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546B" w14:textId="77777777" w:rsidR="00831AC2" w:rsidRPr="00D76927" w:rsidRDefault="00831AC2" w:rsidP="00831AC2">
      <w:pPr>
        <w:jc w:val="right"/>
      </w:pPr>
      <w:bookmarkStart w:id="0" w:name="_Hlk77857467"/>
      <w:r w:rsidRPr="00D76927">
        <w:rPr>
          <w:b/>
        </w:rPr>
        <w:t>УТВЕРЖДАЮ</w:t>
      </w:r>
    </w:p>
    <w:p w14:paraId="353E7925" w14:textId="77777777" w:rsidR="00831AC2" w:rsidRPr="00D76927" w:rsidRDefault="00831AC2" w:rsidP="00831AC2">
      <w:pPr>
        <w:ind w:left="4536" w:firstLine="142"/>
        <w:jc w:val="right"/>
      </w:pPr>
      <w:r w:rsidRPr="00D76927">
        <w:t>председатель Региональной</w:t>
      </w:r>
    </w:p>
    <w:p w14:paraId="38BA460D" w14:textId="77777777" w:rsidR="00831AC2" w:rsidRPr="00D76927" w:rsidRDefault="00831AC2" w:rsidP="00831AC2">
      <w:pPr>
        <w:ind w:left="4536" w:firstLine="142"/>
        <w:jc w:val="right"/>
      </w:pPr>
      <w:r w:rsidRPr="00D76927">
        <w:t>энергетической комиссии</w:t>
      </w:r>
    </w:p>
    <w:p w14:paraId="5D1E30BF" w14:textId="77777777" w:rsidR="00831AC2" w:rsidRPr="00D76927" w:rsidRDefault="00831AC2" w:rsidP="00831AC2">
      <w:pPr>
        <w:ind w:left="4536" w:firstLine="142"/>
        <w:jc w:val="right"/>
      </w:pPr>
      <w:r w:rsidRPr="00D76927">
        <w:t>Кузбасса</w:t>
      </w:r>
    </w:p>
    <w:p w14:paraId="6A40E8EC" w14:textId="77777777" w:rsidR="00831AC2" w:rsidRPr="00D76927" w:rsidRDefault="00831AC2" w:rsidP="00831AC2">
      <w:pPr>
        <w:ind w:left="5580"/>
        <w:jc w:val="right"/>
      </w:pPr>
    </w:p>
    <w:p w14:paraId="5734A842" w14:textId="77777777" w:rsidR="00831AC2" w:rsidRPr="00D76927" w:rsidRDefault="00831AC2" w:rsidP="00831AC2">
      <w:pPr>
        <w:ind w:left="5580"/>
        <w:jc w:val="right"/>
      </w:pPr>
      <w:r w:rsidRPr="00D76927">
        <w:t>_________________ Д.В. Малюта</w:t>
      </w:r>
    </w:p>
    <w:p w14:paraId="1A27D5DA" w14:textId="77777777" w:rsidR="00831AC2" w:rsidRPr="00D76927" w:rsidRDefault="00831AC2" w:rsidP="00831AC2">
      <w:pPr>
        <w:ind w:left="5580"/>
        <w:jc w:val="right"/>
      </w:pPr>
    </w:p>
    <w:p w14:paraId="0543D8ED" w14:textId="77777777" w:rsidR="00831AC2" w:rsidRPr="00D76927" w:rsidRDefault="00831AC2" w:rsidP="00831AC2">
      <w:pPr>
        <w:ind w:left="5580"/>
        <w:jc w:val="right"/>
      </w:pPr>
    </w:p>
    <w:p w14:paraId="16E5AF94" w14:textId="0DF40824" w:rsidR="00831AC2" w:rsidRPr="00D76927" w:rsidRDefault="00831AC2" w:rsidP="00831AC2">
      <w:pPr>
        <w:tabs>
          <w:tab w:val="left" w:pos="540"/>
        </w:tabs>
        <w:jc w:val="center"/>
        <w:rPr>
          <w:b/>
        </w:rPr>
      </w:pPr>
      <w:r w:rsidRPr="00D76927">
        <w:rPr>
          <w:b/>
        </w:rPr>
        <w:t>ПРОТОКОЛ № 8</w:t>
      </w:r>
      <w:r w:rsidR="00C70329">
        <w:rPr>
          <w:b/>
        </w:rPr>
        <w:t>7</w:t>
      </w:r>
    </w:p>
    <w:p w14:paraId="048D6C14" w14:textId="77777777" w:rsidR="00831AC2" w:rsidRPr="00D76927" w:rsidRDefault="00831AC2" w:rsidP="00831AC2">
      <w:pPr>
        <w:tabs>
          <w:tab w:val="left" w:pos="540"/>
        </w:tabs>
        <w:jc w:val="center"/>
        <w:rPr>
          <w:b/>
        </w:rPr>
      </w:pPr>
      <w:r w:rsidRPr="00D76927">
        <w:rPr>
          <w:b/>
        </w:rPr>
        <w:t xml:space="preserve">ЗАСЕДАНИЯ ПРАВЛЕНИЯ РЕГИОНАЛЬНОЙ ЭНЕРГЕТИЧЕСКОЙ КОМИССИИ </w:t>
      </w:r>
    </w:p>
    <w:p w14:paraId="4077EE4B" w14:textId="77777777" w:rsidR="00831AC2" w:rsidRPr="00D76927" w:rsidRDefault="00831AC2" w:rsidP="00831AC2">
      <w:pPr>
        <w:tabs>
          <w:tab w:val="left" w:pos="540"/>
        </w:tabs>
        <w:jc w:val="center"/>
        <w:rPr>
          <w:b/>
        </w:rPr>
      </w:pPr>
      <w:r w:rsidRPr="00D76927">
        <w:rPr>
          <w:b/>
        </w:rPr>
        <w:t>КУЗБАССА</w:t>
      </w:r>
    </w:p>
    <w:p w14:paraId="53FD8178" w14:textId="77777777" w:rsidR="00831AC2" w:rsidRPr="00D76927" w:rsidRDefault="00831AC2" w:rsidP="00831AC2">
      <w:pPr>
        <w:tabs>
          <w:tab w:val="left" w:pos="540"/>
        </w:tabs>
        <w:jc w:val="center"/>
        <w:rPr>
          <w:b/>
        </w:rPr>
      </w:pPr>
    </w:p>
    <w:p w14:paraId="6E11C8D4" w14:textId="77777777" w:rsidR="00680872" w:rsidRPr="00D76927" w:rsidRDefault="00680872" w:rsidP="0044217A">
      <w:pPr>
        <w:tabs>
          <w:tab w:val="left" w:pos="540"/>
        </w:tabs>
        <w:jc w:val="center"/>
        <w:rPr>
          <w:b/>
        </w:rPr>
      </w:pPr>
    </w:p>
    <w:p w14:paraId="01DA1E9A" w14:textId="2925EEF5" w:rsidR="0044217A" w:rsidRPr="00D76927" w:rsidRDefault="005F0ED6" w:rsidP="0044217A">
      <w:pPr>
        <w:tabs>
          <w:tab w:val="left" w:pos="8619"/>
        </w:tabs>
        <w:jc w:val="both"/>
      </w:pPr>
      <w:r>
        <w:t>20</w:t>
      </w:r>
      <w:r w:rsidR="00531827" w:rsidRPr="00D76927">
        <w:t>.</w:t>
      </w:r>
      <w:r w:rsidR="00A41CCC" w:rsidRPr="00D76927">
        <w:t>1</w:t>
      </w:r>
      <w:r w:rsidR="00006697" w:rsidRPr="00D76927">
        <w:t>2</w:t>
      </w:r>
      <w:r w:rsidR="0044217A" w:rsidRPr="00D76927">
        <w:t>.202</w:t>
      </w:r>
      <w:r w:rsidR="00950998" w:rsidRPr="00D76927">
        <w:t>1</w:t>
      </w:r>
      <w:r w:rsidR="0044217A" w:rsidRPr="00D76927">
        <w:t xml:space="preserve"> г.                                                                                                  </w:t>
      </w:r>
      <w:r w:rsidR="00E84023" w:rsidRPr="00D76927">
        <w:t xml:space="preserve">    </w:t>
      </w:r>
      <w:r w:rsidR="0044217A" w:rsidRPr="00D76927">
        <w:t xml:space="preserve">             г. Кемерово</w:t>
      </w:r>
    </w:p>
    <w:p w14:paraId="27D4BB0F" w14:textId="6EEB7F4E" w:rsidR="0044217A" w:rsidRDefault="0044217A" w:rsidP="0044217A">
      <w:pPr>
        <w:jc w:val="both"/>
      </w:pPr>
    </w:p>
    <w:p w14:paraId="5B7FC2AE" w14:textId="77777777" w:rsidR="004A4FC4" w:rsidRPr="00D76927" w:rsidRDefault="004A4FC4" w:rsidP="0044217A">
      <w:pPr>
        <w:jc w:val="both"/>
      </w:pPr>
    </w:p>
    <w:p w14:paraId="27190260" w14:textId="5D92D0F9" w:rsidR="0044217A" w:rsidRPr="00D76927" w:rsidRDefault="0044217A" w:rsidP="0044217A">
      <w:pPr>
        <w:jc w:val="both"/>
        <w:rPr>
          <w:bCs/>
        </w:rPr>
      </w:pPr>
      <w:r w:rsidRPr="00D76927">
        <w:t xml:space="preserve">Председательствующий – </w:t>
      </w:r>
      <w:r w:rsidR="00A13828" w:rsidRPr="00D76927">
        <w:rPr>
          <w:b/>
        </w:rPr>
        <w:t>Малюта Д.В.</w:t>
      </w:r>
    </w:p>
    <w:p w14:paraId="057CD1C7" w14:textId="09C5A42E" w:rsidR="0044217A" w:rsidRPr="00D76927" w:rsidRDefault="0044217A" w:rsidP="0044217A">
      <w:pPr>
        <w:jc w:val="both"/>
        <w:rPr>
          <w:b/>
          <w:bCs/>
        </w:rPr>
      </w:pPr>
      <w:r w:rsidRPr="00D76927">
        <w:t xml:space="preserve">Секретарь – </w:t>
      </w:r>
      <w:r w:rsidR="00FB1ABB" w:rsidRPr="00D76927">
        <w:rPr>
          <w:b/>
        </w:rPr>
        <w:t>Юхневич К.С.</w:t>
      </w:r>
    </w:p>
    <w:p w14:paraId="20887BEA" w14:textId="77777777" w:rsidR="0044217A" w:rsidRPr="00D76927" w:rsidRDefault="0044217A" w:rsidP="0044217A">
      <w:pPr>
        <w:jc w:val="both"/>
        <w:rPr>
          <w:b/>
        </w:rPr>
      </w:pPr>
    </w:p>
    <w:p w14:paraId="2F067176" w14:textId="77777777" w:rsidR="0044217A" w:rsidRPr="00D76927" w:rsidRDefault="0044217A" w:rsidP="0044217A">
      <w:pPr>
        <w:jc w:val="both"/>
        <w:rPr>
          <w:b/>
        </w:rPr>
      </w:pPr>
      <w:r w:rsidRPr="00D76927">
        <w:rPr>
          <w:b/>
        </w:rPr>
        <w:t>Присутствовали:</w:t>
      </w:r>
    </w:p>
    <w:p w14:paraId="253B9136" w14:textId="77777777" w:rsidR="0044217A" w:rsidRPr="00D76927" w:rsidRDefault="0044217A" w:rsidP="0044217A">
      <w:pPr>
        <w:rPr>
          <w:b/>
        </w:rPr>
      </w:pPr>
    </w:p>
    <w:p w14:paraId="3987E6C2" w14:textId="6E01BA8F" w:rsidR="007E1504" w:rsidRPr="00D76927" w:rsidRDefault="0044217A" w:rsidP="007E1504">
      <w:pPr>
        <w:ind w:right="-142"/>
        <w:jc w:val="both"/>
        <w:rPr>
          <w:bCs/>
        </w:rPr>
      </w:pPr>
      <w:r w:rsidRPr="00D76927">
        <w:rPr>
          <w:b/>
        </w:rPr>
        <w:t>Члены Правления:</w:t>
      </w:r>
      <w:r w:rsidR="00B5203F" w:rsidRPr="00D76927">
        <w:rPr>
          <w:bCs/>
        </w:rPr>
        <w:t xml:space="preserve"> </w:t>
      </w:r>
      <w:r w:rsidR="00A13828" w:rsidRPr="00D76927">
        <w:rPr>
          <w:bCs/>
        </w:rPr>
        <w:t xml:space="preserve">Чурсина О.А., </w:t>
      </w:r>
      <w:r w:rsidR="002530E1" w:rsidRPr="00D76927">
        <w:rPr>
          <w:bCs/>
        </w:rPr>
        <w:t xml:space="preserve">Зинченко М.В., </w:t>
      </w:r>
      <w:r w:rsidR="00A13828" w:rsidRPr="00D76927">
        <w:rPr>
          <w:bCs/>
        </w:rPr>
        <w:t xml:space="preserve">Гусельщиков Э.Б., </w:t>
      </w:r>
      <w:r w:rsidR="00184E77" w:rsidRPr="00D76927">
        <w:rPr>
          <w:bCs/>
        </w:rPr>
        <w:t>Игонин С.Е.</w:t>
      </w:r>
      <w:r w:rsidR="007E1504" w:rsidRPr="00D76927">
        <w:rPr>
          <w:bCs/>
        </w:rPr>
        <w:t xml:space="preserve">, </w:t>
      </w:r>
      <w:r w:rsidR="007E1504" w:rsidRPr="00D76927">
        <w:rPr>
          <w:bCs/>
        </w:rPr>
        <w:br/>
        <w:t>Полякова Ю.А. (участие с помощью видеоконференцсвязи), (с правом совещательного голоса (не принимает участие в голосовании))</w:t>
      </w:r>
      <w:r w:rsidR="009F044D">
        <w:rPr>
          <w:bCs/>
        </w:rPr>
        <w:t>.</w:t>
      </w:r>
    </w:p>
    <w:p w14:paraId="34738089" w14:textId="77777777" w:rsidR="00810327" w:rsidRPr="00D76927" w:rsidRDefault="00810327" w:rsidP="00C70854">
      <w:pPr>
        <w:ind w:right="-142"/>
        <w:jc w:val="both"/>
        <w:rPr>
          <w:bCs/>
        </w:rPr>
      </w:pPr>
    </w:p>
    <w:p w14:paraId="3798C40C" w14:textId="544F6B67" w:rsidR="0044217A" w:rsidRPr="00D76927" w:rsidRDefault="0044217A" w:rsidP="00C70854">
      <w:pPr>
        <w:ind w:right="-142"/>
        <w:jc w:val="both"/>
        <w:rPr>
          <w:bCs/>
        </w:rPr>
      </w:pPr>
      <w:r w:rsidRPr="00D76927">
        <w:rPr>
          <w:bCs/>
        </w:rPr>
        <w:t>Кворум имеется.</w:t>
      </w:r>
    </w:p>
    <w:p w14:paraId="7AA5C045" w14:textId="77777777" w:rsidR="0044217A" w:rsidRPr="00D76927" w:rsidRDefault="0044217A" w:rsidP="0044217A">
      <w:pPr>
        <w:rPr>
          <w:b/>
        </w:rPr>
      </w:pPr>
    </w:p>
    <w:p w14:paraId="43CE14F2" w14:textId="77777777" w:rsidR="0044217A" w:rsidRPr="00D76927" w:rsidRDefault="0044217A" w:rsidP="0044217A">
      <w:pPr>
        <w:rPr>
          <w:b/>
        </w:rPr>
      </w:pPr>
      <w:r w:rsidRPr="00D76927">
        <w:rPr>
          <w:b/>
        </w:rPr>
        <w:t>Приглашенные:</w:t>
      </w:r>
    </w:p>
    <w:p w14:paraId="540667BF" w14:textId="5602B9B7" w:rsidR="0044217A" w:rsidRPr="00D76927" w:rsidRDefault="0044217A" w:rsidP="0044217A">
      <w:pPr>
        <w:rPr>
          <w:bCs/>
        </w:rPr>
      </w:pPr>
    </w:p>
    <w:p w14:paraId="307CA77A" w14:textId="77777777" w:rsidR="002530E1" w:rsidRPr="00D76927" w:rsidRDefault="002530E1" w:rsidP="002530E1">
      <w:pPr>
        <w:jc w:val="both"/>
        <w:rPr>
          <w:bCs/>
        </w:rPr>
      </w:pPr>
      <w:r w:rsidRPr="00D76927">
        <w:rPr>
          <w:b/>
        </w:rPr>
        <w:t>Бушуева О.В.</w:t>
      </w:r>
      <w:r w:rsidRPr="00D76927">
        <w:rPr>
          <w:bCs/>
        </w:rPr>
        <w:t xml:space="preserve"> – начальник </w:t>
      </w:r>
      <w:proofErr w:type="spellStart"/>
      <w:r w:rsidRPr="00D76927">
        <w:rPr>
          <w:bCs/>
        </w:rPr>
        <w:t>контрольно</w:t>
      </w:r>
      <w:proofErr w:type="spellEnd"/>
      <w:r w:rsidRPr="00D76927">
        <w:rPr>
          <w:bCs/>
        </w:rPr>
        <w:t xml:space="preserve"> - правового управления </w:t>
      </w:r>
      <w:bookmarkStart w:id="1" w:name="_Hlk83037723"/>
      <w:r w:rsidRPr="00D76927">
        <w:rPr>
          <w:bCs/>
        </w:rPr>
        <w:t>Региональной энергетической комиссии Кузбасса</w:t>
      </w:r>
      <w:bookmarkEnd w:id="1"/>
      <w:r w:rsidRPr="00D76927">
        <w:rPr>
          <w:bCs/>
        </w:rPr>
        <w:t>;</w:t>
      </w:r>
    </w:p>
    <w:p w14:paraId="315A45DB" w14:textId="337E7B9E" w:rsidR="009D1020" w:rsidRDefault="009D1020" w:rsidP="009D1020">
      <w:pPr>
        <w:jc w:val="both"/>
        <w:rPr>
          <w:bCs/>
        </w:rPr>
      </w:pPr>
      <w:r w:rsidRPr="00D76927">
        <w:rPr>
          <w:b/>
        </w:rPr>
        <w:t>Щеглов С.В.</w:t>
      </w:r>
      <w:r w:rsidRPr="00D76927">
        <w:rPr>
          <w:bCs/>
        </w:rPr>
        <w:t xml:space="preserve"> – генеральный директор ОАО «АЭЭ»</w:t>
      </w:r>
      <w:r w:rsidR="00FC72B7">
        <w:rPr>
          <w:bCs/>
        </w:rPr>
        <w:t>.</w:t>
      </w:r>
    </w:p>
    <w:p w14:paraId="04713894" w14:textId="7257E5CC" w:rsidR="003F2371" w:rsidRDefault="003F2371" w:rsidP="003F2371">
      <w:pPr>
        <w:jc w:val="both"/>
        <w:rPr>
          <w:bCs/>
        </w:rPr>
      </w:pPr>
      <w:proofErr w:type="spellStart"/>
      <w:r w:rsidRPr="00430663">
        <w:rPr>
          <w:b/>
        </w:rPr>
        <w:t>Браты</w:t>
      </w:r>
      <w:r>
        <w:rPr>
          <w:b/>
        </w:rPr>
        <w:t>ш</w:t>
      </w:r>
      <w:r w:rsidRPr="00430663">
        <w:rPr>
          <w:b/>
        </w:rPr>
        <w:t>кина</w:t>
      </w:r>
      <w:proofErr w:type="spellEnd"/>
      <w:r w:rsidRPr="00430663">
        <w:rPr>
          <w:b/>
        </w:rPr>
        <w:t xml:space="preserve"> Е.В.</w:t>
      </w:r>
      <w:r>
        <w:rPr>
          <w:bCs/>
        </w:rPr>
        <w:t xml:space="preserve"> – ведущий консультант отдела контроля и мониторинга </w:t>
      </w:r>
      <w:r w:rsidRPr="00D76927">
        <w:rPr>
          <w:bCs/>
        </w:rPr>
        <w:t>Региональной энергетической комиссии Кузбасса</w:t>
      </w:r>
      <w:r w:rsidR="00CB46DF">
        <w:rPr>
          <w:bCs/>
        </w:rPr>
        <w:t>;</w:t>
      </w:r>
    </w:p>
    <w:p w14:paraId="421F50B9" w14:textId="46689BB4" w:rsidR="00643DC6" w:rsidRDefault="00643DC6" w:rsidP="00643DC6">
      <w:pPr>
        <w:jc w:val="both"/>
        <w:rPr>
          <w:bCs/>
        </w:rPr>
      </w:pPr>
      <w:r w:rsidRPr="00643DC6">
        <w:rPr>
          <w:b/>
        </w:rPr>
        <w:t>Тараскина Т.П.</w:t>
      </w:r>
      <w:r>
        <w:rPr>
          <w:bCs/>
        </w:rPr>
        <w:t xml:space="preserve"> – главный консультант отдела ценообразования транспортных и социально – значимых услуг </w:t>
      </w:r>
      <w:r w:rsidRPr="00D76927">
        <w:rPr>
          <w:bCs/>
        </w:rPr>
        <w:t>Региональной энергетической комиссии Кузбасса</w:t>
      </w:r>
      <w:r>
        <w:rPr>
          <w:bCs/>
        </w:rPr>
        <w:t>;</w:t>
      </w:r>
    </w:p>
    <w:p w14:paraId="4CC520B4" w14:textId="1F3D5972" w:rsidR="00CB46DF" w:rsidRDefault="00CB46DF" w:rsidP="00CB46DF">
      <w:pPr>
        <w:jc w:val="both"/>
        <w:rPr>
          <w:bCs/>
        </w:rPr>
      </w:pPr>
      <w:proofErr w:type="spellStart"/>
      <w:r>
        <w:rPr>
          <w:b/>
        </w:rPr>
        <w:t>Ланщикова</w:t>
      </w:r>
      <w:proofErr w:type="spellEnd"/>
      <w:r>
        <w:rPr>
          <w:b/>
        </w:rPr>
        <w:t xml:space="preserve"> М.С</w:t>
      </w:r>
      <w:r w:rsidRPr="000B764B">
        <w:rPr>
          <w:b/>
        </w:rPr>
        <w:t>.</w:t>
      </w:r>
      <w:r>
        <w:rPr>
          <w:bCs/>
        </w:rPr>
        <w:t xml:space="preserve"> – главный специалист </w:t>
      </w:r>
      <w:r w:rsidRPr="00A60713">
        <w:rPr>
          <w:bCs/>
        </w:rPr>
        <w:t>отдела ценообразования в сфере водоснабжения и водоотведения и утилизации отходов Региональной энергетической комиссии Кузбасса</w:t>
      </w:r>
      <w:r w:rsidR="003A6664">
        <w:rPr>
          <w:bCs/>
        </w:rPr>
        <w:t>;</w:t>
      </w:r>
    </w:p>
    <w:p w14:paraId="05C8BD5E" w14:textId="59476583" w:rsidR="003A6664" w:rsidRDefault="003A6664" w:rsidP="00CB46DF">
      <w:pPr>
        <w:jc w:val="both"/>
        <w:rPr>
          <w:bCs/>
        </w:rPr>
      </w:pPr>
      <w:r w:rsidRPr="00660DEF">
        <w:rPr>
          <w:b/>
        </w:rPr>
        <w:t>Наумова О.А.</w:t>
      </w:r>
      <w:r>
        <w:rPr>
          <w:bCs/>
        </w:rPr>
        <w:t xml:space="preserve"> – ведущий консультант отдела ценообразования транспортных и социально – значимых услуг </w:t>
      </w:r>
      <w:r w:rsidRPr="00D76927">
        <w:rPr>
          <w:bCs/>
        </w:rPr>
        <w:t>Региональной энергетической комиссии Кузбасса</w:t>
      </w:r>
      <w:r w:rsidR="00643DC6">
        <w:rPr>
          <w:bCs/>
        </w:rPr>
        <w:t>;</w:t>
      </w:r>
    </w:p>
    <w:p w14:paraId="6C3F5349" w14:textId="77777777" w:rsidR="007C2F39" w:rsidRDefault="007C2F39" w:rsidP="007C2F39">
      <w:pPr>
        <w:jc w:val="both"/>
        <w:rPr>
          <w:bCs/>
        </w:rPr>
      </w:pPr>
      <w:proofErr w:type="spellStart"/>
      <w:r w:rsidRPr="007C2F39">
        <w:rPr>
          <w:b/>
        </w:rPr>
        <w:t>Чоботар</w:t>
      </w:r>
      <w:proofErr w:type="spellEnd"/>
      <w:r w:rsidRPr="007C2F39">
        <w:rPr>
          <w:b/>
        </w:rPr>
        <w:t xml:space="preserve"> Н.В.</w:t>
      </w:r>
      <w:r>
        <w:rPr>
          <w:bCs/>
        </w:rPr>
        <w:t xml:space="preserve"> – начальник отдела контроля и мониторинга </w:t>
      </w:r>
      <w:r w:rsidRPr="00D76927">
        <w:rPr>
          <w:bCs/>
        </w:rPr>
        <w:t>Региональной энергетической комиссии Кузбасса</w:t>
      </w:r>
      <w:r>
        <w:rPr>
          <w:bCs/>
        </w:rPr>
        <w:t>;</w:t>
      </w:r>
    </w:p>
    <w:p w14:paraId="230E447C" w14:textId="439E49EB" w:rsidR="007C2F39" w:rsidRDefault="007C2F39" w:rsidP="00CB46DF">
      <w:pPr>
        <w:jc w:val="both"/>
        <w:rPr>
          <w:bCs/>
        </w:rPr>
      </w:pPr>
      <w:proofErr w:type="spellStart"/>
      <w:r w:rsidRPr="007C2F39">
        <w:rPr>
          <w:b/>
        </w:rPr>
        <w:t>Мстиславцева</w:t>
      </w:r>
      <w:proofErr w:type="spellEnd"/>
      <w:r w:rsidRPr="007C2F39">
        <w:rPr>
          <w:b/>
        </w:rPr>
        <w:t xml:space="preserve"> И.Ю.</w:t>
      </w:r>
      <w:r>
        <w:rPr>
          <w:bCs/>
        </w:rPr>
        <w:t xml:space="preserve"> – ведущий консультант отдела контроля и мониторинга </w:t>
      </w:r>
      <w:r w:rsidRPr="00D76927">
        <w:rPr>
          <w:bCs/>
        </w:rPr>
        <w:t>Региональной энергетической комиссии Кузбасса</w:t>
      </w:r>
      <w:r>
        <w:rPr>
          <w:bCs/>
        </w:rPr>
        <w:t>;</w:t>
      </w:r>
    </w:p>
    <w:p w14:paraId="095BE404" w14:textId="5D6F4168" w:rsidR="00643DC6" w:rsidRDefault="00643DC6" w:rsidP="00CB46DF">
      <w:pPr>
        <w:jc w:val="both"/>
        <w:rPr>
          <w:bCs/>
        </w:rPr>
      </w:pPr>
      <w:r w:rsidRPr="00643DC6">
        <w:rPr>
          <w:b/>
        </w:rPr>
        <w:t>Огурцова С.В.</w:t>
      </w:r>
      <w:r>
        <w:rPr>
          <w:bCs/>
        </w:rPr>
        <w:t xml:space="preserve"> – главный консультант отдела контроля и мониторинга </w:t>
      </w:r>
      <w:r w:rsidRPr="00D76927">
        <w:rPr>
          <w:bCs/>
        </w:rPr>
        <w:t>Региональной энергетической комиссии Кузбасса</w:t>
      </w:r>
      <w:r>
        <w:rPr>
          <w:bCs/>
        </w:rPr>
        <w:t>;</w:t>
      </w:r>
    </w:p>
    <w:p w14:paraId="405977D0" w14:textId="77777777" w:rsidR="004A05ED" w:rsidRDefault="004A05ED" w:rsidP="004A05ED">
      <w:pPr>
        <w:jc w:val="both"/>
        <w:rPr>
          <w:bCs/>
        </w:rPr>
      </w:pPr>
      <w:r w:rsidRPr="002E036F">
        <w:rPr>
          <w:b/>
        </w:rPr>
        <w:t>Голов В.А.</w:t>
      </w:r>
      <w:r>
        <w:rPr>
          <w:bCs/>
        </w:rPr>
        <w:t xml:space="preserve"> – заместитель генерального директора АО «Теплоэнерго»;</w:t>
      </w:r>
    </w:p>
    <w:p w14:paraId="43564DE4" w14:textId="53DB3CCF" w:rsidR="004A05ED" w:rsidRDefault="004A05ED" w:rsidP="004A05ED">
      <w:pPr>
        <w:jc w:val="both"/>
        <w:rPr>
          <w:bCs/>
        </w:rPr>
      </w:pPr>
      <w:proofErr w:type="spellStart"/>
      <w:r w:rsidRPr="00EF0E95">
        <w:rPr>
          <w:b/>
        </w:rPr>
        <w:t>Клапшина</w:t>
      </w:r>
      <w:proofErr w:type="spellEnd"/>
      <w:r w:rsidRPr="00EF0E95">
        <w:rPr>
          <w:b/>
        </w:rPr>
        <w:t xml:space="preserve"> И.И. </w:t>
      </w:r>
      <w:r>
        <w:rPr>
          <w:bCs/>
        </w:rPr>
        <w:t>– начальник УТР и МО АО «Теплоэнерго»</w:t>
      </w:r>
      <w:r w:rsidR="00116569">
        <w:rPr>
          <w:bCs/>
        </w:rPr>
        <w:t>;</w:t>
      </w:r>
    </w:p>
    <w:p w14:paraId="10FC0AB0" w14:textId="77777777" w:rsidR="00116569" w:rsidRDefault="00116569" w:rsidP="00116569">
      <w:pPr>
        <w:jc w:val="both"/>
        <w:rPr>
          <w:bCs/>
        </w:rPr>
      </w:pPr>
      <w:r w:rsidRPr="00847C6F">
        <w:rPr>
          <w:b/>
        </w:rPr>
        <w:t>Ким Е.Х.</w:t>
      </w:r>
      <w:r>
        <w:rPr>
          <w:bCs/>
        </w:rPr>
        <w:t xml:space="preserve"> – начальник управления </w:t>
      </w:r>
      <w:proofErr w:type="spellStart"/>
      <w:r>
        <w:rPr>
          <w:bCs/>
        </w:rPr>
        <w:t>тарифообразованием</w:t>
      </w:r>
      <w:proofErr w:type="spellEnd"/>
      <w:r>
        <w:rPr>
          <w:bCs/>
        </w:rPr>
        <w:t xml:space="preserve"> ООО «СГК».</w:t>
      </w:r>
    </w:p>
    <w:p w14:paraId="73B6F440" w14:textId="77777777" w:rsidR="00CB46DF" w:rsidRPr="00D76927" w:rsidRDefault="00CB46DF" w:rsidP="003F2371">
      <w:pPr>
        <w:jc w:val="both"/>
        <w:rPr>
          <w:bCs/>
        </w:rPr>
      </w:pPr>
    </w:p>
    <w:p w14:paraId="0BA19ECD" w14:textId="77777777" w:rsidR="007C2F39" w:rsidRDefault="007C2F39" w:rsidP="009D1020">
      <w:pPr>
        <w:jc w:val="both"/>
        <w:rPr>
          <w:bCs/>
        </w:rPr>
        <w:sectPr w:rsidR="007C2F39" w:rsidSect="00A955FB">
          <w:footerReference w:type="default" r:id="rId8"/>
          <w:pgSz w:w="11906" w:h="16838"/>
          <w:pgMar w:top="851" w:right="850" w:bottom="709" w:left="1701" w:header="709" w:footer="402" w:gutter="0"/>
          <w:cols w:space="708"/>
          <w:docGrid w:linePitch="360"/>
        </w:sectPr>
      </w:pPr>
    </w:p>
    <w:p w14:paraId="6CC23502" w14:textId="6E2B671B" w:rsidR="00831AC2" w:rsidRPr="00831AC2" w:rsidRDefault="00831AC2" w:rsidP="009D1020">
      <w:pPr>
        <w:jc w:val="both"/>
        <w:rPr>
          <w:b/>
        </w:rPr>
      </w:pPr>
      <w:r w:rsidRPr="00831AC2">
        <w:rPr>
          <w:b/>
        </w:rPr>
        <w:lastRenderedPageBreak/>
        <w:t>Повестка дня:</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785"/>
      </w:tblGrid>
      <w:tr w:rsidR="00831AC2" w:rsidRPr="00B027EA" w14:paraId="31A9AFBB" w14:textId="77777777" w:rsidTr="00831AC2">
        <w:trPr>
          <w:trHeight w:val="322"/>
        </w:trPr>
        <w:tc>
          <w:tcPr>
            <w:tcW w:w="424" w:type="dxa"/>
            <w:shd w:val="clear" w:color="auto" w:fill="auto"/>
            <w:vAlign w:val="center"/>
          </w:tcPr>
          <w:p w14:paraId="264DBB4C" w14:textId="77777777" w:rsidR="00831AC2" w:rsidRDefault="00831AC2" w:rsidP="00204EB1">
            <w:pPr>
              <w:jc w:val="center"/>
              <w:rPr>
                <w:kern w:val="32"/>
              </w:rPr>
            </w:pPr>
          </w:p>
          <w:p w14:paraId="0F171659" w14:textId="77777777" w:rsidR="00831AC2" w:rsidRDefault="00831AC2" w:rsidP="00204EB1">
            <w:pPr>
              <w:jc w:val="center"/>
              <w:rPr>
                <w:kern w:val="32"/>
              </w:rPr>
            </w:pPr>
            <w:r w:rsidRPr="00D401B0">
              <w:rPr>
                <w:kern w:val="32"/>
              </w:rPr>
              <w:t>№</w:t>
            </w:r>
          </w:p>
          <w:p w14:paraId="03C10F9B" w14:textId="77777777" w:rsidR="00831AC2" w:rsidRPr="00D401B0" w:rsidRDefault="00831AC2" w:rsidP="00204EB1">
            <w:pPr>
              <w:jc w:val="center"/>
              <w:rPr>
                <w:kern w:val="32"/>
              </w:rPr>
            </w:pPr>
          </w:p>
        </w:tc>
        <w:tc>
          <w:tcPr>
            <w:tcW w:w="8785" w:type="dxa"/>
            <w:shd w:val="clear" w:color="auto" w:fill="auto"/>
            <w:vAlign w:val="center"/>
          </w:tcPr>
          <w:p w14:paraId="2080546C" w14:textId="77777777" w:rsidR="00831AC2" w:rsidRPr="00D401B0" w:rsidRDefault="00831AC2" w:rsidP="00204EB1">
            <w:pPr>
              <w:jc w:val="center"/>
              <w:rPr>
                <w:kern w:val="32"/>
              </w:rPr>
            </w:pPr>
            <w:r w:rsidRPr="00D401B0">
              <w:rPr>
                <w:kern w:val="32"/>
              </w:rPr>
              <w:t>Вопрос</w:t>
            </w:r>
          </w:p>
        </w:tc>
      </w:tr>
      <w:tr w:rsidR="00831AC2" w:rsidRPr="00B027EA" w14:paraId="470CF264" w14:textId="77777777" w:rsidTr="00831AC2">
        <w:trPr>
          <w:trHeight w:val="322"/>
        </w:trPr>
        <w:tc>
          <w:tcPr>
            <w:tcW w:w="424" w:type="dxa"/>
            <w:shd w:val="clear" w:color="auto" w:fill="auto"/>
            <w:vAlign w:val="center"/>
          </w:tcPr>
          <w:p w14:paraId="55C77612" w14:textId="77777777" w:rsidR="00831AC2" w:rsidRDefault="00831AC2" w:rsidP="00204EB1">
            <w:pPr>
              <w:jc w:val="center"/>
              <w:rPr>
                <w:kern w:val="32"/>
              </w:rPr>
            </w:pPr>
            <w:r>
              <w:rPr>
                <w:kern w:val="32"/>
              </w:rPr>
              <w:t>1.</w:t>
            </w:r>
          </w:p>
        </w:tc>
        <w:tc>
          <w:tcPr>
            <w:tcW w:w="8785" w:type="dxa"/>
            <w:shd w:val="clear" w:color="auto" w:fill="auto"/>
          </w:tcPr>
          <w:p w14:paraId="600961E9" w14:textId="77777777" w:rsidR="00831AC2" w:rsidRPr="00E00DC8" w:rsidRDefault="00831AC2" w:rsidP="00204EB1">
            <w:pPr>
              <w:jc w:val="both"/>
            </w:pPr>
            <w:r w:rsidRPr="00E00DC8">
              <w:t>Об установлении платы за подключение (технологическое присоединение)</w:t>
            </w:r>
            <w:r>
              <w:br/>
            </w:r>
            <w:r w:rsidRPr="00E00DC8">
              <w:t>в индивидуальном порядке к централизованной ливневой системе</w:t>
            </w:r>
            <w:r>
              <w:br/>
            </w:r>
            <w:r w:rsidRPr="00E00DC8">
              <w:t>водоотведения (поверхностные сточные воды) МБУ «Кемеровские автодороги» (Кемеровский городской округ) объекта капитального строительства: «Квартал Юстиции в г. Кемерово», расположенного по адресу:</w:t>
            </w:r>
            <w:r>
              <w:br/>
            </w:r>
            <w:r w:rsidRPr="00E00DC8">
              <w:t>г. Кемерово,  на земельных участках с  кадастровыми номерами 42:24:0501009:7509 и 42:24:0501009:7520 заявителя ООО «СДС-Строй»</w:t>
            </w:r>
          </w:p>
        </w:tc>
      </w:tr>
      <w:tr w:rsidR="00831AC2" w:rsidRPr="00B027EA" w14:paraId="6F696A56" w14:textId="77777777" w:rsidTr="00831AC2">
        <w:trPr>
          <w:trHeight w:val="322"/>
        </w:trPr>
        <w:tc>
          <w:tcPr>
            <w:tcW w:w="424" w:type="dxa"/>
            <w:shd w:val="clear" w:color="auto" w:fill="auto"/>
            <w:vAlign w:val="center"/>
          </w:tcPr>
          <w:p w14:paraId="56BBB095" w14:textId="77777777" w:rsidR="00831AC2" w:rsidRDefault="00831AC2" w:rsidP="00204EB1">
            <w:pPr>
              <w:jc w:val="center"/>
              <w:rPr>
                <w:kern w:val="32"/>
              </w:rPr>
            </w:pPr>
            <w:r>
              <w:rPr>
                <w:kern w:val="32"/>
              </w:rPr>
              <w:t>2.</w:t>
            </w:r>
          </w:p>
        </w:tc>
        <w:tc>
          <w:tcPr>
            <w:tcW w:w="8785" w:type="dxa"/>
            <w:shd w:val="clear" w:color="auto" w:fill="auto"/>
          </w:tcPr>
          <w:p w14:paraId="79721E31" w14:textId="77777777" w:rsidR="00831AC2" w:rsidRPr="00E00DC8" w:rsidRDefault="00831AC2" w:rsidP="00204EB1">
            <w:pPr>
              <w:jc w:val="both"/>
            </w:pPr>
            <w:r w:rsidRPr="00E00DC8">
              <w:t>Об установлении платы за подключение (технологическое присоединение)</w:t>
            </w:r>
            <w:r>
              <w:br/>
            </w:r>
            <w:r w:rsidRPr="00E00DC8">
              <w:t xml:space="preserve">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«Подъезды к мостовому переходу через р. Большая </w:t>
            </w:r>
            <w:proofErr w:type="spellStart"/>
            <w:r w:rsidRPr="00E00DC8">
              <w:t>Камышная</w:t>
            </w:r>
            <w:proofErr w:type="spellEnd"/>
            <w:r w:rsidRPr="00E00DC8">
              <w:t xml:space="preserve"> на территории общегородского центра», расположенного по адресу: г. Кемерово,  Центральный район,  севернее просп. </w:t>
            </w:r>
            <w:proofErr w:type="spellStart"/>
            <w:r w:rsidRPr="00E00DC8">
              <w:t>Притомский</w:t>
            </w:r>
            <w:proofErr w:type="spellEnd"/>
            <w:r w:rsidRPr="00E00DC8">
              <w:t>, 4 б и северо-восточнее просп. Советский, 76  заявителя управление городского развития администрации города Кемерово</w:t>
            </w:r>
          </w:p>
        </w:tc>
      </w:tr>
      <w:tr w:rsidR="00831AC2" w:rsidRPr="00B027EA" w14:paraId="6A088D4B" w14:textId="77777777" w:rsidTr="00831AC2">
        <w:trPr>
          <w:trHeight w:val="322"/>
        </w:trPr>
        <w:tc>
          <w:tcPr>
            <w:tcW w:w="424" w:type="dxa"/>
            <w:shd w:val="clear" w:color="auto" w:fill="auto"/>
            <w:vAlign w:val="center"/>
          </w:tcPr>
          <w:p w14:paraId="3A2161EC" w14:textId="77777777" w:rsidR="00831AC2" w:rsidRDefault="00831AC2" w:rsidP="00204EB1">
            <w:pPr>
              <w:jc w:val="center"/>
              <w:rPr>
                <w:kern w:val="32"/>
              </w:rPr>
            </w:pPr>
            <w:r>
              <w:rPr>
                <w:kern w:val="32"/>
              </w:rPr>
              <w:t>3.</w:t>
            </w:r>
          </w:p>
        </w:tc>
        <w:tc>
          <w:tcPr>
            <w:tcW w:w="8785" w:type="dxa"/>
            <w:shd w:val="clear" w:color="auto" w:fill="auto"/>
          </w:tcPr>
          <w:p w14:paraId="2DB67E2A" w14:textId="77777777" w:rsidR="00831AC2" w:rsidRPr="00E00DC8" w:rsidRDefault="00831AC2" w:rsidP="00204EB1">
            <w:pPr>
              <w:jc w:val="both"/>
            </w:pPr>
            <w:r w:rsidRPr="00E00DC8">
              <w:t>Об установлении АО «</w:t>
            </w:r>
            <w:proofErr w:type="spellStart"/>
            <w:r w:rsidRPr="00E00DC8">
              <w:t>Кузбассгазификация</w:t>
            </w:r>
            <w:proofErr w:type="spellEnd"/>
            <w:r w:rsidRPr="00E00DC8">
              <w:t>» розничных цен на сжиженный газ, реализуемый населению для бытовых нужд, на 2022 год</w:t>
            </w:r>
          </w:p>
        </w:tc>
      </w:tr>
      <w:tr w:rsidR="00831AC2" w:rsidRPr="00B027EA" w14:paraId="201AEE60" w14:textId="77777777" w:rsidTr="00831AC2">
        <w:trPr>
          <w:trHeight w:val="322"/>
        </w:trPr>
        <w:tc>
          <w:tcPr>
            <w:tcW w:w="424" w:type="dxa"/>
            <w:shd w:val="clear" w:color="auto" w:fill="auto"/>
            <w:vAlign w:val="center"/>
          </w:tcPr>
          <w:p w14:paraId="6521746C" w14:textId="77777777" w:rsidR="00831AC2" w:rsidRDefault="00831AC2" w:rsidP="00204EB1">
            <w:pPr>
              <w:jc w:val="center"/>
              <w:rPr>
                <w:kern w:val="32"/>
              </w:rPr>
            </w:pPr>
            <w:r>
              <w:rPr>
                <w:kern w:val="32"/>
              </w:rPr>
              <w:t>4.</w:t>
            </w:r>
          </w:p>
        </w:tc>
        <w:tc>
          <w:tcPr>
            <w:tcW w:w="8785" w:type="dxa"/>
            <w:shd w:val="clear" w:color="auto" w:fill="auto"/>
          </w:tcPr>
          <w:p w14:paraId="4F7C4EF1" w14:textId="77777777"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Кузбасса от 16.12.2021 № 732 «Об установлении ОАО «</w:t>
            </w:r>
            <w:proofErr w:type="spellStart"/>
            <w:r w:rsidRPr="00E00DC8">
              <w:t>Кемеровомежрайгаз</w:t>
            </w:r>
            <w:proofErr w:type="spellEnd"/>
            <w:r w:rsidRPr="00E00DC8">
              <w:t>» розничной цены на сжиженный газ, реализуемый населению для бытовых нужд, на 2022 год»</w:t>
            </w:r>
          </w:p>
        </w:tc>
      </w:tr>
      <w:tr w:rsidR="00831AC2" w:rsidRPr="00B027EA" w14:paraId="3661751F" w14:textId="77777777" w:rsidTr="00831AC2">
        <w:trPr>
          <w:trHeight w:val="322"/>
        </w:trPr>
        <w:tc>
          <w:tcPr>
            <w:tcW w:w="424" w:type="dxa"/>
            <w:shd w:val="clear" w:color="auto" w:fill="auto"/>
            <w:vAlign w:val="center"/>
          </w:tcPr>
          <w:p w14:paraId="443790B2" w14:textId="77777777" w:rsidR="00831AC2" w:rsidRDefault="00831AC2" w:rsidP="00204EB1">
            <w:pPr>
              <w:jc w:val="center"/>
              <w:rPr>
                <w:kern w:val="32"/>
              </w:rPr>
            </w:pPr>
            <w:r>
              <w:rPr>
                <w:kern w:val="32"/>
              </w:rPr>
              <w:t>5.</w:t>
            </w:r>
          </w:p>
        </w:tc>
        <w:tc>
          <w:tcPr>
            <w:tcW w:w="8785" w:type="dxa"/>
            <w:shd w:val="clear" w:color="auto" w:fill="auto"/>
          </w:tcPr>
          <w:p w14:paraId="22B6E2DE" w14:textId="77777777" w:rsidR="00831AC2" w:rsidRPr="00E00DC8" w:rsidRDefault="00831AC2" w:rsidP="00204EB1">
            <w:pPr>
              <w:jc w:val="both"/>
            </w:pPr>
            <w:r w:rsidRPr="00E00DC8">
              <w:t>О внесении изменений в постановление Региональной энергетической комиссии Кузбасса от 17.11.2020 № 362 «Об утверждении производственной программы в сфере водоотведения и об установлении тарифов на водоотведение ООО «СЕТИ-КОМ» (</w:t>
            </w:r>
            <w:bookmarkStart w:id="2" w:name="_Hlk56417740"/>
            <w:proofErr w:type="spellStart"/>
            <w:r w:rsidRPr="00E00DC8">
              <w:t>пгт</w:t>
            </w:r>
            <w:proofErr w:type="spellEnd"/>
            <w:r w:rsidRPr="00E00DC8">
              <w:t>. Рудничный Анжеро-Судженский городской округ</w:t>
            </w:r>
            <w:bookmarkEnd w:id="2"/>
            <w:r w:rsidRPr="00E00DC8">
              <w:t>)» в части 2022 года</w:t>
            </w:r>
          </w:p>
        </w:tc>
      </w:tr>
      <w:tr w:rsidR="00831AC2" w:rsidRPr="00B027EA" w14:paraId="2F5BA468" w14:textId="77777777" w:rsidTr="00831AC2">
        <w:trPr>
          <w:trHeight w:val="322"/>
        </w:trPr>
        <w:tc>
          <w:tcPr>
            <w:tcW w:w="424" w:type="dxa"/>
            <w:shd w:val="clear" w:color="auto" w:fill="auto"/>
            <w:vAlign w:val="center"/>
          </w:tcPr>
          <w:p w14:paraId="53D6E593" w14:textId="77777777" w:rsidR="00831AC2" w:rsidRDefault="00831AC2" w:rsidP="00204EB1">
            <w:pPr>
              <w:jc w:val="center"/>
              <w:rPr>
                <w:kern w:val="32"/>
              </w:rPr>
            </w:pPr>
            <w:r>
              <w:rPr>
                <w:kern w:val="32"/>
              </w:rPr>
              <w:t>6.</w:t>
            </w:r>
          </w:p>
        </w:tc>
        <w:tc>
          <w:tcPr>
            <w:tcW w:w="8785" w:type="dxa"/>
            <w:shd w:val="clear" w:color="auto" w:fill="auto"/>
          </w:tcPr>
          <w:p w14:paraId="763224E5" w14:textId="77777777" w:rsidR="00831AC2" w:rsidRPr="00E00DC8" w:rsidRDefault="00831AC2" w:rsidP="00204EB1">
            <w:pPr>
              <w:jc w:val="both"/>
            </w:pPr>
            <w:r w:rsidRPr="00E00DC8">
              <w:t>Об утверждении производственной программы</w:t>
            </w:r>
            <w:r>
              <w:t xml:space="preserve"> </w:t>
            </w:r>
            <w:r w:rsidRPr="00E00DC8">
              <w:t>в сфере холодного водоснабжения, водоотведения</w:t>
            </w:r>
            <w:r>
              <w:t xml:space="preserve"> </w:t>
            </w:r>
            <w:r w:rsidRPr="00E00DC8">
              <w:t>и об установлении тарифов на питьевую воду, водоотведение ООО «Чистая вода» (Анжеро-Судженский городской округ)</w:t>
            </w:r>
          </w:p>
        </w:tc>
      </w:tr>
      <w:tr w:rsidR="00831AC2" w:rsidRPr="00B027EA" w14:paraId="08DB3E56" w14:textId="77777777" w:rsidTr="00831AC2">
        <w:trPr>
          <w:trHeight w:val="322"/>
        </w:trPr>
        <w:tc>
          <w:tcPr>
            <w:tcW w:w="424" w:type="dxa"/>
            <w:shd w:val="clear" w:color="auto" w:fill="auto"/>
            <w:vAlign w:val="center"/>
          </w:tcPr>
          <w:p w14:paraId="69BEE93E" w14:textId="77777777" w:rsidR="00831AC2" w:rsidRDefault="00831AC2" w:rsidP="00204EB1">
            <w:pPr>
              <w:jc w:val="center"/>
              <w:rPr>
                <w:kern w:val="32"/>
              </w:rPr>
            </w:pPr>
            <w:r>
              <w:rPr>
                <w:kern w:val="32"/>
              </w:rPr>
              <w:t>7.</w:t>
            </w:r>
          </w:p>
        </w:tc>
        <w:tc>
          <w:tcPr>
            <w:tcW w:w="8785" w:type="dxa"/>
            <w:shd w:val="clear" w:color="auto" w:fill="auto"/>
          </w:tcPr>
          <w:p w14:paraId="5C06E9F4" w14:textId="77777777" w:rsidR="00831AC2" w:rsidRPr="00E00DC8" w:rsidRDefault="00831AC2" w:rsidP="00204EB1">
            <w:pPr>
              <w:jc w:val="both"/>
            </w:pPr>
            <w:r w:rsidRPr="00E00DC8">
              <w:t>О закрытии дела «Об установлении тарифов на услуги холодного водоснабжения, водоотведения, оказываемые ООО «Водоканал» (Анжеро-Судженский городской округ)»</w:t>
            </w:r>
          </w:p>
        </w:tc>
      </w:tr>
      <w:tr w:rsidR="00831AC2" w:rsidRPr="00B027EA" w14:paraId="09ABC585" w14:textId="77777777" w:rsidTr="00831AC2">
        <w:trPr>
          <w:trHeight w:val="322"/>
        </w:trPr>
        <w:tc>
          <w:tcPr>
            <w:tcW w:w="424" w:type="dxa"/>
            <w:shd w:val="clear" w:color="auto" w:fill="auto"/>
            <w:vAlign w:val="center"/>
          </w:tcPr>
          <w:p w14:paraId="5DF31A9E" w14:textId="77777777" w:rsidR="00831AC2" w:rsidRDefault="00831AC2" w:rsidP="00204EB1">
            <w:pPr>
              <w:jc w:val="center"/>
              <w:rPr>
                <w:kern w:val="32"/>
              </w:rPr>
            </w:pPr>
            <w:r>
              <w:rPr>
                <w:kern w:val="32"/>
              </w:rPr>
              <w:t>8.</w:t>
            </w:r>
          </w:p>
        </w:tc>
        <w:tc>
          <w:tcPr>
            <w:tcW w:w="8785" w:type="dxa"/>
            <w:shd w:val="clear" w:color="auto" w:fill="auto"/>
          </w:tcPr>
          <w:p w14:paraId="52511423" w14:textId="77777777" w:rsidR="00831AC2" w:rsidRPr="00E00DC8" w:rsidRDefault="00831AC2" w:rsidP="00204EB1">
            <w:pPr>
              <w:jc w:val="both"/>
            </w:pPr>
            <w:r w:rsidRPr="00E00DC8">
              <w:t xml:space="preserve">Об </w:t>
            </w:r>
            <w:bookmarkStart w:id="3" w:name="_Hlk53239651"/>
            <w:r w:rsidRPr="00E00DC8">
              <w:t>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w:t>
            </w:r>
            <w:bookmarkEnd w:id="3"/>
          </w:p>
        </w:tc>
      </w:tr>
      <w:tr w:rsidR="00831AC2" w:rsidRPr="00B027EA" w14:paraId="330766A7" w14:textId="77777777" w:rsidTr="00831AC2">
        <w:trPr>
          <w:trHeight w:val="322"/>
        </w:trPr>
        <w:tc>
          <w:tcPr>
            <w:tcW w:w="424" w:type="dxa"/>
            <w:shd w:val="clear" w:color="auto" w:fill="auto"/>
            <w:vAlign w:val="center"/>
          </w:tcPr>
          <w:p w14:paraId="1DC53A96" w14:textId="77777777" w:rsidR="00831AC2" w:rsidRDefault="00831AC2" w:rsidP="00204EB1">
            <w:pPr>
              <w:jc w:val="center"/>
              <w:rPr>
                <w:kern w:val="32"/>
              </w:rPr>
            </w:pPr>
            <w:r>
              <w:rPr>
                <w:kern w:val="32"/>
              </w:rPr>
              <w:t>9.</w:t>
            </w:r>
          </w:p>
        </w:tc>
        <w:tc>
          <w:tcPr>
            <w:tcW w:w="8785" w:type="dxa"/>
            <w:shd w:val="clear" w:color="auto" w:fill="auto"/>
          </w:tcPr>
          <w:p w14:paraId="326559F8" w14:textId="77777777" w:rsidR="00831AC2" w:rsidRPr="00E00DC8" w:rsidRDefault="00831AC2" w:rsidP="00204EB1">
            <w:pPr>
              <w:jc w:val="both"/>
            </w:pPr>
            <w:r w:rsidRPr="00E00DC8">
              <w:t>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w:t>
            </w:r>
            <w:r>
              <w:t xml:space="preserve"> </w:t>
            </w:r>
            <w:r w:rsidRPr="00E00DC8">
              <w:t>Кемеровской области – Кузбасса на 2022 год</w:t>
            </w:r>
          </w:p>
        </w:tc>
      </w:tr>
      <w:tr w:rsidR="00831AC2" w:rsidRPr="00B027EA" w14:paraId="0CA83D10" w14:textId="77777777" w:rsidTr="00831AC2">
        <w:trPr>
          <w:trHeight w:val="322"/>
        </w:trPr>
        <w:tc>
          <w:tcPr>
            <w:tcW w:w="424" w:type="dxa"/>
            <w:shd w:val="clear" w:color="auto" w:fill="auto"/>
            <w:vAlign w:val="center"/>
          </w:tcPr>
          <w:p w14:paraId="3DF9F1CE" w14:textId="77777777" w:rsidR="00831AC2" w:rsidRDefault="00831AC2" w:rsidP="00204EB1">
            <w:pPr>
              <w:jc w:val="center"/>
              <w:rPr>
                <w:kern w:val="32"/>
              </w:rPr>
            </w:pPr>
            <w:r>
              <w:rPr>
                <w:kern w:val="32"/>
              </w:rPr>
              <w:t>10.</w:t>
            </w:r>
          </w:p>
        </w:tc>
        <w:tc>
          <w:tcPr>
            <w:tcW w:w="8785" w:type="dxa"/>
            <w:shd w:val="clear" w:color="auto" w:fill="auto"/>
          </w:tcPr>
          <w:p w14:paraId="38BE3D35" w14:textId="77777777" w:rsidR="00831AC2" w:rsidRPr="00E00DC8" w:rsidRDefault="00831AC2" w:rsidP="00204EB1">
            <w:pPr>
              <w:jc w:val="both"/>
            </w:pPr>
            <w:r w:rsidRPr="00E00DC8">
              <w:t>Об установлении ООО «Энергоресурс» тарифов на тепловую энергию, реализуемую на потребительском рынке Беловского муниципального округа на 2022 год</w:t>
            </w:r>
          </w:p>
        </w:tc>
      </w:tr>
      <w:tr w:rsidR="00831AC2" w:rsidRPr="00B027EA" w14:paraId="09BC94B1" w14:textId="77777777" w:rsidTr="00831AC2">
        <w:trPr>
          <w:trHeight w:val="322"/>
        </w:trPr>
        <w:tc>
          <w:tcPr>
            <w:tcW w:w="424" w:type="dxa"/>
            <w:shd w:val="clear" w:color="auto" w:fill="auto"/>
            <w:vAlign w:val="center"/>
          </w:tcPr>
          <w:p w14:paraId="2D3B5911" w14:textId="77777777" w:rsidR="00831AC2" w:rsidRDefault="00831AC2" w:rsidP="00204EB1">
            <w:pPr>
              <w:jc w:val="center"/>
              <w:rPr>
                <w:kern w:val="32"/>
              </w:rPr>
            </w:pPr>
            <w:r>
              <w:rPr>
                <w:kern w:val="32"/>
              </w:rPr>
              <w:t>11.</w:t>
            </w:r>
          </w:p>
        </w:tc>
        <w:tc>
          <w:tcPr>
            <w:tcW w:w="8785" w:type="dxa"/>
            <w:shd w:val="clear" w:color="auto" w:fill="auto"/>
          </w:tcPr>
          <w:p w14:paraId="58D4BB3D" w14:textId="77777777" w:rsidR="00831AC2" w:rsidRPr="00E00DC8" w:rsidRDefault="00831AC2" w:rsidP="00204EB1">
            <w:pPr>
              <w:jc w:val="both"/>
            </w:pPr>
            <w:bookmarkStart w:id="4" w:name="_Hlk47366036"/>
            <w:r w:rsidRPr="00E00DC8">
              <w:t xml:space="preserve">Об установлении ООО «Энергоресурс» тарифов на теплоноситель, реализуемый на потребительском рынке </w:t>
            </w:r>
            <w:bookmarkEnd w:id="4"/>
            <w:r w:rsidRPr="00E00DC8">
              <w:t>Беловского муниципального округа на 2022 год</w:t>
            </w:r>
          </w:p>
        </w:tc>
      </w:tr>
      <w:tr w:rsidR="00831AC2" w:rsidRPr="00B027EA" w14:paraId="7ADECC19" w14:textId="77777777" w:rsidTr="00831AC2">
        <w:trPr>
          <w:trHeight w:val="322"/>
        </w:trPr>
        <w:tc>
          <w:tcPr>
            <w:tcW w:w="424" w:type="dxa"/>
            <w:shd w:val="clear" w:color="auto" w:fill="auto"/>
            <w:vAlign w:val="center"/>
          </w:tcPr>
          <w:p w14:paraId="22A0F34A" w14:textId="77777777" w:rsidR="00831AC2" w:rsidRDefault="00831AC2" w:rsidP="00204EB1">
            <w:pPr>
              <w:jc w:val="center"/>
              <w:rPr>
                <w:kern w:val="32"/>
              </w:rPr>
            </w:pPr>
            <w:r>
              <w:rPr>
                <w:kern w:val="32"/>
              </w:rPr>
              <w:t>12.</w:t>
            </w:r>
          </w:p>
        </w:tc>
        <w:tc>
          <w:tcPr>
            <w:tcW w:w="8785" w:type="dxa"/>
            <w:shd w:val="clear" w:color="auto" w:fill="auto"/>
          </w:tcPr>
          <w:p w14:paraId="13A21F13" w14:textId="77777777" w:rsidR="00831AC2" w:rsidRPr="00E00DC8" w:rsidRDefault="00831AC2" w:rsidP="00204EB1">
            <w:pPr>
              <w:jc w:val="both"/>
            </w:pPr>
            <w:r w:rsidRPr="00E00DC8">
              <w:t>Об установлении ООО «Энергоресурс» тарифов на горячую воду в открытой системе горячего водоснабжения (теплоснабжения), реализуемую ООО «Энергоресурс» на потребительском рынке Беловского муниципального округа, на 2022 год</w:t>
            </w:r>
          </w:p>
        </w:tc>
      </w:tr>
      <w:tr w:rsidR="00831AC2" w:rsidRPr="00B027EA" w14:paraId="03A94064" w14:textId="77777777" w:rsidTr="00831AC2">
        <w:trPr>
          <w:trHeight w:val="322"/>
        </w:trPr>
        <w:tc>
          <w:tcPr>
            <w:tcW w:w="424" w:type="dxa"/>
            <w:shd w:val="clear" w:color="auto" w:fill="auto"/>
            <w:vAlign w:val="center"/>
          </w:tcPr>
          <w:p w14:paraId="5048C781" w14:textId="77777777" w:rsidR="00831AC2" w:rsidRDefault="00831AC2" w:rsidP="00204EB1">
            <w:pPr>
              <w:jc w:val="center"/>
              <w:rPr>
                <w:kern w:val="32"/>
              </w:rPr>
            </w:pPr>
            <w:r>
              <w:rPr>
                <w:kern w:val="32"/>
              </w:rPr>
              <w:t>13.</w:t>
            </w:r>
          </w:p>
        </w:tc>
        <w:tc>
          <w:tcPr>
            <w:tcW w:w="8785" w:type="dxa"/>
            <w:shd w:val="clear" w:color="auto" w:fill="auto"/>
          </w:tcPr>
          <w:p w14:paraId="131A7369" w14:textId="77777777" w:rsidR="00831AC2" w:rsidRPr="00E00DC8" w:rsidRDefault="00831AC2" w:rsidP="00204EB1">
            <w:pPr>
              <w:jc w:val="both"/>
            </w:pPr>
            <w:r w:rsidRPr="00E00DC8">
              <w:t xml:space="preserve">  О внесении изменений в постановление региональной энергетической комиссии Кемеровской области от 20.12.2019 № 787 «Об установлении долгосрочных тарифов на теплоноситель, реализуемый ОАО «</w:t>
            </w:r>
            <w:proofErr w:type="spellStart"/>
            <w:r w:rsidRPr="00E00DC8">
              <w:t>Северо</w:t>
            </w:r>
            <w:proofErr w:type="spellEnd"/>
            <w:r w:rsidRPr="00E00DC8">
              <w:t xml:space="preserve"> – Кузбасская энергетическая компания» на потребительском рынке </w:t>
            </w:r>
            <w:proofErr w:type="spellStart"/>
            <w:r w:rsidRPr="00E00DC8">
              <w:t>ж.р</w:t>
            </w:r>
            <w:proofErr w:type="spellEnd"/>
            <w:r w:rsidRPr="00E00DC8">
              <w:t xml:space="preserve">. Кедровка, ст. Латыши, </w:t>
            </w:r>
            <w:proofErr w:type="spellStart"/>
            <w:r w:rsidRPr="00E00DC8">
              <w:t>ж.р</w:t>
            </w:r>
            <w:proofErr w:type="spellEnd"/>
            <w:r w:rsidRPr="00E00DC8">
              <w:t>. Промышленновский, на 2020-2026 годы», в части 2022 года</w:t>
            </w:r>
          </w:p>
        </w:tc>
      </w:tr>
      <w:tr w:rsidR="00831AC2" w:rsidRPr="00B027EA" w14:paraId="574C6E0D" w14:textId="77777777" w:rsidTr="00831AC2">
        <w:trPr>
          <w:trHeight w:val="322"/>
        </w:trPr>
        <w:tc>
          <w:tcPr>
            <w:tcW w:w="424" w:type="dxa"/>
            <w:shd w:val="clear" w:color="auto" w:fill="auto"/>
            <w:vAlign w:val="center"/>
          </w:tcPr>
          <w:p w14:paraId="0F17EB29" w14:textId="77777777" w:rsidR="00831AC2" w:rsidRDefault="00831AC2" w:rsidP="00204EB1">
            <w:pPr>
              <w:jc w:val="center"/>
              <w:rPr>
                <w:kern w:val="32"/>
              </w:rPr>
            </w:pPr>
            <w:r>
              <w:rPr>
                <w:kern w:val="32"/>
              </w:rPr>
              <w:lastRenderedPageBreak/>
              <w:t>14.</w:t>
            </w:r>
          </w:p>
        </w:tc>
        <w:tc>
          <w:tcPr>
            <w:tcW w:w="8785" w:type="dxa"/>
            <w:shd w:val="clear" w:color="auto" w:fill="auto"/>
          </w:tcPr>
          <w:p w14:paraId="23A54B87" w14:textId="77777777"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Кемеровской области от 20.12.2019 № 788 «Об установлении ОАО «</w:t>
            </w:r>
            <w:proofErr w:type="spellStart"/>
            <w:r w:rsidRPr="00E00DC8">
              <w:t>Северо</w:t>
            </w:r>
            <w:proofErr w:type="spellEnd"/>
            <w:r w:rsidRPr="00E00DC8">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E00DC8">
              <w:t>ж.р</w:t>
            </w:r>
            <w:proofErr w:type="spellEnd"/>
            <w:r w:rsidRPr="00E00DC8">
              <w:t xml:space="preserve">. Кедровка, ст. Латыши, </w:t>
            </w:r>
            <w:proofErr w:type="spellStart"/>
            <w:r w:rsidRPr="00E00DC8">
              <w:t>ж.р</w:t>
            </w:r>
            <w:proofErr w:type="spellEnd"/>
            <w:r w:rsidRPr="00E00DC8">
              <w:t>. Промышленновский, на 2020-2026 годы», в части 2022 года</w:t>
            </w:r>
          </w:p>
        </w:tc>
      </w:tr>
      <w:tr w:rsidR="00831AC2" w:rsidRPr="00B027EA" w14:paraId="311B8A13" w14:textId="77777777" w:rsidTr="00831AC2">
        <w:trPr>
          <w:trHeight w:val="322"/>
        </w:trPr>
        <w:tc>
          <w:tcPr>
            <w:tcW w:w="424" w:type="dxa"/>
            <w:shd w:val="clear" w:color="auto" w:fill="auto"/>
            <w:vAlign w:val="center"/>
          </w:tcPr>
          <w:p w14:paraId="2A26CF00" w14:textId="77777777" w:rsidR="00831AC2" w:rsidRDefault="00831AC2" w:rsidP="00204EB1">
            <w:pPr>
              <w:jc w:val="center"/>
              <w:rPr>
                <w:kern w:val="32"/>
              </w:rPr>
            </w:pPr>
            <w:r>
              <w:rPr>
                <w:kern w:val="32"/>
              </w:rPr>
              <w:t>15.</w:t>
            </w:r>
          </w:p>
        </w:tc>
        <w:tc>
          <w:tcPr>
            <w:tcW w:w="8785" w:type="dxa"/>
            <w:shd w:val="clear" w:color="auto" w:fill="auto"/>
          </w:tcPr>
          <w:p w14:paraId="2DE00A85" w14:textId="77777777" w:rsidR="00831AC2" w:rsidRPr="00E00DC8" w:rsidRDefault="00831AC2" w:rsidP="00204EB1">
            <w:pPr>
              <w:jc w:val="both"/>
            </w:pPr>
            <w:r w:rsidRPr="00E00DC8">
              <w:t>Об установлении ООО «Енисей» долгосрочных параметров</w:t>
            </w:r>
            <w:r>
              <w:t xml:space="preserve"> </w:t>
            </w:r>
            <w:r w:rsidRPr="00E00DC8">
              <w:t>регулирования на передачу тепловой энергии,</w:t>
            </w:r>
            <w:r>
              <w:t xml:space="preserve"> </w:t>
            </w:r>
            <w:r w:rsidRPr="00E00DC8">
              <w:t xml:space="preserve">реализуемой на потребительском рынке </w:t>
            </w:r>
            <w:proofErr w:type="spellStart"/>
            <w:r w:rsidRPr="00E00DC8">
              <w:t>пгт</w:t>
            </w:r>
            <w:proofErr w:type="spellEnd"/>
            <w:r w:rsidRPr="00E00DC8">
              <w:t>. Белогорск Тисульского муниципального округа,</w:t>
            </w:r>
            <w:r>
              <w:t xml:space="preserve"> </w:t>
            </w:r>
            <w:r w:rsidRPr="00E00DC8">
              <w:t>а 2022-2030 годы»</w:t>
            </w:r>
          </w:p>
        </w:tc>
      </w:tr>
      <w:tr w:rsidR="00831AC2" w:rsidRPr="00B027EA" w14:paraId="4952B474" w14:textId="77777777" w:rsidTr="00831AC2">
        <w:trPr>
          <w:trHeight w:val="322"/>
        </w:trPr>
        <w:tc>
          <w:tcPr>
            <w:tcW w:w="424" w:type="dxa"/>
            <w:shd w:val="clear" w:color="auto" w:fill="auto"/>
            <w:vAlign w:val="center"/>
          </w:tcPr>
          <w:p w14:paraId="088CBD84" w14:textId="77777777" w:rsidR="00831AC2" w:rsidRDefault="00831AC2" w:rsidP="00204EB1">
            <w:pPr>
              <w:jc w:val="center"/>
              <w:rPr>
                <w:kern w:val="32"/>
              </w:rPr>
            </w:pPr>
            <w:r>
              <w:rPr>
                <w:kern w:val="32"/>
              </w:rPr>
              <w:t>16.</w:t>
            </w:r>
          </w:p>
        </w:tc>
        <w:tc>
          <w:tcPr>
            <w:tcW w:w="8785" w:type="dxa"/>
            <w:shd w:val="clear" w:color="auto" w:fill="auto"/>
          </w:tcPr>
          <w:p w14:paraId="1A4F36CA" w14:textId="77777777" w:rsidR="00831AC2" w:rsidRPr="00E00DC8" w:rsidRDefault="00831AC2" w:rsidP="00204EB1">
            <w:pPr>
              <w:jc w:val="both"/>
            </w:pPr>
            <w:r w:rsidRPr="00E00DC8">
              <w:t>О внесении изменений в постановление региональной энергетической комиссии Кемеровской области от 17.12.2018 № 551 «Об установлении ООО «Енисей» долгосрочных параметров</w:t>
            </w:r>
            <w:r>
              <w:t xml:space="preserve"> </w:t>
            </w:r>
            <w:r w:rsidRPr="00E00DC8">
              <w:t>регулирования и долгосрочных тарифов на тепловую энергию,</w:t>
            </w:r>
            <w:r>
              <w:t xml:space="preserve"> </w:t>
            </w:r>
            <w:r w:rsidRPr="00E00DC8">
              <w:t xml:space="preserve">реализуемую на потребительском рынке </w:t>
            </w:r>
            <w:proofErr w:type="spellStart"/>
            <w:r w:rsidRPr="00E00DC8">
              <w:t>пгт</w:t>
            </w:r>
            <w:proofErr w:type="spellEnd"/>
            <w:r w:rsidRPr="00E00DC8">
              <w:t>. Белогорск,</w:t>
            </w:r>
            <w:r>
              <w:t xml:space="preserve"> </w:t>
            </w:r>
            <w:r w:rsidRPr="00E00DC8">
              <w:t>на 2018-2022 годы» в части 2022 года</w:t>
            </w:r>
          </w:p>
        </w:tc>
      </w:tr>
      <w:tr w:rsidR="00831AC2" w:rsidRPr="00B027EA" w14:paraId="71C17D3C" w14:textId="77777777" w:rsidTr="00831AC2">
        <w:trPr>
          <w:trHeight w:val="322"/>
        </w:trPr>
        <w:tc>
          <w:tcPr>
            <w:tcW w:w="424" w:type="dxa"/>
            <w:shd w:val="clear" w:color="auto" w:fill="auto"/>
            <w:vAlign w:val="center"/>
          </w:tcPr>
          <w:p w14:paraId="04E1A395" w14:textId="77777777" w:rsidR="00831AC2" w:rsidRDefault="00831AC2" w:rsidP="00204EB1">
            <w:pPr>
              <w:jc w:val="center"/>
              <w:rPr>
                <w:kern w:val="32"/>
              </w:rPr>
            </w:pPr>
            <w:r>
              <w:rPr>
                <w:kern w:val="32"/>
              </w:rPr>
              <w:t>17</w:t>
            </w:r>
          </w:p>
        </w:tc>
        <w:tc>
          <w:tcPr>
            <w:tcW w:w="8785" w:type="dxa"/>
            <w:shd w:val="clear" w:color="auto" w:fill="auto"/>
          </w:tcPr>
          <w:p w14:paraId="5F4D2BA5" w14:textId="77777777" w:rsidR="00831AC2" w:rsidRPr="00E00DC8" w:rsidRDefault="00831AC2" w:rsidP="00204EB1">
            <w:pPr>
              <w:jc w:val="both"/>
            </w:pPr>
            <w:r w:rsidRPr="00E00DC8">
              <w:t xml:space="preserve">О внесении изменений в постановление региональной энергетической комиссии Кемеровской области </w:t>
            </w:r>
            <w:bookmarkStart w:id="5" w:name="_Hlk54011687"/>
            <w:r w:rsidRPr="00E00DC8">
              <w:t xml:space="preserve">от 17.12.2018 № 552 «Об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E00DC8">
              <w:t>пгт</w:t>
            </w:r>
            <w:proofErr w:type="spellEnd"/>
            <w:r w:rsidRPr="00E00DC8">
              <w:t>. Белогорск,</w:t>
            </w:r>
            <w:r>
              <w:t xml:space="preserve"> </w:t>
            </w:r>
            <w:r w:rsidRPr="00E00DC8">
              <w:t xml:space="preserve">на 2018-2022 годы» </w:t>
            </w:r>
            <w:bookmarkEnd w:id="5"/>
            <w:r w:rsidRPr="00E00DC8">
              <w:t>в части 2022 года</w:t>
            </w:r>
          </w:p>
        </w:tc>
      </w:tr>
      <w:tr w:rsidR="00831AC2" w:rsidRPr="00B027EA" w14:paraId="12879833" w14:textId="77777777" w:rsidTr="00831AC2">
        <w:trPr>
          <w:trHeight w:val="322"/>
        </w:trPr>
        <w:tc>
          <w:tcPr>
            <w:tcW w:w="424" w:type="dxa"/>
            <w:shd w:val="clear" w:color="auto" w:fill="auto"/>
            <w:vAlign w:val="center"/>
          </w:tcPr>
          <w:p w14:paraId="26EE4954" w14:textId="77777777" w:rsidR="00831AC2" w:rsidRDefault="00831AC2" w:rsidP="00204EB1">
            <w:pPr>
              <w:jc w:val="center"/>
              <w:rPr>
                <w:kern w:val="32"/>
              </w:rPr>
            </w:pPr>
            <w:r>
              <w:rPr>
                <w:kern w:val="32"/>
              </w:rPr>
              <w:t>18.</w:t>
            </w:r>
          </w:p>
        </w:tc>
        <w:tc>
          <w:tcPr>
            <w:tcW w:w="8785" w:type="dxa"/>
            <w:shd w:val="clear" w:color="auto" w:fill="auto"/>
          </w:tcPr>
          <w:p w14:paraId="1E7FEFF6" w14:textId="77777777"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Кузбасса от 17.12.2020 № 665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2021-2023 годы» в части 2022 года</w:t>
            </w:r>
          </w:p>
        </w:tc>
      </w:tr>
      <w:tr w:rsidR="00831AC2" w:rsidRPr="00B027EA" w14:paraId="7C1FC2E1" w14:textId="77777777" w:rsidTr="00831AC2">
        <w:trPr>
          <w:trHeight w:val="322"/>
        </w:trPr>
        <w:tc>
          <w:tcPr>
            <w:tcW w:w="424" w:type="dxa"/>
            <w:shd w:val="clear" w:color="auto" w:fill="auto"/>
            <w:vAlign w:val="center"/>
          </w:tcPr>
          <w:p w14:paraId="76E68FC6" w14:textId="77777777" w:rsidR="00831AC2" w:rsidRDefault="00831AC2" w:rsidP="00204EB1">
            <w:pPr>
              <w:jc w:val="center"/>
              <w:rPr>
                <w:kern w:val="32"/>
              </w:rPr>
            </w:pPr>
            <w:r>
              <w:rPr>
                <w:kern w:val="32"/>
              </w:rPr>
              <w:t>19.</w:t>
            </w:r>
          </w:p>
        </w:tc>
        <w:tc>
          <w:tcPr>
            <w:tcW w:w="8785" w:type="dxa"/>
            <w:shd w:val="clear" w:color="auto" w:fill="auto"/>
          </w:tcPr>
          <w:p w14:paraId="0626A86D" w14:textId="77777777"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Кемеровской области от 28.10.2019 № 340</w:t>
            </w:r>
            <w:r>
              <w:t xml:space="preserve"> </w:t>
            </w:r>
            <w:r w:rsidRPr="00E00DC8">
              <w:t>«Об установлении долгосрочных параметров регулирования АО «Теплоэнерго» для формирования долгосрочных тарифов на тепловую энергию, реализуемую на потребительском рынке города Кемерово, на 2019 - 2023 годы и внесении изменения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2019 - 2023 годы»</w:t>
            </w:r>
          </w:p>
        </w:tc>
      </w:tr>
      <w:tr w:rsidR="00831AC2" w:rsidRPr="00B027EA" w14:paraId="232F8C05" w14:textId="77777777" w:rsidTr="00831AC2">
        <w:trPr>
          <w:trHeight w:val="322"/>
        </w:trPr>
        <w:tc>
          <w:tcPr>
            <w:tcW w:w="424" w:type="dxa"/>
            <w:shd w:val="clear" w:color="auto" w:fill="auto"/>
            <w:vAlign w:val="center"/>
          </w:tcPr>
          <w:p w14:paraId="69842A4C" w14:textId="77777777" w:rsidR="00831AC2" w:rsidRDefault="00831AC2" w:rsidP="00204EB1">
            <w:pPr>
              <w:jc w:val="center"/>
              <w:rPr>
                <w:kern w:val="32"/>
              </w:rPr>
            </w:pPr>
            <w:r>
              <w:rPr>
                <w:kern w:val="32"/>
              </w:rPr>
              <w:t>20.</w:t>
            </w:r>
          </w:p>
        </w:tc>
        <w:tc>
          <w:tcPr>
            <w:tcW w:w="8785" w:type="dxa"/>
            <w:shd w:val="clear" w:color="auto" w:fill="auto"/>
          </w:tcPr>
          <w:p w14:paraId="4F425F1E" w14:textId="53FF514C"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Кемеровской области от 20.12.2018 № 699</w:t>
            </w:r>
            <w:r>
              <w:t xml:space="preserve"> </w:t>
            </w:r>
            <w:r w:rsidRPr="00E00DC8">
              <w:t>«Об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Кемеровского городского округа и Кемеровского муниципального округа,</w:t>
            </w:r>
            <w:r>
              <w:t xml:space="preserve"> </w:t>
            </w:r>
            <w:r w:rsidRPr="00E00DC8">
              <w:t>на 2019-2023 годы» в части 2022 года</w:t>
            </w:r>
          </w:p>
        </w:tc>
      </w:tr>
      <w:tr w:rsidR="00831AC2" w:rsidRPr="00B027EA" w14:paraId="43363CCF" w14:textId="77777777" w:rsidTr="00831AC2">
        <w:trPr>
          <w:trHeight w:val="322"/>
        </w:trPr>
        <w:tc>
          <w:tcPr>
            <w:tcW w:w="424" w:type="dxa"/>
            <w:shd w:val="clear" w:color="auto" w:fill="auto"/>
            <w:vAlign w:val="center"/>
          </w:tcPr>
          <w:p w14:paraId="721B5C07" w14:textId="77777777" w:rsidR="00831AC2" w:rsidRDefault="00831AC2" w:rsidP="00204EB1">
            <w:pPr>
              <w:jc w:val="center"/>
              <w:rPr>
                <w:kern w:val="32"/>
              </w:rPr>
            </w:pPr>
            <w:r>
              <w:rPr>
                <w:kern w:val="32"/>
              </w:rPr>
              <w:t>21.</w:t>
            </w:r>
          </w:p>
        </w:tc>
        <w:tc>
          <w:tcPr>
            <w:tcW w:w="8785" w:type="dxa"/>
            <w:shd w:val="clear" w:color="auto" w:fill="auto"/>
          </w:tcPr>
          <w:p w14:paraId="71877F2C" w14:textId="4ED17195"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Кемеровской области от 20.12.2018 № 700</w:t>
            </w:r>
            <w:r>
              <w:t xml:space="preserve"> </w:t>
            </w:r>
            <w:r w:rsidRPr="00E00DC8">
              <w:t>«Об установлении долгосрочных параметров регулирования и долгосрочных тарифов на теплоноситель, реализуемый АО «Теплоэнерго» на потребительском рынке Кемеровского городского округа и Кемеровского муниципального округа, на 2019 - 2023 годы» в части 2022 года</w:t>
            </w:r>
          </w:p>
        </w:tc>
      </w:tr>
      <w:tr w:rsidR="00831AC2" w:rsidRPr="00B027EA" w14:paraId="2070832B" w14:textId="77777777" w:rsidTr="00831AC2">
        <w:trPr>
          <w:trHeight w:val="322"/>
        </w:trPr>
        <w:tc>
          <w:tcPr>
            <w:tcW w:w="424" w:type="dxa"/>
            <w:shd w:val="clear" w:color="auto" w:fill="auto"/>
            <w:vAlign w:val="center"/>
          </w:tcPr>
          <w:p w14:paraId="12C79F5A" w14:textId="77777777" w:rsidR="00831AC2" w:rsidRDefault="00831AC2" w:rsidP="00204EB1">
            <w:pPr>
              <w:jc w:val="center"/>
              <w:rPr>
                <w:kern w:val="32"/>
              </w:rPr>
            </w:pPr>
            <w:r>
              <w:rPr>
                <w:kern w:val="32"/>
              </w:rPr>
              <w:t>22.</w:t>
            </w:r>
          </w:p>
        </w:tc>
        <w:tc>
          <w:tcPr>
            <w:tcW w:w="8785" w:type="dxa"/>
            <w:shd w:val="clear" w:color="auto" w:fill="auto"/>
          </w:tcPr>
          <w:p w14:paraId="0F39047C" w14:textId="77777777" w:rsidR="00831AC2" w:rsidRPr="00E00DC8" w:rsidRDefault="00831AC2" w:rsidP="00204EB1">
            <w:pPr>
              <w:jc w:val="both"/>
            </w:pPr>
            <w:r w:rsidRPr="00E00DC8">
              <w:t>О внесении изменений в постановление региональной энергетической комиссии Кемеровской области от 20.12.2018 № 701</w:t>
            </w:r>
            <w:r>
              <w:t xml:space="preserve"> </w:t>
            </w:r>
            <w:r w:rsidRPr="00E00DC8">
              <w:t>«Об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 и Кемеровского муниципального округа, на 2019 - 2023 годы» в части 2022 года</w:t>
            </w:r>
          </w:p>
        </w:tc>
      </w:tr>
      <w:tr w:rsidR="00831AC2" w:rsidRPr="00B027EA" w14:paraId="638BEB38" w14:textId="77777777" w:rsidTr="00831AC2">
        <w:trPr>
          <w:trHeight w:val="322"/>
        </w:trPr>
        <w:tc>
          <w:tcPr>
            <w:tcW w:w="424" w:type="dxa"/>
            <w:shd w:val="clear" w:color="auto" w:fill="auto"/>
            <w:vAlign w:val="center"/>
          </w:tcPr>
          <w:p w14:paraId="1764BA4D" w14:textId="77777777" w:rsidR="00831AC2" w:rsidRDefault="00831AC2" w:rsidP="00204EB1">
            <w:pPr>
              <w:jc w:val="center"/>
              <w:rPr>
                <w:kern w:val="32"/>
              </w:rPr>
            </w:pPr>
            <w:r>
              <w:rPr>
                <w:kern w:val="32"/>
              </w:rPr>
              <w:t>23.</w:t>
            </w:r>
          </w:p>
        </w:tc>
        <w:tc>
          <w:tcPr>
            <w:tcW w:w="8785" w:type="dxa"/>
            <w:shd w:val="clear" w:color="auto" w:fill="auto"/>
          </w:tcPr>
          <w:p w14:paraId="0E4BDFDC" w14:textId="77777777" w:rsidR="00831AC2" w:rsidRPr="00E00DC8" w:rsidRDefault="00831AC2" w:rsidP="00204EB1">
            <w:pPr>
              <w:jc w:val="both"/>
            </w:pPr>
            <w:r w:rsidRPr="00E00DC8">
              <w:t xml:space="preserve">О внесении изменений в постановление региональной энергетической комиссии Кемеровской области от 20.12.2019 № 738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w:t>
            </w:r>
            <w:r w:rsidRPr="00E00DC8">
              <w:lastRenderedPageBreak/>
              <w:t>округа и Кемеровского муниципального района</w:t>
            </w:r>
            <w:r w:rsidRPr="00E00DC8">
              <w:br/>
              <w:t>на 2020-2023 годы» в части 2022 года</w:t>
            </w:r>
          </w:p>
        </w:tc>
      </w:tr>
      <w:tr w:rsidR="00831AC2" w:rsidRPr="00B027EA" w14:paraId="5F471C4D" w14:textId="77777777" w:rsidTr="00831AC2">
        <w:trPr>
          <w:trHeight w:val="322"/>
        </w:trPr>
        <w:tc>
          <w:tcPr>
            <w:tcW w:w="424" w:type="dxa"/>
            <w:shd w:val="clear" w:color="auto" w:fill="auto"/>
            <w:vAlign w:val="center"/>
          </w:tcPr>
          <w:p w14:paraId="09CBBD41" w14:textId="77777777" w:rsidR="00831AC2" w:rsidRDefault="00831AC2" w:rsidP="00204EB1">
            <w:pPr>
              <w:jc w:val="center"/>
              <w:rPr>
                <w:kern w:val="32"/>
              </w:rPr>
            </w:pPr>
            <w:r>
              <w:rPr>
                <w:kern w:val="32"/>
              </w:rPr>
              <w:lastRenderedPageBreak/>
              <w:t>24.</w:t>
            </w:r>
          </w:p>
        </w:tc>
        <w:tc>
          <w:tcPr>
            <w:tcW w:w="8785" w:type="dxa"/>
            <w:shd w:val="clear" w:color="auto" w:fill="auto"/>
          </w:tcPr>
          <w:p w14:paraId="68282E64" w14:textId="77777777" w:rsidR="00831AC2" w:rsidRPr="00E00DC8" w:rsidRDefault="00831AC2" w:rsidP="00204EB1">
            <w:pPr>
              <w:jc w:val="both"/>
            </w:pPr>
            <w:r w:rsidRPr="00E00DC8">
              <w:t xml:space="preserve">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E00DC8">
              <w:t>ж.р</w:t>
            </w:r>
            <w:proofErr w:type="spellEnd"/>
            <w:r w:rsidRPr="00E00DC8">
              <w:t>. Лесная поляна (от котельных расположенных по адресам: ул. </w:t>
            </w:r>
            <w:proofErr w:type="spellStart"/>
            <w:r w:rsidRPr="00E00DC8">
              <w:t>Щегловская</w:t>
            </w:r>
            <w:proofErr w:type="spellEnd"/>
            <w:r w:rsidRPr="00E00DC8">
              <w:t>, 2, 30, ул. Осенний бульвар, 4а), на 2019-2033 годы» в части 2022 года</w:t>
            </w:r>
          </w:p>
        </w:tc>
      </w:tr>
      <w:tr w:rsidR="00831AC2" w:rsidRPr="00B027EA" w14:paraId="19DAAE5A" w14:textId="77777777" w:rsidTr="00831AC2">
        <w:trPr>
          <w:trHeight w:val="322"/>
        </w:trPr>
        <w:tc>
          <w:tcPr>
            <w:tcW w:w="424" w:type="dxa"/>
            <w:shd w:val="clear" w:color="auto" w:fill="auto"/>
            <w:vAlign w:val="center"/>
          </w:tcPr>
          <w:p w14:paraId="46159D00" w14:textId="77777777" w:rsidR="00831AC2" w:rsidRDefault="00831AC2" w:rsidP="00204EB1">
            <w:pPr>
              <w:jc w:val="center"/>
              <w:rPr>
                <w:kern w:val="32"/>
              </w:rPr>
            </w:pPr>
            <w:r>
              <w:rPr>
                <w:kern w:val="32"/>
              </w:rPr>
              <w:t>25.</w:t>
            </w:r>
          </w:p>
        </w:tc>
        <w:tc>
          <w:tcPr>
            <w:tcW w:w="8785" w:type="dxa"/>
            <w:shd w:val="clear" w:color="auto" w:fill="auto"/>
          </w:tcPr>
          <w:p w14:paraId="4634D979" w14:textId="77777777" w:rsidR="00831AC2" w:rsidRPr="00E00DC8" w:rsidRDefault="00831AC2" w:rsidP="00204EB1">
            <w:pPr>
              <w:jc w:val="both"/>
            </w:pPr>
            <w:r w:rsidRPr="00E00DC8">
              <w:t>О внесении изменений в постановление региональной энергетической комиссии Кемеровской области от 02.07.2019 № 182</w:t>
            </w:r>
            <w:r>
              <w:t xml:space="preserve"> </w:t>
            </w:r>
            <w:bookmarkStart w:id="6" w:name="_Hlk26285723"/>
            <w:r w:rsidRPr="00E00DC8">
              <w:t xml:space="preserve">«Об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E00DC8">
              <w:t>ж.р</w:t>
            </w:r>
            <w:proofErr w:type="spellEnd"/>
            <w:r w:rsidRPr="00E00DC8">
              <w:t>. Лесная поляна (от котельных расположенных по адресам: пр. В.В. Михайлова, 4, пр. В.В. Михайлова, 5, пр. В.В. Михайлова, 11а) на 2019-2028 годы»</w:t>
            </w:r>
            <w:bookmarkEnd w:id="6"/>
            <w:r w:rsidRPr="00E00DC8">
              <w:t xml:space="preserve"> в части 2022 года</w:t>
            </w:r>
          </w:p>
        </w:tc>
      </w:tr>
      <w:tr w:rsidR="00831AC2" w:rsidRPr="00B027EA" w14:paraId="13E2CBAE" w14:textId="77777777" w:rsidTr="00831AC2">
        <w:trPr>
          <w:trHeight w:val="322"/>
        </w:trPr>
        <w:tc>
          <w:tcPr>
            <w:tcW w:w="424" w:type="dxa"/>
            <w:shd w:val="clear" w:color="auto" w:fill="auto"/>
            <w:vAlign w:val="center"/>
          </w:tcPr>
          <w:p w14:paraId="755F7873" w14:textId="77777777" w:rsidR="00831AC2" w:rsidRDefault="00831AC2" w:rsidP="00204EB1">
            <w:pPr>
              <w:jc w:val="center"/>
              <w:rPr>
                <w:kern w:val="32"/>
              </w:rPr>
            </w:pPr>
            <w:r>
              <w:rPr>
                <w:kern w:val="32"/>
              </w:rPr>
              <w:t>26.</w:t>
            </w:r>
          </w:p>
        </w:tc>
        <w:tc>
          <w:tcPr>
            <w:tcW w:w="8785" w:type="dxa"/>
            <w:shd w:val="clear" w:color="auto" w:fill="auto"/>
          </w:tcPr>
          <w:p w14:paraId="6A9CD819" w14:textId="77777777" w:rsidR="00831AC2" w:rsidRPr="00E00DC8" w:rsidRDefault="00831AC2" w:rsidP="00204EB1">
            <w:pPr>
              <w:jc w:val="both"/>
            </w:pPr>
            <w:r w:rsidRPr="00E00DC8">
              <w:t>Об установлении тарифов на теплоноситель, реализуемый МУП «Городское тепловое хозяйство» на потребительском рынке Прокопьевского городского округа, на 2022 год</w:t>
            </w:r>
          </w:p>
        </w:tc>
      </w:tr>
      <w:tr w:rsidR="00831AC2" w:rsidRPr="00B027EA" w14:paraId="453FAD13" w14:textId="77777777" w:rsidTr="00831AC2">
        <w:trPr>
          <w:trHeight w:val="322"/>
        </w:trPr>
        <w:tc>
          <w:tcPr>
            <w:tcW w:w="424" w:type="dxa"/>
            <w:shd w:val="clear" w:color="auto" w:fill="auto"/>
            <w:vAlign w:val="center"/>
          </w:tcPr>
          <w:p w14:paraId="7EAC866F" w14:textId="77777777" w:rsidR="00831AC2" w:rsidRDefault="00831AC2" w:rsidP="00204EB1">
            <w:pPr>
              <w:jc w:val="center"/>
              <w:rPr>
                <w:kern w:val="32"/>
              </w:rPr>
            </w:pPr>
            <w:r>
              <w:rPr>
                <w:kern w:val="32"/>
              </w:rPr>
              <w:t>27.</w:t>
            </w:r>
          </w:p>
        </w:tc>
        <w:tc>
          <w:tcPr>
            <w:tcW w:w="8785" w:type="dxa"/>
            <w:shd w:val="clear" w:color="auto" w:fill="auto"/>
          </w:tcPr>
          <w:p w14:paraId="270C96F8" w14:textId="7EA659D6" w:rsidR="00831AC2" w:rsidRPr="00E00DC8" w:rsidRDefault="00831AC2" w:rsidP="00204EB1">
            <w:pPr>
              <w:jc w:val="both"/>
            </w:pPr>
            <w:r w:rsidRPr="00E00DC8">
              <w:t>Об утверждении производственной программы в сфере горячего водоснабжения и об установлении тарифов МУП «Городское тепловое хозяйство» на горячую воду в закрытой системе горячего водоснабжения, реализуемую на потребительском рынке Прокопьевского городского округа, на 2022 год</w:t>
            </w:r>
          </w:p>
        </w:tc>
      </w:tr>
      <w:tr w:rsidR="00831AC2" w:rsidRPr="00B027EA" w14:paraId="10E21872" w14:textId="77777777" w:rsidTr="00831AC2">
        <w:trPr>
          <w:trHeight w:val="322"/>
        </w:trPr>
        <w:tc>
          <w:tcPr>
            <w:tcW w:w="424" w:type="dxa"/>
            <w:shd w:val="clear" w:color="auto" w:fill="auto"/>
            <w:vAlign w:val="center"/>
          </w:tcPr>
          <w:p w14:paraId="36DF9602" w14:textId="77777777" w:rsidR="00831AC2" w:rsidRDefault="00831AC2" w:rsidP="00204EB1">
            <w:pPr>
              <w:jc w:val="center"/>
              <w:rPr>
                <w:kern w:val="32"/>
              </w:rPr>
            </w:pPr>
            <w:r>
              <w:rPr>
                <w:kern w:val="32"/>
              </w:rPr>
              <w:t>28.</w:t>
            </w:r>
          </w:p>
        </w:tc>
        <w:tc>
          <w:tcPr>
            <w:tcW w:w="8785" w:type="dxa"/>
            <w:shd w:val="clear" w:color="auto" w:fill="auto"/>
          </w:tcPr>
          <w:p w14:paraId="71F53612" w14:textId="4F86BA4F" w:rsidR="00831AC2" w:rsidRPr="00E00DC8" w:rsidRDefault="00831AC2" w:rsidP="00204EB1">
            <w:pPr>
              <w:jc w:val="both"/>
            </w:pPr>
            <w:r w:rsidRPr="00E00DC8">
              <w:t>Об установлении МУП «Городское тепловое хозяйство»</w:t>
            </w:r>
            <w:r>
              <w:t xml:space="preserve"> </w:t>
            </w:r>
            <w:r w:rsidRPr="00E00DC8">
              <w:t>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2022 год</w:t>
            </w:r>
          </w:p>
        </w:tc>
      </w:tr>
      <w:tr w:rsidR="00831AC2" w:rsidRPr="00B027EA" w14:paraId="4AF4D03A" w14:textId="77777777" w:rsidTr="00831AC2">
        <w:trPr>
          <w:trHeight w:val="322"/>
        </w:trPr>
        <w:tc>
          <w:tcPr>
            <w:tcW w:w="424" w:type="dxa"/>
            <w:shd w:val="clear" w:color="auto" w:fill="auto"/>
            <w:vAlign w:val="center"/>
          </w:tcPr>
          <w:p w14:paraId="4CD089F5" w14:textId="77777777" w:rsidR="00831AC2" w:rsidRDefault="00831AC2" w:rsidP="00204EB1">
            <w:pPr>
              <w:jc w:val="center"/>
              <w:rPr>
                <w:kern w:val="32"/>
              </w:rPr>
            </w:pPr>
            <w:r>
              <w:rPr>
                <w:kern w:val="32"/>
              </w:rPr>
              <w:t>29.</w:t>
            </w:r>
          </w:p>
        </w:tc>
        <w:tc>
          <w:tcPr>
            <w:tcW w:w="8785" w:type="dxa"/>
            <w:shd w:val="clear" w:color="auto" w:fill="auto"/>
          </w:tcPr>
          <w:p w14:paraId="521620A9" w14:textId="51B2B2EB" w:rsidR="00831AC2" w:rsidRPr="00E00DC8" w:rsidRDefault="00831AC2" w:rsidP="00204EB1">
            <w:pPr>
              <w:jc w:val="both"/>
            </w:pPr>
            <w:r w:rsidRPr="00E00DC8">
              <w:t>О внесении изменения в постановление региональной энергетической комиссии Кемеровской области от 28.11.2019 № 487 «Об установлении долгосрочных параметров регулирования и долгосрочных тарифов МУП «Комфорт» на тепловую энергию, реализуемую на потребительском рынке Юргинского муниципального округа, на 2020-2022 годы» в части 2022 года</w:t>
            </w:r>
          </w:p>
        </w:tc>
      </w:tr>
      <w:tr w:rsidR="00831AC2" w:rsidRPr="00B027EA" w14:paraId="5E50A9C8" w14:textId="77777777" w:rsidTr="00831AC2">
        <w:trPr>
          <w:trHeight w:val="322"/>
        </w:trPr>
        <w:tc>
          <w:tcPr>
            <w:tcW w:w="424" w:type="dxa"/>
            <w:shd w:val="clear" w:color="auto" w:fill="auto"/>
            <w:vAlign w:val="center"/>
          </w:tcPr>
          <w:p w14:paraId="2CE52B8B" w14:textId="77777777" w:rsidR="00831AC2" w:rsidRDefault="00831AC2" w:rsidP="00204EB1">
            <w:pPr>
              <w:jc w:val="center"/>
              <w:rPr>
                <w:kern w:val="32"/>
              </w:rPr>
            </w:pPr>
            <w:r>
              <w:rPr>
                <w:kern w:val="32"/>
              </w:rPr>
              <w:t>30.</w:t>
            </w:r>
          </w:p>
        </w:tc>
        <w:tc>
          <w:tcPr>
            <w:tcW w:w="8785" w:type="dxa"/>
            <w:shd w:val="clear" w:color="auto" w:fill="auto"/>
          </w:tcPr>
          <w:p w14:paraId="7C7B868A" w14:textId="6F6D5DC1" w:rsidR="00831AC2" w:rsidRPr="00E00DC8" w:rsidRDefault="00831AC2" w:rsidP="00204EB1">
            <w:pPr>
              <w:jc w:val="both"/>
            </w:pPr>
            <w:r w:rsidRPr="00E00DC8">
              <w:t xml:space="preserve">О внесении изменения в постановление региональной энергетической комиссии Кемеровской области от </w:t>
            </w:r>
            <w:bookmarkStart w:id="7" w:name="_Hlk22829243"/>
            <w:r w:rsidRPr="00E00DC8">
              <w:t>28.11.2019 № 488 «Об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2020-2022 годы»</w:t>
            </w:r>
            <w:bookmarkEnd w:id="7"/>
            <w:r w:rsidRPr="00E00DC8">
              <w:t xml:space="preserve"> в части 2022 года</w:t>
            </w:r>
          </w:p>
        </w:tc>
      </w:tr>
      <w:tr w:rsidR="00831AC2" w:rsidRPr="00B027EA" w14:paraId="7A6CAA59" w14:textId="77777777" w:rsidTr="00831AC2">
        <w:trPr>
          <w:trHeight w:val="322"/>
        </w:trPr>
        <w:tc>
          <w:tcPr>
            <w:tcW w:w="424" w:type="dxa"/>
            <w:shd w:val="clear" w:color="auto" w:fill="auto"/>
            <w:vAlign w:val="center"/>
          </w:tcPr>
          <w:p w14:paraId="578E49B4" w14:textId="77777777" w:rsidR="00831AC2" w:rsidRDefault="00831AC2" w:rsidP="00204EB1">
            <w:pPr>
              <w:jc w:val="center"/>
              <w:rPr>
                <w:kern w:val="32"/>
              </w:rPr>
            </w:pPr>
            <w:r>
              <w:rPr>
                <w:kern w:val="32"/>
              </w:rPr>
              <w:t>31.</w:t>
            </w:r>
          </w:p>
        </w:tc>
        <w:tc>
          <w:tcPr>
            <w:tcW w:w="8785" w:type="dxa"/>
            <w:shd w:val="clear" w:color="auto" w:fill="auto"/>
          </w:tcPr>
          <w:p w14:paraId="08AE5563" w14:textId="77777777" w:rsidR="00831AC2" w:rsidRPr="00E00DC8" w:rsidRDefault="00831AC2" w:rsidP="00204EB1">
            <w:pPr>
              <w:jc w:val="both"/>
            </w:pPr>
            <w:r w:rsidRPr="00E00DC8">
              <w:t xml:space="preserve">О внесении изменения в постановление региональной энергетической комиссии Кемеровской области от </w:t>
            </w:r>
            <w:bookmarkStart w:id="8" w:name="_Hlk55571255"/>
            <w:r w:rsidRPr="00E00DC8">
              <w:t>28.11.2019 № 489 «Об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2020-2022 годы</w:t>
            </w:r>
            <w:bookmarkEnd w:id="8"/>
            <w:r w:rsidRPr="00E00DC8">
              <w:t>» в части 2022 года</w:t>
            </w:r>
          </w:p>
        </w:tc>
      </w:tr>
      <w:tr w:rsidR="00831AC2" w:rsidRPr="00B027EA" w14:paraId="1EA8E3EC" w14:textId="77777777" w:rsidTr="00831AC2">
        <w:trPr>
          <w:trHeight w:val="322"/>
        </w:trPr>
        <w:tc>
          <w:tcPr>
            <w:tcW w:w="424" w:type="dxa"/>
            <w:shd w:val="clear" w:color="auto" w:fill="auto"/>
            <w:vAlign w:val="center"/>
          </w:tcPr>
          <w:p w14:paraId="35D0250C" w14:textId="77777777" w:rsidR="00831AC2" w:rsidRDefault="00831AC2" w:rsidP="00204EB1">
            <w:pPr>
              <w:jc w:val="center"/>
              <w:rPr>
                <w:kern w:val="32"/>
              </w:rPr>
            </w:pPr>
            <w:r>
              <w:rPr>
                <w:kern w:val="32"/>
              </w:rPr>
              <w:t>32.</w:t>
            </w:r>
          </w:p>
        </w:tc>
        <w:tc>
          <w:tcPr>
            <w:tcW w:w="8785" w:type="dxa"/>
            <w:shd w:val="clear" w:color="auto" w:fill="auto"/>
          </w:tcPr>
          <w:p w14:paraId="0D2A1BFF" w14:textId="77777777" w:rsidR="00831AC2" w:rsidRPr="00E00DC8" w:rsidRDefault="00831AC2" w:rsidP="00204EB1">
            <w:pPr>
              <w:jc w:val="both"/>
            </w:pPr>
            <w:r w:rsidRPr="00E00DC8">
              <w:t>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w:t>
            </w:r>
          </w:p>
        </w:tc>
      </w:tr>
      <w:tr w:rsidR="00831AC2" w:rsidRPr="00B027EA" w14:paraId="1E77C61D" w14:textId="77777777" w:rsidTr="00831AC2">
        <w:trPr>
          <w:trHeight w:val="322"/>
        </w:trPr>
        <w:tc>
          <w:tcPr>
            <w:tcW w:w="424" w:type="dxa"/>
            <w:shd w:val="clear" w:color="auto" w:fill="auto"/>
            <w:vAlign w:val="center"/>
          </w:tcPr>
          <w:p w14:paraId="503C9493" w14:textId="77777777" w:rsidR="00831AC2" w:rsidRDefault="00831AC2" w:rsidP="00204EB1">
            <w:pPr>
              <w:jc w:val="center"/>
              <w:rPr>
                <w:kern w:val="32"/>
              </w:rPr>
            </w:pPr>
            <w:r>
              <w:rPr>
                <w:kern w:val="32"/>
              </w:rPr>
              <w:t>33.</w:t>
            </w:r>
          </w:p>
        </w:tc>
        <w:tc>
          <w:tcPr>
            <w:tcW w:w="8785" w:type="dxa"/>
            <w:shd w:val="clear" w:color="auto" w:fill="auto"/>
          </w:tcPr>
          <w:p w14:paraId="3F1C9BF3" w14:textId="77777777" w:rsidR="00831AC2" w:rsidRPr="00E00DC8" w:rsidRDefault="00831AC2" w:rsidP="00204EB1">
            <w:pPr>
              <w:jc w:val="both"/>
            </w:pPr>
            <w:r w:rsidRPr="00E00DC8">
              <w:t>Об установлении долгосрочных параметров регулирования и долгосрочных тарифов на теплоноситель, реализуемый ООО «НТСК» на потребительском рынке Кемеровского муниципального округа, Топкинского муниципального округа, Кемеровского городского округа, на 2022-2031 годы</w:t>
            </w:r>
          </w:p>
        </w:tc>
      </w:tr>
      <w:tr w:rsidR="00831AC2" w:rsidRPr="00B027EA" w14:paraId="3F0D5805" w14:textId="77777777" w:rsidTr="00831AC2">
        <w:trPr>
          <w:trHeight w:val="322"/>
        </w:trPr>
        <w:tc>
          <w:tcPr>
            <w:tcW w:w="424" w:type="dxa"/>
            <w:shd w:val="clear" w:color="auto" w:fill="auto"/>
            <w:vAlign w:val="center"/>
          </w:tcPr>
          <w:p w14:paraId="73F80CAA" w14:textId="77777777" w:rsidR="00831AC2" w:rsidRDefault="00831AC2" w:rsidP="00204EB1">
            <w:pPr>
              <w:jc w:val="center"/>
              <w:rPr>
                <w:kern w:val="32"/>
              </w:rPr>
            </w:pPr>
            <w:r>
              <w:rPr>
                <w:kern w:val="32"/>
              </w:rPr>
              <w:t>34.</w:t>
            </w:r>
          </w:p>
        </w:tc>
        <w:tc>
          <w:tcPr>
            <w:tcW w:w="8785" w:type="dxa"/>
            <w:shd w:val="clear" w:color="auto" w:fill="auto"/>
          </w:tcPr>
          <w:p w14:paraId="0E0AD690" w14:textId="77777777" w:rsidR="00831AC2" w:rsidRPr="00E00DC8" w:rsidRDefault="00831AC2" w:rsidP="00204EB1">
            <w:pPr>
              <w:jc w:val="both"/>
            </w:pPr>
            <w:r w:rsidRPr="00E00DC8">
              <w:t>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Кемеровского городского округа, на 2022-2031 годы</w:t>
            </w:r>
          </w:p>
        </w:tc>
      </w:tr>
      <w:tr w:rsidR="00831AC2" w:rsidRPr="00B027EA" w14:paraId="2A94117D" w14:textId="77777777" w:rsidTr="00831AC2">
        <w:trPr>
          <w:trHeight w:val="322"/>
        </w:trPr>
        <w:tc>
          <w:tcPr>
            <w:tcW w:w="424" w:type="dxa"/>
            <w:shd w:val="clear" w:color="auto" w:fill="auto"/>
            <w:vAlign w:val="center"/>
          </w:tcPr>
          <w:p w14:paraId="7DF684EA" w14:textId="77777777" w:rsidR="00831AC2" w:rsidRDefault="00831AC2" w:rsidP="00204EB1">
            <w:pPr>
              <w:jc w:val="center"/>
              <w:rPr>
                <w:kern w:val="32"/>
              </w:rPr>
            </w:pPr>
            <w:r>
              <w:rPr>
                <w:kern w:val="32"/>
              </w:rPr>
              <w:lastRenderedPageBreak/>
              <w:t>35.</w:t>
            </w:r>
          </w:p>
        </w:tc>
        <w:tc>
          <w:tcPr>
            <w:tcW w:w="8785" w:type="dxa"/>
            <w:shd w:val="clear" w:color="auto" w:fill="auto"/>
          </w:tcPr>
          <w:p w14:paraId="755601B0" w14:textId="77777777" w:rsidR="00831AC2" w:rsidRPr="00E00DC8" w:rsidRDefault="00831AC2" w:rsidP="00204EB1">
            <w:pPr>
              <w:jc w:val="both"/>
            </w:pPr>
            <w:r w:rsidRPr="00E00DC8">
              <w:t>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w:t>
            </w:r>
          </w:p>
        </w:tc>
      </w:tr>
      <w:tr w:rsidR="00831AC2" w:rsidRPr="00B027EA" w14:paraId="33A14AD5" w14:textId="77777777" w:rsidTr="00831AC2">
        <w:trPr>
          <w:trHeight w:val="322"/>
        </w:trPr>
        <w:tc>
          <w:tcPr>
            <w:tcW w:w="424" w:type="dxa"/>
            <w:shd w:val="clear" w:color="auto" w:fill="auto"/>
            <w:vAlign w:val="center"/>
          </w:tcPr>
          <w:p w14:paraId="0D6FAC13" w14:textId="77777777" w:rsidR="00831AC2" w:rsidRDefault="00831AC2" w:rsidP="00204EB1">
            <w:pPr>
              <w:jc w:val="center"/>
              <w:rPr>
                <w:kern w:val="32"/>
              </w:rPr>
            </w:pPr>
            <w:r>
              <w:rPr>
                <w:kern w:val="32"/>
              </w:rPr>
              <w:t>36.</w:t>
            </w:r>
          </w:p>
        </w:tc>
        <w:tc>
          <w:tcPr>
            <w:tcW w:w="8785" w:type="dxa"/>
            <w:shd w:val="clear" w:color="auto" w:fill="auto"/>
          </w:tcPr>
          <w:p w14:paraId="10290935" w14:textId="77777777"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Кемеровской области от 01.08.2019 № 207 «Об установлении долгосрочных параметров регулирования и долгосрочных тарифов на теплоноситель, реализуемый ООО «</w:t>
            </w:r>
            <w:proofErr w:type="spellStart"/>
            <w:r w:rsidRPr="00E00DC8">
              <w:t>ЭнергоКомпания</w:t>
            </w:r>
            <w:proofErr w:type="spellEnd"/>
            <w:r w:rsidRPr="00E00DC8">
              <w:t xml:space="preserve">» на потребительском рынке </w:t>
            </w:r>
            <w:proofErr w:type="spellStart"/>
            <w:r w:rsidRPr="00E00DC8">
              <w:t>пгт</w:t>
            </w:r>
            <w:proofErr w:type="spellEnd"/>
            <w:r w:rsidRPr="00E00DC8">
              <w:t xml:space="preserve">. </w:t>
            </w:r>
            <w:proofErr w:type="spellStart"/>
            <w:r w:rsidRPr="00E00DC8">
              <w:t>Бачатский</w:t>
            </w:r>
            <w:proofErr w:type="spellEnd"/>
            <w:r w:rsidRPr="00E00DC8">
              <w:t>, на 2019-2028 годы», в части 2022 года</w:t>
            </w:r>
          </w:p>
        </w:tc>
      </w:tr>
      <w:tr w:rsidR="00831AC2" w:rsidRPr="00B027EA" w14:paraId="06ECEB7F" w14:textId="77777777" w:rsidTr="00831AC2">
        <w:trPr>
          <w:trHeight w:val="322"/>
        </w:trPr>
        <w:tc>
          <w:tcPr>
            <w:tcW w:w="424" w:type="dxa"/>
            <w:shd w:val="clear" w:color="auto" w:fill="auto"/>
            <w:vAlign w:val="center"/>
          </w:tcPr>
          <w:p w14:paraId="4DC09FB9" w14:textId="77777777" w:rsidR="00831AC2" w:rsidRDefault="00831AC2" w:rsidP="00204EB1">
            <w:pPr>
              <w:jc w:val="center"/>
              <w:rPr>
                <w:kern w:val="32"/>
              </w:rPr>
            </w:pPr>
            <w:r>
              <w:rPr>
                <w:kern w:val="32"/>
              </w:rPr>
              <w:t>37.</w:t>
            </w:r>
          </w:p>
        </w:tc>
        <w:tc>
          <w:tcPr>
            <w:tcW w:w="8785" w:type="dxa"/>
            <w:shd w:val="clear" w:color="auto" w:fill="auto"/>
          </w:tcPr>
          <w:p w14:paraId="71BC6DF2" w14:textId="77777777"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Кемеровской области</w:t>
            </w:r>
            <w:bookmarkStart w:id="9" w:name="_Hlk19876757"/>
            <w:r>
              <w:t xml:space="preserve"> </w:t>
            </w:r>
            <w:r w:rsidRPr="00E00DC8">
              <w:t>от 01.08.2019 №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E00DC8">
              <w:t>ЭнергоКомпания</w:t>
            </w:r>
            <w:proofErr w:type="spellEnd"/>
            <w:r w:rsidRPr="00E00DC8">
              <w:t xml:space="preserve">» на потребительском рынке, </w:t>
            </w:r>
            <w:proofErr w:type="spellStart"/>
            <w:r w:rsidRPr="00E00DC8">
              <w:t>пгт</w:t>
            </w:r>
            <w:proofErr w:type="spellEnd"/>
            <w:r w:rsidRPr="00E00DC8">
              <w:t xml:space="preserve">. </w:t>
            </w:r>
            <w:proofErr w:type="spellStart"/>
            <w:r w:rsidRPr="00E00DC8">
              <w:t>Бачатский</w:t>
            </w:r>
            <w:proofErr w:type="spellEnd"/>
            <w:r w:rsidRPr="00E00DC8">
              <w:t>, на 2019-2028 годы»</w:t>
            </w:r>
            <w:bookmarkEnd w:id="9"/>
            <w:r w:rsidRPr="00E00DC8">
              <w:t>, в части 2022 года</w:t>
            </w:r>
          </w:p>
        </w:tc>
      </w:tr>
      <w:tr w:rsidR="00831AC2" w:rsidRPr="00B027EA" w14:paraId="76D9780E" w14:textId="77777777" w:rsidTr="00831AC2">
        <w:trPr>
          <w:trHeight w:val="322"/>
        </w:trPr>
        <w:tc>
          <w:tcPr>
            <w:tcW w:w="424" w:type="dxa"/>
            <w:shd w:val="clear" w:color="auto" w:fill="auto"/>
            <w:vAlign w:val="center"/>
          </w:tcPr>
          <w:p w14:paraId="4A131A63" w14:textId="77777777" w:rsidR="00831AC2" w:rsidRDefault="00831AC2" w:rsidP="00204EB1">
            <w:pPr>
              <w:jc w:val="center"/>
              <w:rPr>
                <w:kern w:val="32"/>
              </w:rPr>
            </w:pPr>
            <w:r>
              <w:rPr>
                <w:kern w:val="32"/>
              </w:rPr>
              <w:t>38.</w:t>
            </w:r>
          </w:p>
        </w:tc>
        <w:tc>
          <w:tcPr>
            <w:tcW w:w="8785" w:type="dxa"/>
            <w:shd w:val="clear" w:color="auto" w:fill="auto"/>
          </w:tcPr>
          <w:p w14:paraId="59E82B18" w14:textId="121F7BE2" w:rsidR="00831AC2" w:rsidRPr="00E00DC8" w:rsidRDefault="00831AC2" w:rsidP="00204EB1">
            <w:pPr>
              <w:jc w:val="both"/>
            </w:pPr>
            <w:r w:rsidRPr="00E00DC8">
              <w:t>О внесении изменений в постановление региональной энергетической комиссии Кемеровской области от 14.12.2018</w:t>
            </w:r>
            <w:r>
              <w:t xml:space="preserve"> </w:t>
            </w:r>
            <w:r w:rsidRPr="00E00DC8">
              <w:t xml:space="preserve">№ 520 «Об установлении АО «Кузбассэнерго» долгосрочных параметров регулирования и долгосрочных тарифов на услуги по передаче тепловой энергии, реализуемой на потребительском рынке </w:t>
            </w:r>
            <w:proofErr w:type="spellStart"/>
            <w:r w:rsidRPr="00E00DC8">
              <w:t>Мысковского</w:t>
            </w:r>
            <w:proofErr w:type="spellEnd"/>
            <w:r w:rsidRPr="00E00DC8">
              <w:t xml:space="preserve"> городского округа, на 2019-2023 годы», в части 2022 года</w:t>
            </w:r>
          </w:p>
        </w:tc>
      </w:tr>
      <w:tr w:rsidR="00831AC2" w:rsidRPr="00B027EA" w14:paraId="1D0147D9" w14:textId="77777777" w:rsidTr="00831AC2">
        <w:trPr>
          <w:trHeight w:val="322"/>
        </w:trPr>
        <w:tc>
          <w:tcPr>
            <w:tcW w:w="424" w:type="dxa"/>
            <w:shd w:val="clear" w:color="auto" w:fill="auto"/>
            <w:vAlign w:val="center"/>
          </w:tcPr>
          <w:p w14:paraId="0FDFADC5" w14:textId="77777777" w:rsidR="00831AC2" w:rsidRDefault="00831AC2" w:rsidP="00204EB1">
            <w:pPr>
              <w:jc w:val="center"/>
              <w:rPr>
                <w:kern w:val="32"/>
              </w:rPr>
            </w:pPr>
            <w:r>
              <w:rPr>
                <w:kern w:val="32"/>
              </w:rPr>
              <w:t>39.</w:t>
            </w:r>
          </w:p>
        </w:tc>
        <w:tc>
          <w:tcPr>
            <w:tcW w:w="8785" w:type="dxa"/>
            <w:shd w:val="clear" w:color="auto" w:fill="auto"/>
          </w:tcPr>
          <w:p w14:paraId="6BA2F11D" w14:textId="486896C8" w:rsidR="00831AC2" w:rsidRPr="00E00DC8" w:rsidRDefault="00831AC2" w:rsidP="00204EB1">
            <w:pPr>
              <w:jc w:val="both"/>
            </w:pPr>
            <w:r w:rsidRPr="00E00DC8">
              <w:t xml:space="preserve">О внесении изменений в постановление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E00DC8">
              <w:t>пгт</w:t>
            </w:r>
            <w:proofErr w:type="spellEnd"/>
            <w:r w:rsidRPr="00E00DC8">
              <w:t xml:space="preserve">. </w:t>
            </w:r>
            <w:proofErr w:type="spellStart"/>
            <w:r w:rsidRPr="00E00DC8">
              <w:t>Инской</w:t>
            </w:r>
            <w:proofErr w:type="spellEnd"/>
            <w:r w:rsidRPr="00E00DC8">
              <w:t xml:space="preserve"> Беловского городского округа и </w:t>
            </w:r>
            <w:proofErr w:type="spellStart"/>
            <w:r w:rsidRPr="00E00DC8">
              <w:t>Мысковского</w:t>
            </w:r>
            <w:proofErr w:type="spellEnd"/>
            <w:r w:rsidRPr="00E00DC8">
              <w:t xml:space="preserve"> городского округа, на 2019-2023 годы» в части 2022 года</w:t>
            </w:r>
          </w:p>
        </w:tc>
      </w:tr>
      <w:tr w:rsidR="00831AC2" w:rsidRPr="00B027EA" w14:paraId="02558E60" w14:textId="77777777" w:rsidTr="00831AC2">
        <w:trPr>
          <w:trHeight w:val="322"/>
        </w:trPr>
        <w:tc>
          <w:tcPr>
            <w:tcW w:w="424" w:type="dxa"/>
            <w:shd w:val="clear" w:color="auto" w:fill="auto"/>
            <w:vAlign w:val="center"/>
          </w:tcPr>
          <w:p w14:paraId="552E05C8" w14:textId="77777777" w:rsidR="00831AC2" w:rsidRDefault="00831AC2" w:rsidP="00204EB1">
            <w:pPr>
              <w:jc w:val="center"/>
              <w:rPr>
                <w:kern w:val="32"/>
              </w:rPr>
            </w:pPr>
            <w:r>
              <w:rPr>
                <w:kern w:val="32"/>
              </w:rPr>
              <w:t>40.</w:t>
            </w:r>
          </w:p>
        </w:tc>
        <w:tc>
          <w:tcPr>
            <w:tcW w:w="8785" w:type="dxa"/>
            <w:shd w:val="clear" w:color="auto" w:fill="auto"/>
          </w:tcPr>
          <w:p w14:paraId="696B1F4A" w14:textId="486AAF9E" w:rsidR="00831AC2" w:rsidRPr="00E00DC8" w:rsidRDefault="00831AC2" w:rsidP="00204EB1">
            <w:pPr>
              <w:jc w:val="both"/>
            </w:pPr>
            <w:r w:rsidRPr="00E00DC8">
              <w:t xml:space="preserve">О внесении изменений в постановление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w:t>
            </w:r>
            <w:proofErr w:type="spellStart"/>
            <w:r w:rsidRPr="00E00DC8">
              <w:t>пгт</w:t>
            </w:r>
            <w:proofErr w:type="spellEnd"/>
            <w:r w:rsidRPr="00E00DC8">
              <w:t xml:space="preserve">. </w:t>
            </w:r>
            <w:proofErr w:type="spellStart"/>
            <w:r w:rsidRPr="00E00DC8">
              <w:t>Инской</w:t>
            </w:r>
            <w:proofErr w:type="spellEnd"/>
            <w:r w:rsidRPr="00E00DC8">
              <w:t xml:space="preserve"> Беловского городского округа и </w:t>
            </w:r>
            <w:proofErr w:type="spellStart"/>
            <w:r w:rsidRPr="00E00DC8">
              <w:t>Мысковского</w:t>
            </w:r>
            <w:proofErr w:type="spellEnd"/>
            <w:r w:rsidRPr="00E00DC8">
              <w:t xml:space="preserve"> городского округа, на 2019-2023 годы» в части 2022 года</w:t>
            </w:r>
          </w:p>
        </w:tc>
      </w:tr>
      <w:tr w:rsidR="00831AC2" w:rsidRPr="00B027EA" w14:paraId="31A898BC" w14:textId="77777777" w:rsidTr="00831AC2">
        <w:trPr>
          <w:trHeight w:val="322"/>
        </w:trPr>
        <w:tc>
          <w:tcPr>
            <w:tcW w:w="424" w:type="dxa"/>
            <w:shd w:val="clear" w:color="auto" w:fill="auto"/>
            <w:vAlign w:val="center"/>
          </w:tcPr>
          <w:p w14:paraId="2743A90E" w14:textId="77777777" w:rsidR="00831AC2" w:rsidRDefault="00831AC2" w:rsidP="00204EB1">
            <w:pPr>
              <w:jc w:val="center"/>
              <w:rPr>
                <w:kern w:val="32"/>
              </w:rPr>
            </w:pPr>
            <w:r>
              <w:rPr>
                <w:kern w:val="32"/>
              </w:rPr>
              <w:t>41.</w:t>
            </w:r>
          </w:p>
        </w:tc>
        <w:tc>
          <w:tcPr>
            <w:tcW w:w="8785" w:type="dxa"/>
            <w:shd w:val="clear" w:color="auto" w:fill="auto"/>
          </w:tcPr>
          <w:p w14:paraId="69B9500F" w14:textId="77777777" w:rsidR="00831AC2" w:rsidRPr="00E00DC8" w:rsidRDefault="00831AC2" w:rsidP="00204EB1">
            <w:pPr>
              <w:jc w:val="both"/>
            </w:pPr>
            <w:r w:rsidRPr="00E00DC8">
              <w:t xml:space="preserve">О внесении изменений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E00DC8">
              <w:t>пгт</w:t>
            </w:r>
            <w:proofErr w:type="spellEnd"/>
            <w:r w:rsidRPr="00E00DC8">
              <w:t>. </w:t>
            </w:r>
            <w:proofErr w:type="spellStart"/>
            <w:r w:rsidRPr="00E00DC8">
              <w:t>Инской</w:t>
            </w:r>
            <w:proofErr w:type="spellEnd"/>
            <w:r w:rsidRPr="00E00DC8">
              <w:t xml:space="preserve"> Беловского городского округа и </w:t>
            </w:r>
            <w:proofErr w:type="spellStart"/>
            <w:r w:rsidRPr="00E00DC8">
              <w:t>Мысковского</w:t>
            </w:r>
            <w:proofErr w:type="spellEnd"/>
            <w:r w:rsidRPr="00E00DC8">
              <w:t xml:space="preserve"> городского округа, на 2019-2023 годы» в части 2022 года</w:t>
            </w:r>
          </w:p>
        </w:tc>
      </w:tr>
      <w:tr w:rsidR="00831AC2" w:rsidRPr="00B027EA" w14:paraId="779D9A72" w14:textId="77777777" w:rsidTr="00831AC2">
        <w:trPr>
          <w:trHeight w:val="322"/>
        </w:trPr>
        <w:tc>
          <w:tcPr>
            <w:tcW w:w="424" w:type="dxa"/>
            <w:shd w:val="clear" w:color="auto" w:fill="auto"/>
            <w:vAlign w:val="center"/>
          </w:tcPr>
          <w:p w14:paraId="2BF83260" w14:textId="77777777" w:rsidR="00831AC2" w:rsidRDefault="00831AC2" w:rsidP="00204EB1">
            <w:pPr>
              <w:jc w:val="center"/>
              <w:rPr>
                <w:kern w:val="32"/>
              </w:rPr>
            </w:pPr>
            <w:r>
              <w:rPr>
                <w:kern w:val="32"/>
              </w:rPr>
              <w:t>42.</w:t>
            </w:r>
          </w:p>
        </w:tc>
        <w:tc>
          <w:tcPr>
            <w:tcW w:w="8785" w:type="dxa"/>
            <w:shd w:val="clear" w:color="auto" w:fill="auto"/>
          </w:tcPr>
          <w:p w14:paraId="6BB14AB0" w14:textId="77777777" w:rsidR="00831AC2" w:rsidRPr="00E00DC8" w:rsidRDefault="00831AC2" w:rsidP="00204EB1">
            <w:pPr>
              <w:jc w:val="both"/>
            </w:pPr>
            <w:r w:rsidRPr="00E00DC8">
              <w:t xml:space="preserve">О внесении изменений в постановление региональной 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w:t>
            </w:r>
            <w:proofErr w:type="spellStart"/>
            <w:r w:rsidRPr="00E00DC8">
              <w:t>Снежинский</w:t>
            </w:r>
            <w:proofErr w:type="spellEnd"/>
            <w:r w:rsidRPr="00E00DC8">
              <w:t xml:space="preserve"> Беловского городского округа, присоединенным к сетям ООО «</w:t>
            </w:r>
            <w:proofErr w:type="spellStart"/>
            <w:r w:rsidRPr="00E00DC8">
              <w:t>Боровково</w:t>
            </w:r>
            <w:proofErr w:type="spellEnd"/>
            <w:r w:rsidRPr="00E00DC8">
              <w:t>» на 2019-2023 годы» в части 2022 года</w:t>
            </w:r>
          </w:p>
        </w:tc>
      </w:tr>
      <w:tr w:rsidR="00831AC2" w:rsidRPr="00B027EA" w14:paraId="10ECBA01" w14:textId="77777777" w:rsidTr="00831AC2">
        <w:trPr>
          <w:trHeight w:val="322"/>
        </w:trPr>
        <w:tc>
          <w:tcPr>
            <w:tcW w:w="424" w:type="dxa"/>
            <w:shd w:val="clear" w:color="auto" w:fill="auto"/>
            <w:vAlign w:val="center"/>
          </w:tcPr>
          <w:p w14:paraId="743B0956" w14:textId="77777777" w:rsidR="00831AC2" w:rsidRDefault="00831AC2" w:rsidP="00204EB1">
            <w:pPr>
              <w:jc w:val="center"/>
              <w:rPr>
                <w:kern w:val="32"/>
              </w:rPr>
            </w:pPr>
            <w:r>
              <w:rPr>
                <w:kern w:val="32"/>
              </w:rPr>
              <w:t>43.</w:t>
            </w:r>
          </w:p>
        </w:tc>
        <w:tc>
          <w:tcPr>
            <w:tcW w:w="8785" w:type="dxa"/>
            <w:shd w:val="clear" w:color="auto" w:fill="auto"/>
          </w:tcPr>
          <w:p w14:paraId="17E22740" w14:textId="77777777" w:rsidR="00831AC2" w:rsidRPr="00E00DC8" w:rsidRDefault="00831AC2" w:rsidP="00204EB1">
            <w:pPr>
              <w:jc w:val="both"/>
            </w:pPr>
            <w:r w:rsidRPr="00E00DC8">
              <w:t>О внесении изменений в постановление региональной энергетической комиссии Кемеровской области от 20.12.2018 № 632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п. </w:t>
            </w:r>
            <w:proofErr w:type="spellStart"/>
            <w:r w:rsidRPr="00E00DC8">
              <w:t>Снежинский</w:t>
            </w:r>
            <w:proofErr w:type="spellEnd"/>
            <w:r w:rsidRPr="00E00DC8">
              <w:t xml:space="preserve"> Беловского городского округа через сети ООО «</w:t>
            </w:r>
            <w:proofErr w:type="spellStart"/>
            <w:r w:rsidRPr="00E00DC8">
              <w:t>Боровково</w:t>
            </w:r>
            <w:proofErr w:type="spellEnd"/>
            <w:r w:rsidRPr="00E00DC8">
              <w:t>» на 2019-2023 годы» в части 2022 года</w:t>
            </w:r>
          </w:p>
        </w:tc>
      </w:tr>
      <w:tr w:rsidR="00831AC2" w:rsidRPr="00B027EA" w14:paraId="3419DBD1" w14:textId="77777777" w:rsidTr="00831AC2">
        <w:trPr>
          <w:trHeight w:val="322"/>
        </w:trPr>
        <w:tc>
          <w:tcPr>
            <w:tcW w:w="424" w:type="dxa"/>
            <w:shd w:val="clear" w:color="auto" w:fill="auto"/>
            <w:vAlign w:val="center"/>
          </w:tcPr>
          <w:p w14:paraId="64A87C79" w14:textId="77777777" w:rsidR="00831AC2" w:rsidRDefault="00831AC2" w:rsidP="00204EB1">
            <w:pPr>
              <w:jc w:val="center"/>
              <w:rPr>
                <w:kern w:val="32"/>
              </w:rPr>
            </w:pPr>
            <w:r>
              <w:rPr>
                <w:kern w:val="32"/>
              </w:rPr>
              <w:t>44.</w:t>
            </w:r>
          </w:p>
        </w:tc>
        <w:tc>
          <w:tcPr>
            <w:tcW w:w="8785" w:type="dxa"/>
            <w:shd w:val="clear" w:color="auto" w:fill="auto"/>
          </w:tcPr>
          <w:p w14:paraId="2EBC0C11" w14:textId="77777777"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Кемеровской области от 11.12.2018 № 476 «Об установлении долгосрочных параметров регулирования и долгосрочных тарифов на теплоноситель, реализуемый ООО «ТВК» на потребительском рынке Беловского городского округа, на 2019-2023 годы», в части 2022 года</w:t>
            </w:r>
          </w:p>
        </w:tc>
      </w:tr>
      <w:tr w:rsidR="00831AC2" w:rsidRPr="00B027EA" w14:paraId="0DB8F461" w14:textId="77777777" w:rsidTr="00831AC2">
        <w:trPr>
          <w:trHeight w:val="322"/>
        </w:trPr>
        <w:tc>
          <w:tcPr>
            <w:tcW w:w="424" w:type="dxa"/>
            <w:shd w:val="clear" w:color="auto" w:fill="auto"/>
            <w:vAlign w:val="center"/>
          </w:tcPr>
          <w:p w14:paraId="5F129E4A" w14:textId="77777777" w:rsidR="00831AC2" w:rsidRDefault="00831AC2" w:rsidP="00204EB1">
            <w:pPr>
              <w:jc w:val="center"/>
              <w:rPr>
                <w:kern w:val="32"/>
              </w:rPr>
            </w:pPr>
            <w:r>
              <w:rPr>
                <w:kern w:val="32"/>
              </w:rPr>
              <w:lastRenderedPageBreak/>
              <w:t>45.</w:t>
            </w:r>
          </w:p>
        </w:tc>
        <w:tc>
          <w:tcPr>
            <w:tcW w:w="8785" w:type="dxa"/>
            <w:shd w:val="clear" w:color="auto" w:fill="auto"/>
          </w:tcPr>
          <w:p w14:paraId="684F7404" w14:textId="77777777"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Кемеровской области от 11.12.2018 № 477 «Об установлении ООО «ТВК» долгосрочных тарифов на горячую воду в открытой системе горячего водоснабжения (теплоснабжения), реализуемую на потребительском рынке Беловского городского округа, на 2019-2023 годы», в части 2022 года</w:t>
            </w:r>
          </w:p>
        </w:tc>
      </w:tr>
      <w:tr w:rsidR="00831AC2" w:rsidRPr="00B027EA" w14:paraId="48D74CB4" w14:textId="77777777" w:rsidTr="00831AC2">
        <w:trPr>
          <w:trHeight w:val="322"/>
        </w:trPr>
        <w:tc>
          <w:tcPr>
            <w:tcW w:w="424" w:type="dxa"/>
            <w:shd w:val="clear" w:color="auto" w:fill="auto"/>
            <w:vAlign w:val="center"/>
          </w:tcPr>
          <w:p w14:paraId="0B83F480" w14:textId="77777777" w:rsidR="00831AC2" w:rsidRDefault="00831AC2" w:rsidP="00204EB1">
            <w:pPr>
              <w:jc w:val="center"/>
              <w:rPr>
                <w:kern w:val="32"/>
              </w:rPr>
            </w:pPr>
            <w:r>
              <w:rPr>
                <w:kern w:val="32"/>
              </w:rPr>
              <w:t>46.</w:t>
            </w:r>
          </w:p>
        </w:tc>
        <w:tc>
          <w:tcPr>
            <w:tcW w:w="8785" w:type="dxa"/>
            <w:shd w:val="clear" w:color="auto" w:fill="auto"/>
          </w:tcPr>
          <w:p w14:paraId="60477C02" w14:textId="77777777" w:rsidR="00831AC2" w:rsidRPr="00E00DC8" w:rsidRDefault="00831AC2" w:rsidP="00204EB1">
            <w:pPr>
              <w:jc w:val="both"/>
              <w:rPr>
                <w:highlight w:val="yellow"/>
              </w:rPr>
            </w:pPr>
            <w:r w:rsidRPr="00E00DC8">
              <w:t>О внесении изменений в постановление Региональной энергетической комиссии Кузбасса от 23.11.2021 № 563 «Об установлении ООО «Теплоэнергетик» тарифов на горячую воду в открытой системе теплоснабжения (горячего водоснабжения), реализуемую на потребительском рынке Беловского городского округа по узлу теплоснабжения котельная 34 квартала, на период 2021-2022 годы», в части 2022 года</w:t>
            </w:r>
          </w:p>
        </w:tc>
      </w:tr>
      <w:tr w:rsidR="00831AC2" w:rsidRPr="00B027EA" w14:paraId="10C4691F" w14:textId="77777777" w:rsidTr="00831AC2">
        <w:trPr>
          <w:trHeight w:val="322"/>
        </w:trPr>
        <w:tc>
          <w:tcPr>
            <w:tcW w:w="424" w:type="dxa"/>
            <w:shd w:val="clear" w:color="auto" w:fill="auto"/>
            <w:vAlign w:val="center"/>
          </w:tcPr>
          <w:p w14:paraId="06A67E85" w14:textId="77777777" w:rsidR="00831AC2" w:rsidRDefault="00831AC2" w:rsidP="00204EB1">
            <w:pPr>
              <w:jc w:val="center"/>
              <w:rPr>
                <w:kern w:val="32"/>
              </w:rPr>
            </w:pPr>
            <w:r>
              <w:rPr>
                <w:kern w:val="32"/>
              </w:rPr>
              <w:t>47.</w:t>
            </w:r>
          </w:p>
        </w:tc>
        <w:tc>
          <w:tcPr>
            <w:tcW w:w="8785" w:type="dxa"/>
            <w:shd w:val="clear" w:color="auto" w:fill="auto"/>
          </w:tcPr>
          <w:p w14:paraId="3C5061B9" w14:textId="77777777" w:rsidR="00831AC2" w:rsidRPr="00E00DC8" w:rsidRDefault="00831AC2" w:rsidP="00204EB1">
            <w:pPr>
              <w:jc w:val="both"/>
            </w:pPr>
            <w:bookmarkStart w:id="10" w:name="_Hlk90893821"/>
            <w:r w:rsidRPr="00E00DC8">
              <w:t>О внесении изменений в постановление региональной</w:t>
            </w:r>
            <w:r>
              <w:t xml:space="preserve"> </w:t>
            </w:r>
            <w:r w:rsidRPr="00E00DC8">
              <w:t>энергетической комиссии Кемеровской области от 03.12.2019 № 523 «Об утверждении ООО «Теплоэнергетик»</w:t>
            </w:r>
            <w:r>
              <w:t xml:space="preserve"> </w:t>
            </w:r>
            <w:r w:rsidRPr="00E00DC8">
              <w:t>по узлу теплоснабжения котельная 30-го квартала</w:t>
            </w:r>
            <w:r>
              <w:t xml:space="preserve"> </w:t>
            </w:r>
            <w:r w:rsidRPr="00E00DC8">
              <w:t>производственной программы в сфере горячего водоснабжения</w:t>
            </w:r>
            <w:r>
              <w:t xml:space="preserve"> </w:t>
            </w:r>
            <w:r w:rsidRPr="00E00DC8">
              <w:t>и об установлении долгосрочных тарифов на горячую воду</w:t>
            </w:r>
            <w:r>
              <w:t xml:space="preserve"> </w:t>
            </w:r>
            <w:r w:rsidRPr="00E00DC8">
              <w:t>в закрытой системе горячего водоснабжения, реализуемую</w:t>
            </w:r>
            <w:r>
              <w:t xml:space="preserve"> </w:t>
            </w:r>
            <w:r w:rsidRPr="00E00DC8">
              <w:t>на потребительском рынке Беловского городского округа,</w:t>
            </w:r>
            <w:r>
              <w:t xml:space="preserve"> </w:t>
            </w:r>
            <w:r w:rsidRPr="00E00DC8">
              <w:t>на 2020-2025 годы», в части 2022 года</w:t>
            </w:r>
            <w:bookmarkEnd w:id="10"/>
          </w:p>
        </w:tc>
      </w:tr>
      <w:tr w:rsidR="00831AC2" w:rsidRPr="00B027EA" w14:paraId="22E84E90" w14:textId="77777777" w:rsidTr="00831AC2">
        <w:trPr>
          <w:trHeight w:val="322"/>
        </w:trPr>
        <w:tc>
          <w:tcPr>
            <w:tcW w:w="424" w:type="dxa"/>
            <w:shd w:val="clear" w:color="auto" w:fill="auto"/>
            <w:vAlign w:val="center"/>
          </w:tcPr>
          <w:p w14:paraId="5A017A24" w14:textId="77777777" w:rsidR="00831AC2" w:rsidRDefault="00831AC2" w:rsidP="00204EB1">
            <w:pPr>
              <w:jc w:val="center"/>
              <w:rPr>
                <w:kern w:val="32"/>
              </w:rPr>
            </w:pPr>
            <w:r>
              <w:rPr>
                <w:kern w:val="32"/>
              </w:rPr>
              <w:t>48.</w:t>
            </w:r>
          </w:p>
        </w:tc>
        <w:tc>
          <w:tcPr>
            <w:tcW w:w="8785" w:type="dxa"/>
            <w:shd w:val="clear" w:color="auto" w:fill="auto"/>
          </w:tcPr>
          <w:p w14:paraId="05B7938B" w14:textId="77777777"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в части 2022 года</w:t>
            </w:r>
          </w:p>
        </w:tc>
      </w:tr>
      <w:tr w:rsidR="00831AC2" w:rsidRPr="00B027EA" w14:paraId="426C649A" w14:textId="77777777" w:rsidTr="00831AC2">
        <w:trPr>
          <w:trHeight w:val="322"/>
        </w:trPr>
        <w:tc>
          <w:tcPr>
            <w:tcW w:w="424" w:type="dxa"/>
            <w:shd w:val="clear" w:color="auto" w:fill="auto"/>
            <w:vAlign w:val="center"/>
          </w:tcPr>
          <w:p w14:paraId="451A9F49" w14:textId="77777777" w:rsidR="00831AC2" w:rsidRDefault="00831AC2" w:rsidP="00204EB1">
            <w:pPr>
              <w:jc w:val="center"/>
              <w:rPr>
                <w:kern w:val="32"/>
              </w:rPr>
            </w:pPr>
            <w:r>
              <w:rPr>
                <w:kern w:val="32"/>
              </w:rPr>
              <w:t>49.</w:t>
            </w:r>
          </w:p>
        </w:tc>
        <w:tc>
          <w:tcPr>
            <w:tcW w:w="8785" w:type="dxa"/>
            <w:shd w:val="clear" w:color="auto" w:fill="auto"/>
          </w:tcPr>
          <w:p w14:paraId="295D9D78" w14:textId="77777777" w:rsidR="00831AC2" w:rsidRPr="00E00DC8" w:rsidRDefault="00831AC2" w:rsidP="00204EB1">
            <w:pPr>
              <w:jc w:val="both"/>
            </w:pPr>
            <w:r w:rsidRPr="00E00DC8">
              <w:t>О внесении изменений в постановление региональной</w:t>
            </w:r>
            <w:r>
              <w:t xml:space="preserve"> </w:t>
            </w:r>
            <w:r w:rsidRPr="00E00DC8">
              <w:t>энергетической комиссии Кемеровской области от 19.12.2019 № 683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части 2022 года</w:t>
            </w:r>
          </w:p>
        </w:tc>
      </w:tr>
      <w:tr w:rsidR="00831AC2" w:rsidRPr="00B027EA" w14:paraId="5809F770" w14:textId="77777777" w:rsidTr="00831AC2">
        <w:trPr>
          <w:trHeight w:val="322"/>
        </w:trPr>
        <w:tc>
          <w:tcPr>
            <w:tcW w:w="424" w:type="dxa"/>
            <w:shd w:val="clear" w:color="auto" w:fill="auto"/>
            <w:vAlign w:val="center"/>
          </w:tcPr>
          <w:p w14:paraId="535C39FE" w14:textId="77777777" w:rsidR="00831AC2" w:rsidRDefault="00831AC2" w:rsidP="00204EB1">
            <w:pPr>
              <w:jc w:val="center"/>
              <w:rPr>
                <w:kern w:val="32"/>
              </w:rPr>
            </w:pPr>
            <w:r>
              <w:rPr>
                <w:kern w:val="32"/>
              </w:rPr>
              <w:t>50.</w:t>
            </w:r>
          </w:p>
        </w:tc>
        <w:tc>
          <w:tcPr>
            <w:tcW w:w="8785" w:type="dxa"/>
            <w:shd w:val="clear" w:color="auto" w:fill="auto"/>
          </w:tcPr>
          <w:p w14:paraId="14299B25" w14:textId="77777777" w:rsidR="00831AC2" w:rsidRPr="00E00DC8" w:rsidRDefault="00831AC2" w:rsidP="00204EB1">
            <w:pPr>
              <w:jc w:val="both"/>
            </w:pPr>
            <w:r w:rsidRPr="00E00DC8">
              <w:t>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 округа ООО «Теплоэнергетик» по узлам теплоснабжения котельная МКУ «Сибирь – 12,9», котельная микрорайона «Ивушка», на 2022-2028 годы</w:t>
            </w:r>
          </w:p>
        </w:tc>
      </w:tr>
      <w:tr w:rsidR="00831AC2" w:rsidRPr="00B027EA" w14:paraId="3FF059E4" w14:textId="77777777" w:rsidTr="00831AC2">
        <w:trPr>
          <w:trHeight w:val="322"/>
        </w:trPr>
        <w:tc>
          <w:tcPr>
            <w:tcW w:w="424" w:type="dxa"/>
            <w:shd w:val="clear" w:color="auto" w:fill="auto"/>
            <w:vAlign w:val="center"/>
          </w:tcPr>
          <w:p w14:paraId="1166646C" w14:textId="77777777" w:rsidR="00831AC2" w:rsidRDefault="00831AC2" w:rsidP="00204EB1">
            <w:pPr>
              <w:jc w:val="center"/>
              <w:rPr>
                <w:kern w:val="32"/>
              </w:rPr>
            </w:pPr>
            <w:r>
              <w:rPr>
                <w:kern w:val="32"/>
              </w:rPr>
              <w:t>51.</w:t>
            </w:r>
          </w:p>
        </w:tc>
        <w:tc>
          <w:tcPr>
            <w:tcW w:w="8785" w:type="dxa"/>
            <w:shd w:val="clear" w:color="auto" w:fill="auto"/>
          </w:tcPr>
          <w:p w14:paraId="202749D2" w14:textId="77777777" w:rsidR="00831AC2" w:rsidRPr="00E00DC8" w:rsidRDefault="00831AC2" w:rsidP="00204EB1">
            <w:pPr>
              <w:jc w:val="both"/>
            </w:pPr>
            <w:r w:rsidRPr="00E00DC8">
              <w:t>Об установлении ООО «Теплоэнергетик» тарифов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 МКУ «Сибирь – 12,9» котельная микрорайона «Ивушка»,</w:t>
            </w:r>
            <w:r>
              <w:t xml:space="preserve"> </w:t>
            </w:r>
            <w:r w:rsidRPr="00E00DC8">
              <w:t>на 2022 год</w:t>
            </w:r>
          </w:p>
        </w:tc>
      </w:tr>
      <w:tr w:rsidR="00831AC2" w:rsidRPr="00B027EA" w14:paraId="3A54BE68" w14:textId="77777777" w:rsidTr="00831AC2">
        <w:trPr>
          <w:trHeight w:val="322"/>
        </w:trPr>
        <w:tc>
          <w:tcPr>
            <w:tcW w:w="424" w:type="dxa"/>
            <w:shd w:val="clear" w:color="auto" w:fill="auto"/>
            <w:vAlign w:val="center"/>
          </w:tcPr>
          <w:p w14:paraId="02B560DD" w14:textId="77777777" w:rsidR="00831AC2" w:rsidRDefault="00831AC2" w:rsidP="00204EB1">
            <w:pPr>
              <w:jc w:val="center"/>
              <w:rPr>
                <w:kern w:val="32"/>
              </w:rPr>
            </w:pPr>
            <w:r>
              <w:rPr>
                <w:kern w:val="32"/>
              </w:rPr>
              <w:t>52.</w:t>
            </w:r>
          </w:p>
        </w:tc>
        <w:tc>
          <w:tcPr>
            <w:tcW w:w="8785" w:type="dxa"/>
            <w:shd w:val="clear" w:color="auto" w:fill="auto"/>
          </w:tcPr>
          <w:p w14:paraId="0351BA62" w14:textId="77777777" w:rsidR="00831AC2" w:rsidRPr="00E00DC8" w:rsidRDefault="00831AC2" w:rsidP="00204EB1">
            <w:pPr>
              <w:jc w:val="both"/>
            </w:pPr>
            <w:r w:rsidRPr="00E00DC8">
              <w:t>Об установлении долгосрочных параметров регулирования и долгосрочных тарифов на передачу тепловой энергии,</w:t>
            </w:r>
            <w:r>
              <w:t xml:space="preserve"> </w:t>
            </w:r>
            <w:r w:rsidRPr="00E00DC8">
              <w:t>реализуемой АО «Кузбассэнерго» на потребительском рынке Кемеровского городского округа, на 2022-2031 годы</w:t>
            </w:r>
          </w:p>
        </w:tc>
      </w:tr>
      <w:tr w:rsidR="00831AC2" w:rsidRPr="00B027EA" w14:paraId="75036009" w14:textId="77777777" w:rsidTr="00831AC2">
        <w:trPr>
          <w:trHeight w:val="322"/>
        </w:trPr>
        <w:tc>
          <w:tcPr>
            <w:tcW w:w="424" w:type="dxa"/>
            <w:shd w:val="clear" w:color="auto" w:fill="auto"/>
            <w:vAlign w:val="center"/>
          </w:tcPr>
          <w:p w14:paraId="60195E17" w14:textId="77777777" w:rsidR="00831AC2" w:rsidRDefault="00831AC2" w:rsidP="00204EB1">
            <w:pPr>
              <w:jc w:val="center"/>
              <w:rPr>
                <w:kern w:val="32"/>
              </w:rPr>
            </w:pPr>
            <w:r>
              <w:rPr>
                <w:kern w:val="32"/>
              </w:rPr>
              <w:t>53.</w:t>
            </w:r>
          </w:p>
        </w:tc>
        <w:tc>
          <w:tcPr>
            <w:tcW w:w="8785" w:type="dxa"/>
            <w:shd w:val="clear" w:color="auto" w:fill="auto"/>
          </w:tcPr>
          <w:p w14:paraId="483B8F0B" w14:textId="77777777" w:rsidR="00831AC2" w:rsidRPr="00E00DC8" w:rsidRDefault="00831AC2" w:rsidP="00204EB1">
            <w:pPr>
              <w:jc w:val="both"/>
            </w:pPr>
            <w:r w:rsidRPr="00E00DC8">
              <w:t>О внесении изменений в постановление региональной энергетической комиссии Кемеровской области от 20.12.2018 № 634 «Об установлении долгосрочных параметров регулирования и долгосрочных тарифов на теплоноситель АО «Ново-Кемеровская ТЭЦ» (Кемеровский городской округ) на 2019-2023 годы» в части 2022 года</w:t>
            </w:r>
          </w:p>
        </w:tc>
      </w:tr>
      <w:tr w:rsidR="00831AC2" w:rsidRPr="00B027EA" w14:paraId="3ADF347C" w14:textId="77777777" w:rsidTr="00831AC2">
        <w:trPr>
          <w:trHeight w:val="322"/>
        </w:trPr>
        <w:tc>
          <w:tcPr>
            <w:tcW w:w="424" w:type="dxa"/>
            <w:shd w:val="clear" w:color="auto" w:fill="auto"/>
            <w:vAlign w:val="center"/>
          </w:tcPr>
          <w:p w14:paraId="1D8824A5" w14:textId="77777777" w:rsidR="00831AC2" w:rsidRDefault="00831AC2" w:rsidP="00204EB1">
            <w:pPr>
              <w:jc w:val="center"/>
              <w:rPr>
                <w:kern w:val="32"/>
              </w:rPr>
            </w:pPr>
            <w:r>
              <w:rPr>
                <w:kern w:val="32"/>
              </w:rPr>
              <w:t>54.</w:t>
            </w:r>
          </w:p>
        </w:tc>
        <w:tc>
          <w:tcPr>
            <w:tcW w:w="8785" w:type="dxa"/>
            <w:shd w:val="clear" w:color="auto" w:fill="auto"/>
          </w:tcPr>
          <w:p w14:paraId="0AF28CA9" w14:textId="77777777" w:rsidR="00831AC2" w:rsidRPr="00E00DC8" w:rsidRDefault="00831AC2" w:rsidP="00204EB1">
            <w:pPr>
              <w:jc w:val="both"/>
            </w:pPr>
            <w:r w:rsidRPr="00E00DC8">
              <w:t>О внесении изменений в постановление региональной энергетической комиссии Кемеровской области от 20.12.2018 № 637 «Об установлении долгосрочных параметров регулирования</w:t>
            </w:r>
            <w:r>
              <w:t xml:space="preserve"> </w:t>
            </w:r>
            <w:r w:rsidRPr="00E00DC8">
              <w:t>и долгосрочных тарифов на теплоноситель, реализуемый АО «Кемеровская генерация» на потребительском рынке Кемеровского городского округа и Кемеровского муниципального округа, на 2019-2023 годы» в части 2022 года</w:t>
            </w:r>
          </w:p>
        </w:tc>
      </w:tr>
      <w:tr w:rsidR="00831AC2" w:rsidRPr="00B027EA" w14:paraId="656832DD" w14:textId="77777777" w:rsidTr="00831AC2">
        <w:trPr>
          <w:trHeight w:val="322"/>
        </w:trPr>
        <w:tc>
          <w:tcPr>
            <w:tcW w:w="424" w:type="dxa"/>
            <w:shd w:val="clear" w:color="auto" w:fill="auto"/>
            <w:vAlign w:val="center"/>
          </w:tcPr>
          <w:p w14:paraId="1FED591B" w14:textId="77777777" w:rsidR="00831AC2" w:rsidRDefault="00831AC2" w:rsidP="00204EB1">
            <w:pPr>
              <w:jc w:val="center"/>
              <w:rPr>
                <w:kern w:val="32"/>
              </w:rPr>
            </w:pPr>
            <w:r>
              <w:rPr>
                <w:kern w:val="32"/>
              </w:rPr>
              <w:t>55.</w:t>
            </w:r>
          </w:p>
        </w:tc>
        <w:tc>
          <w:tcPr>
            <w:tcW w:w="8785" w:type="dxa"/>
            <w:shd w:val="clear" w:color="auto" w:fill="auto"/>
          </w:tcPr>
          <w:p w14:paraId="6F803566" w14:textId="77777777" w:rsidR="00831AC2" w:rsidRPr="00E00DC8" w:rsidRDefault="00831AC2" w:rsidP="00204EB1">
            <w:pPr>
              <w:jc w:val="both"/>
            </w:pPr>
            <w:r w:rsidRPr="00E00DC8">
              <w:t>О внесении изменений в постановление региональной энергетической комиссии Кемеровской области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на 2019-2023 годы» в части 2022 года</w:t>
            </w:r>
          </w:p>
        </w:tc>
      </w:tr>
      <w:tr w:rsidR="00831AC2" w:rsidRPr="00B027EA" w14:paraId="579117A5" w14:textId="77777777" w:rsidTr="00831AC2">
        <w:trPr>
          <w:trHeight w:val="322"/>
        </w:trPr>
        <w:tc>
          <w:tcPr>
            <w:tcW w:w="424" w:type="dxa"/>
            <w:shd w:val="clear" w:color="auto" w:fill="auto"/>
            <w:vAlign w:val="center"/>
          </w:tcPr>
          <w:p w14:paraId="697422A5" w14:textId="77777777" w:rsidR="00831AC2" w:rsidRDefault="00831AC2" w:rsidP="00204EB1">
            <w:pPr>
              <w:jc w:val="center"/>
              <w:rPr>
                <w:kern w:val="32"/>
              </w:rPr>
            </w:pPr>
            <w:r>
              <w:rPr>
                <w:kern w:val="32"/>
              </w:rPr>
              <w:t>56.</w:t>
            </w:r>
          </w:p>
        </w:tc>
        <w:tc>
          <w:tcPr>
            <w:tcW w:w="8785" w:type="dxa"/>
            <w:shd w:val="clear" w:color="auto" w:fill="auto"/>
          </w:tcPr>
          <w:p w14:paraId="27621665" w14:textId="77777777" w:rsidR="00831AC2" w:rsidRPr="00E00DC8" w:rsidRDefault="00831AC2" w:rsidP="00204EB1">
            <w:pPr>
              <w:jc w:val="both"/>
            </w:pPr>
            <w:r w:rsidRPr="00E00DC8">
              <w:t xml:space="preserve">О внесении изменений в постановление региональной энергетической комиссии Кемеровской области от 20.12.2018 № 639 «Об установлении долгосрочных тарифов </w:t>
            </w:r>
            <w:r w:rsidRPr="00E00DC8">
              <w:lastRenderedPageBreak/>
              <w:t>на тепловую энергию, реализуемую АО «Кемеровская генерация» на потребительском рынке Кемеровского городского округа и Кемеровского муниципального округа, на 2019-2023 годы» в части 2022 года</w:t>
            </w:r>
          </w:p>
        </w:tc>
      </w:tr>
      <w:tr w:rsidR="00831AC2" w:rsidRPr="00B027EA" w14:paraId="17BEA471" w14:textId="77777777" w:rsidTr="00831AC2">
        <w:trPr>
          <w:trHeight w:val="322"/>
        </w:trPr>
        <w:tc>
          <w:tcPr>
            <w:tcW w:w="424" w:type="dxa"/>
            <w:shd w:val="clear" w:color="auto" w:fill="auto"/>
            <w:vAlign w:val="center"/>
          </w:tcPr>
          <w:p w14:paraId="7444EE7A" w14:textId="77777777" w:rsidR="00831AC2" w:rsidRDefault="00831AC2" w:rsidP="00204EB1">
            <w:pPr>
              <w:jc w:val="center"/>
              <w:rPr>
                <w:kern w:val="32"/>
              </w:rPr>
            </w:pPr>
            <w:r>
              <w:rPr>
                <w:kern w:val="32"/>
              </w:rPr>
              <w:lastRenderedPageBreak/>
              <w:t>57.</w:t>
            </w:r>
          </w:p>
        </w:tc>
        <w:tc>
          <w:tcPr>
            <w:tcW w:w="8785" w:type="dxa"/>
            <w:shd w:val="clear" w:color="auto" w:fill="auto"/>
          </w:tcPr>
          <w:p w14:paraId="137DC0D9" w14:textId="77777777" w:rsidR="00831AC2" w:rsidRPr="00E00DC8" w:rsidRDefault="00831AC2" w:rsidP="00204EB1">
            <w:pPr>
              <w:jc w:val="both"/>
            </w:pPr>
            <w:r w:rsidRPr="00E00DC8">
              <w:t>О внесении изменений в постановление региональной энергетической комиссии Кемеровской области от 20.12.2018 № 640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через сети сторонних организаций на 2019-2023 годы» в части 2022 года</w:t>
            </w:r>
          </w:p>
        </w:tc>
      </w:tr>
      <w:tr w:rsidR="00831AC2" w:rsidRPr="00B027EA" w14:paraId="79D54DEE" w14:textId="77777777" w:rsidTr="00831AC2">
        <w:trPr>
          <w:trHeight w:val="322"/>
        </w:trPr>
        <w:tc>
          <w:tcPr>
            <w:tcW w:w="424" w:type="dxa"/>
            <w:shd w:val="clear" w:color="auto" w:fill="auto"/>
            <w:vAlign w:val="center"/>
          </w:tcPr>
          <w:p w14:paraId="07B72E4A" w14:textId="77777777" w:rsidR="00831AC2" w:rsidRDefault="00831AC2" w:rsidP="00204EB1">
            <w:pPr>
              <w:jc w:val="center"/>
              <w:rPr>
                <w:kern w:val="32"/>
              </w:rPr>
            </w:pPr>
            <w:r>
              <w:rPr>
                <w:kern w:val="32"/>
              </w:rPr>
              <w:t>58.</w:t>
            </w:r>
          </w:p>
        </w:tc>
        <w:tc>
          <w:tcPr>
            <w:tcW w:w="8785" w:type="dxa"/>
            <w:shd w:val="clear" w:color="auto" w:fill="auto"/>
          </w:tcPr>
          <w:p w14:paraId="197778F1" w14:textId="77777777" w:rsidR="00831AC2" w:rsidRPr="00E00DC8" w:rsidRDefault="00831AC2" w:rsidP="00204EB1">
            <w:pPr>
              <w:jc w:val="both"/>
            </w:pPr>
            <w:r w:rsidRPr="00E00DC8">
              <w:t>О внесении изменений в постановление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АО «Теплоэнерго», на 2019-2023 годы» в части 2022 года</w:t>
            </w:r>
          </w:p>
        </w:tc>
      </w:tr>
      <w:tr w:rsidR="00831AC2" w:rsidRPr="00B027EA" w14:paraId="379689C5" w14:textId="77777777" w:rsidTr="00831AC2">
        <w:trPr>
          <w:trHeight w:val="322"/>
        </w:trPr>
        <w:tc>
          <w:tcPr>
            <w:tcW w:w="424" w:type="dxa"/>
            <w:shd w:val="clear" w:color="auto" w:fill="auto"/>
            <w:vAlign w:val="center"/>
          </w:tcPr>
          <w:p w14:paraId="071B9954" w14:textId="77777777" w:rsidR="00831AC2" w:rsidRDefault="00831AC2" w:rsidP="00204EB1">
            <w:pPr>
              <w:jc w:val="center"/>
              <w:rPr>
                <w:kern w:val="32"/>
              </w:rPr>
            </w:pPr>
            <w:r>
              <w:rPr>
                <w:kern w:val="32"/>
              </w:rPr>
              <w:t>59.</w:t>
            </w:r>
          </w:p>
        </w:tc>
        <w:tc>
          <w:tcPr>
            <w:tcW w:w="8785" w:type="dxa"/>
            <w:shd w:val="clear" w:color="auto" w:fill="auto"/>
          </w:tcPr>
          <w:p w14:paraId="4E405A4F" w14:textId="789C130E" w:rsidR="00831AC2" w:rsidRPr="00E00DC8" w:rsidRDefault="00831AC2" w:rsidP="00204EB1">
            <w:pPr>
              <w:jc w:val="both"/>
            </w:pPr>
            <w:r w:rsidRPr="00E00DC8">
              <w:t>Об установлении платы за услуги по поддержанию резервной тепловой мощности на 2022 год</w:t>
            </w:r>
          </w:p>
        </w:tc>
      </w:tr>
      <w:tr w:rsidR="00831AC2" w:rsidRPr="00B027EA" w14:paraId="7578DADF" w14:textId="77777777" w:rsidTr="00831AC2">
        <w:trPr>
          <w:trHeight w:val="322"/>
        </w:trPr>
        <w:tc>
          <w:tcPr>
            <w:tcW w:w="424" w:type="dxa"/>
            <w:shd w:val="clear" w:color="auto" w:fill="auto"/>
            <w:vAlign w:val="center"/>
          </w:tcPr>
          <w:p w14:paraId="253017AB" w14:textId="77777777" w:rsidR="00831AC2" w:rsidRDefault="00831AC2" w:rsidP="00204EB1">
            <w:pPr>
              <w:jc w:val="center"/>
              <w:rPr>
                <w:kern w:val="32"/>
              </w:rPr>
            </w:pPr>
            <w:r>
              <w:rPr>
                <w:kern w:val="32"/>
              </w:rPr>
              <w:t>60.</w:t>
            </w:r>
          </w:p>
        </w:tc>
        <w:tc>
          <w:tcPr>
            <w:tcW w:w="8785" w:type="dxa"/>
            <w:shd w:val="clear" w:color="auto" w:fill="auto"/>
          </w:tcPr>
          <w:p w14:paraId="0A57991F" w14:textId="6AFCA03C" w:rsidR="00831AC2" w:rsidRPr="00E00DC8" w:rsidRDefault="00831AC2" w:rsidP="00204EB1">
            <w:pPr>
              <w:jc w:val="both"/>
            </w:pPr>
            <w:r w:rsidRPr="00E00DC8">
              <w:t xml:space="preserve">Об установлении цен на топливо твердое, реализуемое ООО «Управляющая компания Кемеровского муниципального округа»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округа Кемеровской области </w:t>
            </w:r>
            <w:r>
              <w:t>–</w:t>
            </w:r>
            <w:r w:rsidRPr="00E00DC8">
              <w:t xml:space="preserve"> Кузбасса</w:t>
            </w:r>
          </w:p>
        </w:tc>
      </w:tr>
      <w:tr w:rsidR="00831AC2" w:rsidRPr="00B027EA" w14:paraId="0280D05B" w14:textId="77777777" w:rsidTr="00831AC2">
        <w:trPr>
          <w:trHeight w:val="322"/>
        </w:trPr>
        <w:tc>
          <w:tcPr>
            <w:tcW w:w="424" w:type="dxa"/>
            <w:shd w:val="clear" w:color="auto" w:fill="auto"/>
            <w:vAlign w:val="center"/>
          </w:tcPr>
          <w:p w14:paraId="38719B31" w14:textId="77777777" w:rsidR="00831AC2" w:rsidRDefault="00831AC2" w:rsidP="00204EB1">
            <w:pPr>
              <w:jc w:val="center"/>
              <w:rPr>
                <w:kern w:val="32"/>
              </w:rPr>
            </w:pPr>
            <w:r>
              <w:rPr>
                <w:kern w:val="32"/>
              </w:rPr>
              <w:t>61.</w:t>
            </w:r>
          </w:p>
        </w:tc>
        <w:tc>
          <w:tcPr>
            <w:tcW w:w="8785" w:type="dxa"/>
            <w:shd w:val="clear" w:color="auto" w:fill="auto"/>
          </w:tcPr>
          <w:p w14:paraId="795B7C24" w14:textId="77777777" w:rsidR="00831AC2" w:rsidRPr="00E00DC8" w:rsidRDefault="00831AC2" w:rsidP="00204EB1">
            <w:pPr>
              <w:jc w:val="both"/>
            </w:pPr>
            <w:bookmarkStart w:id="11" w:name="_Hlk42698561"/>
            <w:r w:rsidRPr="00E00DC8">
              <w:t>Об установлении цены на топливо твердое, реализуемое</w:t>
            </w:r>
            <w:r>
              <w:t xml:space="preserve"> </w:t>
            </w:r>
            <w:r w:rsidRPr="00E00DC8">
              <w:t>ООО «</w:t>
            </w:r>
            <w:proofErr w:type="spellStart"/>
            <w:r w:rsidRPr="00E00DC8">
              <w:t>Алавеста</w:t>
            </w:r>
            <w:proofErr w:type="spellEnd"/>
            <w:r w:rsidRPr="00E00DC8">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bookmarkEnd w:id="11"/>
          </w:p>
        </w:tc>
      </w:tr>
      <w:tr w:rsidR="00831AC2" w:rsidRPr="00B027EA" w14:paraId="1B52F608" w14:textId="77777777" w:rsidTr="00831AC2">
        <w:trPr>
          <w:trHeight w:val="322"/>
        </w:trPr>
        <w:tc>
          <w:tcPr>
            <w:tcW w:w="424" w:type="dxa"/>
            <w:shd w:val="clear" w:color="auto" w:fill="auto"/>
            <w:vAlign w:val="center"/>
          </w:tcPr>
          <w:p w14:paraId="22C5D261" w14:textId="77777777" w:rsidR="00831AC2" w:rsidRDefault="00831AC2" w:rsidP="00204EB1">
            <w:pPr>
              <w:jc w:val="center"/>
              <w:rPr>
                <w:kern w:val="32"/>
              </w:rPr>
            </w:pPr>
            <w:r>
              <w:rPr>
                <w:kern w:val="32"/>
              </w:rPr>
              <w:t>62.</w:t>
            </w:r>
          </w:p>
        </w:tc>
        <w:tc>
          <w:tcPr>
            <w:tcW w:w="8785" w:type="dxa"/>
            <w:shd w:val="clear" w:color="auto" w:fill="auto"/>
          </w:tcPr>
          <w:p w14:paraId="1A24AA3C" w14:textId="77777777" w:rsidR="00831AC2" w:rsidRPr="00E00DC8" w:rsidRDefault="00831AC2" w:rsidP="00204EB1">
            <w:pPr>
              <w:jc w:val="both"/>
            </w:pPr>
            <w:r w:rsidRPr="00E00DC8">
              <w:t>Об установлении цен на топливо твердое, реализуемое ООО «</w:t>
            </w:r>
            <w:proofErr w:type="spellStart"/>
            <w:r w:rsidRPr="00E00DC8">
              <w:t>Кузбасстопливосбыт</w:t>
            </w:r>
            <w:proofErr w:type="spellEnd"/>
            <w:r w:rsidRPr="00E00DC8">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tc>
      </w:tr>
      <w:tr w:rsidR="00831AC2" w:rsidRPr="00B027EA" w14:paraId="03EA508A" w14:textId="77777777" w:rsidTr="00831AC2">
        <w:trPr>
          <w:trHeight w:val="322"/>
        </w:trPr>
        <w:tc>
          <w:tcPr>
            <w:tcW w:w="424" w:type="dxa"/>
            <w:shd w:val="clear" w:color="auto" w:fill="auto"/>
            <w:vAlign w:val="center"/>
          </w:tcPr>
          <w:p w14:paraId="58B551B8" w14:textId="77777777" w:rsidR="00831AC2" w:rsidRDefault="00831AC2" w:rsidP="00204EB1">
            <w:pPr>
              <w:jc w:val="center"/>
              <w:rPr>
                <w:kern w:val="32"/>
              </w:rPr>
            </w:pPr>
            <w:r>
              <w:rPr>
                <w:kern w:val="32"/>
              </w:rPr>
              <w:t>63.</w:t>
            </w:r>
          </w:p>
        </w:tc>
        <w:tc>
          <w:tcPr>
            <w:tcW w:w="8785" w:type="dxa"/>
            <w:shd w:val="clear" w:color="auto" w:fill="auto"/>
            <w:vAlign w:val="center"/>
          </w:tcPr>
          <w:p w14:paraId="6BB7385B" w14:textId="16940AA2" w:rsidR="00831AC2" w:rsidRPr="00E00DC8" w:rsidRDefault="00831AC2" w:rsidP="00204EB1">
            <w:pPr>
              <w:jc w:val="both"/>
            </w:pPr>
            <w:r w:rsidRPr="00E00DC8">
              <w:t>Об установлении льготных тарифов на холодное, горячее</w:t>
            </w:r>
            <w:r>
              <w:t xml:space="preserve"> </w:t>
            </w:r>
            <w:r w:rsidRPr="00E00DC8">
              <w:t xml:space="preserve">водоснабжение, водоотведение, тепловую энергию (мощность), твердое топливо, сжиженный газ на территории </w:t>
            </w:r>
            <w:bookmarkStart w:id="12" w:name="_Hlk52462278"/>
            <w:r w:rsidRPr="00E00DC8">
              <w:t xml:space="preserve">Анжеро-Судженского </w:t>
            </w:r>
            <w:bookmarkEnd w:id="12"/>
            <w:r w:rsidRPr="00E00DC8">
              <w:t>городского округа на 2022 год</w:t>
            </w:r>
          </w:p>
        </w:tc>
      </w:tr>
      <w:tr w:rsidR="00831AC2" w:rsidRPr="00B027EA" w14:paraId="4EF53D03" w14:textId="77777777" w:rsidTr="00831AC2">
        <w:trPr>
          <w:trHeight w:val="322"/>
        </w:trPr>
        <w:tc>
          <w:tcPr>
            <w:tcW w:w="424" w:type="dxa"/>
            <w:shd w:val="clear" w:color="auto" w:fill="auto"/>
            <w:vAlign w:val="center"/>
          </w:tcPr>
          <w:p w14:paraId="4F2080E5" w14:textId="77777777" w:rsidR="00831AC2" w:rsidRDefault="00831AC2" w:rsidP="00204EB1">
            <w:pPr>
              <w:jc w:val="center"/>
              <w:rPr>
                <w:kern w:val="32"/>
              </w:rPr>
            </w:pPr>
            <w:r>
              <w:rPr>
                <w:kern w:val="32"/>
              </w:rPr>
              <w:t>64.</w:t>
            </w:r>
          </w:p>
        </w:tc>
        <w:tc>
          <w:tcPr>
            <w:tcW w:w="8785" w:type="dxa"/>
            <w:shd w:val="clear" w:color="auto" w:fill="auto"/>
            <w:vAlign w:val="center"/>
          </w:tcPr>
          <w:p w14:paraId="2CFDA4F6"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w:t>
            </w:r>
          </w:p>
        </w:tc>
      </w:tr>
      <w:tr w:rsidR="00831AC2" w:rsidRPr="00B027EA" w14:paraId="75266F96" w14:textId="77777777" w:rsidTr="00831AC2">
        <w:trPr>
          <w:trHeight w:val="322"/>
        </w:trPr>
        <w:tc>
          <w:tcPr>
            <w:tcW w:w="424" w:type="dxa"/>
            <w:shd w:val="clear" w:color="auto" w:fill="auto"/>
            <w:vAlign w:val="center"/>
          </w:tcPr>
          <w:p w14:paraId="31327255" w14:textId="77777777" w:rsidR="00831AC2" w:rsidRDefault="00831AC2" w:rsidP="00204EB1">
            <w:pPr>
              <w:jc w:val="center"/>
              <w:rPr>
                <w:kern w:val="32"/>
              </w:rPr>
            </w:pPr>
            <w:r>
              <w:rPr>
                <w:kern w:val="32"/>
              </w:rPr>
              <w:t>65.</w:t>
            </w:r>
          </w:p>
        </w:tc>
        <w:tc>
          <w:tcPr>
            <w:tcW w:w="8785" w:type="dxa"/>
            <w:shd w:val="clear" w:color="auto" w:fill="auto"/>
            <w:vAlign w:val="center"/>
          </w:tcPr>
          <w:p w14:paraId="77590356"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 на 2022 год</w:t>
            </w:r>
          </w:p>
        </w:tc>
      </w:tr>
      <w:tr w:rsidR="00831AC2" w:rsidRPr="00B027EA" w14:paraId="7E28B6FC" w14:textId="77777777" w:rsidTr="00831AC2">
        <w:trPr>
          <w:trHeight w:val="322"/>
        </w:trPr>
        <w:tc>
          <w:tcPr>
            <w:tcW w:w="424" w:type="dxa"/>
            <w:shd w:val="clear" w:color="auto" w:fill="auto"/>
            <w:vAlign w:val="center"/>
          </w:tcPr>
          <w:p w14:paraId="5E93D629" w14:textId="77777777" w:rsidR="00831AC2" w:rsidRDefault="00831AC2" w:rsidP="00204EB1">
            <w:pPr>
              <w:jc w:val="center"/>
              <w:rPr>
                <w:kern w:val="32"/>
              </w:rPr>
            </w:pPr>
            <w:r>
              <w:rPr>
                <w:kern w:val="32"/>
              </w:rPr>
              <w:t>66.</w:t>
            </w:r>
          </w:p>
        </w:tc>
        <w:tc>
          <w:tcPr>
            <w:tcW w:w="8785" w:type="dxa"/>
            <w:shd w:val="clear" w:color="auto" w:fill="auto"/>
            <w:vAlign w:val="center"/>
          </w:tcPr>
          <w:p w14:paraId="688BC8B8" w14:textId="77777777" w:rsidR="00831AC2" w:rsidRPr="00E00DC8" w:rsidRDefault="00831AC2" w:rsidP="00204EB1">
            <w:pPr>
              <w:jc w:val="both"/>
            </w:pPr>
            <w:r w:rsidRPr="00E00DC8">
              <w:t xml:space="preserve">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E00DC8">
              <w:t>Калтанского</w:t>
            </w:r>
            <w:proofErr w:type="spellEnd"/>
            <w:r w:rsidRPr="00E00DC8">
              <w:t xml:space="preserve"> городского</w:t>
            </w:r>
            <w:r>
              <w:t xml:space="preserve"> </w:t>
            </w:r>
            <w:r w:rsidRPr="00E00DC8">
              <w:t>округа на 2022 год</w:t>
            </w:r>
          </w:p>
        </w:tc>
      </w:tr>
      <w:tr w:rsidR="00831AC2" w:rsidRPr="00B027EA" w14:paraId="35782F44" w14:textId="77777777" w:rsidTr="00831AC2">
        <w:trPr>
          <w:trHeight w:val="322"/>
        </w:trPr>
        <w:tc>
          <w:tcPr>
            <w:tcW w:w="424" w:type="dxa"/>
            <w:shd w:val="clear" w:color="auto" w:fill="auto"/>
            <w:vAlign w:val="center"/>
          </w:tcPr>
          <w:p w14:paraId="7B00EBB6" w14:textId="77777777" w:rsidR="00831AC2" w:rsidRDefault="00831AC2" w:rsidP="00204EB1">
            <w:pPr>
              <w:jc w:val="center"/>
              <w:rPr>
                <w:kern w:val="32"/>
              </w:rPr>
            </w:pPr>
            <w:r>
              <w:rPr>
                <w:kern w:val="32"/>
              </w:rPr>
              <w:t>67.</w:t>
            </w:r>
          </w:p>
        </w:tc>
        <w:tc>
          <w:tcPr>
            <w:tcW w:w="8785" w:type="dxa"/>
            <w:shd w:val="clear" w:color="auto" w:fill="auto"/>
            <w:vAlign w:val="center"/>
          </w:tcPr>
          <w:p w14:paraId="6D5FA338"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на территории Киселевского городского округа на 2022 год</w:t>
            </w:r>
          </w:p>
        </w:tc>
      </w:tr>
      <w:tr w:rsidR="00831AC2" w:rsidRPr="00B027EA" w14:paraId="24D8E335" w14:textId="77777777" w:rsidTr="00831AC2">
        <w:trPr>
          <w:trHeight w:val="322"/>
        </w:trPr>
        <w:tc>
          <w:tcPr>
            <w:tcW w:w="424" w:type="dxa"/>
            <w:shd w:val="clear" w:color="auto" w:fill="auto"/>
            <w:vAlign w:val="center"/>
          </w:tcPr>
          <w:p w14:paraId="5EBA0A49" w14:textId="77777777" w:rsidR="00831AC2" w:rsidRDefault="00831AC2" w:rsidP="00204EB1">
            <w:pPr>
              <w:jc w:val="center"/>
              <w:rPr>
                <w:kern w:val="32"/>
              </w:rPr>
            </w:pPr>
            <w:r>
              <w:rPr>
                <w:kern w:val="32"/>
              </w:rPr>
              <w:t>68.</w:t>
            </w:r>
          </w:p>
        </w:tc>
        <w:tc>
          <w:tcPr>
            <w:tcW w:w="8785" w:type="dxa"/>
            <w:shd w:val="clear" w:color="auto" w:fill="auto"/>
            <w:vAlign w:val="center"/>
          </w:tcPr>
          <w:p w14:paraId="22297068"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муниципального округа на 2022 год</w:t>
            </w:r>
          </w:p>
        </w:tc>
      </w:tr>
      <w:tr w:rsidR="00831AC2" w:rsidRPr="00B027EA" w14:paraId="3C15E592" w14:textId="77777777" w:rsidTr="00831AC2">
        <w:trPr>
          <w:trHeight w:val="322"/>
        </w:trPr>
        <w:tc>
          <w:tcPr>
            <w:tcW w:w="424" w:type="dxa"/>
            <w:shd w:val="clear" w:color="auto" w:fill="auto"/>
            <w:vAlign w:val="center"/>
          </w:tcPr>
          <w:p w14:paraId="2F912459" w14:textId="77777777" w:rsidR="00831AC2" w:rsidRDefault="00831AC2" w:rsidP="00204EB1">
            <w:pPr>
              <w:jc w:val="center"/>
              <w:rPr>
                <w:kern w:val="32"/>
              </w:rPr>
            </w:pPr>
            <w:r>
              <w:rPr>
                <w:kern w:val="32"/>
              </w:rPr>
              <w:t>69.</w:t>
            </w:r>
          </w:p>
        </w:tc>
        <w:tc>
          <w:tcPr>
            <w:tcW w:w="8785" w:type="dxa"/>
            <w:shd w:val="clear" w:color="auto" w:fill="auto"/>
            <w:vAlign w:val="center"/>
          </w:tcPr>
          <w:p w14:paraId="6E2C37BB"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на территории Гурьевского муниципального округа на 2022 год</w:t>
            </w:r>
          </w:p>
        </w:tc>
      </w:tr>
      <w:tr w:rsidR="00831AC2" w:rsidRPr="00B027EA" w14:paraId="10F0D6E8" w14:textId="77777777" w:rsidTr="00831AC2">
        <w:trPr>
          <w:trHeight w:val="322"/>
        </w:trPr>
        <w:tc>
          <w:tcPr>
            <w:tcW w:w="424" w:type="dxa"/>
            <w:shd w:val="clear" w:color="auto" w:fill="auto"/>
            <w:vAlign w:val="center"/>
          </w:tcPr>
          <w:p w14:paraId="2F14EECD" w14:textId="77777777" w:rsidR="00831AC2" w:rsidRDefault="00831AC2" w:rsidP="00204EB1">
            <w:pPr>
              <w:jc w:val="center"/>
              <w:rPr>
                <w:kern w:val="32"/>
              </w:rPr>
            </w:pPr>
            <w:r>
              <w:rPr>
                <w:kern w:val="32"/>
              </w:rPr>
              <w:lastRenderedPageBreak/>
              <w:t>70.</w:t>
            </w:r>
          </w:p>
        </w:tc>
        <w:tc>
          <w:tcPr>
            <w:tcW w:w="8785" w:type="dxa"/>
            <w:shd w:val="clear" w:color="auto" w:fill="auto"/>
            <w:vAlign w:val="center"/>
          </w:tcPr>
          <w:p w14:paraId="511A035E" w14:textId="77777777" w:rsidR="00831AC2" w:rsidRPr="00E00DC8" w:rsidRDefault="00831AC2" w:rsidP="00204EB1">
            <w:pPr>
              <w:jc w:val="both"/>
            </w:pPr>
            <w:r w:rsidRPr="00E00DC8">
              <w:t>Об установлении льготных тарифов на холодное, горячее водоснабжение, тепловую энергию (мощность), твердое топливо, сжиженный газ на территории Ижморского муниципального округа на 2022 год</w:t>
            </w:r>
          </w:p>
        </w:tc>
      </w:tr>
      <w:tr w:rsidR="00831AC2" w:rsidRPr="00B027EA" w14:paraId="17A1B513" w14:textId="77777777" w:rsidTr="00831AC2">
        <w:trPr>
          <w:trHeight w:val="322"/>
        </w:trPr>
        <w:tc>
          <w:tcPr>
            <w:tcW w:w="424" w:type="dxa"/>
            <w:shd w:val="clear" w:color="auto" w:fill="auto"/>
            <w:vAlign w:val="center"/>
          </w:tcPr>
          <w:p w14:paraId="027137DC" w14:textId="77777777" w:rsidR="00831AC2" w:rsidRDefault="00831AC2" w:rsidP="00204EB1">
            <w:pPr>
              <w:jc w:val="center"/>
              <w:rPr>
                <w:kern w:val="32"/>
              </w:rPr>
            </w:pPr>
            <w:r>
              <w:rPr>
                <w:kern w:val="32"/>
              </w:rPr>
              <w:t>71.</w:t>
            </w:r>
          </w:p>
        </w:tc>
        <w:tc>
          <w:tcPr>
            <w:tcW w:w="8785" w:type="dxa"/>
            <w:shd w:val="clear" w:color="auto" w:fill="auto"/>
            <w:vAlign w:val="center"/>
          </w:tcPr>
          <w:p w14:paraId="4C78A187"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 на 2022 год</w:t>
            </w:r>
          </w:p>
        </w:tc>
      </w:tr>
      <w:tr w:rsidR="00831AC2" w:rsidRPr="00B027EA" w14:paraId="1869A474" w14:textId="77777777" w:rsidTr="00831AC2">
        <w:trPr>
          <w:trHeight w:val="322"/>
        </w:trPr>
        <w:tc>
          <w:tcPr>
            <w:tcW w:w="424" w:type="dxa"/>
            <w:shd w:val="clear" w:color="auto" w:fill="auto"/>
            <w:vAlign w:val="center"/>
          </w:tcPr>
          <w:p w14:paraId="31AC46B6" w14:textId="77777777" w:rsidR="00831AC2" w:rsidRDefault="00831AC2" w:rsidP="00204EB1">
            <w:pPr>
              <w:jc w:val="center"/>
              <w:rPr>
                <w:kern w:val="32"/>
              </w:rPr>
            </w:pPr>
            <w:r>
              <w:rPr>
                <w:kern w:val="32"/>
              </w:rPr>
              <w:t>72.</w:t>
            </w:r>
          </w:p>
        </w:tc>
        <w:tc>
          <w:tcPr>
            <w:tcW w:w="8785" w:type="dxa"/>
            <w:shd w:val="clear" w:color="auto" w:fill="auto"/>
            <w:vAlign w:val="center"/>
          </w:tcPr>
          <w:p w14:paraId="39217F6C"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 на 2022 год</w:t>
            </w:r>
          </w:p>
        </w:tc>
      </w:tr>
      <w:tr w:rsidR="00831AC2" w:rsidRPr="00B027EA" w14:paraId="3A005735" w14:textId="77777777" w:rsidTr="00831AC2">
        <w:trPr>
          <w:trHeight w:val="322"/>
        </w:trPr>
        <w:tc>
          <w:tcPr>
            <w:tcW w:w="424" w:type="dxa"/>
            <w:shd w:val="clear" w:color="auto" w:fill="auto"/>
            <w:vAlign w:val="center"/>
          </w:tcPr>
          <w:p w14:paraId="27D6A20D" w14:textId="77777777" w:rsidR="00831AC2" w:rsidRDefault="00831AC2" w:rsidP="00204EB1">
            <w:pPr>
              <w:jc w:val="center"/>
              <w:rPr>
                <w:kern w:val="32"/>
              </w:rPr>
            </w:pPr>
            <w:r>
              <w:rPr>
                <w:kern w:val="32"/>
              </w:rPr>
              <w:t>73.</w:t>
            </w:r>
          </w:p>
        </w:tc>
        <w:tc>
          <w:tcPr>
            <w:tcW w:w="8785" w:type="dxa"/>
            <w:shd w:val="clear" w:color="auto" w:fill="auto"/>
          </w:tcPr>
          <w:p w14:paraId="70139121"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на 2022 год</w:t>
            </w:r>
          </w:p>
        </w:tc>
      </w:tr>
      <w:tr w:rsidR="00831AC2" w:rsidRPr="00B027EA" w14:paraId="1870174A" w14:textId="77777777" w:rsidTr="00831AC2">
        <w:trPr>
          <w:trHeight w:val="322"/>
        </w:trPr>
        <w:tc>
          <w:tcPr>
            <w:tcW w:w="424" w:type="dxa"/>
            <w:shd w:val="clear" w:color="auto" w:fill="auto"/>
            <w:vAlign w:val="center"/>
          </w:tcPr>
          <w:p w14:paraId="3A1E626C" w14:textId="77777777" w:rsidR="00831AC2" w:rsidRDefault="00831AC2" w:rsidP="00204EB1">
            <w:pPr>
              <w:jc w:val="center"/>
              <w:rPr>
                <w:kern w:val="32"/>
              </w:rPr>
            </w:pPr>
            <w:r>
              <w:rPr>
                <w:kern w:val="32"/>
              </w:rPr>
              <w:t>74.</w:t>
            </w:r>
          </w:p>
        </w:tc>
        <w:tc>
          <w:tcPr>
            <w:tcW w:w="8785" w:type="dxa"/>
            <w:shd w:val="clear" w:color="auto" w:fill="auto"/>
          </w:tcPr>
          <w:p w14:paraId="71802913" w14:textId="0FBCDC1E" w:rsidR="00831AC2" w:rsidRPr="00E00DC8" w:rsidRDefault="00831AC2" w:rsidP="00204EB1">
            <w:pPr>
              <w:jc w:val="both"/>
            </w:pPr>
            <w:bookmarkStart w:id="13" w:name="_Hlk86134044"/>
            <w:r w:rsidRPr="00E00DC8">
              <w:t xml:space="preserve">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bookmarkStart w:id="14" w:name="_Hlk59103440"/>
            <w:r w:rsidRPr="00E00DC8">
              <w:t xml:space="preserve">Кемеровского городского округа </w:t>
            </w:r>
            <w:bookmarkEnd w:id="14"/>
            <w:r w:rsidRPr="00E00DC8">
              <w:t>на 2022 год</w:t>
            </w:r>
            <w:bookmarkEnd w:id="13"/>
          </w:p>
        </w:tc>
      </w:tr>
      <w:tr w:rsidR="00831AC2" w:rsidRPr="00B027EA" w14:paraId="53F08E01" w14:textId="77777777" w:rsidTr="00831AC2">
        <w:trPr>
          <w:trHeight w:val="322"/>
        </w:trPr>
        <w:tc>
          <w:tcPr>
            <w:tcW w:w="424" w:type="dxa"/>
            <w:shd w:val="clear" w:color="auto" w:fill="auto"/>
            <w:vAlign w:val="center"/>
          </w:tcPr>
          <w:p w14:paraId="1F3A2AAE" w14:textId="77777777" w:rsidR="00831AC2" w:rsidRDefault="00831AC2" w:rsidP="00204EB1">
            <w:pPr>
              <w:jc w:val="center"/>
              <w:rPr>
                <w:kern w:val="32"/>
              </w:rPr>
            </w:pPr>
            <w:r>
              <w:rPr>
                <w:kern w:val="32"/>
              </w:rPr>
              <w:t>75.</w:t>
            </w:r>
          </w:p>
        </w:tc>
        <w:tc>
          <w:tcPr>
            <w:tcW w:w="8785" w:type="dxa"/>
            <w:shd w:val="clear" w:color="auto" w:fill="auto"/>
          </w:tcPr>
          <w:p w14:paraId="093C2C59" w14:textId="5B551B13" w:rsidR="00831AC2" w:rsidRPr="00E00DC8" w:rsidRDefault="00831AC2" w:rsidP="00204EB1">
            <w:pPr>
              <w:jc w:val="both"/>
            </w:pPr>
            <w:r w:rsidRPr="00E00DC8">
              <w:t xml:space="preserve">Об установлении льготных тарифов на </w:t>
            </w:r>
            <w:bookmarkStart w:id="15" w:name="_Hlk85724115"/>
            <w:r w:rsidRPr="00E00DC8">
              <w:t>холодное, горячее водоснабжение, водоотведение, тепловую энергию (мощность), твердое топливо, сжиженный газ</w:t>
            </w:r>
            <w:bookmarkEnd w:id="15"/>
            <w:r w:rsidRPr="00E00DC8">
              <w:t xml:space="preserve"> на территории Краснобродского городского округа на 2022 год</w:t>
            </w:r>
          </w:p>
        </w:tc>
      </w:tr>
      <w:tr w:rsidR="00831AC2" w:rsidRPr="00B027EA" w14:paraId="03E19EEF" w14:textId="77777777" w:rsidTr="00831AC2">
        <w:trPr>
          <w:trHeight w:val="322"/>
        </w:trPr>
        <w:tc>
          <w:tcPr>
            <w:tcW w:w="424" w:type="dxa"/>
            <w:shd w:val="clear" w:color="auto" w:fill="auto"/>
            <w:vAlign w:val="center"/>
          </w:tcPr>
          <w:p w14:paraId="4E84A989" w14:textId="77777777" w:rsidR="00831AC2" w:rsidRDefault="00831AC2" w:rsidP="00204EB1">
            <w:pPr>
              <w:jc w:val="center"/>
              <w:rPr>
                <w:kern w:val="32"/>
              </w:rPr>
            </w:pPr>
            <w:r>
              <w:rPr>
                <w:kern w:val="32"/>
              </w:rPr>
              <w:t>76.</w:t>
            </w:r>
          </w:p>
        </w:tc>
        <w:tc>
          <w:tcPr>
            <w:tcW w:w="8785" w:type="dxa"/>
            <w:shd w:val="clear" w:color="auto" w:fill="auto"/>
          </w:tcPr>
          <w:p w14:paraId="5268B932" w14:textId="77777777" w:rsidR="00831AC2" w:rsidRPr="00E00DC8" w:rsidRDefault="00831AC2" w:rsidP="00204EB1">
            <w:pPr>
              <w:jc w:val="both"/>
            </w:pPr>
            <w:r w:rsidRPr="00E00DC8">
              <w:t>Об установлении льготных тарифов на холодное водоснабжение, тепловую энергию (мощность), твердое топливо, сжиженный газ на территории Ленинск-Кузнецкого муниципального округа на 2022 год</w:t>
            </w:r>
          </w:p>
        </w:tc>
      </w:tr>
      <w:tr w:rsidR="00831AC2" w:rsidRPr="00B027EA" w14:paraId="48F6DD55" w14:textId="77777777" w:rsidTr="00831AC2">
        <w:trPr>
          <w:trHeight w:val="322"/>
        </w:trPr>
        <w:tc>
          <w:tcPr>
            <w:tcW w:w="424" w:type="dxa"/>
            <w:shd w:val="clear" w:color="auto" w:fill="auto"/>
            <w:vAlign w:val="center"/>
          </w:tcPr>
          <w:p w14:paraId="019AE85B" w14:textId="77777777" w:rsidR="00831AC2" w:rsidRDefault="00831AC2" w:rsidP="00204EB1">
            <w:pPr>
              <w:jc w:val="center"/>
              <w:rPr>
                <w:kern w:val="32"/>
              </w:rPr>
            </w:pPr>
            <w:r>
              <w:rPr>
                <w:kern w:val="32"/>
              </w:rPr>
              <w:t>77.</w:t>
            </w:r>
          </w:p>
        </w:tc>
        <w:tc>
          <w:tcPr>
            <w:tcW w:w="8785" w:type="dxa"/>
            <w:shd w:val="clear" w:color="auto" w:fill="auto"/>
          </w:tcPr>
          <w:p w14:paraId="2ED0A102"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на территории Междуреченского городского округа на 2022 год</w:t>
            </w:r>
          </w:p>
        </w:tc>
      </w:tr>
      <w:tr w:rsidR="00831AC2" w:rsidRPr="00B027EA" w14:paraId="566FF0CF" w14:textId="77777777" w:rsidTr="00831AC2">
        <w:trPr>
          <w:trHeight w:val="322"/>
        </w:trPr>
        <w:tc>
          <w:tcPr>
            <w:tcW w:w="424" w:type="dxa"/>
            <w:shd w:val="clear" w:color="auto" w:fill="auto"/>
            <w:vAlign w:val="center"/>
          </w:tcPr>
          <w:p w14:paraId="4195EF1E" w14:textId="77777777" w:rsidR="00831AC2" w:rsidRDefault="00831AC2" w:rsidP="00204EB1">
            <w:pPr>
              <w:jc w:val="center"/>
              <w:rPr>
                <w:kern w:val="32"/>
              </w:rPr>
            </w:pPr>
            <w:r>
              <w:rPr>
                <w:kern w:val="32"/>
              </w:rPr>
              <w:t>78.</w:t>
            </w:r>
          </w:p>
        </w:tc>
        <w:tc>
          <w:tcPr>
            <w:tcW w:w="8785" w:type="dxa"/>
            <w:shd w:val="clear" w:color="auto" w:fill="auto"/>
          </w:tcPr>
          <w:p w14:paraId="30031CFA" w14:textId="77777777" w:rsidR="00831AC2" w:rsidRPr="00E00DC8" w:rsidRDefault="00831AC2" w:rsidP="00204EB1">
            <w:pPr>
              <w:jc w:val="both"/>
            </w:pPr>
            <w:r w:rsidRPr="00E00DC8">
              <w:t xml:space="preserve">Об установлении льготных тарифов на холодное, горячее водоснабжение, водоотведение, </w:t>
            </w:r>
            <w:bookmarkStart w:id="16" w:name="_Hlk85722243"/>
            <w:r w:rsidRPr="00E00DC8">
              <w:t>тепловую энергию (мощность</w:t>
            </w:r>
            <w:bookmarkEnd w:id="16"/>
            <w:r w:rsidRPr="00E00DC8">
              <w:t xml:space="preserve">), твердое топливо на территории </w:t>
            </w:r>
            <w:proofErr w:type="spellStart"/>
            <w:r w:rsidRPr="00E00DC8">
              <w:t>Мысковского</w:t>
            </w:r>
            <w:proofErr w:type="spellEnd"/>
            <w:r w:rsidRPr="00E00DC8">
              <w:t xml:space="preserve"> городского округа на 2022 год</w:t>
            </w:r>
          </w:p>
        </w:tc>
      </w:tr>
      <w:tr w:rsidR="00831AC2" w:rsidRPr="00B027EA" w14:paraId="4C55FBB5" w14:textId="77777777" w:rsidTr="00831AC2">
        <w:trPr>
          <w:trHeight w:val="322"/>
        </w:trPr>
        <w:tc>
          <w:tcPr>
            <w:tcW w:w="424" w:type="dxa"/>
            <w:shd w:val="clear" w:color="auto" w:fill="auto"/>
            <w:vAlign w:val="center"/>
          </w:tcPr>
          <w:p w14:paraId="1F76065A" w14:textId="77777777" w:rsidR="00831AC2" w:rsidRDefault="00831AC2" w:rsidP="00204EB1">
            <w:pPr>
              <w:jc w:val="center"/>
              <w:rPr>
                <w:kern w:val="32"/>
              </w:rPr>
            </w:pPr>
            <w:r>
              <w:rPr>
                <w:kern w:val="32"/>
              </w:rPr>
              <w:t>79.</w:t>
            </w:r>
          </w:p>
        </w:tc>
        <w:tc>
          <w:tcPr>
            <w:tcW w:w="8785" w:type="dxa"/>
            <w:shd w:val="clear" w:color="auto" w:fill="auto"/>
          </w:tcPr>
          <w:p w14:paraId="0DDE6A50" w14:textId="77777777" w:rsidR="00831AC2" w:rsidRPr="00E00DC8" w:rsidRDefault="00831AC2" w:rsidP="00204EB1">
            <w:pPr>
              <w:jc w:val="both"/>
            </w:pPr>
            <w:r w:rsidRPr="00E00DC8">
              <w:t xml:space="preserve">Об установлении льготных тарифов на холодное, горячее водоснабжение, водоотведение, </w:t>
            </w:r>
            <w:bookmarkStart w:id="17" w:name="_Hlk85724256"/>
            <w:r w:rsidRPr="00E00DC8">
              <w:t>тепловую энергию (мощность)</w:t>
            </w:r>
            <w:bookmarkEnd w:id="17"/>
            <w:r w:rsidRPr="00E00DC8">
              <w:t>, твердое топливо на территории Новокузнецкого городского округа на 2022 год</w:t>
            </w:r>
          </w:p>
        </w:tc>
      </w:tr>
      <w:tr w:rsidR="00831AC2" w:rsidRPr="00B027EA" w14:paraId="130B9391" w14:textId="77777777" w:rsidTr="00831AC2">
        <w:trPr>
          <w:trHeight w:val="322"/>
        </w:trPr>
        <w:tc>
          <w:tcPr>
            <w:tcW w:w="424" w:type="dxa"/>
            <w:shd w:val="clear" w:color="auto" w:fill="auto"/>
            <w:vAlign w:val="center"/>
          </w:tcPr>
          <w:p w14:paraId="19A6334F" w14:textId="77777777" w:rsidR="00831AC2" w:rsidRDefault="00831AC2" w:rsidP="00204EB1">
            <w:pPr>
              <w:jc w:val="center"/>
              <w:rPr>
                <w:kern w:val="32"/>
              </w:rPr>
            </w:pPr>
            <w:r>
              <w:rPr>
                <w:kern w:val="32"/>
              </w:rPr>
              <w:t>80.</w:t>
            </w:r>
          </w:p>
        </w:tc>
        <w:tc>
          <w:tcPr>
            <w:tcW w:w="8785" w:type="dxa"/>
            <w:shd w:val="clear" w:color="auto" w:fill="auto"/>
          </w:tcPr>
          <w:p w14:paraId="180B2E66"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 на 2022 год</w:t>
            </w:r>
          </w:p>
        </w:tc>
      </w:tr>
      <w:tr w:rsidR="00831AC2" w:rsidRPr="00B027EA" w14:paraId="50265215" w14:textId="77777777" w:rsidTr="00831AC2">
        <w:trPr>
          <w:trHeight w:val="322"/>
        </w:trPr>
        <w:tc>
          <w:tcPr>
            <w:tcW w:w="424" w:type="dxa"/>
            <w:shd w:val="clear" w:color="auto" w:fill="auto"/>
            <w:vAlign w:val="center"/>
          </w:tcPr>
          <w:p w14:paraId="3E28E8A2" w14:textId="77777777" w:rsidR="00831AC2" w:rsidRDefault="00831AC2" w:rsidP="00204EB1">
            <w:pPr>
              <w:jc w:val="center"/>
              <w:rPr>
                <w:kern w:val="32"/>
              </w:rPr>
            </w:pPr>
            <w:r>
              <w:rPr>
                <w:kern w:val="32"/>
              </w:rPr>
              <w:t>81.</w:t>
            </w:r>
          </w:p>
        </w:tc>
        <w:tc>
          <w:tcPr>
            <w:tcW w:w="8785" w:type="dxa"/>
            <w:shd w:val="clear" w:color="auto" w:fill="auto"/>
          </w:tcPr>
          <w:p w14:paraId="42716937" w14:textId="77777777" w:rsidR="00831AC2" w:rsidRPr="00E00DC8" w:rsidRDefault="00831AC2" w:rsidP="00204EB1">
            <w:pPr>
              <w:jc w:val="both"/>
            </w:pPr>
            <w:r w:rsidRPr="00E00DC8">
              <w:t xml:space="preserve">Об установлении льготных тарифов на холодное, горячее водоснабжение, водоотведение, </w:t>
            </w:r>
            <w:bookmarkStart w:id="18" w:name="_Hlk85726479"/>
            <w:r w:rsidRPr="00E00DC8">
              <w:t>тепловую энергию (мощность)</w:t>
            </w:r>
            <w:bookmarkEnd w:id="18"/>
            <w:r w:rsidRPr="00E00DC8">
              <w:t xml:space="preserve">, твердое топливо на территории </w:t>
            </w:r>
            <w:bookmarkStart w:id="19" w:name="_Hlk57818685"/>
            <w:r w:rsidRPr="00E00DC8">
              <w:t>Новокузнецкого муниципального района</w:t>
            </w:r>
            <w:bookmarkEnd w:id="19"/>
            <w:r w:rsidRPr="00E00DC8">
              <w:t xml:space="preserve"> на 2022 год</w:t>
            </w:r>
          </w:p>
        </w:tc>
      </w:tr>
      <w:tr w:rsidR="00831AC2" w:rsidRPr="00B027EA" w14:paraId="1B7C529D" w14:textId="77777777" w:rsidTr="00831AC2">
        <w:trPr>
          <w:trHeight w:val="322"/>
        </w:trPr>
        <w:tc>
          <w:tcPr>
            <w:tcW w:w="424" w:type="dxa"/>
            <w:shd w:val="clear" w:color="auto" w:fill="auto"/>
            <w:vAlign w:val="center"/>
          </w:tcPr>
          <w:p w14:paraId="6927C079" w14:textId="77777777" w:rsidR="00831AC2" w:rsidRDefault="00831AC2" w:rsidP="00204EB1">
            <w:pPr>
              <w:jc w:val="center"/>
              <w:rPr>
                <w:kern w:val="32"/>
              </w:rPr>
            </w:pPr>
            <w:r>
              <w:rPr>
                <w:kern w:val="32"/>
              </w:rPr>
              <w:t>82.</w:t>
            </w:r>
          </w:p>
        </w:tc>
        <w:tc>
          <w:tcPr>
            <w:tcW w:w="8785" w:type="dxa"/>
            <w:shd w:val="clear" w:color="auto" w:fill="auto"/>
          </w:tcPr>
          <w:p w14:paraId="350FE1C9"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на 2022 год</w:t>
            </w:r>
          </w:p>
        </w:tc>
      </w:tr>
      <w:tr w:rsidR="00831AC2" w:rsidRPr="00B027EA" w14:paraId="0606AD7B" w14:textId="77777777" w:rsidTr="00831AC2">
        <w:trPr>
          <w:trHeight w:val="322"/>
        </w:trPr>
        <w:tc>
          <w:tcPr>
            <w:tcW w:w="424" w:type="dxa"/>
            <w:shd w:val="clear" w:color="auto" w:fill="auto"/>
            <w:vAlign w:val="center"/>
          </w:tcPr>
          <w:p w14:paraId="0B7A1D64" w14:textId="77777777" w:rsidR="00831AC2" w:rsidRDefault="00831AC2" w:rsidP="00204EB1">
            <w:pPr>
              <w:jc w:val="center"/>
              <w:rPr>
                <w:kern w:val="32"/>
              </w:rPr>
            </w:pPr>
            <w:r>
              <w:rPr>
                <w:kern w:val="32"/>
              </w:rPr>
              <w:t>83.</w:t>
            </w:r>
          </w:p>
        </w:tc>
        <w:tc>
          <w:tcPr>
            <w:tcW w:w="8785" w:type="dxa"/>
            <w:shd w:val="clear" w:color="auto" w:fill="auto"/>
          </w:tcPr>
          <w:p w14:paraId="66C63C53"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Промышленновского муниципального округа на 2022 год</w:t>
            </w:r>
          </w:p>
        </w:tc>
      </w:tr>
      <w:tr w:rsidR="00831AC2" w:rsidRPr="00B027EA" w14:paraId="072B3BA0" w14:textId="77777777" w:rsidTr="00831AC2">
        <w:trPr>
          <w:trHeight w:val="322"/>
        </w:trPr>
        <w:tc>
          <w:tcPr>
            <w:tcW w:w="424" w:type="dxa"/>
            <w:shd w:val="clear" w:color="auto" w:fill="auto"/>
            <w:vAlign w:val="center"/>
          </w:tcPr>
          <w:p w14:paraId="493A0127" w14:textId="77777777" w:rsidR="00831AC2" w:rsidRDefault="00831AC2" w:rsidP="00204EB1">
            <w:pPr>
              <w:jc w:val="center"/>
              <w:rPr>
                <w:kern w:val="32"/>
              </w:rPr>
            </w:pPr>
            <w:r>
              <w:rPr>
                <w:kern w:val="32"/>
              </w:rPr>
              <w:t>84.</w:t>
            </w:r>
          </w:p>
        </w:tc>
        <w:tc>
          <w:tcPr>
            <w:tcW w:w="8785" w:type="dxa"/>
            <w:shd w:val="clear" w:color="auto" w:fill="auto"/>
          </w:tcPr>
          <w:p w14:paraId="514B1B38"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 на 2022 год</w:t>
            </w:r>
          </w:p>
        </w:tc>
      </w:tr>
      <w:tr w:rsidR="00831AC2" w:rsidRPr="00B027EA" w14:paraId="5A9978B1" w14:textId="77777777" w:rsidTr="00831AC2">
        <w:trPr>
          <w:trHeight w:val="322"/>
        </w:trPr>
        <w:tc>
          <w:tcPr>
            <w:tcW w:w="424" w:type="dxa"/>
            <w:shd w:val="clear" w:color="auto" w:fill="auto"/>
            <w:vAlign w:val="center"/>
          </w:tcPr>
          <w:p w14:paraId="209B27B1" w14:textId="77777777" w:rsidR="00831AC2" w:rsidRDefault="00831AC2" w:rsidP="00204EB1">
            <w:pPr>
              <w:jc w:val="center"/>
              <w:rPr>
                <w:kern w:val="32"/>
              </w:rPr>
            </w:pPr>
            <w:r>
              <w:rPr>
                <w:kern w:val="32"/>
              </w:rPr>
              <w:t>85.</w:t>
            </w:r>
          </w:p>
        </w:tc>
        <w:tc>
          <w:tcPr>
            <w:tcW w:w="8785" w:type="dxa"/>
            <w:shd w:val="clear" w:color="auto" w:fill="auto"/>
          </w:tcPr>
          <w:p w14:paraId="7B4E7E79" w14:textId="77777777" w:rsidR="00831AC2" w:rsidRPr="00E00DC8" w:rsidRDefault="00831AC2" w:rsidP="00204EB1">
            <w:pPr>
              <w:jc w:val="both"/>
            </w:pPr>
            <w:r w:rsidRPr="00E00DC8">
              <w:t>Об установлении льготных тарифов на горячее водоснабжение, тепловую энергию (мощность), твердое топливо, сжиженный газ на территории Тисульского муниципального округа на 2022 год</w:t>
            </w:r>
          </w:p>
        </w:tc>
      </w:tr>
      <w:tr w:rsidR="00831AC2" w:rsidRPr="00B027EA" w14:paraId="472DDC07" w14:textId="77777777" w:rsidTr="00831AC2">
        <w:trPr>
          <w:trHeight w:val="322"/>
        </w:trPr>
        <w:tc>
          <w:tcPr>
            <w:tcW w:w="424" w:type="dxa"/>
            <w:shd w:val="clear" w:color="auto" w:fill="auto"/>
            <w:vAlign w:val="center"/>
          </w:tcPr>
          <w:p w14:paraId="4CB800E8" w14:textId="77777777" w:rsidR="00831AC2" w:rsidRDefault="00831AC2" w:rsidP="00204EB1">
            <w:pPr>
              <w:jc w:val="center"/>
              <w:rPr>
                <w:kern w:val="32"/>
              </w:rPr>
            </w:pPr>
            <w:r>
              <w:rPr>
                <w:kern w:val="32"/>
              </w:rPr>
              <w:t>86.</w:t>
            </w:r>
          </w:p>
        </w:tc>
        <w:tc>
          <w:tcPr>
            <w:tcW w:w="8785" w:type="dxa"/>
            <w:shd w:val="clear" w:color="auto" w:fill="auto"/>
          </w:tcPr>
          <w:p w14:paraId="4A079F9E" w14:textId="77777777" w:rsidR="00831AC2" w:rsidRPr="00E00DC8" w:rsidRDefault="00831AC2" w:rsidP="00204EB1">
            <w:pPr>
              <w:jc w:val="both"/>
            </w:pPr>
            <w:bookmarkStart w:id="20" w:name="_Hlk85804702"/>
            <w:r w:rsidRPr="00E00DC8">
              <w:t xml:space="preserve">Об установлении льготных тарифов </w:t>
            </w:r>
            <w:bookmarkStart w:id="21" w:name="_Hlk85788508"/>
            <w:bookmarkStart w:id="22" w:name="_Hlk85792871"/>
            <w:r w:rsidRPr="00E00DC8">
              <w:t xml:space="preserve">на </w:t>
            </w:r>
            <w:bookmarkStart w:id="23" w:name="_Hlk85795534"/>
            <w:r w:rsidRPr="00E00DC8">
              <w:t>холодное, горячее водоснабжение, водоотведение, тепловую энергию (мощность), твердое топливо</w:t>
            </w:r>
            <w:bookmarkEnd w:id="20"/>
            <w:bookmarkEnd w:id="21"/>
            <w:bookmarkEnd w:id="22"/>
            <w:bookmarkEnd w:id="23"/>
            <w:r w:rsidRPr="00E00DC8">
              <w:t xml:space="preserve"> на территории </w:t>
            </w:r>
            <w:proofErr w:type="spellStart"/>
            <w:r w:rsidRPr="00E00DC8">
              <w:t>Осинниковского</w:t>
            </w:r>
            <w:proofErr w:type="spellEnd"/>
            <w:r w:rsidRPr="00E00DC8">
              <w:t xml:space="preserve"> городского округа на 2022 год</w:t>
            </w:r>
          </w:p>
        </w:tc>
      </w:tr>
      <w:tr w:rsidR="00831AC2" w:rsidRPr="00B027EA" w14:paraId="0EC4AC5E" w14:textId="77777777" w:rsidTr="00831AC2">
        <w:trPr>
          <w:trHeight w:val="322"/>
        </w:trPr>
        <w:tc>
          <w:tcPr>
            <w:tcW w:w="424" w:type="dxa"/>
            <w:shd w:val="clear" w:color="auto" w:fill="auto"/>
            <w:vAlign w:val="center"/>
          </w:tcPr>
          <w:p w14:paraId="455ECE43" w14:textId="77777777" w:rsidR="00831AC2" w:rsidRDefault="00831AC2" w:rsidP="00204EB1">
            <w:pPr>
              <w:jc w:val="center"/>
              <w:rPr>
                <w:kern w:val="32"/>
              </w:rPr>
            </w:pPr>
            <w:r>
              <w:rPr>
                <w:kern w:val="32"/>
              </w:rPr>
              <w:t>87.</w:t>
            </w:r>
          </w:p>
        </w:tc>
        <w:tc>
          <w:tcPr>
            <w:tcW w:w="8785" w:type="dxa"/>
            <w:shd w:val="clear" w:color="auto" w:fill="auto"/>
          </w:tcPr>
          <w:p w14:paraId="611BB262" w14:textId="77777777" w:rsidR="00831AC2" w:rsidRPr="00E00DC8" w:rsidRDefault="00831AC2" w:rsidP="00204EB1">
            <w:pPr>
              <w:jc w:val="both"/>
            </w:pPr>
            <w:r w:rsidRPr="00E00DC8">
              <w:t xml:space="preserve">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E00DC8">
              <w:t>Полысаевского</w:t>
            </w:r>
            <w:proofErr w:type="spellEnd"/>
            <w:r w:rsidRPr="00E00DC8">
              <w:t xml:space="preserve"> городского округа на 2022 год</w:t>
            </w:r>
          </w:p>
        </w:tc>
      </w:tr>
      <w:tr w:rsidR="00831AC2" w:rsidRPr="00B027EA" w14:paraId="1391D6E1" w14:textId="77777777" w:rsidTr="00831AC2">
        <w:trPr>
          <w:trHeight w:val="322"/>
        </w:trPr>
        <w:tc>
          <w:tcPr>
            <w:tcW w:w="424" w:type="dxa"/>
            <w:shd w:val="clear" w:color="auto" w:fill="auto"/>
            <w:vAlign w:val="center"/>
          </w:tcPr>
          <w:p w14:paraId="2A15397D" w14:textId="77777777" w:rsidR="00831AC2" w:rsidRDefault="00831AC2" w:rsidP="00204EB1">
            <w:pPr>
              <w:jc w:val="center"/>
              <w:rPr>
                <w:kern w:val="32"/>
              </w:rPr>
            </w:pPr>
            <w:r>
              <w:rPr>
                <w:kern w:val="32"/>
              </w:rPr>
              <w:lastRenderedPageBreak/>
              <w:t>88.</w:t>
            </w:r>
          </w:p>
        </w:tc>
        <w:tc>
          <w:tcPr>
            <w:tcW w:w="8785" w:type="dxa"/>
            <w:shd w:val="clear" w:color="auto" w:fill="auto"/>
          </w:tcPr>
          <w:p w14:paraId="0B4B31C0"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на территории Прокопьевского городского округа на 2022 год</w:t>
            </w:r>
          </w:p>
        </w:tc>
      </w:tr>
      <w:tr w:rsidR="00831AC2" w:rsidRPr="00B027EA" w14:paraId="4E3FD5FD" w14:textId="77777777" w:rsidTr="00831AC2">
        <w:trPr>
          <w:trHeight w:val="322"/>
        </w:trPr>
        <w:tc>
          <w:tcPr>
            <w:tcW w:w="424" w:type="dxa"/>
            <w:shd w:val="clear" w:color="auto" w:fill="auto"/>
            <w:vAlign w:val="center"/>
          </w:tcPr>
          <w:p w14:paraId="5CED3C8B" w14:textId="77777777" w:rsidR="00831AC2" w:rsidRDefault="00831AC2" w:rsidP="00204EB1">
            <w:pPr>
              <w:jc w:val="center"/>
              <w:rPr>
                <w:kern w:val="32"/>
              </w:rPr>
            </w:pPr>
            <w:r>
              <w:rPr>
                <w:kern w:val="32"/>
              </w:rPr>
              <w:t>89.</w:t>
            </w:r>
          </w:p>
        </w:tc>
        <w:tc>
          <w:tcPr>
            <w:tcW w:w="8785" w:type="dxa"/>
            <w:shd w:val="clear" w:color="auto" w:fill="auto"/>
          </w:tcPr>
          <w:p w14:paraId="1438934A" w14:textId="77777777" w:rsidR="00831AC2" w:rsidRPr="00E00DC8" w:rsidRDefault="00831AC2" w:rsidP="00204EB1">
            <w:pPr>
              <w:jc w:val="both"/>
            </w:pPr>
            <w:r w:rsidRPr="00E00DC8">
              <w:t xml:space="preserve">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E00DC8">
              <w:t>Тайгинского</w:t>
            </w:r>
            <w:proofErr w:type="spellEnd"/>
            <w:r w:rsidRPr="00E00DC8">
              <w:t xml:space="preserve">    городского округа на 2022 год</w:t>
            </w:r>
          </w:p>
        </w:tc>
      </w:tr>
      <w:tr w:rsidR="00831AC2" w:rsidRPr="00B027EA" w14:paraId="3968E513" w14:textId="77777777" w:rsidTr="00831AC2">
        <w:trPr>
          <w:trHeight w:val="322"/>
        </w:trPr>
        <w:tc>
          <w:tcPr>
            <w:tcW w:w="424" w:type="dxa"/>
            <w:shd w:val="clear" w:color="auto" w:fill="auto"/>
            <w:vAlign w:val="center"/>
          </w:tcPr>
          <w:p w14:paraId="020122CE" w14:textId="77777777" w:rsidR="00831AC2" w:rsidRDefault="00831AC2" w:rsidP="00204EB1">
            <w:pPr>
              <w:jc w:val="center"/>
              <w:rPr>
                <w:kern w:val="32"/>
              </w:rPr>
            </w:pPr>
            <w:r>
              <w:rPr>
                <w:kern w:val="32"/>
              </w:rPr>
              <w:t>90.</w:t>
            </w:r>
          </w:p>
        </w:tc>
        <w:tc>
          <w:tcPr>
            <w:tcW w:w="8785" w:type="dxa"/>
            <w:shd w:val="clear" w:color="auto" w:fill="auto"/>
          </w:tcPr>
          <w:p w14:paraId="00A0EECA"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на 2022 год</w:t>
            </w:r>
          </w:p>
        </w:tc>
      </w:tr>
      <w:tr w:rsidR="00831AC2" w:rsidRPr="00B027EA" w14:paraId="7005DBEA" w14:textId="77777777" w:rsidTr="00831AC2">
        <w:trPr>
          <w:trHeight w:val="322"/>
        </w:trPr>
        <w:tc>
          <w:tcPr>
            <w:tcW w:w="424" w:type="dxa"/>
            <w:shd w:val="clear" w:color="auto" w:fill="auto"/>
            <w:vAlign w:val="center"/>
          </w:tcPr>
          <w:p w14:paraId="0828EEAF" w14:textId="77777777" w:rsidR="00831AC2" w:rsidRDefault="00831AC2" w:rsidP="00204EB1">
            <w:pPr>
              <w:jc w:val="center"/>
              <w:rPr>
                <w:kern w:val="32"/>
              </w:rPr>
            </w:pPr>
            <w:r>
              <w:rPr>
                <w:kern w:val="32"/>
              </w:rPr>
              <w:t>91.</w:t>
            </w:r>
          </w:p>
        </w:tc>
        <w:tc>
          <w:tcPr>
            <w:tcW w:w="8785" w:type="dxa"/>
            <w:shd w:val="clear" w:color="auto" w:fill="auto"/>
          </w:tcPr>
          <w:p w14:paraId="25596ED1"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на 2022 год</w:t>
            </w:r>
          </w:p>
        </w:tc>
      </w:tr>
      <w:tr w:rsidR="00831AC2" w:rsidRPr="00B027EA" w14:paraId="34622710" w14:textId="77777777" w:rsidTr="00831AC2">
        <w:trPr>
          <w:trHeight w:val="322"/>
        </w:trPr>
        <w:tc>
          <w:tcPr>
            <w:tcW w:w="424" w:type="dxa"/>
            <w:shd w:val="clear" w:color="auto" w:fill="auto"/>
            <w:vAlign w:val="center"/>
          </w:tcPr>
          <w:p w14:paraId="2BD282D7" w14:textId="77777777" w:rsidR="00831AC2" w:rsidRDefault="00831AC2" w:rsidP="00204EB1">
            <w:pPr>
              <w:jc w:val="center"/>
              <w:rPr>
                <w:kern w:val="32"/>
              </w:rPr>
            </w:pPr>
            <w:r>
              <w:rPr>
                <w:kern w:val="32"/>
              </w:rPr>
              <w:t>92.</w:t>
            </w:r>
          </w:p>
        </w:tc>
        <w:tc>
          <w:tcPr>
            <w:tcW w:w="8785" w:type="dxa"/>
            <w:shd w:val="clear" w:color="auto" w:fill="auto"/>
          </w:tcPr>
          <w:p w14:paraId="45F23C0F"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на 2022 год</w:t>
            </w:r>
          </w:p>
        </w:tc>
      </w:tr>
      <w:tr w:rsidR="00831AC2" w:rsidRPr="00B027EA" w14:paraId="41084256" w14:textId="77777777" w:rsidTr="00831AC2">
        <w:trPr>
          <w:trHeight w:val="322"/>
        </w:trPr>
        <w:tc>
          <w:tcPr>
            <w:tcW w:w="424" w:type="dxa"/>
            <w:shd w:val="clear" w:color="auto" w:fill="auto"/>
            <w:vAlign w:val="center"/>
          </w:tcPr>
          <w:p w14:paraId="34815C6B" w14:textId="77777777" w:rsidR="00831AC2" w:rsidRDefault="00831AC2" w:rsidP="00204EB1">
            <w:pPr>
              <w:jc w:val="center"/>
              <w:rPr>
                <w:kern w:val="32"/>
              </w:rPr>
            </w:pPr>
            <w:r>
              <w:rPr>
                <w:kern w:val="32"/>
              </w:rPr>
              <w:t>93.</w:t>
            </w:r>
          </w:p>
        </w:tc>
        <w:tc>
          <w:tcPr>
            <w:tcW w:w="8785" w:type="dxa"/>
            <w:shd w:val="clear" w:color="auto" w:fill="auto"/>
          </w:tcPr>
          <w:p w14:paraId="61C332E9"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Тяжинского муниципального округа на 2022 год</w:t>
            </w:r>
          </w:p>
        </w:tc>
      </w:tr>
      <w:tr w:rsidR="00831AC2" w:rsidRPr="00B027EA" w14:paraId="75551EB6" w14:textId="77777777" w:rsidTr="00831AC2">
        <w:trPr>
          <w:trHeight w:val="322"/>
        </w:trPr>
        <w:tc>
          <w:tcPr>
            <w:tcW w:w="424" w:type="dxa"/>
            <w:shd w:val="clear" w:color="auto" w:fill="auto"/>
            <w:vAlign w:val="center"/>
          </w:tcPr>
          <w:p w14:paraId="74E5B9ED" w14:textId="77777777" w:rsidR="00831AC2" w:rsidRDefault="00831AC2" w:rsidP="00204EB1">
            <w:pPr>
              <w:jc w:val="center"/>
              <w:rPr>
                <w:kern w:val="32"/>
              </w:rPr>
            </w:pPr>
            <w:r>
              <w:rPr>
                <w:kern w:val="32"/>
              </w:rPr>
              <w:t>94.</w:t>
            </w:r>
          </w:p>
        </w:tc>
        <w:tc>
          <w:tcPr>
            <w:tcW w:w="8785" w:type="dxa"/>
            <w:shd w:val="clear" w:color="auto" w:fill="auto"/>
          </w:tcPr>
          <w:p w14:paraId="2C1AAD63"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 на 2022 год</w:t>
            </w:r>
          </w:p>
        </w:tc>
      </w:tr>
      <w:tr w:rsidR="00831AC2" w:rsidRPr="00B027EA" w14:paraId="4E61C219" w14:textId="77777777" w:rsidTr="00831AC2">
        <w:trPr>
          <w:trHeight w:val="322"/>
        </w:trPr>
        <w:tc>
          <w:tcPr>
            <w:tcW w:w="424" w:type="dxa"/>
            <w:shd w:val="clear" w:color="auto" w:fill="auto"/>
            <w:vAlign w:val="center"/>
          </w:tcPr>
          <w:p w14:paraId="5D8831DD" w14:textId="77777777" w:rsidR="00831AC2" w:rsidRDefault="00831AC2" w:rsidP="00204EB1">
            <w:pPr>
              <w:jc w:val="center"/>
              <w:rPr>
                <w:kern w:val="32"/>
              </w:rPr>
            </w:pPr>
            <w:r>
              <w:rPr>
                <w:kern w:val="32"/>
              </w:rPr>
              <w:t>95.</w:t>
            </w:r>
          </w:p>
        </w:tc>
        <w:tc>
          <w:tcPr>
            <w:tcW w:w="8785" w:type="dxa"/>
            <w:shd w:val="clear" w:color="auto" w:fill="auto"/>
          </w:tcPr>
          <w:p w14:paraId="4CEDCDF7"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муниципального округа на 2022 год</w:t>
            </w:r>
          </w:p>
        </w:tc>
      </w:tr>
      <w:tr w:rsidR="00831AC2" w:rsidRPr="00B027EA" w14:paraId="0465DA9A" w14:textId="77777777" w:rsidTr="00831AC2">
        <w:trPr>
          <w:trHeight w:val="322"/>
        </w:trPr>
        <w:tc>
          <w:tcPr>
            <w:tcW w:w="424" w:type="dxa"/>
            <w:shd w:val="clear" w:color="auto" w:fill="auto"/>
            <w:vAlign w:val="center"/>
          </w:tcPr>
          <w:p w14:paraId="17600D28" w14:textId="77777777" w:rsidR="00831AC2" w:rsidRDefault="00831AC2" w:rsidP="00204EB1">
            <w:pPr>
              <w:jc w:val="center"/>
              <w:rPr>
                <w:kern w:val="32"/>
              </w:rPr>
            </w:pPr>
            <w:r>
              <w:rPr>
                <w:kern w:val="32"/>
              </w:rPr>
              <w:t>96.</w:t>
            </w:r>
          </w:p>
        </w:tc>
        <w:tc>
          <w:tcPr>
            <w:tcW w:w="8785" w:type="dxa"/>
            <w:shd w:val="clear" w:color="auto" w:fill="auto"/>
          </w:tcPr>
          <w:p w14:paraId="5AE5635D"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 на 2022 год</w:t>
            </w:r>
          </w:p>
        </w:tc>
      </w:tr>
      <w:tr w:rsidR="00831AC2" w:rsidRPr="00B027EA" w14:paraId="18F18BB0" w14:textId="77777777" w:rsidTr="00831AC2">
        <w:trPr>
          <w:trHeight w:val="322"/>
        </w:trPr>
        <w:tc>
          <w:tcPr>
            <w:tcW w:w="424" w:type="dxa"/>
            <w:shd w:val="clear" w:color="auto" w:fill="auto"/>
            <w:vAlign w:val="center"/>
          </w:tcPr>
          <w:p w14:paraId="527FEDF5" w14:textId="77777777" w:rsidR="00831AC2" w:rsidRDefault="00831AC2" w:rsidP="00204EB1">
            <w:pPr>
              <w:jc w:val="center"/>
              <w:rPr>
                <w:kern w:val="32"/>
              </w:rPr>
            </w:pPr>
            <w:r>
              <w:rPr>
                <w:kern w:val="32"/>
              </w:rPr>
              <w:t>97.</w:t>
            </w:r>
          </w:p>
        </w:tc>
        <w:tc>
          <w:tcPr>
            <w:tcW w:w="8785" w:type="dxa"/>
            <w:shd w:val="clear" w:color="auto" w:fill="auto"/>
          </w:tcPr>
          <w:p w14:paraId="10D8A9B2" w14:textId="77777777" w:rsidR="00831AC2" w:rsidRPr="00E00DC8" w:rsidRDefault="00831AC2" w:rsidP="00204EB1">
            <w:pPr>
              <w:jc w:val="both"/>
            </w:pPr>
            <w:r w:rsidRPr="00E00DC8">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Яшкинского муниципального округа на 2022 год</w:t>
            </w:r>
          </w:p>
        </w:tc>
      </w:tr>
      <w:tr w:rsidR="00831AC2" w:rsidRPr="00B027EA" w14:paraId="42099E08" w14:textId="77777777" w:rsidTr="00831AC2">
        <w:trPr>
          <w:trHeight w:val="322"/>
        </w:trPr>
        <w:tc>
          <w:tcPr>
            <w:tcW w:w="424" w:type="dxa"/>
            <w:shd w:val="clear" w:color="auto" w:fill="auto"/>
            <w:vAlign w:val="center"/>
          </w:tcPr>
          <w:p w14:paraId="0588AC6B" w14:textId="77777777" w:rsidR="00831AC2" w:rsidRDefault="00831AC2" w:rsidP="00204EB1">
            <w:pPr>
              <w:jc w:val="center"/>
              <w:rPr>
                <w:kern w:val="32"/>
              </w:rPr>
            </w:pPr>
            <w:r>
              <w:rPr>
                <w:kern w:val="32"/>
              </w:rPr>
              <w:t>98.</w:t>
            </w:r>
          </w:p>
        </w:tc>
        <w:tc>
          <w:tcPr>
            <w:tcW w:w="8785" w:type="dxa"/>
            <w:shd w:val="clear" w:color="auto" w:fill="auto"/>
          </w:tcPr>
          <w:p w14:paraId="674B314D" w14:textId="77777777" w:rsidR="00831AC2" w:rsidRPr="00E00DC8" w:rsidRDefault="00831AC2" w:rsidP="00831AC2">
            <w:pPr>
              <w:ind w:right="83"/>
              <w:jc w:val="both"/>
            </w:pPr>
            <w:r w:rsidRPr="00E00DC8">
              <w:t>Об установлении тарифов АО «Теплоэнерго» на услуги по передаче тепловой энергии, реализуемой на потребительском рынке Кемеровского городского округа (в контуре теплоснабжения АО «Кемеровская генерация» через теплотрассу от камеры ТК 17-13 до пр. Октябрьский, 28), на 2021 год</w:t>
            </w:r>
          </w:p>
        </w:tc>
      </w:tr>
    </w:tbl>
    <w:p w14:paraId="7075F176" w14:textId="77777777" w:rsidR="00831AC2" w:rsidRPr="00D76927" w:rsidRDefault="00831AC2" w:rsidP="009D1020">
      <w:pPr>
        <w:jc w:val="both"/>
        <w:rPr>
          <w:bCs/>
        </w:rPr>
      </w:pPr>
    </w:p>
    <w:p w14:paraId="26AC32F9" w14:textId="748539ED" w:rsidR="00FC231F" w:rsidRPr="00D76927" w:rsidRDefault="0052710B" w:rsidP="00FC231F">
      <w:pPr>
        <w:ind w:firstLine="709"/>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372421E4" w14:textId="77777777" w:rsidR="00FC231F" w:rsidRPr="00D76927" w:rsidRDefault="00FC231F" w:rsidP="00FC231F">
      <w:pPr>
        <w:ind w:firstLine="709"/>
        <w:jc w:val="both"/>
        <w:rPr>
          <w:bCs/>
        </w:rPr>
      </w:pPr>
    </w:p>
    <w:p w14:paraId="367545E6" w14:textId="77777777" w:rsidR="008A1B9A" w:rsidRDefault="007B63A3" w:rsidP="008A1B9A">
      <w:pPr>
        <w:tabs>
          <w:tab w:val="left" w:pos="0"/>
        </w:tabs>
        <w:ind w:firstLine="709"/>
        <w:jc w:val="both"/>
        <w:rPr>
          <w:b/>
          <w:szCs w:val="20"/>
        </w:rPr>
      </w:pPr>
      <w:r w:rsidRPr="008A1B9A">
        <w:rPr>
          <w:bCs/>
          <w:szCs w:val="20"/>
        </w:rPr>
        <w:t xml:space="preserve">Вопрос 1 </w:t>
      </w:r>
      <w:r w:rsidRPr="008A1B9A">
        <w:rPr>
          <w:b/>
          <w:szCs w:val="20"/>
        </w:rPr>
        <w:t>«</w:t>
      </w:r>
      <w:r w:rsidR="008A1B9A" w:rsidRPr="008A1B9A">
        <w:rPr>
          <w:b/>
          <w:szCs w:val="20"/>
        </w:rPr>
        <w:t>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«Квартал Юстиции в г. Кемерово», расположенного по адресу: г. Кемерово, на земельных участках с кадастровыми номерами 42:24:0501009:7509 и 42:24:0501009:7520 заявителя ООО «СДС-Строй»</w:t>
      </w:r>
      <w:r w:rsidRPr="008A1B9A">
        <w:rPr>
          <w:b/>
          <w:szCs w:val="20"/>
        </w:rPr>
        <w:t>»</w:t>
      </w:r>
    </w:p>
    <w:p w14:paraId="4EE6F5F0" w14:textId="77777777" w:rsidR="008A1B9A" w:rsidRDefault="008A1B9A" w:rsidP="008A1B9A">
      <w:pPr>
        <w:tabs>
          <w:tab w:val="left" w:pos="0"/>
        </w:tabs>
        <w:ind w:firstLine="709"/>
        <w:jc w:val="both"/>
        <w:rPr>
          <w:b/>
          <w:szCs w:val="20"/>
        </w:rPr>
      </w:pPr>
    </w:p>
    <w:p w14:paraId="69D754CA" w14:textId="3D949DB1" w:rsidR="00DD393C" w:rsidRDefault="006B5DBA" w:rsidP="008A1B9A">
      <w:pPr>
        <w:tabs>
          <w:tab w:val="left" w:pos="0"/>
        </w:tabs>
        <w:ind w:firstLine="709"/>
        <w:jc w:val="both"/>
        <w:rPr>
          <w:bCs/>
        </w:rPr>
      </w:pPr>
      <w:r w:rsidRPr="00D76927">
        <w:rPr>
          <w:bCs/>
        </w:rPr>
        <w:t xml:space="preserve">Докладчик </w:t>
      </w:r>
      <w:r w:rsidR="008A1B9A">
        <w:rPr>
          <w:b/>
        </w:rPr>
        <w:t>Чурсина О.А</w:t>
      </w:r>
      <w:r w:rsidRPr="00D76927">
        <w:rPr>
          <w:b/>
        </w:rPr>
        <w:t>.</w:t>
      </w:r>
      <w:r w:rsidRPr="00D76927">
        <w:rPr>
          <w:bCs/>
        </w:rPr>
        <w:t xml:space="preserve"> согласно экспертному заключению (приложение № </w:t>
      </w:r>
      <w:r>
        <w:rPr>
          <w:bCs/>
        </w:rPr>
        <w:t>1</w:t>
      </w:r>
      <w:r w:rsidRPr="00D76927">
        <w:rPr>
          <w:bCs/>
        </w:rPr>
        <w:t xml:space="preserve"> к </w:t>
      </w:r>
      <w:r w:rsidR="00BA45B4">
        <w:rPr>
          <w:bCs/>
        </w:rPr>
        <w:t>настоящему протоколу</w:t>
      </w:r>
      <w:r w:rsidRPr="00D76927">
        <w:rPr>
          <w:bCs/>
        </w:rPr>
        <w:t>) предлагает</w:t>
      </w:r>
      <w:r w:rsidR="008A1B9A">
        <w:rPr>
          <w:bCs/>
        </w:rPr>
        <w:t xml:space="preserve"> </w:t>
      </w:r>
      <w:r w:rsidR="008A1B9A" w:rsidRPr="008A1B9A">
        <w:rPr>
          <w:bCs/>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«Квартал Юстиции в г. Кемерово», расположенного по адресу: г. Кемерово,  на земельных участках с кадастровыми номерами 42:24:0501009:7509 и  42:24:0501009:7520, заявителя </w:t>
      </w:r>
      <w:r w:rsidR="008A1B9A" w:rsidRPr="008A1B9A">
        <w:rPr>
          <w:bCs/>
        </w:rPr>
        <w:lastRenderedPageBreak/>
        <w:t>ООО «СДС-Строй» с подключаемой (присоединяемой) нагрузкой 2258 м3/год   в размере  4108,35  тыс. руб. (без НДС).</w:t>
      </w:r>
    </w:p>
    <w:p w14:paraId="4DFBBB61" w14:textId="5402F3A4" w:rsidR="00BB2EBA" w:rsidRDefault="00BB2EBA" w:rsidP="00816862">
      <w:pPr>
        <w:tabs>
          <w:tab w:val="left" w:pos="0"/>
        </w:tabs>
        <w:ind w:firstLine="709"/>
        <w:jc w:val="both"/>
        <w:rPr>
          <w:bCs/>
        </w:rPr>
      </w:pPr>
    </w:p>
    <w:p w14:paraId="1049BEE9" w14:textId="238BE499" w:rsidR="004A4FC4" w:rsidRDefault="004A4FC4" w:rsidP="00816862">
      <w:pPr>
        <w:tabs>
          <w:tab w:val="left" w:pos="0"/>
        </w:tabs>
        <w:ind w:firstLine="709"/>
        <w:jc w:val="both"/>
        <w:rPr>
          <w:bCs/>
        </w:rPr>
      </w:pPr>
      <w:r>
        <w:rPr>
          <w:bCs/>
        </w:rPr>
        <w:t>В материалах дела имеется письменное обращение от 20.12.2021 № 1858 за подписью директора МБУ «</w:t>
      </w:r>
      <w:proofErr w:type="spellStart"/>
      <w:r>
        <w:rPr>
          <w:bCs/>
        </w:rPr>
        <w:t>Кемдор</w:t>
      </w:r>
      <w:proofErr w:type="spellEnd"/>
      <w:r>
        <w:rPr>
          <w:bCs/>
        </w:rPr>
        <w:t>» Е.В. Ветрова с просьбой рассмотреть вопрос в отсутствии представителей учреждения.</w:t>
      </w:r>
    </w:p>
    <w:p w14:paraId="48CD8970" w14:textId="77777777" w:rsidR="004A4FC4" w:rsidRDefault="004A4FC4" w:rsidP="00816862">
      <w:pPr>
        <w:tabs>
          <w:tab w:val="left" w:pos="0"/>
        </w:tabs>
        <w:ind w:firstLine="709"/>
        <w:jc w:val="both"/>
        <w:rPr>
          <w:bCs/>
        </w:rPr>
      </w:pPr>
    </w:p>
    <w:p w14:paraId="652D47F8" w14:textId="43C3EA2E" w:rsidR="00816862" w:rsidRPr="00D76927" w:rsidRDefault="00816862" w:rsidP="0081686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52EF29A" w14:textId="77777777" w:rsidR="00816862" w:rsidRPr="00D76927" w:rsidRDefault="00816862" w:rsidP="00816862">
      <w:pPr>
        <w:ind w:firstLine="709"/>
        <w:jc w:val="both"/>
        <w:rPr>
          <w:bCs/>
          <w:szCs w:val="20"/>
        </w:rPr>
      </w:pPr>
    </w:p>
    <w:p w14:paraId="451DBAF0" w14:textId="26DA8795" w:rsidR="00816862" w:rsidRPr="00D76927" w:rsidRDefault="00F14B8E" w:rsidP="00816862">
      <w:pPr>
        <w:ind w:firstLine="709"/>
        <w:jc w:val="both"/>
        <w:rPr>
          <w:b/>
          <w:szCs w:val="20"/>
        </w:rPr>
      </w:pPr>
      <w:r>
        <w:rPr>
          <w:b/>
          <w:szCs w:val="20"/>
        </w:rPr>
        <w:t>ПОСТАНОВИ</w:t>
      </w:r>
      <w:r w:rsidR="00816862" w:rsidRPr="00D76927">
        <w:rPr>
          <w:b/>
          <w:szCs w:val="20"/>
        </w:rPr>
        <w:t>ЛО:</w:t>
      </w:r>
    </w:p>
    <w:p w14:paraId="20995D7C" w14:textId="77777777" w:rsidR="00816862" w:rsidRPr="00D76927" w:rsidRDefault="00816862" w:rsidP="00816862">
      <w:pPr>
        <w:ind w:firstLine="709"/>
        <w:jc w:val="both"/>
        <w:rPr>
          <w:bCs/>
          <w:szCs w:val="20"/>
        </w:rPr>
      </w:pPr>
    </w:p>
    <w:p w14:paraId="4BF51C02" w14:textId="1F27461F" w:rsidR="00FE1EA8" w:rsidRPr="00D76927" w:rsidRDefault="00BB1A35" w:rsidP="00FE1EA8">
      <w:pPr>
        <w:tabs>
          <w:tab w:val="left" w:pos="0"/>
        </w:tabs>
        <w:ind w:firstLine="709"/>
        <w:jc w:val="both"/>
        <w:rPr>
          <w:bCs/>
          <w:szCs w:val="20"/>
        </w:rPr>
      </w:pPr>
      <w:bookmarkStart w:id="24" w:name="_Hlk73611784"/>
      <w:r w:rsidRPr="00D76927">
        <w:rPr>
          <w:bCs/>
          <w:szCs w:val="20"/>
        </w:rPr>
        <w:t>Согласиться с предложением докладчика.</w:t>
      </w:r>
    </w:p>
    <w:bookmarkEnd w:id="24"/>
    <w:p w14:paraId="513DDC76" w14:textId="77777777" w:rsidR="00816862" w:rsidRPr="00D76927" w:rsidRDefault="00816862" w:rsidP="00816862">
      <w:pPr>
        <w:autoSpaceDE w:val="0"/>
        <w:autoSpaceDN w:val="0"/>
        <w:adjustRightInd w:val="0"/>
        <w:jc w:val="both"/>
      </w:pPr>
    </w:p>
    <w:p w14:paraId="3369BB56" w14:textId="7F562097" w:rsidR="00AC1915" w:rsidRDefault="00816862" w:rsidP="00AC1915">
      <w:pPr>
        <w:ind w:firstLine="709"/>
        <w:jc w:val="both"/>
        <w:rPr>
          <w:b/>
        </w:rPr>
      </w:pPr>
      <w:r w:rsidRPr="00D76927">
        <w:rPr>
          <w:b/>
        </w:rPr>
        <w:t>Голосовали «ЗА» – единогласно.</w:t>
      </w:r>
    </w:p>
    <w:p w14:paraId="262D4482" w14:textId="71C8EAC3" w:rsidR="00E31DEF" w:rsidRDefault="00E31DEF" w:rsidP="00AC1915">
      <w:pPr>
        <w:ind w:firstLine="709"/>
        <w:jc w:val="both"/>
        <w:rPr>
          <w:b/>
          <w:color w:val="FF0000"/>
        </w:rPr>
      </w:pPr>
    </w:p>
    <w:p w14:paraId="3422CE34" w14:textId="77777777" w:rsidR="00BA45B4" w:rsidRDefault="00BA45B4" w:rsidP="00A955FB">
      <w:pPr>
        <w:tabs>
          <w:tab w:val="left" w:pos="0"/>
        </w:tabs>
        <w:ind w:firstLine="709"/>
        <w:jc w:val="both"/>
        <w:rPr>
          <w:bCs/>
          <w:szCs w:val="20"/>
        </w:rPr>
        <w:sectPr w:rsidR="00BA45B4" w:rsidSect="00A955FB">
          <w:pgSz w:w="11906" w:h="16838"/>
          <w:pgMar w:top="851" w:right="850" w:bottom="709" w:left="1701" w:header="709" w:footer="402" w:gutter="0"/>
          <w:cols w:space="708"/>
          <w:docGrid w:linePitch="360"/>
        </w:sectPr>
      </w:pPr>
    </w:p>
    <w:p w14:paraId="709BBC91" w14:textId="77777777" w:rsidR="00A955FB" w:rsidRDefault="00A955FB" w:rsidP="00A955FB">
      <w:pPr>
        <w:tabs>
          <w:tab w:val="left" w:pos="0"/>
        </w:tabs>
        <w:ind w:firstLine="709"/>
        <w:jc w:val="both"/>
        <w:rPr>
          <w:b/>
          <w:szCs w:val="20"/>
        </w:rPr>
      </w:pPr>
      <w:r w:rsidRPr="00A955FB">
        <w:rPr>
          <w:bCs/>
          <w:szCs w:val="20"/>
        </w:rPr>
        <w:lastRenderedPageBreak/>
        <w:t xml:space="preserve">Вопрос 2 </w:t>
      </w:r>
      <w:r w:rsidRPr="00A955FB">
        <w:rPr>
          <w:b/>
          <w:szCs w:val="20"/>
        </w:rPr>
        <w:t xml:space="preserve">«Об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«Подъезды к мостовому переходу через р. Большая </w:t>
      </w:r>
      <w:proofErr w:type="spellStart"/>
      <w:r w:rsidRPr="00A955FB">
        <w:rPr>
          <w:b/>
          <w:szCs w:val="20"/>
        </w:rPr>
        <w:t>Камышная</w:t>
      </w:r>
      <w:proofErr w:type="spellEnd"/>
      <w:r w:rsidRPr="00A955FB">
        <w:rPr>
          <w:b/>
          <w:szCs w:val="20"/>
        </w:rPr>
        <w:t xml:space="preserve"> на территории общегородского центра», расположенного по адресу: г. Кемерово,  Центральный район,  севернее просп. </w:t>
      </w:r>
      <w:proofErr w:type="spellStart"/>
      <w:r w:rsidRPr="00A955FB">
        <w:rPr>
          <w:b/>
          <w:szCs w:val="20"/>
        </w:rPr>
        <w:t>Притомский</w:t>
      </w:r>
      <w:proofErr w:type="spellEnd"/>
      <w:r w:rsidRPr="00A955FB">
        <w:rPr>
          <w:b/>
          <w:szCs w:val="20"/>
        </w:rPr>
        <w:t>, 4 б и северо-восточнее просп. Советский, 76  заявителя управление городского развития администрации города Кемерово»</w:t>
      </w:r>
    </w:p>
    <w:p w14:paraId="46C5741F" w14:textId="77777777" w:rsidR="00A955FB" w:rsidRDefault="00A955FB" w:rsidP="00A955FB">
      <w:pPr>
        <w:tabs>
          <w:tab w:val="left" w:pos="0"/>
        </w:tabs>
        <w:ind w:firstLine="709"/>
        <w:jc w:val="both"/>
        <w:rPr>
          <w:b/>
          <w:szCs w:val="20"/>
        </w:rPr>
      </w:pPr>
    </w:p>
    <w:p w14:paraId="2ADD563C" w14:textId="074C868E" w:rsidR="00A955FB" w:rsidRPr="00A955FB" w:rsidRDefault="00A955FB" w:rsidP="00A955FB">
      <w:pPr>
        <w:tabs>
          <w:tab w:val="left" w:pos="0"/>
        </w:tabs>
        <w:ind w:firstLine="709"/>
        <w:jc w:val="both"/>
        <w:rPr>
          <w:b/>
          <w:szCs w:val="20"/>
        </w:rPr>
      </w:pPr>
      <w:r w:rsidRPr="00D76927">
        <w:rPr>
          <w:bCs/>
        </w:rPr>
        <w:t xml:space="preserve">Докладчик </w:t>
      </w:r>
      <w:r>
        <w:rPr>
          <w:b/>
        </w:rPr>
        <w:t>Чурсина О.А</w:t>
      </w:r>
      <w:r w:rsidRPr="00D76927">
        <w:rPr>
          <w:b/>
        </w:rPr>
        <w:t>.</w:t>
      </w:r>
      <w:r w:rsidRPr="00D76927">
        <w:rPr>
          <w:bCs/>
        </w:rPr>
        <w:t xml:space="preserve"> согласно экспертному заключению (приложение № </w:t>
      </w:r>
      <w:r>
        <w:rPr>
          <w:bCs/>
        </w:rPr>
        <w:t>2</w:t>
      </w:r>
      <w:r w:rsidRPr="00D76927">
        <w:rPr>
          <w:bCs/>
        </w:rPr>
        <w:t xml:space="preserve"> к </w:t>
      </w:r>
      <w:r w:rsidR="00BA45B4">
        <w:rPr>
          <w:bCs/>
        </w:rPr>
        <w:t>настоящему протоколу</w:t>
      </w:r>
      <w:r w:rsidRPr="00D76927">
        <w:rPr>
          <w:bCs/>
        </w:rPr>
        <w:t>) предлагает</w:t>
      </w:r>
      <w:r>
        <w:rPr>
          <w:bCs/>
        </w:rPr>
        <w:t xml:space="preserve"> </w:t>
      </w:r>
      <w:r w:rsidRPr="00A955FB">
        <w:rPr>
          <w:bCs/>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«Подъезды к мостовому переходу через р. Большая </w:t>
      </w:r>
      <w:proofErr w:type="spellStart"/>
      <w:r w:rsidRPr="00A955FB">
        <w:rPr>
          <w:bCs/>
        </w:rPr>
        <w:t>Камышная</w:t>
      </w:r>
      <w:proofErr w:type="spellEnd"/>
      <w:r w:rsidRPr="00A955FB">
        <w:rPr>
          <w:bCs/>
        </w:rPr>
        <w:t xml:space="preserve"> на территории общегородского центра», расположенного по адресу: г. Кемерово,  Центральный район,  севернее просп. </w:t>
      </w:r>
      <w:proofErr w:type="spellStart"/>
      <w:r w:rsidRPr="00A955FB">
        <w:rPr>
          <w:bCs/>
        </w:rPr>
        <w:t>Притомский</w:t>
      </w:r>
      <w:proofErr w:type="spellEnd"/>
      <w:r w:rsidRPr="00A955FB">
        <w:rPr>
          <w:bCs/>
        </w:rPr>
        <w:t xml:space="preserve">, 4 б и северо-восточнее просп. Советский, 76 заявителя управление городского развития администрации города Кемерово с подключаемой (присоединяемой) нагрузкой 2398 м3/год в размере 4363,08  тыс. руб. </w:t>
      </w:r>
      <w:r>
        <w:rPr>
          <w:bCs/>
        </w:rPr>
        <w:br/>
      </w:r>
      <w:r w:rsidRPr="00A955FB">
        <w:rPr>
          <w:bCs/>
        </w:rPr>
        <w:t>(без НДС).</w:t>
      </w:r>
    </w:p>
    <w:p w14:paraId="586A3B3F" w14:textId="0841FDBD" w:rsidR="00A955FB" w:rsidRPr="00A955FB" w:rsidRDefault="00A955FB" w:rsidP="00A955FB">
      <w:pPr>
        <w:tabs>
          <w:tab w:val="left" w:pos="0"/>
        </w:tabs>
        <w:ind w:firstLine="709"/>
        <w:jc w:val="both"/>
        <w:rPr>
          <w:bCs/>
        </w:rPr>
      </w:pPr>
    </w:p>
    <w:p w14:paraId="2CA3DE01" w14:textId="77777777" w:rsidR="00A955FB" w:rsidRDefault="00A955FB" w:rsidP="00A955FB">
      <w:pPr>
        <w:tabs>
          <w:tab w:val="left" w:pos="0"/>
        </w:tabs>
        <w:ind w:firstLine="709"/>
        <w:jc w:val="both"/>
        <w:rPr>
          <w:bCs/>
        </w:rPr>
      </w:pPr>
      <w:r>
        <w:rPr>
          <w:bCs/>
        </w:rPr>
        <w:t>В материалах дела имеется письменное обращение от 20.12.2021 № 1858 за подписью директора МБУ «</w:t>
      </w:r>
      <w:proofErr w:type="spellStart"/>
      <w:r>
        <w:rPr>
          <w:bCs/>
        </w:rPr>
        <w:t>Кемдор</w:t>
      </w:r>
      <w:proofErr w:type="spellEnd"/>
      <w:r>
        <w:rPr>
          <w:bCs/>
        </w:rPr>
        <w:t>» Е.В. Ветрова с просьбой рассмотреть вопрос в отсутствии представителей учреждения.</w:t>
      </w:r>
    </w:p>
    <w:p w14:paraId="25889A37" w14:textId="77777777" w:rsidR="00A955FB" w:rsidRDefault="00A955FB" w:rsidP="00A955FB">
      <w:pPr>
        <w:tabs>
          <w:tab w:val="left" w:pos="0"/>
        </w:tabs>
        <w:ind w:firstLine="709"/>
        <w:jc w:val="both"/>
        <w:rPr>
          <w:bCs/>
        </w:rPr>
      </w:pPr>
    </w:p>
    <w:p w14:paraId="0490FF42" w14:textId="77777777" w:rsidR="00A955FB" w:rsidRPr="00D76927" w:rsidRDefault="00A955FB" w:rsidP="00A955FB">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99D4132" w14:textId="77777777" w:rsidR="00A955FB" w:rsidRPr="00D76927" w:rsidRDefault="00A955FB" w:rsidP="00A955FB">
      <w:pPr>
        <w:ind w:firstLine="709"/>
        <w:jc w:val="both"/>
        <w:rPr>
          <w:bCs/>
          <w:szCs w:val="20"/>
        </w:rPr>
      </w:pPr>
    </w:p>
    <w:p w14:paraId="30DAFA2D" w14:textId="77777777" w:rsidR="00A955FB" w:rsidRPr="00D76927" w:rsidRDefault="00A955FB" w:rsidP="00A955FB">
      <w:pPr>
        <w:ind w:firstLine="709"/>
        <w:jc w:val="both"/>
        <w:rPr>
          <w:b/>
          <w:szCs w:val="20"/>
        </w:rPr>
      </w:pPr>
      <w:r>
        <w:rPr>
          <w:b/>
          <w:szCs w:val="20"/>
        </w:rPr>
        <w:t>ПОСТАНОВИ</w:t>
      </w:r>
      <w:r w:rsidRPr="00D76927">
        <w:rPr>
          <w:b/>
          <w:szCs w:val="20"/>
        </w:rPr>
        <w:t>ЛО:</w:t>
      </w:r>
    </w:p>
    <w:p w14:paraId="5BBC501C" w14:textId="77777777" w:rsidR="00A955FB" w:rsidRPr="00D76927" w:rsidRDefault="00A955FB" w:rsidP="00A955FB">
      <w:pPr>
        <w:ind w:firstLine="709"/>
        <w:jc w:val="both"/>
        <w:rPr>
          <w:bCs/>
          <w:szCs w:val="20"/>
        </w:rPr>
      </w:pPr>
    </w:p>
    <w:p w14:paraId="625A321D" w14:textId="77777777" w:rsidR="00A955FB" w:rsidRPr="00D76927" w:rsidRDefault="00A955FB" w:rsidP="00A955FB">
      <w:pPr>
        <w:tabs>
          <w:tab w:val="left" w:pos="0"/>
        </w:tabs>
        <w:ind w:firstLine="709"/>
        <w:jc w:val="both"/>
        <w:rPr>
          <w:bCs/>
          <w:szCs w:val="20"/>
        </w:rPr>
      </w:pPr>
      <w:r w:rsidRPr="00D76927">
        <w:rPr>
          <w:bCs/>
          <w:szCs w:val="20"/>
        </w:rPr>
        <w:t>Согласиться с предложением докладчика.</w:t>
      </w:r>
    </w:p>
    <w:p w14:paraId="39416A9C" w14:textId="77777777" w:rsidR="00A955FB" w:rsidRPr="00D76927" w:rsidRDefault="00A955FB" w:rsidP="00A955FB">
      <w:pPr>
        <w:autoSpaceDE w:val="0"/>
        <w:autoSpaceDN w:val="0"/>
        <w:adjustRightInd w:val="0"/>
        <w:jc w:val="both"/>
      </w:pPr>
    </w:p>
    <w:p w14:paraId="1DA3C7FA" w14:textId="77777777" w:rsidR="00A955FB" w:rsidRDefault="00A955FB" w:rsidP="00A955FB">
      <w:pPr>
        <w:ind w:firstLine="709"/>
        <w:jc w:val="both"/>
        <w:rPr>
          <w:b/>
        </w:rPr>
      </w:pPr>
      <w:r w:rsidRPr="00D76927">
        <w:rPr>
          <w:b/>
        </w:rPr>
        <w:t>Голосовали «ЗА» – единогласно.</w:t>
      </w:r>
    </w:p>
    <w:p w14:paraId="3605CB17" w14:textId="77777777" w:rsidR="00A955FB" w:rsidRDefault="00A955FB" w:rsidP="00942D8D">
      <w:pPr>
        <w:tabs>
          <w:tab w:val="left" w:pos="5580"/>
          <w:tab w:val="left" w:pos="9498"/>
        </w:tabs>
        <w:ind w:firstLine="709"/>
        <w:rPr>
          <w:bCs/>
        </w:rPr>
      </w:pPr>
    </w:p>
    <w:p w14:paraId="43F38B16" w14:textId="77777777" w:rsidR="003F2371" w:rsidRDefault="003F2371" w:rsidP="003F2371">
      <w:pPr>
        <w:ind w:firstLine="709"/>
        <w:jc w:val="both"/>
        <w:rPr>
          <w:b/>
        </w:rPr>
      </w:pPr>
      <w:r w:rsidRPr="002E328C">
        <w:rPr>
          <w:bCs/>
        </w:rPr>
        <w:t xml:space="preserve">Вопрос 3 </w:t>
      </w:r>
      <w:r w:rsidRPr="002E328C">
        <w:rPr>
          <w:b/>
        </w:rPr>
        <w:t>«Об установлении АО «</w:t>
      </w:r>
      <w:proofErr w:type="spellStart"/>
      <w:r w:rsidRPr="002E328C">
        <w:rPr>
          <w:b/>
        </w:rPr>
        <w:t>Кузбассгазификация</w:t>
      </w:r>
      <w:proofErr w:type="spellEnd"/>
      <w:r w:rsidRPr="002E328C">
        <w:rPr>
          <w:b/>
        </w:rPr>
        <w:t xml:space="preserve">» розничных цен </w:t>
      </w:r>
      <w:r w:rsidRPr="002E328C">
        <w:rPr>
          <w:b/>
        </w:rPr>
        <w:br/>
        <w:t>на сжиженный газ, реализуемый населению для бытовых нужд, на 2022 год»</w:t>
      </w:r>
    </w:p>
    <w:p w14:paraId="712BAC8C" w14:textId="77777777" w:rsidR="003F2371" w:rsidRDefault="003F2371" w:rsidP="003F2371">
      <w:pPr>
        <w:ind w:firstLine="709"/>
        <w:jc w:val="both"/>
        <w:rPr>
          <w:b/>
        </w:rPr>
      </w:pPr>
    </w:p>
    <w:p w14:paraId="6C09D3EC" w14:textId="46C0648F" w:rsidR="003F2371" w:rsidRDefault="003F2371" w:rsidP="003A79A7">
      <w:pPr>
        <w:ind w:firstLine="709"/>
        <w:jc w:val="both"/>
        <w:rPr>
          <w:bCs/>
        </w:rPr>
      </w:pPr>
      <w:r w:rsidRPr="00D76927">
        <w:rPr>
          <w:bCs/>
        </w:rPr>
        <w:t xml:space="preserve">Докладчик </w:t>
      </w:r>
      <w:proofErr w:type="spellStart"/>
      <w:r>
        <w:rPr>
          <w:b/>
        </w:rPr>
        <w:t>Братышкина</w:t>
      </w:r>
      <w:proofErr w:type="spellEnd"/>
      <w:r>
        <w:rPr>
          <w:b/>
        </w:rPr>
        <w:t xml:space="preserve"> Е.В</w:t>
      </w:r>
      <w:r w:rsidRPr="00D76927">
        <w:rPr>
          <w:b/>
        </w:rPr>
        <w:t>.</w:t>
      </w:r>
      <w:r w:rsidRPr="00D76927">
        <w:rPr>
          <w:bCs/>
        </w:rPr>
        <w:t xml:space="preserve"> согласно экспертному заключению (приложение № </w:t>
      </w:r>
      <w:r>
        <w:rPr>
          <w:bCs/>
        </w:rPr>
        <w:t>3</w:t>
      </w:r>
      <w:r w:rsidRPr="00D76927">
        <w:rPr>
          <w:bCs/>
        </w:rPr>
        <w:t xml:space="preserve"> к </w:t>
      </w:r>
      <w:r>
        <w:rPr>
          <w:bCs/>
        </w:rPr>
        <w:t>настоящему протоколу</w:t>
      </w:r>
      <w:r w:rsidRPr="00D76927">
        <w:rPr>
          <w:bCs/>
        </w:rPr>
        <w:t>) предлагает</w:t>
      </w:r>
      <w:r>
        <w:rPr>
          <w:bCs/>
        </w:rPr>
        <w:t xml:space="preserve"> </w:t>
      </w:r>
      <w:r w:rsidRPr="002E328C">
        <w:rPr>
          <w:bCs/>
        </w:rPr>
        <w:t>установить АО «</w:t>
      </w:r>
      <w:proofErr w:type="spellStart"/>
      <w:r w:rsidRPr="002E328C">
        <w:rPr>
          <w:bCs/>
        </w:rPr>
        <w:t>Кузбассгазификация</w:t>
      </w:r>
      <w:proofErr w:type="spellEnd"/>
      <w:r w:rsidRPr="002E328C">
        <w:rPr>
          <w:bCs/>
        </w:rPr>
        <w:t xml:space="preserve">», ИНН 4205001919, розничные цены на сжиженный газ, реализуемый населению для бытовых нужд, на период с 01.01.2022 по 31.12.2022 согласно приложению </w:t>
      </w:r>
      <w:r>
        <w:rPr>
          <w:bCs/>
        </w:rPr>
        <w:t xml:space="preserve">№ </w:t>
      </w:r>
      <w:r w:rsidR="003A79A7">
        <w:rPr>
          <w:bCs/>
        </w:rPr>
        <w:t>4</w:t>
      </w:r>
      <w:r>
        <w:rPr>
          <w:bCs/>
        </w:rPr>
        <w:t xml:space="preserve"> </w:t>
      </w:r>
      <w:r w:rsidRPr="002E328C">
        <w:rPr>
          <w:bCs/>
        </w:rPr>
        <w:t xml:space="preserve">к </w:t>
      </w:r>
      <w:r w:rsidR="003A79A7">
        <w:rPr>
          <w:bCs/>
        </w:rPr>
        <w:t>настоящему протоколу.</w:t>
      </w:r>
    </w:p>
    <w:p w14:paraId="3CE8EB68" w14:textId="77777777" w:rsidR="003A79A7" w:rsidRDefault="003A79A7" w:rsidP="003A79A7">
      <w:pPr>
        <w:ind w:firstLine="709"/>
        <w:jc w:val="both"/>
        <w:rPr>
          <w:bCs/>
        </w:rPr>
      </w:pPr>
    </w:p>
    <w:p w14:paraId="50140084" w14:textId="77777777" w:rsidR="003F2371" w:rsidRDefault="003F2371" w:rsidP="003F2371">
      <w:pPr>
        <w:tabs>
          <w:tab w:val="left" w:pos="0"/>
        </w:tabs>
        <w:ind w:firstLine="709"/>
        <w:jc w:val="both"/>
        <w:rPr>
          <w:bCs/>
        </w:rPr>
      </w:pPr>
      <w:r>
        <w:rPr>
          <w:bCs/>
        </w:rPr>
        <w:t>В материалах дела имеется письменное обращение от 17.12.2021 № 1-9/650 за подписью генерального директора Е.М. Быкова с просьбой рассмотреть вопрос без участия представителей общества. С уровнем цен согласны.</w:t>
      </w:r>
    </w:p>
    <w:p w14:paraId="2A64A47E" w14:textId="77777777" w:rsidR="003F2371" w:rsidRDefault="003F2371" w:rsidP="003F2371">
      <w:pPr>
        <w:tabs>
          <w:tab w:val="left" w:pos="0"/>
        </w:tabs>
        <w:ind w:firstLine="709"/>
        <w:jc w:val="both"/>
        <w:rPr>
          <w:bCs/>
        </w:rPr>
      </w:pPr>
    </w:p>
    <w:p w14:paraId="720735C2" w14:textId="77777777" w:rsidR="003F2371" w:rsidRPr="00D76927" w:rsidRDefault="003F2371" w:rsidP="003F237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9A65854" w14:textId="77777777" w:rsidR="003F2371" w:rsidRPr="00D76927" w:rsidRDefault="003F2371" w:rsidP="003F2371">
      <w:pPr>
        <w:ind w:firstLine="709"/>
        <w:jc w:val="both"/>
        <w:rPr>
          <w:bCs/>
          <w:szCs w:val="20"/>
        </w:rPr>
      </w:pPr>
    </w:p>
    <w:p w14:paraId="1D9743F1" w14:textId="77777777" w:rsidR="003F2371" w:rsidRPr="00D76927" w:rsidRDefault="003F2371" w:rsidP="003F2371">
      <w:pPr>
        <w:ind w:firstLine="709"/>
        <w:jc w:val="both"/>
        <w:rPr>
          <w:b/>
          <w:szCs w:val="20"/>
        </w:rPr>
      </w:pPr>
      <w:r>
        <w:rPr>
          <w:b/>
          <w:szCs w:val="20"/>
        </w:rPr>
        <w:t>ПОСТАНОВИ</w:t>
      </w:r>
      <w:r w:rsidRPr="00D76927">
        <w:rPr>
          <w:b/>
          <w:szCs w:val="20"/>
        </w:rPr>
        <w:t>ЛО:</w:t>
      </w:r>
    </w:p>
    <w:p w14:paraId="4F163B95" w14:textId="77777777" w:rsidR="003F2371" w:rsidRPr="00D76927" w:rsidRDefault="003F2371" w:rsidP="003F2371">
      <w:pPr>
        <w:ind w:firstLine="709"/>
        <w:jc w:val="both"/>
        <w:rPr>
          <w:bCs/>
          <w:szCs w:val="20"/>
        </w:rPr>
      </w:pPr>
    </w:p>
    <w:p w14:paraId="22F8A476" w14:textId="77777777" w:rsidR="003F2371" w:rsidRPr="00D76927" w:rsidRDefault="003F2371" w:rsidP="003F2371">
      <w:pPr>
        <w:tabs>
          <w:tab w:val="left" w:pos="0"/>
        </w:tabs>
        <w:ind w:firstLine="709"/>
        <w:jc w:val="both"/>
        <w:rPr>
          <w:bCs/>
          <w:szCs w:val="20"/>
        </w:rPr>
      </w:pPr>
      <w:r w:rsidRPr="00D76927">
        <w:rPr>
          <w:bCs/>
          <w:szCs w:val="20"/>
        </w:rPr>
        <w:t>Согласиться с предложением докладчика.</w:t>
      </w:r>
    </w:p>
    <w:p w14:paraId="37CA1AD5" w14:textId="77777777" w:rsidR="003F2371" w:rsidRPr="00D76927" w:rsidRDefault="003F2371" w:rsidP="003F2371">
      <w:pPr>
        <w:autoSpaceDE w:val="0"/>
        <w:autoSpaceDN w:val="0"/>
        <w:adjustRightInd w:val="0"/>
        <w:jc w:val="both"/>
      </w:pPr>
    </w:p>
    <w:p w14:paraId="5F7440A8" w14:textId="77777777" w:rsidR="003F2371" w:rsidRDefault="003F2371" w:rsidP="003F2371">
      <w:pPr>
        <w:ind w:firstLine="709"/>
        <w:jc w:val="both"/>
        <w:rPr>
          <w:b/>
        </w:rPr>
      </w:pPr>
      <w:r w:rsidRPr="00D76927">
        <w:rPr>
          <w:b/>
        </w:rPr>
        <w:lastRenderedPageBreak/>
        <w:t>Голосовали «ЗА» – единогласно.</w:t>
      </w:r>
    </w:p>
    <w:p w14:paraId="5003B9A3" w14:textId="00299946" w:rsidR="003A79A7" w:rsidRPr="00AC2DB6" w:rsidRDefault="003A79A7" w:rsidP="003A79A7">
      <w:pPr>
        <w:tabs>
          <w:tab w:val="left" w:pos="0"/>
        </w:tabs>
        <w:ind w:firstLine="709"/>
        <w:jc w:val="both"/>
        <w:rPr>
          <w:b/>
          <w:szCs w:val="20"/>
        </w:rPr>
      </w:pPr>
      <w:r w:rsidRPr="00AC2DB6">
        <w:rPr>
          <w:bCs/>
          <w:szCs w:val="20"/>
        </w:rPr>
        <w:t xml:space="preserve">Вопрос </w:t>
      </w:r>
      <w:r>
        <w:rPr>
          <w:bCs/>
          <w:szCs w:val="20"/>
        </w:rPr>
        <w:t>4</w:t>
      </w:r>
      <w:r w:rsidRPr="00AC2DB6">
        <w:rPr>
          <w:bCs/>
          <w:szCs w:val="20"/>
        </w:rPr>
        <w:t xml:space="preserve"> </w:t>
      </w:r>
      <w:r w:rsidRPr="00AC2DB6">
        <w:rPr>
          <w:b/>
          <w:szCs w:val="20"/>
        </w:rPr>
        <w:t xml:space="preserve">«О внесении изменений в постановление Региональной энергетической комиссии Кузбасса от 16.12.2021 № 732 «Об установлении </w:t>
      </w:r>
      <w:r>
        <w:rPr>
          <w:b/>
          <w:szCs w:val="20"/>
        </w:rPr>
        <w:br/>
      </w:r>
      <w:r w:rsidRPr="00AC2DB6">
        <w:rPr>
          <w:b/>
          <w:szCs w:val="20"/>
        </w:rPr>
        <w:t>ОАО «</w:t>
      </w:r>
      <w:proofErr w:type="spellStart"/>
      <w:r w:rsidRPr="00AC2DB6">
        <w:rPr>
          <w:b/>
          <w:szCs w:val="20"/>
        </w:rPr>
        <w:t>Кемеровомежрайгаз</w:t>
      </w:r>
      <w:proofErr w:type="spellEnd"/>
      <w:r w:rsidRPr="00AC2DB6">
        <w:rPr>
          <w:b/>
          <w:szCs w:val="20"/>
        </w:rPr>
        <w:t>» розничной цены на сжиженный газ, реализуемый населению для бытовых нужд, на 2022 год»»</w:t>
      </w:r>
    </w:p>
    <w:p w14:paraId="39F57A08" w14:textId="77777777" w:rsidR="003A79A7" w:rsidRPr="00AC2DB6" w:rsidRDefault="003A79A7" w:rsidP="003A79A7">
      <w:pPr>
        <w:tabs>
          <w:tab w:val="left" w:pos="0"/>
        </w:tabs>
        <w:ind w:firstLine="709"/>
        <w:jc w:val="both"/>
        <w:rPr>
          <w:bCs/>
          <w:szCs w:val="20"/>
        </w:rPr>
      </w:pPr>
    </w:p>
    <w:p w14:paraId="19575A41" w14:textId="77777777" w:rsidR="003A79A7" w:rsidRDefault="003A79A7" w:rsidP="003A79A7">
      <w:pPr>
        <w:ind w:firstLine="709"/>
        <w:jc w:val="both"/>
        <w:rPr>
          <w:bCs/>
        </w:rPr>
      </w:pPr>
      <w:r w:rsidRPr="00D76927">
        <w:rPr>
          <w:bCs/>
        </w:rPr>
        <w:t xml:space="preserve">Докладчик </w:t>
      </w:r>
      <w:proofErr w:type="spellStart"/>
      <w:r>
        <w:rPr>
          <w:b/>
        </w:rPr>
        <w:t>Братышкина</w:t>
      </w:r>
      <w:proofErr w:type="spellEnd"/>
      <w:r>
        <w:rPr>
          <w:b/>
        </w:rPr>
        <w:t xml:space="preserve"> Е.В</w:t>
      </w:r>
      <w:r w:rsidRPr="00D76927">
        <w:rPr>
          <w:b/>
        </w:rPr>
        <w:t>.</w:t>
      </w:r>
      <w:r w:rsidRPr="00D76927">
        <w:rPr>
          <w:bCs/>
        </w:rPr>
        <w:t xml:space="preserve"> </w:t>
      </w:r>
      <w:r>
        <w:rPr>
          <w:bCs/>
        </w:rPr>
        <w:t>пояснила:</w:t>
      </w:r>
    </w:p>
    <w:p w14:paraId="472E1ED1" w14:textId="77777777" w:rsidR="003A79A7" w:rsidRDefault="003A79A7" w:rsidP="003A79A7">
      <w:pPr>
        <w:ind w:firstLine="709"/>
        <w:jc w:val="both"/>
        <w:rPr>
          <w:bCs/>
        </w:rPr>
      </w:pPr>
    </w:p>
    <w:p w14:paraId="4F612266" w14:textId="77777777" w:rsidR="003A79A7" w:rsidRDefault="003A79A7" w:rsidP="003A79A7">
      <w:pPr>
        <w:ind w:firstLine="709"/>
        <w:jc w:val="both"/>
      </w:pPr>
      <w:r>
        <w:t>В связи с тем, что у организации АО «</w:t>
      </w:r>
      <w:proofErr w:type="spellStart"/>
      <w:r>
        <w:t>Кемеровомежрайгаз</w:t>
      </w:r>
      <w:proofErr w:type="spellEnd"/>
      <w:r>
        <w:t>» изменилась организационно правовая форма с о</w:t>
      </w:r>
      <w:r w:rsidRPr="003927F1">
        <w:t>ткрыто</w:t>
      </w:r>
      <w:r>
        <w:t>го</w:t>
      </w:r>
      <w:r w:rsidRPr="003927F1">
        <w:t xml:space="preserve"> акционерно</w:t>
      </w:r>
      <w:r>
        <w:t>го</w:t>
      </w:r>
      <w:r w:rsidRPr="003927F1">
        <w:t xml:space="preserve"> обществ</w:t>
      </w:r>
      <w:r>
        <w:t xml:space="preserve">а </w:t>
      </w:r>
      <w:r>
        <w:br/>
        <w:t xml:space="preserve">на </w:t>
      </w:r>
      <w:r w:rsidRPr="003927F1">
        <w:t>акционерно</w:t>
      </w:r>
      <w:r>
        <w:t>е</w:t>
      </w:r>
      <w:r w:rsidRPr="003927F1">
        <w:t xml:space="preserve"> обществ</w:t>
      </w:r>
      <w:r>
        <w:t xml:space="preserve">о, в </w:t>
      </w:r>
      <w:r w:rsidRPr="00CC4CA5">
        <w:t>постановлени</w:t>
      </w:r>
      <w:r>
        <w:t>и</w:t>
      </w:r>
      <w:r w:rsidRPr="00CC4CA5">
        <w:t xml:space="preserve"> Региональной энергетической комиссии Кузбасса от 16.12.2021 № 732</w:t>
      </w:r>
      <w:r>
        <w:t xml:space="preserve"> аббревиатуру </w:t>
      </w:r>
      <w:r w:rsidRPr="00D74A37">
        <w:t>«</w:t>
      </w:r>
      <w:r>
        <w:t>ОАО</w:t>
      </w:r>
      <w:r w:rsidRPr="00D74A37">
        <w:t>»</w:t>
      </w:r>
      <w:r w:rsidRPr="00CC4CA5">
        <w:t xml:space="preserve"> </w:t>
      </w:r>
      <w:r>
        <w:t>заменяются</w:t>
      </w:r>
      <w:r w:rsidRPr="00D74A37">
        <w:t xml:space="preserve"> </w:t>
      </w:r>
      <w:r>
        <w:t>аббревиатурой</w:t>
      </w:r>
      <w:r w:rsidRPr="00D74A37">
        <w:t xml:space="preserve"> «</w:t>
      </w:r>
      <w:r>
        <w:t>АО</w:t>
      </w:r>
      <w:r w:rsidRPr="00D74A37">
        <w:t>»</w:t>
      </w:r>
      <w:r>
        <w:t>.</w:t>
      </w:r>
    </w:p>
    <w:p w14:paraId="5C71812A" w14:textId="77777777" w:rsidR="003A79A7" w:rsidRDefault="003A79A7" w:rsidP="003A79A7">
      <w:pPr>
        <w:tabs>
          <w:tab w:val="left" w:pos="0"/>
        </w:tabs>
        <w:ind w:firstLine="709"/>
        <w:jc w:val="both"/>
        <w:rPr>
          <w:bCs/>
        </w:rPr>
      </w:pPr>
    </w:p>
    <w:p w14:paraId="0975077F" w14:textId="77777777" w:rsidR="003A79A7" w:rsidRPr="00D76927" w:rsidRDefault="003A79A7" w:rsidP="003A79A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9AD4171" w14:textId="77777777" w:rsidR="003A79A7" w:rsidRPr="00D76927" w:rsidRDefault="003A79A7" w:rsidP="003A79A7">
      <w:pPr>
        <w:ind w:firstLine="709"/>
        <w:jc w:val="both"/>
        <w:rPr>
          <w:bCs/>
          <w:szCs w:val="20"/>
        </w:rPr>
      </w:pPr>
    </w:p>
    <w:p w14:paraId="36B46FA2" w14:textId="77777777" w:rsidR="003A79A7" w:rsidRPr="00D76927" w:rsidRDefault="003A79A7" w:rsidP="003A79A7">
      <w:pPr>
        <w:ind w:firstLine="709"/>
        <w:jc w:val="both"/>
        <w:rPr>
          <w:b/>
          <w:szCs w:val="20"/>
        </w:rPr>
      </w:pPr>
      <w:r>
        <w:rPr>
          <w:b/>
          <w:szCs w:val="20"/>
        </w:rPr>
        <w:t>ПОСТАНОВИ</w:t>
      </w:r>
      <w:r w:rsidRPr="00D76927">
        <w:rPr>
          <w:b/>
          <w:szCs w:val="20"/>
        </w:rPr>
        <w:t>ЛО:</w:t>
      </w:r>
    </w:p>
    <w:p w14:paraId="432B5CB0" w14:textId="77777777" w:rsidR="003A79A7" w:rsidRPr="00D76927" w:rsidRDefault="003A79A7" w:rsidP="003A79A7">
      <w:pPr>
        <w:ind w:firstLine="709"/>
        <w:jc w:val="both"/>
        <w:rPr>
          <w:bCs/>
          <w:szCs w:val="20"/>
        </w:rPr>
      </w:pPr>
    </w:p>
    <w:p w14:paraId="718FA6AC" w14:textId="77777777" w:rsidR="003A79A7" w:rsidRPr="00D76927" w:rsidRDefault="003A79A7" w:rsidP="003A79A7">
      <w:pPr>
        <w:tabs>
          <w:tab w:val="left" w:pos="0"/>
        </w:tabs>
        <w:ind w:firstLine="709"/>
        <w:jc w:val="both"/>
        <w:rPr>
          <w:bCs/>
          <w:szCs w:val="20"/>
        </w:rPr>
      </w:pPr>
      <w:r w:rsidRPr="00D76927">
        <w:rPr>
          <w:bCs/>
          <w:szCs w:val="20"/>
        </w:rPr>
        <w:t>Согласиться с предложением докладчика.</w:t>
      </w:r>
    </w:p>
    <w:p w14:paraId="2EFA136A" w14:textId="77777777" w:rsidR="003A79A7" w:rsidRPr="00D76927" w:rsidRDefault="003A79A7" w:rsidP="003A79A7">
      <w:pPr>
        <w:autoSpaceDE w:val="0"/>
        <w:autoSpaceDN w:val="0"/>
        <w:adjustRightInd w:val="0"/>
        <w:jc w:val="both"/>
      </w:pPr>
    </w:p>
    <w:p w14:paraId="4AC797F5" w14:textId="77777777" w:rsidR="003A79A7" w:rsidRDefault="003A79A7" w:rsidP="003A79A7">
      <w:pPr>
        <w:ind w:firstLine="709"/>
        <w:jc w:val="both"/>
        <w:rPr>
          <w:b/>
        </w:rPr>
      </w:pPr>
      <w:r w:rsidRPr="00D76927">
        <w:rPr>
          <w:b/>
        </w:rPr>
        <w:t>Голосовали «ЗА» – единогласно.</w:t>
      </w:r>
    </w:p>
    <w:p w14:paraId="53B81D22" w14:textId="56E9D09E" w:rsidR="00204E37" w:rsidRDefault="00204E37" w:rsidP="00204E37">
      <w:pPr>
        <w:tabs>
          <w:tab w:val="left" w:pos="5580"/>
          <w:tab w:val="left" w:pos="9498"/>
        </w:tabs>
        <w:ind w:firstLine="709"/>
      </w:pPr>
    </w:p>
    <w:p w14:paraId="0451227A" w14:textId="77777777" w:rsidR="007B2CCB" w:rsidRPr="00187246" w:rsidRDefault="007B2CCB" w:rsidP="007B2CCB">
      <w:pPr>
        <w:ind w:firstLine="709"/>
        <w:jc w:val="both"/>
        <w:rPr>
          <w:bCs/>
        </w:rPr>
      </w:pPr>
      <w:r w:rsidRPr="00187246">
        <w:rPr>
          <w:bCs/>
        </w:rPr>
        <w:t xml:space="preserve">Вопрос 5 </w:t>
      </w:r>
      <w:r w:rsidRPr="00187246">
        <w:rPr>
          <w:b/>
        </w:rPr>
        <w:t>«</w:t>
      </w:r>
      <w:r w:rsidRPr="00187246">
        <w:rPr>
          <w:b/>
          <w:bCs/>
          <w:kern w:val="32"/>
        </w:rPr>
        <w:t xml:space="preserve">О внесении изменений в постановление Региональной энергетической комиссии Кузбасса от 17.11.2020 № 362 «Об утверждении производственной программы в сфере водоотведения и об установлении тарифов на водоотведение </w:t>
      </w:r>
      <w:r w:rsidRPr="00187246">
        <w:rPr>
          <w:b/>
        </w:rPr>
        <w:t>ООО «СЕТИ-КОМ» (</w:t>
      </w:r>
      <w:proofErr w:type="spellStart"/>
      <w:r w:rsidRPr="00187246">
        <w:rPr>
          <w:b/>
        </w:rPr>
        <w:t>пгт</w:t>
      </w:r>
      <w:proofErr w:type="spellEnd"/>
      <w:r w:rsidRPr="00187246">
        <w:rPr>
          <w:b/>
        </w:rPr>
        <w:t>. Рудничный Анжеро-Судженский городской округ)» в части 2022 года»</w:t>
      </w:r>
    </w:p>
    <w:p w14:paraId="37A44F5A" w14:textId="77777777" w:rsidR="007B2CCB" w:rsidRPr="000147DE" w:rsidRDefault="007B2CCB" w:rsidP="007B2CCB">
      <w:pPr>
        <w:ind w:firstLine="709"/>
        <w:jc w:val="both"/>
        <w:rPr>
          <w:b/>
          <w:color w:val="FF0000"/>
        </w:rPr>
      </w:pPr>
    </w:p>
    <w:p w14:paraId="35850FE7" w14:textId="7BEFE08A" w:rsidR="007B2CCB" w:rsidRDefault="007B2CCB" w:rsidP="007B2CCB">
      <w:pPr>
        <w:ind w:firstLine="709"/>
        <w:jc w:val="both"/>
        <w:rPr>
          <w:bCs/>
        </w:rPr>
      </w:pPr>
      <w:r w:rsidRPr="00D76927">
        <w:rPr>
          <w:bCs/>
        </w:rPr>
        <w:t xml:space="preserve">Докладчик </w:t>
      </w:r>
      <w:proofErr w:type="spellStart"/>
      <w:r w:rsidRPr="00B61A4B">
        <w:rPr>
          <w:b/>
        </w:rPr>
        <w:t>Ланщикова</w:t>
      </w:r>
      <w:proofErr w:type="spellEnd"/>
      <w:r w:rsidRPr="00B61A4B">
        <w:rPr>
          <w:b/>
        </w:rPr>
        <w:t xml:space="preserve"> М.С.</w:t>
      </w:r>
      <w:r>
        <w:rPr>
          <w:bCs/>
        </w:rPr>
        <w:t xml:space="preserve"> </w:t>
      </w:r>
      <w:r w:rsidRPr="00D76927">
        <w:rPr>
          <w:bCs/>
        </w:rPr>
        <w:t xml:space="preserve">согласно экспертному заключению (приложение № </w:t>
      </w:r>
      <w:r>
        <w:rPr>
          <w:bCs/>
        </w:rPr>
        <w:t>5</w:t>
      </w:r>
      <w:r w:rsidRPr="00D76927">
        <w:rPr>
          <w:bCs/>
        </w:rPr>
        <w:t xml:space="preserve"> к </w:t>
      </w:r>
      <w:r>
        <w:rPr>
          <w:bCs/>
        </w:rPr>
        <w:t xml:space="preserve">настоящему </w:t>
      </w:r>
      <w:proofErr w:type="spellStart"/>
      <w:r>
        <w:rPr>
          <w:bCs/>
        </w:rPr>
        <w:t>протиоколу</w:t>
      </w:r>
      <w:proofErr w:type="spellEnd"/>
      <w:r w:rsidRPr="00D76927">
        <w:rPr>
          <w:bCs/>
        </w:rPr>
        <w:t>) предлагает</w:t>
      </w:r>
      <w:r>
        <w:rPr>
          <w:bCs/>
        </w:rPr>
        <w:t>:</w:t>
      </w:r>
    </w:p>
    <w:p w14:paraId="4CBFF373" w14:textId="77777777" w:rsidR="007B2CCB" w:rsidRPr="001D35A0" w:rsidRDefault="007B2CCB" w:rsidP="007B2CCB">
      <w:pPr>
        <w:tabs>
          <w:tab w:val="left" w:pos="0"/>
        </w:tabs>
        <w:ind w:firstLine="709"/>
        <w:jc w:val="both"/>
        <w:rPr>
          <w:bCs/>
          <w:szCs w:val="20"/>
        </w:rPr>
      </w:pPr>
    </w:p>
    <w:p w14:paraId="7AEB5725" w14:textId="5FD5F960" w:rsidR="007B2CCB" w:rsidRDefault="007B2CCB" w:rsidP="007B2CCB">
      <w:pPr>
        <w:tabs>
          <w:tab w:val="left" w:pos="0"/>
        </w:tabs>
        <w:ind w:firstLine="709"/>
        <w:jc w:val="both"/>
        <w:rPr>
          <w:bCs/>
          <w:szCs w:val="20"/>
        </w:rPr>
      </w:pPr>
      <w:r>
        <w:rPr>
          <w:bCs/>
          <w:szCs w:val="20"/>
        </w:rPr>
        <w:t xml:space="preserve">1. </w:t>
      </w:r>
      <w:r w:rsidRPr="001D35A0">
        <w:rPr>
          <w:bCs/>
          <w:szCs w:val="20"/>
        </w:rPr>
        <w:t xml:space="preserve">Скорректировать производственную программу ООО «СЕТИ-КОМ» </w:t>
      </w:r>
      <w:r>
        <w:rPr>
          <w:bCs/>
          <w:szCs w:val="20"/>
        </w:rPr>
        <w:br/>
      </w:r>
      <w:r w:rsidRPr="001D35A0">
        <w:rPr>
          <w:bCs/>
          <w:szCs w:val="20"/>
        </w:rPr>
        <w:t>(</w:t>
      </w:r>
      <w:proofErr w:type="spellStart"/>
      <w:r w:rsidRPr="001D35A0">
        <w:rPr>
          <w:bCs/>
          <w:szCs w:val="20"/>
        </w:rPr>
        <w:t>пгт</w:t>
      </w:r>
      <w:proofErr w:type="spellEnd"/>
      <w:r w:rsidRPr="001D35A0">
        <w:rPr>
          <w:bCs/>
          <w:szCs w:val="20"/>
        </w:rPr>
        <w:t>. Рудничный Анжеро-Судженский городской округ) в сфере водоотведения</w:t>
      </w:r>
      <w:r>
        <w:rPr>
          <w:bCs/>
          <w:szCs w:val="20"/>
        </w:rPr>
        <w:t xml:space="preserve"> </w:t>
      </w:r>
      <w:r w:rsidRPr="001D35A0">
        <w:rPr>
          <w:bCs/>
          <w:szCs w:val="20"/>
        </w:rPr>
        <w:t>на период с 18.11.2020 по 31.12.2023</w:t>
      </w:r>
      <w:r>
        <w:rPr>
          <w:bCs/>
          <w:szCs w:val="20"/>
        </w:rPr>
        <w:t>, согласно приложению № 6 к настоящему протоколу;</w:t>
      </w:r>
    </w:p>
    <w:p w14:paraId="317B1483" w14:textId="1C57807F" w:rsidR="007B2CCB" w:rsidRDefault="007B2CCB" w:rsidP="007B2CCB">
      <w:pPr>
        <w:ind w:firstLine="709"/>
        <w:jc w:val="both"/>
        <w:rPr>
          <w:bCs/>
        </w:rPr>
      </w:pPr>
      <w:r w:rsidRPr="003E5E8E">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7</w:t>
      </w:r>
      <w:r w:rsidRPr="003E5E8E">
        <w:rPr>
          <w:bCs/>
        </w:rPr>
        <w:t xml:space="preserve"> к </w:t>
      </w:r>
      <w:r>
        <w:rPr>
          <w:bCs/>
        </w:rPr>
        <w:t>настоящему протоколу</w:t>
      </w:r>
      <w:r w:rsidRPr="003E5E8E">
        <w:rPr>
          <w:bCs/>
        </w:rPr>
        <w:t>;</w:t>
      </w:r>
    </w:p>
    <w:p w14:paraId="59CEB8FC" w14:textId="0B1A5C0C" w:rsidR="007B2CCB" w:rsidRDefault="007B2CCB" w:rsidP="007B2CCB">
      <w:pPr>
        <w:ind w:firstLine="709"/>
        <w:jc w:val="both"/>
        <w:rPr>
          <w:bCs/>
        </w:rPr>
      </w:pPr>
      <w:r>
        <w:rPr>
          <w:bCs/>
        </w:rPr>
        <w:t xml:space="preserve">3. Скорректировать </w:t>
      </w:r>
      <w:proofErr w:type="spellStart"/>
      <w:r>
        <w:rPr>
          <w:bCs/>
          <w:szCs w:val="20"/>
        </w:rPr>
        <w:t>о</w:t>
      </w:r>
      <w:r w:rsidRPr="001D35A0">
        <w:rPr>
          <w:bCs/>
          <w:szCs w:val="20"/>
        </w:rPr>
        <w:t>дноставочные</w:t>
      </w:r>
      <w:proofErr w:type="spellEnd"/>
      <w:r w:rsidRPr="001D35A0">
        <w:rPr>
          <w:bCs/>
          <w:szCs w:val="20"/>
        </w:rPr>
        <w:t xml:space="preserve"> тарифы на водоотведение</w:t>
      </w:r>
      <w:r>
        <w:rPr>
          <w:bCs/>
        </w:rPr>
        <w:t xml:space="preserve"> </w:t>
      </w:r>
      <w:r>
        <w:rPr>
          <w:bCs/>
        </w:rPr>
        <w:br/>
      </w:r>
      <w:r w:rsidRPr="001D35A0">
        <w:rPr>
          <w:bCs/>
          <w:szCs w:val="20"/>
        </w:rPr>
        <w:t>ООО «СЕТИ-КОМ» (</w:t>
      </w:r>
      <w:proofErr w:type="spellStart"/>
      <w:r w:rsidRPr="001D35A0">
        <w:rPr>
          <w:bCs/>
          <w:szCs w:val="20"/>
        </w:rPr>
        <w:t>пгт</w:t>
      </w:r>
      <w:proofErr w:type="spellEnd"/>
      <w:r w:rsidRPr="001D35A0">
        <w:rPr>
          <w:bCs/>
          <w:szCs w:val="20"/>
        </w:rPr>
        <w:t>. Рудничный Анжеро-Судженский городской округ) на период с 18.11.2020 по 31.12.2023</w:t>
      </w:r>
      <w:r>
        <w:rPr>
          <w:bCs/>
          <w:szCs w:val="20"/>
        </w:rPr>
        <w:t>,</w:t>
      </w:r>
      <w:r w:rsidRPr="001D35A0">
        <w:rPr>
          <w:bCs/>
        </w:rPr>
        <w:t xml:space="preserve"> </w:t>
      </w:r>
      <w:r w:rsidRPr="003E5E8E">
        <w:rPr>
          <w:bCs/>
        </w:rPr>
        <w:t xml:space="preserve">согласно приложению № </w:t>
      </w:r>
      <w:r>
        <w:rPr>
          <w:bCs/>
        </w:rPr>
        <w:t>8</w:t>
      </w:r>
      <w:r w:rsidRPr="003E5E8E">
        <w:rPr>
          <w:bCs/>
        </w:rPr>
        <w:t xml:space="preserve"> к </w:t>
      </w:r>
      <w:r>
        <w:rPr>
          <w:bCs/>
        </w:rPr>
        <w:t>настоящему протоколу.</w:t>
      </w:r>
    </w:p>
    <w:p w14:paraId="6A9B7BC1" w14:textId="77777777" w:rsidR="007B2CCB" w:rsidRPr="001D35A0" w:rsidRDefault="007B2CCB" w:rsidP="007B2CCB">
      <w:pPr>
        <w:tabs>
          <w:tab w:val="left" w:pos="0"/>
        </w:tabs>
        <w:jc w:val="both"/>
        <w:rPr>
          <w:bCs/>
          <w:szCs w:val="20"/>
        </w:rPr>
      </w:pPr>
    </w:p>
    <w:p w14:paraId="69E77DA4" w14:textId="77777777" w:rsidR="007B2CCB" w:rsidRPr="00D76927" w:rsidRDefault="007B2CCB" w:rsidP="007B2CCB">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0CBF74F" w14:textId="77777777" w:rsidR="007B2CCB" w:rsidRPr="00D76927" w:rsidRDefault="007B2CCB" w:rsidP="007B2CCB">
      <w:pPr>
        <w:ind w:firstLine="709"/>
        <w:jc w:val="both"/>
        <w:rPr>
          <w:bCs/>
          <w:szCs w:val="20"/>
        </w:rPr>
      </w:pPr>
    </w:p>
    <w:p w14:paraId="5BDB7FC4" w14:textId="77777777" w:rsidR="007B2CCB" w:rsidRPr="00D76927" w:rsidRDefault="007B2CCB" w:rsidP="007B2CCB">
      <w:pPr>
        <w:ind w:firstLine="709"/>
        <w:jc w:val="both"/>
        <w:rPr>
          <w:b/>
          <w:szCs w:val="20"/>
        </w:rPr>
      </w:pPr>
      <w:r>
        <w:rPr>
          <w:b/>
          <w:szCs w:val="20"/>
        </w:rPr>
        <w:t>ПОСТАНОВИ</w:t>
      </w:r>
      <w:r w:rsidRPr="00D76927">
        <w:rPr>
          <w:b/>
          <w:szCs w:val="20"/>
        </w:rPr>
        <w:t>ЛО:</w:t>
      </w:r>
    </w:p>
    <w:p w14:paraId="0EC17BF7" w14:textId="77777777" w:rsidR="007B2CCB" w:rsidRPr="00D76927" w:rsidRDefault="007B2CCB" w:rsidP="007B2CCB">
      <w:pPr>
        <w:ind w:firstLine="709"/>
        <w:jc w:val="both"/>
        <w:rPr>
          <w:bCs/>
          <w:szCs w:val="20"/>
        </w:rPr>
      </w:pPr>
    </w:p>
    <w:p w14:paraId="2FBD6C94" w14:textId="77777777" w:rsidR="007B2CCB" w:rsidRPr="00D76927" w:rsidRDefault="007B2CCB" w:rsidP="007B2CCB">
      <w:pPr>
        <w:tabs>
          <w:tab w:val="left" w:pos="0"/>
        </w:tabs>
        <w:ind w:firstLine="709"/>
        <w:jc w:val="both"/>
        <w:rPr>
          <w:bCs/>
          <w:szCs w:val="20"/>
        </w:rPr>
      </w:pPr>
      <w:r w:rsidRPr="00D76927">
        <w:rPr>
          <w:bCs/>
          <w:szCs w:val="20"/>
        </w:rPr>
        <w:t>Согласиться с предложением докладчика.</w:t>
      </w:r>
    </w:p>
    <w:p w14:paraId="10FB25F0" w14:textId="77777777" w:rsidR="007B2CCB" w:rsidRPr="00D76927" w:rsidRDefault="007B2CCB" w:rsidP="007B2CCB">
      <w:pPr>
        <w:autoSpaceDE w:val="0"/>
        <w:autoSpaceDN w:val="0"/>
        <w:adjustRightInd w:val="0"/>
        <w:jc w:val="both"/>
      </w:pPr>
    </w:p>
    <w:p w14:paraId="0DEB1632" w14:textId="77777777" w:rsidR="007B2CCB" w:rsidRDefault="007B2CCB" w:rsidP="007B2CCB">
      <w:pPr>
        <w:ind w:firstLine="709"/>
        <w:jc w:val="both"/>
        <w:rPr>
          <w:b/>
        </w:rPr>
      </w:pPr>
      <w:r w:rsidRPr="00D76927">
        <w:rPr>
          <w:b/>
        </w:rPr>
        <w:t>Голосовали «ЗА» – единогласно.</w:t>
      </w:r>
    </w:p>
    <w:p w14:paraId="0EBF43E0" w14:textId="77777777" w:rsidR="007B2CCB" w:rsidRPr="008E5758" w:rsidRDefault="007B2CCB" w:rsidP="007B2CCB">
      <w:pPr>
        <w:ind w:firstLine="709"/>
        <w:jc w:val="both"/>
        <w:rPr>
          <w:b/>
          <w:color w:val="FF0000"/>
        </w:rPr>
      </w:pPr>
    </w:p>
    <w:p w14:paraId="319E382A" w14:textId="77777777" w:rsidR="00CB46DF" w:rsidRPr="00BB2EBA" w:rsidRDefault="00CB46DF" w:rsidP="00CB46DF">
      <w:pPr>
        <w:ind w:firstLine="709"/>
        <w:jc w:val="both"/>
        <w:rPr>
          <w:b/>
        </w:rPr>
      </w:pPr>
      <w:r w:rsidRPr="001F2232">
        <w:rPr>
          <w:bCs/>
        </w:rPr>
        <w:lastRenderedPageBreak/>
        <w:t>Вопрос 6</w:t>
      </w:r>
      <w:r w:rsidRPr="003E5E8E">
        <w:rPr>
          <w:b/>
        </w:rPr>
        <w:t xml:space="preserve"> </w:t>
      </w:r>
      <w:r w:rsidRPr="00BB2EBA">
        <w:rPr>
          <w:b/>
        </w:rPr>
        <w:t>«</w:t>
      </w:r>
      <w:r w:rsidRPr="003E5E8E">
        <w:rPr>
          <w:b/>
        </w:rPr>
        <w:t>Об утверждении производственной программы</w:t>
      </w:r>
      <w:r>
        <w:rPr>
          <w:b/>
        </w:rPr>
        <w:t xml:space="preserve"> </w:t>
      </w:r>
      <w:r w:rsidRPr="003E5E8E">
        <w:rPr>
          <w:b/>
        </w:rPr>
        <w:t>в сфере холодного водоснабжения, водоотведения</w:t>
      </w:r>
      <w:r>
        <w:rPr>
          <w:b/>
        </w:rPr>
        <w:t xml:space="preserve"> </w:t>
      </w:r>
      <w:r w:rsidRPr="003E5E8E">
        <w:rPr>
          <w:b/>
        </w:rPr>
        <w:t>и об установлении тарифов на питьевую воду, водоотведение ООО «Чистая вода» (Анжеро-Судженский городской округ)</w:t>
      </w:r>
      <w:r w:rsidRPr="00BB2EBA">
        <w:rPr>
          <w:b/>
        </w:rPr>
        <w:t>»</w:t>
      </w:r>
    </w:p>
    <w:p w14:paraId="1DDD7528" w14:textId="77777777" w:rsidR="00CB46DF" w:rsidRPr="003E5E8E" w:rsidRDefault="00CB46DF" w:rsidP="00CB46DF">
      <w:pPr>
        <w:ind w:firstLine="709"/>
        <w:jc w:val="both"/>
        <w:rPr>
          <w:b/>
        </w:rPr>
      </w:pPr>
    </w:p>
    <w:p w14:paraId="53E44776" w14:textId="49744589" w:rsidR="00CB46DF" w:rsidRDefault="00CB46DF" w:rsidP="00CB46DF">
      <w:pPr>
        <w:ind w:firstLine="709"/>
        <w:jc w:val="both"/>
        <w:rPr>
          <w:bCs/>
        </w:rPr>
      </w:pPr>
      <w:r w:rsidRPr="00D76927">
        <w:rPr>
          <w:bCs/>
        </w:rPr>
        <w:t xml:space="preserve">Докладчик </w:t>
      </w:r>
      <w:proofErr w:type="spellStart"/>
      <w:r>
        <w:rPr>
          <w:b/>
        </w:rPr>
        <w:t>Ланщикова</w:t>
      </w:r>
      <w:proofErr w:type="spellEnd"/>
      <w:r>
        <w:rPr>
          <w:b/>
        </w:rPr>
        <w:t xml:space="preserve"> М.С</w:t>
      </w:r>
      <w:r w:rsidRPr="00D76927">
        <w:rPr>
          <w:b/>
        </w:rPr>
        <w:t>.</w:t>
      </w:r>
      <w:r w:rsidRPr="00D76927">
        <w:rPr>
          <w:bCs/>
        </w:rPr>
        <w:t xml:space="preserve"> согласно экспертному заключению (приложение № </w:t>
      </w:r>
      <w:r>
        <w:rPr>
          <w:bCs/>
        </w:rPr>
        <w:t>9</w:t>
      </w:r>
      <w:r w:rsidRPr="00D76927">
        <w:rPr>
          <w:bCs/>
        </w:rPr>
        <w:t xml:space="preserve"> </w:t>
      </w:r>
      <w:r w:rsidRPr="003E5E8E">
        <w:rPr>
          <w:bCs/>
        </w:rPr>
        <w:t xml:space="preserve">к </w:t>
      </w:r>
      <w:r>
        <w:rPr>
          <w:bCs/>
        </w:rPr>
        <w:t>настоящему протоколу</w:t>
      </w:r>
      <w:r w:rsidRPr="00D76927">
        <w:rPr>
          <w:bCs/>
        </w:rPr>
        <w:t>) предлагает</w:t>
      </w:r>
      <w:r>
        <w:rPr>
          <w:bCs/>
        </w:rPr>
        <w:t>:</w:t>
      </w:r>
    </w:p>
    <w:p w14:paraId="77966217" w14:textId="77777777" w:rsidR="00CB46DF" w:rsidRPr="003E5E8E" w:rsidRDefault="00CB46DF" w:rsidP="00CB46DF">
      <w:pPr>
        <w:ind w:firstLine="709"/>
        <w:jc w:val="both"/>
        <w:rPr>
          <w:bCs/>
          <w:kern w:val="32"/>
          <w:sz w:val="28"/>
          <w:szCs w:val="28"/>
        </w:rPr>
      </w:pPr>
    </w:p>
    <w:p w14:paraId="5F3DFF98" w14:textId="6DB42CF7" w:rsidR="00CB46DF" w:rsidRPr="003E5E8E" w:rsidRDefault="00CB46DF" w:rsidP="00CB46DF">
      <w:pPr>
        <w:ind w:firstLine="709"/>
        <w:jc w:val="both"/>
        <w:rPr>
          <w:bCs/>
        </w:rPr>
      </w:pPr>
      <w:r>
        <w:rPr>
          <w:bCs/>
        </w:rPr>
        <w:t xml:space="preserve">1. </w:t>
      </w:r>
      <w:r w:rsidRPr="003E5E8E">
        <w:rPr>
          <w:bCs/>
        </w:rPr>
        <w:t xml:space="preserve">Утвердить </w:t>
      </w:r>
      <w:bookmarkStart w:id="25" w:name="OLE_LINK1"/>
      <w:r w:rsidRPr="003E5E8E">
        <w:rPr>
          <w:bCs/>
        </w:rPr>
        <w:t>ООО «Чистая вода» (Анжеро-Судженский городской округ)</w:t>
      </w:r>
      <w:bookmarkEnd w:id="25"/>
      <w:r w:rsidRPr="003E5E8E">
        <w:rPr>
          <w:bCs/>
        </w:rPr>
        <w:t xml:space="preserve">, ИНН 4246023100, производственную программу в сфере холодного водоснабжения, водоотведения на период с 01.01.2022 по 31.12.2022 согласно приложению № </w:t>
      </w:r>
      <w:r>
        <w:rPr>
          <w:bCs/>
        </w:rPr>
        <w:t>10</w:t>
      </w:r>
      <w:r w:rsidRPr="003E5E8E">
        <w:rPr>
          <w:bCs/>
        </w:rPr>
        <w:t xml:space="preserve"> к </w:t>
      </w:r>
      <w:r>
        <w:rPr>
          <w:bCs/>
        </w:rPr>
        <w:t>настоящему протоколу</w:t>
      </w:r>
      <w:r w:rsidRPr="003E5E8E">
        <w:rPr>
          <w:bCs/>
        </w:rPr>
        <w:t xml:space="preserve">.  </w:t>
      </w:r>
    </w:p>
    <w:p w14:paraId="68835224" w14:textId="63B9E678" w:rsidR="00CB46DF" w:rsidRPr="003E5E8E" w:rsidRDefault="00CB46DF" w:rsidP="00CB46DF">
      <w:pPr>
        <w:ind w:firstLine="709"/>
        <w:jc w:val="both"/>
        <w:rPr>
          <w:bCs/>
        </w:rPr>
      </w:pPr>
      <w:r w:rsidRPr="003E5E8E">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11</w:t>
      </w:r>
      <w:r w:rsidRPr="003E5E8E">
        <w:rPr>
          <w:bCs/>
        </w:rPr>
        <w:t xml:space="preserve"> к </w:t>
      </w:r>
      <w:r>
        <w:rPr>
          <w:bCs/>
        </w:rPr>
        <w:t>настоящему протоколу</w:t>
      </w:r>
      <w:r w:rsidRPr="003E5E8E">
        <w:rPr>
          <w:bCs/>
        </w:rPr>
        <w:t>;</w:t>
      </w:r>
    </w:p>
    <w:p w14:paraId="10F32CD0" w14:textId="00811FDE" w:rsidR="00CB46DF" w:rsidRPr="003E5E8E" w:rsidRDefault="00CB46DF" w:rsidP="00CB46DF">
      <w:pPr>
        <w:ind w:firstLine="709"/>
        <w:jc w:val="both"/>
        <w:rPr>
          <w:bCs/>
        </w:rPr>
      </w:pPr>
      <w:r w:rsidRPr="003E5E8E">
        <w:rPr>
          <w:bCs/>
        </w:rPr>
        <w:t xml:space="preserve">2. Установить ООО «Чистая вода» (Анжеро-Судженский городской округ), ИНН 4246023100, </w:t>
      </w:r>
      <w:proofErr w:type="spellStart"/>
      <w:r w:rsidRPr="003E5E8E">
        <w:rPr>
          <w:bCs/>
        </w:rPr>
        <w:t>одноставочные</w:t>
      </w:r>
      <w:proofErr w:type="spellEnd"/>
      <w:r w:rsidRPr="003E5E8E">
        <w:rPr>
          <w:bCs/>
        </w:rPr>
        <w:t xml:space="preserve"> тарифы на питьевую воду, водоотведение, с применением метода экономически обоснованных расходов на период с 01.01.2022 по 31.12.2022 согласно приложению № </w:t>
      </w:r>
      <w:r>
        <w:rPr>
          <w:bCs/>
        </w:rPr>
        <w:t>12</w:t>
      </w:r>
      <w:r w:rsidRPr="003E5E8E">
        <w:rPr>
          <w:bCs/>
        </w:rPr>
        <w:t xml:space="preserve"> к </w:t>
      </w:r>
      <w:r>
        <w:rPr>
          <w:bCs/>
        </w:rPr>
        <w:t>настоящему протоколу</w:t>
      </w:r>
      <w:r w:rsidRPr="003E5E8E">
        <w:rPr>
          <w:bCs/>
        </w:rPr>
        <w:t xml:space="preserve">. </w:t>
      </w:r>
    </w:p>
    <w:p w14:paraId="5C0AD318" w14:textId="77777777" w:rsidR="00CB46DF" w:rsidRDefault="00CB46DF" w:rsidP="00CB46DF">
      <w:pPr>
        <w:tabs>
          <w:tab w:val="left" w:pos="0"/>
        </w:tabs>
        <w:ind w:firstLine="709"/>
        <w:jc w:val="both"/>
        <w:rPr>
          <w:bCs/>
        </w:rPr>
      </w:pPr>
    </w:p>
    <w:p w14:paraId="26512E04" w14:textId="77777777" w:rsidR="00CB46DF" w:rsidRPr="00D76927" w:rsidRDefault="00CB46DF" w:rsidP="00CB46D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95A3AF8" w14:textId="77777777" w:rsidR="00CB46DF" w:rsidRDefault="00CB46DF" w:rsidP="00CB46DF">
      <w:pPr>
        <w:ind w:firstLine="709"/>
        <w:jc w:val="both"/>
        <w:rPr>
          <w:b/>
          <w:szCs w:val="20"/>
        </w:rPr>
      </w:pPr>
    </w:p>
    <w:p w14:paraId="135F1151" w14:textId="74B04529" w:rsidR="00CB46DF" w:rsidRPr="00D76927" w:rsidRDefault="00CB46DF" w:rsidP="00CB46DF">
      <w:pPr>
        <w:ind w:firstLine="709"/>
        <w:jc w:val="both"/>
        <w:rPr>
          <w:b/>
          <w:szCs w:val="20"/>
        </w:rPr>
      </w:pPr>
      <w:r>
        <w:rPr>
          <w:b/>
          <w:szCs w:val="20"/>
        </w:rPr>
        <w:t>ПОСТАНОВИ</w:t>
      </w:r>
      <w:r w:rsidRPr="00D76927">
        <w:rPr>
          <w:b/>
          <w:szCs w:val="20"/>
        </w:rPr>
        <w:t>ЛО:</w:t>
      </w:r>
    </w:p>
    <w:p w14:paraId="42DC0A7B" w14:textId="77777777" w:rsidR="00CB46DF" w:rsidRDefault="00CB46DF" w:rsidP="00CB46DF">
      <w:pPr>
        <w:tabs>
          <w:tab w:val="left" w:pos="0"/>
        </w:tabs>
        <w:ind w:firstLine="709"/>
        <w:jc w:val="both"/>
        <w:rPr>
          <w:bCs/>
          <w:szCs w:val="20"/>
        </w:rPr>
      </w:pPr>
    </w:p>
    <w:p w14:paraId="41281D4D" w14:textId="059511E4" w:rsidR="00CB46DF" w:rsidRPr="00D76927" w:rsidRDefault="00CB46DF" w:rsidP="00CB46DF">
      <w:pPr>
        <w:tabs>
          <w:tab w:val="left" w:pos="0"/>
        </w:tabs>
        <w:ind w:firstLine="709"/>
        <w:jc w:val="both"/>
        <w:rPr>
          <w:bCs/>
          <w:szCs w:val="20"/>
        </w:rPr>
      </w:pPr>
      <w:r w:rsidRPr="00D76927">
        <w:rPr>
          <w:bCs/>
          <w:szCs w:val="20"/>
        </w:rPr>
        <w:t>Согласиться с предложением докладчика.</w:t>
      </w:r>
    </w:p>
    <w:p w14:paraId="011D7653" w14:textId="77777777" w:rsidR="00CB46DF" w:rsidRDefault="00CB46DF" w:rsidP="00CB46DF">
      <w:pPr>
        <w:ind w:firstLine="709"/>
        <w:jc w:val="both"/>
        <w:rPr>
          <w:b/>
        </w:rPr>
      </w:pPr>
    </w:p>
    <w:p w14:paraId="3AF8FAC0" w14:textId="0E8AE26F" w:rsidR="00CB46DF" w:rsidRDefault="00CB46DF" w:rsidP="00CB46DF">
      <w:pPr>
        <w:ind w:firstLine="709"/>
        <w:jc w:val="both"/>
        <w:rPr>
          <w:b/>
        </w:rPr>
      </w:pPr>
      <w:r w:rsidRPr="00D76927">
        <w:rPr>
          <w:b/>
        </w:rPr>
        <w:t>Голосовали «ЗА» – единогласно.</w:t>
      </w:r>
    </w:p>
    <w:p w14:paraId="62F53476" w14:textId="428E51AF" w:rsidR="003A79A7" w:rsidRDefault="003A79A7" w:rsidP="00204E37">
      <w:pPr>
        <w:tabs>
          <w:tab w:val="left" w:pos="5580"/>
          <w:tab w:val="left" w:pos="9498"/>
        </w:tabs>
        <w:ind w:firstLine="709"/>
      </w:pPr>
    </w:p>
    <w:p w14:paraId="2336B4E6" w14:textId="77777777" w:rsidR="001F2232" w:rsidRPr="00574D1F" w:rsidRDefault="001F2232" w:rsidP="001F2232">
      <w:pPr>
        <w:ind w:firstLine="567"/>
        <w:jc w:val="both"/>
        <w:rPr>
          <w:b/>
          <w:kern w:val="32"/>
        </w:rPr>
      </w:pPr>
      <w:r w:rsidRPr="001F2232">
        <w:rPr>
          <w:bCs/>
        </w:rPr>
        <w:t>Вопрос 7</w:t>
      </w:r>
      <w:r w:rsidRPr="00574D1F">
        <w:rPr>
          <w:b/>
        </w:rPr>
        <w:t xml:space="preserve"> </w:t>
      </w:r>
      <w:r>
        <w:rPr>
          <w:b/>
        </w:rPr>
        <w:t>«</w:t>
      </w:r>
      <w:r w:rsidRPr="00574D1F">
        <w:rPr>
          <w:b/>
        </w:rPr>
        <w:t>О закрытии дела «Об установлении тарифов на услуги холодного водоснабжения, водоотведения, оказываемые ООО «Водоканал» (Анжеро-Судженский городской округ)»</w:t>
      </w:r>
      <w:r>
        <w:rPr>
          <w:b/>
        </w:rPr>
        <w:t>»</w:t>
      </w:r>
    </w:p>
    <w:p w14:paraId="04C696C1" w14:textId="77777777" w:rsidR="001F2232" w:rsidRDefault="001F2232" w:rsidP="001F2232">
      <w:pPr>
        <w:ind w:firstLine="709"/>
        <w:jc w:val="both"/>
        <w:rPr>
          <w:b/>
          <w:color w:val="FF0000"/>
        </w:rPr>
      </w:pPr>
    </w:p>
    <w:p w14:paraId="51920A42" w14:textId="77777777" w:rsidR="001F2232" w:rsidRDefault="001F2232" w:rsidP="001F2232">
      <w:pPr>
        <w:ind w:firstLine="709"/>
        <w:jc w:val="both"/>
        <w:rPr>
          <w:bCs/>
        </w:rPr>
      </w:pPr>
      <w:r w:rsidRPr="00D76927">
        <w:rPr>
          <w:bCs/>
        </w:rPr>
        <w:t xml:space="preserve">Докладчик </w:t>
      </w:r>
      <w:proofErr w:type="spellStart"/>
      <w:r>
        <w:rPr>
          <w:b/>
        </w:rPr>
        <w:t>Ланщикова</w:t>
      </w:r>
      <w:proofErr w:type="spellEnd"/>
      <w:r>
        <w:rPr>
          <w:b/>
        </w:rPr>
        <w:t xml:space="preserve"> М</w:t>
      </w:r>
      <w:r w:rsidRPr="00D76927">
        <w:rPr>
          <w:b/>
        </w:rPr>
        <w:t>.</w:t>
      </w:r>
      <w:r>
        <w:rPr>
          <w:b/>
        </w:rPr>
        <w:t>С.</w:t>
      </w:r>
      <w:r w:rsidRPr="00D76927">
        <w:rPr>
          <w:bCs/>
        </w:rPr>
        <w:t xml:space="preserve"> </w:t>
      </w:r>
      <w:r>
        <w:rPr>
          <w:bCs/>
        </w:rPr>
        <w:t>пояснила:</w:t>
      </w:r>
    </w:p>
    <w:p w14:paraId="6AA05CE4" w14:textId="77777777" w:rsidR="001F2232" w:rsidRDefault="001F2232" w:rsidP="001F2232">
      <w:pPr>
        <w:jc w:val="both"/>
        <w:rPr>
          <w:b/>
          <w:color w:val="FF0000"/>
        </w:rPr>
      </w:pPr>
    </w:p>
    <w:p w14:paraId="25188BA5" w14:textId="77777777" w:rsidR="001F2232" w:rsidRPr="004154D0" w:rsidRDefault="001F2232" w:rsidP="001F2232">
      <w:pPr>
        <w:ind w:firstLine="709"/>
        <w:jc w:val="both"/>
      </w:pPr>
      <w:r w:rsidRPr="004154D0">
        <w:t>В адрес Региональной энергетической комиссии Кузбасса (далее – РЭК Кузбасса) поступило заявление ООО «Водоканал» (Анжеро-Судженский городской округ) для установления тарифов на услуги холодного водоснабжения, водоотведения на период с 01.01.2022 по 31.12.2024 (</w:t>
      </w:r>
      <w:proofErr w:type="spellStart"/>
      <w:r w:rsidRPr="004154D0">
        <w:t>вх</w:t>
      </w:r>
      <w:proofErr w:type="spellEnd"/>
      <w:r w:rsidRPr="004154D0">
        <w:t>. от 30.04.2021 № 2348, от 30.04.2021 № 2349). РЭК Кузбасса было открыто дело «Об установлении тарифов на услуги холодного водоснабжения, водоотведения, оказываемые ООО «Водоканал» (Анжеро-Судженский городской округ)</w:t>
      </w:r>
      <w:r w:rsidRPr="004154D0">
        <w:rPr>
          <w:bCs/>
        </w:rPr>
        <w:t xml:space="preserve">» </w:t>
      </w:r>
      <w:r w:rsidRPr="004154D0">
        <w:t>за № 74 ВС и ВО.</w:t>
      </w:r>
    </w:p>
    <w:p w14:paraId="39B1F33D" w14:textId="77777777" w:rsidR="001F2232" w:rsidRPr="004154D0" w:rsidRDefault="001F2232" w:rsidP="001F2232">
      <w:pPr>
        <w:ind w:firstLine="709"/>
        <w:jc w:val="both"/>
      </w:pPr>
      <w:r w:rsidRPr="004154D0">
        <w:t>Позже в адрес Региональной энергетической комиссии Кузбасса поступило заявление (</w:t>
      </w:r>
      <w:proofErr w:type="spellStart"/>
      <w:r w:rsidRPr="004154D0">
        <w:t>вх</w:t>
      </w:r>
      <w:proofErr w:type="spellEnd"/>
      <w:r w:rsidRPr="004154D0">
        <w:t>. от 03.11.2021 № 5951) ООО «Водоканал» (Анжеро-Судженский городской округ) о просьбе вернуть без рассмотрения документы тарифного дела по причине того, что решением Арбитражного суда Кемеровской области от 28.09.2021 г. по делу № А27-2585/2021</w:t>
      </w:r>
      <w:r>
        <w:t xml:space="preserve"> </w:t>
      </w:r>
      <w:r w:rsidRPr="004154D0">
        <w:t>ООО «Водоканал» (ОГРН 1184205010857, ИНН 4246021953, адрес: 6524770, ОБЛАСТЬ КЕМЕРОВСКАЯ ОБЛАСТЬ-КУЗБАСС, ГОРОД АНЖЕРО-СУДЖЕНСК) признано несостоятельным (банкротом).</w:t>
      </w:r>
    </w:p>
    <w:p w14:paraId="7ACD2AC5" w14:textId="77777777" w:rsidR="001F2232" w:rsidRPr="004154D0" w:rsidRDefault="001F2232" w:rsidP="001F2232">
      <w:pPr>
        <w:autoSpaceDE w:val="0"/>
        <w:autoSpaceDN w:val="0"/>
        <w:adjustRightInd w:val="0"/>
        <w:spacing w:before="29"/>
        <w:ind w:firstLine="709"/>
        <w:jc w:val="both"/>
        <w:rPr>
          <w:color w:val="000000"/>
        </w:rPr>
      </w:pPr>
      <w:r w:rsidRPr="004154D0">
        <w:t>Объекты коммунальной инфраструктуры в сфере холодного водоснабжения, водоотведения на территории Анжеро-Судженского городского округа с 01.01.2022 будут переданы ООО «Чистая вода» в соответствии с представленными договорами аренды:</w:t>
      </w:r>
    </w:p>
    <w:p w14:paraId="2BEECFF0" w14:textId="77777777" w:rsidR="001F2232" w:rsidRPr="004154D0" w:rsidRDefault="001F2232" w:rsidP="001F2232">
      <w:pPr>
        <w:ind w:firstLine="709"/>
        <w:jc w:val="both"/>
      </w:pPr>
      <w:r w:rsidRPr="004154D0">
        <w:rPr>
          <w:color w:val="000000"/>
        </w:rPr>
        <w:t xml:space="preserve">-  с ООО «Аспект» от 03.08.2021 № 21/0-21, № 23-Н/2021, №24-Н/2021, </w:t>
      </w:r>
      <w:r w:rsidRPr="004154D0">
        <w:t>на срок с 01.01.2022 по 30.11.2022;</w:t>
      </w:r>
    </w:p>
    <w:p w14:paraId="03ABF425" w14:textId="77777777" w:rsidR="001F2232" w:rsidRPr="004154D0" w:rsidRDefault="001F2232" w:rsidP="001F2232">
      <w:pPr>
        <w:ind w:firstLine="709"/>
        <w:jc w:val="both"/>
        <w:rPr>
          <w:color w:val="000000"/>
        </w:rPr>
      </w:pPr>
      <w:bookmarkStart w:id="26" w:name="_Hlk31619583"/>
      <w:r w:rsidRPr="004154D0">
        <w:rPr>
          <w:color w:val="000000"/>
        </w:rPr>
        <w:lastRenderedPageBreak/>
        <w:t>- с КУМИ Анжеро-Судженского городского округа от 14.09.2021 № 747 (муниципальное имущество, целевое назначение: водоснабжение). Срок действия договора с 01.01.2022 по 30.12.2022. Договор считается пролонгированным до момента заключения концессионного соглашения в отношении объектов муниципального имущества;</w:t>
      </w:r>
    </w:p>
    <w:bookmarkEnd w:id="26"/>
    <w:p w14:paraId="76C1EDA1" w14:textId="77777777" w:rsidR="001F2232" w:rsidRPr="004154D0" w:rsidRDefault="001F2232" w:rsidP="001F2232">
      <w:pPr>
        <w:ind w:firstLine="709"/>
        <w:jc w:val="both"/>
      </w:pPr>
      <w:r w:rsidRPr="004154D0">
        <w:rPr>
          <w:color w:val="000000"/>
        </w:rPr>
        <w:t xml:space="preserve">- с КУМИ Анжеро-Судженского городского округа от 14.09.2021 № 748 (муниципальное имущество, целевое назначение: водоотведение). Срок действия договора с 01.01.2022 по 30.12.2022. Договор считается пролонгированным до момента заключения концессионного соглашения в отношении объектов </w:t>
      </w:r>
      <w:r w:rsidRPr="004154D0">
        <w:t>муниципального имущества.</w:t>
      </w:r>
    </w:p>
    <w:p w14:paraId="08C6308E" w14:textId="77777777" w:rsidR="001F2232" w:rsidRPr="004154D0" w:rsidRDefault="001F2232" w:rsidP="001F2232">
      <w:pPr>
        <w:ind w:firstLine="567"/>
        <w:jc w:val="both"/>
        <w:rPr>
          <w:bCs/>
          <w:kern w:val="32"/>
        </w:rPr>
      </w:pPr>
      <w:r w:rsidRPr="004154D0">
        <w:t xml:space="preserve">На основании вышеизложенного регулятором предлагается закрыть дело </w:t>
      </w:r>
      <w:r>
        <w:br/>
      </w:r>
      <w:r w:rsidRPr="004154D0">
        <w:t>«Об установлении тарифов на услуги холодного водоснабжения, водоотведения, оказываемые ООО «Водоканал» (Анжеро-Судженский городской округ)» за № 74 ВС и ВО.</w:t>
      </w:r>
    </w:p>
    <w:p w14:paraId="36415CD4" w14:textId="77777777" w:rsidR="001F2232" w:rsidRPr="000147DE" w:rsidRDefault="001F2232" w:rsidP="001F2232">
      <w:pPr>
        <w:ind w:firstLine="709"/>
        <w:jc w:val="both"/>
        <w:rPr>
          <w:b/>
          <w:color w:val="FF0000"/>
        </w:rPr>
      </w:pPr>
    </w:p>
    <w:p w14:paraId="0492EF0F" w14:textId="77777777" w:rsidR="001F2232" w:rsidRPr="00D76927" w:rsidRDefault="001F2232" w:rsidP="001F223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3E9D537" w14:textId="77777777" w:rsidR="001F2232" w:rsidRPr="00D76927" w:rsidRDefault="001F2232" w:rsidP="001F2232">
      <w:pPr>
        <w:ind w:firstLine="709"/>
        <w:jc w:val="both"/>
        <w:rPr>
          <w:bCs/>
          <w:szCs w:val="20"/>
        </w:rPr>
      </w:pPr>
    </w:p>
    <w:p w14:paraId="0CA54C64" w14:textId="77777777" w:rsidR="001F2232" w:rsidRDefault="001F2232" w:rsidP="001F2232">
      <w:pPr>
        <w:ind w:firstLine="709"/>
        <w:jc w:val="both"/>
        <w:rPr>
          <w:b/>
          <w:szCs w:val="20"/>
        </w:rPr>
      </w:pPr>
      <w:r>
        <w:rPr>
          <w:b/>
          <w:szCs w:val="20"/>
        </w:rPr>
        <w:t>РЕШИ</w:t>
      </w:r>
      <w:r w:rsidRPr="00D76927">
        <w:rPr>
          <w:b/>
          <w:szCs w:val="20"/>
        </w:rPr>
        <w:t>ЛО:</w:t>
      </w:r>
    </w:p>
    <w:p w14:paraId="3C704EA7" w14:textId="77777777" w:rsidR="001F2232" w:rsidRDefault="001F2232" w:rsidP="001F2232">
      <w:pPr>
        <w:jc w:val="both"/>
      </w:pPr>
    </w:p>
    <w:p w14:paraId="3B862A98" w14:textId="77777777" w:rsidR="001F2232" w:rsidRDefault="001F2232" w:rsidP="001F2232">
      <w:pPr>
        <w:ind w:firstLine="709"/>
        <w:jc w:val="both"/>
      </w:pPr>
      <w:r>
        <w:t>З</w:t>
      </w:r>
      <w:r w:rsidRPr="004154D0">
        <w:t>акрыть дело «Об установлении тарифов на услуги холодного водоснабжения, водоотведения, оказываемые ООО «Водоканал» (Анжеро-Судженский городской округ)» за № 74 ВС и ВО.</w:t>
      </w:r>
    </w:p>
    <w:p w14:paraId="251CDF77" w14:textId="77777777" w:rsidR="001F2232" w:rsidRPr="004154D0" w:rsidRDefault="001F2232" w:rsidP="001F2232">
      <w:pPr>
        <w:ind w:firstLine="709"/>
        <w:jc w:val="both"/>
        <w:rPr>
          <w:b/>
          <w:szCs w:val="20"/>
        </w:rPr>
      </w:pPr>
    </w:p>
    <w:p w14:paraId="5FB58E54" w14:textId="77777777" w:rsidR="001F2232" w:rsidRDefault="001F2232" w:rsidP="001F2232">
      <w:pPr>
        <w:ind w:firstLine="709"/>
        <w:jc w:val="both"/>
        <w:rPr>
          <w:b/>
        </w:rPr>
      </w:pPr>
      <w:r w:rsidRPr="00D76927">
        <w:rPr>
          <w:b/>
        </w:rPr>
        <w:t>Голосовали «ЗА» – единогласно.</w:t>
      </w:r>
    </w:p>
    <w:p w14:paraId="68E08907" w14:textId="1F7C553C" w:rsidR="00ED34E7" w:rsidRDefault="00ED34E7" w:rsidP="00204E37">
      <w:pPr>
        <w:tabs>
          <w:tab w:val="left" w:pos="5580"/>
          <w:tab w:val="left" w:pos="9498"/>
        </w:tabs>
        <w:ind w:firstLine="709"/>
      </w:pPr>
    </w:p>
    <w:p w14:paraId="222CD7F4" w14:textId="77777777" w:rsidR="001F2232" w:rsidRDefault="001F2232" w:rsidP="001F2232">
      <w:pPr>
        <w:ind w:firstLine="567"/>
        <w:jc w:val="both"/>
        <w:rPr>
          <w:b/>
        </w:rPr>
      </w:pPr>
      <w:r w:rsidRPr="00A46F69">
        <w:rPr>
          <w:bCs/>
        </w:rPr>
        <w:t>Вопрос 8</w:t>
      </w:r>
      <w:r w:rsidRPr="00A46F69">
        <w:rPr>
          <w:b/>
        </w:rPr>
        <w:t xml:space="preserve">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w:t>
      </w:r>
    </w:p>
    <w:p w14:paraId="2D657BE4" w14:textId="77777777" w:rsidR="001F2232" w:rsidRDefault="001F2232" w:rsidP="001F2232">
      <w:pPr>
        <w:ind w:firstLine="567"/>
        <w:jc w:val="both"/>
        <w:rPr>
          <w:b/>
        </w:rPr>
      </w:pPr>
    </w:p>
    <w:p w14:paraId="294EA1E9" w14:textId="1D149F48" w:rsidR="001F2232" w:rsidRPr="00A46F69" w:rsidRDefault="001F2232" w:rsidP="001F2232">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w:t>
      </w:r>
      <w:r w:rsidR="009F37A5">
        <w:rPr>
          <w:bCs/>
        </w:rPr>
        <w:t>3</w:t>
      </w:r>
      <w:r w:rsidRPr="00D76927">
        <w:rPr>
          <w:bCs/>
        </w:rPr>
        <w:t xml:space="preserve"> к </w:t>
      </w:r>
      <w:r w:rsidR="009F37A5">
        <w:rPr>
          <w:bCs/>
        </w:rPr>
        <w:t>настоящему протоколу</w:t>
      </w:r>
      <w:r w:rsidRPr="00D76927">
        <w:rPr>
          <w:bCs/>
        </w:rPr>
        <w:t>) предлагает</w:t>
      </w:r>
      <w:r>
        <w:rPr>
          <w:bCs/>
        </w:rPr>
        <w:t xml:space="preserve"> у</w:t>
      </w:r>
      <w:r w:rsidRPr="00A46F69">
        <w:rPr>
          <w:bCs/>
        </w:rPr>
        <w:t>твердить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период</w:t>
      </w:r>
      <w:r w:rsidRPr="00A46F69">
        <w:rPr>
          <w:bCs/>
        </w:rPr>
        <w:br/>
        <w:t>с 01.01.2022 по 31.12.2022, согласно приложению</w:t>
      </w:r>
      <w:r>
        <w:rPr>
          <w:bCs/>
        </w:rPr>
        <w:t xml:space="preserve"> № </w:t>
      </w:r>
      <w:r w:rsidR="009F37A5">
        <w:rPr>
          <w:bCs/>
        </w:rPr>
        <w:t>14</w:t>
      </w:r>
      <w:r>
        <w:rPr>
          <w:bCs/>
        </w:rPr>
        <w:t xml:space="preserve"> к </w:t>
      </w:r>
      <w:r w:rsidR="009F37A5">
        <w:rPr>
          <w:bCs/>
        </w:rPr>
        <w:t>настоящему протоколу</w:t>
      </w:r>
      <w:r w:rsidRPr="00A46F69">
        <w:rPr>
          <w:bCs/>
        </w:rPr>
        <w:t>.</w:t>
      </w:r>
    </w:p>
    <w:p w14:paraId="48A63771" w14:textId="77777777" w:rsidR="001F2232" w:rsidRDefault="001F2232" w:rsidP="001F2232">
      <w:pPr>
        <w:ind w:firstLine="567"/>
        <w:jc w:val="both"/>
        <w:rPr>
          <w:bCs/>
        </w:rPr>
      </w:pPr>
    </w:p>
    <w:p w14:paraId="2BA9D50D" w14:textId="77777777" w:rsidR="001F2232" w:rsidRPr="00D76927" w:rsidRDefault="001F2232" w:rsidP="001F223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D5F15E3" w14:textId="77777777" w:rsidR="001F2232" w:rsidRPr="00D76927" w:rsidRDefault="001F2232" w:rsidP="001F2232">
      <w:pPr>
        <w:ind w:firstLine="709"/>
        <w:jc w:val="both"/>
        <w:rPr>
          <w:bCs/>
          <w:szCs w:val="20"/>
        </w:rPr>
      </w:pPr>
    </w:p>
    <w:p w14:paraId="33D767DA" w14:textId="77777777" w:rsidR="001F2232" w:rsidRPr="00D76927" w:rsidRDefault="001F2232" w:rsidP="001F2232">
      <w:pPr>
        <w:ind w:firstLine="709"/>
        <w:jc w:val="both"/>
        <w:rPr>
          <w:b/>
          <w:szCs w:val="20"/>
        </w:rPr>
      </w:pPr>
      <w:r>
        <w:rPr>
          <w:b/>
          <w:szCs w:val="20"/>
        </w:rPr>
        <w:t>ПОСТАНОВИ</w:t>
      </w:r>
      <w:r w:rsidRPr="00D76927">
        <w:rPr>
          <w:b/>
          <w:szCs w:val="20"/>
        </w:rPr>
        <w:t>ЛО:</w:t>
      </w:r>
    </w:p>
    <w:p w14:paraId="69B7ED7C" w14:textId="77777777" w:rsidR="001F2232" w:rsidRPr="00D76927" w:rsidRDefault="001F2232" w:rsidP="001F2232">
      <w:pPr>
        <w:ind w:firstLine="709"/>
        <w:jc w:val="both"/>
        <w:rPr>
          <w:bCs/>
          <w:szCs w:val="20"/>
        </w:rPr>
      </w:pPr>
    </w:p>
    <w:p w14:paraId="501E9F56" w14:textId="77777777" w:rsidR="001F2232" w:rsidRPr="00D76927" w:rsidRDefault="001F2232" w:rsidP="001F2232">
      <w:pPr>
        <w:tabs>
          <w:tab w:val="left" w:pos="0"/>
        </w:tabs>
        <w:ind w:firstLine="709"/>
        <w:jc w:val="both"/>
        <w:rPr>
          <w:bCs/>
          <w:szCs w:val="20"/>
        </w:rPr>
      </w:pPr>
      <w:r w:rsidRPr="00D76927">
        <w:rPr>
          <w:bCs/>
          <w:szCs w:val="20"/>
        </w:rPr>
        <w:t>Согласиться с предложением докладчика.</w:t>
      </w:r>
    </w:p>
    <w:p w14:paraId="41D398A8" w14:textId="77777777" w:rsidR="001F2232" w:rsidRPr="00D76927" w:rsidRDefault="001F2232" w:rsidP="001F2232">
      <w:pPr>
        <w:autoSpaceDE w:val="0"/>
        <w:autoSpaceDN w:val="0"/>
        <w:adjustRightInd w:val="0"/>
        <w:jc w:val="both"/>
      </w:pPr>
    </w:p>
    <w:p w14:paraId="6D944CE1" w14:textId="77777777" w:rsidR="001F2232" w:rsidRDefault="001F2232" w:rsidP="001F2232">
      <w:pPr>
        <w:ind w:firstLine="709"/>
        <w:jc w:val="both"/>
        <w:rPr>
          <w:b/>
        </w:rPr>
      </w:pPr>
      <w:r w:rsidRPr="00D76927">
        <w:rPr>
          <w:b/>
        </w:rPr>
        <w:t>Голосовали «ЗА» – единогласно.</w:t>
      </w:r>
    </w:p>
    <w:p w14:paraId="7FDEA261" w14:textId="372E3B1D" w:rsidR="001F2232" w:rsidRDefault="001F2232" w:rsidP="00204E37">
      <w:pPr>
        <w:tabs>
          <w:tab w:val="left" w:pos="5580"/>
          <w:tab w:val="left" w:pos="9498"/>
        </w:tabs>
        <w:ind w:firstLine="709"/>
      </w:pPr>
    </w:p>
    <w:p w14:paraId="73FB7B93" w14:textId="77777777" w:rsidR="008709DD" w:rsidRPr="00B42714" w:rsidRDefault="008709DD" w:rsidP="008709DD">
      <w:pPr>
        <w:ind w:firstLine="709"/>
        <w:jc w:val="both"/>
        <w:rPr>
          <w:b/>
        </w:rPr>
      </w:pPr>
      <w:r w:rsidRPr="00B42714">
        <w:rPr>
          <w:bCs/>
        </w:rPr>
        <w:t xml:space="preserve">Вопрос 9 </w:t>
      </w:r>
      <w:r w:rsidRPr="00B42714">
        <w:rPr>
          <w:b/>
        </w:rPr>
        <w:t>«Об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2022 год»</w:t>
      </w:r>
    </w:p>
    <w:p w14:paraId="11C0B2C9" w14:textId="77777777" w:rsidR="008709DD" w:rsidRPr="00B42714" w:rsidRDefault="008709DD" w:rsidP="008709DD">
      <w:pPr>
        <w:ind w:firstLine="709"/>
        <w:jc w:val="both"/>
        <w:rPr>
          <w:b/>
          <w:color w:val="FF0000"/>
        </w:rPr>
      </w:pPr>
    </w:p>
    <w:p w14:paraId="28979094" w14:textId="46278177" w:rsidR="008709DD" w:rsidRDefault="008709DD" w:rsidP="008709DD">
      <w:pPr>
        <w:pStyle w:val="afa"/>
        <w:ind w:left="0"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15</w:t>
      </w:r>
      <w:r w:rsidRPr="00D76927">
        <w:rPr>
          <w:bCs/>
        </w:rPr>
        <w:t xml:space="preserve"> к </w:t>
      </w:r>
      <w:r>
        <w:rPr>
          <w:bCs/>
        </w:rPr>
        <w:t>настоящему протоколу</w:t>
      </w:r>
      <w:r w:rsidRPr="00D76927">
        <w:rPr>
          <w:bCs/>
        </w:rPr>
        <w:t>) предлагает</w:t>
      </w:r>
      <w:r>
        <w:rPr>
          <w:bCs/>
        </w:rPr>
        <w:t xml:space="preserve"> </w:t>
      </w:r>
      <w:r w:rsidRPr="00B42714">
        <w:rPr>
          <w:bCs/>
        </w:rPr>
        <w:t>утвердить предельные уровни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период</w:t>
      </w:r>
      <w:r w:rsidRPr="00B42714">
        <w:rPr>
          <w:bCs/>
        </w:rPr>
        <w:br/>
        <w:t>с 01.01.2022 по 31.12.2022, согласно приложению</w:t>
      </w:r>
      <w:r>
        <w:rPr>
          <w:bCs/>
        </w:rPr>
        <w:t xml:space="preserve"> № 16 к настоящему протоколу.</w:t>
      </w:r>
    </w:p>
    <w:p w14:paraId="59924326" w14:textId="77777777" w:rsidR="008709DD" w:rsidRDefault="008709DD" w:rsidP="008709DD">
      <w:pPr>
        <w:tabs>
          <w:tab w:val="left" w:pos="0"/>
        </w:tabs>
        <w:jc w:val="both"/>
        <w:rPr>
          <w:bCs/>
        </w:rPr>
      </w:pPr>
    </w:p>
    <w:p w14:paraId="5B26EA49" w14:textId="77777777" w:rsidR="008709DD" w:rsidRPr="00D76927" w:rsidRDefault="008709DD" w:rsidP="008709DD">
      <w:pPr>
        <w:tabs>
          <w:tab w:val="left" w:pos="0"/>
        </w:tabs>
        <w:ind w:firstLine="709"/>
        <w:jc w:val="both"/>
        <w:rPr>
          <w:bCs/>
          <w:szCs w:val="20"/>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7EF6D86B" w14:textId="77777777" w:rsidR="008709DD" w:rsidRPr="00D76927" w:rsidRDefault="008709DD" w:rsidP="008709DD">
      <w:pPr>
        <w:ind w:firstLine="709"/>
        <w:jc w:val="both"/>
        <w:rPr>
          <w:bCs/>
          <w:szCs w:val="20"/>
        </w:rPr>
      </w:pPr>
    </w:p>
    <w:p w14:paraId="5ED98245" w14:textId="77777777" w:rsidR="008709DD" w:rsidRPr="00D76927" w:rsidRDefault="008709DD" w:rsidP="008709DD">
      <w:pPr>
        <w:ind w:firstLine="709"/>
        <w:jc w:val="both"/>
        <w:rPr>
          <w:b/>
          <w:szCs w:val="20"/>
        </w:rPr>
      </w:pPr>
      <w:r>
        <w:rPr>
          <w:b/>
          <w:szCs w:val="20"/>
        </w:rPr>
        <w:t>ПОСТАНОВИ</w:t>
      </w:r>
      <w:r w:rsidRPr="00D76927">
        <w:rPr>
          <w:b/>
          <w:szCs w:val="20"/>
        </w:rPr>
        <w:t>ЛО:</w:t>
      </w:r>
    </w:p>
    <w:p w14:paraId="59678594" w14:textId="77777777" w:rsidR="008709DD" w:rsidRPr="00D76927" w:rsidRDefault="008709DD" w:rsidP="008709DD">
      <w:pPr>
        <w:ind w:firstLine="709"/>
        <w:jc w:val="both"/>
        <w:rPr>
          <w:bCs/>
          <w:szCs w:val="20"/>
        </w:rPr>
      </w:pPr>
    </w:p>
    <w:p w14:paraId="737C69E9" w14:textId="77777777" w:rsidR="008709DD" w:rsidRPr="00D76927" w:rsidRDefault="008709DD" w:rsidP="008709DD">
      <w:pPr>
        <w:tabs>
          <w:tab w:val="left" w:pos="0"/>
        </w:tabs>
        <w:ind w:firstLine="709"/>
        <w:jc w:val="both"/>
        <w:rPr>
          <w:bCs/>
          <w:szCs w:val="20"/>
        </w:rPr>
      </w:pPr>
      <w:r w:rsidRPr="00D76927">
        <w:rPr>
          <w:bCs/>
          <w:szCs w:val="20"/>
        </w:rPr>
        <w:t>Согласиться с предложением докладчика.</w:t>
      </w:r>
    </w:p>
    <w:p w14:paraId="06F8061C" w14:textId="77777777" w:rsidR="008709DD" w:rsidRPr="00D76927" w:rsidRDefault="008709DD" w:rsidP="008709DD">
      <w:pPr>
        <w:autoSpaceDE w:val="0"/>
        <w:autoSpaceDN w:val="0"/>
        <w:adjustRightInd w:val="0"/>
        <w:jc w:val="both"/>
      </w:pPr>
    </w:p>
    <w:p w14:paraId="740F1A63" w14:textId="77777777" w:rsidR="008709DD" w:rsidRDefault="008709DD" w:rsidP="008709DD">
      <w:pPr>
        <w:ind w:firstLine="709"/>
        <w:jc w:val="both"/>
        <w:rPr>
          <w:b/>
        </w:rPr>
      </w:pPr>
      <w:r w:rsidRPr="00D76927">
        <w:rPr>
          <w:b/>
        </w:rPr>
        <w:t>Голосовали «ЗА» – единогласно.</w:t>
      </w:r>
    </w:p>
    <w:p w14:paraId="039E8907" w14:textId="4B16387B" w:rsidR="008709DD" w:rsidRDefault="008709DD" w:rsidP="00204E37">
      <w:pPr>
        <w:tabs>
          <w:tab w:val="left" w:pos="5580"/>
          <w:tab w:val="left" w:pos="9498"/>
        </w:tabs>
        <w:ind w:firstLine="709"/>
      </w:pPr>
    </w:p>
    <w:p w14:paraId="2F4CA623" w14:textId="77777777" w:rsidR="00997574" w:rsidRDefault="00997574" w:rsidP="00997574">
      <w:pPr>
        <w:tabs>
          <w:tab w:val="left" w:pos="0"/>
        </w:tabs>
        <w:ind w:firstLine="709"/>
        <w:jc w:val="both"/>
        <w:rPr>
          <w:b/>
          <w:szCs w:val="20"/>
        </w:rPr>
      </w:pPr>
      <w:r w:rsidRPr="00AD5A3D">
        <w:rPr>
          <w:bCs/>
          <w:szCs w:val="20"/>
        </w:rPr>
        <w:t>Вопрос 1</w:t>
      </w:r>
      <w:r>
        <w:rPr>
          <w:bCs/>
          <w:szCs w:val="20"/>
        </w:rPr>
        <w:t>0</w:t>
      </w:r>
      <w:r w:rsidRPr="00AD5A3D">
        <w:rPr>
          <w:bCs/>
          <w:szCs w:val="20"/>
        </w:rPr>
        <w:t xml:space="preserve"> </w:t>
      </w:r>
      <w:r w:rsidRPr="00AD5A3D">
        <w:rPr>
          <w:b/>
          <w:szCs w:val="20"/>
        </w:rPr>
        <w:t>«Об установлении ООО «Энергоресурс» тарифов на тепловую энергию, реализуемую на потребительском рынке Беловского муниципального округа на 2022 год»</w:t>
      </w:r>
    </w:p>
    <w:p w14:paraId="2A8E6090" w14:textId="77777777" w:rsidR="00997574" w:rsidRDefault="00997574" w:rsidP="00997574">
      <w:pPr>
        <w:tabs>
          <w:tab w:val="left" w:pos="0"/>
        </w:tabs>
        <w:ind w:firstLine="709"/>
        <w:jc w:val="both"/>
        <w:rPr>
          <w:b/>
          <w:szCs w:val="20"/>
        </w:rPr>
      </w:pPr>
    </w:p>
    <w:p w14:paraId="331B319B" w14:textId="732537A0" w:rsidR="00997574" w:rsidRPr="00AD5A3D" w:rsidRDefault="00997574" w:rsidP="00997574">
      <w:pPr>
        <w:tabs>
          <w:tab w:val="left" w:pos="0"/>
        </w:tabs>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17</w:t>
      </w:r>
      <w:r w:rsidRPr="00D76927">
        <w:rPr>
          <w:bCs/>
        </w:rPr>
        <w:t xml:space="preserve"> к </w:t>
      </w:r>
      <w:r>
        <w:rPr>
          <w:bCs/>
        </w:rPr>
        <w:t>настоящему протоколу</w:t>
      </w:r>
      <w:r w:rsidRPr="00D76927">
        <w:rPr>
          <w:bCs/>
        </w:rPr>
        <w:t>) предлагает</w:t>
      </w:r>
      <w:r>
        <w:rPr>
          <w:bCs/>
        </w:rPr>
        <w:t xml:space="preserve"> </w:t>
      </w:r>
      <w:r w:rsidRPr="00AD5A3D">
        <w:rPr>
          <w:bCs/>
        </w:rPr>
        <w:t xml:space="preserve">установить ООО «Энергоресурс», ИНН 4205284720, тарифы на тепловую энергию, реализуемую на потребительском рынке Беловского муниципального округа, с применением метода экономически обоснованных расходов, на период с 01.01.2022 по 31.12.2022 согласно приложению </w:t>
      </w:r>
      <w:r>
        <w:rPr>
          <w:bCs/>
        </w:rPr>
        <w:t xml:space="preserve">№ 18 </w:t>
      </w:r>
      <w:r w:rsidRPr="00AD5A3D">
        <w:rPr>
          <w:bCs/>
        </w:rPr>
        <w:t>к </w:t>
      </w:r>
      <w:r>
        <w:rPr>
          <w:bCs/>
        </w:rPr>
        <w:t>настоящему протоколу.</w:t>
      </w:r>
    </w:p>
    <w:p w14:paraId="354AD11D" w14:textId="77777777" w:rsidR="00997574" w:rsidRDefault="00997574" w:rsidP="00997574">
      <w:pPr>
        <w:ind w:firstLine="709"/>
        <w:jc w:val="both"/>
        <w:rPr>
          <w:bCs/>
        </w:rPr>
      </w:pPr>
    </w:p>
    <w:p w14:paraId="12451C28" w14:textId="77777777" w:rsidR="00997574" w:rsidRDefault="00997574" w:rsidP="00997574">
      <w:pPr>
        <w:ind w:firstLine="709"/>
        <w:jc w:val="both"/>
        <w:rPr>
          <w:bCs/>
        </w:rPr>
      </w:pPr>
      <w:r>
        <w:rPr>
          <w:bCs/>
        </w:rPr>
        <w:t xml:space="preserve">В материалах дела имеется письменное обращение от 20.12.2021 № 794 за подписью директора ООО «Энергоресурс» С.В. </w:t>
      </w:r>
      <w:proofErr w:type="spellStart"/>
      <w:r>
        <w:rPr>
          <w:bCs/>
        </w:rPr>
        <w:t>Харамана</w:t>
      </w:r>
      <w:proofErr w:type="spellEnd"/>
      <w:r>
        <w:rPr>
          <w:bCs/>
        </w:rPr>
        <w:t xml:space="preserve"> с просьбой рассмотреть вопрос без участия представителей общества. С уровнем тарифов ознакомлены и согласны.</w:t>
      </w:r>
    </w:p>
    <w:p w14:paraId="0055DD1D" w14:textId="77777777" w:rsidR="00997574" w:rsidRPr="00AD5A3D" w:rsidRDefault="00997574" w:rsidP="00997574">
      <w:pPr>
        <w:ind w:firstLine="709"/>
        <w:jc w:val="both"/>
        <w:rPr>
          <w:bCs/>
        </w:rPr>
      </w:pPr>
    </w:p>
    <w:p w14:paraId="791045F2" w14:textId="77777777" w:rsidR="00997574" w:rsidRPr="00D76927" w:rsidRDefault="00997574" w:rsidP="0099757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0585FC3" w14:textId="77777777" w:rsidR="00997574" w:rsidRPr="00D76927" w:rsidRDefault="00997574" w:rsidP="00997574">
      <w:pPr>
        <w:ind w:firstLine="709"/>
        <w:jc w:val="both"/>
        <w:rPr>
          <w:bCs/>
          <w:szCs w:val="20"/>
        </w:rPr>
      </w:pPr>
    </w:p>
    <w:p w14:paraId="595E6DAA" w14:textId="77777777" w:rsidR="00997574" w:rsidRPr="00D76927" w:rsidRDefault="00997574" w:rsidP="00997574">
      <w:pPr>
        <w:ind w:firstLine="709"/>
        <w:jc w:val="both"/>
        <w:rPr>
          <w:b/>
          <w:szCs w:val="20"/>
        </w:rPr>
      </w:pPr>
      <w:r>
        <w:rPr>
          <w:b/>
          <w:szCs w:val="20"/>
        </w:rPr>
        <w:t>ПОСТАНОВИ</w:t>
      </w:r>
      <w:r w:rsidRPr="00D76927">
        <w:rPr>
          <w:b/>
          <w:szCs w:val="20"/>
        </w:rPr>
        <w:t>ЛО:</w:t>
      </w:r>
    </w:p>
    <w:p w14:paraId="16A20AF2" w14:textId="77777777" w:rsidR="00997574" w:rsidRPr="00D76927" w:rsidRDefault="00997574" w:rsidP="00997574">
      <w:pPr>
        <w:ind w:firstLine="709"/>
        <w:jc w:val="both"/>
        <w:rPr>
          <w:bCs/>
          <w:szCs w:val="20"/>
        </w:rPr>
      </w:pPr>
    </w:p>
    <w:p w14:paraId="618AB543" w14:textId="77777777" w:rsidR="00997574" w:rsidRPr="00D76927" w:rsidRDefault="00997574" w:rsidP="00997574">
      <w:pPr>
        <w:tabs>
          <w:tab w:val="left" w:pos="0"/>
        </w:tabs>
        <w:ind w:firstLine="709"/>
        <w:jc w:val="both"/>
        <w:rPr>
          <w:bCs/>
          <w:szCs w:val="20"/>
        </w:rPr>
      </w:pPr>
      <w:r w:rsidRPr="00D76927">
        <w:rPr>
          <w:bCs/>
          <w:szCs w:val="20"/>
        </w:rPr>
        <w:t>Согласиться с предложением докладчика.</w:t>
      </w:r>
    </w:p>
    <w:p w14:paraId="2158B2E5" w14:textId="77777777" w:rsidR="00997574" w:rsidRPr="00D76927" w:rsidRDefault="00997574" w:rsidP="00997574">
      <w:pPr>
        <w:autoSpaceDE w:val="0"/>
        <w:autoSpaceDN w:val="0"/>
        <w:adjustRightInd w:val="0"/>
        <w:jc w:val="both"/>
      </w:pPr>
    </w:p>
    <w:p w14:paraId="62D3AFB7" w14:textId="77777777" w:rsidR="00997574" w:rsidRDefault="00997574" w:rsidP="00997574">
      <w:pPr>
        <w:ind w:firstLine="709"/>
        <w:jc w:val="both"/>
        <w:rPr>
          <w:b/>
        </w:rPr>
      </w:pPr>
      <w:r w:rsidRPr="00D76927">
        <w:rPr>
          <w:b/>
        </w:rPr>
        <w:t>Голосовали «ЗА» – единогласно.</w:t>
      </w:r>
    </w:p>
    <w:p w14:paraId="6E08E5FB" w14:textId="74758560" w:rsidR="00997574" w:rsidRDefault="00997574" w:rsidP="00997574">
      <w:pPr>
        <w:ind w:firstLine="709"/>
        <w:jc w:val="both"/>
        <w:rPr>
          <w:b/>
          <w:color w:val="FF0000"/>
        </w:rPr>
      </w:pPr>
    </w:p>
    <w:p w14:paraId="4DE29FDA" w14:textId="77777777" w:rsidR="00997574" w:rsidRDefault="00997574" w:rsidP="00997574">
      <w:pPr>
        <w:tabs>
          <w:tab w:val="left" w:pos="0"/>
        </w:tabs>
        <w:ind w:firstLine="709"/>
        <w:jc w:val="both"/>
        <w:rPr>
          <w:b/>
          <w:szCs w:val="20"/>
        </w:rPr>
      </w:pPr>
      <w:r w:rsidRPr="00AD5A3D">
        <w:rPr>
          <w:bCs/>
          <w:szCs w:val="20"/>
        </w:rPr>
        <w:t xml:space="preserve">Вопрос </w:t>
      </w:r>
      <w:r>
        <w:rPr>
          <w:bCs/>
          <w:szCs w:val="20"/>
        </w:rPr>
        <w:t>11</w:t>
      </w:r>
      <w:r w:rsidRPr="00AD5A3D">
        <w:rPr>
          <w:bCs/>
          <w:szCs w:val="20"/>
        </w:rPr>
        <w:t xml:space="preserve"> </w:t>
      </w:r>
      <w:r w:rsidRPr="00AD5A3D">
        <w:rPr>
          <w:b/>
          <w:szCs w:val="20"/>
        </w:rPr>
        <w:t>«Об установлении ООО «Энергоресурс» тарифов на теплоноситель, реализуемый на потребительском рынке Беловского муниципального округа на 2022 год»</w:t>
      </w:r>
    </w:p>
    <w:p w14:paraId="0A1B5C58" w14:textId="77777777" w:rsidR="00997574" w:rsidRDefault="00997574" w:rsidP="00997574">
      <w:pPr>
        <w:tabs>
          <w:tab w:val="left" w:pos="0"/>
        </w:tabs>
        <w:ind w:firstLine="709"/>
        <w:jc w:val="both"/>
        <w:rPr>
          <w:b/>
          <w:szCs w:val="20"/>
        </w:rPr>
      </w:pPr>
    </w:p>
    <w:p w14:paraId="56B24FE5" w14:textId="04BE9D43" w:rsidR="00997574" w:rsidRPr="00AD5A3D" w:rsidRDefault="00997574" w:rsidP="00997574">
      <w:pPr>
        <w:tabs>
          <w:tab w:val="left" w:pos="0"/>
        </w:tabs>
        <w:ind w:firstLine="709"/>
        <w:jc w:val="both"/>
        <w:rPr>
          <w:b/>
          <w:szCs w:val="20"/>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17</w:t>
      </w:r>
      <w:r w:rsidRPr="00D76927">
        <w:rPr>
          <w:bCs/>
        </w:rPr>
        <w:t xml:space="preserve"> к </w:t>
      </w:r>
      <w:r>
        <w:rPr>
          <w:bCs/>
        </w:rPr>
        <w:t>настоящему протоколу</w:t>
      </w:r>
      <w:r w:rsidRPr="00D76927">
        <w:rPr>
          <w:bCs/>
        </w:rPr>
        <w:t>) предлагает</w:t>
      </w:r>
      <w:r>
        <w:rPr>
          <w:bCs/>
        </w:rPr>
        <w:t xml:space="preserve"> </w:t>
      </w:r>
      <w:r w:rsidRPr="00AD5A3D">
        <w:rPr>
          <w:bCs/>
        </w:rPr>
        <w:t xml:space="preserve">установить ООО «Энергоресурс», ИНН 4205284720, тарифы на теплоноситель, реализуемый на потребительском рынке Беловского муниципального округа, с применением метода экономически обоснованных расходов, на период с 01.01.2022 по 31.12.2022 согласно приложению </w:t>
      </w:r>
      <w:r>
        <w:rPr>
          <w:bCs/>
        </w:rPr>
        <w:t xml:space="preserve">№ 19 </w:t>
      </w:r>
      <w:r w:rsidRPr="00AD5A3D">
        <w:rPr>
          <w:bCs/>
        </w:rPr>
        <w:t>к </w:t>
      </w:r>
      <w:r>
        <w:rPr>
          <w:bCs/>
        </w:rPr>
        <w:t>настоящему протоколу</w:t>
      </w:r>
      <w:r w:rsidRPr="00AD5A3D">
        <w:rPr>
          <w:bCs/>
        </w:rPr>
        <w:t>.</w:t>
      </w:r>
    </w:p>
    <w:p w14:paraId="11AFD950" w14:textId="77777777" w:rsidR="00997574" w:rsidRDefault="00997574" w:rsidP="00997574">
      <w:pPr>
        <w:tabs>
          <w:tab w:val="left" w:pos="0"/>
        </w:tabs>
        <w:ind w:firstLine="709"/>
        <w:jc w:val="both"/>
        <w:rPr>
          <w:bCs/>
          <w:szCs w:val="20"/>
        </w:rPr>
      </w:pPr>
    </w:p>
    <w:p w14:paraId="223092BA" w14:textId="77777777" w:rsidR="00997574" w:rsidRDefault="00997574" w:rsidP="00997574">
      <w:pPr>
        <w:ind w:firstLine="709"/>
        <w:jc w:val="both"/>
        <w:rPr>
          <w:bCs/>
        </w:rPr>
      </w:pPr>
      <w:r>
        <w:rPr>
          <w:bCs/>
        </w:rPr>
        <w:t xml:space="preserve">В материалах дела имеется письменное обращение от 20.12.2021 № 794 за подписью директора ООО «Энергоресурс» С.В. </w:t>
      </w:r>
      <w:proofErr w:type="spellStart"/>
      <w:r>
        <w:rPr>
          <w:bCs/>
        </w:rPr>
        <w:t>Харамана</w:t>
      </w:r>
      <w:proofErr w:type="spellEnd"/>
      <w:r>
        <w:rPr>
          <w:bCs/>
        </w:rPr>
        <w:t xml:space="preserve"> с просьбой рассмотреть вопрос без участия представителей общества. С уровнем тарифов ознакомлены и согласны.</w:t>
      </w:r>
    </w:p>
    <w:p w14:paraId="3C79BA0B" w14:textId="77777777" w:rsidR="00997574" w:rsidRDefault="00997574" w:rsidP="00997574">
      <w:pPr>
        <w:tabs>
          <w:tab w:val="left" w:pos="0"/>
        </w:tabs>
        <w:ind w:firstLine="709"/>
        <w:jc w:val="both"/>
        <w:rPr>
          <w:bCs/>
          <w:szCs w:val="20"/>
        </w:rPr>
      </w:pPr>
    </w:p>
    <w:p w14:paraId="24E314FC" w14:textId="77777777" w:rsidR="00997574" w:rsidRPr="00D76927" w:rsidRDefault="00997574" w:rsidP="0099757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6A8CAFC" w14:textId="77777777" w:rsidR="00997574" w:rsidRDefault="00997574" w:rsidP="00997574">
      <w:pPr>
        <w:tabs>
          <w:tab w:val="left" w:pos="0"/>
        </w:tabs>
        <w:ind w:firstLine="709"/>
        <w:jc w:val="both"/>
        <w:rPr>
          <w:bCs/>
          <w:szCs w:val="20"/>
        </w:rPr>
      </w:pPr>
    </w:p>
    <w:p w14:paraId="047FEB4F" w14:textId="77777777" w:rsidR="00997574" w:rsidRPr="00D76927" w:rsidRDefault="00997574" w:rsidP="00997574">
      <w:pPr>
        <w:ind w:firstLine="709"/>
        <w:jc w:val="both"/>
        <w:rPr>
          <w:b/>
          <w:szCs w:val="20"/>
        </w:rPr>
      </w:pPr>
      <w:r>
        <w:rPr>
          <w:b/>
          <w:szCs w:val="20"/>
        </w:rPr>
        <w:t>ПОСТАНОВИ</w:t>
      </w:r>
      <w:r w:rsidRPr="00D76927">
        <w:rPr>
          <w:b/>
          <w:szCs w:val="20"/>
        </w:rPr>
        <w:t>ЛО:</w:t>
      </w:r>
    </w:p>
    <w:p w14:paraId="3A72ED4C" w14:textId="77777777" w:rsidR="00997574" w:rsidRPr="00D76927" w:rsidRDefault="00997574" w:rsidP="00997574">
      <w:pPr>
        <w:ind w:firstLine="709"/>
        <w:jc w:val="both"/>
        <w:rPr>
          <w:bCs/>
          <w:szCs w:val="20"/>
        </w:rPr>
      </w:pPr>
    </w:p>
    <w:p w14:paraId="66064DE8" w14:textId="77777777" w:rsidR="00997574" w:rsidRPr="00D76927" w:rsidRDefault="00997574" w:rsidP="00997574">
      <w:pPr>
        <w:tabs>
          <w:tab w:val="left" w:pos="0"/>
        </w:tabs>
        <w:ind w:firstLine="709"/>
        <w:jc w:val="both"/>
        <w:rPr>
          <w:bCs/>
          <w:szCs w:val="20"/>
        </w:rPr>
      </w:pPr>
      <w:r w:rsidRPr="00D76927">
        <w:rPr>
          <w:bCs/>
          <w:szCs w:val="20"/>
        </w:rPr>
        <w:t>Согласиться с предложением докладчика.</w:t>
      </w:r>
    </w:p>
    <w:p w14:paraId="1AE79A32" w14:textId="77777777" w:rsidR="00997574" w:rsidRPr="00D76927" w:rsidRDefault="00997574" w:rsidP="00997574">
      <w:pPr>
        <w:autoSpaceDE w:val="0"/>
        <w:autoSpaceDN w:val="0"/>
        <w:adjustRightInd w:val="0"/>
        <w:jc w:val="both"/>
      </w:pPr>
    </w:p>
    <w:p w14:paraId="42132CA2" w14:textId="77777777" w:rsidR="00997574" w:rsidRDefault="00997574" w:rsidP="00997574">
      <w:pPr>
        <w:ind w:firstLine="709"/>
        <w:jc w:val="both"/>
        <w:rPr>
          <w:b/>
        </w:rPr>
      </w:pPr>
      <w:r w:rsidRPr="00D76927">
        <w:rPr>
          <w:b/>
        </w:rPr>
        <w:t>Голосовали «ЗА» – единогласно.</w:t>
      </w:r>
    </w:p>
    <w:p w14:paraId="74A40CBA" w14:textId="77777777" w:rsidR="00997574" w:rsidRDefault="00997574" w:rsidP="00997574">
      <w:pPr>
        <w:ind w:firstLine="709"/>
        <w:jc w:val="both"/>
        <w:rPr>
          <w:b/>
          <w:color w:val="FF0000"/>
        </w:rPr>
      </w:pPr>
    </w:p>
    <w:p w14:paraId="54893F85" w14:textId="77777777" w:rsidR="00997574" w:rsidRDefault="00997574" w:rsidP="00997574">
      <w:pPr>
        <w:ind w:firstLine="709"/>
        <w:jc w:val="both"/>
        <w:rPr>
          <w:b/>
        </w:rPr>
      </w:pPr>
      <w:r w:rsidRPr="00AD5A3D">
        <w:rPr>
          <w:bCs/>
        </w:rPr>
        <w:lastRenderedPageBreak/>
        <w:t xml:space="preserve">Вопрос </w:t>
      </w:r>
      <w:r>
        <w:rPr>
          <w:bCs/>
        </w:rPr>
        <w:t>12</w:t>
      </w:r>
      <w:r w:rsidRPr="00AD5A3D">
        <w:rPr>
          <w:bCs/>
        </w:rPr>
        <w:t xml:space="preserve"> «</w:t>
      </w:r>
      <w:r w:rsidRPr="00AD5A3D">
        <w:rPr>
          <w:b/>
        </w:rPr>
        <w:t xml:space="preserve">Об установлении ООО «Энергоресурс» тарифов на горячую воду в открытой системе горячего водоснабжения (теплоснабжения), реализуемую ООО «Энергоресурс» на потребительском рынке Беловского муниципального округа, на 2022 год» </w:t>
      </w:r>
    </w:p>
    <w:p w14:paraId="3056A636" w14:textId="77777777" w:rsidR="00997574" w:rsidRDefault="00997574" w:rsidP="00997574">
      <w:pPr>
        <w:ind w:firstLine="709"/>
        <w:jc w:val="both"/>
        <w:rPr>
          <w:b/>
        </w:rPr>
      </w:pPr>
    </w:p>
    <w:p w14:paraId="073337BE" w14:textId="393D1C5E" w:rsidR="00997574" w:rsidRPr="00AD5A3D" w:rsidRDefault="00997574" w:rsidP="00997574">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17</w:t>
      </w:r>
      <w:r w:rsidRPr="00D76927">
        <w:rPr>
          <w:bCs/>
        </w:rPr>
        <w:t xml:space="preserve"> к </w:t>
      </w:r>
      <w:r>
        <w:rPr>
          <w:bCs/>
        </w:rPr>
        <w:t>настоящему протоколу</w:t>
      </w:r>
      <w:r w:rsidRPr="00D76927">
        <w:rPr>
          <w:bCs/>
        </w:rPr>
        <w:t>) предлагает</w:t>
      </w:r>
      <w:r>
        <w:rPr>
          <w:bCs/>
        </w:rPr>
        <w:t xml:space="preserve"> </w:t>
      </w:r>
      <w:bookmarkStart w:id="27" w:name="_Hlk56686319"/>
      <w:r w:rsidRPr="00AD5A3D">
        <w:rPr>
          <w:bCs/>
        </w:rPr>
        <w:t xml:space="preserve">установить ООО «Энергоресурс», ИНН 4205284720, тарифы на горячую воду в открытой системе горячего водоснабжения (теплоснабжения), реализуемую на потребительском рынке Беловского муниципального округа, на период с 01.01.2022 по 31.12.2022 согласно приложению </w:t>
      </w:r>
      <w:r>
        <w:rPr>
          <w:bCs/>
        </w:rPr>
        <w:t xml:space="preserve">№ 20 </w:t>
      </w:r>
      <w:r w:rsidRPr="00AD5A3D">
        <w:rPr>
          <w:bCs/>
        </w:rPr>
        <w:t xml:space="preserve">к </w:t>
      </w:r>
      <w:r>
        <w:rPr>
          <w:bCs/>
        </w:rPr>
        <w:t>настоящему протоколу.</w:t>
      </w:r>
    </w:p>
    <w:bookmarkEnd w:id="27"/>
    <w:p w14:paraId="52EE2A7F" w14:textId="77777777" w:rsidR="00997574" w:rsidRDefault="00997574" w:rsidP="00997574">
      <w:pPr>
        <w:tabs>
          <w:tab w:val="left" w:pos="0"/>
        </w:tabs>
        <w:ind w:firstLine="709"/>
        <w:jc w:val="both"/>
        <w:rPr>
          <w:bCs/>
          <w:lang w:val="x-none"/>
        </w:rPr>
      </w:pPr>
    </w:p>
    <w:p w14:paraId="15E12600" w14:textId="77777777" w:rsidR="00997574" w:rsidRDefault="00997574" w:rsidP="00997574">
      <w:pPr>
        <w:ind w:firstLine="709"/>
        <w:jc w:val="both"/>
        <w:rPr>
          <w:bCs/>
        </w:rPr>
      </w:pPr>
      <w:r>
        <w:rPr>
          <w:bCs/>
        </w:rPr>
        <w:t xml:space="preserve">В материалах дела имеется письменное обращение от 20.12.2021 № 794 за подписью директора ООО «Энергоресурс» С.В. </w:t>
      </w:r>
      <w:proofErr w:type="spellStart"/>
      <w:r>
        <w:rPr>
          <w:bCs/>
        </w:rPr>
        <w:t>Харамана</w:t>
      </w:r>
      <w:proofErr w:type="spellEnd"/>
      <w:r>
        <w:rPr>
          <w:bCs/>
        </w:rPr>
        <w:t xml:space="preserve"> с просьбой рассмотреть вопрос без участия представителей общества. С уровнем тарифов ознакомлены и согласны.</w:t>
      </w:r>
    </w:p>
    <w:p w14:paraId="797B9BFF" w14:textId="77777777" w:rsidR="00997574" w:rsidRPr="00AD5A3D" w:rsidRDefault="00997574" w:rsidP="00997574">
      <w:pPr>
        <w:tabs>
          <w:tab w:val="left" w:pos="0"/>
        </w:tabs>
        <w:ind w:firstLine="709"/>
        <w:jc w:val="both"/>
        <w:rPr>
          <w:bCs/>
          <w:lang w:val="x-none"/>
        </w:rPr>
      </w:pPr>
    </w:p>
    <w:p w14:paraId="161C8937" w14:textId="77777777" w:rsidR="00997574" w:rsidRPr="00D76927" w:rsidRDefault="00997574" w:rsidP="0099757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FC8B4F5" w14:textId="77777777" w:rsidR="00997574" w:rsidRPr="00D76927" w:rsidRDefault="00997574" w:rsidP="00997574">
      <w:pPr>
        <w:ind w:firstLine="709"/>
        <w:jc w:val="both"/>
        <w:rPr>
          <w:bCs/>
          <w:szCs w:val="20"/>
        </w:rPr>
      </w:pPr>
    </w:p>
    <w:p w14:paraId="31D2FAC3" w14:textId="77777777" w:rsidR="00997574" w:rsidRPr="00D76927" w:rsidRDefault="00997574" w:rsidP="00997574">
      <w:pPr>
        <w:ind w:firstLine="709"/>
        <w:jc w:val="both"/>
        <w:rPr>
          <w:b/>
          <w:szCs w:val="20"/>
        </w:rPr>
      </w:pPr>
      <w:r>
        <w:rPr>
          <w:b/>
          <w:szCs w:val="20"/>
        </w:rPr>
        <w:t>ПОСТАНОВИ</w:t>
      </w:r>
      <w:r w:rsidRPr="00D76927">
        <w:rPr>
          <w:b/>
          <w:szCs w:val="20"/>
        </w:rPr>
        <w:t>ЛО:</w:t>
      </w:r>
    </w:p>
    <w:p w14:paraId="05EAE9ED" w14:textId="77777777" w:rsidR="00997574" w:rsidRPr="00D76927" w:rsidRDefault="00997574" w:rsidP="00997574">
      <w:pPr>
        <w:ind w:firstLine="709"/>
        <w:jc w:val="both"/>
        <w:rPr>
          <w:bCs/>
          <w:szCs w:val="20"/>
        </w:rPr>
      </w:pPr>
    </w:p>
    <w:p w14:paraId="201CEFD5" w14:textId="77777777" w:rsidR="00997574" w:rsidRPr="00D76927" w:rsidRDefault="00997574" w:rsidP="00997574">
      <w:pPr>
        <w:tabs>
          <w:tab w:val="left" w:pos="0"/>
        </w:tabs>
        <w:ind w:firstLine="709"/>
        <w:jc w:val="both"/>
        <w:rPr>
          <w:bCs/>
          <w:szCs w:val="20"/>
        </w:rPr>
      </w:pPr>
      <w:r w:rsidRPr="00D76927">
        <w:rPr>
          <w:bCs/>
          <w:szCs w:val="20"/>
        </w:rPr>
        <w:t>Согласиться с предложением докладчика.</w:t>
      </w:r>
    </w:p>
    <w:p w14:paraId="112983D7" w14:textId="77777777" w:rsidR="00997574" w:rsidRPr="00D76927" w:rsidRDefault="00997574" w:rsidP="00997574">
      <w:pPr>
        <w:autoSpaceDE w:val="0"/>
        <w:autoSpaceDN w:val="0"/>
        <w:adjustRightInd w:val="0"/>
        <w:jc w:val="both"/>
      </w:pPr>
    </w:p>
    <w:p w14:paraId="00B39132" w14:textId="586CCCCC" w:rsidR="00997574" w:rsidRDefault="00997574" w:rsidP="00997574">
      <w:pPr>
        <w:ind w:firstLine="709"/>
        <w:jc w:val="both"/>
        <w:rPr>
          <w:b/>
        </w:rPr>
      </w:pPr>
      <w:r w:rsidRPr="00D76927">
        <w:rPr>
          <w:b/>
        </w:rPr>
        <w:t>Голосовали «ЗА» – единогласно.</w:t>
      </w:r>
    </w:p>
    <w:p w14:paraId="60F980FA" w14:textId="3619F320" w:rsidR="00F73C84" w:rsidRDefault="00F73C84" w:rsidP="00997574">
      <w:pPr>
        <w:ind w:firstLine="709"/>
        <w:jc w:val="both"/>
        <w:rPr>
          <w:b/>
        </w:rPr>
      </w:pPr>
    </w:p>
    <w:p w14:paraId="7761182D" w14:textId="77777777" w:rsidR="00F73C84" w:rsidRPr="00BB2EBA" w:rsidRDefault="00F73C84" w:rsidP="00F73C84">
      <w:pPr>
        <w:ind w:firstLine="709"/>
        <w:jc w:val="both"/>
        <w:rPr>
          <w:b/>
        </w:rPr>
      </w:pPr>
      <w:r w:rsidRPr="00782ECF">
        <w:rPr>
          <w:bCs/>
        </w:rPr>
        <w:t>Вопрос 13</w:t>
      </w:r>
      <w:r w:rsidRPr="00782ECF">
        <w:rPr>
          <w:b/>
        </w:rPr>
        <w:t xml:space="preserve"> </w:t>
      </w:r>
      <w:r w:rsidRPr="00BB2EBA">
        <w:rPr>
          <w:b/>
        </w:rPr>
        <w:t>«</w:t>
      </w:r>
      <w:r w:rsidRPr="00782ECF">
        <w:rPr>
          <w:b/>
        </w:rPr>
        <w:t>О внесении изменений в постановление региональной энергетической комиссии Кемеровской области от 20.12.2019 № 787 «Об установлении долгосрочных тарифов на теплоноситель, реализуемый ОАО «</w:t>
      </w:r>
      <w:proofErr w:type="spellStart"/>
      <w:r w:rsidRPr="00782ECF">
        <w:rPr>
          <w:b/>
        </w:rPr>
        <w:t>Северо</w:t>
      </w:r>
      <w:proofErr w:type="spellEnd"/>
      <w:r w:rsidRPr="00782ECF">
        <w:rPr>
          <w:b/>
        </w:rPr>
        <w:t xml:space="preserve"> – Кузбасская энергетическая компания» на потребительском рынке </w:t>
      </w:r>
      <w:proofErr w:type="spellStart"/>
      <w:r w:rsidRPr="00782ECF">
        <w:rPr>
          <w:b/>
        </w:rPr>
        <w:t>ж.р</w:t>
      </w:r>
      <w:proofErr w:type="spellEnd"/>
      <w:r w:rsidRPr="00782ECF">
        <w:rPr>
          <w:b/>
        </w:rPr>
        <w:t xml:space="preserve">. Кедровка, ст. Латыши, </w:t>
      </w:r>
      <w:proofErr w:type="spellStart"/>
      <w:r w:rsidRPr="00782ECF">
        <w:rPr>
          <w:b/>
        </w:rPr>
        <w:t>ж.р</w:t>
      </w:r>
      <w:proofErr w:type="spellEnd"/>
      <w:r w:rsidRPr="00782ECF">
        <w:rPr>
          <w:b/>
        </w:rPr>
        <w:t>. Промышленновский, на 2020-2026 годы», в части 2022 года</w:t>
      </w:r>
      <w:r w:rsidRPr="00BB2EBA">
        <w:rPr>
          <w:b/>
        </w:rPr>
        <w:t>»</w:t>
      </w:r>
    </w:p>
    <w:p w14:paraId="62E96E15" w14:textId="77777777" w:rsidR="00F73C84" w:rsidRPr="000147DE" w:rsidRDefault="00F73C84" w:rsidP="00F73C84">
      <w:pPr>
        <w:ind w:firstLine="709"/>
        <w:jc w:val="both"/>
        <w:rPr>
          <w:b/>
          <w:color w:val="FF0000"/>
        </w:rPr>
      </w:pPr>
    </w:p>
    <w:p w14:paraId="3030FFA9" w14:textId="0D67F6EE" w:rsidR="00F73C84" w:rsidRPr="00782ECF" w:rsidRDefault="00F73C84" w:rsidP="00F73C84">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21</w:t>
      </w:r>
      <w:r w:rsidRPr="00D76927">
        <w:rPr>
          <w:bCs/>
        </w:rPr>
        <w:t xml:space="preserve"> к </w:t>
      </w:r>
      <w:r>
        <w:rPr>
          <w:bCs/>
        </w:rPr>
        <w:t>настоящему протоколу</w:t>
      </w:r>
      <w:r w:rsidRPr="00D76927">
        <w:rPr>
          <w:bCs/>
        </w:rPr>
        <w:t xml:space="preserve">) </w:t>
      </w:r>
      <w:r w:rsidRPr="00782ECF">
        <w:rPr>
          <w:bCs/>
        </w:rPr>
        <w:t>предлагает в</w:t>
      </w:r>
      <w:r w:rsidRPr="00782ECF">
        <w:rPr>
          <w:bCs/>
          <w:kern w:val="32"/>
        </w:rPr>
        <w:t xml:space="preserve">нести в </w:t>
      </w:r>
      <w:r w:rsidRPr="00782ECF">
        <w:rPr>
          <w:bCs/>
          <w:color w:val="000000" w:themeColor="text1"/>
          <w:kern w:val="32"/>
        </w:rPr>
        <w:t xml:space="preserve">постановление региональной энергетической комиссии Кемеровской области </w:t>
      </w:r>
      <w:r w:rsidRPr="00782ECF">
        <w:rPr>
          <w:bCs/>
          <w:color w:val="000000"/>
          <w:kern w:val="32"/>
        </w:rPr>
        <w:t>от 20.12.2019 № 787</w:t>
      </w:r>
      <w:r w:rsidRPr="00782ECF">
        <w:rPr>
          <w:bCs/>
          <w:color w:val="000000" w:themeColor="text1"/>
          <w:kern w:val="32"/>
        </w:rPr>
        <w:t xml:space="preserve"> «Об установлении долгосрочных тарифов на теплоноситель, реализуемый ОАО «</w:t>
      </w:r>
      <w:proofErr w:type="spellStart"/>
      <w:r w:rsidRPr="00782ECF">
        <w:rPr>
          <w:bCs/>
          <w:color w:val="000000" w:themeColor="text1"/>
          <w:kern w:val="32"/>
        </w:rPr>
        <w:t>Северо</w:t>
      </w:r>
      <w:proofErr w:type="spellEnd"/>
      <w:r w:rsidRPr="00782ECF">
        <w:rPr>
          <w:bCs/>
          <w:color w:val="000000" w:themeColor="text1"/>
          <w:kern w:val="32"/>
        </w:rPr>
        <w:t xml:space="preserve"> – Кузбасская энергетическая компания» на потребительском рынке </w:t>
      </w:r>
      <w:proofErr w:type="spellStart"/>
      <w:r w:rsidRPr="00782ECF">
        <w:rPr>
          <w:bCs/>
          <w:color w:val="000000" w:themeColor="text1"/>
          <w:kern w:val="32"/>
        </w:rPr>
        <w:t>ж.р</w:t>
      </w:r>
      <w:proofErr w:type="spellEnd"/>
      <w:r w:rsidRPr="00782ECF">
        <w:rPr>
          <w:bCs/>
          <w:color w:val="000000" w:themeColor="text1"/>
          <w:kern w:val="32"/>
        </w:rPr>
        <w:t xml:space="preserve">. Кедровка, ст. Латыши, </w:t>
      </w:r>
      <w:proofErr w:type="spellStart"/>
      <w:r w:rsidRPr="00782ECF">
        <w:rPr>
          <w:bCs/>
          <w:color w:val="000000" w:themeColor="text1"/>
          <w:kern w:val="32"/>
        </w:rPr>
        <w:t>ж.р</w:t>
      </w:r>
      <w:proofErr w:type="spellEnd"/>
      <w:r w:rsidRPr="00782ECF">
        <w:rPr>
          <w:bCs/>
          <w:color w:val="000000" w:themeColor="text1"/>
          <w:kern w:val="32"/>
        </w:rPr>
        <w:t xml:space="preserve">. Промышленновский, на 2020-2026 годы» (в редакции постановления Региональной энергетической комиссии Кузбасса от 27.11.2020 № 446) </w:t>
      </w:r>
      <w:r w:rsidRPr="00782ECF">
        <w:t>следующие изменения, приложение изложить в новой редакции согласно приложению</w:t>
      </w:r>
      <w:r>
        <w:t xml:space="preserve"> № 22</w:t>
      </w:r>
      <w:r w:rsidRPr="00782ECF">
        <w:t xml:space="preserve"> к </w:t>
      </w:r>
      <w:r>
        <w:rPr>
          <w:bCs/>
        </w:rPr>
        <w:t>настоящему протоколу</w:t>
      </w:r>
      <w:r w:rsidRPr="00782ECF">
        <w:t>.</w:t>
      </w:r>
    </w:p>
    <w:p w14:paraId="62CCBCAD" w14:textId="77777777" w:rsidR="00F73C84" w:rsidRPr="00782ECF" w:rsidRDefault="00F73C84" w:rsidP="00F73C84">
      <w:pPr>
        <w:tabs>
          <w:tab w:val="left" w:pos="0"/>
        </w:tabs>
        <w:ind w:firstLine="709"/>
        <w:jc w:val="both"/>
        <w:rPr>
          <w:bCs/>
        </w:rPr>
      </w:pPr>
    </w:p>
    <w:p w14:paraId="636F2139" w14:textId="77777777" w:rsidR="00F73C84" w:rsidRPr="00D76927" w:rsidRDefault="00F73C84" w:rsidP="00F73C8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95A6285" w14:textId="77777777" w:rsidR="00F73C84" w:rsidRPr="00D76927" w:rsidRDefault="00F73C84" w:rsidP="00F73C84">
      <w:pPr>
        <w:ind w:firstLine="709"/>
        <w:jc w:val="both"/>
        <w:rPr>
          <w:bCs/>
          <w:szCs w:val="20"/>
        </w:rPr>
      </w:pPr>
    </w:p>
    <w:p w14:paraId="5B8267D9" w14:textId="77777777" w:rsidR="00F73C84" w:rsidRPr="00D76927" w:rsidRDefault="00F73C84" w:rsidP="00F73C84">
      <w:pPr>
        <w:ind w:firstLine="709"/>
        <w:jc w:val="both"/>
        <w:rPr>
          <w:b/>
          <w:szCs w:val="20"/>
        </w:rPr>
      </w:pPr>
      <w:r>
        <w:rPr>
          <w:b/>
          <w:szCs w:val="20"/>
        </w:rPr>
        <w:t>ПОСТАНОВИ</w:t>
      </w:r>
      <w:r w:rsidRPr="00D76927">
        <w:rPr>
          <w:b/>
          <w:szCs w:val="20"/>
        </w:rPr>
        <w:t>ЛО:</w:t>
      </w:r>
    </w:p>
    <w:p w14:paraId="34D6E060" w14:textId="77777777" w:rsidR="00F73C84" w:rsidRPr="00D76927" w:rsidRDefault="00F73C84" w:rsidP="00F73C84">
      <w:pPr>
        <w:ind w:firstLine="709"/>
        <w:jc w:val="both"/>
        <w:rPr>
          <w:bCs/>
          <w:szCs w:val="20"/>
        </w:rPr>
      </w:pPr>
    </w:p>
    <w:p w14:paraId="326A95F9" w14:textId="77777777" w:rsidR="00F73C84" w:rsidRPr="00D76927" w:rsidRDefault="00F73C84" w:rsidP="00F73C84">
      <w:pPr>
        <w:tabs>
          <w:tab w:val="left" w:pos="0"/>
        </w:tabs>
        <w:ind w:firstLine="709"/>
        <w:jc w:val="both"/>
        <w:rPr>
          <w:bCs/>
          <w:szCs w:val="20"/>
        </w:rPr>
      </w:pPr>
      <w:r w:rsidRPr="00D76927">
        <w:rPr>
          <w:bCs/>
          <w:szCs w:val="20"/>
        </w:rPr>
        <w:t>Согласиться с предложением докладчика.</w:t>
      </w:r>
    </w:p>
    <w:p w14:paraId="3E0835CB" w14:textId="77777777" w:rsidR="00F73C84" w:rsidRPr="00D76927" w:rsidRDefault="00F73C84" w:rsidP="00F73C84">
      <w:pPr>
        <w:autoSpaceDE w:val="0"/>
        <w:autoSpaceDN w:val="0"/>
        <w:adjustRightInd w:val="0"/>
        <w:jc w:val="both"/>
      </w:pPr>
    </w:p>
    <w:p w14:paraId="5C047965" w14:textId="77777777" w:rsidR="00F73C84" w:rsidRDefault="00F73C84" w:rsidP="00F73C84">
      <w:pPr>
        <w:ind w:firstLine="709"/>
        <w:jc w:val="both"/>
        <w:rPr>
          <w:b/>
        </w:rPr>
      </w:pPr>
      <w:r w:rsidRPr="00D76927">
        <w:rPr>
          <w:b/>
        </w:rPr>
        <w:t>Голосовали «ЗА» – единогласно.</w:t>
      </w:r>
    </w:p>
    <w:p w14:paraId="32B210ED" w14:textId="77777777" w:rsidR="00F73C84" w:rsidRDefault="00F73C84" w:rsidP="00F73C84">
      <w:pPr>
        <w:ind w:firstLine="709"/>
        <w:jc w:val="both"/>
        <w:rPr>
          <w:b/>
          <w:color w:val="FF0000"/>
        </w:rPr>
      </w:pPr>
    </w:p>
    <w:p w14:paraId="744029E3" w14:textId="77777777" w:rsidR="00F73C84" w:rsidRDefault="00F73C84" w:rsidP="00F73C84">
      <w:pPr>
        <w:ind w:firstLine="709"/>
        <w:jc w:val="both"/>
        <w:rPr>
          <w:b/>
        </w:rPr>
      </w:pPr>
      <w:r w:rsidRPr="00650848">
        <w:rPr>
          <w:bCs/>
        </w:rPr>
        <w:t xml:space="preserve">Вопрос 14 </w:t>
      </w:r>
      <w:r w:rsidRPr="00650848">
        <w:rPr>
          <w:b/>
        </w:rPr>
        <w:t>«О внесении изменений в постановление региональной энергетической комиссии Кемеровской области от 20.12.2019 № 788 «Об установлении ОАО «</w:t>
      </w:r>
      <w:proofErr w:type="spellStart"/>
      <w:r w:rsidRPr="00650848">
        <w:rPr>
          <w:b/>
        </w:rPr>
        <w:t>Северо</w:t>
      </w:r>
      <w:proofErr w:type="spellEnd"/>
      <w:r w:rsidRPr="00650848">
        <w:rPr>
          <w:b/>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w:t>
      </w:r>
      <w:r w:rsidRPr="00650848">
        <w:rPr>
          <w:b/>
        </w:rPr>
        <w:lastRenderedPageBreak/>
        <w:t xml:space="preserve">потребительском рынке </w:t>
      </w:r>
      <w:proofErr w:type="spellStart"/>
      <w:r w:rsidRPr="00650848">
        <w:rPr>
          <w:b/>
        </w:rPr>
        <w:t>ж.р</w:t>
      </w:r>
      <w:proofErr w:type="spellEnd"/>
      <w:r w:rsidRPr="00650848">
        <w:rPr>
          <w:b/>
        </w:rPr>
        <w:t xml:space="preserve">. Кедровка, ст. Латыши, </w:t>
      </w:r>
      <w:proofErr w:type="spellStart"/>
      <w:r w:rsidRPr="00650848">
        <w:rPr>
          <w:b/>
        </w:rPr>
        <w:t>ж.р</w:t>
      </w:r>
      <w:proofErr w:type="spellEnd"/>
      <w:r w:rsidRPr="00650848">
        <w:rPr>
          <w:b/>
        </w:rPr>
        <w:t>. Промышленновский, на 2020-2026 годы», в части 2022 года»</w:t>
      </w:r>
    </w:p>
    <w:p w14:paraId="5C93E8D7" w14:textId="77777777" w:rsidR="00F73C84" w:rsidRDefault="00F73C84" w:rsidP="00F73C84">
      <w:pPr>
        <w:ind w:firstLine="709"/>
        <w:jc w:val="both"/>
        <w:rPr>
          <w:b/>
        </w:rPr>
      </w:pPr>
    </w:p>
    <w:p w14:paraId="31587837" w14:textId="6590BD81" w:rsidR="00F73C84" w:rsidRPr="00650848" w:rsidRDefault="00F73C84" w:rsidP="00F73C84">
      <w:pPr>
        <w:ind w:firstLine="709"/>
        <w:jc w:val="both"/>
        <w:rPr>
          <w:b/>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21</w:t>
      </w:r>
      <w:r w:rsidRPr="00D76927">
        <w:rPr>
          <w:bCs/>
        </w:rPr>
        <w:t xml:space="preserve"> к </w:t>
      </w:r>
      <w:r>
        <w:rPr>
          <w:bCs/>
        </w:rPr>
        <w:t>настоящему протоколу</w:t>
      </w:r>
      <w:r w:rsidRPr="00D76927">
        <w:rPr>
          <w:bCs/>
        </w:rPr>
        <w:t xml:space="preserve">) </w:t>
      </w:r>
      <w:r w:rsidRPr="00650848">
        <w:rPr>
          <w:bCs/>
        </w:rPr>
        <w:t xml:space="preserve">предлагает </w:t>
      </w:r>
      <w:r w:rsidRPr="00650848">
        <w:rPr>
          <w:bCs/>
          <w:kern w:val="32"/>
        </w:rPr>
        <w:t xml:space="preserve">внести в </w:t>
      </w:r>
      <w:r w:rsidRPr="00650848">
        <w:rPr>
          <w:bCs/>
          <w:color w:val="000000" w:themeColor="text1"/>
          <w:kern w:val="32"/>
        </w:rPr>
        <w:t xml:space="preserve">постановление региональной энергетической комиссии Кемеровской области </w:t>
      </w:r>
      <w:r w:rsidRPr="00650848">
        <w:rPr>
          <w:bCs/>
          <w:color w:val="000000"/>
          <w:kern w:val="32"/>
        </w:rPr>
        <w:t>от 20.12.2019 № 788</w:t>
      </w:r>
      <w:r w:rsidRPr="00650848">
        <w:rPr>
          <w:bCs/>
          <w:color w:val="000000" w:themeColor="text1"/>
          <w:kern w:val="32"/>
        </w:rPr>
        <w:t xml:space="preserve"> «Об установлении ОАО «</w:t>
      </w:r>
      <w:proofErr w:type="spellStart"/>
      <w:r w:rsidRPr="00650848">
        <w:rPr>
          <w:bCs/>
          <w:color w:val="000000" w:themeColor="text1"/>
          <w:kern w:val="32"/>
        </w:rPr>
        <w:t>Северо</w:t>
      </w:r>
      <w:proofErr w:type="spellEnd"/>
      <w:r w:rsidRPr="00650848">
        <w:rPr>
          <w:bCs/>
          <w:color w:val="000000" w:themeColor="text1"/>
          <w:kern w:val="32"/>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650848">
        <w:rPr>
          <w:bCs/>
          <w:color w:val="000000" w:themeColor="text1"/>
          <w:kern w:val="32"/>
        </w:rPr>
        <w:t>ж.р</w:t>
      </w:r>
      <w:proofErr w:type="spellEnd"/>
      <w:r w:rsidRPr="00650848">
        <w:rPr>
          <w:bCs/>
          <w:color w:val="000000" w:themeColor="text1"/>
          <w:kern w:val="32"/>
        </w:rPr>
        <w:t xml:space="preserve">. Кедровка, ст. Латыши, </w:t>
      </w:r>
      <w:proofErr w:type="spellStart"/>
      <w:r w:rsidRPr="00650848">
        <w:rPr>
          <w:bCs/>
          <w:color w:val="000000" w:themeColor="text1"/>
          <w:kern w:val="32"/>
        </w:rPr>
        <w:t>ж.р</w:t>
      </w:r>
      <w:proofErr w:type="spellEnd"/>
      <w:r w:rsidRPr="00650848">
        <w:rPr>
          <w:bCs/>
          <w:color w:val="000000" w:themeColor="text1"/>
          <w:kern w:val="32"/>
        </w:rPr>
        <w:t xml:space="preserve">. Промышленновский, на 2020-2026 годы» (в редакции постановления Региональной энергетической комиссии Кузбасса от 27.11.2020 № 447) </w:t>
      </w:r>
      <w:r w:rsidRPr="00650848">
        <w:t xml:space="preserve">следующие изменения, приложение изложить в новой редакции, согласно приложению </w:t>
      </w:r>
      <w:r>
        <w:t xml:space="preserve">№ 23 </w:t>
      </w:r>
      <w:r w:rsidRPr="00650848">
        <w:t xml:space="preserve">к настоящему </w:t>
      </w:r>
      <w:r>
        <w:t>протоколу.</w:t>
      </w:r>
    </w:p>
    <w:p w14:paraId="2A08B657" w14:textId="77777777" w:rsidR="00F73C84" w:rsidRPr="00650848" w:rsidRDefault="00F73C84" w:rsidP="00F73C84">
      <w:pPr>
        <w:ind w:firstLine="709"/>
        <w:jc w:val="both"/>
        <w:rPr>
          <w:bCs/>
        </w:rPr>
      </w:pPr>
    </w:p>
    <w:p w14:paraId="2B47F1B6" w14:textId="77777777" w:rsidR="00F73C84" w:rsidRPr="00D76927" w:rsidRDefault="00F73C84" w:rsidP="00F73C8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2109F40" w14:textId="77777777" w:rsidR="00F73C84" w:rsidRPr="00D76927" w:rsidRDefault="00F73C84" w:rsidP="00F73C84">
      <w:pPr>
        <w:ind w:firstLine="709"/>
        <w:jc w:val="both"/>
        <w:rPr>
          <w:bCs/>
          <w:szCs w:val="20"/>
        </w:rPr>
      </w:pPr>
    </w:p>
    <w:p w14:paraId="52B9FC57" w14:textId="77777777" w:rsidR="00F73C84" w:rsidRPr="00D76927" w:rsidRDefault="00F73C84" w:rsidP="00F73C84">
      <w:pPr>
        <w:ind w:firstLine="709"/>
        <w:jc w:val="both"/>
        <w:rPr>
          <w:b/>
          <w:szCs w:val="20"/>
        </w:rPr>
      </w:pPr>
      <w:r>
        <w:rPr>
          <w:b/>
          <w:szCs w:val="20"/>
        </w:rPr>
        <w:t>ПОСТАНОВИ</w:t>
      </w:r>
      <w:r w:rsidRPr="00D76927">
        <w:rPr>
          <w:b/>
          <w:szCs w:val="20"/>
        </w:rPr>
        <w:t>ЛО:</w:t>
      </w:r>
    </w:p>
    <w:p w14:paraId="44128840" w14:textId="77777777" w:rsidR="00F73C84" w:rsidRPr="00D76927" w:rsidRDefault="00F73C84" w:rsidP="00F73C84">
      <w:pPr>
        <w:ind w:firstLine="709"/>
        <w:jc w:val="both"/>
        <w:rPr>
          <w:bCs/>
          <w:szCs w:val="20"/>
        </w:rPr>
      </w:pPr>
    </w:p>
    <w:p w14:paraId="1601C649" w14:textId="77777777" w:rsidR="00F73C84" w:rsidRPr="00D76927" w:rsidRDefault="00F73C84" w:rsidP="00F73C84">
      <w:pPr>
        <w:tabs>
          <w:tab w:val="left" w:pos="0"/>
        </w:tabs>
        <w:ind w:firstLine="709"/>
        <w:jc w:val="both"/>
        <w:rPr>
          <w:bCs/>
          <w:szCs w:val="20"/>
        </w:rPr>
      </w:pPr>
      <w:r w:rsidRPr="00D76927">
        <w:rPr>
          <w:bCs/>
          <w:szCs w:val="20"/>
        </w:rPr>
        <w:t>Согласиться с предложением докладчика.</w:t>
      </w:r>
    </w:p>
    <w:p w14:paraId="5D20997D" w14:textId="77777777" w:rsidR="00F73C84" w:rsidRPr="00D76927" w:rsidRDefault="00F73C84" w:rsidP="00F73C84">
      <w:pPr>
        <w:autoSpaceDE w:val="0"/>
        <w:autoSpaceDN w:val="0"/>
        <w:adjustRightInd w:val="0"/>
        <w:jc w:val="both"/>
      </w:pPr>
    </w:p>
    <w:p w14:paraId="46AD2860" w14:textId="77777777" w:rsidR="00F73C84" w:rsidRDefault="00F73C84" w:rsidP="00F73C84">
      <w:pPr>
        <w:ind w:firstLine="709"/>
        <w:jc w:val="both"/>
        <w:rPr>
          <w:b/>
        </w:rPr>
      </w:pPr>
      <w:r w:rsidRPr="00D76927">
        <w:rPr>
          <w:b/>
        </w:rPr>
        <w:t>Голосовали «ЗА» – единогласно.</w:t>
      </w:r>
    </w:p>
    <w:p w14:paraId="1C90D790" w14:textId="6B10C1CF" w:rsidR="00F73C84" w:rsidRDefault="00F73C84" w:rsidP="00997574">
      <w:pPr>
        <w:ind w:firstLine="709"/>
        <w:jc w:val="both"/>
        <w:rPr>
          <w:b/>
        </w:rPr>
      </w:pPr>
    </w:p>
    <w:p w14:paraId="6D7A3DD2" w14:textId="77777777" w:rsidR="00BA2E12" w:rsidRDefault="00BA2E12" w:rsidP="00BA2E12">
      <w:pPr>
        <w:ind w:firstLine="709"/>
        <w:jc w:val="both"/>
        <w:rPr>
          <w:bCs/>
        </w:rPr>
      </w:pPr>
      <w:r w:rsidRPr="00390DCB">
        <w:rPr>
          <w:bCs/>
        </w:rPr>
        <w:t>Вопрос 15</w:t>
      </w:r>
      <w:r w:rsidRPr="004815AE">
        <w:rPr>
          <w:b/>
        </w:rPr>
        <w:t xml:space="preserve"> </w:t>
      </w:r>
      <w:r w:rsidRPr="00BB2EBA">
        <w:rPr>
          <w:b/>
        </w:rPr>
        <w:t>«</w:t>
      </w:r>
      <w:r w:rsidRPr="004815AE">
        <w:rPr>
          <w:b/>
        </w:rPr>
        <w:t>Об установлении ООО «Енисей» долгосрочных параметров</w:t>
      </w:r>
      <w:r>
        <w:rPr>
          <w:b/>
        </w:rPr>
        <w:t xml:space="preserve"> </w:t>
      </w:r>
      <w:r w:rsidRPr="004815AE">
        <w:rPr>
          <w:b/>
        </w:rPr>
        <w:t>регулирования на передачу тепловой энергии,</w:t>
      </w:r>
      <w:r>
        <w:rPr>
          <w:b/>
        </w:rPr>
        <w:t xml:space="preserve"> </w:t>
      </w:r>
      <w:r w:rsidRPr="004815AE">
        <w:rPr>
          <w:b/>
        </w:rPr>
        <w:t xml:space="preserve">реализуемой на потребительском рынке </w:t>
      </w:r>
      <w:proofErr w:type="spellStart"/>
      <w:r w:rsidRPr="004815AE">
        <w:rPr>
          <w:b/>
        </w:rPr>
        <w:t>пгт</w:t>
      </w:r>
      <w:proofErr w:type="spellEnd"/>
      <w:r w:rsidRPr="004815AE">
        <w:rPr>
          <w:b/>
        </w:rPr>
        <w:t>. Белогорск Тисульского муниципального округа,</w:t>
      </w:r>
      <w:r>
        <w:rPr>
          <w:bCs/>
        </w:rPr>
        <w:t xml:space="preserve"> </w:t>
      </w:r>
      <w:r w:rsidRPr="004815AE">
        <w:rPr>
          <w:b/>
        </w:rPr>
        <w:t>на 2022-2030 годы»</w:t>
      </w:r>
      <w:r w:rsidRPr="00BB2EBA">
        <w:rPr>
          <w:b/>
        </w:rPr>
        <w:t>»</w:t>
      </w:r>
    </w:p>
    <w:p w14:paraId="05A29FFF" w14:textId="77777777" w:rsidR="00BA2E12" w:rsidRDefault="00BA2E12" w:rsidP="00BA2E12">
      <w:pPr>
        <w:ind w:firstLine="709"/>
        <w:jc w:val="both"/>
        <w:rPr>
          <w:bCs/>
        </w:rPr>
      </w:pPr>
    </w:p>
    <w:p w14:paraId="4AE0B31B" w14:textId="3A735765" w:rsidR="00BA2E12" w:rsidRDefault="00BA2E12" w:rsidP="00BA2E12">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24</w:t>
      </w:r>
      <w:r w:rsidRPr="00D76927">
        <w:rPr>
          <w:bCs/>
        </w:rPr>
        <w:t xml:space="preserve"> к </w:t>
      </w:r>
      <w:r>
        <w:rPr>
          <w:bCs/>
        </w:rPr>
        <w:t>настоящему протоколу</w:t>
      </w:r>
      <w:r w:rsidRPr="00D76927">
        <w:rPr>
          <w:bCs/>
        </w:rPr>
        <w:t>) предлагает</w:t>
      </w:r>
      <w:r>
        <w:rPr>
          <w:bCs/>
        </w:rPr>
        <w:t xml:space="preserve"> </w:t>
      </w:r>
      <w:r w:rsidRPr="004815AE">
        <w:rPr>
          <w:bCs/>
        </w:rPr>
        <w:t xml:space="preserve">установить ООО «Енисей», ИНН 5405024680, долгосрочные параметры регулирования для формирования долгосрочных тарифов на передачу тепловой энергии, реализуемой на потребительском рынке </w:t>
      </w:r>
      <w:proofErr w:type="spellStart"/>
      <w:r w:rsidRPr="004815AE">
        <w:rPr>
          <w:bCs/>
        </w:rPr>
        <w:t>пгт</w:t>
      </w:r>
      <w:proofErr w:type="spellEnd"/>
      <w:r w:rsidRPr="004815AE">
        <w:rPr>
          <w:bCs/>
        </w:rPr>
        <w:t xml:space="preserve">. Белогорск Тисульского муниципального округа, на период с 01.01.2022 по 31.12.2030 согласно приложению </w:t>
      </w:r>
      <w:r>
        <w:rPr>
          <w:bCs/>
        </w:rPr>
        <w:t xml:space="preserve">№ 25 </w:t>
      </w:r>
      <w:r w:rsidRPr="004815AE">
        <w:rPr>
          <w:bCs/>
        </w:rPr>
        <w:t xml:space="preserve">к настоящему </w:t>
      </w:r>
      <w:r>
        <w:rPr>
          <w:bCs/>
        </w:rPr>
        <w:t>протоколу</w:t>
      </w:r>
      <w:r w:rsidRPr="004815AE">
        <w:rPr>
          <w:bCs/>
        </w:rPr>
        <w:t>.</w:t>
      </w:r>
    </w:p>
    <w:p w14:paraId="2943F8DD" w14:textId="77777777" w:rsidR="00BA2E12" w:rsidRDefault="00BA2E12" w:rsidP="00BA2E12">
      <w:pPr>
        <w:tabs>
          <w:tab w:val="left" w:pos="0"/>
        </w:tabs>
        <w:ind w:firstLine="709"/>
        <w:jc w:val="both"/>
        <w:rPr>
          <w:bCs/>
        </w:rPr>
      </w:pPr>
    </w:p>
    <w:p w14:paraId="2FAEF8E6" w14:textId="77777777" w:rsidR="00BA2E12" w:rsidRDefault="00BA2E12" w:rsidP="00BA2E12">
      <w:pPr>
        <w:tabs>
          <w:tab w:val="left" w:pos="0"/>
        </w:tabs>
        <w:ind w:firstLine="709"/>
        <w:jc w:val="both"/>
        <w:rPr>
          <w:bCs/>
        </w:rPr>
      </w:pPr>
      <w:r>
        <w:rPr>
          <w:bCs/>
        </w:rPr>
        <w:t>В материалах дела имеется письменное обращение от 20.12.2021 № 371 за подписью директора ООО «Енисей» И.В. Овсянникова с просьбой рассмотреть вопрос в отсутствии представителей предприятия. С материалами дела ознакомлены и согласны.</w:t>
      </w:r>
    </w:p>
    <w:p w14:paraId="668F5563" w14:textId="77777777" w:rsidR="00BA2E12" w:rsidRDefault="00BA2E12" w:rsidP="00BA2E12">
      <w:pPr>
        <w:tabs>
          <w:tab w:val="left" w:pos="0"/>
        </w:tabs>
        <w:ind w:firstLine="709"/>
        <w:jc w:val="both"/>
        <w:rPr>
          <w:bCs/>
        </w:rPr>
      </w:pPr>
    </w:p>
    <w:p w14:paraId="23CB9BE5" w14:textId="77777777" w:rsidR="00BA2E12" w:rsidRPr="00D76927" w:rsidRDefault="00BA2E12" w:rsidP="00BA2E1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5286D5E" w14:textId="77777777" w:rsidR="00BA2E12" w:rsidRPr="00D76927" w:rsidRDefault="00BA2E12" w:rsidP="00BA2E12">
      <w:pPr>
        <w:ind w:firstLine="709"/>
        <w:jc w:val="both"/>
        <w:rPr>
          <w:bCs/>
          <w:szCs w:val="20"/>
        </w:rPr>
      </w:pPr>
    </w:p>
    <w:p w14:paraId="0AF88C70" w14:textId="77777777" w:rsidR="00BA2E12" w:rsidRPr="00D76927" w:rsidRDefault="00BA2E12" w:rsidP="00BA2E12">
      <w:pPr>
        <w:ind w:firstLine="709"/>
        <w:jc w:val="both"/>
        <w:rPr>
          <w:b/>
          <w:szCs w:val="20"/>
        </w:rPr>
      </w:pPr>
      <w:r>
        <w:rPr>
          <w:b/>
          <w:szCs w:val="20"/>
        </w:rPr>
        <w:t>ПОСТАНОВИ</w:t>
      </w:r>
      <w:r w:rsidRPr="00D76927">
        <w:rPr>
          <w:b/>
          <w:szCs w:val="20"/>
        </w:rPr>
        <w:t>ЛО:</w:t>
      </w:r>
    </w:p>
    <w:p w14:paraId="7C305DA1" w14:textId="77777777" w:rsidR="00BA2E12" w:rsidRPr="00D76927" w:rsidRDefault="00BA2E12" w:rsidP="00BA2E12">
      <w:pPr>
        <w:ind w:firstLine="709"/>
        <w:jc w:val="both"/>
        <w:rPr>
          <w:bCs/>
          <w:szCs w:val="20"/>
        </w:rPr>
      </w:pPr>
    </w:p>
    <w:p w14:paraId="6684EB7D" w14:textId="77777777" w:rsidR="00BA2E12" w:rsidRPr="00D76927" w:rsidRDefault="00BA2E12" w:rsidP="00BA2E12">
      <w:pPr>
        <w:tabs>
          <w:tab w:val="left" w:pos="0"/>
        </w:tabs>
        <w:ind w:firstLine="709"/>
        <w:jc w:val="both"/>
        <w:rPr>
          <w:bCs/>
          <w:szCs w:val="20"/>
        </w:rPr>
      </w:pPr>
      <w:r w:rsidRPr="00D76927">
        <w:rPr>
          <w:bCs/>
          <w:szCs w:val="20"/>
        </w:rPr>
        <w:t>Согласиться с предложением докладчика.</w:t>
      </w:r>
    </w:p>
    <w:p w14:paraId="144AF9F2" w14:textId="77777777" w:rsidR="00BA2E12" w:rsidRPr="00D76927" w:rsidRDefault="00BA2E12" w:rsidP="00BA2E12">
      <w:pPr>
        <w:autoSpaceDE w:val="0"/>
        <w:autoSpaceDN w:val="0"/>
        <w:adjustRightInd w:val="0"/>
        <w:jc w:val="both"/>
      </w:pPr>
    </w:p>
    <w:p w14:paraId="1B638318" w14:textId="77777777" w:rsidR="00BA2E12" w:rsidRDefault="00BA2E12" w:rsidP="00BA2E12">
      <w:pPr>
        <w:ind w:firstLine="709"/>
        <w:jc w:val="both"/>
        <w:rPr>
          <w:b/>
        </w:rPr>
      </w:pPr>
      <w:r w:rsidRPr="00D76927">
        <w:rPr>
          <w:b/>
        </w:rPr>
        <w:t>Голосовали «ЗА» – единогласно.</w:t>
      </w:r>
    </w:p>
    <w:p w14:paraId="53A902D0" w14:textId="77777777" w:rsidR="00BA2E12" w:rsidRDefault="00BA2E12" w:rsidP="00BA2E12">
      <w:pPr>
        <w:ind w:firstLine="709"/>
        <w:jc w:val="both"/>
        <w:rPr>
          <w:b/>
        </w:rPr>
      </w:pPr>
    </w:p>
    <w:p w14:paraId="15DDD043" w14:textId="77777777" w:rsidR="00BA2E12" w:rsidRDefault="00BA2E12" w:rsidP="00BA2E12">
      <w:pPr>
        <w:ind w:firstLine="709"/>
        <w:jc w:val="both"/>
        <w:rPr>
          <w:b/>
        </w:rPr>
      </w:pPr>
      <w:r w:rsidRPr="00390DCB">
        <w:rPr>
          <w:bCs/>
        </w:rPr>
        <w:t>Вопро</w:t>
      </w:r>
      <w:r>
        <w:rPr>
          <w:bCs/>
        </w:rPr>
        <w:t>с</w:t>
      </w:r>
      <w:r w:rsidRPr="00390DCB">
        <w:rPr>
          <w:bCs/>
        </w:rPr>
        <w:t xml:space="preserve"> 16</w:t>
      </w:r>
      <w:r>
        <w:rPr>
          <w:bCs/>
        </w:rPr>
        <w:t xml:space="preserve"> </w:t>
      </w:r>
      <w:r w:rsidRPr="0056198D">
        <w:rPr>
          <w:b/>
        </w:rPr>
        <w:t xml:space="preserve">«О внесении изменений в постановление региональной энергетической комиссии Кемеровской области от 17.12.2018 № 551 «Об установлении ООО «Енисей» долгосрочных параметров регулирования и долгосрочных тарифов на тепловую энергию, реализуемую на потребительском рынке </w:t>
      </w:r>
      <w:proofErr w:type="spellStart"/>
      <w:r w:rsidRPr="0056198D">
        <w:rPr>
          <w:b/>
        </w:rPr>
        <w:t>пгт</w:t>
      </w:r>
      <w:proofErr w:type="spellEnd"/>
      <w:r w:rsidRPr="0056198D">
        <w:rPr>
          <w:b/>
        </w:rPr>
        <w:t>. Белогорск, на 2018-2022 годы» в части 2022 года»</w:t>
      </w:r>
    </w:p>
    <w:p w14:paraId="798B66FD" w14:textId="77777777" w:rsidR="00BA2E12" w:rsidRDefault="00BA2E12" w:rsidP="00BA2E12">
      <w:pPr>
        <w:ind w:firstLine="709"/>
        <w:jc w:val="both"/>
        <w:rPr>
          <w:b/>
        </w:rPr>
      </w:pPr>
    </w:p>
    <w:p w14:paraId="73FAF124" w14:textId="50A83563" w:rsidR="00BA2E12" w:rsidRDefault="00BA2E12" w:rsidP="00BA2E12">
      <w:pPr>
        <w:ind w:firstLine="709"/>
        <w:jc w:val="both"/>
        <w:rPr>
          <w:bCs/>
        </w:rPr>
      </w:pPr>
      <w:r w:rsidRPr="00D76927">
        <w:rPr>
          <w:bCs/>
        </w:rPr>
        <w:lastRenderedPageBreak/>
        <w:t xml:space="preserve">Докладчик </w:t>
      </w:r>
      <w:r w:rsidRPr="00D76927">
        <w:rPr>
          <w:b/>
        </w:rPr>
        <w:t>Игонин С.Е.</w:t>
      </w:r>
      <w:r w:rsidRPr="00D76927">
        <w:rPr>
          <w:bCs/>
        </w:rPr>
        <w:t xml:space="preserve"> согласно экспертному заключению (приложение № </w:t>
      </w:r>
      <w:r>
        <w:rPr>
          <w:bCs/>
        </w:rPr>
        <w:t>24</w:t>
      </w:r>
      <w:r w:rsidRPr="00D76927">
        <w:rPr>
          <w:bCs/>
        </w:rPr>
        <w:t xml:space="preserve"> к </w:t>
      </w:r>
      <w:r>
        <w:rPr>
          <w:bCs/>
        </w:rPr>
        <w:t>настоящему протоколу</w:t>
      </w:r>
      <w:r w:rsidRPr="00D76927">
        <w:rPr>
          <w:bCs/>
        </w:rPr>
        <w:t>) предлагает</w:t>
      </w:r>
      <w:r>
        <w:rPr>
          <w:bCs/>
        </w:rPr>
        <w:t>:</w:t>
      </w:r>
    </w:p>
    <w:p w14:paraId="7D01EE61" w14:textId="77777777" w:rsidR="00BA2E12" w:rsidRDefault="00BA2E12" w:rsidP="00BA2E12">
      <w:pPr>
        <w:ind w:firstLine="709"/>
        <w:jc w:val="both"/>
        <w:rPr>
          <w:bCs/>
        </w:rPr>
      </w:pPr>
    </w:p>
    <w:p w14:paraId="4E230CA1" w14:textId="77777777" w:rsidR="00BA2E12" w:rsidRPr="0056198D" w:rsidRDefault="00BA2E12" w:rsidP="00BA2E12">
      <w:pPr>
        <w:ind w:firstLine="709"/>
        <w:jc w:val="both"/>
        <w:rPr>
          <w:bCs/>
        </w:rPr>
      </w:pPr>
      <w:r w:rsidRPr="0056198D">
        <w:rPr>
          <w:bCs/>
        </w:rPr>
        <w:t xml:space="preserve">Внести в постановление региональной энергетической комиссии Кемеровской области от 17.12.2018 № 551 «Об установлении ООО «Енисей» долгосрочных параметров регулирования и долгосрочных тарифов на тепловую энергию, реализуемую на потребительском рынке </w:t>
      </w:r>
      <w:proofErr w:type="spellStart"/>
      <w:r w:rsidRPr="0056198D">
        <w:rPr>
          <w:bCs/>
        </w:rPr>
        <w:t>пгт</w:t>
      </w:r>
      <w:proofErr w:type="spellEnd"/>
      <w:r w:rsidRPr="0056198D">
        <w:rPr>
          <w:bCs/>
        </w:rPr>
        <w:t>. Белогорск, на 2018-2022 годы» (в редакции постановления региональной энергетической комиссии Кемеровской области от 19.12.2019 № 676, постановления Региональной энергетической комиссии Кузбасса от 17.12.2020 № 611), следующие изменения:</w:t>
      </w:r>
    </w:p>
    <w:p w14:paraId="31A84D0A" w14:textId="1A935D40" w:rsidR="00BA2E12" w:rsidRDefault="00BA2E12" w:rsidP="00BA2E12">
      <w:pPr>
        <w:ind w:firstLine="709"/>
        <w:jc w:val="both"/>
        <w:rPr>
          <w:bCs/>
        </w:rPr>
      </w:pPr>
      <w:r w:rsidRPr="0056198D">
        <w:rPr>
          <w:bCs/>
        </w:rPr>
        <w:t xml:space="preserve">Приложение № 2 изложить в новой редакции, согласно приложению </w:t>
      </w:r>
      <w:r>
        <w:rPr>
          <w:bCs/>
        </w:rPr>
        <w:t xml:space="preserve">№ 26 </w:t>
      </w:r>
      <w:r w:rsidRPr="0056198D">
        <w:rPr>
          <w:bCs/>
        </w:rPr>
        <w:t xml:space="preserve">к настоящему </w:t>
      </w:r>
      <w:r>
        <w:rPr>
          <w:bCs/>
        </w:rPr>
        <w:t>протоколу</w:t>
      </w:r>
      <w:r w:rsidRPr="0056198D">
        <w:rPr>
          <w:bCs/>
        </w:rPr>
        <w:t>.</w:t>
      </w:r>
    </w:p>
    <w:p w14:paraId="226D12E7" w14:textId="77777777" w:rsidR="00BA2E12" w:rsidRPr="0056198D" w:rsidRDefault="00BA2E12" w:rsidP="00BA2E12">
      <w:pPr>
        <w:ind w:firstLine="709"/>
        <w:jc w:val="both"/>
        <w:rPr>
          <w:bCs/>
        </w:rPr>
      </w:pPr>
    </w:p>
    <w:p w14:paraId="20A0363A" w14:textId="77777777" w:rsidR="00BA2E12" w:rsidRPr="0056198D" w:rsidRDefault="00BA2E12" w:rsidP="00BA2E12">
      <w:pPr>
        <w:ind w:firstLine="709"/>
        <w:jc w:val="both"/>
        <w:rPr>
          <w:bCs/>
        </w:rPr>
      </w:pPr>
      <w:r w:rsidRPr="0056198D">
        <w:rPr>
          <w:bCs/>
        </w:rPr>
        <w:t>Приложение № 3 исключить.</w:t>
      </w:r>
    </w:p>
    <w:p w14:paraId="3D4D0E63" w14:textId="77777777" w:rsidR="00BA2E12" w:rsidRDefault="00BA2E12" w:rsidP="00BA2E12">
      <w:pPr>
        <w:ind w:firstLine="709"/>
        <w:jc w:val="both"/>
        <w:rPr>
          <w:bCs/>
        </w:rPr>
      </w:pPr>
    </w:p>
    <w:p w14:paraId="502DB219" w14:textId="77777777" w:rsidR="00BA2E12" w:rsidRDefault="00BA2E12" w:rsidP="00BA2E12">
      <w:pPr>
        <w:tabs>
          <w:tab w:val="left" w:pos="0"/>
        </w:tabs>
        <w:ind w:firstLine="709"/>
        <w:jc w:val="both"/>
        <w:rPr>
          <w:bCs/>
        </w:rPr>
      </w:pPr>
      <w:r>
        <w:rPr>
          <w:bCs/>
        </w:rPr>
        <w:t>В материалах дела имеется письменное обращение от 20.12.2021 № 371 за подписью директора ООО «Енисей» И.В. Овсянникова с просьбой рассмотреть вопрос в отсутствии представителей предприятия. С материалами дела ознакомлены и согласны.</w:t>
      </w:r>
    </w:p>
    <w:p w14:paraId="04164386" w14:textId="77777777" w:rsidR="00BA2E12" w:rsidRDefault="00BA2E12" w:rsidP="00BA2E12">
      <w:pPr>
        <w:jc w:val="both"/>
        <w:rPr>
          <w:bCs/>
        </w:rPr>
      </w:pPr>
    </w:p>
    <w:p w14:paraId="6529285F" w14:textId="77777777" w:rsidR="00BA2E12" w:rsidRPr="00D76927" w:rsidRDefault="00BA2E12" w:rsidP="00BA2E1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6FEA34B" w14:textId="77777777" w:rsidR="00BA2E12" w:rsidRPr="00D76927" w:rsidRDefault="00BA2E12" w:rsidP="00BA2E12">
      <w:pPr>
        <w:ind w:firstLine="709"/>
        <w:jc w:val="both"/>
        <w:rPr>
          <w:bCs/>
          <w:szCs w:val="20"/>
        </w:rPr>
      </w:pPr>
    </w:p>
    <w:p w14:paraId="21CB6BD5" w14:textId="77777777" w:rsidR="00BA2E12" w:rsidRPr="00D76927" w:rsidRDefault="00BA2E12" w:rsidP="00BA2E12">
      <w:pPr>
        <w:ind w:firstLine="709"/>
        <w:jc w:val="both"/>
        <w:rPr>
          <w:b/>
          <w:szCs w:val="20"/>
        </w:rPr>
      </w:pPr>
      <w:r>
        <w:rPr>
          <w:b/>
          <w:szCs w:val="20"/>
        </w:rPr>
        <w:t>ПОСТАНОВИ</w:t>
      </w:r>
      <w:r w:rsidRPr="00D76927">
        <w:rPr>
          <w:b/>
          <w:szCs w:val="20"/>
        </w:rPr>
        <w:t>ЛО:</w:t>
      </w:r>
    </w:p>
    <w:p w14:paraId="13F4A053" w14:textId="77777777" w:rsidR="00BA2E12" w:rsidRPr="00D76927" w:rsidRDefault="00BA2E12" w:rsidP="00BA2E12">
      <w:pPr>
        <w:ind w:firstLine="709"/>
        <w:jc w:val="both"/>
        <w:rPr>
          <w:bCs/>
          <w:szCs w:val="20"/>
        </w:rPr>
      </w:pPr>
    </w:p>
    <w:p w14:paraId="2AB750BE" w14:textId="77777777" w:rsidR="00BA2E12" w:rsidRPr="00D76927" w:rsidRDefault="00BA2E12" w:rsidP="00BA2E12">
      <w:pPr>
        <w:tabs>
          <w:tab w:val="left" w:pos="0"/>
        </w:tabs>
        <w:ind w:firstLine="709"/>
        <w:jc w:val="both"/>
        <w:rPr>
          <w:bCs/>
          <w:szCs w:val="20"/>
        </w:rPr>
      </w:pPr>
      <w:r w:rsidRPr="00D76927">
        <w:rPr>
          <w:bCs/>
          <w:szCs w:val="20"/>
        </w:rPr>
        <w:t>Согласиться с предложением докладчика.</w:t>
      </w:r>
    </w:p>
    <w:p w14:paraId="55A15287" w14:textId="77777777" w:rsidR="00BA2E12" w:rsidRPr="00D76927" w:rsidRDefault="00BA2E12" w:rsidP="00BA2E12">
      <w:pPr>
        <w:autoSpaceDE w:val="0"/>
        <w:autoSpaceDN w:val="0"/>
        <w:adjustRightInd w:val="0"/>
        <w:jc w:val="both"/>
      </w:pPr>
    </w:p>
    <w:p w14:paraId="28E7E627" w14:textId="77777777" w:rsidR="00BA2E12" w:rsidRDefault="00BA2E12" w:rsidP="00BA2E12">
      <w:pPr>
        <w:ind w:firstLine="709"/>
        <w:jc w:val="both"/>
        <w:rPr>
          <w:b/>
        </w:rPr>
      </w:pPr>
      <w:r w:rsidRPr="00D76927">
        <w:rPr>
          <w:b/>
        </w:rPr>
        <w:t>Голосовали «ЗА» – единогласно.</w:t>
      </w:r>
    </w:p>
    <w:p w14:paraId="6375293A" w14:textId="77777777" w:rsidR="00BA2E12" w:rsidRDefault="00BA2E12" w:rsidP="00BA2E12">
      <w:pPr>
        <w:ind w:firstLine="709"/>
        <w:jc w:val="both"/>
        <w:rPr>
          <w:bCs/>
        </w:rPr>
      </w:pPr>
    </w:p>
    <w:p w14:paraId="20BB85B7" w14:textId="77777777" w:rsidR="00BA2E12" w:rsidRPr="00302A18" w:rsidRDefault="00BA2E12" w:rsidP="00BA2E12">
      <w:pPr>
        <w:ind w:firstLine="709"/>
        <w:jc w:val="both"/>
        <w:rPr>
          <w:b/>
        </w:rPr>
      </w:pPr>
      <w:r w:rsidRPr="00302A18">
        <w:rPr>
          <w:bCs/>
        </w:rPr>
        <w:t xml:space="preserve">Вопрос 17 </w:t>
      </w:r>
      <w:r w:rsidRPr="00302A18">
        <w:rPr>
          <w:b/>
        </w:rPr>
        <w:t xml:space="preserve">«О внесении изменений в постановление региональной энергетической комиссии Кемеровской области от 17.12.2018 № 552 </w:t>
      </w:r>
      <w:r w:rsidRPr="00302A18">
        <w:rPr>
          <w:b/>
        </w:rPr>
        <w:br/>
        <w:t xml:space="preserve">«Об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302A18">
        <w:rPr>
          <w:b/>
        </w:rPr>
        <w:t>пгт</w:t>
      </w:r>
      <w:proofErr w:type="spellEnd"/>
      <w:r w:rsidRPr="00302A18">
        <w:rPr>
          <w:b/>
        </w:rPr>
        <w:t>. Белогорск, на 2018-2022 годы» в части 2022 года»</w:t>
      </w:r>
    </w:p>
    <w:p w14:paraId="550589AE" w14:textId="77777777" w:rsidR="00BA2E12" w:rsidRDefault="00BA2E12" w:rsidP="00BA2E12">
      <w:pPr>
        <w:ind w:firstLine="709"/>
        <w:jc w:val="both"/>
        <w:rPr>
          <w:b/>
        </w:rPr>
      </w:pPr>
    </w:p>
    <w:p w14:paraId="507FCDFF" w14:textId="5CDB073B" w:rsidR="00BA2E12" w:rsidRDefault="00BA2E12" w:rsidP="00BA2E12">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24</w:t>
      </w:r>
      <w:r w:rsidRPr="00D76927">
        <w:rPr>
          <w:bCs/>
        </w:rPr>
        <w:t xml:space="preserve"> к </w:t>
      </w:r>
      <w:r>
        <w:rPr>
          <w:bCs/>
        </w:rPr>
        <w:t>настоящему протоколу</w:t>
      </w:r>
      <w:r w:rsidRPr="00D76927">
        <w:rPr>
          <w:bCs/>
        </w:rPr>
        <w:t>) предлагает</w:t>
      </w:r>
      <w:r>
        <w:rPr>
          <w:bCs/>
        </w:rPr>
        <w:t>:</w:t>
      </w:r>
    </w:p>
    <w:p w14:paraId="520E9E28" w14:textId="77777777" w:rsidR="00BA2E12" w:rsidRDefault="00BA2E12" w:rsidP="00BA2E12">
      <w:pPr>
        <w:ind w:firstLine="709"/>
        <w:jc w:val="both"/>
        <w:rPr>
          <w:bCs/>
        </w:rPr>
      </w:pPr>
    </w:p>
    <w:p w14:paraId="15D63B4D" w14:textId="77777777" w:rsidR="00BA2E12" w:rsidRPr="00F4240A" w:rsidRDefault="00BA2E12" w:rsidP="00BA2E12">
      <w:pPr>
        <w:ind w:firstLine="709"/>
        <w:jc w:val="both"/>
        <w:rPr>
          <w:bCs/>
        </w:rPr>
      </w:pPr>
      <w:r w:rsidRPr="00F4240A">
        <w:rPr>
          <w:bCs/>
        </w:rPr>
        <w:t xml:space="preserve">Внести в постановление региональной энергетической комиссии Кемеровской области от 17.12.2018 № 552 «Об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F4240A">
        <w:rPr>
          <w:bCs/>
        </w:rPr>
        <w:t>пгт</w:t>
      </w:r>
      <w:proofErr w:type="spellEnd"/>
      <w:r w:rsidRPr="00F4240A">
        <w:rPr>
          <w:bCs/>
        </w:rPr>
        <w:t>. Белогорск, на 2018-2022 годы» (в редакции постановления региональной энергетической комиссии Кемеровской области от 20.12.2019 № 758, постановления Региональной энергетической комиссии Кузбасса от 17.12.2020 № 612) следующие изменения:</w:t>
      </w:r>
    </w:p>
    <w:p w14:paraId="56ADB97C" w14:textId="77777777" w:rsidR="00BA2E12" w:rsidRPr="00F4240A" w:rsidRDefault="00BA2E12" w:rsidP="00BA2E12">
      <w:pPr>
        <w:ind w:firstLine="709"/>
        <w:jc w:val="both"/>
        <w:rPr>
          <w:bCs/>
        </w:rPr>
      </w:pPr>
      <w:r w:rsidRPr="00F4240A">
        <w:rPr>
          <w:bCs/>
        </w:rPr>
        <w:t>1.1. В пункте 1 слова «города Кемерово» заменить словами «</w:t>
      </w:r>
      <w:proofErr w:type="spellStart"/>
      <w:r w:rsidRPr="00F4240A">
        <w:rPr>
          <w:bCs/>
        </w:rPr>
        <w:t>пгт</w:t>
      </w:r>
      <w:proofErr w:type="spellEnd"/>
      <w:r w:rsidRPr="00F4240A">
        <w:rPr>
          <w:bCs/>
        </w:rPr>
        <w:t>. Белогорск».</w:t>
      </w:r>
    </w:p>
    <w:p w14:paraId="61B1B2F2" w14:textId="67796ADF" w:rsidR="00BA2E12" w:rsidRPr="00F4240A" w:rsidRDefault="00BA2E12" w:rsidP="00BA2E12">
      <w:pPr>
        <w:ind w:firstLine="709"/>
        <w:jc w:val="both"/>
        <w:rPr>
          <w:bCs/>
        </w:rPr>
      </w:pPr>
      <w:r w:rsidRPr="00F4240A">
        <w:rPr>
          <w:bCs/>
        </w:rPr>
        <w:t>1.2. Приложение изложить в новой редакции, согласно приложению</w:t>
      </w:r>
      <w:r>
        <w:rPr>
          <w:bCs/>
        </w:rPr>
        <w:t xml:space="preserve"> № 27</w:t>
      </w:r>
      <w:r w:rsidRPr="00F4240A">
        <w:rPr>
          <w:bCs/>
        </w:rPr>
        <w:t xml:space="preserve"> к настоящему п</w:t>
      </w:r>
      <w:r>
        <w:rPr>
          <w:bCs/>
        </w:rPr>
        <w:t>ротоколу</w:t>
      </w:r>
      <w:r w:rsidRPr="00F4240A">
        <w:rPr>
          <w:bCs/>
        </w:rPr>
        <w:t>.</w:t>
      </w:r>
    </w:p>
    <w:p w14:paraId="792AD324" w14:textId="77777777" w:rsidR="00BA2E12" w:rsidRDefault="00BA2E12" w:rsidP="00BA2E12">
      <w:pPr>
        <w:ind w:firstLine="709"/>
        <w:jc w:val="both"/>
        <w:rPr>
          <w:bCs/>
        </w:rPr>
      </w:pPr>
    </w:p>
    <w:p w14:paraId="7AF2F520" w14:textId="77777777" w:rsidR="00BA2E12" w:rsidRDefault="00BA2E12" w:rsidP="00BA2E12">
      <w:pPr>
        <w:tabs>
          <w:tab w:val="left" w:pos="0"/>
        </w:tabs>
        <w:ind w:firstLine="709"/>
        <w:jc w:val="both"/>
        <w:rPr>
          <w:bCs/>
        </w:rPr>
      </w:pPr>
      <w:r>
        <w:rPr>
          <w:bCs/>
        </w:rPr>
        <w:t>В материалах дела имеется письменное обращение от 20.12.2021 № 371 за подписью директора ООО «Енисей» И.В. Овсянникова с просьбой рассмотреть вопрос в отсутствии представителей предприятия. С материалами дела ознакомлены и согласны.</w:t>
      </w:r>
    </w:p>
    <w:p w14:paraId="55B2BFF0" w14:textId="77777777" w:rsidR="00BA2E12" w:rsidRDefault="00BA2E12" w:rsidP="00BA2E12">
      <w:pPr>
        <w:tabs>
          <w:tab w:val="left" w:pos="0"/>
        </w:tabs>
        <w:ind w:firstLine="709"/>
        <w:jc w:val="both"/>
        <w:rPr>
          <w:bCs/>
        </w:rPr>
      </w:pPr>
    </w:p>
    <w:p w14:paraId="457A4902" w14:textId="77777777" w:rsidR="00BA2E12" w:rsidRDefault="00BA2E12" w:rsidP="00BA2E12">
      <w:pPr>
        <w:jc w:val="both"/>
        <w:rPr>
          <w:bCs/>
        </w:rPr>
      </w:pPr>
    </w:p>
    <w:p w14:paraId="7F4F9E00" w14:textId="77777777" w:rsidR="00BA2E12" w:rsidRPr="00D76927" w:rsidRDefault="00BA2E12" w:rsidP="00BA2E12">
      <w:pPr>
        <w:tabs>
          <w:tab w:val="left" w:pos="0"/>
        </w:tabs>
        <w:ind w:firstLine="709"/>
        <w:jc w:val="both"/>
        <w:rPr>
          <w:bCs/>
          <w:szCs w:val="20"/>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2C6D62C2" w14:textId="77777777" w:rsidR="00BA2E12" w:rsidRPr="00D76927" w:rsidRDefault="00BA2E12" w:rsidP="00BA2E12">
      <w:pPr>
        <w:ind w:firstLine="709"/>
        <w:jc w:val="both"/>
        <w:rPr>
          <w:bCs/>
          <w:szCs w:val="20"/>
        </w:rPr>
      </w:pPr>
    </w:p>
    <w:p w14:paraId="7B727095" w14:textId="77777777" w:rsidR="00BA2E12" w:rsidRPr="00D76927" w:rsidRDefault="00BA2E12" w:rsidP="00BA2E12">
      <w:pPr>
        <w:ind w:firstLine="709"/>
        <w:jc w:val="both"/>
        <w:rPr>
          <w:b/>
          <w:szCs w:val="20"/>
        </w:rPr>
      </w:pPr>
      <w:r>
        <w:rPr>
          <w:b/>
          <w:szCs w:val="20"/>
        </w:rPr>
        <w:t>ПОСТАНОВИ</w:t>
      </w:r>
      <w:r w:rsidRPr="00D76927">
        <w:rPr>
          <w:b/>
          <w:szCs w:val="20"/>
        </w:rPr>
        <w:t>ЛО:</w:t>
      </w:r>
    </w:p>
    <w:p w14:paraId="70560899" w14:textId="77777777" w:rsidR="00BA2E12" w:rsidRPr="00D76927" w:rsidRDefault="00BA2E12" w:rsidP="00BA2E12">
      <w:pPr>
        <w:ind w:firstLine="709"/>
        <w:jc w:val="both"/>
        <w:rPr>
          <w:bCs/>
          <w:szCs w:val="20"/>
        </w:rPr>
      </w:pPr>
    </w:p>
    <w:p w14:paraId="2F94DB2E" w14:textId="77777777" w:rsidR="00BA2E12" w:rsidRPr="00D76927" w:rsidRDefault="00BA2E12" w:rsidP="00BA2E12">
      <w:pPr>
        <w:tabs>
          <w:tab w:val="left" w:pos="0"/>
        </w:tabs>
        <w:ind w:firstLine="709"/>
        <w:jc w:val="both"/>
        <w:rPr>
          <w:bCs/>
          <w:szCs w:val="20"/>
        </w:rPr>
      </w:pPr>
      <w:r w:rsidRPr="00D76927">
        <w:rPr>
          <w:bCs/>
          <w:szCs w:val="20"/>
        </w:rPr>
        <w:t>Согласиться с предложением докладчика.</w:t>
      </w:r>
    </w:p>
    <w:p w14:paraId="7CA94874" w14:textId="77777777" w:rsidR="00BA2E12" w:rsidRPr="00D76927" w:rsidRDefault="00BA2E12" w:rsidP="00BA2E12">
      <w:pPr>
        <w:autoSpaceDE w:val="0"/>
        <w:autoSpaceDN w:val="0"/>
        <w:adjustRightInd w:val="0"/>
        <w:jc w:val="both"/>
      </w:pPr>
    </w:p>
    <w:p w14:paraId="054D74B1" w14:textId="77777777" w:rsidR="00BA2E12" w:rsidRDefault="00BA2E12" w:rsidP="00BA2E12">
      <w:pPr>
        <w:ind w:firstLine="709"/>
        <w:jc w:val="both"/>
        <w:rPr>
          <w:b/>
        </w:rPr>
      </w:pPr>
      <w:r w:rsidRPr="00D76927">
        <w:rPr>
          <w:b/>
        </w:rPr>
        <w:t>Голосовали «ЗА» – единогласно.</w:t>
      </w:r>
    </w:p>
    <w:p w14:paraId="7CE80E51" w14:textId="5D8E8A07" w:rsidR="00BA2E12" w:rsidRDefault="00BA2E12" w:rsidP="00997574">
      <w:pPr>
        <w:ind w:firstLine="709"/>
        <w:jc w:val="both"/>
        <w:rPr>
          <w:b/>
        </w:rPr>
      </w:pPr>
    </w:p>
    <w:p w14:paraId="290257C1" w14:textId="77777777" w:rsidR="00317C0A" w:rsidRPr="007045BB" w:rsidRDefault="00317C0A" w:rsidP="00317C0A">
      <w:pPr>
        <w:ind w:firstLine="709"/>
        <w:jc w:val="both"/>
        <w:rPr>
          <w:b/>
        </w:rPr>
      </w:pPr>
      <w:r w:rsidRPr="007045BB">
        <w:rPr>
          <w:bCs/>
        </w:rPr>
        <w:t>Вопрос 1</w:t>
      </w:r>
      <w:r>
        <w:rPr>
          <w:bCs/>
        </w:rPr>
        <w:t>8</w:t>
      </w:r>
      <w:r w:rsidRPr="007045BB">
        <w:rPr>
          <w:bCs/>
        </w:rPr>
        <w:t xml:space="preserve"> </w:t>
      </w:r>
      <w:r w:rsidRPr="007045BB">
        <w:rPr>
          <w:b/>
        </w:rPr>
        <w:t xml:space="preserve">«О внесении изменений в постановление Региональной энергетической комиссии Кузбасса от 17.12.2020 № 665 «Об установлении долгосрочных параметров регулирования и долгосрочных тарифов </w:t>
      </w:r>
      <w:r>
        <w:rPr>
          <w:b/>
        </w:rPr>
        <w:br/>
      </w:r>
      <w:r w:rsidRPr="007045BB">
        <w:rPr>
          <w:b/>
        </w:rPr>
        <w:t>ООО «Сибирская тепловая компания» на услуги по передаче тепловой энергии, реализуемой на потребительском рынке Березовского городского округа, на 2021-2023 годы» в части 2022 года»</w:t>
      </w:r>
    </w:p>
    <w:p w14:paraId="59ED4261" w14:textId="77777777" w:rsidR="00317C0A" w:rsidRPr="000147DE" w:rsidRDefault="00317C0A" w:rsidP="00317C0A">
      <w:pPr>
        <w:ind w:firstLine="709"/>
        <w:jc w:val="both"/>
        <w:rPr>
          <w:b/>
          <w:color w:val="FF0000"/>
        </w:rPr>
      </w:pPr>
    </w:p>
    <w:p w14:paraId="7E187713" w14:textId="182E48A3" w:rsidR="00317C0A" w:rsidRPr="007045BB" w:rsidRDefault="00317C0A" w:rsidP="00317C0A">
      <w:pPr>
        <w:tabs>
          <w:tab w:val="left" w:pos="0"/>
          <w:tab w:val="left" w:pos="993"/>
          <w:tab w:val="left" w:pos="1560"/>
          <w:tab w:val="left" w:pos="2127"/>
        </w:tabs>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28</w:t>
      </w:r>
      <w:r w:rsidRPr="00D76927">
        <w:rPr>
          <w:bCs/>
        </w:rPr>
        <w:t xml:space="preserve"> к </w:t>
      </w:r>
      <w:r>
        <w:rPr>
          <w:bCs/>
        </w:rPr>
        <w:t>настоящему протоколу</w:t>
      </w:r>
      <w:r w:rsidRPr="00D76927">
        <w:rPr>
          <w:bCs/>
        </w:rPr>
        <w:t>) предлагает</w:t>
      </w:r>
      <w:r>
        <w:rPr>
          <w:bCs/>
        </w:rPr>
        <w:t xml:space="preserve"> в</w:t>
      </w:r>
      <w:r w:rsidRPr="007045BB">
        <w:rPr>
          <w:bCs/>
        </w:rPr>
        <w:t>нести в постановление Региональной энергетической комиссии Кузбасса от 17.12.2020 № 665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2021-2023 годы» следующие изменения:</w:t>
      </w:r>
    </w:p>
    <w:p w14:paraId="0B9D0D11" w14:textId="461F6095" w:rsidR="00317C0A" w:rsidRPr="007045BB" w:rsidRDefault="00317C0A" w:rsidP="00317C0A">
      <w:pPr>
        <w:tabs>
          <w:tab w:val="left" w:pos="0"/>
          <w:tab w:val="left" w:pos="993"/>
          <w:tab w:val="left" w:pos="1560"/>
          <w:tab w:val="left" w:pos="2127"/>
        </w:tabs>
        <w:ind w:firstLine="709"/>
        <w:jc w:val="both"/>
        <w:rPr>
          <w:bCs/>
        </w:rPr>
      </w:pPr>
      <w:r w:rsidRPr="007045BB">
        <w:rPr>
          <w:bCs/>
        </w:rPr>
        <w:t>Приложение № 2 изложить в новой редакции, согласно приложению</w:t>
      </w:r>
      <w:r>
        <w:rPr>
          <w:bCs/>
        </w:rPr>
        <w:t xml:space="preserve"> № 29</w:t>
      </w:r>
      <w:r w:rsidRPr="007045BB">
        <w:rPr>
          <w:bCs/>
        </w:rPr>
        <w:t xml:space="preserve"> к </w:t>
      </w:r>
      <w:r>
        <w:rPr>
          <w:bCs/>
        </w:rPr>
        <w:t>настоящему протоколу.</w:t>
      </w:r>
    </w:p>
    <w:p w14:paraId="230AEDB7" w14:textId="77777777" w:rsidR="00317C0A" w:rsidRDefault="00317C0A" w:rsidP="00317C0A">
      <w:pPr>
        <w:ind w:firstLine="709"/>
        <w:jc w:val="both"/>
        <w:rPr>
          <w:bCs/>
        </w:rPr>
      </w:pPr>
    </w:p>
    <w:p w14:paraId="754E4338" w14:textId="1876E66C" w:rsidR="00317C0A" w:rsidRDefault="00317C0A" w:rsidP="00317C0A">
      <w:pPr>
        <w:ind w:firstLine="709"/>
        <w:jc w:val="both"/>
        <w:rPr>
          <w:bCs/>
        </w:rPr>
      </w:pPr>
      <w:r>
        <w:rPr>
          <w:bCs/>
        </w:rPr>
        <w:t xml:space="preserve">Отмечено, что в материалах дела имеется особое мнение от 20.12.2021 № 48 за подписью конкурсного управляющего </w:t>
      </w:r>
      <w:r w:rsidRPr="007045BB">
        <w:rPr>
          <w:bCs/>
        </w:rPr>
        <w:t>ООО «Сибирская тепловая компания»</w:t>
      </w:r>
      <w:r>
        <w:rPr>
          <w:bCs/>
        </w:rPr>
        <w:t xml:space="preserve"> </w:t>
      </w:r>
      <w:r>
        <w:rPr>
          <w:bCs/>
        </w:rPr>
        <w:br/>
        <w:t>С.А. Сбитнева представленное в приложении № 30 к настоящему протоколу.</w:t>
      </w:r>
    </w:p>
    <w:p w14:paraId="5675AEF5" w14:textId="77777777" w:rsidR="00317C0A" w:rsidRDefault="00317C0A" w:rsidP="00317C0A">
      <w:pPr>
        <w:jc w:val="both"/>
        <w:rPr>
          <w:bCs/>
        </w:rPr>
      </w:pPr>
    </w:p>
    <w:p w14:paraId="7BC5D154" w14:textId="77777777" w:rsidR="00317C0A" w:rsidRPr="00D76927" w:rsidRDefault="00317C0A" w:rsidP="00317C0A">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EFC8C08" w14:textId="77777777" w:rsidR="00317C0A" w:rsidRPr="00D76927" w:rsidRDefault="00317C0A" w:rsidP="00317C0A">
      <w:pPr>
        <w:ind w:firstLine="709"/>
        <w:jc w:val="both"/>
        <w:rPr>
          <w:bCs/>
          <w:szCs w:val="20"/>
        </w:rPr>
      </w:pPr>
    </w:p>
    <w:p w14:paraId="69950D4F" w14:textId="77777777" w:rsidR="00317C0A" w:rsidRPr="00D76927" w:rsidRDefault="00317C0A" w:rsidP="00317C0A">
      <w:pPr>
        <w:ind w:firstLine="709"/>
        <w:jc w:val="both"/>
        <w:rPr>
          <w:b/>
          <w:szCs w:val="20"/>
        </w:rPr>
      </w:pPr>
      <w:r>
        <w:rPr>
          <w:b/>
          <w:szCs w:val="20"/>
        </w:rPr>
        <w:t>ПОСТАНОВИ</w:t>
      </w:r>
      <w:r w:rsidRPr="00D76927">
        <w:rPr>
          <w:b/>
          <w:szCs w:val="20"/>
        </w:rPr>
        <w:t>ЛО:</w:t>
      </w:r>
    </w:p>
    <w:p w14:paraId="54B6EF29" w14:textId="77777777" w:rsidR="00317C0A" w:rsidRDefault="00317C0A" w:rsidP="00317C0A">
      <w:pPr>
        <w:tabs>
          <w:tab w:val="left" w:pos="0"/>
        </w:tabs>
        <w:ind w:firstLine="709"/>
        <w:jc w:val="both"/>
        <w:rPr>
          <w:bCs/>
          <w:szCs w:val="20"/>
        </w:rPr>
      </w:pPr>
    </w:p>
    <w:p w14:paraId="162C7A06" w14:textId="24726C71" w:rsidR="00317C0A" w:rsidRPr="00D76927" w:rsidRDefault="00317C0A" w:rsidP="00317C0A">
      <w:pPr>
        <w:tabs>
          <w:tab w:val="left" w:pos="0"/>
        </w:tabs>
        <w:ind w:firstLine="709"/>
        <w:jc w:val="both"/>
        <w:rPr>
          <w:bCs/>
          <w:szCs w:val="20"/>
        </w:rPr>
      </w:pPr>
      <w:r w:rsidRPr="00D76927">
        <w:rPr>
          <w:bCs/>
          <w:szCs w:val="20"/>
        </w:rPr>
        <w:t>Согласиться с предложением докладчика.</w:t>
      </w:r>
    </w:p>
    <w:p w14:paraId="267BC399" w14:textId="77777777" w:rsidR="00317C0A" w:rsidRDefault="00317C0A" w:rsidP="00317C0A">
      <w:pPr>
        <w:ind w:firstLine="709"/>
        <w:jc w:val="both"/>
        <w:rPr>
          <w:b/>
        </w:rPr>
      </w:pPr>
    </w:p>
    <w:p w14:paraId="4352085A" w14:textId="0901D602" w:rsidR="00317C0A" w:rsidRDefault="00317C0A" w:rsidP="00317C0A">
      <w:pPr>
        <w:ind w:firstLine="709"/>
        <w:jc w:val="both"/>
        <w:rPr>
          <w:b/>
        </w:rPr>
      </w:pPr>
      <w:r w:rsidRPr="00D76927">
        <w:rPr>
          <w:b/>
        </w:rPr>
        <w:t>Голосовали «ЗА» – единогласно.</w:t>
      </w:r>
    </w:p>
    <w:p w14:paraId="40521BD4" w14:textId="750B9940" w:rsidR="00317C0A" w:rsidRDefault="00317C0A" w:rsidP="00997574">
      <w:pPr>
        <w:ind w:firstLine="709"/>
        <w:jc w:val="both"/>
        <w:rPr>
          <w:b/>
        </w:rPr>
      </w:pPr>
    </w:p>
    <w:p w14:paraId="6A5E4063" w14:textId="77777777" w:rsidR="004A05ED" w:rsidRPr="00681111" w:rsidRDefault="004A05ED" w:rsidP="004A05ED">
      <w:pPr>
        <w:ind w:firstLine="709"/>
        <w:jc w:val="both"/>
        <w:rPr>
          <w:b/>
        </w:rPr>
      </w:pPr>
      <w:r w:rsidRPr="00681111">
        <w:rPr>
          <w:bCs/>
        </w:rPr>
        <w:t xml:space="preserve">Вопрос 19 </w:t>
      </w:r>
      <w:r w:rsidRPr="00681111">
        <w:rPr>
          <w:b/>
        </w:rPr>
        <w:t>«О внесении изменений в постановление региональной энергетической комиссии Кемеровской области от 28.10.2019 № 340 «Об установлении долгосрочных параметров регулирования АО «Теплоэнерго» для формирования долгосрочных тарифов на тепловую энергию, реализуемую на потребительском рынке города Кемерово, на 2019 - 2023 годы и внесении изменения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2019 - 2023 годы»»</w:t>
      </w:r>
    </w:p>
    <w:p w14:paraId="3CD90C21" w14:textId="77777777" w:rsidR="004A05ED" w:rsidRPr="000147DE" w:rsidRDefault="004A05ED" w:rsidP="004A05ED">
      <w:pPr>
        <w:ind w:firstLine="709"/>
        <w:jc w:val="both"/>
        <w:rPr>
          <w:b/>
          <w:color w:val="FF0000"/>
        </w:rPr>
      </w:pPr>
    </w:p>
    <w:p w14:paraId="6DB3129F" w14:textId="77777777" w:rsidR="004A05ED" w:rsidRDefault="004A05ED" w:rsidP="004A05ED">
      <w:pPr>
        <w:ind w:firstLine="709"/>
        <w:jc w:val="both"/>
        <w:rPr>
          <w:bCs/>
        </w:rPr>
      </w:pPr>
      <w:r w:rsidRPr="00D76927">
        <w:rPr>
          <w:bCs/>
        </w:rPr>
        <w:t xml:space="preserve">Докладчик </w:t>
      </w:r>
      <w:r w:rsidRPr="00D76927">
        <w:rPr>
          <w:b/>
        </w:rPr>
        <w:t>Игонин С.Е.</w:t>
      </w:r>
      <w:r w:rsidRPr="00D76927">
        <w:rPr>
          <w:bCs/>
        </w:rPr>
        <w:t xml:space="preserve"> </w:t>
      </w:r>
      <w:r>
        <w:rPr>
          <w:bCs/>
        </w:rPr>
        <w:t>пояснил:</w:t>
      </w:r>
    </w:p>
    <w:p w14:paraId="09DE464A" w14:textId="77777777" w:rsidR="004A05ED" w:rsidRDefault="004A05ED" w:rsidP="004A05ED">
      <w:pPr>
        <w:ind w:firstLine="709"/>
        <w:jc w:val="both"/>
        <w:rPr>
          <w:bCs/>
        </w:rPr>
      </w:pPr>
    </w:p>
    <w:p w14:paraId="2F3B4758" w14:textId="77777777" w:rsidR="004A05ED" w:rsidRPr="00716E0F" w:rsidRDefault="004A05ED" w:rsidP="004A05ED">
      <w:pPr>
        <w:ind w:firstLine="709"/>
        <w:contextualSpacing/>
        <w:jc w:val="both"/>
        <w:rPr>
          <w:bCs/>
        </w:rPr>
      </w:pPr>
      <w:r w:rsidRPr="00716E0F">
        <w:rPr>
          <w:bCs/>
        </w:rPr>
        <w:t>Распоряжением Правительства Российской Федерации от 05.08.2021 № 2164-р муниципальное образование город Кемерово Кемеровской области – Кузбасса отнесено к ценовой зоне теплоснабжения.</w:t>
      </w:r>
    </w:p>
    <w:p w14:paraId="102CD93B" w14:textId="77777777" w:rsidR="004A05ED" w:rsidRPr="00716E0F" w:rsidRDefault="004A05ED" w:rsidP="004A05ED">
      <w:pPr>
        <w:ind w:firstLine="709"/>
        <w:contextualSpacing/>
        <w:jc w:val="both"/>
        <w:rPr>
          <w:bCs/>
        </w:rPr>
      </w:pPr>
      <w:r w:rsidRPr="00716E0F">
        <w:rPr>
          <w:bCs/>
        </w:rPr>
        <w:lastRenderedPageBreak/>
        <w:t>В соответствии с пунктом 23.1 статьи 2 Федерального закона от 27.07.2010 № 190-ФЗ «О теплоснабжении», ценовые зоны теплоснабжения – поселения, городские округа, которые определяются в соответствии со статьей 23.3 настоящего Федерального закона и в которых цены на тепловую энергию (мощность), поставляемую единой теплоснабжающей организацией в системе теплоснабжения потребителям, ограничены предельным уровнем цены на тепловую энергию (мощность), поставляемую потребителям единой теплоснабжающей организацией. Таким образом, тарифы на тепловую энергию в Беловском городском округе с 01.01.2022 года не подлежат регулированию.</w:t>
      </w:r>
    </w:p>
    <w:p w14:paraId="2396733E" w14:textId="77777777" w:rsidR="004A05ED" w:rsidRPr="00716E0F" w:rsidRDefault="004A05ED" w:rsidP="004A05ED">
      <w:pPr>
        <w:ind w:firstLine="709"/>
        <w:contextualSpacing/>
        <w:jc w:val="both"/>
        <w:rPr>
          <w:bCs/>
        </w:rPr>
      </w:pPr>
      <w:r w:rsidRPr="00716E0F">
        <w:rPr>
          <w:bCs/>
        </w:rPr>
        <w:t>Постановлением РЭК Кемеровской области от 20.12.2018 № 699 установлены долгосрочные тарифы АО «Теплоэнерго» на тепловую энергию, реализуемую на потребительском рынке Кемеровского городского округа и Кемеровского муниципального округа, на 2019 - 2023 годы. Постановлением РЭК Кемеровской области от 28.10.2019 № 340 установлены долгосрочные параметры регулирования АО «Теплоэнерго».</w:t>
      </w:r>
    </w:p>
    <w:p w14:paraId="5DCFDDF3" w14:textId="77777777" w:rsidR="004A05ED" w:rsidRPr="00716E0F" w:rsidRDefault="004A05ED" w:rsidP="004A05ED">
      <w:pPr>
        <w:ind w:firstLine="709"/>
        <w:contextualSpacing/>
        <w:jc w:val="both"/>
        <w:rPr>
          <w:bCs/>
        </w:rPr>
      </w:pPr>
      <w:r w:rsidRPr="00716E0F">
        <w:rPr>
          <w:bCs/>
        </w:rPr>
        <w:t>АО «Теплоэнерго» производит тепловую энергию и отпускает тепловую энергию потребителям Кемеровского муниципального округа по регулируемым тарифам.</w:t>
      </w:r>
    </w:p>
    <w:p w14:paraId="0A82979C" w14:textId="77777777" w:rsidR="004A05ED" w:rsidRPr="00716E0F" w:rsidRDefault="004A05ED" w:rsidP="004A05ED">
      <w:pPr>
        <w:ind w:firstLine="709"/>
        <w:contextualSpacing/>
        <w:jc w:val="both"/>
        <w:rPr>
          <w:bCs/>
        </w:rPr>
      </w:pPr>
      <w:r w:rsidRPr="00716E0F">
        <w:rPr>
          <w:bCs/>
        </w:rPr>
        <w:t>Таким образом, в связи с изменением зоны деятельности единой теплоснабжающей организации, долгосрочные параметры регулирования и тарифы в отношении такой теплоснабжающей организации могут быть пересмотрены в течении долгосрочного периода регулирования.</w:t>
      </w:r>
    </w:p>
    <w:p w14:paraId="4EFEF777" w14:textId="77777777" w:rsidR="004A05ED" w:rsidRPr="00716E0F" w:rsidRDefault="004A05ED" w:rsidP="004A05ED">
      <w:pPr>
        <w:ind w:firstLine="709"/>
        <w:contextualSpacing/>
        <w:jc w:val="both"/>
        <w:rPr>
          <w:bCs/>
        </w:rPr>
      </w:pPr>
      <w:r w:rsidRPr="00716E0F">
        <w:rPr>
          <w:bCs/>
        </w:rPr>
        <w:t>Региональная энергетическая комиссия Кузбасса пересмотрит долгосрочные параметры регулирования (операционные (подконтрольные) расходы) на производство тепловой энергии, а также тарифы на производство тепловой энергии на 2022 год.</w:t>
      </w:r>
    </w:p>
    <w:p w14:paraId="26686820" w14:textId="77777777" w:rsidR="004A05ED" w:rsidRPr="00716E0F" w:rsidRDefault="004A05ED" w:rsidP="004A05ED">
      <w:pPr>
        <w:ind w:firstLine="709"/>
        <w:contextualSpacing/>
        <w:jc w:val="both"/>
        <w:rPr>
          <w:b/>
          <w:bCs/>
        </w:rPr>
        <w:sectPr w:rsidR="004A05ED" w:rsidRPr="00716E0F" w:rsidSect="00204EB1">
          <w:footerReference w:type="default" r:id="rId9"/>
          <w:pgSz w:w="11906" w:h="16838"/>
          <w:pgMar w:top="851" w:right="707" w:bottom="567" w:left="1418" w:header="708" w:footer="708" w:gutter="0"/>
          <w:cols w:space="708"/>
          <w:docGrid w:linePitch="360"/>
        </w:sectPr>
      </w:pPr>
    </w:p>
    <w:p w14:paraId="0E6F4994" w14:textId="77777777" w:rsidR="004A05ED" w:rsidRPr="00716E0F" w:rsidRDefault="004A05ED" w:rsidP="004A05ED">
      <w:pPr>
        <w:ind w:firstLine="709"/>
        <w:contextualSpacing/>
        <w:jc w:val="both"/>
        <w:rPr>
          <w:b/>
          <w:bCs/>
        </w:rPr>
      </w:pPr>
      <w:r w:rsidRPr="00716E0F">
        <w:rPr>
          <w:b/>
          <w:bCs/>
        </w:rPr>
        <w:lastRenderedPageBreak/>
        <w:t>Общая информация о регулируемой организации</w:t>
      </w:r>
    </w:p>
    <w:p w14:paraId="5E665DD9" w14:textId="77777777" w:rsidR="004A05ED" w:rsidRPr="00716E0F" w:rsidRDefault="004A05ED" w:rsidP="004A05ED">
      <w:pPr>
        <w:ind w:firstLine="709"/>
        <w:contextualSpacing/>
        <w:jc w:val="both"/>
      </w:pPr>
      <w:r w:rsidRPr="00716E0F">
        <w:t>ИНН: 4205049011</w:t>
      </w:r>
    </w:p>
    <w:p w14:paraId="182B38AF" w14:textId="77777777" w:rsidR="004A05ED" w:rsidRPr="00716E0F" w:rsidRDefault="004A05ED" w:rsidP="004A05ED">
      <w:pPr>
        <w:ind w:firstLine="709"/>
        <w:contextualSpacing/>
        <w:jc w:val="both"/>
      </w:pPr>
      <w:r w:rsidRPr="00716E0F">
        <w:t>КПП: 420501001</w:t>
      </w:r>
    </w:p>
    <w:p w14:paraId="4D2A45CC" w14:textId="77777777" w:rsidR="004A05ED" w:rsidRPr="00716E0F" w:rsidRDefault="004A05ED" w:rsidP="004A05ED">
      <w:pPr>
        <w:ind w:firstLine="709"/>
        <w:contextualSpacing/>
        <w:jc w:val="both"/>
      </w:pPr>
      <w:r w:rsidRPr="00716E0F">
        <w:t>ОГРН: 1034205041375</w:t>
      </w:r>
    </w:p>
    <w:p w14:paraId="69C49419" w14:textId="77777777" w:rsidR="004A05ED" w:rsidRPr="00716E0F" w:rsidRDefault="004A05ED" w:rsidP="004A05ED">
      <w:pPr>
        <w:ind w:firstLine="709"/>
        <w:contextualSpacing/>
        <w:jc w:val="both"/>
      </w:pPr>
      <w:r w:rsidRPr="00716E0F">
        <w:t>Адрес: 650044, г. Кемерово, ул. Шахтёрская – 3а</w:t>
      </w:r>
    </w:p>
    <w:p w14:paraId="35727FFD" w14:textId="77777777" w:rsidR="004A05ED" w:rsidRPr="00716E0F" w:rsidRDefault="004A05ED" w:rsidP="004A05ED">
      <w:pPr>
        <w:ind w:firstLine="709"/>
        <w:contextualSpacing/>
        <w:jc w:val="both"/>
      </w:pPr>
      <w:r w:rsidRPr="00716E0F">
        <w:t>Тел: (3842) 64-33-79</w:t>
      </w:r>
    </w:p>
    <w:p w14:paraId="04A4DEE3" w14:textId="77777777" w:rsidR="004A05ED" w:rsidRPr="00716E0F" w:rsidRDefault="004A05ED" w:rsidP="004A05ED">
      <w:pPr>
        <w:ind w:firstLine="709"/>
        <w:contextualSpacing/>
        <w:jc w:val="both"/>
      </w:pPr>
      <w:r w:rsidRPr="00716E0F">
        <w:t>Генеральный директор: Недосекин Константин Викторович</w:t>
      </w:r>
    </w:p>
    <w:p w14:paraId="44075300" w14:textId="77777777" w:rsidR="004A05ED" w:rsidRPr="00716E0F" w:rsidRDefault="004A05ED" w:rsidP="004A05ED">
      <w:pPr>
        <w:ind w:firstLine="709"/>
        <w:contextualSpacing/>
        <w:jc w:val="both"/>
      </w:pPr>
      <w:r w:rsidRPr="00716E0F">
        <w:t>Акционерное общество «Теплоэнерго» - одна из энергоснабжающих компаний города Кемерово и Кемеровского муниципального района. Основная задача предприятия - обеспечение обслуживаемых территорий теплом и горячей водой.</w:t>
      </w:r>
    </w:p>
    <w:p w14:paraId="68080B1A" w14:textId="77777777" w:rsidR="004A05ED" w:rsidRPr="00716E0F" w:rsidRDefault="004A05ED" w:rsidP="004A05ED">
      <w:pPr>
        <w:ind w:firstLine="709"/>
        <w:contextualSpacing/>
        <w:jc w:val="both"/>
      </w:pPr>
      <w:r w:rsidRPr="00716E0F">
        <w:t xml:space="preserve">На предприятии ведется раздельный учет по видам регулируемой деятельности (производство тепловой энергии, передача тепловой энергии, производство теплоносителя). </w:t>
      </w:r>
    </w:p>
    <w:p w14:paraId="179ED810" w14:textId="77777777" w:rsidR="004A05ED" w:rsidRPr="00716E0F" w:rsidRDefault="004A05ED" w:rsidP="004A05ED">
      <w:pPr>
        <w:ind w:firstLine="709"/>
        <w:contextualSpacing/>
        <w:jc w:val="both"/>
      </w:pPr>
      <w:r w:rsidRPr="00716E0F">
        <w:t>АО «Теплоэнерго находится на общей системе налогообложения, в связи с этим, все расчёты приведены без учета НДС.</w:t>
      </w:r>
    </w:p>
    <w:p w14:paraId="43D39BB4" w14:textId="77777777" w:rsidR="004A05ED" w:rsidRPr="00716E0F" w:rsidRDefault="004A05ED" w:rsidP="004A05ED">
      <w:pPr>
        <w:ind w:firstLine="709"/>
        <w:contextualSpacing/>
        <w:jc w:val="both"/>
        <w:rPr>
          <w:b/>
          <w:bCs/>
        </w:rPr>
      </w:pPr>
    </w:p>
    <w:p w14:paraId="28092395" w14:textId="77777777" w:rsidR="004A05ED" w:rsidRPr="00716E0F" w:rsidRDefault="004A05ED" w:rsidP="004A05ED">
      <w:pPr>
        <w:ind w:firstLine="709"/>
        <w:contextualSpacing/>
        <w:jc w:val="both"/>
        <w:rPr>
          <w:b/>
          <w:bCs/>
        </w:rPr>
      </w:pPr>
      <w:r w:rsidRPr="00716E0F">
        <w:rPr>
          <w:b/>
          <w:bCs/>
        </w:rPr>
        <w:t>Основные плановые (расчетные) показатели на расчетный период регулирования</w:t>
      </w:r>
    </w:p>
    <w:p w14:paraId="01A6C0C8" w14:textId="77777777" w:rsidR="004A05ED" w:rsidRPr="00716E0F" w:rsidRDefault="004A05ED" w:rsidP="004A05ED">
      <w:pPr>
        <w:ind w:firstLine="709"/>
        <w:contextualSpacing/>
        <w:jc w:val="both"/>
      </w:pPr>
      <w:r w:rsidRPr="00716E0F">
        <w:rPr>
          <w:b/>
          <w:bCs/>
        </w:rPr>
        <w:t>Индекс потребительских цен, индексы роста цен</w:t>
      </w:r>
      <w:r w:rsidRPr="00716E0F">
        <w:t xml:space="preserve"> </w:t>
      </w:r>
    </w:p>
    <w:p w14:paraId="753E6E3A" w14:textId="77777777" w:rsidR="004A05ED" w:rsidRPr="00716E0F" w:rsidRDefault="004A05ED" w:rsidP="004A05ED">
      <w:pPr>
        <w:ind w:firstLine="709"/>
        <w:contextualSpacing/>
        <w:jc w:val="both"/>
      </w:pPr>
      <w:r w:rsidRPr="00716E0F">
        <w:t>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 применялись индексы Минэкономразвития РФ, опубликованные 30.09.2021:</w:t>
      </w:r>
    </w:p>
    <w:p w14:paraId="7717A267" w14:textId="77777777" w:rsidR="004A05ED" w:rsidRPr="00716E0F" w:rsidRDefault="004A05ED" w:rsidP="004A05ED">
      <w:pPr>
        <w:ind w:firstLine="709"/>
        <w:contextualSpacing/>
        <w:jc w:val="both"/>
        <w:rPr>
          <w:b/>
          <w:bCs/>
        </w:rPr>
      </w:pPr>
    </w:p>
    <w:p w14:paraId="60BE2E0C" w14:textId="77777777" w:rsidR="004A05ED" w:rsidRPr="00716E0F" w:rsidRDefault="004A05ED" w:rsidP="004A05ED">
      <w:pPr>
        <w:ind w:firstLine="709"/>
        <w:contextualSpacing/>
        <w:jc w:val="both"/>
      </w:pPr>
      <w:r w:rsidRPr="00716E0F">
        <w:rPr>
          <w:b/>
          <w:bCs/>
        </w:rPr>
        <w:t>Нормативы</w:t>
      </w:r>
    </w:p>
    <w:p w14:paraId="7AF95A19" w14:textId="77777777" w:rsidR="004A05ED" w:rsidRPr="00716E0F" w:rsidRDefault="004A05ED" w:rsidP="004A05ED">
      <w:pPr>
        <w:ind w:firstLine="709"/>
        <w:contextualSpacing/>
        <w:jc w:val="both"/>
      </w:pPr>
      <w:r w:rsidRPr="00716E0F">
        <w:rPr>
          <w:b/>
          <w:bCs/>
        </w:rPr>
        <w:t>а) Нормативы удельного расхода условного топлива</w:t>
      </w:r>
      <w:r w:rsidRPr="00716E0F">
        <w:t xml:space="preserve"> при производстве тепловой энергии, а также удельный расход условного топлива, при расчете необходимой валовой выручки установлен постановлением РЭК Кемеровской области </w:t>
      </w:r>
      <w:r w:rsidRPr="00716E0F">
        <w:rPr>
          <w:snapToGrid w:val="0"/>
        </w:rPr>
        <w:t xml:space="preserve">от 19.12.2019 № 648 </w:t>
      </w:r>
      <w:r w:rsidRPr="00716E0F">
        <w:t>и составляют:</w:t>
      </w:r>
    </w:p>
    <w:p w14:paraId="4B0265D2" w14:textId="77777777" w:rsidR="004A05ED" w:rsidRPr="00716E0F" w:rsidRDefault="004A05ED" w:rsidP="004A05ED">
      <w:pPr>
        <w:ind w:firstLine="709"/>
        <w:contextualSpacing/>
        <w:jc w:val="both"/>
      </w:pPr>
      <w:r w:rsidRPr="00716E0F">
        <w:t>Природный газ - 158,3 кг/Гкал</w:t>
      </w:r>
    </w:p>
    <w:p w14:paraId="36090321" w14:textId="77777777" w:rsidR="004A05ED" w:rsidRPr="00716E0F" w:rsidRDefault="004A05ED" w:rsidP="004A05ED">
      <w:pPr>
        <w:ind w:firstLine="709"/>
        <w:contextualSpacing/>
        <w:jc w:val="both"/>
      </w:pPr>
      <w:r w:rsidRPr="00716E0F">
        <w:rPr>
          <w:b/>
          <w:bCs/>
        </w:rPr>
        <w:t>Стоимость и сроки начала строительства (реконструкции) и ввода в эксплуатацию производственных объектов</w:t>
      </w:r>
      <w:r w:rsidRPr="00716E0F">
        <w:t>,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 не утверждались.</w:t>
      </w:r>
    </w:p>
    <w:p w14:paraId="12C9DAAA" w14:textId="77777777" w:rsidR="004A05ED" w:rsidRPr="00716E0F" w:rsidRDefault="004A05ED" w:rsidP="004A05ED">
      <w:pPr>
        <w:ind w:firstLine="709"/>
        <w:contextualSpacing/>
        <w:jc w:val="both"/>
        <w:rPr>
          <w:b/>
          <w:bCs/>
        </w:rPr>
      </w:pPr>
      <w:r w:rsidRPr="00716E0F">
        <w:rPr>
          <w:b/>
          <w:bCs/>
        </w:rPr>
        <w:t>Объем незавершенных капитальных вложений</w:t>
      </w:r>
    </w:p>
    <w:p w14:paraId="64D65EC8" w14:textId="77777777" w:rsidR="004A05ED" w:rsidRPr="00716E0F" w:rsidRDefault="004A05ED" w:rsidP="004A05ED">
      <w:pPr>
        <w:ind w:firstLine="709"/>
        <w:contextualSpacing/>
        <w:jc w:val="both"/>
      </w:pPr>
      <w:r w:rsidRPr="00716E0F">
        <w:t>Отсутствует.</w:t>
      </w:r>
    </w:p>
    <w:p w14:paraId="0EFF133F" w14:textId="77777777" w:rsidR="004A05ED" w:rsidRPr="00716E0F" w:rsidRDefault="004A05ED" w:rsidP="004A05ED">
      <w:pPr>
        <w:ind w:firstLine="709"/>
        <w:contextualSpacing/>
        <w:jc w:val="both"/>
        <w:rPr>
          <w:b/>
          <w:bCs/>
        </w:rPr>
      </w:pPr>
      <w:r w:rsidRPr="00716E0F">
        <w:rPr>
          <w:b/>
          <w:bCs/>
        </w:rPr>
        <w:t>Цены на топливо и энергетические ресурсы</w:t>
      </w:r>
    </w:p>
    <w:p w14:paraId="6A9223A3" w14:textId="77777777" w:rsidR="004A05ED" w:rsidRPr="00716E0F" w:rsidRDefault="004A05ED" w:rsidP="004A05ED">
      <w:pPr>
        <w:ind w:firstLine="709"/>
        <w:contextualSpacing/>
        <w:jc w:val="both"/>
      </w:pPr>
      <w:r w:rsidRPr="00716E0F">
        <w:t>Газ – 5 794,68 руб./м3</w:t>
      </w:r>
    </w:p>
    <w:p w14:paraId="036E168F" w14:textId="77777777" w:rsidR="004A05ED" w:rsidRPr="00716E0F" w:rsidRDefault="004A05ED" w:rsidP="004A05ED">
      <w:pPr>
        <w:ind w:firstLine="709"/>
        <w:contextualSpacing/>
        <w:jc w:val="both"/>
      </w:pPr>
      <w:r w:rsidRPr="00716E0F">
        <w:t xml:space="preserve">Электроэнергия – 4 851,7. /тыс. </w:t>
      </w:r>
      <w:proofErr w:type="spellStart"/>
      <w:r w:rsidRPr="00716E0F">
        <w:t>кВтч</w:t>
      </w:r>
      <w:proofErr w:type="spellEnd"/>
      <w:r w:rsidRPr="00716E0F">
        <w:t>;</w:t>
      </w:r>
    </w:p>
    <w:p w14:paraId="31642678" w14:textId="77777777" w:rsidR="004A05ED" w:rsidRPr="00716E0F" w:rsidRDefault="004A05ED" w:rsidP="004A05ED">
      <w:pPr>
        <w:ind w:firstLine="709"/>
        <w:contextualSpacing/>
        <w:jc w:val="both"/>
      </w:pPr>
      <w:r w:rsidRPr="00716E0F">
        <w:t>Холодная вода – 38,67 руб./м³.</w:t>
      </w:r>
    </w:p>
    <w:p w14:paraId="6A249E1C" w14:textId="77777777" w:rsidR="004A05ED" w:rsidRPr="00716E0F" w:rsidRDefault="004A05ED" w:rsidP="004A05ED">
      <w:pPr>
        <w:ind w:firstLine="709"/>
        <w:contextualSpacing/>
        <w:jc w:val="both"/>
        <w:rPr>
          <w:b/>
          <w:bCs/>
        </w:rPr>
      </w:pPr>
      <w:r w:rsidRPr="00716E0F">
        <w:rPr>
          <w:b/>
          <w:bCs/>
        </w:rPr>
        <w:t xml:space="preserve">2.7. Средняя заработная плата </w:t>
      </w:r>
    </w:p>
    <w:p w14:paraId="19D2942E" w14:textId="77777777" w:rsidR="004A05ED" w:rsidRPr="00716E0F" w:rsidRDefault="004A05ED" w:rsidP="004A05ED">
      <w:pPr>
        <w:ind w:firstLine="709"/>
        <w:contextualSpacing/>
        <w:jc w:val="both"/>
      </w:pPr>
      <w:r w:rsidRPr="00716E0F">
        <w:t>Плановая средняя заработная плата на 1 работника учтена в базовом уровне операционных расходов на 2019 год на уровне 28 479,65 руб./чел/мес.</w:t>
      </w:r>
    </w:p>
    <w:p w14:paraId="3E8B73CA" w14:textId="77777777" w:rsidR="004A05ED" w:rsidRPr="00716E0F" w:rsidRDefault="004A05ED" w:rsidP="004A05ED">
      <w:pPr>
        <w:ind w:firstLine="709"/>
        <w:contextualSpacing/>
        <w:jc w:val="both"/>
      </w:pPr>
    </w:p>
    <w:p w14:paraId="06E5E660" w14:textId="77777777" w:rsidR="004A05ED" w:rsidRPr="00716E0F" w:rsidRDefault="004A05ED" w:rsidP="004A05ED">
      <w:pPr>
        <w:ind w:firstLine="709"/>
        <w:contextualSpacing/>
        <w:jc w:val="both"/>
        <w:rPr>
          <w:b/>
          <w:bCs/>
        </w:rPr>
      </w:pPr>
      <w:r w:rsidRPr="00716E0F">
        <w:rPr>
          <w:b/>
          <w:bCs/>
        </w:rPr>
        <w:t>2.8. Объем полезного отпуска тепловой энергии и теплоносителя, на основании которого были рассчитаны установленные тарифы</w:t>
      </w:r>
    </w:p>
    <w:p w14:paraId="3CC3AA1F" w14:textId="77777777" w:rsidR="004A05ED" w:rsidRPr="00716E0F" w:rsidRDefault="004A05ED" w:rsidP="004A05ED">
      <w:pPr>
        <w:ind w:firstLine="709"/>
        <w:contextualSpacing/>
        <w:jc w:val="both"/>
      </w:pPr>
    </w:p>
    <w:p w14:paraId="39623869" w14:textId="77777777" w:rsidR="004A05ED" w:rsidRPr="00716E0F" w:rsidRDefault="004A05ED" w:rsidP="004A05ED">
      <w:pPr>
        <w:ind w:firstLine="709"/>
        <w:contextualSpacing/>
        <w:jc w:val="both"/>
        <w:rPr>
          <w:b/>
          <w:bCs/>
        </w:rPr>
      </w:pPr>
      <w:r w:rsidRPr="00716E0F">
        <w:rPr>
          <w:b/>
          <w:bCs/>
        </w:rPr>
        <w:t>Расчет полезного отпуска тепловой энергии от котельных на 2022 год</w:t>
      </w:r>
    </w:p>
    <w:tbl>
      <w:tblPr>
        <w:tblW w:w="9927" w:type="dxa"/>
        <w:tblLook w:val="04A0" w:firstRow="1" w:lastRow="0" w:firstColumn="1" w:lastColumn="0" w:noHBand="0" w:noVBand="1"/>
      </w:tblPr>
      <w:tblGrid>
        <w:gridCol w:w="808"/>
        <w:gridCol w:w="4638"/>
        <w:gridCol w:w="1207"/>
        <w:gridCol w:w="1559"/>
        <w:gridCol w:w="1715"/>
      </w:tblGrid>
      <w:tr w:rsidR="004A05ED" w:rsidRPr="00716E0F" w14:paraId="606B71DE" w14:textId="77777777" w:rsidTr="00204EB1">
        <w:trPr>
          <w:trHeight w:val="341"/>
        </w:trPr>
        <w:tc>
          <w:tcPr>
            <w:tcW w:w="8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1AE31F" w14:textId="77777777" w:rsidR="004A05ED" w:rsidRPr="00716E0F" w:rsidRDefault="004A05ED" w:rsidP="00204EB1">
            <w:pPr>
              <w:jc w:val="center"/>
              <w:rPr>
                <w:color w:val="000000"/>
              </w:rPr>
            </w:pPr>
            <w:r w:rsidRPr="00716E0F">
              <w:rPr>
                <w:color w:val="000000"/>
              </w:rPr>
              <w:t>№ п/п</w:t>
            </w:r>
          </w:p>
        </w:tc>
        <w:tc>
          <w:tcPr>
            <w:tcW w:w="4638" w:type="dxa"/>
            <w:tcBorders>
              <w:top w:val="single" w:sz="8" w:space="0" w:color="auto"/>
              <w:left w:val="nil"/>
              <w:bottom w:val="single" w:sz="8" w:space="0" w:color="auto"/>
              <w:right w:val="single" w:sz="8" w:space="0" w:color="auto"/>
            </w:tcBorders>
            <w:shd w:val="clear" w:color="auto" w:fill="auto"/>
            <w:vAlign w:val="center"/>
            <w:hideMark/>
          </w:tcPr>
          <w:p w14:paraId="0A87E0F9" w14:textId="77777777" w:rsidR="004A05ED" w:rsidRPr="00716E0F" w:rsidRDefault="004A05ED" w:rsidP="00204EB1">
            <w:pPr>
              <w:jc w:val="center"/>
              <w:rPr>
                <w:color w:val="000000"/>
              </w:rPr>
            </w:pPr>
            <w:r w:rsidRPr="00716E0F">
              <w:rPr>
                <w:color w:val="000000"/>
              </w:rPr>
              <w:t>Показатель</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14:paraId="19CE7997" w14:textId="77777777" w:rsidR="004A05ED" w:rsidRPr="00716E0F" w:rsidRDefault="004A05ED" w:rsidP="00204EB1">
            <w:pPr>
              <w:jc w:val="center"/>
              <w:rPr>
                <w:color w:val="000000"/>
              </w:rPr>
            </w:pPr>
            <w:r w:rsidRPr="00716E0F">
              <w:rPr>
                <w:color w:val="000000"/>
              </w:rPr>
              <w:t>Всего</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11B5420" w14:textId="77777777" w:rsidR="004A05ED" w:rsidRPr="00716E0F" w:rsidRDefault="004A05ED" w:rsidP="00204EB1">
            <w:pPr>
              <w:jc w:val="center"/>
              <w:rPr>
                <w:color w:val="000000"/>
              </w:rPr>
            </w:pPr>
            <w:r w:rsidRPr="00716E0F">
              <w:rPr>
                <w:color w:val="000000"/>
              </w:rPr>
              <w:t>1 полугодие</w:t>
            </w:r>
          </w:p>
        </w:tc>
        <w:tc>
          <w:tcPr>
            <w:tcW w:w="1715" w:type="dxa"/>
            <w:tcBorders>
              <w:top w:val="single" w:sz="8" w:space="0" w:color="auto"/>
              <w:left w:val="nil"/>
              <w:bottom w:val="single" w:sz="8" w:space="0" w:color="auto"/>
              <w:right w:val="single" w:sz="8" w:space="0" w:color="auto"/>
            </w:tcBorders>
            <w:shd w:val="clear" w:color="auto" w:fill="auto"/>
            <w:vAlign w:val="center"/>
            <w:hideMark/>
          </w:tcPr>
          <w:p w14:paraId="307700EE" w14:textId="77777777" w:rsidR="004A05ED" w:rsidRPr="00716E0F" w:rsidRDefault="004A05ED" w:rsidP="00204EB1">
            <w:pPr>
              <w:jc w:val="center"/>
              <w:rPr>
                <w:color w:val="000000"/>
              </w:rPr>
            </w:pPr>
            <w:r w:rsidRPr="00716E0F">
              <w:rPr>
                <w:color w:val="000000"/>
              </w:rPr>
              <w:t>2 полугодие</w:t>
            </w:r>
          </w:p>
        </w:tc>
      </w:tr>
      <w:tr w:rsidR="004A05ED" w:rsidRPr="00716E0F" w14:paraId="43E1DDC5" w14:textId="77777777" w:rsidTr="00204EB1">
        <w:trPr>
          <w:trHeight w:val="341"/>
        </w:trPr>
        <w:tc>
          <w:tcPr>
            <w:tcW w:w="808" w:type="dxa"/>
            <w:tcBorders>
              <w:top w:val="nil"/>
              <w:left w:val="single" w:sz="8" w:space="0" w:color="auto"/>
              <w:bottom w:val="single" w:sz="8" w:space="0" w:color="auto"/>
              <w:right w:val="single" w:sz="8" w:space="0" w:color="auto"/>
            </w:tcBorders>
            <w:shd w:val="clear" w:color="auto" w:fill="auto"/>
            <w:vAlign w:val="center"/>
            <w:hideMark/>
          </w:tcPr>
          <w:p w14:paraId="14FC2F76" w14:textId="77777777" w:rsidR="004A05ED" w:rsidRPr="00716E0F" w:rsidRDefault="004A05ED" w:rsidP="00204EB1">
            <w:pPr>
              <w:jc w:val="center"/>
              <w:rPr>
                <w:color w:val="000000"/>
              </w:rPr>
            </w:pPr>
            <w:r w:rsidRPr="00716E0F">
              <w:rPr>
                <w:color w:val="000000"/>
              </w:rPr>
              <w:t>1</w:t>
            </w:r>
          </w:p>
        </w:tc>
        <w:tc>
          <w:tcPr>
            <w:tcW w:w="4638" w:type="dxa"/>
            <w:tcBorders>
              <w:top w:val="nil"/>
              <w:left w:val="nil"/>
              <w:bottom w:val="single" w:sz="8" w:space="0" w:color="auto"/>
              <w:right w:val="single" w:sz="8" w:space="0" w:color="auto"/>
            </w:tcBorders>
            <w:shd w:val="clear" w:color="auto" w:fill="auto"/>
            <w:noWrap/>
            <w:vAlign w:val="center"/>
            <w:hideMark/>
          </w:tcPr>
          <w:p w14:paraId="29B5853B" w14:textId="77777777" w:rsidR="004A05ED" w:rsidRPr="00716E0F" w:rsidRDefault="004A05ED" w:rsidP="00204EB1">
            <w:pPr>
              <w:rPr>
                <w:color w:val="000000"/>
              </w:rPr>
            </w:pPr>
            <w:r w:rsidRPr="00716E0F">
              <w:rPr>
                <w:color w:val="000000"/>
              </w:rPr>
              <w:t>Отпуск тепловой энергии в сеть</w:t>
            </w:r>
          </w:p>
        </w:tc>
        <w:tc>
          <w:tcPr>
            <w:tcW w:w="1207" w:type="dxa"/>
            <w:tcBorders>
              <w:top w:val="nil"/>
              <w:left w:val="nil"/>
              <w:bottom w:val="single" w:sz="8" w:space="0" w:color="auto"/>
              <w:right w:val="single" w:sz="8" w:space="0" w:color="auto"/>
            </w:tcBorders>
            <w:shd w:val="clear" w:color="auto" w:fill="auto"/>
            <w:vAlign w:val="center"/>
          </w:tcPr>
          <w:p w14:paraId="33C4E739" w14:textId="77777777" w:rsidR="004A05ED" w:rsidRPr="00716E0F" w:rsidRDefault="004A05ED" w:rsidP="00204EB1">
            <w:pPr>
              <w:jc w:val="center"/>
              <w:rPr>
                <w:color w:val="000000"/>
              </w:rPr>
            </w:pPr>
            <w:r w:rsidRPr="00716E0F">
              <w:rPr>
                <w:color w:val="000000"/>
              </w:rPr>
              <w:t>822</w:t>
            </w:r>
          </w:p>
        </w:tc>
        <w:tc>
          <w:tcPr>
            <w:tcW w:w="1559" w:type="dxa"/>
            <w:tcBorders>
              <w:top w:val="nil"/>
              <w:left w:val="nil"/>
              <w:bottom w:val="single" w:sz="8" w:space="0" w:color="auto"/>
              <w:right w:val="single" w:sz="8" w:space="0" w:color="auto"/>
            </w:tcBorders>
            <w:shd w:val="clear" w:color="auto" w:fill="auto"/>
            <w:vAlign w:val="center"/>
          </w:tcPr>
          <w:p w14:paraId="23E757CA" w14:textId="77777777" w:rsidR="004A05ED" w:rsidRPr="00716E0F" w:rsidRDefault="004A05ED" w:rsidP="00204EB1">
            <w:pPr>
              <w:jc w:val="center"/>
              <w:rPr>
                <w:color w:val="000000"/>
              </w:rPr>
            </w:pPr>
            <w:r w:rsidRPr="00716E0F">
              <w:rPr>
                <w:color w:val="000000"/>
              </w:rPr>
              <w:t>465</w:t>
            </w:r>
          </w:p>
        </w:tc>
        <w:tc>
          <w:tcPr>
            <w:tcW w:w="1715" w:type="dxa"/>
            <w:tcBorders>
              <w:top w:val="nil"/>
              <w:left w:val="nil"/>
              <w:bottom w:val="single" w:sz="8" w:space="0" w:color="auto"/>
              <w:right w:val="single" w:sz="8" w:space="0" w:color="auto"/>
            </w:tcBorders>
            <w:shd w:val="clear" w:color="auto" w:fill="auto"/>
            <w:vAlign w:val="center"/>
          </w:tcPr>
          <w:p w14:paraId="7D1FB14D" w14:textId="77777777" w:rsidR="004A05ED" w:rsidRPr="00716E0F" w:rsidRDefault="004A05ED" w:rsidP="00204EB1">
            <w:pPr>
              <w:jc w:val="center"/>
              <w:rPr>
                <w:color w:val="000000"/>
              </w:rPr>
            </w:pPr>
            <w:r w:rsidRPr="00716E0F">
              <w:rPr>
                <w:color w:val="000000"/>
              </w:rPr>
              <w:t>357</w:t>
            </w:r>
          </w:p>
        </w:tc>
      </w:tr>
      <w:tr w:rsidR="004A05ED" w:rsidRPr="00716E0F" w14:paraId="099EEC24" w14:textId="77777777" w:rsidTr="00204EB1">
        <w:trPr>
          <w:trHeight w:val="341"/>
        </w:trPr>
        <w:tc>
          <w:tcPr>
            <w:tcW w:w="808" w:type="dxa"/>
            <w:tcBorders>
              <w:top w:val="nil"/>
              <w:left w:val="single" w:sz="8" w:space="0" w:color="auto"/>
              <w:bottom w:val="single" w:sz="8" w:space="0" w:color="auto"/>
              <w:right w:val="single" w:sz="8" w:space="0" w:color="auto"/>
            </w:tcBorders>
            <w:shd w:val="clear" w:color="auto" w:fill="auto"/>
            <w:vAlign w:val="center"/>
            <w:hideMark/>
          </w:tcPr>
          <w:p w14:paraId="4B059FB7" w14:textId="77777777" w:rsidR="004A05ED" w:rsidRPr="00716E0F" w:rsidRDefault="004A05ED" w:rsidP="00204EB1">
            <w:pPr>
              <w:jc w:val="center"/>
              <w:rPr>
                <w:color w:val="000000"/>
              </w:rPr>
            </w:pPr>
            <w:r w:rsidRPr="00716E0F">
              <w:rPr>
                <w:color w:val="000000"/>
              </w:rPr>
              <w:lastRenderedPageBreak/>
              <w:t>2</w:t>
            </w:r>
          </w:p>
        </w:tc>
        <w:tc>
          <w:tcPr>
            <w:tcW w:w="4638" w:type="dxa"/>
            <w:tcBorders>
              <w:top w:val="nil"/>
              <w:left w:val="nil"/>
              <w:bottom w:val="single" w:sz="8" w:space="0" w:color="auto"/>
              <w:right w:val="single" w:sz="8" w:space="0" w:color="auto"/>
            </w:tcBorders>
            <w:shd w:val="clear" w:color="auto" w:fill="auto"/>
            <w:vAlign w:val="center"/>
            <w:hideMark/>
          </w:tcPr>
          <w:p w14:paraId="31CCFE75" w14:textId="77777777" w:rsidR="004A05ED" w:rsidRPr="00716E0F" w:rsidRDefault="004A05ED" w:rsidP="00204EB1">
            <w:pPr>
              <w:rPr>
                <w:color w:val="000000"/>
              </w:rPr>
            </w:pPr>
            <w:r w:rsidRPr="00716E0F">
              <w:rPr>
                <w:color w:val="000000"/>
              </w:rPr>
              <w:t>Полезный отпуск</w:t>
            </w:r>
          </w:p>
        </w:tc>
        <w:tc>
          <w:tcPr>
            <w:tcW w:w="1207" w:type="dxa"/>
            <w:tcBorders>
              <w:top w:val="nil"/>
              <w:left w:val="nil"/>
              <w:bottom w:val="single" w:sz="8" w:space="0" w:color="auto"/>
              <w:right w:val="single" w:sz="8" w:space="0" w:color="auto"/>
            </w:tcBorders>
            <w:shd w:val="clear" w:color="auto" w:fill="auto"/>
            <w:vAlign w:val="center"/>
          </w:tcPr>
          <w:p w14:paraId="204A9337" w14:textId="77777777" w:rsidR="004A05ED" w:rsidRPr="00716E0F" w:rsidRDefault="004A05ED" w:rsidP="00204EB1">
            <w:pPr>
              <w:jc w:val="center"/>
              <w:rPr>
                <w:color w:val="000000"/>
              </w:rPr>
            </w:pPr>
            <w:r w:rsidRPr="00716E0F">
              <w:rPr>
                <w:color w:val="000000"/>
              </w:rPr>
              <w:t>723</w:t>
            </w:r>
          </w:p>
        </w:tc>
        <w:tc>
          <w:tcPr>
            <w:tcW w:w="1559" w:type="dxa"/>
            <w:tcBorders>
              <w:top w:val="nil"/>
              <w:left w:val="nil"/>
              <w:bottom w:val="single" w:sz="8" w:space="0" w:color="auto"/>
              <w:right w:val="single" w:sz="8" w:space="0" w:color="auto"/>
            </w:tcBorders>
            <w:shd w:val="clear" w:color="auto" w:fill="auto"/>
            <w:vAlign w:val="center"/>
          </w:tcPr>
          <w:p w14:paraId="67FE6E1C" w14:textId="77777777" w:rsidR="004A05ED" w:rsidRPr="00716E0F" w:rsidRDefault="004A05ED" w:rsidP="00204EB1">
            <w:pPr>
              <w:jc w:val="center"/>
              <w:rPr>
                <w:color w:val="000000"/>
              </w:rPr>
            </w:pPr>
            <w:r w:rsidRPr="00716E0F">
              <w:rPr>
                <w:color w:val="000000"/>
              </w:rPr>
              <w:t>409</w:t>
            </w:r>
          </w:p>
        </w:tc>
        <w:tc>
          <w:tcPr>
            <w:tcW w:w="1715" w:type="dxa"/>
            <w:tcBorders>
              <w:top w:val="nil"/>
              <w:left w:val="nil"/>
              <w:bottom w:val="single" w:sz="8" w:space="0" w:color="auto"/>
              <w:right w:val="single" w:sz="8" w:space="0" w:color="auto"/>
            </w:tcBorders>
            <w:shd w:val="clear" w:color="auto" w:fill="auto"/>
            <w:vAlign w:val="center"/>
          </w:tcPr>
          <w:p w14:paraId="26D30CCD" w14:textId="77777777" w:rsidR="004A05ED" w:rsidRPr="00716E0F" w:rsidRDefault="004A05ED" w:rsidP="00204EB1">
            <w:pPr>
              <w:jc w:val="center"/>
              <w:rPr>
                <w:color w:val="000000"/>
              </w:rPr>
            </w:pPr>
            <w:r w:rsidRPr="00716E0F">
              <w:rPr>
                <w:color w:val="000000"/>
              </w:rPr>
              <w:t>314</w:t>
            </w:r>
          </w:p>
        </w:tc>
      </w:tr>
      <w:tr w:rsidR="004A05ED" w:rsidRPr="00716E0F" w14:paraId="5C354952" w14:textId="77777777" w:rsidTr="00204EB1">
        <w:trPr>
          <w:trHeight w:val="667"/>
        </w:trPr>
        <w:tc>
          <w:tcPr>
            <w:tcW w:w="808" w:type="dxa"/>
            <w:tcBorders>
              <w:top w:val="nil"/>
              <w:left w:val="single" w:sz="8" w:space="0" w:color="auto"/>
              <w:bottom w:val="single" w:sz="8" w:space="0" w:color="auto"/>
              <w:right w:val="single" w:sz="8" w:space="0" w:color="auto"/>
            </w:tcBorders>
            <w:shd w:val="clear" w:color="auto" w:fill="auto"/>
            <w:vAlign w:val="center"/>
            <w:hideMark/>
          </w:tcPr>
          <w:p w14:paraId="30D5E87C" w14:textId="77777777" w:rsidR="004A05ED" w:rsidRPr="00716E0F" w:rsidRDefault="004A05ED" w:rsidP="00204EB1">
            <w:pPr>
              <w:jc w:val="center"/>
              <w:rPr>
                <w:color w:val="000000"/>
              </w:rPr>
            </w:pPr>
            <w:r w:rsidRPr="00716E0F">
              <w:rPr>
                <w:color w:val="000000"/>
              </w:rPr>
              <w:t>3</w:t>
            </w:r>
          </w:p>
        </w:tc>
        <w:tc>
          <w:tcPr>
            <w:tcW w:w="4638" w:type="dxa"/>
            <w:tcBorders>
              <w:top w:val="nil"/>
              <w:left w:val="nil"/>
              <w:bottom w:val="single" w:sz="8" w:space="0" w:color="auto"/>
              <w:right w:val="single" w:sz="8" w:space="0" w:color="auto"/>
            </w:tcBorders>
            <w:shd w:val="clear" w:color="auto" w:fill="auto"/>
            <w:vAlign w:val="center"/>
            <w:hideMark/>
          </w:tcPr>
          <w:p w14:paraId="1944BADC" w14:textId="77777777" w:rsidR="004A05ED" w:rsidRPr="00716E0F" w:rsidRDefault="004A05ED" w:rsidP="00204EB1">
            <w:pPr>
              <w:rPr>
                <w:color w:val="000000"/>
              </w:rPr>
            </w:pPr>
            <w:r w:rsidRPr="00716E0F">
              <w:rPr>
                <w:color w:val="000000"/>
              </w:rPr>
              <w:t>Полезный отпуск на потребительский рынок</w:t>
            </w:r>
          </w:p>
        </w:tc>
        <w:tc>
          <w:tcPr>
            <w:tcW w:w="1207" w:type="dxa"/>
            <w:tcBorders>
              <w:top w:val="nil"/>
              <w:left w:val="nil"/>
              <w:bottom w:val="single" w:sz="8" w:space="0" w:color="auto"/>
              <w:right w:val="single" w:sz="8" w:space="0" w:color="auto"/>
            </w:tcBorders>
            <w:shd w:val="clear" w:color="auto" w:fill="auto"/>
            <w:vAlign w:val="center"/>
          </w:tcPr>
          <w:p w14:paraId="7CC14D47" w14:textId="77777777" w:rsidR="004A05ED" w:rsidRPr="00716E0F" w:rsidRDefault="004A05ED" w:rsidP="00204EB1">
            <w:pPr>
              <w:jc w:val="center"/>
              <w:rPr>
                <w:color w:val="000000"/>
              </w:rPr>
            </w:pPr>
            <w:r w:rsidRPr="00716E0F">
              <w:rPr>
                <w:color w:val="000000"/>
              </w:rPr>
              <w:t>723</w:t>
            </w:r>
          </w:p>
        </w:tc>
        <w:tc>
          <w:tcPr>
            <w:tcW w:w="1559" w:type="dxa"/>
            <w:tcBorders>
              <w:top w:val="nil"/>
              <w:left w:val="nil"/>
              <w:bottom w:val="single" w:sz="8" w:space="0" w:color="auto"/>
              <w:right w:val="single" w:sz="8" w:space="0" w:color="auto"/>
            </w:tcBorders>
            <w:shd w:val="clear" w:color="auto" w:fill="auto"/>
            <w:vAlign w:val="center"/>
          </w:tcPr>
          <w:p w14:paraId="1EBEA850" w14:textId="77777777" w:rsidR="004A05ED" w:rsidRPr="00716E0F" w:rsidRDefault="004A05ED" w:rsidP="00204EB1">
            <w:pPr>
              <w:jc w:val="center"/>
              <w:rPr>
                <w:color w:val="000000"/>
              </w:rPr>
            </w:pPr>
            <w:r w:rsidRPr="00716E0F">
              <w:rPr>
                <w:color w:val="000000"/>
              </w:rPr>
              <w:t>409</w:t>
            </w:r>
          </w:p>
        </w:tc>
        <w:tc>
          <w:tcPr>
            <w:tcW w:w="1715" w:type="dxa"/>
            <w:tcBorders>
              <w:top w:val="nil"/>
              <w:left w:val="nil"/>
              <w:bottom w:val="single" w:sz="8" w:space="0" w:color="auto"/>
              <w:right w:val="single" w:sz="8" w:space="0" w:color="auto"/>
            </w:tcBorders>
            <w:shd w:val="clear" w:color="auto" w:fill="auto"/>
            <w:vAlign w:val="center"/>
          </w:tcPr>
          <w:p w14:paraId="134BC0EF" w14:textId="77777777" w:rsidR="004A05ED" w:rsidRPr="00716E0F" w:rsidRDefault="004A05ED" w:rsidP="00204EB1">
            <w:pPr>
              <w:jc w:val="center"/>
              <w:rPr>
                <w:color w:val="000000"/>
              </w:rPr>
            </w:pPr>
            <w:r w:rsidRPr="00716E0F">
              <w:rPr>
                <w:color w:val="000000"/>
              </w:rPr>
              <w:t>314</w:t>
            </w:r>
          </w:p>
        </w:tc>
      </w:tr>
      <w:tr w:rsidR="004A05ED" w:rsidRPr="00716E0F" w14:paraId="41658A8C" w14:textId="77777777" w:rsidTr="00204EB1">
        <w:trPr>
          <w:trHeight w:val="341"/>
        </w:trPr>
        <w:tc>
          <w:tcPr>
            <w:tcW w:w="808" w:type="dxa"/>
            <w:tcBorders>
              <w:top w:val="nil"/>
              <w:left w:val="single" w:sz="8" w:space="0" w:color="auto"/>
              <w:bottom w:val="single" w:sz="8" w:space="0" w:color="auto"/>
              <w:right w:val="single" w:sz="8" w:space="0" w:color="auto"/>
            </w:tcBorders>
            <w:shd w:val="clear" w:color="auto" w:fill="auto"/>
            <w:noWrap/>
            <w:vAlign w:val="center"/>
            <w:hideMark/>
          </w:tcPr>
          <w:p w14:paraId="034AA6FC" w14:textId="77777777" w:rsidR="004A05ED" w:rsidRPr="00716E0F" w:rsidRDefault="004A05ED" w:rsidP="00204EB1">
            <w:pPr>
              <w:jc w:val="center"/>
              <w:rPr>
                <w:color w:val="000000"/>
              </w:rPr>
            </w:pPr>
            <w:r w:rsidRPr="00716E0F">
              <w:rPr>
                <w:color w:val="000000"/>
              </w:rPr>
              <w:t>4</w:t>
            </w:r>
          </w:p>
        </w:tc>
        <w:tc>
          <w:tcPr>
            <w:tcW w:w="4638" w:type="dxa"/>
            <w:tcBorders>
              <w:top w:val="nil"/>
              <w:left w:val="nil"/>
              <w:bottom w:val="single" w:sz="8" w:space="0" w:color="auto"/>
              <w:right w:val="single" w:sz="8" w:space="0" w:color="auto"/>
            </w:tcBorders>
            <w:shd w:val="clear" w:color="auto" w:fill="auto"/>
            <w:vAlign w:val="center"/>
            <w:hideMark/>
          </w:tcPr>
          <w:p w14:paraId="61F4BD01" w14:textId="77777777" w:rsidR="004A05ED" w:rsidRPr="00716E0F" w:rsidRDefault="004A05ED" w:rsidP="00204EB1">
            <w:pPr>
              <w:rPr>
                <w:color w:val="000000"/>
              </w:rPr>
            </w:pPr>
            <w:r w:rsidRPr="00716E0F">
              <w:rPr>
                <w:color w:val="000000"/>
              </w:rPr>
              <w:t>Потери, всего</w:t>
            </w:r>
          </w:p>
        </w:tc>
        <w:tc>
          <w:tcPr>
            <w:tcW w:w="1207" w:type="dxa"/>
            <w:tcBorders>
              <w:top w:val="nil"/>
              <w:left w:val="nil"/>
              <w:bottom w:val="single" w:sz="8" w:space="0" w:color="auto"/>
              <w:right w:val="single" w:sz="8" w:space="0" w:color="auto"/>
            </w:tcBorders>
            <w:shd w:val="clear" w:color="auto" w:fill="auto"/>
            <w:vAlign w:val="center"/>
          </w:tcPr>
          <w:p w14:paraId="0503B6B2" w14:textId="77777777" w:rsidR="004A05ED" w:rsidRPr="00716E0F" w:rsidRDefault="004A05ED" w:rsidP="00204EB1">
            <w:pPr>
              <w:jc w:val="center"/>
              <w:rPr>
                <w:color w:val="000000"/>
              </w:rPr>
            </w:pPr>
            <w:r w:rsidRPr="00716E0F">
              <w:rPr>
                <w:color w:val="000000"/>
              </w:rPr>
              <w:t>99</w:t>
            </w:r>
          </w:p>
        </w:tc>
        <w:tc>
          <w:tcPr>
            <w:tcW w:w="1559" w:type="dxa"/>
            <w:tcBorders>
              <w:top w:val="nil"/>
              <w:left w:val="nil"/>
              <w:bottom w:val="single" w:sz="8" w:space="0" w:color="auto"/>
              <w:right w:val="single" w:sz="8" w:space="0" w:color="auto"/>
            </w:tcBorders>
            <w:shd w:val="clear" w:color="auto" w:fill="auto"/>
            <w:vAlign w:val="center"/>
          </w:tcPr>
          <w:p w14:paraId="7A848149" w14:textId="77777777" w:rsidR="004A05ED" w:rsidRPr="00716E0F" w:rsidRDefault="004A05ED" w:rsidP="00204EB1">
            <w:pPr>
              <w:jc w:val="center"/>
              <w:rPr>
                <w:color w:val="000000"/>
              </w:rPr>
            </w:pPr>
            <w:r w:rsidRPr="00716E0F">
              <w:rPr>
                <w:color w:val="000000"/>
              </w:rPr>
              <w:t>56</w:t>
            </w:r>
          </w:p>
        </w:tc>
        <w:tc>
          <w:tcPr>
            <w:tcW w:w="1715" w:type="dxa"/>
            <w:tcBorders>
              <w:top w:val="nil"/>
              <w:left w:val="nil"/>
              <w:bottom w:val="single" w:sz="8" w:space="0" w:color="auto"/>
              <w:right w:val="single" w:sz="8" w:space="0" w:color="auto"/>
            </w:tcBorders>
            <w:shd w:val="clear" w:color="auto" w:fill="auto"/>
            <w:vAlign w:val="center"/>
          </w:tcPr>
          <w:p w14:paraId="4860B751" w14:textId="77777777" w:rsidR="004A05ED" w:rsidRPr="00716E0F" w:rsidRDefault="004A05ED" w:rsidP="00204EB1">
            <w:pPr>
              <w:jc w:val="center"/>
              <w:rPr>
                <w:color w:val="000000"/>
              </w:rPr>
            </w:pPr>
            <w:r w:rsidRPr="00716E0F">
              <w:rPr>
                <w:color w:val="000000"/>
              </w:rPr>
              <w:t>43</w:t>
            </w:r>
          </w:p>
        </w:tc>
      </w:tr>
    </w:tbl>
    <w:p w14:paraId="6F80FAD1" w14:textId="77777777" w:rsidR="004A05ED" w:rsidRPr="00716E0F" w:rsidRDefault="004A05ED" w:rsidP="004A05ED">
      <w:pPr>
        <w:ind w:firstLine="709"/>
        <w:contextualSpacing/>
        <w:jc w:val="both"/>
        <w:rPr>
          <w:b/>
          <w:bCs/>
        </w:rPr>
      </w:pPr>
    </w:p>
    <w:p w14:paraId="42231B96" w14:textId="77777777" w:rsidR="004A05ED" w:rsidRPr="00716E0F" w:rsidRDefault="004A05ED" w:rsidP="004A05ED">
      <w:pPr>
        <w:ind w:firstLine="709"/>
        <w:contextualSpacing/>
        <w:jc w:val="both"/>
      </w:pPr>
      <w:r w:rsidRPr="00716E0F">
        <w:rPr>
          <w:b/>
          <w:bCs/>
        </w:rPr>
        <w:t>Величина необходимой валовой выручки</w:t>
      </w:r>
      <w:r w:rsidRPr="00716E0F">
        <w:t>, использованная при расчете установленных тарифов на производство тепловой энергии и теплоносителя, и основные статьи расходов по регулируемым видам деятельности в соответствии с Основами ценообразования, утвержденными Постановлением Правительства РФ от 22.10.2012 №1075 и Методическими указаниями, утвержденными Приказом ФСТ России от 13.06.2013 №760-э.</w:t>
      </w:r>
    </w:p>
    <w:p w14:paraId="57E6267A" w14:textId="77777777" w:rsidR="004A05ED" w:rsidRPr="00716E0F" w:rsidRDefault="004A05ED" w:rsidP="004A05ED">
      <w:pPr>
        <w:contextualSpacing/>
        <w:jc w:val="both"/>
        <w:sectPr w:rsidR="004A05ED" w:rsidRPr="00716E0F" w:rsidSect="00204EB1">
          <w:pgSz w:w="11906" w:h="16838"/>
          <w:pgMar w:top="851" w:right="707" w:bottom="567" w:left="1418" w:header="708" w:footer="708" w:gutter="0"/>
          <w:cols w:space="708"/>
          <w:docGrid w:linePitch="360"/>
        </w:sectPr>
      </w:pPr>
      <w:bookmarkStart w:id="28" w:name="_Hlk25246678"/>
    </w:p>
    <w:p w14:paraId="335F001F" w14:textId="77777777" w:rsidR="004A05ED" w:rsidRPr="00716E0F" w:rsidRDefault="004A05ED" w:rsidP="004A05ED">
      <w:pPr>
        <w:keepNext/>
        <w:ind w:right="141"/>
        <w:jc w:val="center"/>
        <w:outlineLvl w:val="2"/>
        <w:rPr>
          <w:b/>
        </w:rPr>
      </w:pPr>
      <w:bookmarkStart w:id="29" w:name="_Toc21692675"/>
      <w:bookmarkEnd w:id="28"/>
      <w:r w:rsidRPr="00716E0F">
        <w:rPr>
          <w:b/>
        </w:rPr>
        <w:lastRenderedPageBreak/>
        <w:t>Определение операционных (подконтрольных) расходов на 2019 год на производство тепловой энергии АО «Теплоэнерго» (базовый уровень операционных расходов)</w:t>
      </w:r>
    </w:p>
    <w:p w14:paraId="5E946B05" w14:textId="77777777" w:rsidR="004A05ED" w:rsidRPr="00716E0F" w:rsidRDefault="004A05ED" w:rsidP="004A05ED">
      <w:pPr>
        <w:keepNext/>
        <w:ind w:right="141"/>
        <w:jc w:val="center"/>
        <w:outlineLvl w:val="2"/>
      </w:pPr>
      <w:r w:rsidRPr="00716E0F">
        <w:t>(Приложение 5.1. к Методическим указаниям)</w:t>
      </w:r>
    </w:p>
    <w:p w14:paraId="7EDA7CC6" w14:textId="77777777" w:rsidR="004A05ED" w:rsidRPr="00716E0F" w:rsidRDefault="004A05ED" w:rsidP="004A05ED">
      <w:pPr>
        <w:spacing w:line="360" w:lineRule="auto"/>
        <w:ind w:firstLine="709"/>
        <w:jc w:val="right"/>
        <w:rPr>
          <w:color w:val="000000"/>
        </w:rPr>
      </w:pPr>
      <w:r w:rsidRPr="00716E0F">
        <w:t>тыс. руб.</w:t>
      </w:r>
    </w:p>
    <w:tbl>
      <w:tblPr>
        <w:tblW w:w="1458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963"/>
        <w:gridCol w:w="1540"/>
        <w:gridCol w:w="1683"/>
        <w:gridCol w:w="1810"/>
        <w:gridCol w:w="6083"/>
      </w:tblGrid>
      <w:tr w:rsidR="004A05ED" w:rsidRPr="00716E0F" w14:paraId="51DC54F0" w14:textId="77777777" w:rsidTr="00204EB1">
        <w:trPr>
          <w:trHeight w:val="1203"/>
          <w:tblHeader/>
        </w:trPr>
        <w:tc>
          <w:tcPr>
            <w:tcW w:w="509" w:type="dxa"/>
            <w:shd w:val="clear" w:color="auto" w:fill="auto"/>
            <w:vAlign w:val="center"/>
            <w:hideMark/>
          </w:tcPr>
          <w:p w14:paraId="1EF1AF98" w14:textId="77777777" w:rsidR="004A05ED" w:rsidRPr="00716E0F" w:rsidRDefault="004A05ED" w:rsidP="00204EB1">
            <w:pPr>
              <w:jc w:val="center"/>
              <w:rPr>
                <w:b/>
              </w:rPr>
            </w:pPr>
            <w:r w:rsidRPr="00716E0F">
              <w:rPr>
                <w:b/>
              </w:rPr>
              <w:t>№</w:t>
            </w:r>
          </w:p>
        </w:tc>
        <w:tc>
          <w:tcPr>
            <w:tcW w:w="3054" w:type="dxa"/>
            <w:shd w:val="clear" w:color="auto" w:fill="auto"/>
            <w:vAlign w:val="center"/>
            <w:hideMark/>
          </w:tcPr>
          <w:p w14:paraId="38EA10D8" w14:textId="77777777" w:rsidR="004A05ED" w:rsidRPr="00716E0F" w:rsidRDefault="004A05ED" w:rsidP="00204EB1">
            <w:pPr>
              <w:jc w:val="center"/>
              <w:rPr>
                <w:b/>
              </w:rPr>
            </w:pPr>
            <w:r w:rsidRPr="00716E0F">
              <w:rPr>
                <w:b/>
              </w:rPr>
              <w:t>Наименование расхода</w:t>
            </w:r>
          </w:p>
        </w:tc>
        <w:tc>
          <w:tcPr>
            <w:tcW w:w="1276" w:type="dxa"/>
            <w:shd w:val="clear" w:color="auto" w:fill="auto"/>
            <w:vAlign w:val="center"/>
            <w:hideMark/>
          </w:tcPr>
          <w:p w14:paraId="0694F1E8" w14:textId="77777777" w:rsidR="004A05ED" w:rsidRPr="00716E0F" w:rsidRDefault="004A05ED" w:rsidP="00204EB1">
            <w:pPr>
              <w:jc w:val="center"/>
            </w:pPr>
            <w:r w:rsidRPr="00716E0F">
              <w:rPr>
                <w:b/>
                <w:color w:val="000000"/>
              </w:rPr>
              <w:t>Утверждено РЭК на 2019 год</w:t>
            </w:r>
          </w:p>
        </w:tc>
        <w:tc>
          <w:tcPr>
            <w:tcW w:w="1559" w:type="dxa"/>
            <w:vAlign w:val="center"/>
          </w:tcPr>
          <w:p w14:paraId="1B11170B" w14:textId="77777777" w:rsidR="004A05ED" w:rsidRPr="00716E0F" w:rsidRDefault="004A05ED" w:rsidP="00204EB1">
            <w:pPr>
              <w:jc w:val="center"/>
            </w:pPr>
            <w:r w:rsidRPr="00716E0F">
              <w:rPr>
                <w:b/>
                <w:color w:val="000000"/>
              </w:rPr>
              <w:t>Предложение экспертов на 2019 год по котельной № 158</w:t>
            </w:r>
          </w:p>
        </w:tc>
        <w:tc>
          <w:tcPr>
            <w:tcW w:w="1435" w:type="dxa"/>
            <w:vAlign w:val="center"/>
          </w:tcPr>
          <w:p w14:paraId="79ADB897" w14:textId="77777777" w:rsidR="004A05ED" w:rsidRPr="00716E0F" w:rsidRDefault="004A05ED" w:rsidP="00204EB1">
            <w:pPr>
              <w:jc w:val="center"/>
            </w:pPr>
            <w:r w:rsidRPr="00716E0F">
              <w:rPr>
                <w:b/>
                <w:color w:val="000000"/>
              </w:rPr>
              <w:t>Отклонение от утвержденных на 2019 год</w:t>
            </w:r>
          </w:p>
        </w:tc>
        <w:tc>
          <w:tcPr>
            <w:tcW w:w="6747" w:type="dxa"/>
            <w:vAlign w:val="center"/>
          </w:tcPr>
          <w:p w14:paraId="188F7085" w14:textId="77777777" w:rsidR="004A05ED" w:rsidRPr="00716E0F" w:rsidRDefault="004A05ED" w:rsidP="00204EB1">
            <w:pPr>
              <w:jc w:val="center"/>
              <w:rPr>
                <w:b/>
                <w:color w:val="000000"/>
              </w:rPr>
            </w:pPr>
            <w:r w:rsidRPr="00716E0F">
              <w:rPr>
                <w:b/>
              </w:rPr>
              <w:t>Основание, по которому расходы скорректированы, или не включаются в НВВ, в соответствии с п. 33 Правил регулирования (ПП РФ №1075 от 22.10.2012)</w:t>
            </w:r>
          </w:p>
        </w:tc>
      </w:tr>
      <w:tr w:rsidR="004A05ED" w:rsidRPr="00716E0F" w14:paraId="4752E6E7" w14:textId="77777777" w:rsidTr="00204EB1">
        <w:trPr>
          <w:trHeight w:val="293"/>
        </w:trPr>
        <w:tc>
          <w:tcPr>
            <w:tcW w:w="509" w:type="dxa"/>
            <w:shd w:val="clear" w:color="auto" w:fill="auto"/>
            <w:vAlign w:val="center"/>
            <w:hideMark/>
          </w:tcPr>
          <w:p w14:paraId="0CB364FD" w14:textId="77777777" w:rsidR="004A05ED" w:rsidRPr="00716E0F" w:rsidRDefault="004A05ED" w:rsidP="00204EB1">
            <w:pPr>
              <w:jc w:val="center"/>
            </w:pPr>
            <w:r w:rsidRPr="00716E0F">
              <w:t>1</w:t>
            </w:r>
          </w:p>
        </w:tc>
        <w:tc>
          <w:tcPr>
            <w:tcW w:w="3054" w:type="dxa"/>
            <w:shd w:val="clear" w:color="auto" w:fill="auto"/>
            <w:vAlign w:val="center"/>
            <w:hideMark/>
          </w:tcPr>
          <w:p w14:paraId="593603AB" w14:textId="77777777" w:rsidR="004A05ED" w:rsidRPr="00716E0F" w:rsidRDefault="004A05ED" w:rsidP="00204EB1">
            <w:r w:rsidRPr="00716E0F">
              <w:t>Расходы на приобретение сырья и материалов</w:t>
            </w:r>
          </w:p>
        </w:tc>
        <w:tc>
          <w:tcPr>
            <w:tcW w:w="1276" w:type="dxa"/>
            <w:shd w:val="clear" w:color="auto" w:fill="auto"/>
            <w:vAlign w:val="center"/>
          </w:tcPr>
          <w:p w14:paraId="08379516" w14:textId="77777777" w:rsidR="004A05ED" w:rsidRPr="00716E0F" w:rsidRDefault="004A05ED" w:rsidP="00204EB1">
            <w:pPr>
              <w:jc w:val="center"/>
              <w:rPr>
                <w:b/>
                <w:bCs/>
              </w:rPr>
            </w:pPr>
            <w:r w:rsidRPr="00716E0F">
              <w:rPr>
                <w:color w:val="000000"/>
              </w:rPr>
              <w:t>4 849,15</w:t>
            </w:r>
          </w:p>
        </w:tc>
        <w:tc>
          <w:tcPr>
            <w:tcW w:w="1559" w:type="dxa"/>
            <w:vAlign w:val="center"/>
          </w:tcPr>
          <w:p w14:paraId="575F17ED" w14:textId="77777777" w:rsidR="004A05ED" w:rsidRPr="00716E0F" w:rsidRDefault="004A05ED" w:rsidP="00204EB1">
            <w:pPr>
              <w:jc w:val="center"/>
            </w:pPr>
            <w:r w:rsidRPr="00716E0F">
              <w:t>4,04</w:t>
            </w:r>
          </w:p>
        </w:tc>
        <w:tc>
          <w:tcPr>
            <w:tcW w:w="1435" w:type="dxa"/>
            <w:vAlign w:val="center"/>
          </w:tcPr>
          <w:p w14:paraId="7625BC01" w14:textId="77777777" w:rsidR="004A05ED" w:rsidRPr="00716E0F" w:rsidRDefault="004A05ED" w:rsidP="00204EB1">
            <w:pPr>
              <w:jc w:val="center"/>
            </w:pPr>
            <w:r w:rsidRPr="00716E0F">
              <w:t>-4 845,11</w:t>
            </w:r>
          </w:p>
        </w:tc>
        <w:tc>
          <w:tcPr>
            <w:tcW w:w="6747" w:type="dxa"/>
            <w:vAlign w:val="center"/>
          </w:tcPr>
          <w:p w14:paraId="20AA7B8F" w14:textId="77777777" w:rsidR="004A05ED" w:rsidRPr="00716E0F" w:rsidRDefault="004A05ED" w:rsidP="00204EB1">
            <w:pPr>
              <w:jc w:val="center"/>
              <w:rPr>
                <w:color w:val="000000"/>
              </w:rPr>
            </w:pPr>
            <w:r w:rsidRPr="00716E0F">
              <w:rPr>
                <w:color w:val="000000"/>
              </w:rPr>
              <w:t>Учтены расходы по котельной № 158 (Тарифное дело АО «Теплоэнерго» на 2019 год)</w:t>
            </w:r>
          </w:p>
        </w:tc>
      </w:tr>
      <w:tr w:rsidR="004A05ED" w:rsidRPr="00716E0F" w14:paraId="63F14E05" w14:textId="77777777" w:rsidTr="00204EB1">
        <w:trPr>
          <w:trHeight w:val="293"/>
        </w:trPr>
        <w:tc>
          <w:tcPr>
            <w:tcW w:w="509" w:type="dxa"/>
            <w:shd w:val="clear" w:color="auto" w:fill="auto"/>
            <w:vAlign w:val="center"/>
            <w:hideMark/>
          </w:tcPr>
          <w:p w14:paraId="52711079" w14:textId="77777777" w:rsidR="004A05ED" w:rsidRPr="00716E0F" w:rsidRDefault="004A05ED" w:rsidP="00204EB1">
            <w:pPr>
              <w:jc w:val="center"/>
            </w:pPr>
            <w:r w:rsidRPr="00716E0F">
              <w:t>2</w:t>
            </w:r>
          </w:p>
        </w:tc>
        <w:tc>
          <w:tcPr>
            <w:tcW w:w="3054" w:type="dxa"/>
            <w:shd w:val="clear" w:color="auto" w:fill="auto"/>
            <w:vAlign w:val="center"/>
            <w:hideMark/>
          </w:tcPr>
          <w:p w14:paraId="5691C2A7" w14:textId="77777777" w:rsidR="004A05ED" w:rsidRPr="00716E0F" w:rsidRDefault="004A05ED" w:rsidP="00204EB1">
            <w:r w:rsidRPr="00716E0F">
              <w:t>Расходы на ремонт основных средств</w:t>
            </w:r>
          </w:p>
        </w:tc>
        <w:tc>
          <w:tcPr>
            <w:tcW w:w="1276" w:type="dxa"/>
            <w:shd w:val="clear" w:color="auto" w:fill="auto"/>
            <w:vAlign w:val="center"/>
          </w:tcPr>
          <w:p w14:paraId="30E5728F" w14:textId="77777777" w:rsidR="004A05ED" w:rsidRPr="00716E0F" w:rsidRDefault="004A05ED" w:rsidP="00204EB1">
            <w:pPr>
              <w:jc w:val="center"/>
            </w:pPr>
            <w:r w:rsidRPr="00716E0F">
              <w:rPr>
                <w:color w:val="000000"/>
              </w:rPr>
              <w:t>8 379,57</w:t>
            </w:r>
          </w:p>
        </w:tc>
        <w:tc>
          <w:tcPr>
            <w:tcW w:w="1559" w:type="dxa"/>
            <w:vAlign w:val="center"/>
          </w:tcPr>
          <w:p w14:paraId="6D68B562" w14:textId="77777777" w:rsidR="004A05ED" w:rsidRPr="00716E0F" w:rsidRDefault="004A05ED" w:rsidP="00204EB1">
            <w:pPr>
              <w:jc w:val="center"/>
            </w:pPr>
            <w:r w:rsidRPr="00716E0F">
              <w:t>4,59</w:t>
            </w:r>
          </w:p>
        </w:tc>
        <w:tc>
          <w:tcPr>
            <w:tcW w:w="1435" w:type="dxa"/>
            <w:vAlign w:val="center"/>
          </w:tcPr>
          <w:p w14:paraId="65035DD8" w14:textId="77777777" w:rsidR="004A05ED" w:rsidRPr="00716E0F" w:rsidRDefault="004A05ED" w:rsidP="00204EB1">
            <w:pPr>
              <w:jc w:val="center"/>
            </w:pPr>
            <w:r w:rsidRPr="00716E0F">
              <w:t>-8 374,98</w:t>
            </w:r>
          </w:p>
        </w:tc>
        <w:tc>
          <w:tcPr>
            <w:tcW w:w="6747" w:type="dxa"/>
            <w:vAlign w:val="center"/>
          </w:tcPr>
          <w:p w14:paraId="4D342160" w14:textId="77777777" w:rsidR="004A05ED" w:rsidRPr="00716E0F" w:rsidRDefault="004A05ED" w:rsidP="00204EB1">
            <w:pPr>
              <w:jc w:val="center"/>
              <w:rPr>
                <w:color w:val="000000"/>
              </w:rPr>
            </w:pPr>
            <w:r w:rsidRPr="00716E0F">
              <w:rPr>
                <w:color w:val="000000"/>
              </w:rPr>
              <w:t>Учтены расходы по котельной № 158 (Тарифное дело АО «Теплоэнерго» на 2019 год)</w:t>
            </w:r>
          </w:p>
        </w:tc>
      </w:tr>
      <w:tr w:rsidR="004A05ED" w:rsidRPr="00716E0F" w14:paraId="1DA17095" w14:textId="77777777" w:rsidTr="00204EB1">
        <w:trPr>
          <w:trHeight w:val="293"/>
        </w:trPr>
        <w:tc>
          <w:tcPr>
            <w:tcW w:w="509" w:type="dxa"/>
            <w:shd w:val="clear" w:color="auto" w:fill="auto"/>
            <w:vAlign w:val="center"/>
            <w:hideMark/>
          </w:tcPr>
          <w:p w14:paraId="3B4AF01B" w14:textId="77777777" w:rsidR="004A05ED" w:rsidRPr="00716E0F" w:rsidRDefault="004A05ED" w:rsidP="00204EB1">
            <w:pPr>
              <w:jc w:val="center"/>
            </w:pPr>
            <w:r w:rsidRPr="00716E0F">
              <w:t>3</w:t>
            </w:r>
          </w:p>
        </w:tc>
        <w:tc>
          <w:tcPr>
            <w:tcW w:w="3054" w:type="dxa"/>
            <w:shd w:val="clear" w:color="auto" w:fill="auto"/>
            <w:vAlign w:val="center"/>
            <w:hideMark/>
          </w:tcPr>
          <w:p w14:paraId="44EA10ED" w14:textId="77777777" w:rsidR="004A05ED" w:rsidRPr="00716E0F" w:rsidRDefault="004A05ED" w:rsidP="00204EB1">
            <w:r w:rsidRPr="00716E0F">
              <w:t>Расходы на оплату труда</w:t>
            </w:r>
          </w:p>
        </w:tc>
        <w:tc>
          <w:tcPr>
            <w:tcW w:w="1276" w:type="dxa"/>
            <w:shd w:val="clear" w:color="auto" w:fill="auto"/>
            <w:vAlign w:val="center"/>
          </w:tcPr>
          <w:p w14:paraId="62983B1F" w14:textId="77777777" w:rsidR="004A05ED" w:rsidRPr="00716E0F" w:rsidRDefault="004A05ED" w:rsidP="00204EB1">
            <w:pPr>
              <w:jc w:val="center"/>
            </w:pPr>
            <w:r w:rsidRPr="00716E0F">
              <w:rPr>
                <w:color w:val="000000"/>
              </w:rPr>
              <w:t>90 319,22</w:t>
            </w:r>
          </w:p>
        </w:tc>
        <w:tc>
          <w:tcPr>
            <w:tcW w:w="1559" w:type="dxa"/>
            <w:vAlign w:val="center"/>
          </w:tcPr>
          <w:p w14:paraId="05210B1A" w14:textId="77777777" w:rsidR="004A05ED" w:rsidRPr="00716E0F" w:rsidRDefault="004A05ED" w:rsidP="00204EB1">
            <w:pPr>
              <w:jc w:val="center"/>
            </w:pPr>
            <w:r w:rsidRPr="00716E0F">
              <w:t>820,21</w:t>
            </w:r>
          </w:p>
        </w:tc>
        <w:tc>
          <w:tcPr>
            <w:tcW w:w="1435" w:type="dxa"/>
            <w:vAlign w:val="center"/>
          </w:tcPr>
          <w:p w14:paraId="5FB39B11" w14:textId="77777777" w:rsidR="004A05ED" w:rsidRPr="00716E0F" w:rsidRDefault="004A05ED" w:rsidP="00204EB1">
            <w:pPr>
              <w:jc w:val="center"/>
            </w:pPr>
            <w:r w:rsidRPr="00716E0F">
              <w:t>-89 499,01</w:t>
            </w:r>
          </w:p>
        </w:tc>
        <w:tc>
          <w:tcPr>
            <w:tcW w:w="6747" w:type="dxa"/>
            <w:vAlign w:val="center"/>
          </w:tcPr>
          <w:p w14:paraId="0850C4FA" w14:textId="77777777" w:rsidR="004A05ED" w:rsidRPr="00716E0F" w:rsidRDefault="004A05ED" w:rsidP="00204EB1">
            <w:pPr>
              <w:jc w:val="center"/>
              <w:rPr>
                <w:color w:val="000000"/>
              </w:rPr>
            </w:pPr>
            <w:r w:rsidRPr="00716E0F">
              <w:rPr>
                <w:color w:val="000000"/>
              </w:rPr>
              <w:t xml:space="preserve">Расчет произведен исходя из численности обслуживающего персонала котельной № 158 (2,4 чел.) </w:t>
            </w:r>
          </w:p>
        </w:tc>
      </w:tr>
      <w:tr w:rsidR="004A05ED" w:rsidRPr="00716E0F" w14:paraId="71372EE0" w14:textId="77777777" w:rsidTr="00204EB1">
        <w:trPr>
          <w:trHeight w:val="888"/>
        </w:trPr>
        <w:tc>
          <w:tcPr>
            <w:tcW w:w="509" w:type="dxa"/>
            <w:shd w:val="clear" w:color="auto" w:fill="auto"/>
            <w:vAlign w:val="center"/>
            <w:hideMark/>
          </w:tcPr>
          <w:p w14:paraId="5568BBBA" w14:textId="77777777" w:rsidR="004A05ED" w:rsidRPr="00716E0F" w:rsidRDefault="004A05ED" w:rsidP="00204EB1">
            <w:pPr>
              <w:jc w:val="center"/>
            </w:pPr>
            <w:r w:rsidRPr="00716E0F">
              <w:t>4</w:t>
            </w:r>
          </w:p>
        </w:tc>
        <w:tc>
          <w:tcPr>
            <w:tcW w:w="3054" w:type="dxa"/>
            <w:shd w:val="clear" w:color="auto" w:fill="auto"/>
            <w:vAlign w:val="center"/>
            <w:hideMark/>
          </w:tcPr>
          <w:p w14:paraId="2DF69FDE" w14:textId="77777777" w:rsidR="004A05ED" w:rsidRPr="00716E0F" w:rsidRDefault="004A05ED" w:rsidP="00204EB1">
            <w:r w:rsidRPr="00716E0F">
              <w:t>Расходы на оплату работ и услуг производственного характера, выполняемых по договорам со сторонними организациями</w:t>
            </w:r>
          </w:p>
        </w:tc>
        <w:tc>
          <w:tcPr>
            <w:tcW w:w="1276" w:type="dxa"/>
            <w:shd w:val="clear" w:color="auto" w:fill="auto"/>
            <w:vAlign w:val="center"/>
          </w:tcPr>
          <w:p w14:paraId="695FE48F" w14:textId="77777777" w:rsidR="004A05ED" w:rsidRPr="00716E0F" w:rsidRDefault="004A05ED" w:rsidP="00204EB1">
            <w:pPr>
              <w:jc w:val="center"/>
            </w:pPr>
            <w:r w:rsidRPr="00716E0F">
              <w:rPr>
                <w:color w:val="000000"/>
              </w:rPr>
              <w:t>35 555,61</w:t>
            </w:r>
          </w:p>
        </w:tc>
        <w:tc>
          <w:tcPr>
            <w:tcW w:w="1559" w:type="dxa"/>
            <w:vAlign w:val="center"/>
          </w:tcPr>
          <w:p w14:paraId="1ED024C8" w14:textId="77777777" w:rsidR="004A05ED" w:rsidRPr="00716E0F" w:rsidRDefault="004A05ED" w:rsidP="00204EB1">
            <w:pPr>
              <w:jc w:val="center"/>
            </w:pPr>
            <w:r w:rsidRPr="00716E0F">
              <w:t>201,94</w:t>
            </w:r>
          </w:p>
        </w:tc>
        <w:tc>
          <w:tcPr>
            <w:tcW w:w="1435" w:type="dxa"/>
            <w:vAlign w:val="center"/>
          </w:tcPr>
          <w:p w14:paraId="321FD689" w14:textId="77777777" w:rsidR="004A05ED" w:rsidRPr="00716E0F" w:rsidRDefault="004A05ED" w:rsidP="00204EB1">
            <w:pPr>
              <w:jc w:val="center"/>
            </w:pPr>
            <w:r w:rsidRPr="00716E0F">
              <w:t>-35 353,67</w:t>
            </w:r>
          </w:p>
        </w:tc>
        <w:tc>
          <w:tcPr>
            <w:tcW w:w="6747" w:type="dxa"/>
            <w:vAlign w:val="center"/>
          </w:tcPr>
          <w:p w14:paraId="0A76235C" w14:textId="77777777" w:rsidR="004A05ED" w:rsidRPr="00716E0F" w:rsidRDefault="004A05ED" w:rsidP="00204EB1">
            <w:pPr>
              <w:jc w:val="center"/>
              <w:rPr>
                <w:color w:val="000000"/>
                <w:highlight w:val="red"/>
              </w:rPr>
            </w:pPr>
            <w:r w:rsidRPr="00716E0F">
              <w:rPr>
                <w:color w:val="000000"/>
              </w:rPr>
              <w:t>Учтены затраты на замеры промышленных выбросов от источника газовых котельных, мероприятия КИПиА, режимно-наладочные испытания, обслуживание опасных производственных объектов (Договор № 26-ОП/18 от 08.02.2018), техническое, аварийно-диспетчерское обслуживание и ремонт газопроводов (Договор № К2-17/34 от 31.01.2017 (ДС № 1 от 18.12.2017)</w:t>
            </w:r>
          </w:p>
        </w:tc>
      </w:tr>
      <w:tr w:rsidR="004A05ED" w:rsidRPr="00716E0F" w14:paraId="1F6B2193" w14:textId="77777777" w:rsidTr="00204EB1">
        <w:trPr>
          <w:trHeight w:val="589"/>
        </w:trPr>
        <w:tc>
          <w:tcPr>
            <w:tcW w:w="509" w:type="dxa"/>
            <w:shd w:val="clear" w:color="auto" w:fill="auto"/>
            <w:vAlign w:val="center"/>
            <w:hideMark/>
          </w:tcPr>
          <w:p w14:paraId="6D0E38E4" w14:textId="77777777" w:rsidR="004A05ED" w:rsidRPr="00716E0F" w:rsidRDefault="004A05ED" w:rsidP="00204EB1">
            <w:pPr>
              <w:jc w:val="center"/>
            </w:pPr>
            <w:r w:rsidRPr="00716E0F">
              <w:t>5</w:t>
            </w:r>
          </w:p>
        </w:tc>
        <w:tc>
          <w:tcPr>
            <w:tcW w:w="3054" w:type="dxa"/>
            <w:shd w:val="clear" w:color="auto" w:fill="auto"/>
            <w:vAlign w:val="center"/>
            <w:hideMark/>
          </w:tcPr>
          <w:p w14:paraId="55A963DC" w14:textId="77777777" w:rsidR="004A05ED" w:rsidRPr="00716E0F" w:rsidRDefault="004A05ED" w:rsidP="00204EB1">
            <w:r w:rsidRPr="00716E0F">
              <w:t>Расходы на оплату иных работ и услуг, выполняемых по договорам с организациями</w:t>
            </w:r>
          </w:p>
        </w:tc>
        <w:tc>
          <w:tcPr>
            <w:tcW w:w="1276" w:type="dxa"/>
            <w:shd w:val="clear" w:color="auto" w:fill="auto"/>
            <w:vAlign w:val="center"/>
          </w:tcPr>
          <w:p w14:paraId="5E68D173" w14:textId="77777777" w:rsidR="004A05ED" w:rsidRPr="00716E0F" w:rsidRDefault="004A05ED" w:rsidP="00204EB1">
            <w:pPr>
              <w:jc w:val="center"/>
            </w:pPr>
            <w:r w:rsidRPr="00716E0F">
              <w:rPr>
                <w:color w:val="000000"/>
              </w:rPr>
              <w:t>30 543,50</w:t>
            </w:r>
          </w:p>
        </w:tc>
        <w:tc>
          <w:tcPr>
            <w:tcW w:w="1559" w:type="dxa"/>
            <w:vAlign w:val="center"/>
          </w:tcPr>
          <w:p w14:paraId="76382382" w14:textId="77777777" w:rsidR="004A05ED" w:rsidRPr="00716E0F" w:rsidRDefault="004A05ED" w:rsidP="00204EB1">
            <w:pPr>
              <w:jc w:val="center"/>
            </w:pPr>
            <w:r w:rsidRPr="00716E0F">
              <w:t>142,25</w:t>
            </w:r>
          </w:p>
        </w:tc>
        <w:tc>
          <w:tcPr>
            <w:tcW w:w="1435" w:type="dxa"/>
            <w:vAlign w:val="center"/>
          </w:tcPr>
          <w:p w14:paraId="62B7204B" w14:textId="77777777" w:rsidR="004A05ED" w:rsidRPr="00716E0F" w:rsidRDefault="004A05ED" w:rsidP="00204EB1">
            <w:pPr>
              <w:jc w:val="center"/>
              <w:rPr>
                <w:highlight w:val="red"/>
              </w:rPr>
            </w:pPr>
            <w:r w:rsidRPr="00716E0F">
              <w:t>-30 401,25</w:t>
            </w:r>
          </w:p>
        </w:tc>
        <w:tc>
          <w:tcPr>
            <w:tcW w:w="6747" w:type="dxa"/>
            <w:vAlign w:val="center"/>
          </w:tcPr>
          <w:p w14:paraId="265ED702" w14:textId="77777777" w:rsidR="004A05ED" w:rsidRPr="00716E0F" w:rsidRDefault="004A05ED" w:rsidP="00204EB1">
            <w:pPr>
              <w:jc w:val="center"/>
              <w:rPr>
                <w:color w:val="000000"/>
                <w:highlight w:val="red"/>
              </w:rPr>
            </w:pPr>
            <w:r w:rsidRPr="00716E0F">
              <w:rPr>
                <w:color w:val="000000"/>
              </w:rPr>
              <w:t>Затраты по договору с ООО «</w:t>
            </w:r>
            <w:proofErr w:type="spellStart"/>
            <w:r w:rsidRPr="00716E0F">
              <w:rPr>
                <w:color w:val="000000"/>
              </w:rPr>
              <w:t>УстэК</w:t>
            </w:r>
            <w:proofErr w:type="spellEnd"/>
            <w:r w:rsidRPr="00716E0F">
              <w:rPr>
                <w:color w:val="000000"/>
              </w:rPr>
              <w:t>» 124/18 от 01.03.2018З скорректированы пропорционально установленной тепловой мощности</w:t>
            </w:r>
          </w:p>
        </w:tc>
      </w:tr>
      <w:tr w:rsidR="004A05ED" w:rsidRPr="00716E0F" w14:paraId="01D15BE6" w14:textId="77777777" w:rsidTr="00204EB1">
        <w:trPr>
          <w:trHeight w:val="293"/>
        </w:trPr>
        <w:tc>
          <w:tcPr>
            <w:tcW w:w="509" w:type="dxa"/>
            <w:shd w:val="clear" w:color="auto" w:fill="auto"/>
            <w:vAlign w:val="center"/>
            <w:hideMark/>
          </w:tcPr>
          <w:p w14:paraId="6BF3C091" w14:textId="77777777" w:rsidR="004A05ED" w:rsidRPr="00716E0F" w:rsidRDefault="004A05ED" w:rsidP="00204EB1">
            <w:pPr>
              <w:jc w:val="center"/>
            </w:pPr>
            <w:r w:rsidRPr="00716E0F">
              <w:t>6</w:t>
            </w:r>
          </w:p>
        </w:tc>
        <w:tc>
          <w:tcPr>
            <w:tcW w:w="3054" w:type="dxa"/>
            <w:shd w:val="clear" w:color="auto" w:fill="auto"/>
            <w:vAlign w:val="center"/>
            <w:hideMark/>
          </w:tcPr>
          <w:p w14:paraId="012F756A" w14:textId="77777777" w:rsidR="004A05ED" w:rsidRPr="00716E0F" w:rsidRDefault="004A05ED" w:rsidP="00204EB1">
            <w:r w:rsidRPr="00716E0F">
              <w:t>Расходы на служебные командировки</w:t>
            </w:r>
          </w:p>
        </w:tc>
        <w:tc>
          <w:tcPr>
            <w:tcW w:w="1276" w:type="dxa"/>
            <w:shd w:val="clear" w:color="auto" w:fill="auto"/>
            <w:vAlign w:val="center"/>
          </w:tcPr>
          <w:p w14:paraId="14B80501" w14:textId="77777777" w:rsidR="004A05ED" w:rsidRPr="00716E0F" w:rsidRDefault="004A05ED" w:rsidP="00204EB1">
            <w:pPr>
              <w:jc w:val="center"/>
            </w:pPr>
            <w:r w:rsidRPr="00716E0F">
              <w:rPr>
                <w:color w:val="000000"/>
              </w:rPr>
              <w:t>1 208,15</w:t>
            </w:r>
          </w:p>
        </w:tc>
        <w:tc>
          <w:tcPr>
            <w:tcW w:w="1559" w:type="dxa"/>
            <w:vAlign w:val="center"/>
          </w:tcPr>
          <w:p w14:paraId="72A4B241" w14:textId="77777777" w:rsidR="004A05ED" w:rsidRPr="00716E0F" w:rsidRDefault="004A05ED" w:rsidP="00204EB1">
            <w:pPr>
              <w:jc w:val="center"/>
            </w:pPr>
            <w:r w:rsidRPr="00716E0F">
              <w:t>0</w:t>
            </w:r>
          </w:p>
        </w:tc>
        <w:tc>
          <w:tcPr>
            <w:tcW w:w="1435" w:type="dxa"/>
            <w:vAlign w:val="center"/>
          </w:tcPr>
          <w:p w14:paraId="33576A7A" w14:textId="77777777" w:rsidR="004A05ED" w:rsidRPr="00716E0F" w:rsidRDefault="004A05ED" w:rsidP="00204EB1">
            <w:pPr>
              <w:jc w:val="center"/>
            </w:pPr>
            <w:r w:rsidRPr="00716E0F">
              <w:t>-1 208,15</w:t>
            </w:r>
          </w:p>
        </w:tc>
        <w:tc>
          <w:tcPr>
            <w:tcW w:w="6747" w:type="dxa"/>
            <w:vAlign w:val="center"/>
          </w:tcPr>
          <w:p w14:paraId="3B9C9A1F" w14:textId="77777777" w:rsidR="004A05ED" w:rsidRPr="00716E0F" w:rsidRDefault="004A05ED" w:rsidP="00204EB1">
            <w:pPr>
              <w:jc w:val="center"/>
              <w:rPr>
                <w:color w:val="000000"/>
              </w:rPr>
            </w:pPr>
            <w:r w:rsidRPr="00716E0F">
              <w:rPr>
                <w:color w:val="000000"/>
              </w:rPr>
              <w:t>Расходы отсутствуют</w:t>
            </w:r>
          </w:p>
        </w:tc>
      </w:tr>
      <w:tr w:rsidR="004A05ED" w:rsidRPr="00716E0F" w14:paraId="51939795" w14:textId="77777777" w:rsidTr="00204EB1">
        <w:trPr>
          <w:trHeight w:val="293"/>
        </w:trPr>
        <w:tc>
          <w:tcPr>
            <w:tcW w:w="509" w:type="dxa"/>
            <w:shd w:val="clear" w:color="auto" w:fill="auto"/>
            <w:vAlign w:val="center"/>
            <w:hideMark/>
          </w:tcPr>
          <w:p w14:paraId="57BF48B7" w14:textId="77777777" w:rsidR="004A05ED" w:rsidRPr="00716E0F" w:rsidRDefault="004A05ED" w:rsidP="00204EB1">
            <w:pPr>
              <w:jc w:val="center"/>
            </w:pPr>
            <w:r w:rsidRPr="00716E0F">
              <w:lastRenderedPageBreak/>
              <w:t>7</w:t>
            </w:r>
          </w:p>
        </w:tc>
        <w:tc>
          <w:tcPr>
            <w:tcW w:w="3054" w:type="dxa"/>
            <w:shd w:val="clear" w:color="auto" w:fill="auto"/>
            <w:vAlign w:val="center"/>
            <w:hideMark/>
          </w:tcPr>
          <w:p w14:paraId="60557D3B" w14:textId="77777777" w:rsidR="004A05ED" w:rsidRPr="00716E0F" w:rsidRDefault="004A05ED" w:rsidP="00204EB1">
            <w:r w:rsidRPr="00716E0F">
              <w:t>Расходы на обучение персонала</w:t>
            </w:r>
          </w:p>
        </w:tc>
        <w:tc>
          <w:tcPr>
            <w:tcW w:w="1276" w:type="dxa"/>
            <w:shd w:val="clear" w:color="auto" w:fill="auto"/>
            <w:vAlign w:val="center"/>
          </w:tcPr>
          <w:p w14:paraId="4AB22EBA" w14:textId="77777777" w:rsidR="004A05ED" w:rsidRPr="00716E0F" w:rsidRDefault="004A05ED" w:rsidP="00204EB1">
            <w:pPr>
              <w:jc w:val="center"/>
            </w:pPr>
            <w:r w:rsidRPr="00716E0F">
              <w:rPr>
                <w:color w:val="000000"/>
              </w:rPr>
              <w:t>365,93</w:t>
            </w:r>
          </w:p>
        </w:tc>
        <w:tc>
          <w:tcPr>
            <w:tcW w:w="1559" w:type="dxa"/>
            <w:vAlign w:val="center"/>
          </w:tcPr>
          <w:p w14:paraId="30B77DCC" w14:textId="77777777" w:rsidR="004A05ED" w:rsidRPr="00716E0F" w:rsidRDefault="004A05ED" w:rsidP="00204EB1">
            <w:pPr>
              <w:jc w:val="center"/>
            </w:pPr>
            <w:r w:rsidRPr="00716E0F">
              <w:t>0</w:t>
            </w:r>
          </w:p>
        </w:tc>
        <w:tc>
          <w:tcPr>
            <w:tcW w:w="1435" w:type="dxa"/>
            <w:vAlign w:val="center"/>
          </w:tcPr>
          <w:p w14:paraId="0A61C7FD" w14:textId="77777777" w:rsidR="004A05ED" w:rsidRPr="00716E0F" w:rsidRDefault="004A05ED" w:rsidP="00204EB1">
            <w:pPr>
              <w:jc w:val="center"/>
            </w:pPr>
            <w:r w:rsidRPr="00716E0F">
              <w:t>-365,93</w:t>
            </w:r>
          </w:p>
        </w:tc>
        <w:tc>
          <w:tcPr>
            <w:tcW w:w="6747" w:type="dxa"/>
            <w:vAlign w:val="center"/>
          </w:tcPr>
          <w:p w14:paraId="6441F652" w14:textId="77777777" w:rsidR="004A05ED" w:rsidRPr="00716E0F" w:rsidRDefault="004A05ED" w:rsidP="00204EB1">
            <w:pPr>
              <w:jc w:val="center"/>
              <w:rPr>
                <w:color w:val="000000"/>
              </w:rPr>
            </w:pPr>
            <w:r w:rsidRPr="00716E0F">
              <w:rPr>
                <w:color w:val="000000"/>
              </w:rPr>
              <w:t>Расходы отсутствуют</w:t>
            </w:r>
          </w:p>
        </w:tc>
      </w:tr>
      <w:tr w:rsidR="004A05ED" w:rsidRPr="00716E0F" w14:paraId="127B6916" w14:textId="77777777" w:rsidTr="00204EB1">
        <w:trPr>
          <w:trHeight w:val="293"/>
        </w:trPr>
        <w:tc>
          <w:tcPr>
            <w:tcW w:w="509" w:type="dxa"/>
            <w:shd w:val="clear" w:color="auto" w:fill="auto"/>
            <w:vAlign w:val="center"/>
            <w:hideMark/>
          </w:tcPr>
          <w:p w14:paraId="262B0945" w14:textId="77777777" w:rsidR="004A05ED" w:rsidRPr="00716E0F" w:rsidRDefault="004A05ED" w:rsidP="00204EB1">
            <w:pPr>
              <w:jc w:val="center"/>
            </w:pPr>
            <w:r w:rsidRPr="00716E0F">
              <w:t>8</w:t>
            </w:r>
          </w:p>
        </w:tc>
        <w:tc>
          <w:tcPr>
            <w:tcW w:w="3054" w:type="dxa"/>
            <w:shd w:val="clear" w:color="auto" w:fill="auto"/>
            <w:vAlign w:val="center"/>
            <w:hideMark/>
          </w:tcPr>
          <w:p w14:paraId="5C0F633F" w14:textId="77777777" w:rsidR="004A05ED" w:rsidRPr="00716E0F" w:rsidRDefault="004A05ED" w:rsidP="00204EB1">
            <w:r w:rsidRPr="00716E0F">
              <w:t>Лизинговый платеж</w:t>
            </w:r>
          </w:p>
        </w:tc>
        <w:tc>
          <w:tcPr>
            <w:tcW w:w="1276" w:type="dxa"/>
            <w:shd w:val="clear" w:color="auto" w:fill="auto"/>
            <w:vAlign w:val="center"/>
          </w:tcPr>
          <w:p w14:paraId="555F5727" w14:textId="77777777" w:rsidR="004A05ED" w:rsidRPr="00716E0F" w:rsidRDefault="004A05ED" w:rsidP="00204EB1">
            <w:pPr>
              <w:jc w:val="center"/>
            </w:pPr>
            <w:r w:rsidRPr="00716E0F">
              <w:rPr>
                <w:color w:val="000000"/>
              </w:rPr>
              <w:t>0,00</w:t>
            </w:r>
          </w:p>
        </w:tc>
        <w:tc>
          <w:tcPr>
            <w:tcW w:w="1559" w:type="dxa"/>
            <w:vAlign w:val="center"/>
          </w:tcPr>
          <w:p w14:paraId="459F6941" w14:textId="77777777" w:rsidR="004A05ED" w:rsidRPr="00716E0F" w:rsidRDefault="004A05ED" w:rsidP="00204EB1">
            <w:pPr>
              <w:jc w:val="center"/>
            </w:pPr>
            <w:r w:rsidRPr="00716E0F">
              <w:t>0</w:t>
            </w:r>
          </w:p>
        </w:tc>
        <w:tc>
          <w:tcPr>
            <w:tcW w:w="1435" w:type="dxa"/>
            <w:vAlign w:val="center"/>
          </w:tcPr>
          <w:p w14:paraId="0F95C6A5" w14:textId="77777777" w:rsidR="004A05ED" w:rsidRPr="00716E0F" w:rsidRDefault="004A05ED" w:rsidP="00204EB1">
            <w:pPr>
              <w:jc w:val="center"/>
            </w:pPr>
            <w:r w:rsidRPr="00716E0F">
              <w:t>0,00</w:t>
            </w:r>
          </w:p>
        </w:tc>
        <w:tc>
          <w:tcPr>
            <w:tcW w:w="6747" w:type="dxa"/>
            <w:vAlign w:val="center"/>
          </w:tcPr>
          <w:p w14:paraId="7FF26E38" w14:textId="77777777" w:rsidR="004A05ED" w:rsidRPr="00716E0F" w:rsidRDefault="004A05ED" w:rsidP="00204EB1">
            <w:pPr>
              <w:jc w:val="center"/>
              <w:rPr>
                <w:color w:val="000000"/>
              </w:rPr>
            </w:pPr>
            <w:r w:rsidRPr="00716E0F">
              <w:rPr>
                <w:color w:val="000000"/>
              </w:rPr>
              <w:t>-</w:t>
            </w:r>
          </w:p>
        </w:tc>
      </w:tr>
      <w:tr w:rsidR="004A05ED" w:rsidRPr="00716E0F" w14:paraId="7DF59A20" w14:textId="77777777" w:rsidTr="00204EB1">
        <w:trPr>
          <w:trHeight w:val="293"/>
        </w:trPr>
        <w:tc>
          <w:tcPr>
            <w:tcW w:w="509" w:type="dxa"/>
            <w:shd w:val="clear" w:color="auto" w:fill="auto"/>
            <w:vAlign w:val="center"/>
            <w:hideMark/>
          </w:tcPr>
          <w:p w14:paraId="237B2585" w14:textId="77777777" w:rsidR="004A05ED" w:rsidRPr="00716E0F" w:rsidRDefault="004A05ED" w:rsidP="00204EB1">
            <w:pPr>
              <w:jc w:val="center"/>
            </w:pPr>
            <w:r w:rsidRPr="00716E0F">
              <w:t>9</w:t>
            </w:r>
          </w:p>
        </w:tc>
        <w:tc>
          <w:tcPr>
            <w:tcW w:w="3054" w:type="dxa"/>
            <w:shd w:val="clear" w:color="auto" w:fill="auto"/>
            <w:vAlign w:val="center"/>
            <w:hideMark/>
          </w:tcPr>
          <w:p w14:paraId="465B1F74" w14:textId="77777777" w:rsidR="004A05ED" w:rsidRPr="00716E0F" w:rsidRDefault="004A05ED" w:rsidP="00204EB1">
            <w:r w:rsidRPr="00716E0F">
              <w:t>Арендная плата (непроизводственные объекты)</w:t>
            </w:r>
          </w:p>
        </w:tc>
        <w:tc>
          <w:tcPr>
            <w:tcW w:w="1276" w:type="dxa"/>
            <w:shd w:val="clear" w:color="auto" w:fill="auto"/>
            <w:vAlign w:val="center"/>
          </w:tcPr>
          <w:p w14:paraId="30D29190" w14:textId="77777777" w:rsidR="004A05ED" w:rsidRPr="00716E0F" w:rsidRDefault="004A05ED" w:rsidP="00204EB1">
            <w:pPr>
              <w:jc w:val="center"/>
            </w:pPr>
            <w:r w:rsidRPr="00716E0F">
              <w:rPr>
                <w:color w:val="000000"/>
              </w:rPr>
              <w:t>0,00</w:t>
            </w:r>
          </w:p>
        </w:tc>
        <w:tc>
          <w:tcPr>
            <w:tcW w:w="1559" w:type="dxa"/>
            <w:vAlign w:val="center"/>
          </w:tcPr>
          <w:p w14:paraId="192714C9" w14:textId="77777777" w:rsidR="004A05ED" w:rsidRPr="00716E0F" w:rsidRDefault="004A05ED" w:rsidP="00204EB1">
            <w:pPr>
              <w:jc w:val="center"/>
            </w:pPr>
            <w:r w:rsidRPr="00716E0F">
              <w:t>0</w:t>
            </w:r>
          </w:p>
        </w:tc>
        <w:tc>
          <w:tcPr>
            <w:tcW w:w="1435" w:type="dxa"/>
            <w:vAlign w:val="center"/>
          </w:tcPr>
          <w:p w14:paraId="0B5523D6" w14:textId="77777777" w:rsidR="004A05ED" w:rsidRPr="00716E0F" w:rsidRDefault="004A05ED" w:rsidP="00204EB1">
            <w:pPr>
              <w:jc w:val="center"/>
            </w:pPr>
            <w:r w:rsidRPr="00716E0F">
              <w:t>0,00</w:t>
            </w:r>
          </w:p>
        </w:tc>
        <w:tc>
          <w:tcPr>
            <w:tcW w:w="6747" w:type="dxa"/>
            <w:vAlign w:val="center"/>
          </w:tcPr>
          <w:p w14:paraId="5C4C80CA" w14:textId="77777777" w:rsidR="004A05ED" w:rsidRPr="00716E0F" w:rsidRDefault="004A05ED" w:rsidP="00204EB1">
            <w:pPr>
              <w:jc w:val="center"/>
              <w:rPr>
                <w:color w:val="000000"/>
              </w:rPr>
            </w:pPr>
            <w:r w:rsidRPr="00716E0F">
              <w:rPr>
                <w:color w:val="000000"/>
              </w:rPr>
              <w:t>-</w:t>
            </w:r>
          </w:p>
        </w:tc>
      </w:tr>
      <w:tr w:rsidR="004A05ED" w:rsidRPr="00716E0F" w14:paraId="595B6B1F" w14:textId="77777777" w:rsidTr="00204EB1">
        <w:trPr>
          <w:trHeight w:val="293"/>
        </w:trPr>
        <w:tc>
          <w:tcPr>
            <w:tcW w:w="509" w:type="dxa"/>
            <w:shd w:val="clear" w:color="auto" w:fill="auto"/>
            <w:vAlign w:val="center"/>
            <w:hideMark/>
          </w:tcPr>
          <w:p w14:paraId="5226A82C" w14:textId="77777777" w:rsidR="004A05ED" w:rsidRPr="00716E0F" w:rsidRDefault="004A05ED" w:rsidP="00204EB1">
            <w:pPr>
              <w:jc w:val="center"/>
            </w:pPr>
            <w:r w:rsidRPr="00716E0F">
              <w:t>10</w:t>
            </w:r>
          </w:p>
        </w:tc>
        <w:tc>
          <w:tcPr>
            <w:tcW w:w="3054" w:type="dxa"/>
            <w:shd w:val="clear" w:color="auto" w:fill="auto"/>
            <w:vAlign w:val="center"/>
            <w:hideMark/>
          </w:tcPr>
          <w:p w14:paraId="300E8537" w14:textId="77777777" w:rsidR="004A05ED" w:rsidRPr="00716E0F" w:rsidRDefault="004A05ED" w:rsidP="00204EB1">
            <w:r w:rsidRPr="00716E0F">
              <w:t>Другие расходы</w:t>
            </w:r>
          </w:p>
        </w:tc>
        <w:tc>
          <w:tcPr>
            <w:tcW w:w="1276" w:type="dxa"/>
            <w:shd w:val="clear" w:color="auto" w:fill="auto"/>
            <w:vAlign w:val="center"/>
          </w:tcPr>
          <w:p w14:paraId="381951AB" w14:textId="77777777" w:rsidR="004A05ED" w:rsidRPr="00716E0F" w:rsidRDefault="004A05ED" w:rsidP="00204EB1">
            <w:pPr>
              <w:jc w:val="center"/>
            </w:pPr>
            <w:r w:rsidRPr="00716E0F">
              <w:rPr>
                <w:color w:val="000000"/>
              </w:rPr>
              <w:t>0,00</w:t>
            </w:r>
          </w:p>
        </w:tc>
        <w:tc>
          <w:tcPr>
            <w:tcW w:w="1559" w:type="dxa"/>
            <w:vAlign w:val="center"/>
          </w:tcPr>
          <w:p w14:paraId="3E5ED9EC" w14:textId="77777777" w:rsidR="004A05ED" w:rsidRPr="00716E0F" w:rsidRDefault="004A05ED" w:rsidP="00204EB1">
            <w:pPr>
              <w:jc w:val="center"/>
            </w:pPr>
            <w:r w:rsidRPr="00716E0F">
              <w:t>0</w:t>
            </w:r>
          </w:p>
        </w:tc>
        <w:tc>
          <w:tcPr>
            <w:tcW w:w="1435" w:type="dxa"/>
            <w:vAlign w:val="center"/>
          </w:tcPr>
          <w:p w14:paraId="57DB138A" w14:textId="77777777" w:rsidR="004A05ED" w:rsidRPr="00716E0F" w:rsidRDefault="004A05ED" w:rsidP="00204EB1">
            <w:pPr>
              <w:jc w:val="center"/>
            </w:pPr>
            <w:r w:rsidRPr="00716E0F">
              <w:t>0,00</w:t>
            </w:r>
          </w:p>
        </w:tc>
        <w:tc>
          <w:tcPr>
            <w:tcW w:w="6747" w:type="dxa"/>
            <w:vAlign w:val="center"/>
          </w:tcPr>
          <w:p w14:paraId="0A89890D" w14:textId="77777777" w:rsidR="004A05ED" w:rsidRPr="00716E0F" w:rsidRDefault="004A05ED" w:rsidP="00204EB1">
            <w:pPr>
              <w:jc w:val="center"/>
              <w:rPr>
                <w:color w:val="000000"/>
              </w:rPr>
            </w:pPr>
            <w:r w:rsidRPr="00716E0F">
              <w:rPr>
                <w:color w:val="000000"/>
              </w:rPr>
              <w:t>-</w:t>
            </w:r>
          </w:p>
        </w:tc>
      </w:tr>
      <w:tr w:rsidR="004A05ED" w:rsidRPr="00716E0F" w14:paraId="5DF508AA" w14:textId="77777777" w:rsidTr="00204EB1">
        <w:trPr>
          <w:trHeight w:val="308"/>
        </w:trPr>
        <w:tc>
          <w:tcPr>
            <w:tcW w:w="509" w:type="dxa"/>
            <w:shd w:val="clear" w:color="auto" w:fill="auto"/>
            <w:vAlign w:val="center"/>
            <w:hideMark/>
          </w:tcPr>
          <w:p w14:paraId="23297555" w14:textId="77777777" w:rsidR="004A05ED" w:rsidRPr="00716E0F" w:rsidRDefault="004A05ED" w:rsidP="00204EB1">
            <w:pPr>
              <w:jc w:val="center"/>
            </w:pPr>
            <w:r w:rsidRPr="00716E0F">
              <w:t> </w:t>
            </w:r>
          </w:p>
        </w:tc>
        <w:tc>
          <w:tcPr>
            <w:tcW w:w="3054" w:type="dxa"/>
            <w:shd w:val="clear" w:color="auto" w:fill="auto"/>
            <w:vAlign w:val="center"/>
            <w:hideMark/>
          </w:tcPr>
          <w:p w14:paraId="0886F508" w14:textId="77777777" w:rsidR="004A05ED" w:rsidRPr="00716E0F" w:rsidRDefault="004A05ED" w:rsidP="00204EB1">
            <w:pPr>
              <w:rPr>
                <w:b/>
              </w:rPr>
            </w:pPr>
            <w:r w:rsidRPr="00716E0F">
              <w:rPr>
                <w:b/>
              </w:rPr>
              <w:t>ИТОГО операционные расходы</w:t>
            </w:r>
          </w:p>
        </w:tc>
        <w:tc>
          <w:tcPr>
            <w:tcW w:w="1276" w:type="dxa"/>
            <w:shd w:val="clear" w:color="auto" w:fill="auto"/>
            <w:vAlign w:val="center"/>
          </w:tcPr>
          <w:p w14:paraId="3C72DB65" w14:textId="77777777" w:rsidR="004A05ED" w:rsidRPr="00716E0F" w:rsidRDefault="004A05ED" w:rsidP="00204EB1">
            <w:pPr>
              <w:jc w:val="center"/>
              <w:rPr>
                <w:b/>
              </w:rPr>
            </w:pPr>
            <w:r w:rsidRPr="00716E0F">
              <w:rPr>
                <w:b/>
                <w:color w:val="000000"/>
              </w:rPr>
              <w:t>171 221,14</w:t>
            </w:r>
          </w:p>
        </w:tc>
        <w:tc>
          <w:tcPr>
            <w:tcW w:w="1559" w:type="dxa"/>
            <w:vAlign w:val="center"/>
          </w:tcPr>
          <w:p w14:paraId="1D5780F8" w14:textId="77777777" w:rsidR="004A05ED" w:rsidRPr="00716E0F" w:rsidRDefault="004A05ED" w:rsidP="00204EB1">
            <w:pPr>
              <w:jc w:val="center"/>
              <w:rPr>
                <w:b/>
              </w:rPr>
            </w:pPr>
            <w:r w:rsidRPr="00716E0F">
              <w:rPr>
                <w:b/>
              </w:rPr>
              <w:t>1 173,03</w:t>
            </w:r>
          </w:p>
        </w:tc>
        <w:tc>
          <w:tcPr>
            <w:tcW w:w="1435" w:type="dxa"/>
            <w:vAlign w:val="center"/>
          </w:tcPr>
          <w:p w14:paraId="40FB6450" w14:textId="77777777" w:rsidR="004A05ED" w:rsidRPr="00716E0F" w:rsidRDefault="004A05ED" w:rsidP="00204EB1">
            <w:pPr>
              <w:jc w:val="center"/>
              <w:rPr>
                <w:b/>
              </w:rPr>
            </w:pPr>
            <w:r w:rsidRPr="00716E0F">
              <w:rPr>
                <w:b/>
              </w:rPr>
              <w:t>-170 048,11</w:t>
            </w:r>
          </w:p>
        </w:tc>
        <w:tc>
          <w:tcPr>
            <w:tcW w:w="6747" w:type="dxa"/>
            <w:vAlign w:val="center"/>
          </w:tcPr>
          <w:p w14:paraId="07443013" w14:textId="77777777" w:rsidR="004A05ED" w:rsidRPr="00716E0F" w:rsidRDefault="004A05ED" w:rsidP="00204EB1">
            <w:pPr>
              <w:jc w:val="center"/>
              <w:rPr>
                <w:b/>
                <w:color w:val="000000"/>
              </w:rPr>
            </w:pPr>
          </w:p>
        </w:tc>
      </w:tr>
    </w:tbl>
    <w:p w14:paraId="1C5A51B4" w14:textId="77777777" w:rsidR="004A05ED" w:rsidRPr="00716E0F" w:rsidRDefault="004A05ED" w:rsidP="004A05ED">
      <w:pPr>
        <w:spacing w:line="360" w:lineRule="auto"/>
        <w:ind w:firstLine="709"/>
        <w:jc w:val="right"/>
        <w:rPr>
          <w:color w:val="000000"/>
        </w:rPr>
        <w:sectPr w:rsidR="004A05ED" w:rsidRPr="00716E0F" w:rsidSect="00204EB1">
          <w:pgSz w:w="16838" w:h="11906" w:orient="landscape"/>
          <w:pgMar w:top="1701" w:right="1134" w:bottom="567" w:left="1134" w:header="720" w:footer="720" w:gutter="0"/>
          <w:cols w:space="720"/>
          <w:docGrid w:linePitch="326"/>
        </w:sectPr>
      </w:pPr>
    </w:p>
    <w:p w14:paraId="4FFD281A" w14:textId="77777777" w:rsidR="004A05ED" w:rsidRPr="00716E0F" w:rsidRDefault="004A05ED" w:rsidP="004A05ED">
      <w:pPr>
        <w:tabs>
          <w:tab w:val="left" w:pos="1890"/>
        </w:tabs>
        <w:spacing w:line="276" w:lineRule="auto"/>
        <w:jc w:val="center"/>
        <w:rPr>
          <w:b/>
        </w:rPr>
      </w:pPr>
      <w:bookmarkStart w:id="30" w:name="_Toc21692676"/>
      <w:bookmarkEnd w:id="29"/>
      <w:r w:rsidRPr="00716E0F">
        <w:rPr>
          <w:b/>
        </w:rPr>
        <w:lastRenderedPageBreak/>
        <w:t>Расчет операционных расходов на производство тепловой энергии АО «Теплоэнерго» на 2022 год</w:t>
      </w:r>
    </w:p>
    <w:p w14:paraId="3DF852C0" w14:textId="77777777" w:rsidR="004A05ED" w:rsidRPr="00716E0F" w:rsidRDefault="004A05ED" w:rsidP="004A05ED">
      <w:pPr>
        <w:tabs>
          <w:tab w:val="left" w:pos="1890"/>
        </w:tabs>
        <w:spacing w:line="276" w:lineRule="auto"/>
        <w:jc w:val="center"/>
        <w:rPr>
          <w:b/>
        </w:rPr>
      </w:pPr>
      <w:r w:rsidRPr="00716E0F">
        <w:t>(приложение 5.2 к Методическим указаниям)</w:t>
      </w:r>
    </w:p>
    <w:tbl>
      <w:tblPr>
        <w:tblW w:w="100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986"/>
        <w:gridCol w:w="1323"/>
        <w:gridCol w:w="1328"/>
        <w:gridCol w:w="1328"/>
        <w:gridCol w:w="1213"/>
        <w:gridCol w:w="1213"/>
      </w:tblGrid>
      <w:tr w:rsidR="004A05ED" w:rsidRPr="00716E0F" w14:paraId="114E781C" w14:textId="77777777" w:rsidTr="00204EB1">
        <w:trPr>
          <w:trHeight w:val="84"/>
          <w:tblHeader/>
        </w:trPr>
        <w:tc>
          <w:tcPr>
            <w:tcW w:w="611" w:type="dxa"/>
            <w:shd w:val="clear" w:color="auto" w:fill="auto"/>
            <w:vAlign w:val="center"/>
            <w:hideMark/>
          </w:tcPr>
          <w:p w14:paraId="7A8B5967" w14:textId="77777777" w:rsidR="004A05ED" w:rsidRPr="00716E0F" w:rsidRDefault="004A05ED" w:rsidP="00204EB1">
            <w:pPr>
              <w:jc w:val="center"/>
            </w:pPr>
            <w:r w:rsidRPr="00716E0F">
              <w:t>№</w:t>
            </w:r>
            <w:r w:rsidRPr="00716E0F">
              <w:br/>
              <w:t>п. п.</w:t>
            </w:r>
          </w:p>
        </w:tc>
        <w:tc>
          <w:tcPr>
            <w:tcW w:w="2986" w:type="dxa"/>
            <w:shd w:val="clear" w:color="auto" w:fill="auto"/>
            <w:vAlign w:val="center"/>
            <w:hideMark/>
          </w:tcPr>
          <w:p w14:paraId="4EF1B376" w14:textId="77777777" w:rsidR="004A05ED" w:rsidRPr="00716E0F" w:rsidRDefault="004A05ED" w:rsidP="00204EB1">
            <w:pPr>
              <w:jc w:val="center"/>
            </w:pPr>
            <w:r w:rsidRPr="00716E0F">
              <w:t>Параметры расчета расходов</w:t>
            </w:r>
          </w:p>
        </w:tc>
        <w:tc>
          <w:tcPr>
            <w:tcW w:w="1323" w:type="dxa"/>
            <w:shd w:val="clear" w:color="auto" w:fill="auto"/>
            <w:vAlign w:val="center"/>
            <w:hideMark/>
          </w:tcPr>
          <w:p w14:paraId="297E9733" w14:textId="77777777" w:rsidR="004A05ED" w:rsidRPr="00716E0F" w:rsidRDefault="004A05ED" w:rsidP="00204EB1">
            <w:pPr>
              <w:jc w:val="center"/>
            </w:pPr>
            <w:r w:rsidRPr="00716E0F">
              <w:t>Единица измерения</w:t>
            </w:r>
          </w:p>
        </w:tc>
        <w:tc>
          <w:tcPr>
            <w:tcW w:w="1328" w:type="dxa"/>
            <w:vAlign w:val="center"/>
          </w:tcPr>
          <w:p w14:paraId="787B577D" w14:textId="77777777" w:rsidR="004A05ED" w:rsidRPr="00716E0F" w:rsidRDefault="004A05ED" w:rsidP="00204EB1">
            <w:pPr>
              <w:jc w:val="center"/>
            </w:pPr>
            <w:r w:rsidRPr="00716E0F">
              <w:t>2019</w:t>
            </w:r>
          </w:p>
        </w:tc>
        <w:tc>
          <w:tcPr>
            <w:tcW w:w="1328" w:type="dxa"/>
            <w:vAlign w:val="center"/>
          </w:tcPr>
          <w:p w14:paraId="2ED8600E" w14:textId="77777777" w:rsidR="004A05ED" w:rsidRPr="00716E0F" w:rsidRDefault="004A05ED" w:rsidP="00204EB1">
            <w:pPr>
              <w:jc w:val="center"/>
            </w:pPr>
            <w:r w:rsidRPr="00716E0F">
              <w:t>2020</w:t>
            </w:r>
          </w:p>
        </w:tc>
        <w:tc>
          <w:tcPr>
            <w:tcW w:w="1213" w:type="dxa"/>
            <w:vAlign w:val="center"/>
          </w:tcPr>
          <w:p w14:paraId="3DE9C67D" w14:textId="77777777" w:rsidR="004A05ED" w:rsidRPr="00716E0F" w:rsidRDefault="004A05ED" w:rsidP="00204EB1">
            <w:pPr>
              <w:jc w:val="center"/>
            </w:pPr>
            <w:r w:rsidRPr="00716E0F">
              <w:t>2021</w:t>
            </w:r>
          </w:p>
        </w:tc>
        <w:tc>
          <w:tcPr>
            <w:tcW w:w="1213" w:type="dxa"/>
            <w:vAlign w:val="center"/>
          </w:tcPr>
          <w:p w14:paraId="4C70753D" w14:textId="77777777" w:rsidR="004A05ED" w:rsidRPr="00716E0F" w:rsidRDefault="004A05ED" w:rsidP="00204EB1">
            <w:pPr>
              <w:jc w:val="center"/>
            </w:pPr>
            <w:r w:rsidRPr="00716E0F">
              <w:t>2022</w:t>
            </w:r>
          </w:p>
        </w:tc>
      </w:tr>
      <w:tr w:rsidR="004A05ED" w:rsidRPr="00716E0F" w14:paraId="747A5E39" w14:textId="77777777" w:rsidTr="00204EB1">
        <w:trPr>
          <w:trHeight w:val="25"/>
        </w:trPr>
        <w:tc>
          <w:tcPr>
            <w:tcW w:w="611" w:type="dxa"/>
            <w:shd w:val="clear" w:color="auto" w:fill="auto"/>
            <w:noWrap/>
            <w:vAlign w:val="center"/>
            <w:hideMark/>
          </w:tcPr>
          <w:p w14:paraId="0A628093" w14:textId="77777777" w:rsidR="004A05ED" w:rsidRPr="00716E0F" w:rsidRDefault="004A05ED" w:rsidP="00204EB1">
            <w:pPr>
              <w:jc w:val="center"/>
            </w:pPr>
            <w:r w:rsidRPr="00716E0F">
              <w:t>1</w:t>
            </w:r>
          </w:p>
        </w:tc>
        <w:tc>
          <w:tcPr>
            <w:tcW w:w="2986" w:type="dxa"/>
            <w:shd w:val="clear" w:color="auto" w:fill="auto"/>
            <w:vAlign w:val="center"/>
            <w:hideMark/>
          </w:tcPr>
          <w:p w14:paraId="7FEB35EE" w14:textId="77777777" w:rsidR="004A05ED" w:rsidRPr="00716E0F" w:rsidRDefault="004A05ED" w:rsidP="00204EB1">
            <w:r w:rsidRPr="00716E0F">
              <w:t>Индекс потребительских цен на расчетный период регулирования (ИПЦ)</w:t>
            </w:r>
          </w:p>
        </w:tc>
        <w:tc>
          <w:tcPr>
            <w:tcW w:w="1323" w:type="dxa"/>
            <w:shd w:val="clear" w:color="auto" w:fill="auto"/>
            <w:noWrap/>
            <w:vAlign w:val="center"/>
          </w:tcPr>
          <w:p w14:paraId="7D80E3F1" w14:textId="77777777" w:rsidR="004A05ED" w:rsidRPr="00716E0F" w:rsidRDefault="004A05ED" w:rsidP="00204EB1">
            <w:pPr>
              <w:jc w:val="center"/>
            </w:pPr>
          </w:p>
        </w:tc>
        <w:tc>
          <w:tcPr>
            <w:tcW w:w="1328" w:type="dxa"/>
            <w:vAlign w:val="center"/>
          </w:tcPr>
          <w:p w14:paraId="54B597C0" w14:textId="77777777" w:rsidR="004A05ED" w:rsidRPr="00716E0F" w:rsidRDefault="004A05ED" w:rsidP="00204EB1">
            <w:pPr>
              <w:jc w:val="center"/>
            </w:pPr>
            <w:r w:rsidRPr="00716E0F">
              <w:t>1,046</w:t>
            </w:r>
          </w:p>
        </w:tc>
        <w:tc>
          <w:tcPr>
            <w:tcW w:w="1328" w:type="dxa"/>
            <w:vAlign w:val="center"/>
          </w:tcPr>
          <w:p w14:paraId="558B7CB0" w14:textId="77777777" w:rsidR="004A05ED" w:rsidRPr="00716E0F" w:rsidRDefault="004A05ED" w:rsidP="00204EB1">
            <w:pPr>
              <w:jc w:val="center"/>
            </w:pPr>
            <w:r w:rsidRPr="00716E0F">
              <w:t>1,034</w:t>
            </w:r>
          </w:p>
        </w:tc>
        <w:tc>
          <w:tcPr>
            <w:tcW w:w="1213" w:type="dxa"/>
            <w:vAlign w:val="center"/>
          </w:tcPr>
          <w:p w14:paraId="633B40E8" w14:textId="77777777" w:rsidR="004A05ED" w:rsidRPr="00716E0F" w:rsidRDefault="004A05ED" w:rsidP="00204EB1">
            <w:pPr>
              <w:jc w:val="center"/>
            </w:pPr>
            <w:r w:rsidRPr="00716E0F">
              <w:t>1,06</w:t>
            </w:r>
          </w:p>
        </w:tc>
        <w:tc>
          <w:tcPr>
            <w:tcW w:w="1213" w:type="dxa"/>
            <w:vAlign w:val="center"/>
          </w:tcPr>
          <w:p w14:paraId="7335DD5E" w14:textId="77777777" w:rsidR="004A05ED" w:rsidRPr="00716E0F" w:rsidRDefault="004A05ED" w:rsidP="00204EB1">
            <w:pPr>
              <w:jc w:val="center"/>
            </w:pPr>
            <w:r w:rsidRPr="00716E0F">
              <w:t>1,043</w:t>
            </w:r>
          </w:p>
        </w:tc>
      </w:tr>
      <w:tr w:rsidR="004A05ED" w:rsidRPr="00716E0F" w14:paraId="0964D516" w14:textId="77777777" w:rsidTr="00204EB1">
        <w:trPr>
          <w:trHeight w:val="44"/>
        </w:trPr>
        <w:tc>
          <w:tcPr>
            <w:tcW w:w="611" w:type="dxa"/>
            <w:shd w:val="clear" w:color="auto" w:fill="auto"/>
            <w:noWrap/>
            <w:vAlign w:val="center"/>
            <w:hideMark/>
          </w:tcPr>
          <w:p w14:paraId="157DB34F" w14:textId="77777777" w:rsidR="004A05ED" w:rsidRPr="00716E0F" w:rsidRDefault="004A05ED" w:rsidP="00204EB1">
            <w:pPr>
              <w:jc w:val="center"/>
            </w:pPr>
            <w:r w:rsidRPr="00716E0F">
              <w:t>2</w:t>
            </w:r>
          </w:p>
        </w:tc>
        <w:tc>
          <w:tcPr>
            <w:tcW w:w="2986" w:type="dxa"/>
            <w:shd w:val="clear" w:color="auto" w:fill="auto"/>
            <w:vAlign w:val="center"/>
            <w:hideMark/>
          </w:tcPr>
          <w:p w14:paraId="1254A842" w14:textId="77777777" w:rsidR="004A05ED" w:rsidRPr="00716E0F" w:rsidRDefault="004A05ED" w:rsidP="00204EB1">
            <w:r w:rsidRPr="00716E0F">
              <w:t>Индекс эффективности операционных расходов (ИР)</w:t>
            </w:r>
          </w:p>
        </w:tc>
        <w:tc>
          <w:tcPr>
            <w:tcW w:w="1323" w:type="dxa"/>
            <w:shd w:val="clear" w:color="auto" w:fill="auto"/>
            <w:noWrap/>
            <w:vAlign w:val="center"/>
          </w:tcPr>
          <w:p w14:paraId="54C79530" w14:textId="77777777" w:rsidR="004A05ED" w:rsidRPr="00716E0F" w:rsidRDefault="004A05ED" w:rsidP="00204EB1">
            <w:pPr>
              <w:jc w:val="center"/>
            </w:pPr>
          </w:p>
        </w:tc>
        <w:tc>
          <w:tcPr>
            <w:tcW w:w="1328" w:type="dxa"/>
            <w:vAlign w:val="center"/>
          </w:tcPr>
          <w:p w14:paraId="07B32889" w14:textId="77777777" w:rsidR="004A05ED" w:rsidRPr="00716E0F" w:rsidRDefault="004A05ED" w:rsidP="00204EB1">
            <w:pPr>
              <w:jc w:val="center"/>
            </w:pPr>
            <w:r w:rsidRPr="00716E0F">
              <w:t> </w:t>
            </w:r>
          </w:p>
        </w:tc>
        <w:tc>
          <w:tcPr>
            <w:tcW w:w="1328" w:type="dxa"/>
            <w:vAlign w:val="center"/>
          </w:tcPr>
          <w:p w14:paraId="7F26B7ED" w14:textId="77777777" w:rsidR="004A05ED" w:rsidRPr="00716E0F" w:rsidRDefault="004A05ED" w:rsidP="00204EB1">
            <w:pPr>
              <w:jc w:val="center"/>
            </w:pPr>
            <w:r w:rsidRPr="00716E0F">
              <w:t>1%</w:t>
            </w:r>
          </w:p>
        </w:tc>
        <w:tc>
          <w:tcPr>
            <w:tcW w:w="1213" w:type="dxa"/>
            <w:vAlign w:val="center"/>
          </w:tcPr>
          <w:p w14:paraId="0B6B0D17" w14:textId="77777777" w:rsidR="004A05ED" w:rsidRPr="00716E0F" w:rsidRDefault="004A05ED" w:rsidP="00204EB1">
            <w:pPr>
              <w:jc w:val="center"/>
            </w:pPr>
            <w:r w:rsidRPr="00716E0F">
              <w:t>1%</w:t>
            </w:r>
          </w:p>
        </w:tc>
        <w:tc>
          <w:tcPr>
            <w:tcW w:w="1213" w:type="dxa"/>
            <w:vAlign w:val="center"/>
          </w:tcPr>
          <w:p w14:paraId="24E1E6ED" w14:textId="77777777" w:rsidR="004A05ED" w:rsidRPr="00716E0F" w:rsidRDefault="004A05ED" w:rsidP="00204EB1">
            <w:pPr>
              <w:jc w:val="center"/>
            </w:pPr>
            <w:r w:rsidRPr="00716E0F">
              <w:t>1%</w:t>
            </w:r>
          </w:p>
        </w:tc>
      </w:tr>
      <w:tr w:rsidR="004A05ED" w:rsidRPr="00716E0F" w14:paraId="7B9E47E9" w14:textId="77777777" w:rsidTr="00204EB1">
        <w:trPr>
          <w:trHeight w:val="16"/>
        </w:trPr>
        <w:tc>
          <w:tcPr>
            <w:tcW w:w="611" w:type="dxa"/>
            <w:shd w:val="clear" w:color="auto" w:fill="auto"/>
            <w:noWrap/>
            <w:vAlign w:val="center"/>
            <w:hideMark/>
          </w:tcPr>
          <w:p w14:paraId="7C4F6F4D" w14:textId="77777777" w:rsidR="004A05ED" w:rsidRPr="00716E0F" w:rsidRDefault="004A05ED" w:rsidP="00204EB1">
            <w:pPr>
              <w:jc w:val="center"/>
            </w:pPr>
            <w:r w:rsidRPr="00716E0F">
              <w:t>3</w:t>
            </w:r>
          </w:p>
        </w:tc>
        <w:tc>
          <w:tcPr>
            <w:tcW w:w="2986" w:type="dxa"/>
            <w:shd w:val="clear" w:color="auto" w:fill="auto"/>
            <w:vAlign w:val="center"/>
            <w:hideMark/>
          </w:tcPr>
          <w:p w14:paraId="0E6DD3AA" w14:textId="77777777" w:rsidR="004A05ED" w:rsidRPr="00716E0F" w:rsidRDefault="004A05ED" w:rsidP="00204EB1">
            <w:r w:rsidRPr="00716E0F">
              <w:t>Индекс изменения количества активов (ИКА)</w:t>
            </w:r>
          </w:p>
        </w:tc>
        <w:tc>
          <w:tcPr>
            <w:tcW w:w="1323" w:type="dxa"/>
            <w:shd w:val="clear" w:color="auto" w:fill="auto"/>
            <w:noWrap/>
            <w:vAlign w:val="center"/>
          </w:tcPr>
          <w:p w14:paraId="265DC972" w14:textId="77777777" w:rsidR="004A05ED" w:rsidRPr="00716E0F" w:rsidRDefault="004A05ED" w:rsidP="00204EB1">
            <w:pPr>
              <w:jc w:val="center"/>
            </w:pPr>
          </w:p>
        </w:tc>
        <w:tc>
          <w:tcPr>
            <w:tcW w:w="1328" w:type="dxa"/>
            <w:vAlign w:val="center"/>
          </w:tcPr>
          <w:p w14:paraId="7705E617" w14:textId="77777777" w:rsidR="004A05ED" w:rsidRPr="00716E0F" w:rsidRDefault="004A05ED" w:rsidP="00204EB1">
            <w:pPr>
              <w:jc w:val="center"/>
            </w:pPr>
            <w:r w:rsidRPr="00716E0F">
              <w:t> </w:t>
            </w:r>
          </w:p>
        </w:tc>
        <w:tc>
          <w:tcPr>
            <w:tcW w:w="1328" w:type="dxa"/>
            <w:vAlign w:val="center"/>
          </w:tcPr>
          <w:p w14:paraId="3858EBBA" w14:textId="77777777" w:rsidR="004A05ED" w:rsidRPr="00716E0F" w:rsidRDefault="004A05ED" w:rsidP="00204EB1">
            <w:pPr>
              <w:jc w:val="center"/>
            </w:pPr>
            <w:r w:rsidRPr="00716E0F">
              <w:t>0</w:t>
            </w:r>
          </w:p>
        </w:tc>
        <w:tc>
          <w:tcPr>
            <w:tcW w:w="1213" w:type="dxa"/>
            <w:vAlign w:val="center"/>
          </w:tcPr>
          <w:p w14:paraId="465823A6" w14:textId="77777777" w:rsidR="004A05ED" w:rsidRPr="00716E0F" w:rsidRDefault="004A05ED" w:rsidP="00204EB1">
            <w:pPr>
              <w:jc w:val="center"/>
            </w:pPr>
            <w:r w:rsidRPr="00716E0F">
              <w:t>0</w:t>
            </w:r>
          </w:p>
        </w:tc>
        <w:tc>
          <w:tcPr>
            <w:tcW w:w="1213" w:type="dxa"/>
            <w:vAlign w:val="center"/>
          </w:tcPr>
          <w:p w14:paraId="3E5C726B" w14:textId="77777777" w:rsidR="004A05ED" w:rsidRPr="00716E0F" w:rsidRDefault="004A05ED" w:rsidP="00204EB1">
            <w:pPr>
              <w:jc w:val="center"/>
            </w:pPr>
            <w:r w:rsidRPr="00716E0F">
              <w:t>0</w:t>
            </w:r>
          </w:p>
        </w:tc>
      </w:tr>
      <w:tr w:rsidR="004A05ED" w:rsidRPr="00716E0F" w14:paraId="4B0BBDC9" w14:textId="77777777" w:rsidTr="00204EB1">
        <w:trPr>
          <w:trHeight w:val="32"/>
        </w:trPr>
        <w:tc>
          <w:tcPr>
            <w:tcW w:w="611" w:type="dxa"/>
            <w:shd w:val="clear" w:color="auto" w:fill="auto"/>
            <w:noWrap/>
            <w:vAlign w:val="center"/>
            <w:hideMark/>
          </w:tcPr>
          <w:p w14:paraId="0239BC12" w14:textId="77777777" w:rsidR="004A05ED" w:rsidRPr="00716E0F" w:rsidRDefault="004A05ED" w:rsidP="00204EB1">
            <w:pPr>
              <w:jc w:val="center"/>
            </w:pPr>
            <w:r w:rsidRPr="00716E0F">
              <w:t>3.1</w:t>
            </w:r>
          </w:p>
        </w:tc>
        <w:tc>
          <w:tcPr>
            <w:tcW w:w="2986" w:type="dxa"/>
            <w:shd w:val="clear" w:color="auto" w:fill="auto"/>
            <w:vAlign w:val="center"/>
            <w:hideMark/>
          </w:tcPr>
          <w:p w14:paraId="7BF0ACEB" w14:textId="77777777" w:rsidR="004A05ED" w:rsidRPr="00716E0F" w:rsidRDefault="004A05ED" w:rsidP="00204EB1">
            <w:r w:rsidRPr="00716E0F">
              <w:t>установленная тепловая мощность источника тепловой энергии</w:t>
            </w:r>
          </w:p>
        </w:tc>
        <w:tc>
          <w:tcPr>
            <w:tcW w:w="1323" w:type="dxa"/>
            <w:shd w:val="clear" w:color="auto" w:fill="auto"/>
            <w:noWrap/>
            <w:vAlign w:val="center"/>
          </w:tcPr>
          <w:p w14:paraId="5B269DEC" w14:textId="77777777" w:rsidR="004A05ED" w:rsidRPr="00716E0F" w:rsidRDefault="004A05ED" w:rsidP="00204EB1">
            <w:pPr>
              <w:jc w:val="center"/>
            </w:pPr>
            <w:r w:rsidRPr="00716E0F">
              <w:t>Гкал/ч</w:t>
            </w:r>
          </w:p>
        </w:tc>
        <w:tc>
          <w:tcPr>
            <w:tcW w:w="1328" w:type="dxa"/>
            <w:vAlign w:val="center"/>
          </w:tcPr>
          <w:p w14:paraId="73853C86" w14:textId="77777777" w:rsidR="004A05ED" w:rsidRPr="00716E0F" w:rsidRDefault="004A05ED" w:rsidP="00204EB1">
            <w:pPr>
              <w:jc w:val="center"/>
            </w:pPr>
            <w:r w:rsidRPr="00716E0F">
              <w:t>0,516</w:t>
            </w:r>
          </w:p>
        </w:tc>
        <w:tc>
          <w:tcPr>
            <w:tcW w:w="1328" w:type="dxa"/>
            <w:vAlign w:val="center"/>
          </w:tcPr>
          <w:p w14:paraId="596FE00E" w14:textId="77777777" w:rsidR="004A05ED" w:rsidRPr="00716E0F" w:rsidRDefault="004A05ED" w:rsidP="00204EB1">
            <w:pPr>
              <w:jc w:val="center"/>
            </w:pPr>
            <w:r w:rsidRPr="00716E0F">
              <w:t>0,516</w:t>
            </w:r>
          </w:p>
        </w:tc>
        <w:tc>
          <w:tcPr>
            <w:tcW w:w="1213" w:type="dxa"/>
            <w:vAlign w:val="center"/>
          </w:tcPr>
          <w:p w14:paraId="33F37132" w14:textId="77777777" w:rsidR="004A05ED" w:rsidRPr="00716E0F" w:rsidRDefault="004A05ED" w:rsidP="00204EB1">
            <w:pPr>
              <w:jc w:val="center"/>
            </w:pPr>
            <w:r w:rsidRPr="00716E0F">
              <w:t>0,516</w:t>
            </w:r>
          </w:p>
        </w:tc>
        <w:tc>
          <w:tcPr>
            <w:tcW w:w="1213" w:type="dxa"/>
            <w:vAlign w:val="center"/>
          </w:tcPr>
          <w:p w14:paraId="1D4A6B86" w14:textId="77777777" w:rsidR="004A05ED" w:rsidRPr="00716E0F" w:rsidRDefault="004A05ED" w:rsidP="00204EB1">
            <w:pPr>
              <w:jc w:val="center"/>
            </w:pPr>
            <w:r w:rsidRPr="00716E0F">
              <w:t>0,516</w:t>
            </w:r>
          </w:p>
        </w:tc>
      </w:tr>
      <w:tr w:rsidR="004A05ED" w:rsidRPr="00716E0F" w14:paraId="3875BA77" w14:textId="77777777" w:rsidTr="00204EB1">
        <w:trPr>
          <w:trHeight w:val="27"/>
        </w:trPr>
        <w:tc>
          <w:tcPr>
            <w:tcW w:w="611" w:type="dxa"/>
            <w:shd w:val="clear" w:color="auto" w:fill="auto"/>
            <w:noWrap/>
            <w:vAlign w:val="center"/>
            <w:hideMark/>
          </w:tcPr>
          <w:p w14:paraId="1C7C9426" w14:textId="77777777" w:rsidR="004A05ED" w:rsidRPr="00716E0F" w:rsidRDefault="004A05ED" w:rsidP="00204EB1">
            <w:pPr>
              <w:jc w:val="center"/>
            </w:pPr>
            <w:r w:rsidRPr="00716E0F">
              <w:t>4</w:t>
            </w:r>
          </w:p>
        </w:tc>
        <w:tc>
          <w:tcPr>
            <w:tcW w:w="2986" w:type="dxa"/>
            <w:shd w:val="clear" w:color="auto" w:fill="auto"/>
            <w:vAlign w:val="center"/>
            <w:hideMark/>
          </w:tcPr>
          <w:p w14:paraId="724C3E42" w14:textId="77777777" w:rsidR="004A05ED" w:rsidRPr="00716E0F" w:rsidRDefault="004A05ED" w:rsidP="00204EB1">
            <w:r w:rsidRPr="00716E0F">
              <w:t>Коэффициент эластичности затрат по росту активов (</w:t>
            </w:r>
            <w:proofErr w:type="spellStart"/>
            <w:r w:rsidRPr="00716E0F">
              <w:t>К</w:t>
            </w:r>
            <w:r w:rsidRPr="00716E0F">
              <w:rPr>
                <w:vertAlign w:val="subscript"/>
              </w:rPr>
              <w:t>эл</w:t>
            </w:r>
            <w:proofErr w:type="spellEnd"/>
            <w:r w:rsidRPr="00716E0F">
              <w:t>)</w:t>
            </w:r>
          </w:p>
        </w:tc>
        <w:tc>
          <w:tcPr>
            <w:tcW w:w="1323" w:type="dxa"/>
            <w:shd w:val="clear" w:color="auto" w:fill="auto"/>
            <w:noWrap/>
            <w:vAlign w:val="center"/>
          </w:tcPr>
          <w:p w14:paraId="71FD5C9D" w14:textId="77777777" w:rsidR="004A05ED" w:rsidRPr="00716E0F" w:rsidRDefault="004A05ED" w:rsidP="00204EB1">
            <w:pPr>
              <w:jc w:val="center"/>
            </w:pPr>
          </w:p>
        </w:tc>
        <w:tc>
          <w:tcPr>
            <w:tcW w:w="1328" w:type="dxa"/>
            <w:vAlign w:val="center"/>
          </w:tcPr>
          <w:p w14:paraId="1FD6EFF1" w14:textId="77777777" w:rsidR="004A05ED" w:rsidRPr="00716E0F" w:rsidRDefault="004A05ED" w:rsidP="00204EB1">
            <w:pPr>
              <w:jc w:val="center"/>
              <w:rPr>
                <w:color w:val="FF0000"/>
              </w:rPr>
            </w:pPr>
          </w:p>
        </w:tc>
        <w:tc>
          <w:tcPr>
            <w:tcW w:w="1328" w:type="dxa"/>
            <w:vAlign w:val="center"/>
          </w:tcPr>
          <w:p w14:paraId="13BFC29A" w14:textId="77777777" w:rsidR="004A05ED" w:rsidRPr="00716E0F" w:rsidRDefault="004A05ED" w:rsidP="00204EB1">
            <w:pPr>
              <w:jc w:val="center"/>
            </w:pPr>
            <w:r w:rsidRPr="00716E0F">
              <w:t>0,75</w:t>
            </w:r>
          </w:p>
        </w:tc>
        <w:tc>
          <w:tcPr>
            <w:tcW w:w="1213" w:type="dxa"/>
            <w:vAlign w:val="center"/>
          </w:tcPr>
          <w:p w14:paraId="3E993D73" w14:textId="77777777" w:rsidR="004A05ED" w:rsidRPr="00716E0F" w:rsidRDefault="004A05ED" w:rsidP="00204EB1">
            <w:pPr>
              <w:jc w:val="center"/>
            </w:pPr>
            <w:r w:rsidRPr="00716E0F">
              <w:t>0,75</w:t>
            </w:r>
          </w:p>
        </w:tc>
        <w:tc>
          <w:tcPr>
            <w:tcW w:w="1213" w:type="dxa"/>
            <w:vAlign w:val="center"/>
          </w:tcPr>
          <w:p w14:paraId="17D744C3" w14:textId="77777777" w:rsidR="004A05ED" w:rsidRPr="00716E0F" w:rsidRDefault="004A05ED" w:rsidP="00204EB1">
            <w:pPr>
              <w:jc w:val="center"/>
            </w:pPr>
            <w:r w:rsidRPr="00716E0F">
              <w:t>0,75</w:t>
            </w:r>
          </w:p>
        </w:tc>
      </w:tr>
      <w:tr w:rsidR="004A05ED" w:rsidRPr="00716E0F" w14:paraId="711736CE" w14:textId="77777777" w:rsidTr="00204EB1">
        <w:trPr>
          <w:trHeight w:val="22"/>
        </w:trPr>
        <w:tc>
          <w:tcPr>
            <w:tcW w:w="611" w:type="dxa"/>
            <w:shd w:val="clear" w:color="auto" w:fill="auto"/>
            <w:noWrap/>
            <w:vAlign w:val="center"/>
            <w:hideMark/>
          </w:tcPr>
          <w:p w14:paraId="177F47F7" w14:textId="77777777" w:rsidR="004A05ED" w:rsidRPr="00716E0F" w:rsidRDefault="004A05ED" w:rsidP="00204EB1">
            <w:pPr>
              <w:jc w:val="center"/>
            </w:pPr>
            <w:r w:rsidRPr="00716E0F">
              <w:t>5</w:t>
            </w:r>
          </w:p>
        </w:tc>
        <w:tc>
          <w:tcPr>
            <w:tcW w:w="2986" w:type="dxa"/>
            <w:shd w:val="clear" w:color="auto" w:fill="auto"/>
            <w:vAlign w:val="center"/>
            <w:hideMark/>
          </w:tcPr>
          <w:p w14:paraId="08F89551" w14:textId="77777777" w:rsidR="004A05ED" w:rsidRPr="00716E0F" w:rsidRDefault="004A05ED" w:rsidP="00204EB1">
            <w:r w:rsidRPr="00716E0F">
              <w:t>Операционные (подконтрольные)расходы на производство тепловой энергии</w:t>
            </w:r>
          </w:p>
        </w:tc>
        <w:tc>
          <w:tcPr>
            <w:tcW w:w="1323" w:type="dxa"/>
            <w:shd w:val="clear" w:color="auto" w:fill="auto"/>
            <w:noWrap/>
            <w:vAlign w:val="center"/>
          </w:tcPr>
          <w:p w14:paraId="4384FBF3" w14:textId="77777777" w:rsidR="004A05ED" w:rsidRPr="00716E0F" w:rsidRDefault="004A05ED" w:rsidP="00204EB1">
            <w:pPr>
              <w:jc w:val="center"/>
            </w:pPr>
            <w:r w:rsidRPr="00716E0F">
              <w:t>тыс. руб.</w:t>
            </w:r>
          </w:p>
        </w:tc>
        <w:tc>
          <w:tcPr>
            <w:tcW w:w="1328" w:type="dxa"/>
            <w:vAlign w:val="center"/>
          </w:tcPr>
          <w:p w14:paraId="5FC2639B" w14:textId="77777777" w:rsidR="004A05ED" w:rsidRPr="00716E0F" w:rsidRDefault="004A05ED" w:rsidP="00204EB1">
            <w:pPr>
              <w:jc w:val="center"/>
            </w:pPr>
            <w:r w:rsidRPr="00716E0F">
              <w:t>1 173,03</w:t>
            </w:r>
          </w:p>
        </w:tc>
        <w:tc>
          <w:tcPr>
            <w:tcW w:w="1328" w:type="dxa"/>
            <w:vAlign w:val="center"/>
          </w:tcPr>
          <w:p w14:paraId="3F741257" w14:textId="77777777" w:rsidR="004A05ED" w:rsidRPr="00716E0F" w:rsidRDefault="004A05ED" w:rsidP="00204EB1">
            <w:pPr>
              <w:jc w:val="center"/>
            </w:pPr>
            <w:r w:rsidRPr="00716E0F">
              <w:t>1 200,78</w:t>
            </w:r>
          </w:p>
        </w:tc>
        <w:tc>
          <w:tcPr>
            <w:tcW w:w="1213" w:type="dxa"/>
            <w:vAlign w:val="center"/>
          </w:tcPr>
          <w:p w14:paraId="62F0760F" w14:textId="77777777" w:rsidR="004A05ED" w:rsidRPr="00716E0F" w:rsidRDefault="004A05ED" w:rsidP="00204EB1">
            <w:pPr>
              <w:jc w:val="center"/>
            </w:pPr>
            <w:r w:rsidRPr="00716E0F">
              <w:t>1 260,00</w:t>
            </w:r>
          </w:p>
        </w:tc>
        <w:tc>
          <w:tcPr>
            <w:tcW w:w="1213" w:type="dxa"/>
            <w:vAlign w:val="center"/>
          </w:tcPr>
          <w:p w14:paraId="3DEE1137" w14:textId="77777777" w:rsidR="004A05ED" w:rsidRPr="00716E0F" w:rsidRDefault="004A05ED" w:rsidP="00204EB1">
            <w:pPr>
              <w:jc w:val="center"/>
            </w:pPr>
            <w:r w:rsidRPr="00716E0F">
              <w:t>1 301,00</w:t>
            </w:r>
          </w:p>
        </w:tc>
      </w:tr>
    </w:tbl>
    <w:p w14:paraId="229E7626" w14:textId="77777777" w:rsidR="004A05ED" w:rsidRPr="00716E0F" w:rsidRDefault="004A05ED" w:rsidP="004A05ED">
      <w:pPr>
        <w:spacing w:after="120"/>
        <w:jc w:val="center"/>
        <w:rPr>
          <w:snapToGrid w:val="0"/>
        </w:rPr>
      </w:pPr>
    </w:p>
    <w:p w14:paraId="34274647" w14:textId="77777777" w:rsidR="004A05ED" w:rsidRPr="00716E0F" w:rsidRDefault="004A05ED" w:rsidP="004A05ED">
      <w:pPr>
        <w:spacing w:after="120"/>
        <w:jc w:val="center"/>
        <w:rPr>
          <w:snapToGrid w:val="0"/>
        </w:rPr>
      </w:pPr>
    </w:p>
    <w:p w14:paraId="61BFEDA7" w14:textId="77777777" w:rsidR="004A05ED" w:rsidRPr="00716E0F" w:rsidRDefault="004A05ED" w:rsidP="004A05ED">
      <w:pPr>
        <w:spacing w:after="120"/>
        <w:jc w:val="center"/>
        <w:rPr>
          <w:snapToGrid w:val="0"/>
        </w:rPr>
        <w:sectPr w:rsidR="004A05ED" w:rsidRPr="00716E0F" w:rsidSect="00204EB1">
          <w:headerReference w:type="default" r:id="rId10"/>
          <w:footerReference w:type="even" r:id="rId11"/>
          <w:headerReference w:type="first" r:id="rId12"/>
          <w:pgSz w:w="11906" w:h="16838"/>
          <w:pgMar w:top="851" w:right="568" w:bottom="567" w:left="1134" w:header="708" w:footer="708" w:gutter="0"/>
          <w:cols w:space="708"/>
          <w:docGrid w:linePitch="360"/>
        </w:sectPr>
      </w:pPr>
    </w:p>
    <w:p w14:paraId="1B0D1409" w14:textId="77777777" w:rsidR="004A05ED" w:rsidRPr="00716E0F" w:rsidRDefault="004A05ED" w:rsidP="004A05ED">
      <w:pPr>
        <w:autoSpaceDE w:val="0"/>
        <w:autoSpaceDN w:val="0"/>
        <w:adjustRightInd w:val="0"/>
        <w:ind w:firstLine="540"/>
        <w:jc w:val="center"/>
        <w:rPr>
          <w:rFonts w:cs="Arial"/>
          <w:b/>
          <w:bCs/>
          <w:snapToGrid w:val="0"/>
        </w:rPr>
      </w:pPr>
      <w:r w:rsidRPr="00716E0F">
        <w:rPr>
          <w:rFonts w:cs="Arial"/>
          <w:b/>
          <w:bCs/>
          <w:snapToGrid w:val="0"/>
        </w:rPr>
        <w:lastRenderedPageBreak/>
        <w:t>Реестр неподконтрольных расходов на производство тепловой энергии на 2022 год</w:t>
      </w:r>
      <w:bookmarkEnd w:id="30"/>
    </w:p>
    <w:p w14:paraId="5FC6541E" w14:textId="77777777" w:rsidR="004A05ED" w:rsidRPr="00716E0F" w:rsidRDefault="004A05ED" w:rsidP="004A05ED">
      <w:pPr>
        <w:jc w:val="center"/>
        <w:rPr>
          <w:snapToGrid w:val="0"/>
        </w:rPr>
      </w:pPr>
      <w:r w:rsidRPr="00716E0F">
        <w:rPr>
          <w:snapToGrid w:val="0"/>
        </w:rPr>
        <w:t>(приложение 5.3 к Методическим указаниям)</w:t>
      </w:r>
    </w:p>
    <w:p w14:paraId="5695DB3D" w14:textId="77777777" w:rsidR="004A05ED" w:rsidRPr="00716E0F" w:rsidRDefault="004A05ED" w:rsidP="004A05ED">
      <w:pPr>
        <w:jc w:val="right"/>
        <w:rPr>
          <w:snapToGrid w:val="0"/>
        </w:rPr>
      </w:pPr>
      <w:r w:rsidRPr="00716E0F">
        <w:rPr>
          <w:snapToGrid w:val="0"/>
        </w:rPr>
        <w:t>тыс. руб.</w:t>
      </w:r>
    </w:p>
    <w:tbl>
      <w:tblPr>
        <w:tblW w:w="140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564"/>
        <w:gridCol w:w="2367"/>
        <w:gridCol w:w="5990"/>
      </w:tblGrid>
      <w:tr w:rsidR="004A05ED" w:rsidRPr="00716E0F" w14:paraId="71ACE1D9" w14:textId="77777777" w:rsidTr="00204EB1">
        <w:trPr>
          <w:trHeight w:val="844"/>
          <w:tblHeader/>
        </w:trPr>
        <w:tc>
          <w:tcPr>
            <w:tcW w:w="1163" w:type="dxa"/>
            <w:tcBorders>
              <w:top w:val="single" w:sz="4" w:space="0" w:color="auto"/>
            </w:tcBorders>
            <w:shd w:val="clear" w:color="auto" w:fill="auto"/>
            <w:vAlign w:val="center"/>
            <w:hideMark/>
          </w:tcPr>
          <w:p w14:paraId="4E0892EB" w14:textId="77777777" w:rsidR="004A05ED" w:rsidRPr="00716E0F" w:rsidRDefault="004A05ED" w:rsidP="00204EB1">
            <w:pPr>
              <w:jc w:val="center"/>
              <w:rPr>
                <w:b/>
              </w:rPr>
            </w:pPr>
            <w:r w:rsidRPr="00716E0F">
              <w:rPr>
                <w:b/>
              </w:rPr>
              <w:t>№ п/п</w:t>
            </w:r>
          </w:p>
        </w:tc>
        <w:tc>
          <w:tcPr>
            <w:tcW w:w="4564" w:type="dxa"/>
            <w:tcBorders>
              <w:top w:val="single" w:sz="4" w:space="0" w:color="auto"/>
            </w:tcBorders>
            <w:shd w:val="clear" w:color="auto" w:fill="auto"/>
            <w:vAlign w:val="center"/>
            <w:hideMark/>
          </w:tcPr>
          <w:p w14:paraId="39F92075" w14:textId="77777777" w:rsidR="004A05ED" w:rsidRPr="00716E0F" w:rsidRDefault="004A05ED" w:rsidP="00204EB1">
            <w:pPr>
              <w:jc w:val="center"/>
              <w:rPr>
                <w:b/>
              </w:rPr>
            </w:pPr>
            <w:r w:rsidRPr="00716E0F">
              <w:rPr>
                <w:b/>
              </w:rPr>
              <w:t>Наименование расхода</w:t>
            </w:r>
          </w:p>
        </w:tc>
        <w:tc>
          <w:tcPr>
            <w:tcW w:w="2367" w:type="dxa"/>
            <w:tcBorders>
              <w:top w:val="single" w:sz="4" w:space="0" w:color="auto"/>
            </w:tcBorders>
            <w:vAlign w:val="center"/>
          </w:tcPr>
          <w:p w14:paraId="255EEF3D" w14:textId="77777777" w:rsidR="004A05ED" w:rsidRPr="00716E0F" w:rsidRDefault="004A05ED" w:rsidP="00204EB1">
            <w:pPr>
              <w:jc w:val="center"/>
            </w:pPr>
            <w:r w:rsidRPr="00716E0F">
              <w:rPr>
                <w:b/>
                <w:color w:val="000000"/>
              </w:rPr>
              <w:t>Предложение экспертов на 2022 год по котельной № 158</w:t>
            </w:r>
          </w:p>
        </w:tc>
        <w:tc>
          <w:tcPr>
            <w:tcW w:w="5990" w:type="dxa"/>
            <w:tcBorders>
              <w:top w:val="single" w:sz="4" w:space="0" w:color="auto"/>
            </w:tcBorders>
            <w:vAlign w:val="center"/>
          </w:tcPr>
          <w:p w14:paraId="460CBC9E" w14:textId="77777777" w:rsidR="004A05ED" w:rsidRPr="00716E0F" w:rsidRDefault="004A05ED" w:rsidP="00204EB1">
            <w:pPr>
              <w:jc w:val="center"/>
              <w:rPr>
                <w:b/>
              </w:rPr>
            </w:pPr>
            <w:r w:rsidRPr="00716E0F">
              <w:rPr>
                <w:b/>
              </w:rPr>
              <w:t>Основание, по которому расходы скорректированы, или не включаются в НВВ, в соответствии с п. 33 Правил регулирования (ПП РФ №1075 от 22.10.2012)</w:t>
            </w:r>
          </w:p>
        </w:tc>
      </w:tr>
      <w:tr w:rsidR="004A05ED" w:rsidRPr="00716E0F" w14:paraId="3F239770" w14:textId="77777777" w:rsidTr="00204EB1">
        <w:trPr>
          <w:trHeight w:val="399"/>
        </w:trPr>
        <w:tc>
          <w:tcPr>
            <w:tcW w:w="1163" w:type="dxa"/>
            <w:shd w:val="clear" w:color="auto" w:fill="auto"/>
            <w:noWrap/>
            <w:vAlign w:val="center"/>
            <w:hideMark/>
          </w:tcPr>
          <w:p w14:paraId="1061239E" w14:textId="77777777" w:rsidR="004A05ED" w:rsidRPr="00716E0F" w:rsidRDefault="004A05ED" w:rsidP="00204EB1">
            <w:pPr>
              <w:jc w:val="center"/>
            </w:pPr>
            <w:r w:rsidRPr="00716E0F">
              <w:t>1.1</w:t>
            </w:r>
          </w:p>
        </w:tc>
        <w:tc>
          <w:tcPr>
            <w:tcW w:w="4564" w:type="dxa"/>
            <w:shd w:val="clear" w:color="auto" w:fill="auto"/>
            <w:vAlign w:val="center"/>
            <w:hideMark/>
          </w:tcPr>
          <w:p w14:paraId="79A01985" w14:textId="77777777" w:rsidR="004A05ED" w:rsidRPr="00716E0F" w:rsidRDefault="004A05ED" w:rsidP="00204EB1">
            <w:r w:rsidRPr="00716E0F">
              <w:t>Расходы на оплату услуг, оказываемых организациями, осуществляющими регулируемые виды деятельности</w:t>
            </w:r>
          </w:p>
        </w:tc>
        <w:tc>
          <w:tcPr>
            <w:tcW w:w="2367" w:type="dxa"/>
            <w:vAlign w:val="center"/>
          </w:tcPr>
          <w:p w14:paraId="0DFFFB34" w14:textId="77777777" w:rsidR="004A05ED" w:rsidRPr="00716E0F" w:rsidRDefault="004A05ED" w:rsidP="00204EB1">
            <w:pPr>
              <w:jc w:val="center"/>
            </w:pPr>
            <w:r w:rsidRPr="00716E0F">
              <w:t>0,55</w:t>
            </w:r>
          </w:p>
        </w:tc>
        <w:tc>
          <w:tcPr>
            <w:tcW w:w="5990" w:type="dxa"/>
            <w:vAlign w:val="center"/>
          </w:tcPr>
          <w:p w14:paraId="3054C558" w14:textId="77777777" w:rsidR="004A05ED" w:rsidRPr="00716E0F" w:rsidRDefault="004A05ED" w:rsidP="00204EB1">
            <w:pPr>
              <w:jc w:val="both"/>
            </w:pPr>
            <w:r w:rsidRPr="00716E0F">
              <w:rPr>
                <w:color w:val="000000"/>
              </w:rPr>
              <w:t>Учтены расходы по котельной № 158 (Тарифное дело АО «Теплоэнерго» на 2019 год)</w:t>
            </w:r>
          </w:p>
        </w:tc>
      </w:tr>
      <w:tr w:rsidR="004A05ED" w:rsidRPr="00716E0F" w14:paraId="04BA87DB" w14:textId="77777777" w:rsidTr="00204EB1">
        <w:trPr>
          <w:trHeight w:val="157"/>
        </w:trPr>
        <w:tc>
          <w:tcPr>
            <w:tcW w:w="1163" w:type="dxa"/>
            <w:shd w:val="clear" w:color="auto" w:fill="auto"/>
            <w:noWrap/>
            <w:vAlign w:val="center"/>
            <w:hideMark/>
          </w:tcPr>
          <w:p w14:paraId="53756EB1" w14:textId="77777777" w:rsidR="004A05ED" w:rsidRPr="00716E0F" w:rsidRDefault="004A05ED" w:rsidP="00204EB1">
            <w:pPr>
              <w:jc w:val="center"/>
            </w:pPr>
            <w:r w:rsidRPr="00716E0F">
              <w:t>1.2</w:t>
            </w:r>
          </w:p>
        </w:tc>
        <w:tc>
          <w:tcPr>
            <w:tcW w:w="4564" w:type="dxa"/>
            <w:shd w:val="clear" w:color="auto" w:fill="auto"/>
            <w:noWrap/>
            <w:vAlign w:val="center"/>
            <w:hideMark/>
          </w:tcPr>
          <w:p w14:paraId="5B244F52" w14:textId="77777777" w:rsidR="004A05ED" w:rsidRPr="00716E0F" w:rsidRDefault="004A05ED" w:rsidP="00204EB1">
            <w:r w:rsidRPr="00716E0F">
              <w:t>Арендная плата</w:t>
            </w:r>
          </w:p>
        </w:tc>
        <w:tc>
          <w:tcPr>
            <w:tcW w:w="2367" w:type="dxa"/>
            <w:vAlign w:val="center"/>
          </w:tcPr>
          <w:p w14:paraId="1B03E085" w14:textId="77777777" w:rsidR="004A05ED" w:rsidRPr="00716E0F" w:rsidRDefault="004A05ED" w:rsidP="00204EB1">
            <w:pPr>
              <w:jc w:val="center"/>
            </w:pPr>
            <w:r w:rsidRPr="00716E0F">
              <w:t>161,95</w:t>
            </w:r>
          </w:p>
        </w:tc>
        <w:tc>
          <w:tcPr>
            <w:tcW w:w="5990" w:type="dxa"/>
            <w:vAlign w:val="center"/>
          </w:tcPr>
          <w:p w14:paraId="7EC91F16" w14:textId="77777777" w:rsidR="004A05ED" w:rsidRPr="00716E0F" w:rsidRDefault="004A05ED" w:rsidP="00204EB1">
            <w:pPr>
              <w:jc w:val="both"/>
            </w:pPr>
            <w:r w:rsidRPr="00716E0F">
              <w:t>Расчет в соответствии с п. 45 Основ ценообразования</w:t>
            </w:r>
          </w:p>
        </w:tc>
      </w:tr>
      <w:tr w:rsidR="004A05ED" w:rsidRPr="00716E0F" w14:paraId="1824F122" w14:textId="77777777" w:rsidTr="00204EB1">
        <w:trPr>
          <w:trHeight w:val="303"/>
        </w:trPr>
        <w:tc>
          <w:tcPr>
            <w:tcW w:w="1163" w:type="dxa"/>
            <w:shd w:val="clear" w:color="auto" w:fill="auto"/>
            <w:noWrap/>
            <w:vAlign w:val="center"/>
            <w:hideMark/>
          </w:tcPr>
          <w:p w14:paraId="02FA8F97" w14:textId="77777777" w:rsidR="004A05ED" w:rsidRPr="00716E0F" w:rsidRDefault="004A05ED" w:rsidP="00204EB1">
            <w:pPr>
              <w:jc w:val="center"/>
            </w:pPr>
            <w:r w:rsidRPr="00716E0F">
              <w:t>1.3</w:t>
            </w:r>
          </w:p>
        </w:tc>
        <w:tc>
          <w:tcPr>
            <w:tcW w:w="4564" w:type="dxa"/>
            <w:shd w:val="clear" w:color="auto" w:fill="auto"/>
            <w:noWrap/>
            <w:vAlign w:val="center"/>
            <w:hideMark/>
          </w:tcPr>
          <w:p w14:paraId="61633BB7" w14:textId="77777777" w:rsidR="004A05ED" w:rsidRPr="00716E0F" w:rsidRDefault="004A05ED" w:rsidP="00204EB1">
            <w:r w:rsidRPr="00716E0F">
              <w:t>Концессионная плата</w:t>
            </w:r>
          </w:p>
        </w:tc>
        <w:tc>
          <w:tcPr>
            <w:tcW w:w="2367" w:type="dxa"/>
            <w:vAlign w:val="center"/>
          </w:tcPr>
          <w:p w14:paraId="36F6CD99" w14:textId="77777777" w:rsidR="004A05ED" w:rsidRPr="00716E0F" w:rsidRDefault="004A05ED" w:rsidP="00204EB1">
            <w:pPr>
              <w:jc w:val="center"/>
            </w:pPr>
            <w:r w:rsidRPr="00716E0F">
              <w:t>0,00</w:t>
            </w:r>
          </w:p>
        </w:tc>
        <w:tc>
          <w:tcPr>
            <w:tcW w:w="5990" w:type="dxa"/>
            <w:vAlign w:val="center"/>
          </w:tcPr>
          <w:p w14:paraId="353A4990" w14:textId="77777777" w:rsidR="004A05ED" w:rsidRPr="00716E0F" w:rsidRDefault="004A05ED" w:rsidP="00204EB1">
            <w:pPr>
              <w:jc w:val="center"/>
            </w:pPr>
            <w:r w:rsidRPr="00716E0F">
              <w:t>-</w:t>
            </w:r>
          </w:p>
        </w:tc>
      </w:tr>
      <w:tr w:rsidR="004A05ED" w:rsidRPr="00716E0F" w14:paraId="62DAA5A2" w14:textId="77777777" w:rsidTr="00204EB1">
        <w:trPr>
          <w:trHeight w:val="115"/>
        </w:trPr>
        <w:tc>
          <w:tcPr>
            <w:tcW w:w="1163" w:type="dxa"/>
            <w:shd w:val="clear" w:color="auto" w:fill="auto"/>
            <w:noWrap/>
            <w:vAlign w:val="center"/>
            <w:hideMark/>
          </w:tcPr>
          <w:p w14:paraId="5C435455" w14:textId="77777777" w:rsidR="004A05ED" w:rsidRPr="00716E0F" w:rsidRDefault="004A05ED" w:rsidP="00204EB1">
            <w:pPr>
              <w:jc w:val="center"/>
            </w:pPr>
            <w:r w:rsidRPr="00716E0F">
              <w:t>1.4</w:t>
            </w:r>
          </w:p>
        </w:tc>
        <w:tc>
          <w:tcPr>
            <w:tcW w:w="4564" w:type="dxa"/>
            <w:shd w:val="clear" w:color="auto" w:fill="auto"/>
            <w:vAlign w:val="center"/>
            <w:hideMark/>
          </w:tcPr>
          <w:p w14:paraId="1E071673" w14:textId="77777777" w:rsidR="004A05ED" w:rsidRPr="00716E0F" w:rsidRDefault="004A05ED" w:rsidP="00204EB1">
            <w:r w:rsidRPr="00716E0F">
              <w:t>Расходы на уплату налогов, сборов и других обязательных платежей, в том числе:</w:t>
            </w:r>
          </w:p>
        </w:tc>
        <w:tc>
          <w:tcPr>
            <w:tcW w:w="2367" w:type="dxa"/>
            <w:vAlign w:val="center"/>
          </w:tcPr>
          <w:p w14:paraId="10F4FDE4" w14:textId="77777777" w:rsidR="004A05ED" w:rsidRPr="00716E0F" w:rsidRDefault="004A05ED" w:rsidP="00204EB1">
            <w:pPr>
              <w:jc w:val="center"/>
            </w:pPr>
            <w:r w:rsidRPr="00716E0F">
              <w:t>68,22</w:t>
            </w:r>
          </w:p>
        </w:tc>
        <w:tc>
          <w:tcPr>
            <w:tcW w:w="5990" w:type="dxa"/>
            <w:vAlign w:val="center"/>
          </w:tcPr>
          <w:p w14:paraId="21BCCB94" w14:textId="77777777" w:rsidR="004A05ED" w:rsidRPr="00716E0F" w:rsidRDefault="004A05ED" w:rsidP="00204EB1">
            <w:pPr>
              <w:jc w:val="center"/>
            </w:pPr>
            <w:r w:rsidRPr="00716E0F">
              <w:t>-</w:t>
            </w:r>
          </w:p>
        </w:tc>
      </w:tr>
      <w:tr w:rsidR="004A05ED" w:rsidRPr="00716E0F" w14:paraId="629D118E" w14:textId="77777777" w:rsidTr="00204EB1">
        <w:trPr>
          <w:trHeight w:val="413"/>
        </w:trPr>
        <w:tc>
          <w:tcPr>
            <w:tcW w:w="1163" w:type="dxa"/>
            <w:shd w:val="clear" w:color="auto" w:fill="auto"/>
            <w:noWrap/>
            <w:vAlign w:val="center"/>
            <w:hideMark/>
          </w:tcPr>
          <w:p w14:paraId="791132E1" w14:textId="77777777" w:rsidR="004A05ED" w:rsidRPr="00716E0F" w:rsidRDefault="004A05ED" w:rsidP="00204EB1">
            <w:pPr>
              <w:jc w:val="center"/>
            </w:pPr>
            <w:r w:rsidRPr="00716E0F">
              <w:t>1.4.1</w:t>
            </w:r>
          </w:p>
        </w:tc>
        <w:tc>
          <w:tcPr>
            <w:tcW w:w="4564" w:type="dxa"/>
            <w:shd w:val="clear" w:color="auto" w:fill="auto"/>
            <w:vAlign w:val="center"/>
            <w:hideMark/>
          </w:tcPr>
          <w:p w14:paraId="23D9EBAF" w14:textId="77777777" w:rsidR="004A05ED" w:rsidRPr="00716E0F" w:rsidRDefault="004A05ED" w:rsidP="00204EB1">
            <w:r w:rsidRPr="00716E0F">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367" w:type="dxa"/>
            <w:vAlign w:val="center"/>
          </w:tcPr>
          <w:p w14:paraId="7A335B7B" w14:textId="77777777" w:rsidR="004A05ED" w:rsidRPr="00716E0F" w:rsidRDefault="004A05ED" w:rsidP="00204EB1">
            <w:pPr>
              <w:jc w:val="center"/>
            </w:pPr>
            <w:r w:rsidRPr="00716E0F">
              <w:t>30,60</w:t>
            </w:r>
          </w:p>
        </w:tc>
        <w:tc>
          <w:tcPr>
            <w:tcW w:w="5990" w:type="dxa"/>
            <w:vAlign w:val="center"/>
          </w:tcPr>
          <w:p w14:paraId="1F4985C1" w14:textId="77777777" w:rsidR="004A05ED" w:rsidRPr="00716E0F" w:rsidRDefault="004A05ED" w:rsidP="00204EB1">
            <w:pPr>
              <w:jc w:val="both"/>
            </w:pPr>
            <w:r w:rsidRPr="00716E0F">
              <w:t>Расчет платы за выбросы, в соответствии с п. 39 Методических указаний.</w:t>
            </w:r>
          </w:p>
        </w:tc>
      </w:tr>
      <w:tr w:rsidR="004A05ED" w:rsidRPr="00716E0F" w14:paraId="36BA93B5" w14:textId="77777777" w:rsidTr="00204EB1">
        <w:trPr>
          <w:trHeight w:val="75"/>
        </w:trPr>
        <w:tc>
          <w:tcPr>
            <w:tcW w:w="1163" w:type="dxa"/>
            <w:shd w:val="clear" w:color="auto" w:fill="auto"/>
            <w:noWrap/>
            <w:vAlign w:val="center"/>
            <w:hideMark/>
          </w:tcPr>
          <w:p w14:paraId="3EB769A0" w14:textId="77777777" w:rsidR="004A05ED" w:rsidRPr="00716E0F" w:rsidRDefault="004A05ED" w:rsidP="00204EB1">
            <w:pPr>
              <w:jc w:val="center"/>
            </w:pPr>
            <w:r w:rsidRPr="00716E0F">
              <w:t>1.4.2</w:t>
            </w:r>
          </w:p>
        </w:tc>
        <w:tc>
          <w:tcPr>
            <w:tcW w:w="4564" w:type="dxa"/>
            <w:shd w:val="clear" w:color="auto" w:fill="auto"/>
            <w:vAlign w:val="center"/>
            <w:hideMark/>
          </w:tcPr>
          <w:p w14:paraId="1D5BEE54" w14:textId="77777777" w:rsidR="004A05ED" w:rsidRPr="00716E0F" w:rsidRDefault="004A05ED" w:rsidP="00204EB1">
            <w:r w:rsidRPr="00716E0F">
              <w:t>расходы на обязательное страхование</w:t>
            </w:r>
          </w:p>
        </w:tc>
        <w:tc>
          <w:tcPr>
            <w:tcW w:w="2367" w:type="dxa"/>
            <w:vAlign w:val="center"/>
          </w:tcPr>
          <w:p w14:paraId="6AD2BFC4" w14:textId="77777777" w:rsidR="004A05ED" w:rsidRPr="00716E0F" w:rsidRDefault="004A05ED" w:rsidP="00204EB1">
            <w:pPr>
              <w:jc w:val="center"/>
            </w:pPr>
            <w:r w:rsidRPr="00716E0F">
              <w:t>6,60</w:t>
            </w:r>
          </w:p>
        </w:tc>
        <w:tc>
          <w:tcPr>
            <w:tcW w:w="5990" w:type="dxa"/>
            <w:vAlign w:val="center"/>
          </w:tcPr>
          <w:p w14:paraId="3213A556" w14:textId="77777777" w:rsidR="004A05ED" w:rsidRPr="00716E0F" w:rsidRDefault="004A05ED" w:rsidP="00204EB1">
            <w:pPr>
              <w:jc w:val="both"/>
            </w:pPr>
            <w:r w:rsidRPr="00716E0F">
              <w:t>Страховой полис № RGOX12012116061000</w:t>
            </w:r>
          </w:p>
        </w:tc>
      </w:tr>
      <w:tr w:rsidR="004A05ED" w:rsidRPr="00716E0F" w14:paraId="3AB08B61" w14:textId="77777777" w:rsidTr="00204EB1">
        <w:trPr>
          <w:trHeight w:val="220"/>
        </w:trPr>
        <w:tc>
          <w:tcPr>
            <w:tcW w:w="1163" w:type="dxa"/>
            <w:shd w:val="clear" w:color="auto" w:fill="auto"/>
            <w:noWrap/>
            <w:vAlign w:val="center"/>
            <w:hideMark/>
          </w:tcPr>
          <w:p w14:paraId="2EC15AD3" w14:textId="77777777" w:rsidR="004A05ED" w:rsidRPr="00716E0F" w:rsidRDefault="004A05ED" w:rsidP="00204EB1">
            <w:pPr>
              <w:jc w:val="center"/>
            </w:pPr>
            <w:r w:rsidRPr="00716E0F">
              <w:t>1.4.3</w:t>
            </w:r>
          </w:p>
        </w:tc>
        <w:tc>
          <w:tcPr>
            <w:tcW w:w="4564" w:type="dxa"/>
            <w:shd w:val="clear" w:color="auto" w:fill="auto"/>
            <w:noWrap/>
            <w:vAlign w:val="center"/>
            <w:hideMark/>
          </w:tcPr>
          <w:p w14:paraId="4AC622D9" w14:textId="77777777" w:rsidR="004A05ED" w:rsidRPr="00716E0F" w:rsidRDefault="004A05ED" w:rsidP="00204EB1">
            <w:r w:rsidRPr="00716E0F">
              <w:t>иные расходы</w:t>
            </w:r>
          </w:p>
        </w:tc>
        <w:tc>
          <w:tcPr>
            <w:tcW w:w="2367" w:type="dxa"/>
            <w:vAlign w:val="center"/>
          </w:tcPr>
          <w:p w14:paraId="2E33C2A3" w14:textId="77777777" w:rsidR="004A05ED" w:rsidRPr="00716E0F" w:rsidRDefault="004A05ED" w:rsidP="00204EB1">
            <w:pPr>
              <w:jc w:val="center"/>
            </w:pPr>
            <w:r w:rsidRPr="00716E0F">
              <w:t>31,02</w:t>
            </w:r>
          </w:p>
        </w:tc>
        <w:tc>
          <w:tcPr>
            <w:tcW w:w="5990" w:type="dxa"/>
            <w:vAlign w:val="center"/>
          </w:tcPr>
          <w:p w14:paraId="12BEBEF5" w14:textId="77777777" w:rsidR="004A05ED" w:rsidRPr="00716E0F" w:rsidRDefault="004A05ED" w:rsidP="00204EB1">
            <w:pPr>
              <w:jc w:val="both"/>
            </w:pPr>
            <w:r w:rsidRPr="00716E0F">
              <w:t>Содержат расходы по уплате налога на имущество и аренду газопровода.</w:t>
            </w:r>
          </w:p>
        </w:tc>
      </w:tr>
      <w:tr w:rsidR="004A05ED" w:rsidRPr="00716E0F" w14:paraId="7B503E6F" w14:textId="77777777" w:rsidTr="00204EB1">
        <w:trPr>
          <w:trHeight w:val="224"/>
        </w:trPr>
        <w:tc>
          <w:tcPr>
            <w:tcW w:w="1163" w:type="dxa"/>
            <w:shd w:val="clear" w:color="auto" w:fill="auto"/>
            <w:noWrap/>
            <w:vAlign w:val="center"/>
            <w:hideMark/>
          </w:tcPr>
          <w:p w14:paraId="21DFE1EE" w14:textId="77777777" w:rsidR="004A05ED" w:rsidRPr="00716E0F" w:rsidRDefault="004A05ED" w:rsidP="00204EB1">
            <w:pPr>
              <w:jc w:val="center"/>
            </w:pPr>
            <w:r w:rsidRPr="00716E0F">
              <w:t>1.5</w:t>
            </w:r>
          </w:p>
        </w:tc>
        <w:tc>
          <w:tcPr>
            <w:tcW w:w="4564" w:type="dxa"/>
            <w:shd w:val="clear" w:color="auto" w:fill="auto"/>
            <w:vAlign w:val="center"/>
            <w:hideMark/>
          </w:tcPr>
          <w:p w14:paraId="24EB2B33" w14:textId="77777777" w:rsidR="004A05ED" w:rsidRPr="00716E0F" w:rsidRDefault="004A05ED" w:rsidP="00204EB1">
            <w:r w:rsidRPr="00716E0F">
              <w:t>Отчисления на социальные нужды</w:t>
            </w:r>
          </w:p>
        </w:tc>
        <w:tc>
          <w:tcPr>
            <w:tcW w:w="2367" w:type="dxa"/>
            <w:vAlign w:val="center"/>
          </w:tcPr>
          <w:p w14:paraId="6CE4FECB" w14:textId="77777777" w:rsidR="004A05ED" w:rsidRPr="00716E0F" w:rsidRDefault="004A05ED" w:rsidP="00204EB1">
            <w:pPr>
              <w:jc w:val="center"/>
            </w:pPr>
            <w:r w:rsidRPr="00716E0F">
              <w:t>247,70</w:t>
            </w:r>
          </w:p>
        </w:tc>
        <w:tc>
          <w:tcPr>
            <w:tcW w:w="5990" w:type="dxa"/>
            <w:vAlign w:val="center"/>
          </w:tcPr>
          <w:p w14:paraId="280FA596" w14:textId="77777777" w:rsidR="004A05ED" w:rsidRPr="00716E0F" w:rsidRDefault="004A05ED" w:rsidP="00204EB1">
            <w:r w:rsidRPr="00716E0F">
              <w:t>Расчет исходя из ФОТ на 2022 год: 909,69 * 0,302 = 247,70</w:t>
            </w:r>
          </w:p>
        </w:tc>
      </w:tr>
      <w:tr w:rsidR="004A05ED" w:rsidRPr="00716E0F" w14:paraId="303525B6" w14:textId="77777777" w:rsidTr="00204EB1">
        <w:trPr>
          <w:trHeight w:val="367"/>
        </w:trPr>
        <w:tc>
          <w:tcPr>
            <w:tcW w:w="1163" w:type="dxa"/>
            <w:shd w:val="clear" w:color="auto" w:fill="auto"/>
            <w:noWrap/>
            <w:vAlign w:val="center"/>
            <w:hideMark/>
          </w:tcPr>
          <w:p w14:paraId="50782B73" w14:textId="77777777" w:rsidR="004A05ED" w:rsidRPr="00716E0F" w:rsidRDefault="004A05ED" w:rsidP="00204EB1">
            <w:pPr>
              <w:jc w:val="center"/>
            </w:pPr>
            <w:r w:rsidRPr="00716E0F">
              <w:t>1.6</w:t>
            </w:r>
          </w:p>
        </w:tc>
        <w:tc>
          <w:tcPr>
            <w:tcW w:w="4564" w:type="dxa"/>
            <w:shd w:val="clear" w:color="auto" w:fill="auto"/>
            <w:vAlign w:val="center"/>
            <w:hideMark/>
          </w:tcPr>
          <w:p w14:paraId="2D27AFD3" w14:textId="77777777" w:rsidR="004A05ED" w:rsidRPr="00716E0F" w:rsidRDefault="004A05ED" w:rsidP="00204EB1">
            <w:r w:rsidRPr="00716E0F">
              <w:t>Расходы по сомнительным долгам</w:t>
            </w:r>
          </w:p>
        </w:tc>
        <w:tc>
          <w:tcPr>
            <w:tcW w:w="2367" w:type="dxa"/>
            <w:vAlign w:val="center"/>
          </w:tcPr>
          <w:p w14:paraId="6690EB58" w14:textId="77777777" w:rsidR="004A05ED" w:rsidRPr="00716E0F" w:rsidRDefault="004A05ED" w:rsidP="00204EB1">
            <w:pPr>
              <w:jc w:val="center"/>
            </w:pPr>
            <w:r w:rsidRPr="00716E0F">
              <w:t>0,00</w:t>
            </w:r>
          </w:p>
        </w:tc>
        <w:tc>
          <w:tcPr>
            <w:tcW w:w="5990" w:type="dxa"/>
            <w:vAlign w:val="center"/>
          </w:tcPr>
          <w:p w14:paraId="60A189ED" w14:textId="77777777" w:rsidR="004A05ED" w:rsidRPr="00716E0F" w:rsidRDefault="004A05ED" w:rsidP="00204EB1">
            <w:pPr>
              <w:jc w:val="center"/>
            </w:pPr>
            <w:r w:rsidRPr="00716E0F">
              <w:t>-</w:t>
            </w:r>
          </w:p>
        </w:tc>
      </w:tr>
      <w:tr w:rsidR="004A05ED" w:rsidRPr="00716E0F" w14:paraId="2D8FB107" w14:textId="77777777" w:rsidTr="00204EB1">
        <w:trPr>
          <w:trHeight w:val="310"/>
        </w:trPr>
        <w:tc>
          <w:tcPr>
            <w:tcW w:w="1163" w:type="dxa"/>
            <w:shd w:val="clear" w:color="auto" w:fill="auto"/>
            <w:noWrap/>
            <w:vAlign w:val="center"/>
            <w:hideMark/>
          </w:tcPr>
          <w:p w14:paraId="01F47E14" w14:textId="77777777" w:rsidR="004A05ED" w:rsidRPr="00716E0F" w:rsidRDefault="004A05ED" w:rsidP="00204EB1">
            <w:pPr>
              <w:jc w:val="center"/>
            </w:pPr>
            <w:r w:rsidRPr="00716E0F">
              <w:t>1.7</w:t>
            </w:r>
          </w:p>
        </w:tc>
        <w:tc>
          <w:tcPr>
            <w:tcW w:w="4564" w:type="dxa"/>
            <w:shd w:val="clear" w:color="auto" w:fill="auto"/>
            <w:vAlign w:val="center"/>
            <w:hideMark/>
          </w:tcPr>
          <w:p w14:paraId="1B957945" w14:textId="77777777" w:rsidR="004A05ED" w:rsidRPr="00716E0F" w:rsidRDefault="004A05ED" w:rsidP="00204EB1">
            <w:r w:rsidRPr="00716E0F">
              <w:t>Амортизация основных средств и нематериальных активов</w:t>
            </w:r>
          </w:p>
        </w:tc>
        <w:tc>
          <w:tcPr>
            <w:tcW w:w="2367" w:type="dxa"/>
            <w:vAlign w:val="center"/>
          </w:tcPr>
          <w:p w14:paraId="505A01CB" w14:textId="77777777" w:rsidR="004A05ED" w:rsidRPr="00716E0F" w:rsidRDefault="004A05ED" w:rsidP="00204EB1">
            <w:pPr>
              <w:jc w:val="center"/>
            </w:pPr>
            <w:r w:rsidRPr="00716E0F">
              <w:t>0,00</w:t>
            </w:r>
          </w:p>
        </w:tc>
        <w:tc>
          <w:tcPr>
            <w:tcW w:w="5990" w:type="dxa"/>
            <w:vAlign w:val="center"/>
          </w:tcPr>
          <w:p w14:paraId="28039C4B" w14:textId="77777777" w:rsidR="004A05ED" w:rsidRPr="00716E0F" w:rsidRDefault="004A05ED" w:rsidP="00204EB1">
            <w:pPr>
              <w:jc w:val="center"/>
            </w:pPr>
            <w:r w:rsidRPr="00716E0F">
              <w:t>-</w:t>
            </w:r>
          </w:p>
        </w:tc>
      </w:tr>
      <w:tr w:rsidR="004A05ED" w:rsidRPr="00716E0F" w14:paraId="2566BBEC" w14:textId="77777777" w:rsidTr="00204EB1">
        <w:trPr>
          <w:trHeight w:val="630"/>
        </w:trPr>
        <w:tc>
          <w:tcPr>
            <w:tcW w:w="1163" w:type="dxa"/>
            <w:shd w:val="clear" w:color="auto" w:fill="auto"/>
            <w:noWrap/>
            <w:vAlign w:val="center"/>
            <w:hideMark/>
          </w:tcPr>
          <w:p w14:paraId="7C8733D4" w14:textId="77777777" w:rsidR="004A05ED" w:rsidRPr="00716E0F" w:rsidRDefault="004A05ED" w:rsidP="00204EB1">
            <w:pPr>
              <w:jc w:val="center"/>
            </w:pPr>
            <w:r w:rsidRPr="00716E0F">
              <w:t>1.8</w:t>
            </w:r>
          </w:p>
        </w:tc>
        <w:tc>
          <w:tcPr>
            <w:tcW w:w="4564" w:type="dxa"/>
            <w:shd w:val="clear" w:color="auto" w:fill="auto"/>
            <w:noWrap/>
            <w:vAlign w:val="center"/>
            <w:hideMark/>
          </w:tcPr>
          <w:p w14:paraId="69DC477F" w14:textId="77777777" w:rsidR="004A05ED" w:rsidRPr="00716E0F" w:rsidRDefault="004A05ED" w:rsidP="00204EB1">
            <w:r w:rsidRPr="00716E0F">
              <w:t>Расходы на выплаты по договорам займа и кредитным договорам, включая проценты по ним</w:t>
            </w:r>
          </w:p>
        </w:tc>
        <w:tc>
          <w:tcPr>
            <w:tcW w:w="2367" w:type="dxa"/>
            <w:tcBorders>
              <w:bottom w:val="single" w:sz="4" w:space="0" w:color="auto"/>
            </w:tcBorders>
            <w:vAlign w:val="center"/>
          </w:tcPr>
          <w:p w14:paraId="42AFBA2A" w14:textId="77777777" w:rsidR="004A05ED" w:rsidRPr="00716E0F" w:rsidRDefault="004A05ED" w:rsidP="00204EB1">
            <w:pPr>
              <w:jc w:val="center"/>
            </w:pPr>
            <w:r w:rsidRPr="00716E0F">
              <w:t>0,00</w:t>
            </w:r>
          </w:p>
        </w:tc>
        <w:tc>
          <w:tcPr>
            <w:tcW w:w="5990" w:type="dxa"/>
            <w:tcBorders>
              <w:bottom w:val="single" w:sz="4" w:space="0" w:color="auto"/>
            </w:tcBorders>
            <w:vAlign w:val="center"/>
          </w:tcPr>
          <w:p w14:paraId="6A85ADBB" w14:textId="77777777" w:rsidR="004A05ED" w:rsidRPr="00716E0F" w:rsidRDefault="004A05ED" w:rsidP="00204EB1">
            <w:pPr>
              <w:jc w:val="center"/>
            </w:pPr>
            <w:r w:rsidRPr="00716E0F">
              <w:t>-</w:t>
            </w:r>
          </w:p>
        </w:tc>
      </w:tr>
      <w:tr w:rsidR="004A05ED" w:rsidRPr="00716E0F" w14:paraId="18C7D06C" w14:textId="77777777" w:rsidTr="00204EB1">
        <w:trPr>
          <w:trHeight w:val="630"/>
        </w:trPr>
        <w:tc>
          <w:tcPr>
            <w:tcW w:w="1163" w:type="dxa"/>
            <w:shd w:val="clear" w:color="auto" w:fill="auto"/>
            <w:noWrap/>
            <w:vAlign w:val="center"/>
          </w:tcPr>
          <w:p w14:paraId="7144102B" w14:textId="77777777" w:rsidR="004A05ED" w:rsidRPr="00716E0F" w:rsidRDefault="004A05ED" w:rsidP="00204EB1">
            <w:pPr>
              <w:jc w:val="center"/>
            </w:pPr>
            <w:r w:rsidRPr="00716E0F">
              <w:lastRenderedPageBreak/>
              <w:t>1.9</w:t>
            </w:r>
          </w:p>
        </w:tc>
        <w:tc>
          <w:tcPr>
            <w:tcW w:w="4564" w:type="dxa"/>
            <w:shd w:val="clear" w:color="auto" w:fill="auto"/>
            <w:noWrap/>
            <w:vAlign w:val="center"/>
          </w:tcPr>
          <w:p w14:paraId="5B2D2DBE" w14:textId="77777777" w:rsidR="004A05ED" w:rsidRPr="00716E0F" w:rsidRDefault="004A05ED" w:rsidP="00204EB1">
            <w:r w:rsidRPr="00716E0F">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2367" w:type="dxa"/>
            <w:vAlign w:val="center"/>
          </w:tcPr>
          <w:p w14:paraId="6F40B00E" w14:textId="77777777" w:rsidR="004A05ED" w:rsidRPr="00716E0F" w:rsidRDefault="004A05ED" w:rsidP="00204EB1">
            <w:pPr>
              <w:jc w:val="center"/>
            </w:pPr>
            <w:r w:rsidRPr="00716E0F">
              <w:t>0,00</w:t>
            </w:r>
          </w:p>
        </w:tc>
        <w:tc>
          <w:tcPr>
            <w:tcW w:w="5990" w:type="dxa"/>
            <w:vAlign w:val="center"/>
          </w:tcPr>
          <w:p w14:paraId="1FAF07B8" w14:textId="77777777" w:rsidR="004A05ED" w:rsidRPr="00716E0F" w:rsidRDefault="004A05ED" w:rsidP="00204EB1">
            <w:pPr>
              <w:jc w:val="center"/>
            </w:pPr>
            <w:r w:rsidRPr="00716E0F">
              <w:t>-</w:t>
            </w:r>
          </w:p>
        </w:tc>
      </w:tr>
      <w:tr w:rsidR="004A05ED" w:rsidRPr="00716E0F" w14:paraId="3F01D30B" w14:textId="77777777" w:rsidTr="00204EB1">
        <w:trPr>
          <w:trHeight w:val="391"/>
        </w:trPr>
        <w:tc>
          <w:tcPr>
            <w:tcW w:w="1163" w:type="dxa"/>
            <w:shd w:val="clear" w:color="auto" w:fill="auto"/>
            <w:noWrap/>
            <w:vAlign w:val="center"/>
            <w:hideMark/>
          </w:tcPr>
          <w:p w14:paraId="44938A03" w14:textId="77777777" w:rsidR="004A05ED" w:rsidRPr="00716E0F" w:rsidRDefault="004A05ED" w:rsidP="00204EB1">
            <w:pPr>
              <w:jc w:val="center"/>
            </w:pPr>
          </w:p>
        </w:tc>
        <w:tc>
          <w:tcPr>
            <w:tcW w:w="4564" w:type="dxa"/>
            <w:shd w:val="clear" w:color="auto" w:fill="auto"/>
            <w:noWrap/>
            <w:vAlign w:val="center"/>
            <w:hideMark/>
          </w:tcPr>
          <w:p w14:paraId="6B227991" w14:textId="77777777" w:rsidR="004A05ED" w:rsidRPr="00716E0F" w:rsidRDefault="004A05ED" w:rsidP="00204EB1">
            <w:r w:rsidRPr="00716E0F">
              <w:t>ИТОГО</w:t>
            </w:r>
          </w:p>
        </w:tc>
        <w:tc>
          <w:tcPr>
            <w:tcW w:w="2367" w:type="dxa"/>
            <w:tcBorders>
              <w:top w:val="single" w:sz="4" w:space="0" w:color="auto"/>
              <w:left w:val="single" w:sz="4" w:space="0" w:color="auto"/>
              <w:bottom w:val="single" w:sz="4" w:space="0" w:color="auto"/>
              <w:right w:val="single" w:sz="4" w:space="0" w:color="auto"/>
            </w:tcBorders>
            <w:vAlign w:val="center"/>
          </w:tcPr>
          <w:p w14:paraId="249E9FC5" w14:textId="77777777" w:rsidR="004A05ED" w:rsidRPr="00716E0F" w:rsidRDefault="004A05ED" w:rsidP="00204EB1">
            <w:pPr>
              <w:jc w:val="center"/>
            </w:pPr>
            <w:r w:rsidRPr="00716E0F">
              <w:t>478,43</w:t>
            </w:r>
          </w:p>
        </w:tc>
        <w:tc>
          <w:tcPr>
            <w:tcW w:w="5990" w:type="dxa"/>
            <w:tcBorders>
              <w:top w:val="single" w:sz="4" w:space="0" w:color="auto"/>
              <w:left w:val="single" w:sz="4" w:space="0" w:color="auto"/>
              <w:bottom w:val="single" w:sz="4" w:space="0" w:color="auto"/>
              <w:right w:val="single" w:sz="4" w:space="0" w:color="auto"/>
            </w:tcBorders>
            <w:vAlign w:val="center"/>
          </w:tcPr>
          <w:p w14:paraId="74641836" w14:textId="77777777" w:rsidR="004A05ED" w:rsidRPr="00716E0F" w:rsidRDefault="004A05ED" w:rsidP="00204EB1">
            <w:pPr>
              <w:jc w:val="center"/>
            </w:pPr>
            <w:r w:rsidRPr="00716E0F">
              <w:t>-</w:t>
            </w:r>
          </w:p>
        </w:tc>
      </w:tr>
      <w:tr w:rsidR="004A05ED" w:rsidRPr="00716E0F" w14:paraId="4FD27E22" w14:textId="77777777" w:rsidTr="00204EB1">
        <w:trPr>
          <w:trHeight w:val="391"/>
        </w:trPr>
        <w:tc>
          <w:tcPr>
            <w:tcW w:w="1163" w:type="dxa"/>
            <w:shd w:val="clear" w:color="auto" w:fill="auto"/>
            <w:noWrap/>
            <w:vAlign w:val="center"/>
            <w:hideMark/>
          </w:tcPr>
          <w:p w14:paraId="440A178D" w14:textId="77777777" w:rsidR="004A05ED" w:rsidRPr="00716E0F" w:rsidRDefault="004A05ED" w:rsidP="00204EB1">
            <w:pPr>
              <w:jc w:val="center"/>
            </w:pPr>
            <w:r w:rsidRPr="00716E0F">
              <w:t>2</w:t>
            </w:r>
          </w:p>
        </w:tc>
        <w:tc>
          <w:tcPr>
            <w:tcW w:w="4564" w:type="dxa"/>
            <w:shd w:val="clear" w:color="auto" w:fill="auto"/>
            <w:noWrap/>
            <w:vAlign w:val="center"/>
            <w:hideMark/>
          </w:tcPr>
          <w:p w14:paraId="52364BCC" w14:textId="77777777" w:rsidR="004A05ED" w:rsidRPr="00716E0F" w:rsidRDefault="004A05ED" w:rsidP="00204EB1">
            <w:r w:rsidRPr="00716E0F">
              <w:t>Налог на прибыль</w:t>
            </w:r>
          </w:p>
        </w:tc>
        <w:tc>
          <w:tcPr>
            <w:tcW w:w="2367" w:type="dxa"/>
            <w:tcBorders>
              <w:top w:val="single" w:sz="4" w:space="0" w:color="auto"/>
              <w:left w:val="single" w:sz="4" w:space="0" w:color="auto"/>
              <w:bottom w:val="single" w:sz="4" w:space="0" w:color="auto"/>
              <w:right w:val="single" w:sz="4" w:space="0" w:color="auto"/>
            </w:tcBorders>
            <w:vAlign w:val="center"/>
          </w:tcPr>
          <w:p w14:paraId="0806A735" w14:textId="77777777" w:rsidR="004A05ED" w:rsidRPr="00716E0F" w:rsidRDefault="004A05ED" w:rsidP="00204EB1">
            <w:pPr>
              <w:jc w:val="center"/>
            </w:pPr>
            <w:r w:rsidRPr="00716E0F">
              <w:t>0,00</w:t>
            </w:r>
          </w:p>
        </w:tc>
        <w:tc>
          <w:tcPr>
            <w:tcW w:w="5990" w:type="dxa"/>
            <w:tcBorders>
              <w:top w:val="single" w:sz="4" w:space="0" w:color="auto"/>
              <w:left w:val="single" w:sz="4" w:space="0" w:color="auto"/>
              <w:bottom w:val="single" w:sz="4" w:space="0" w:color="auto"/>
              <w:right w:val="single" w:sz="4" w:space="0" w:color="auto"/>
            </w:tcBorders>
            <w:vAlign w:val="center"/>
          </w:tcPr>
          <w:p w14:paraId="0249446B" w14:textId="77777777" w:rsidR="004A05ED" w:rsidRPr="00716E0F" w:rsidRDefault="004A05ED" w:rsidP="00204EB1">
            <w:pPr>
              <w:jc w:val="center"/>
            </w:pPr>
            <w:r w:rsidRPr="00716E0F">
              <w:t>-</w:t>
            </w:r>
          </w:p>
        </w:tc>
      </w:tr>
      <w:tr w:rsidR="004A05ED" w:rsidRPr="00716E0F" w14:paraId="41319895" w14:textId="77777777" w:rsidTr="00204EB1">
        <w:trPr>
          <w:trHeight w:val="288"/>
        </w:trPr>
        <w:tc>
          <w:tcPr>
            <w:tcW w:w="1163" w:type="dxa"/>
            <w:shd w:val="clear" w:color="auto" w:fill="auto"/>
            <w:noWrap/>
            <w:vAlign w:val="center"/>
            <w:hideMark/>
          </w:tcPr>
          <w:p w14:paraId="593DC036" w14:textId="77777777" w:rsidR="004A05ED" w:rsidRPr="00716E0F" w:rsidRDefault="004A05ED" w:rsidP="00204EB1">
            <w:pPr>
              <w:jc w:val="center"/>
            </w:pPr>
            <w:r w:rsidRPr="00716E0F">
              <w:t>3</w:t>
            </w:r>
          </w:p>
        </w:tc>
        <w:tc>
          <w:tcPr>
            <w:tcW w:w="4564" w:type="dxa"/>
            <w:shd w:val="clear" w:color="auto" w:fill="auto"/>
            <w:noWrap/>
            <w:vAlign w:val="center"/>
            <w:hideMark/>
          </w:tcPr>
          <w:p w14:paraId="3103AAA4" w14:textId="77777777" w:rsidR="004A05ED" w:rsidRPr="00716E0F" w:rsidRDefault="004A05ED" w:rsidP="00204EB1">
            <w:r w:rsidRPr="00716E0F">
              <w:t>Экономия, определенная в прошедшем периоде регулирования и подлежащая учету в текущем долгосрочном периоде регулирования</w:t>
            </w:r>
          </w:p>
        </w:tc>
        <w:tc>
          <w:tcPr>
            <w:tcW w:w="2367" w:type="dxa"/>
            <w:tcBorders>
              <w:top w:val="single" w:sz="4" w:space="0" w:color="auto"/>
              <w:left w:val="single" w:sz="4" w:space="0" w:color="auto"/>
              <w:bottom w:val="single" w:sz="4" w:space="0" w:color="auto"/>
              <w:right w:val="single" w:sz="4" w:space="0" w:color="auto"/>
            </w:tcBorders>
            <w:vAlign w:val="center"/>
          </w:tcPr>
          <w:p w14:paraId="74B612F1" w14:textId="77777777" w:rsidR="004A05ED" w:rsidRPr="00716E0F" w:rsidRDefault="004A05ED" w:rsidP="00204EB1">
            <w:pPr>
              <w:jc w:val="center"/>
            </w:pPr>
            <w:r w:rsidRPr="00716E0F">
              <w:t>0,00</w:t>
            </w:r>
          </w:p>
        </w:tc>
        <w:tc>
          <w:tcPr>
            <w:tcW w:w="5990" w:type="dxa"/>
            <w:tcBorders>
              <w:top w:val="single" w:sz="4" w:space="0" w:color="auto"/>
              <w:left w:val="single" w:sz="4" w:space="0" w:color="auto"/>
              <w:bottom w:val="single" w:sz="4" w:space="0" w:color="auto"/>
              <w:right w:val="single" w:sz="4" w:space="0" w:color="auto"/>
            </w:tcBorders>
            <w:vAlign w:val="center"/>
          </w:tcPr>
          <w:p w14:paraId="08019EB1" w14:textId="77777777" w:rsidR="004A05ED" w:rsidRPr="00716E0F" w:rsidRDefault="004A05ED" w:rsidP="00204EB1">
            <w:pPr>
              <w:jc w:val="center"/>
            </w:pPr>
            <w:r w:rsidRPr="00716E0F">
              <w:t>-</w:t>
            </w:r>
          </w:p>
        </w:tc>
      </w:tr>
      <w:tr w:rsidR="004A05ED" w:rsidRPr="00716E0F" w14:paraId="238BED38" w14:textId="77777777" w:rsidTr="00204EB1">
        <w:trPr>
          <w:trHeight w:val="451"/>
        </w:trPr>
        <w:tc>
          <w:tcPr>
            <w:tcW w:w="1163" w:type="dxa"/>
            <w:shd w:val="clear" w:color="auto" w:fill="auto"/>
            <w:noWrap/>
            <w:vAlign w:val="center"/>
            <w:hideMark/>
          </w:tcPr>
          <w:p w14:paraId="26B77362" w14:textId="77777777" w:rsidR="004A05ED" w:rsidRPr="00716E0F" w:rsidRDefault="004A05ED" w:rsidP="00204EB1">
            <w:pPr>
              <w:jc w:val="center"/>
              <w:rPr>
                <w:b/>
              </w:rPr>
            </w:pPr>
            <w:r w:rsidRPr="00716E0F">
              <w:rPr>
                <w:b/>
              </w:rPr>
              <w:t>4</w:t>
            </w:r>
          </w:p>
        </w:tc>
        <w:tc>
          <w:tcPr>
            <w:tcW w:w="4564" w:type="dxa"/>
            <w:shd w:val="clear" w:color="auto" w:fill="auto"/>
            <w:vAlign w:val="center"/>
            <w:hideMark/>
          </w:tcPr>
          <w:p w14:paraId="66D2359D" w14:textId="77777777" w:rsidR="004A05ED" w:rsidRPr="00716E0F" w:rsidRDefault="004A05ED" w:rsidP="00204EB1">
            <w:pPr>
              <w:rPr>
                <w:b/>
              </w:rPr>
            </w:pPr>
            <w:r w:rsidRPr="00716E0F">
              <w:rPr>
                <w:b/>
              </w:rPr>
              <w:t>Итого неподконтрольных расходов</w:t>
            </w:r>
          </w:p>
        </w:tc>
        <w:tc>
          <w:tcPr>
            <w:tcW w:w="2367" w:type="dxa"/>
            <w:tcBorders>
              <w:top w:val="single" w:sz="4" w:space="0" w:color="auto"/>
              <w:left w:val="single" w:sz="4" w:space="0" w:color="auto"/>
              <w:bottom w:val="single" w:sz="4" w:space="0" w:color="auto"/>
              <w:right w:val="single" w:sz="4" w:space="0" w:color="auto"/>
            </w:tcBorders>
            <w:vAlign w:val="center"/>
          </w:tcPr>
          <w:p w14:paraId="295FBF06" w14:textId="77777777" w:rsidR="004A05ED" w:rsidRPr="00716E0F" w:rsidRDefault="004A05ED" w:rsidP="00204EB1">
            <w:pPr>
              <w:jc w:val="center"/>
              <w:rPr>
                <w:b/>
              </w:rPr>
            </w:pPr>
            <w:r w:rsidRPr="00716E0F">
              <w:rPr>
                <w:b/>
              </w:rPr>
              <w:t>478,43</w:t>
            </w:r>
          </w:p>
        </w:tc>
        <w:tc>
          <w:tcPr>
            <w:tcW w:w="5990" w:type="dxa"/>
            <w:tcBorders>
              <w:top w:val="single" w:sz="4" w:space="0" w:color="auto"/>
              <w:left w:val="single" w:sz="4" w:space="0" w:color="auto"/>
              <w:bottom w:val="single" w:sz="4" w:space="0" w:color="auto"/>
              <w:right w:val="single" w:sz="4" w:space="0" w:color="auto"/>
            </w:tcBorders>
            <w:vAlign w:val="center"/>
          </w:tcPr>
          <w:p w14:paraId="59300DBD" w14:textId="77777777" w:rsidR="004A05ED" w:rsidRPr="00716E0F" w:rsidRDefault="004A05ED" w:rsidP="00204EB1">
            <w:pPr>
              <w:jc w:val="center"/>
              <w:rPr>
                <w:b/>
              </w:rPr>
            </w:pPr>
          </w:p>
        </w:tc>
      </w:tr>
    </w:tbl>
    <w:p w14:paraId="4A1843DA" w14:textId="77777777" w:rsidR="004A05ED" w:rsidRPr="00716E0F" w:rsidRDefault="004A05ED" w:rsidP="004A05ED">
      <w:pPr>
        <w:sectPr w:rsidR="004A05ED" w:rsidRPr="00716E0F" w:rsidSect="00204EB1">
          <w:pgSz w:w="16838" w:h="11906" w:orient="landscape"/>
          <w:pgMar w:top="1134" w:right="851" w:bottom="568" w:left="993" w:header="708" w:footer="708" w:gutter="0"/>
          <w:cols w:space="708"/>
          <w:docGrid w:linePitch="360"/>
        </w:sectPr>
      </w:pPr>
    </w:p>
    <w:p w14:paraId="1FEFD91D" w14:textId="77777777" w:rsidR="004A05ED" w:rsidRPr="00716E0F" w:rsidRDefault="004A05ED" w:rsidP="004A05ED">
      <w:pPr>
        <w:keepNext/>
        <w:ind w:right="141"/>
        <w:jc w:val="center"/>
        <w:outlineLvl w:val="2"/>
        <w:rPr>
          <w:rFonts w:cs="Arial"/>
          <w:b/>
          <w:bCs/>
          <w:snapToGrid w:val="0"/>
        </w:rPr>
      </w:pPr>
      <w:bookmarkStart w:id="31" w:name="_Toc21692677"/>
      <w:r w:rsidRPr="00716E0F">
        <w:rPr>
          <w:rFonts w:cs="Arial"/>
          <w:b/>
          <w:bCs/>
          <w:snapToGrid w:val="0"/>
        </w:rPr>
        <w:lastRenderedPageBreak/>
        <w:t xml:space="preserve">Реестр расходов на приобретение энергетических ресурсов, </w:t>
      </w:r>
      <w:r w:rsidRPr="00716E0F">
        <w:rPr>
          <w:rFonts w:cs="Arial"/>
          <w:b/>
          <w:bCs/>
          <w:snapToGrid w:val="0"/>
        </w:rPr>
        <w:br/>
        <w:t>холодной воды и теплоносителя (далее - ресурсы) на производство тепловой энергии на 2022 год</w:t>
      </w:r>
      <w:bookmarkEnd w:id="31"/>
    </w:p>
    <w:p w14:paraId="4F68FBFC" w14:textId="77777777" w:rsidR="004A05ED" w:rsidRPr="00716E0F" w:rsidRDefault="004A05ED" w:rsidP="004A05ED">
      <w:pPr>
        <w:spacing w:line="360" w:lineRule="auto"/>
        <w:jc w:val="center"/>
        <w:rPr>
          <w:snapToGrid w:val="0"/>
        </w:rPr>
      </w:pPr>
      <w:r w:rsidRPr="00716E0F">
        <w:rPr>
          <w:snapToGrid w:val="0"/>
        </w:rPr>
        <w:t>(Приложение 5.4 к Методическим указаниям)</w:t>
      </w:r>
    </w:p>
    <w:p w14:paraId="0997D335" w14:textId="77777777" w:rsidR="004A05ED" w:rsidRPr="00716E0F" w:rsidRDefault="004A05ED" w:rsidP="004A05ED">
      <w:pPr>
        <w:tabs>
          <w:tab w:val="left" w:pos="426"/>
        </w:tabs>
        <w:ind w:right="394" w:firstLine="851"/>
        <w:jc w:val="right"/>
      </w:pPr>
      <w:r w:rsidRPr="00716E0F">
        <w:t>тыс. руб.</w:t>
      </w:r>
    </w:p>
    <w:tbl>
      <w:tblPr>
        <w:tblW w:w="141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5523"/>
        <w:gridCol w:w="2862"/>
        <w:gridCol w:w="4348"/>
      </w:tblGrid>
      <w:tr w:rsidR="004A05ED" w:rsidRPr="00716E0F" w14:paraId="03A0A926" w14:textId="77777777" w:rsidTr="00204EB1">
        <w:trPr>
          <w:trHeight w:val="597"/>
          <w:tblHeader/>
        </w:trPr>
        <w:tc>
          <w:tcPr>
            <w:tcW w:w="1404" w:type="dxa"/>
            <w:tcBorders>
              <w:top w:val="single" w:sz="4" w:space="0" w:color="auto"/>
            </w:tcBorders>
            <w:shd w:val="clear" w:color="auto" w:fill="auto"/>
            <w:vAlign w:val="center"/>
            <w:hideMark/>
          </w:tcPr>
          <w:p w14:paraId="208E57DF" w14:textId="77777777" w:rsidR="004A05ED" w:rsidRPr="00716E0F" w:rsidRDefault="004A05ED" w:rsidP="00204EB1">
            <w:pPr>
              <w:jc w:val="center"/>
              <w:rPr>
                <w:b/>
              </w:rPr>
            </w:pPr>
            <w:r w:rsidRPr="00716E0F">
              <w:rPr>
                <w:b/>
              </w:rPr>
              <w:t>№ п/п</w:t>
            </w:r>
          </w:p>
        </w:tc>
        <w:tc>
          <w:tcPr>
            <w:tcW w:w="5523" w:type="dxa"/>
            <w:tcBorders>
              <w:top w:val="single" w:sz="4" w:space="0" w:color="auto"/>
            </w:tcBorders>
            <w:shd w:val="clear" w:color="auto" w:fill="auto"/>
            <w:vAlign w:val="center"/>
            <w:hideMark/>
          </w:tcPr>
          <w:p w14:paraId="0FCDC1A8" w14:textId="77777777" w:rsidR="004A05ED" w:rsidRPr="00716E0F" w:rsidRDefault="004A05ED" w:rsidP="00204EB1">
            <w:pPr>
              <w:jc w:val="center"/>
              <w:rPr>
                <w:b/>
              </w:rPr>
            </w:pPr>
            <w:r w:rsidRPr="00716E0F">
              <w:rPr>
                <w:b/>
              </w:rPr>
              <w:t>Наименование расхода</w:t>
            </w:r>
          </w:p>
        </w:tc>
        <w:tc>
          <w:tcPr>
            <w:tcW w:w="2862" w:type="dxa"/>
            <w:tcBorders>
              <w:top w:val="single" w:sz="4" w:space="0" w:color="auto"/>
            </w:tcBorders>
            <w:vAlign w:val="center"/>
          </w:tcPr>
          <w:p w14:paraId="638B13FC" w14:textId="77777777" w:rsidR="004A05ED" w:rsidRPr="00716E0F" w:rsidRDefault="004A05ED" w:rsidP="00204EB1">
            <w:pPr>
              <w:jc w:val="center"/>
            </w:pPr>
            <w:r w:rsidRPr="00716E0F">
              <w:rPr>
                <w:b/>
                <w:color w:val="000000"/>
              </w:rPr>
              <w:t>Предложение экспертов на 2022 год по котельной № 158</w:t>
            </w:r>
          </w:p>
        </w:tc>
        <w:tc>
          <w:tcPr>
            <w:tcW w:w="4348" w:type="dxa"/>
            <w:tcBorders>
              <w:top w:val="single" w:sz="4" w:space="0" w:color="auto"/>
            </w:tcBorders>
          </w:tcPr>
          <w:p w14:paraId="698A8F19" w14:textId="77777777" w:rsidR="004A05ED" w:rsidRPr="00716E0F" w:rsidRDefault="004A05ED" w:rsidP="00204EB1">
            <w:pPr>
              <w:jc w:val="center"/>
              <w:rPr>
                <w:b/>
                <w:color w:val="000000"/>
              </w:rPr>
            </w:pPr>
            <w:r w:rsidRPr="00716E0F">
              <w:rPr>
                <w:b/>
              </w:rPr>
              <w:t>Основание, по которому расходы скорректированы, или не включаются в НВВ, в соответствии с п. 33 Правил регулирования (ПП РФ №1075 от 22.10.2012)</w:t>
            </w:r>
          </w:p>
        </w:tc>
      </w:tr>
      <w:tr w:rsidR="004A05ED" w:rsidRPr="00716E0F" w14:paraId="71F0BC00" w14:textId="77777777" w:rsidTr="00204EB1">
        <w:trPr>
          <w:trHeight w:val="593"/>
        </w:trPr>
        <w:tc>
          <w:tcPr>
            <w:tcW w:w="1404" w:type="dxa"/>
            <w:shd w:val="clear" w:color="auto" w:fill="auto"/>
            <w:noWrap/>
            <w:vAlign w:val="center"/>
            <w:hideMark/>
          </w:tcPr>
          <w:p w14:paraId="4585BBF8" w14:textId="77777777" w:rsidR="004A05ED" w:rsidRPr="00716E0F" w:rsidRDefault="004A05ED" w:rsidP="00204EB1">
            <w:pPr>
              <w:jc w:val="center"/>
            </w:pPr>
            <w:r w:rsidRPr="00716E0F">
              <w:t>1</w:t>
            </w:r>
          </w:p>
        </w:tc>
        <w:tc>
          <w:tcPr>
            <w:tcW w:w="5523" w:type="dxa"/>
            <w:shd w:val="clear" w:color="auto" w:fill="auto"/>
            <w:vAlign w:val="center"/>
            <w:hideMark/>
          </w:tcPr>
          <w:p w14:paraId="3688F688" w14:textId="77777777" w:rsidR="004A05ED" w:rsidRPr="00716E0F" w:rsidRDefault="004A05ED" w:rsidP="00204EB1">
            <w:r w:rsidRPr="00716E0F">
              <w:rPr>
                <w:rFonts w:eastAsia="Calibri"/>
              </w:rPr>
              <w:t>Расходы на топливо</w:t>
            </w:r>
          </w:p>
        </w:tc>
        <w:tc>
          <w:tcPr>
            <w:tcW w:w="2862" w:type="dxa"/>
            <w:vAlign w:val="center"/>
          </w:tcPr>
          <w:p w14:paraId="3F66864A" w14:textId="77777777" w:rsidR="004A05ED" w:rsidRPr="00716E0F" w:rsidRDefault="004A05ED" w:rsidP="00204EB1">
            <w:pPr>
              <w:jc w:val="center"/>
            </w:pPr>
            <w:r w:rsidRPr="00716E0F">
              <w:t>631,24</w:t>
            </w:r>
          </w:p>
        </w:tc>
        <w:tc>
          <w:tcPr>
            <w:tcW w:w="4348" w:type="dxa"/>
            <w:vAlign w:val="center"/>
          </w:tcPr>
          <w:p w14:paraId="5B3A9847" w14:textId="77777777" w:rsidR="004A05ED" w:rsidRPr="00716E0F" w:rsidRDefault="004A05ED" w:rsidP="00204EB1">
            <w:pPr>
              <w:jc w:val="center"/>
            </w:pPr>
            <w:r w:rsidRPr="00716E0F">
              <w:t>Расчет в соответствии с Приказом ФСТ России от 13.06.2013 № 760-э</w:t>
            </w:r>
          </w:p>
        </w:tc>
      </w:tr>
      <w:tr w:rsidR="004A05ED" w:rsidRPr="00716E0F" w14:paraId="41F39B3C" w14:textId="77777777" w:rsidTr="00204EB1">
        <w:trPr>
          <w:trHeight w:val="644"/>
        </w:trPr>
        <w:tc>
          <w:tcPr>
            <w:tcW w:w="1404" w:type="dxa"/>
            <w:shd w:val="clear" w:color="auto" w:fill="auto"/>
            <w:noWrap/>
            <w:vAlign w:val="center"/>
            <w:hideMark/>
          </w:tcPr>
          <w:p w14:paraId="3B692E88" w14:textId="77777777" w:rsidR="004A05ED" w:rsidRPr="00716E0F" w:rsidRDefault="004A05ED" w:rsidP="00204EB1">
            <w:pPr>
              <w:jc w:val="center"/>
            </w:pPr>
            <w:r w:rsidRPr="00716E0F">
              <w:t>2</w:t>
            </w:r>
          </w:p>
        </w:tc>
        <w:tc>
          <w:tcPr>
            <w:tcW w:w="5523" w:type="dxa"/>
            <w:shd w:val="clear" w:color="auto" w:fill="auto"/>
            <w:noWrap/>
            <w:vAlign w:val="center"/>
            <w:hideMark/>
          </w:tcPr>
          <w:p w14:paraId="4D2AEBDA" w14:textId="77777777" w:rsidR="004A05ED" w:rsidRPr="00716E0F" w:rsidRDefault="004A05ED" w:rsidP="00204EB1">
            <w:r w:rsidRPr="00716E0F">
              <w:rPr>
                <w:rFonts w:eastAsia="Calibri"/>
              </w:rPr>
              <w:t>Расходы на электрическую энергию</w:t>
            </w:r>
          </w:p>
        </w:tc>
        <w:tc>
          <w:tcPr>
            <w:tcW w:w="2862" w:type="dxa"/>
            <w:vAlign w:val="center"/>
          </w:tcPr>
          <w:p w14:paraId="02A6D8E0" w14:textId="77777777" w:rsidR="004A05ED" w:rsidRPr="00716E0F" w:rsidRDefault="004A05ED" w:rsidP="00204EB1">
            <w:pPr>
              <w:jc w:val="center"/>
            </w:pPr>
            <w:r w:rsidRPr="00716E0F">
              <w:t>87,74</w:t>
            </w:r>
          </w:p>
        </w:tc>
        <w:tc>
          <w:tcPr>
            <w:tcW w:w="4348" w:type="dxa"/>
            <w:vAlign w:val="center"/>
          </w:tcPr>
          <w:p w14:paraId="55DAB236" w14:textId="77777777" w:rsidR="004A05ED" w:rsidRPr="00716E0F" w:rsidRDefault="004A05ED" w:rsidP="00204EB1">
            <w:pPr>
              <w:jc w:val="center"/>
            </w:pPr>
            <w:r w:rsidRPr="00716E0F">
              <w:t>Расчет в соответствии с Приказом ФСТ России от 13.06.2013 № 760-э</w:t>
            </w:r>
          </w:p>
        </w:tc>
      </w:tr>
      <w:tr w:rsidR="004A05ED" w:rsidRPr="00716E0F" w14:paraId="4A4249E2" w14:textId="77777777" w:rsidTr="00204EB1">
        <w:trPr>
          <w:trHeight w:val="593"/>
        </w:trPr>
        <w:tc>
          <w:tcPr>
            <w:tcW w:w="1404" w:type="dxa"/>
            <w:shd w:val="clear" w:color="auto" w:fill="auto"/>
            <w:noWrap/>
            <w:vAlign w:val="center"/>
            <w:hideMark/>
          </w:tcPr>
          <w:p w14:paraId="39972091" w14:textId="77777777" w:rsidR="004A05ED" w:rsidRPr="00716E0F" w:rsidRDefault="004A05ED" w:rsidP="00204EB1">
            <w:pPr>
              <w:jc w:val="center"/>
            </w:pPr>
            <w:r w:rsidRPr="00716E0F">
              <w:t>3</w:t>
            </w:r>
          </w:p>
        </w:tc>
        <w:tc>
          <w:tcPr>
            <w:tcW w:w="5523" w:type="dxa"/>
            <w:shd w:val="clear" w:color="auto" w:fill="auto"/>
            <w:noWrap/>
            <w:vAlign w:val="center"/>
            <w:hideMark/>
          </w:tcPr>
          <w:p w14:paraId="75C9375C" w14:textId="77777777" w:rsidR="004A05ED" w:rsidRPr="00716E0F" w:rsidRDefault="004A05ED" w:rsidP="00204EB1">
            <w:r w:rsidRPr="00716E0F">
              <w:rPr>
                <w:rFonts w:eastAsia="Calibri"/>
              </w:rPr>
              <w:t>Расходы на тепловую энергию</w:t>
            </w:r>
          </w:p>
        </w:tc>
        <w:tc>
          <w:tcPr>
            <w:tcW w:w="2862" w:type="dxa"/>
            <w:vAlign w:val="center"/>
          </w:tcPr>
          <w:p w14:paraId="435DB8B6" w14:textId="77777777" w:rsidR="004A05ED" w:rsidRPr="00716E0F" w:rsidRDefault="004A05ED" w:rsidP="00204EB1">
            <w:pPr>
              <w:jc w:val="center"/>
            </w:pPr>
            <w:r w:rsidRPr="00716E0F">
              <w:t>0,00</w:t>
            </w:r>
          </w:p>
        </w:tc>
        <w:tc>
          <w:tcPr>
            <w:tcW w:w="4348" w:type="dxa"/>
            <w:vAlign w:val="center"/>
          </w:tcPr>
          <w:p w14:paraId="7D83F45B" w14:textId="77777777" w:rsidR="004A05ED" w:rsidRPr="00716E0F" w:rsidRDefault="004A05ED" w:rsidP="00204EB1">
            <w:pPr>
              <w:jc w:val="center"/>
            </w:pPr>
            <w:r w:rsidRPr="00716E0F">
              <w:t>-</w:t>
            </w:r>
          </w:p>
        </w:tc>
      </w:tr>
      <w:tr w:rsidR="004A05ED" w:rsidRPr="00716E0F" w14:paraId="0B60CA48" w14:textId="77777777" w:rsidTr="00204EB1">
        <w:trPr>
          <w:trHeight w:val="578"/>
        </w:trPr>
        <w:tc>
          <w:tcPr>
            <w:tcW w:w="1404" w:type="dxa"/>
            <w:shd w:val="clear" w:color="auto" w:fill="auto"/>
            <w:noWrap/>
            <w:vAlign w:val="center"/>
            <w:hideMark/>
          </w:tcPr>
          <w:p w14:paraId="6C1942A2" w14:textId="77777777" w:rsidR="004A05ED" w:rsidRPr="00716E0F" w:rsidRDefault="004A05ED" w:rsidP="00204EB1">
            <w:pPr>
              <w:jc w:val="center"/>
            </w:pPr>
            <w:r w:rsidRPr="00716E0F">
              <w:t>4</w:t>
            </w:r>
          </w:p>
        </w:tc>
        <w:tc>
          <w:tcPr>
            <w:tcW w:w="5523" w:type="dxa"/>
            <w:shd w:val="clear" w:color="auto" w:fill="auto"/>
            <w:vAlign w:val="center"/>
            <w:hideMark/>
          </w:tcPr>
          <w:p w14:paraId="201E3165" w14:textId="77777777" w:rsidR="004A05ED" w:rsidRPr="00716E0F" w:rsidRDefault="004A05ED" w:rsidP="00204EB1">
            <w:r w:rsidRPr="00716E0F">
              <w:rPr>
                <w:rFonts w:eastAsia="Calibri"/>
              </w:rPr>
              <w:t>Расходы на холодную воду</w:t>
            </w:r>
          </w:p>
        </w:tc>
        <w:tc>
          <w:tcPr>
            <w:tcW w:w="2862" w:type="dxa"/>
            <w:vAlign w:val="center"/>
          </w:tcPr>
          <w:p w14:paraId="4159C2F0" w14:textId="77777777" w:rsidR="004A05ED" w:rsidRPr="00716E0F" w:rsidRDefault="004A05ED" w:rsidP="00204EB1">
            <w:pPr>
              <w:jc w:val="center"/>
            </w:pPr>
            <w:r w:rsidRPr="00716E0F">
              <w:t>3,34</w:t>
            </w:r>
          </w:p>
        </w:tc>
        <w:tc>
          <w:tcPr>
            <w:tcW w:w="4348" w:type="dxa"/>
            <w:vAlign w:val="center"/>
          </w:tcPr>
          <w:p w14:paraId="2B984376" w14:textId="77777777" w:rsidR="004A05ED" w:rsidRPr="00716E0F" w:rsidRDefault="004A05ED" w:rsidP="00204EB1">
            <w:pPr>
              <w:jc w:val="center"/>
            </w:pPr>
            <w:r w:rsidRPr="00716E0F">
              <w:t>Расчет в соответствии с Приказом ФСТ России от 13.06.2013 № 760-э</w:t>
            </w:r>
          </w:p>
        </w:tc>
      </w:tr>
      <w:tr w:rsidR="004A05ED" w:rsidRPr="00716E0F" w14:paraId="2A1B3C68" w14:textId="77777777" w:rsidTr="00204EB1">
        <w:trPr>
          <w:trHeight w:val="593"/>
        </w:trPr>
        <w:tc>
          <w:tcPr>
            <w:tcW w:w="1404" w:type="dxa"/>
            <w:shd w:val="clear" w:color="auto" w:fill="auto"/>
            <w:noWrap/>
            <w:vAlign w:val="center"/>
          </w:tcPr>
          <w:p w14:paraId="1B3CD96A" w14:textId="77777777" w:rsidR="004A05ED" w:rsidRPr="00716E0F" w:rsidRDefault="004A05ED" w:rsidP="00204EB1">
            <w:pPr>
              <w:jc w:val="center"/>
            </w:pPr>
            <w:r w:rsidRPr="00716E0F">
              <w:t>5</w:t>
            </w:r>
          </w:p>
        </w:tc>
        <w:tc>
          <w:tcPr>
            <w:tcW w:w="5523" w:type="dxa"/>
            <w:shd w:val="clear" w:color="auto" w:fill="auto"/>
            <w:vAlign w:val="center"/>
          </w:tcPr>
          <w:p w14:paraId="086D8643" w14:textId="77777777" w:rsidR="004A05ED" w:rsidRPr="00716E0F" w:rsidRDefault="004A05ED" w:rsidP="00204EB1">
            <w:r w:rsidRPr="00716E0F">
              <w:rPr>
                <w:rFonts w:eastAsia="Calibri"/>
              </w:rPr>
              <w:t>Расходы на теплоноситель</w:t>
            </w:r>
          </w:p>
        </w:tc>
        <w:tc>
          <w:tcPr>
            <w:tcW w:w="2862" w:type="dxa"/>
            <w:vAlign w:val="center"/>
          </w:tcPr>
          <w:p w14:paraId="6CC46824" w14:textId="77777777" w:rsidR="004A05ED" w:rsidRPr="00716E0F" w:rsidRDefault="004A05ED" w:rsidP="00204EB1">
            <w:pPr>
              <w:jc w:val="center"/>
            </w:pPr>
            <w:r w:rsidRPr="00716E0F">
              <w:t>0,00</w:t>
            </w:r>
          </w:p>
        </w:tc>
        <w:tc>
          <w:tcPr>
            <w:tcW w:w="4348" w:type="dxa"/>
            <w:vAlign w:val="center"/>
          </w:tcPr>
          <w:p w14:paraId="45DC28EF" w14:textId="77777777" w:rsidR="004A05ED" w:rsidRPr="00716E0F" w:rsidRDefault="004A05ED" w:rsidP="00204EB1">
            <w:pPr>
              <w:jc w:val="center"/>
            </w:pPr>
            <w:r w:rsidRPr="00716E0F">
              <w:t>-</w:t>
            </w:r>
          </w:p>
        </w:tc>
      </w:tr>
      <w:tr w:rsidR="004A05ED" w:rsidRPr="00716E0F" w14:paraId="1D7F181E" w14:textId="77777777" w:rsidTr="00204EB1">
        <w:trPr>
          <w:trHeight w:val="549"/>
        </w:trPr>
        <w:tc>
          <w:tcPr>
            <w:tcW w:w="1404" w:type="dxa"/>
            <w:shd w:val="clear" w:color="auto" w:fill="auto"/>
            <w:noWrap/>
            <w:vAlign w:val="center"/>
          </w:tcPr>
          <w:p w14:paraId="71E9249D" w14:textId="77777777" w:rsidR="004A05ED" w:rsidRPr="00716E0F" w:rsidRDefault="004A05ED" w:rsidP="00204EB1">
            <w:pPr>
              <w:jc w:val="center"/>
              <w:rPr>
                <w:b/>
              </w:rPr>
            </w:pPr>
          </w:p>
        </w:tc>
        <w:tc>
          <w:tcPr>
            <w:tcW w:w="5523" w:type="dxa"/>
            <w:shd w:val="clear" w:color="auto" w:fill="auto"/>
            <w:vAlign w:val="center"/>
          </w:tcPr>
          <w:p w14:paraId="182E9C24" w14:textId="77777777" w:rsidR="004A05ED" w:rsidRPr="00716E0F" w:rsidRDefault="004A05ED" w:rsidP="00204EB1">
            <w:pPr>
              <w:rPr>
                <w:b/>
              </w:rPr>
            </w:pPr>
            <w:r w:rsidRPr="00716E0F">
              <w:rPr>
                <w:rFonts w:eastAsia="Calibri"/>
                <w:b/>
              </w:rPr>
              <w:t>ИТОГО</w:t>
            </w:r>
          </w:p>
        </w:tc>
        <w:tc>
          <w:tcPr>
            <w:tcW w:w="2862" w:type="dxa"/>
            <w:vAlign w:val="center"/>
          </w:tcPr>
          <w:p w14:paraId="4F28C35B" w14:textId="77777777" w:rsidR="004A05ED" w:rsidRPr="00716E0F" w:rsidRDefault="004A05ED" w:rsidP="00204EB1">
            <w:pPr>
              <w:jc w:val="center"/>
              <w:rPr>
                <w:b/>
              </w:rPr>
            </w:pPr>
            <w:r w:rsidRPr="00716E0F">
              <w:rPr>
                <w:b/>
              </w:rPr>
              <w:t>722,32</w:t>
            </w:r>
          </w:p>
        </w:tc>
        <w:tc>
          <w:tcPr>
            <w:tcW w:w="4348" w:type="dxa"/>
            <w:vAlign w:val="center"/>
          </w:tcPr>
          <w:p w14:paraId="69DB4F53" w14:textId="77777777" w:rsidR="004A05ED" w:rsidRPr="00716E0F" w:rsidRDefault="004A05ED" w:rsidP="00204EB1">
            <w:pPr>
              <w:jc w:val="center"/>
              <w:rPr>
                <w:b/>
              </w:rPr>
            </w:pPr>
          </w:p>
        </w:tc>
      </w:tr>
    </w:tbl>
    <w:p w14:paraId="2FCCFF21" w14:textId="77777777" w:rsidR="004A05ED" w:rsidRPr="00716E0F" w:rsidRDefault="004A05ED" w:rsidP="004A05ED"/>
    <w:p w14:paraId="666472B9" w14:textId="77777777" w:rsidR="004A05ED" w:rsidRPr="00716E0F" w:rsidRDefault="004A05ED" w:rsidP="004A05ED">
      <w:pPr>
        <w:sectPr w:rsidR="004A05ED" w:rsidRPr="00716E0F" w:rsidSect="00204EB1">
          <w:pgSz w:w="16838" w:h="11906" w:orient="landscape"/>
          <w:pgMar w:top="1134" w:right="851" w:bottom="568" w:left="993" w:header="708" w:footer="708" w:gutter="0"/>
          <w:cols w:space="708"/>
          <w:docGrid w:linePitch="360"/>
        </w:sectPr>
      </w:pPr>
    </w:p>
    <w:p w14:paraId="369205F7" w14:textId="77777777" w:rsidR="004A05ED" w:rsidRPr="00716E0F" w:rsidRDefault="004A05ED" w:rsidP="004A05ED">
      <w:pPr>
        <w:keepNext/>
        <w:ind w:right="141"/>
        <w:jc w:val="center"/>
        <w:outlineLvl w:val="2"/>
        <w:rPr>
          <w:snapToGrid w:val="0"/>
        </w:rPr>
      </w:pPr>
      <w:bookmarkStart w:id="32" w:name="_Toc21692678"/>
      <w:r w:rsidRPr="00716E0F">
        <w:rPr>
          <w:rFonts w:cs="Arial"/>
          <w:b/>
          <w:bCs/>
          <w:snapToGrid w:val="0"/>
        </w:rPr>
        <w:lastRenderedPageBreak/>
        <w:t>Расчет необходимой валовой выручки на производство тепловой энергии методом индексации установленных тарифов на 2022 год</w:t>
      </w:r>
      <w:bookmarkEnd w:id="32"/>
      <w:r w:rsidRPr="00716E0F">
        <w:rPr>
          <w:rFonts w:cs="Arial"/>
          <w:b/>
          <w:bCs/>
          <w:snapToGrid w:val="0"/>
        </w:rPr>
        <w:t xml:space="preserve"> </w:t>
      </w:r>
      <w:r w:rsidRPr="00716E0F">
        <w:rPr>
          <w:snapToGrid w:val="0"/>
        </w:rPr>
        <w:t>(Приложение 5.9 к Методическим указаниям)</w:t>
      </w:r>
    </w:p>
    <w:p w14:paraId="1AFB97A5" w14:textId="77777777" w:rsidR="004A05ED" w:rsidRPr="00716E0F" w:rsidRDefault="004A05ED" w:rsidP="004A05ED">
      <w:pPr>
        <w:jc w:val="right"/>
        <w:rPr>
          <w:snapToGrid w:val="0"/>
        </w:rPr>
      </w:pPr>
      <w:r w:rsidRPr="00716E0F">
        <w:rPr>
          <w:snapToGrid w:val="0"/>
        </w:rPr>
        <w:t>тыс. руб.</w:t>
      </w:r>
    </w:p>
    <w:tbl>
      <w:tblPr>
        <w:tblW w:w="1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7840"/>
        <w:gridCol w:w="2379"/>
        <w:gridCol w:w="3497"/>
      </w:tblGrid>
      <w:tr w:rsidR="004A05ED" w:rsidRPr="00716E0F" w14:paraId="5B8FD0CC" w14:textId="77777777" w:rsidTr="00204EB1">
        <w:trPr>
          <w:trHeight w:val="678"/>
          <w:tblHeader/>
        </w:trPr>
        <w:tc>
          <w:tcPr>
            <w:tcW w:w="958" w:type="dxa"/>
            <w:tcBorders>
              <w:top w:val="single" w:sz="4" w:space="0" w:color="auto"/>
            </w:tcBorders>
            <w:shd w:val="clear" w:color="auto" w:fill="auto"/>
            <w:vAlign w:val="center"/>
            <w:hideMark/>
          </w:tcPr>
          <w:p w14:paraId="40F55049" w14:textId="77777777" w:rsidR="004A05ED" w:rsidRPr="00716E0F" w:rsidRDefault="004A05ED" w:rsidP="00204EB1">
            <w:pPr>
              <w:jc w:val="center"/>
              <w:rPr>
                <w:b/>
              </w:rPr>
            </w:pPr>
            <w:r w:rsidRPr="00716E0F">
              <w:rPr>
                <w:b/>
              </w:rPr>
              <w:t>№ п/п</w:t>
            </w:r>
          </w:p>
        </w:tc>
        <w:tc>
          <w:tcPr>
            <w:tcW w:w="7840" w:type="dxa"/>
            <w:tcBorders>
              <w:top w:val="single" w:sz="4" w:space="0" w:color="auto"/>
            </w:tcBorders>
            <w:shd w:val="clear" w:color="auto" w:fill="auto"/>
            <w:vAlign w:val="center"/>
            <w:hideMark/>
          </w:tcPr>
          <w:p w14:paraId="1E15D4F7" w14:textId="77777777" w:rsidR="004A05ED" w:rsidRPr="00716E0F" w:rsidRDefault="004A05ED" w:rsidP="00204EB1">
            <w:pPr>
              <w:jc w:val="center"/>
              <w:rPr>
                <w:b/>
              </w:rPr>
            </w:pPr>
            <w:r w:rsidRPr="00716E0F">
              <w:rPr>
                <w:b/>
              </w:rPr>
              <w:t>Наименование расхода</w:t>
            </w:r>
          </w:p>
        </w:tc>
        <w:tc>
          <w:tcPr>
            <w:tcW w:w="2379" w:type="dxa"/>
            <w:tcBorders>
              <w:top w:val="single" w:sz="4" w:space="0" w:color="auto"/>
            </w:tcBorders>
            <w:vAlign w:val="center"/>
          </w:tcPr>
          <w:p w14:paraId="4697D668" w14:textId="77777777" w:rsidR="004A05ED" w:rsidRPr="00716E0F" w:rsidRDefault="004A05ED" w:rsidP="00204EB1">
            <w:pPr>
              <w:jc w:val="center"/>
              <w:rPr>
                <w:b/>
              </w:rPr>
            </w:pPr>
            <w:r w:rsidRPr="00716E0F">
              <w:rPr>
                <w:b/>
                <w:color w:val="000000"/>
              </w:rPr>
              <w:t>Предложение экспертов на 2022 год по котельной № 158</w:t>
            </w:r>
          </w:p>
        </w:tc>
        <w:tc>
          <w:tcPr>
            <w:tcW w:w="3497" w:type="dxa"/>
            <w:tcBorders>
              <w:top w:val="single" w:sz="4" w:space="0" w:color="auto"/>
            </w:tcBorders>
          </w:tcPr>
          <w:p w14:paraId="4A0922FB" w14:textId="77777777" w:rsidR="004A05ED" w:rsidRPr="00716E0F" w:rsidRDefault="004A05ED" w:rsidP="00204EB1">
            <w:pPr>
              <w:jc w:val="center"/>
              <w:rPr>
                <w:b/>
                <w:color w:val="000000"/>
              </w:rPr>
            </w:pPr>
            <w:r w:rsidRPr="00716E0F">
              <w:rPr>
                <w:b/>
              </w:rPr>
              <w:t>Основание, по которому расходы скорректированы, или не включаются в НВВ, в соответствии с п. 33 Правил регулирования (ПП РФ №1075 от 22.10.2012)</w:t>
            </w:r>
          </w:p>
        </w:tc>
      </w:tr>
      <w:tr w:rsidR="004A05ED" w:rsidRPr="00716E0F" w14:paraId="7DE216D6" w14:textId="77777777" w:rsidTr="00204EB1">
        <w:trPr>
          <w:trHeight w:val="256"/>
        </w:trPr>
        <w:tc>
          <w:tcPr>
            <w:tcW w:w="958" w:type="dxa"/>
            <w:shd w:val="clear" w:color="auto" w:fill="auto"/>
            <w:vAlign w:val="center"/>
            <w:hideMark/>
          </w:tcPr>
          <w:p w14:paraId="374A053E" w14:textId="77777777" w:rsidR="004A05ED" w:rsidRPr="00716E0F" w:rsidRDefault="004A05ED" w:rsidP="00204EB1">
            <w:pPr>
              <w:jc w:val="center"/>
            </w:pPr>
            <w:r w:rsidRPr="00716E0F">
              <w:t>1</w:t>
            </w:r>
          </w:p>
        </w:tc>
        <w:tc>
          <w:tcPr>
            <w:tcW w:w="7840" w:type="dxa"/>
            <w:shd w:val="clear" w:color="auto" w:fill="auto"/>
            <w:vAlign w:val="center"/>
            <w:hideMark/>
          </w:tcPr>
          <w:p w14:paraId="2DB7DAEA" w14:textId="77777777" w:rsidR="004A05ED" w:rsidRPr="00716E0F" w:rsidRDefault="004A05ED" w:rsidP="00204EB1">
            <w:r w:rsidRPr="00716E0F">
              <w:t>Операционные (подконтрольные) расходы</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tcPr>
          <w:p w14:paraId="0156101D" w14:textId="77777777" w:rsidR="004A05ED" w:rsidRPr="00716E0F" w:rsidRDefault="004A05ED" w:rsidP="00204EB1">
            <w:pPr>
              <w:jc w:val="center"/>
            </w:pPr>
            <w:r w:rsidRPr="00716E0F">
              <w:t>1 301,00</w:t>
            </w:r>
          </w:p>
        </w:tc>
        <w:tc>
          <w:tcPr>
            <w:tcW w:w="3497" w:type="dxa"/>
            <w:tcBorders>
              <w:top w:val="single" w:sz="4" w:space="0" w:color="auto"/>
              <w:left w:val="single" w:sz="4" w:space="0" w:color="auto"/>
              <w:bottom w:val="single" w:sz="4" w:space="0" w:color="auto"/>
              <w:right w:val="single" w:sz="4" w:space="0" w:color="auto"/>
            </w:tcBorders>
            <w:shd w:val="clear" w:color="000000" w:fill="FFFFFF"/>
            <w:vAlign w:val="center"/>
          </w:tcPr>
          <w:p w14:paraId="5DB4D87D" w14:textId="77777777" w:rsidR="004A05ED" w:rsidRPr="00716E0F" w:rsidRDefault="004A05ED" w:rsidP="00204EB1">
            <w:pPr>
              <w:jc w:val="center"/>
            </w:pPr>
            <w:r w:rsidRPr="00716E0F">
              <w:t>Приложение 5.2.</w:t>
            </w:r>
          </w:p>
        </w:tc>
      </w:tr>
      <w:tr w:rsidR="004A05ED" w:rsidRPr="00716E0F" w14:paraId="576BB4F0" w14:textId="77777777" w:rsidTr="00204EB1">
        <w:trPr>
          <w:trHeight w:val="236"/>
        </w:trPr>
        <w:tc>
          <w:tcPr>
            <w:tcW w:w="958" w:type="dxa"/>
            <w:shd w:val="clear" w:color="auto" w:fill="auto"/>
            <w:vAlign w:val="center"/>
            <w:hideMark/>
          </w:tcPr>
          <w:p w14:paraId="65931CD5" w14:textId="77777777" w:rsidR="004A05ED" w:rsidRPr="00716E0F" w:rsidRDefault="004A05ED" w:rsidP="00204EB1">
            <w:pPr>
              <w:jc w:val="center"/>
            </w:pPr>
            <w:r w:rsidRPr="00716E0F">
              <w:t>2</w:t>
            </w:r>
          </w:p>
        </w:tc>
        <w:tc>
          <w:tcPr>
            <w:tcW w:w="7840" w:type="dxa"/>
            <w:shd w:val="clear" w:color="auto" w:fill="auto"/>
            <w:vAlign w:val="center"/>
            <w:hideMark/>
          </w:tcPr>
          <w:p w14:paraId="57C5F26A" w14:textId="77777777" w:rsidR="004A05ED" w:rsidRPr="00716E0F" w:rsidRDefault="004A05ED" w:rsidP="00204EB1">
            <w:r w:rsidRPr="00716E0F">
              <w:t>Неподконтрольные расходы</w:t>
            </w:r>
          </w:p>
        </w:tc>
        <w:tc>
          <w:tcPr>
            <w:tcW w:w="2379" w:type="dxa"/>
            <w:tcBorders>
              <w:top w:val="nil"/>
              <w:left w:val="single" w:sz="4" w:space="0" w:color="auto"/>
              <w:bottom w:val="single" w:sz="4" w:space="0" w:color="auto"/>
              <w:right w:val="single" w:sz="4" w:space="0" w:color="auto"/>
            </w:tcBorders>
            <w:shd w:val="clear" w:color="000000" w:fill="FFFFFF"/>
            <w:vAlign w:val="center"/>
          </w:tcPr>
          <w:p w14:paraId="5FF1C0F2" w14:textId="77777777" w:rsidR="004A05ED" w:rsidRPr="00716E0F" w:rsidRDefault="004A05ED" w:rsidP="00204EB1">
            <w:pPr>
              <w:jc w:val="center"/>
            </w:pPr>
            <w:r w:rsidRPr="00716E0F">
              <w:t>478,43</w:t>
            </w:r>
          </w:p>
        </w:tc>
        <w:tc>
          <w:tcPr>
            <w:tcW w:w="3497" w:type="dxa"/>
            <w:tcBorders>
              <w:top w:val="nil"/>
              <w:left w:val="single" w:sz="4" w:space="0" w:color="auto"/>
              <w:bottom w:val="single" w:sz="4" w:space="0" w:color="auto"/>
              <w:right w:val="single" w:sz="4" w:space="0" w:color="auto"/>
            </w:tcBorders>
            <w:shd w:val="clear" w:color="000000" w:fill="FFFFFF"/>
            <w:vAlign w:val="center"/>
          </w:tcPr>
          <w:p w14:paraId="5883E818" w14:textId="77777777" w:rsidR="004A05ED" w:rsidRPr="00716E0F" w:rsidRDefault="004A05ED" w:rsidP="00204EB1">
            <w:pPr>
              <w:jc w:val="center"/>
            </w:pPr>
            <w:r w:rsidRPr="00716E0F">
              <w:t>Приложение 5.3.</w:t>
            </w:r>
          </w:p>
        </w:tc>
      </w:tr>
      <w:tr w:rsidR="004A05ED" w:rsidRPr="00716E0F" w14:paraId="4F551568" w14:textId="77777777" w:rsidTr="00204EB1">
        <w:trPr>
          <w:trHeight w:val="238"/>
        </w:trPr>
        <w:tc>
          <w:tcPr>
            <w:tcW w:w="958" w:type="dxa"/>
            <w:shd w:val="clear" w:color="auto" w:fill="auto"/>
            <w:vAlign w:val="center"/>
            <w:hideMark/>
          </w:tcPr>
          <w:p w14:paraId="5A093B52" w14:textId="77777777" w:rsidR="004A05ED" w:rsidRPr="00716E0F" w:rsidRDefault="004A05ED" w:rsidP="00204EB1">
            <w:pPr>
              <w:jc w:val="center"/>
            </w:pPr>
            <w:r w:rsidRPr="00716E0F">
              <w:t>3</w:t>
            </w:r>
          </w:p>
        </w:tc>
        <w:tc>
          <w:tcPr>
            <w:tcW w:w="7840" w:type="dxa"/>
            <w:shd w:val="clear" w:color="auto" w:fill="auto"/>
            <w:vAlign w:val="center"/>
            <w:hideMark/>
          </w:tcPr>
          <w:p w14:paraId="2F35945A" w14:textId="77777777" w:rsidR="004A05ED" w:rsidRPr="00716E0F" w:rsidRDefault="004A05ED" w:rsidP="00204EB1">
            <w:r w:rsidRPr="00716E0F">
              <w:t>Расходы на приобретение (производство) энергетических ресурсов, холодной воды и теплоносителя</w:t>
            </w:r>
          </w:p>
        </w:tc>
        <w:tc>
          <w:tcPr>
            <w:tcW w:w="2379" w:type="dxa"/>
            <w:tcBorders>
              <w:top w:val="nil"/>
              <w:left w:val="single" w:sz="4" w:space="0" w:color="auto"/>
              <w:bottom w:val="single" w:sz="4" w:space="0" w:color="auto"/>
              <w:right w:val="single" w:sz="4" w:space="0" w:color="auto"/>
            </w:tcBorders>
            <w:shd w:val="clear" w:color="000000" w:fill="FFFFFF"/>
            <w:vAlign w:val="center"/>
          </w:tcPr>
          <w:p w14:paraId="35891930" w14:textId="77777777" w:rsidR="004A05ED" w:rsidRPr="00716E0F" w:rsidRDefault="004A05ED" w:rsidP="00204EB1">
            <w:pPr>
              <w:jc w:val="center"/>
            </w:pPr>
            <w:r w:rsidRPr="00716E0F">
              <w:t>722,32</w:t>
            </w:r>
          </w:p>
        </w:tc>
        <w:tc>
          <w:tcPr>
            <w:tcW w:w="3497" w:type="dxa"/>
            <w:tcBorders>
              <w:top w:val="nil"/>
              <w:left w:val="single" w:sz="4" w:space="0" w:color="auto"/>
              <w:bottom w:val="single" w:sz="4" w:space="0" w:color="auto"/>
              <w:right w:val="single" w:sz="4" w:space="0" w:color="auto"/>
            </w:tcBorders>
            <w:shd w:val="clear" w:color="000000" w:fill="FFFFFF"/>
            <w:vAlign w:val="center"/>
          </w:tcPr>
          <w:p w14:paraId="67980DC4" w14:textId="77777777" w:rsidR="004A05ED" w:rsidRPr="00716E0F" w:rsidRDefault="004A05ED" w:rsidP="00204EB1">
            <w:pPr>
              <w:jc w:val="center"/>
            </w:pPr>
            <w:r w:rsidRPr="00716E0F">
              <w:t>Приложение 5.4.</w:t>
            </w:r>
          </w:p>
        </w:tc>
      </w:tr>
      <w:tr w:rsidR="004A05ED" w:rsidRPr="00716E0F" w14:paraId="7BC57906" w14:textId="77777777" w:rsidTr="00204EB1">
        <w:trPr>
          <w:trHeight w:val="61"/>
        </w:trPr>
        <w:tc>
          <w:tcPr>
            <w:tcW w:w="958" w:type="dxa"/>
            <w:shd w:val="clear" w:color="auto" w:fill="auto"/>
            <w:vAlign w:val="center"/>
            <w:hideMark/>
          </w:tcPr>
          <w:p w14:paraId="0E2324A1" w14:textId="77777777" w:rsidR="004A05ED" w:rsidRPr="00716E0F" w:rsidRDefault="004A05ED" w:rsidP="00204EB1">
            <w:pPr>
              <w:jc w:val="center"/>
            </w:pPr>
            <w:r w:rsidRPr="00716E0F">
              <w:t>4</w:t>
            </w:r>
          </w:p>
        </w:tc>
        <w:tc>
          <w:tcPr>
            <w:tcW w:w="7840" w:type="dxa"/>
            <w:shd w:val="clear" w:color="auto" w:fill="auto"/>
            <w:vAlign w:val="center"/>
            <w:hideMark/>
          </w:tcPr>
          <w:p w14:paraId="7540F2E7" w14:textId="77777777" w:rsidR="004A05ED" w:rsidRPr="00716E0F" w:rsidRDefault="004A05ED" w:rsidP="00204EB1">
            <w:r w:rsidRPr="00716E0F">
              <w:t>Нормативная прибыль</w:t>
            </w:r>
          </w:p>
        </w:tc>
        <w:tc>
          <w:tcPr>
            <w:tcW w:w="2379" w:type="dxa"/>
            <w:tcBorders>
              <w:top w:val="nil"/>
              <w:left w:val="single" w:sz="4" w:space="0" w:color="auto"/>
              <w:bottom w:val="single" w:sz="4" w:space="0" w:color="auto"/>
              <w:right w:val="single" w:sz="4" w:space="0" w:color="auto"/>
            </w:tcBorders>
            <w:shd w:val="clear" w:color="000000" w:fill="FFFFFF"/>
            <w:vAlign w:val="center"/>
          </w:tcPr>
          <w:p w14:paraId="57B36D85" w14:textId="77777777" w:rsidR="004A05ED" w:rsidRPr="00716E0F" w:rsidRDefault="004A05ED" w:rsidP="00204EB1">
            <w:pPr>
              <w:jc w:val="center"/>
            </w:pPr>
            <w:r w:rsidRPr="00716E0F">
              <w:t>0,00</w:t>
            </w:r>
          </w:p>
        </w:tc>
        <w:tc>
          <w:tcPr>
            <w:tcW w:w="3497" w:type="dxa"/>
            <w:tcBorders>
              <w:top w:val="nil"/>
              <w:left w:val="single" w:sz="4" w:space="0" w:color="auto"/>
              <w:bottom w:val="single" w:sz="4" w:space="0" w:color="auto"/>
              <w:right w:val="single" w:sz="4" w:space="0" w:color="auto"/>
            </w:tcBorders>
            <w:shd w:val="clear" w:color="000000" w:fill="FFFFFF"/>
            <w:vAlign w:val="center"/>
          </w:tcPr>
          <w:p w14:paraId="197D6CD9" w14:textId="77777777" w:rsidR="004A05ED" w:rsidRPr="00716E0F" w:rsidRDefault="004A05ED" w:rsidP="00204EB1">
            <w:pPr>
              <w:jc w:val="center"/>
            </w:pPr>
            <w:r w:rsidRPr="00716E0F">
              <w:t>-</w:t>
            </w:r>
          </w:p>
        </w:tc>
      </w:tr>
      <w:tr w:rsidR="004A05ED" w:rsidRPr="00716E0F" w14:paraId="65BB6D73" w14:textId="77777777" w:rsidTr="00204EB1">
        <w:trPr>
          <w:trHeight w:val="61"/>
        </w:trPr>
        <w:tc>
          <w:tcPr>
            <w:tcW w:w="958" w:type="dxa"/>
            <w:shd w:val="clear" w:color="auto" w:fill="auto"/>
            <w:vAlign w:val="center"/>
          </w:tcPr>
          <w:p w14:paraId="61C0E439" w14:textId="77777777" w:rsidR="004A05ED" w:rsidRPr="00716E0F" w:rsidRDefault="004A05ED" w:rsidP="00204EB1">
            <w:pPr>
              <w:jc w:val="center"/>
            </w:pPr>
            <w:r w:rsidRPr="00716E0F">
              <w:t>5</w:t>
            </w:r>
          </w:p>
        </w:tc>
        <w:tc>
          <w:tcPr>
            <w:tcW w:w="7840" w:type="dxa"/>
            <w:shd w:val="clear" w:color="auto" w:fill="auto"/>
            <w:vAlign w:val="center"/>
          </w:tcPr>
          <w:p w14:paraId="40004117" w14:textId="77777777" w:rsidR="004A05ED" w:rsidRPr="00716E0F" w:rsidRDefault="004A05ED" w:rsidP="00204EB1">
            <w:r w:rsidRPr="00716E0F">
              <w:t>Расчетная предпринимательская прибыль</w:t>
            </w:r>
          </w:p>
        </w:tc>
        <w:tc>
          <w:tcPr>
            <w:tcW w:w="2379" w:type="dxa"/>
            <w:tcBorders>
              <w:top w:val="nil"/>
              <w:left w:val="single" w:sz="4" w:space="0" w:color="auto"/>
              <w:bottom w:val="single" w:sz="4" w:space="0" w:color="auto"/>
              <w:right w:val="single" w:sz="4" w:space="0" w:color="auto"/>
            </w:tcBorders>
            <w:shd w:val="clear" w:color="000000" w:fill="FFFFFF"/>
            <w:vAlign w:val="center"/>
          </w:tcPr>
          <w:p w14:paraId="64CDD5C9" w14:textId="77777777" w:rsidR="004A05ED" w:rsidRPr="00716E0F" w:rsidRDefault="004A05ED" w:rsidP="00204EB1">
            <w:pPr>
              <w:jc w:val="center"/>
            </w:pPr>
            <w:r w:rsidRPr="00716E0F">
              <w:t>125,09</w:t>
            </w:r>
          </w:p>
        </w:tc>
        <w:tc>
          <w:tcPr>
            <w:tcW w:w="3497" w:type="dxa"/>
            <w:tcBorders>
              <w:top w:val="nil"/>
              <w:left w:val="single" w:sz="4" w:space="0" w:color="auto"/>
              <w:bottom w:val="single" w:sz="4" w:space="0" w:color="auto"/>
              <w:right w:val="single" w:sz="4" w:space="0" w:color="auto"/>
            </w:tcBorders>
            <w:shd w:val="clear" w:color="000000" w:fill="FFFFFF"/>
            <w:vAlign w:val="center"/>
          </w:tcPr>
          <w:p w14:paraId="478F7655" w14:textId="77777777" w:rsidR="004A05ED" w:rsidRPr="00716E0F" w:rsidRDefault="004A05ED" w:rsidP="00204EB1">
            <w:pPr>
              <w:jc w:val="center"/>
            </w:pPr>
            <w:r w:rsidRPr="00716E0F">
              <w:t>Расчет согласно п. 74 (1) Методических указаний </w:t>
            </w:r>
          </w:p>
        </w:tc>
      </w:tr>
      <w:tr w:rsidR="004A05ED" w:rsidRPr="00716E0F" w14:paraId="53F1A94B" w14:textId="77777777" w:rsidTr="00204EB1">
        <w:trPr>
          <w:trHeight w:val="239"/>
        </w:trPr>
        <w:tc>
          <w:tcPr>
            <w:tcW w:w="958" w:type="dxa"/>
            <w:shd w:val="clear" w:color="auto" w:fill="auto"/>
            <w:vAlign w:val="center"/>
            <w:hideMark/>
          </w:tcPr>
          <w:p w14:paraId="6262B50F" w14:textId="77777777" w:rsidR="004A05ED" w:rsidRPr="00716E0F" w:rsidRDefault="004A05ED" w:rsidP="00204EB1">
            <w:pPr>
              <w:jc w:val="center"/>
            </w:pPr>
            <w:r w:rsidRPr="00716E0F">
              <w:t>6</w:t>
            </w:r>
          </w:p>
        </w:tc>
        <w:tc>
          <w:tcPr>
            <w:tcW w:w="7840" w:type="dxa"/>
            <w:shd w:val="clear" w:color="auto" w:fill="auto"/>
            <w:vAlign w:val="center"/>
            <w:hideMark/>
          </w:tcPr>
          <w:p w14:paraId="7FC8E9F2" w14:textId="77777777" w:rsidR="004A05ED" w:rsidRPr="00716E0F" w:rsidRDefault="004A05ED" w:rsidP="00204EB1">
            <w:r w:rsidRPr="00716E0F">
              <w:t>Результаты деятельности до перехода к регулированию цен (тарифов) на основе долгосрочных параметров регулирования</w:t>
            </w:r>
          </w:p>
        </w:tc>
        <w:tc>
          <w:tcPr>
            <w:tcW w:w="2379" w:type="dxa"/>
            <w:vAlign w:val="center"/>
          </w:tcPr>
          <w:p w14:paraId="59C3DF86" w14:textId="77777777" w:rsidR="004A05ED" w:rsidRPr="00716E0F" w:rsidRDefault="004A05ED" w:rsidP="00204EB1">
            <w:pPr>
              <w:jc w:val="center"/>
            </w:pPr>
            <w:r w:rsidRPr="00716E0F">
              <w:t>0,00</w:t>
            </w:r>
          </w:p>
        </w:tc>
        <w:tc>
          <w:tcPr>
            <w:tcW w:w="3497" w:type="dxa"/>
            <w:vAlign w:val="center"/>
          </w:tcPr>
          <w:p w14:paraId="4A630633" w14:textId="77777777" w:rsidR="004A05ED" w:rsidRPr="00716E0F" w:rsidRDefault="004A05ED" w:rsidP="00204EB1">
            <w:pPr>
              <w:jc w:val="center"/>
            </w:pPr>
            <w:r w:rsidRPr="00716E0F">
              <w:t>-</w:t>
            </w:r>
          </w:p>
        </w:tc>
      </w:tr>
      <w:tr w:rsidR="004A05ED" w:rsidRPr="00716E0F" w14:paraId="7C33B8BB" w14:textId="77777777" w:rsidTr="00204EB1">
        <w:trPr>
          <w:trHeight w:val="61"/>
        </w:trPr>
        <w:tc>
          <w:tcPr>
            <w:tcW w:w="958" w:type="dxa"/>
            <w:shd w:val="clear" w:color="auto" w:fill="auto"/>
            <w:vAlign w:val="center"/>
            <w:hideMark/>
          </w:tcPr>
          <w:p w14:paraId="78F8891F" w14:textId="77777777" w:rsidR="004A05ED" w:rsidRPr="00716E0F" w:rsidRDefault="004A05ED" w:rsidP="00204EB1">
            <w:pPr>
              <w:jc w:val="center"/>
            </w:pPr>
            <w:r w:rsidRPr="00716E0F">
              <w:t>7</w:t>
            </w:r>
          </w:p>
        </w:tc>
        <w:tc>
          <w:tcPr>
            <w:tcW w:w="7840" w:type="dxa"/>
            <w:shd w:val="clear" w:color="auto" w:fill="auto"/>
            <w:vAlign w:val="center"/>
            <w:hideMark/>
          </w:tcPr>
          <w:p w14:paraId="71B15329" w14:textId="77777777" w:rsidR="004A05ED" w:rsidRPr="00716E0F" w:rsidRDefault="004A05ED" w:rsidP="00204EB1">
            <w:r w:rsidRPr="00716E0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379" w:type="dxa"/>
            <w:vAlign w:val="center"/>
          </w:tcPr>
          <w:p w14:paraId="3AD03120" w14:textId="77777777" w:rsidR="004A05ED" w:rsidRPr="00716E0F" w:rsidRDefault="004A05ED" w:rsidP="00204EB1">
            <w:pPr>
              <w:jc w:val="center"/>
            </w:pPr>
            <w:r w:rsidRPr="00716E0F">
              <w:t>0,00</w:t>
            </w:r>
          </w:p>
        </w:tc>
        <w:tc>
          <w:tcPr>
            <w:tcW w:w="3497" w:type="dxa"/>
            <w:vAlign w:val="center"/>
          </w:tcPr>
          <w:p w14:paraId="5FF95B62" w14:textId="77777777" w:rsidR="004A05ED" w:rsidRPr="00716E0F" w:rsidRDefault="004A05ED" w:rsidP="00204EB1">
            <w:pPr>
              <w:jc w:val="center"/>
            </w:pPr>
            <w:r w:rsidRPr="00716E0F">
              <w:t>-</w:t>
            </w:r>
          </w:p>
        </w:tc>
      </w:tr>
      <w:tr w:rsidR="004A05ED" w:rsidRPr="00716E0F" w14:paraId="7258067E" w14:textId="77777777" w:rsidTr="00204EB1">
        <w:trPr>
          <w:trHeight w:val="61"/>
        </w:trPr>
        <w:tc>
          <w:tcPr>
            <w:tcW w:w="958" w:type="dxa"/>
            <w:shd w:val="clear" w:color="auto" w:fill="auto"/>
            <w:vAlign w:val="center"/>
            <w:hideMark/>
          </w:tcPr>
          <w:p w14:paraId="6742E0FB" w14:textId="77777777" w:rsidR="004A05ED" w:rsidRPr="00716E0F" w:rsidRDefault="004A05ED" w:rsidP="00204EB1">
            <w:pPr>
              <w:jc w:val="center"/>
            </w:pPr>
            <w:r w:rsidRPr="00716E0F">
              <w:t>8</w:t>
            </w:r>
          </w:p>
        </w:tc>
        <w:tc>
          <w:tcPr>
            <w:tcW w:w="7840" w:type="dxa"/>
            <w:shd w:val="clear" w:color="auto" w:fill="auto"/>
            <w:vAlign w:val="center"/>
            <w:hideMark/>
          </w:tcPr>
          <w:p w14:paraId="0BBDF18D" w14:textId="77777777" w:rsidR="004A05ED" w:rsidRPr="00716E0F" w:rsidRDefault="004A05ED" w:rsidP="00204EB1">
            <w:r w:rsidRPr="00716E0F">
              <w:t>Корректировка с учетом надежности и качества реализуемых товаров (оказываемых услуг), подлежащая учету в НВВ</w:t>
            </w:r>
          </w:p>
        </w:tc>
        <w:tc>
          <w:tcPr>
            <w:tcW w:w="2379" w:type="dxa"/>
            <w:vAlign w:val="center"/>
          </w:tcPr>
          <w:p w14:paraId="10E86513" w14:textId="77777777" w:rsidR="004A05ED" w:rsidRPr="00716E0F" w:rsidRDefault="004A05ED" w:rsidP="00204EB1">
            <w:pPr>
              <w:jc w:val="center"/>
            </w:pPr>
            <w:r w:rsidRPr="00716E0F">
              <w:t>0,00</w:t>
            </w:r>
          </w:p>
        </w:tc>
        <w:tc>
          <w:tcPr>
            <w:tcW w:w="3497" w:type="dxa"/>
            <w:vAlign w:val="center"/>
          </w:tcPr>
          <w:p w14:paraId="3E7A3BE1" w14:textId="77777777" w:rsidR="004A05ED" w:rsidRPr="00716E0F" w:rsidRDefault="004A05ED" w:rsidP="00204EB1">
            <w:pPr>
              <w:jc w:val="center"/>
            </w:pPr>
            <w:r w:rsidRPr="00716E0F">
              <w:t>-</w:t>
            </w:r>
          </w:p>
        </w:tc>
      </w:tr>
      <w:tr w:rsidR="004A05ED" w:rsidRPr="00716E0F" w14:paraId="2CB423D5" w14:textId="77777777" w:rsidTr="00204EB1">
        <w:trPr>
          <w:trHeight w:val="61"/>
        </w:trPr>
        <w:tc>
          <w:tcPr>
            <w:tcW w:w="958" w:type="dxa"/>
            <w:shd w:val="clear" w:color="auto" w:fill="auto"/>
            <w:vAlign w:val="center"/>
            <w:hideMark/>
          </w:tcPr>
          <w:p w14:paraId="35FE1539" w14:textId="77777777" w:rsidR="004A05ED" w:rsidRPr="00716E0F" w:rsidRDefault="004A05ED" w:rsidP="00204EB1">
            <w:pPr>
              <w:jc w:val="center"/>
            </w:pPr>
            <w:r w:rsidRPr="00716E0F">
              <w:t>9</w:t>
            </w:r>
          </w:p>
        </w:tc>
        <w:tc>
          <w:tcPr>
            <w:tcW w:w="7840" w:type="dxa"/>
            <w:shd w:val="clear" w:color="auto" w:fill="auto"/>
            <w:vAlign w:val="center"/>
            <w:hideMark/>
          </w:tcPr>
          <w:p w14:paraId="6F80F283" w14:textId="77777777" w:rsidR="004A05ED" w:rsidRPr="00716E0F" w:rsidRDefault="004A05ED" w:rsidP="00204EB1">
            <w:r w:rsidRPr="00716E0F">
              <w:t>Корректировка НВВ в связи с изменением (неисполнением) инвестиционной программы</w:t>
            </w:r>
          </w:p>
        </w:tc>
        <w:tc>
          <w:tcPr>
            <w:tcW w:w="2379" w:type="dxa"/>
            <w:vAlign w:val="center"/>
          </w:tcPr>
          <w:p w14:paraId="40E47E61" w14:textId="77777777" w:rsidR="004A05ED" w:rsidRPr="00716E0F" w:rsidRDefault="004A05ED" w:rsidP="00204EB1">
            <w:pPr>
              <w:jc w:val="center"/>
            </w:pPr>
            <w:r w:rsidRPr="00716E0F">
              <w:t>0,00</w:t>
            </w:r>
          </w:p>
        </w:tc>
        <w:tc>
          <w:tcPr>
            <w:tcW w:w="3497" w:type="dxa"/>
            <w:vAlign w:val="center"/>
          </w:tcPr>
          <w:p w14:paraId="18D13392" w14:textId="77777777" w:rsidR="004A05ED" w:rsidRPr="00716E0F" w:rsidRDefault="004A05ED" w:rsidP="00204EB1">
            <w:pPr>
              <w:jc w:val="center"/>
            </w:pPr>
            <w:r w:rsidRPr="00716E0F">
              <w:t>-</w:t>
            </w:r>
          </w:p>
        </w:tc>
      </w:tr>
      <w:tr w:rsidR="004A05ED" w:rsidRPr="00716E0F" w14:paraId="205D60D3" w14:textId="77777777" w:rsidTr="00204EB1">
        <w:trPr>
          <w:trHeight w:val="449"/>
        </w:trPr>
        <w:tc>
          <w:tcPr>
            <w:tcW w:w="958" w:type="dxa"/>
            <w:shd w:val="clear" w:color="auto" w:fill="auto"/>
            <w:vAlign w:val="center"/>
            <w:hideMark/>
          </w:tcPr>
          <w:p w14:paraId="15CF7A46" w14:textId="77777777" w:rsidR="004A05ED" w:rsidRPr="00716E0F" w:rsidRDefault="004A05ED" w:rsidP="00204EB1">
            <w:pPr>
              <w:jc w:val="center"/>
            </w:pPr>
            <w:r w:rsidRPr="00716E0F">
              <w:t>10</w:t>
            </w:r>
          </w:p>
        </w:tc>
        <w:tc>
          <w:tcPr>
            <w:tcW w:w="7840" w:type="dxa"/>
            <w:shd w:val="clear" w:color="auto" w:fill="auto"/>
            <w:vAlign w:val="center"/>
            <w:hideMark/>
          </w:tcPr>
          <w:p w14:paraId="53928561" w14:textId="77777777" w:rsidR="004A05ED" w:rsidRPr="00716E0F" w:rsidRDefault="004A05ED" w:rsidP="00204EB1">
            <w:r w:rsidRPr="00716E0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2379" w:type="dxa"/>
            <w:vAlign w:val="center"/>
          </w:tcPr>
          <w:p w14:paraId="3713ABB0" w14:textId="77777777" w:rsidR="004A05ED" w:rsidRPr="00716E0F" w:rsidRDefault="004A05ED" w:rsidP="00204EB1">
            <w:pPr>
              <w:jc w:val="center"/>
            </w:pPr>
            <w:r w:rsidRPr="00716E0F">
              <w:t>0,00</w:t>
            </w:r>
          </w:p>
        </w:tc>
        <w:tc>
          <w:tcPr>
            <w:tcW w:w="3497" w:type="dxa"/>
            <w:vAlign w:val="center"/>
          </w:tcPr>
          <w:p w14:paraId="08AE436D" w14:textId="77777777" w:rsidR="004A05ED" w:rsidRPr="00716E0F" w:rsidRDefault="004A05ED" w:rsidP="00204EB1">
            <w:pPr>
              <w:jc w:val="center"/>
            </w:pPr>
            <w:r w:rsidRPr="00716E0F">
              <w:t>-</w:t>
            </w:r>
          </w:p>
        </w:tc>
      </w:tr>
      <w:tr w:rsidR="004A05ED" w:rsidRPr="00716E0F" w14:paraId="5A4477A8" w14:textId="77777777" w:rsidTr="00204EB1">
        <w:trPr>
          <w:trHeight w:val="338"/>
        </w:trPr>
        <w:tc>
          <w:tcPr>
            <w:tcW w:w="958" w:type="dxa"/>
            <w:shd w:val="clear" w:color="auto" w:fill="auto"/>
            <w:vAlign w:val="center"/>
            <w:hideMark/>
          </w:tcPr>
          <w:p w14:paraId="39584948" w14:textId="77777777" w:rsidR="004A05ED" w:rsidRPr="00716E0F" w:rsidRDefault="004A05ED" w:rsidP="00204EB1">
            <w:pPr>
              <w:jc w:val="center"/>
            </w:pPr>
            <w:r w:rsidRPr="00716E0F">
              <w:t>11</w:t>
            </w:r>
          </w:p>
        </w:tc>
        <w:tc>
          <w:tcPr>
            <w:tcW w:w="7840" w:type="dxa"/>
            <w:shd w:val="clear" w:color="auto" w:fill="auto"/>
            <w:vAlign w:val="center"/>
            <w:hideMark/>
          </w:tcPr>
          <w:p w14:paraId="0B0025B4" w14:textId="77777777" w:rsidR="004A05ED" w:rsidRPr="00716E0F" w:rsidRDefault="004A05ED" w:rsidP="00204EB1">
            <w:r w:rsidRPr="00716E0F">
              <w:t>ИТОГО необходимая валовая выручка</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tcPr>
          <w:p w14:paraId="1FB31600" w14:textId="77777777" w:rsidR="004A05ED" w:rsidRPr="00716E0F" w:rsidRDefault="004A05ED" w:rsidP="00204EB1">
            <w:pPr>
              <w:jc w:val="center"/>
            </w:pPr>
            <w:r w:rsidRPr="00716E0F">
              <w:t>2 626,85</w:t>
            </w:r>
          </w:p>
        </w:tc>
        <w:tc>
          <w:tcPr>
            <w:tcW w:w="3497" w:type="dxa"/>
            <w:tcBorders>
              <w:top w:val="single" w:sz="4" w:space="0" w:color="auto"/>
              <w:left w:val="single" w:sz="4" w:space="0" w:color="auto"/>
              <w:bottom w:val="single" w:sz="4" w:space="0" w:color="auto"/>
              <w:right w:val="single" w:sz="4" w:space="0" w:color="auto"/>
            </w:tcBorders>
            <w:shd w:val="clear" w:color="000000" w:fill="FFFFFF"/>
            <w:vAlign w:val="center"/>
          </w:tcPr>
          <w:p w14:paraId="345FCCE7" w14:textId="77777777" w:rsidR="004A05ED" w:rsidRPr="00716E0F" w:rsidRDefault="004A05ED" w:rsidP="00204EB1">
            <w:pPr>
              <w:jc w:val="center"/>
            </w:pPr>
          </w:p>
        </w:tc>
      </w:tr>
    </w:tbl>
    <w:p w14:paraId="0FAF5BA6" w14:textId="77777777" w:rsidR="004A05ED" w:rsidRPr="00716E0F" w:rsidRDefault="004A05ED" w:rsidP="004A05ED">
      <w:pPr>
        <w:keepNext/>
        <w:ind w:right="141"/>
        <w:jc w:val="center"/>
        <w:outlineLvl w:val="2"/>
        <w:rPr>
          <w:rFonts w:cs="Arial"/>
          <w:b/>
          <w:bCs/>
          <w:snapToGrid w:val="0"/>
        </w:rPr>
        <w:sectPr w:rsidR="004A05ED" w:rsidRPr="00716E0F" w:rsidSect="00204EB1">
          <w:pgSz w:w="16838" w:h="11906" w:orient="landscape"/>
          <w:pgMar w:top="1134" w:right="851" w:bottom="568" w:left="993" w:header="708" w:footer="708" w:gutter="0"/>
          <w:cols w:space="708"/>
          <w:docGrid w:linePitch="360"/>
        </w:sectPr>
      </w:pPr>
    </w:p>
    <w:p w14:paraId="555BAD32" w14:textId="77777777" w:rsidR="004A05ED" w:rsidRPr="00716E0F" w:rsidRDefault="004A05ED" w:rsidP="004A05ED">
      <w:pPr>
        <w:ind w:firstLine="709"/>
        <w:contextualSpacing/>
        <w:jc w:val="center"/>
        <w:rPr>
          <w:b/>
          <w:bCs/>
        </w:rPr>
      </w:pPr>
      <w:r w:rsidRPr="00716E0F">
        <w:rPr>
          <w:b/>
          <w:bCs/>
        </w:rPr>
        <w:lastRenderedPageBreak/>
        <w:t>Тарифы на производство тепловой энергии АО «Теплоэнерго» на 2022 год</w:t>
      </w:r>
    </w:p>
    <w:p w14:paraId="3910325A" w14:textId="77777777" w:rsidR="004A05ED" w:rsidRPr="00716E0F" w:rsidRDefault="004A05ED" w:rsidP="004A05ED">
      <w:pPr>
        <w:ind w:firstLine="709"/>
        <w:contextualSpacing/>
        <w:jc w:val="both"/>
      </w:pPr>
    </w:p>
    <w:tbl>
      <w:tblPr>
        <w:tblW w:w="9378"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9"/>
        <w:gridCol w:w="5973"/>
        <w:gridCol w:w="2596"/>
      </w:tblGrid>
      <w:tr w:rsidR="004A05ED" w:rsidRPr="00716E0F" w14:paraId="6A32DC4E" w14:textId="77777777" w:rsidTr="00204EB1">
        <w:trPr>
          <w:trHeight w:val="326"/>
        </w:trPr>
        <w:tc>
          <w:tcPr>
            <w:tcW w:w="809" w:type="dxa"/>
            <w:shd w:val="clear" w:color="auto" w:fill="auto"/>
            <w:vAlign w:val="center"/>
            <w:hideMark/>
          </w:tcPr>
          <w:p w14:paraId="3D6882B5" w14:textId="77777777" w:rsidR="004A05ED" w:rsidRPr="00716E0F" w:rsidRDefault="004A05ED" w:rsidP="00204EB1">
            <w:pPr>
              <w:jc w:val="center"/>
            </w:pPr>
          </w:p>
        </w:tc>
        <w:tc>
          <w:tcPr>
            <w:tcW w:w="5973" w:type="dxa"/>
            <w:shd w:val="clear" w:color="auto" w:fill="auto"/>
            <w:vAlign w:val="center"/>
            <w:hideMark/>
          </w:tcPr>
          <w:p w14:paraId="6D6B35B0" w14:textId="77777777" w:rsidR="004A05ED" w:rsidRPr="00716E0F" w:rsidRDefault="004A05ED" w:rsidP="00204EB1">
            <w:pPr>
              <w:jc w:val="center"/>
              <w:rPr>
                <w:b/>
              </w:rPr>
            </w:pPr>
            <w:r w:rsidRPr="00716E0F">
              <w:rPr>
                <w:b/>
              </w:rPr>
              <w:t>Наименование показателя</w:t>
            </w:r>
          </w:p>
        </w:tc>
        <w:tc>
          <w:tcPr>
            <w:tcW w:w="2596" w:type="dxa"/>
            <w:shd w:val="clear" w:color="auto" w:fill="auto"/>
            <w:vAlign w:val="center"/>
            <w:hideMark/>
          </w:tcPr>
          <w:p w14:paraId="44F79C45" w14:textId="77777777" w:rsidR="004A05ED" w:rsidRPr="00716E0F" w:rsidRDefault="004A05ED" w:rsidP="00204EB1">
            <w:pPr>
              <w:jc w:val="center"/>
              <w:rPr>
                <w:b/>
              </w:rPr>
            </w:pPr>
            <w:r w:rsidRPr="00716E0F">
              <w:rPr>
                <w:b/>
              </w:rPr>
              <w:t>2022 год</w:t>
            </w:r>
          </w:p>
        </w:tc>
      </w:tr>
      <w:tr w:rsidR="004A05ED" w:rsidRPr="00716E0F" w14:paraId="66B54526" w14:textId="77777777" w:rsidTr="00204EB1">
        <w:trPr>
          <w:trHeight w:val="326"/>
        </w:trPr>
        <w:tc>
          <w:tcPr>
            <w:tcW w:w="809" w:type="dxa"/>
            <w:shd w:val="clear" w:color="auto" w:fill="auto"/>
            <w:vAlign w:val="center"/>
          </w:tcPr>
          <w:p w14:paraId="3C3A82FD" w14:textId="77777777" w:rsidR="004A05ED" w:rsidRPr="00716E0F" w:rsidRDefault="004A05ED" w:rsidP="00204EB1">
            <w:pPr>
              <w:jc w:val="center"/>
            </w:pPr>
            <w:r w:rsidRPr="00716E0F">
              <w:t>1</w:t>
            </w:r>
          </w:p>
        </w:tc>
        <w:tc>
          <w:tcPr>
            <w:tcW w:w="5973" w:type="dxa"/>
            <w:shd w:val="clear" w:color="auto" w:fill="auto"/>
            <w:vAlign w:val="center"/>
          </w:tcPr>
          <w:p w14:paraId="2BBFF7E8" w14:textId="77777777" w:rsidR="004A05ED" w:rsidRPr="00716E0F" w:rsidRDefault="004A05ED" w:rsidP="00204EB1">
            <w:r w:rsidRPr="00716E0F">
              <w:t>Товарная выручка, тыс. руб.</w:t>
            </w:r>
          </w:p>
        </w:tc>
        <w:tc>
          <w:tcPr>
            <w:tcW w:w="2596" w:type="dxa"/>
            <w:shd w:val="clear" w:color="auto" w:fill="auto"/>
            <w:vAlign w:val="center"/>
          </w:tcPr>
          <w:p w14:paraId="7E964A81" w14:textId="77777777" w:rsidR="004A05ED" w:rsidRPr="00716E0F" w:rsidRDefault="004A05ED" w:rsidP="00204EB1">
            <w:pPr>
              <w:jc w:val="center"/>
              <w:rPr>
                <w:b/>
                <w:bCs/>
              </w:rPr>
            </w:pPr>
            <w:r w:rsidRPr="00716E0F">
              <w:rPr>
                <w:b/>
                <w:bCs/>
              </w:rPr>
              <w:t>2 626,85</w:t>
            </w:r>
          </w:p>
        </w:tc>
      </w:tr>
      <w:tr w:rsidR="004A05ED" w:rsidRPr="00716E0F" w14:paraId="47789427" w14:textId="77777777" w:rsidTr="00204EB1">
        <w:trPr>
          <w:trHeight w:val="326"/>
        </w:trPr>
        <w:tc>
          <w:tcPr>
            <w:tcW w:w="809" w:type="dxa"/>
            <w:shd w:val="clear" w:color="auto" w:fill="auto"/>
            <w:vAlign w:val="center"/>
            <w:hideMark/>
          </w:tcPr>
          <w:p w14:paraId="532AC09C" w14:textId="77777777" w:rsidR="004A05ED" w:rsidRPr="00716E0F" w:rsidRDefault="004A05ED" w:rsidP="00204EB1">
            <w:pPr>
              <w:jc w:val="center"/>
            </w:pPr>
            <w:r w:rsidRPr="00716E0F">
              <w:t>2</w:t>
            </w:r>
          </w:p>
        </w:tc>
        <w:tc>
          <w:tcPr>
            <w:tcW w:w="5973" w:type="dxa"/>
            <w:shd w:val="clear" w:color="auto" w:fill="auto"/>
            <w:vAlign w:val="center"/>
            <w:hideMark/>
          </w:tcPr>
          <w:p w14:paraId="2A2BF98A" w14:textId="77777777" w:rsidR="004A05ED" w:rsidRPr="00716E0F" w:rsidRDefault="004A05ED" w:rsidP="00204EB1">
            <w:r w:rsidRPr="00716E0F">
              <w:t>Отпуск, тыс. Гкал</w:t>
            </w:r>
          </w:p>
        </w:tc>
        <w:tc>
          <w:tcPr>
            <w:tcW w:w="2596" w:type="dxa"/>
            <w:shd w:val="clear" w:color="auto" w:fill="auto"/>
            <w:vAlign w:val="center"/>
          </w:tcPr>
          <w:p w14:paraId="7410E6F1" w14:textId="77777777" w:rsidR="004A05ED" w:rsidRPr="00716E0F" w:rsidRDefault="004A05ED" w:rsidP="00204EB1">
            <w:pPr>
              <w:jc w:val="center"/>
            </w:pPr>
            <w:r w:rsidRPr="00716E0F">
              <w:t>0,723</w:t>
            </w:r>
          </w:p>
        </w:tc>
      </w:tr>
      <w:tr w:rsidR="004A05ED" w:rsidRPr="00716E0F" w14:paraId="4FAFECC5" w14:textId="77777777" w:rsidTr="00204EB1">
        <w:trPr>
          <w:trHeight w:val="326"/>
        </w:trPr>
        <w:tc>
          <w:tcPr>
            <w:tcW w:w="809" w:type="dxa"/>
            <w:shd w:val="clear" w:color="auto" w:fill="auto"/>
            <w:vAlign w:val="center"/>
            <w:hideMark/>
          </w:tcPr>
          <w:p w14:paraId="77D86585" w14:textId="77777777" w:rsidR="004A05ED" w:rsidRPr="00716E0F" w:rsidRDefault="004A05ED" w:rsidP="00204EB1">
            <w:pPr>
              <w:jc w:val="center"/>
            </w:pPr>
            <w:r w:rsidRPr="00716E0F">
              <w:t> 2.1.</w:t>
            </w:r>
          </w:p>
        </w:tc>
        <w:tc>
          <w:tcPr>
            <w:tcW w:w="5973" w:type="dxa"/>
            <w:shd w:val="clear" w:color="auto" w:fill="auto"/>
            <w:vAlign w:val="center"/>
            <w:hideMark/>
          </w:tcPr>
          <w:p w14:paraId="43BB98DA" w14:textId="77777777" w:rsidR="004A05ED" w:rsidRPr="00716E0F" w:rsidRDefault="004A05ED" w:rsidP="00204EB1">
            <w:pPr>
              <w:jc w:val="right"/>
            </w:pPr>
            <w:r w:rsidRPr="00716E0F">
              <w:t>1 полугодие</w:t>
            </w:r>
          </w:p>
        </w:tc>
        <w:tc>
          <w:tcPr>
            <w:tcW w:w="2596" w:type="dxa"/>
            <w:shd w:val="clear" w:color="auto" w:fill="auto"/>
            <w:vAlign w:val="center"/>
          </w:tcPr>
          <w:p w14:paraId="0EE3AEA7" w14:textId="77777777" w:rsidR="004A05ED" w:rsidRPr="00716E0F" w:rsidRDefault="004A05ED" w:rsidP="00204EB1">
            <w:pPr>
              <w:jc w:val="center"/>
            </w:pPr>
            <w:r w:rsidRPr="00716E0F">
              <w:t>0,409</w:t>
            </w:r>
          </w:p>
        </w:tc>
      </w:tr>
      <w:tr w:rsidR="004A05ED" w:rsidRPr="00716E0F" w14:paraId="5D70644C" w14:textId="77777777" w:rsidTr="00204EB1">
        <w:trPr>
          <w:trHeight w:val="326"/>
        </w:trPr>
        <w:tc>
          <w:tcPr>
            <w:tcW w:w="809" w:type="dxa"/>
            <w:shd w:val="clear" w:color="auto" w:fill="auto"/>
            <w:vAlign w:val="center"/>
            <w:hideMark/>
          </w:tcPr>
          <w:p w14:paraId="2B1B32EF" w14:textId="77777777" w:rsidR="004A05ED" w:rsidRPr="00716E0F" w:rsidRDefault="004A05ED" w:rsidP="00204EB1">
            <w:pPr>
              <w:jc w:val="center"/>
            </w:pPr>
            <w:r w:rsidRPr="00716E0F">
              <w:t>2.2. </w:t>
            </w:r>
          </w:p>
        </w:tc>
        <w:tc>
          <w:tcPr>
            <w:tcW w:w="5973" w:type="dxa"/>
            <w:shd w:val="clear" w:color="auto" w:fill="auto"/>
            <w:vAlign w:val="center"/>
            <w:hideMark/>
          </w:tcPr>
          <w:p w14:paraId="4D7DCDD8" w14:textId="77777777" w:rsidR="004A05ED" w:rsidRPr="00716E0F" w:rsidRDefault="004A05ED" w:rsidP="00204EB1">
            <w:pPr>
              <w:jc w:val="right"/>
            </w:pPr>
            <w:r w:rsidRPr="00716E0F">
              <w:t>2 полугодие</w:t>
            </w:r>
          </w:p>
        </w:tc>
        <w:tc>
          <w:tcPr>
            <w:tcW w:w="2596" w:type="dxa"/>
            <w:shd w:val="clear" w:color="auto" w:fill="auto"/>
            <w:vAlign w:val="center"/>
          </w:tcPr>
          <w:p w14:paraId="6E4EBB32" w14:textId="77777777" w:rsidR="004A05ED" w:rsidRPr="00716E0F" w:rsidRDefault="004A05ED" w:rsidP="00204EB1">
            <w:pPr>
              <w:jc w:val="center"/>
            </w:pPr>
            <w:r w:rsidRPr="00716E0F">
              <w:t>0,314</w:t>
            </w:r>
          </w:p>
        </w:tc>
      </w:tr>
      <w:tr w:rsidR="004A05ED" w:rsidRPr="00716E0F" w14:paraId="34713F33" w14:textId="77777777" w:rsidTr="00204EB1">
        <w:trPr>
          <w:trHeight w:val="326"/>
        </w:trPr>
        <w:tc>
          <w:tcPr>
            <w:tcW w:w="809" w:type="dxa"/>
            <w:shd w:val="clear" w:color="auto" w:fill="auto"/>
            <w:vAlign w:val="center"/>
            <w:hideMark/>
          </w:tcPr>
          <w:p w14:paraId="3BC4B09F" w14:textId="77777777" w:rsidR="004A05ED" w:rsidRPr="00716E0F" w:rsidRDefault="004A05ED" w:rsidP="00204EB1">
            <w:pPr>
              <w:jc w:val="center"/>
            </w:pPr>
            <w:r w:rsidRPr="00716E0F">
              <w:t>3</w:t>
            </w:r>
          </w:p>
        </w:tc>
        <w:tc>
          <w:tcPr>
            <w:tcW w:w="5973" w:type="dxa"/>
            <w:shd w:val="clear" w:color="auto" w:fill="auto"/>
            <w:vAlign w:val="center"/>
            <w:hideMark/>
          </w:tcPr>
          <w:p w14:paraId="03B884A7" w14:textId="77777777" w:rsidR="004A05ED" w:rsidRPr="00716E0F" w:rsidRDefault="004A05ED" w:rsidP="00204EB1">
            <w:r w:rsidRPr="00716E0F">
              <w:t>Тариф, руб./Гкал</w:t>
            </w:r>
          </w:p>
        </w:tc>
        <w:tc>
          <w:tcPr>
            <w:tcW w:w="2596" w:type="dxa"/>
            <w:shd w:val="clear" w:color="auto" w:fill="auto"/>
            <w:vAlign w:val="center"/>
          </w:tcPr>
          <w:p w14:paraId="58C5B9AE" w14:textId="77777777" w:rsidR="004A05ED" w:rsidRPr="00716E0F" w:rsidRDefault="004A05ED" w:rsidP="00204EB1">
            <w:pPr>
              <w:jc w:val="center"/>
            </w:pPr>
          </w:p>
        </w:tc>
      </w:tr>
      <w:tr w:rsidR="004A05ED" w:rsidRPr="00716E0F" w14:paraId="07F15898" w14:textId="77777777" w:rsidTr="00204EB1">
        <w:trPr>
          <w:trHeight w:val="326"/>
        </w:trPr>
        <w:tc>
          <w:tcPr>
            <w:tcW w:w="809" w:type="dxa"/>
            <w:shd w:val="clear" w:color="auto" w:fill="auto"/>
            <w:vAlign w:val="center"/>
            <w:hideMark/>
          </w:tcPr>
          <w:p w14:paraId="77924C15" w14:textId="77777777" w:rsidR="004A05ED" w:rsidRPr="00716E0F" w:rsidRDefault="004A05ED" w:rsidP="00204EB1">
            <w:pPr>
              <w:jc w:val="center"/>
            </w:pPr>
            <w:r w:rsidRPr="00716E0F">
              <w:t> 3.1.</w:t>
            </w:r>
          </w:p>
        </w:tc>
        <w:tc>
          <w:tcPr>
            <w:tcW w:w="5973" w:type="dxa"/>
            <w:shd w:val="clear" w:color="auto" w:fill="auto"/>
            <w:vAlign w:val="center"/>
            <w:hideMark/>
          </w:tcPr>
          <w:p w14:paraId="427DC98D" w14:textId="77777777" w:rsidR="004A05ED" w:rsidRPr="00716E0F" w:rsidRDefault="004A05ED" w:rsidP="00204EB1">
            <w:pPr>
              <w:jc w:val="right"/>
            </w:pPr>
            <w:r w:rsidRPr="00716E0F">
              <w:t>1 полугодие</w:t>
            </w:r>
          </w:p>
        </w:tc>
        <w:tc>
          <w:tcPr>
            <w:tcW w:w="2596" w:type="dxa"/>
            <w:shd w:val="clear" w:color="auto" w:fill="auto"/>
          </w:tcPr>
          <w:p w14:paraId="6EA9ECE1" w14:textId="77777777" w:rsidR="004A05ED" w:rsidRPr="00716E0F" w:rsidRDefault="004A05ED" w:rsidP="00204EB1">
            <w:pPr>
              <w:jc w:val="center"/>
            </w:pPr>
            <w:r w:rsidRPr="00716E0F">
              <w:t>3 633,26</w:t>
            </w:r>
          </w:p>
        </w:tc>
      </w:tr>
      <w:tr w:rsidR="004A05ED" w:rsidRPr="00716E0F" w14:paraId="63FF7C2C" w14:textId="77777777" w:rsidTr="00204EB1">
        <w:trPr>
          <w:trHeight w:val="326"/>
        </w:trPr>
        <w:tc>
          <w:tcPr>
            <w:tcW w:w="809" w:type="dxa"/>
            <w:shd w:val="clear" w:color="auto" w:fill="auto"/>
            <w:vAlign w:val="center"/>
            <w:hideMark/>
          </w:tcPr>
          <w:p w14:paraId="50E08593" w14:textId="77777777" w:rsidR="004A05ED" w:rsidRPr="00716E0F" w:rsidRDefault="004A05ED" w:rsidP="00204EB1">
            <w:pPr>
              <w:jc w:val="center"/>
            </w:pPr>
            <w:r w:rsidRPr="00716E0F">
              <w:t> 3.2.</w:t>
            </w:r>
          </w:p>
        </w:tc>
        <w:tc>
          <w:tcPr>
            <w:tcW w:w="5973" w:type="dxa"/>
            <w:shd w:val="clear" w:color="auto" w:fill="auto"/>
            <w:vAlign w:val="center"/>
            <w:hideMark/>
          </w:tcPr>
          <w:p w14:paraId="507147BF" w14:textId="77777777" w:rsidR="004A05ED" w:rsidRPr="00716E0F" w:rsidRDefault="004A05ED" w:rsidP="00204EB1">
            <w:pPr>
              <w:jc w:val="right"/>
            </w:pPr>
            <w:r w:rsidRPr="00716E0F">
              <w:t>2 полугодие</w:t>
            </w:r>
          </w:p>
        </w:tc>
        <w:tc>
          <w:tcPr>
            <w:tcW w:w="2596" w:type="dxa"/>
            <w:shd w:val="clear" w:color="auto" w:fill="auto"/>
          </w:tcPr>
          <w:p w14:paraId="24DA4115" w14:textId="77777777" w:rsidR="004A05ED" w:rsidRPr="00716E0F" w:rsidRDefault="004A05ED" w:rsidP="00204EB1">
            <w:pPr>
              <w:jc w:val="center"/>
            </w:pPr>
            <w:r w:rsidRPr="00716E0F">
              <w:t>3 633,26</w:t>
            </w:r>
          </w:p>
        </w:tc>
      </w:tr>
      <w:tr w:rsidR="004A05ED" w:rsidRPr="00716E0F" w14:paraId="7E2CBCB3" w14:textId="77777777" w:rsidTr="00204EB1">
        <w:trPr>
          <w:trHeight w:val="341"/>
        </w:trPr>
        <w:tc>
          <w:tcPr>
            <w:tcW w:w="809" w:type="dxa"/>
            <w:shd w:val="clear" w:color="auto" w:fill="auto"/>
            <w:vAlign w:val="center"/>
            <w:hideMark/>
          </w:tcPr>
          <w:p w14:paraId="5B4B9101" w14:textId="77777777" w:rsidR="004A05ED" w:rsidRPr="00716E0F" w:rsidRDefault="004A05ED" w:rsidP="00204EB1">
            <w:pPr>
              <w:jc w:val="center"/>
              <w:rPr>
                <w:b/>
                <w:bCs/>
              </w:rPr>
            </w:pPr>
            <w:r w:rsidRPr="00716E0F">
              <w:rPr>
                <w:b/>
                <w:bCs/>
              </w:rPr>
              <w:t>4</w:t>
            </w:r>
          </w:p>
        </w:tc>
        <w:tc>
          <w:tcPr>
            <w:tcW w:w="5973" w:type="dxa"/>
            <w:shd w:val="clear" w:color="auto" w:fill="auto"/>
            <w:vAlign w:val="center"/>
            <w:hideMark/>
          </w:tcPr>
          <w:p w14:paraId="7D06B837" w14:textId="77777777" w:rsidR="004A05ED" w:rsidRPr="00716E0F" w:rsidRDefault="004A05ED" w:rsidP="00204EB1">
            <w:pPr>
              <w:rPr>
                <w:b/>
                <w:bCs/>
              </w:rPr>
            </w:pPr>
            <w:r w:rsidRPr="00716E0F">
              <w:rPr>
                <w:b/>
                <w:bCs/>
              </w:rPr>
              <w:t>Рост с 1 июля</w:t>
            </w:r>
          </w:p>
        </w:tc>
        <w:tc>
          <w:tcPr>
            <w:tcW w:w="2596" w:type="dxa"/>
            <w:shd w:val="clear" w:color="auto" w:fill="auto"/>
            <w:vAlign w:val="center"/>
          </w:tcPr>
          <w:p w14:paraId="05D6028E" w14:textId="77777777" w:rsidR="004A05ED" w:rsidRPr="00716E0F" w:rsidRDefault="004A05ED" w:rsidP="00204EB1">
            <w:pPr>
              <w:jc w:val="center"/>
              <w:rPr>
                <w:b/>
                <w:bCs/>
              </w:rPr>
            </w:pPr>
          </w:p>
        </w:tc>
      </w:tr>
    </w:tbl>
    <w:p w14:paraId="15502B4C" w14:textId="77777777" w:rsidR="004A05ED" w:rsidRPr="00716E0F" w:rsidRDefault="004A05ED" w:rsidP="004A05ED">
      <w:pPr>
        <w:contextualSpacing/>
        <w:jc w:val="both"/>
      </w:pPr>
    </w:p>
    <w:p w14:paraId="3F99B749" w14:textId="77777777" w:rsidR="004A05ED" w:rsidRDefault="004A05ED" w:rsidP="004A05ED">
      <w:pPr>
        <w:ind w:firstLine="709"/>
        <w:jc w:val="both"/>
        <w:rPr>
          <w:bCs/>
        </w:rPr>
      </w:pPr>
    </w:p>
    <w:p w14:paraId="07193999" w14:textId="77777777" w:rsidR="004A05ED" w:rsidRPr="00D76927" w:rsidRDefault="004A05ED" w:rsidP="004A05E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DC36065" w14:textId="77777777" w:rsidR="004A05ED" w:rsidRPr="00D76927" w:rsidRDefault="004A05ED" w:rsidP="004A05ED">
      <w:pPr>
        <w:ind w:firstLine="709"/>
        <w:jc w:val="both"/>
        <w:rPr>
          <w:bCs/>
          <w:szCs w:val="20"/>
        </w:rPr>
      </w:pPr>
    </w:p>
    <w:p w14:paraId="7B55FD45" w14:textId="77777777" w:rsidR="004A05ED" w:rsidRPr="00D76927" w:rsidRDefault="004A05ED" w:rsidP="004A05ED">
      <w:pPr>
        <w:ind w:firstLine="709"/>
        <w:jc w:val="both"/>
        <w:rPr>
          <w:b/>
          <w:szCs w:val="20"/>
        </w:rPr>
      </w:pPr>
      <w:r>
        <w:rPr>
          <w:b/>
          <w:szCs w:val="20"/>
        </w:rPr>
        <w:t>ПОСТАНОВИ</w:t>
      </w:r>
      <w:r w:rsidRPr="00D76927">
        <w:rPr>
          <w:b/>
          <w:szCs w:val="20"/>
        </w:rPr>
        <w:t>ЛО:</w:t>
      </w:r>
    </w:p>
    <w:p w14:paraId="2CE24690" w14:textId="77777777" w:rsidR="004A05ED" w:rsidRPr="00D76927" w:rsidRDefault="004A05ED" w:rsidP="004A05ED">
      <w:pPr>
        <w:ind w:firstLine="709"/>
        <w:jc w:val="both"/>
        <w:rPr>
          <w:bCs/>
          <w:szCs w:val="20"/>
        </w:rPr>
      </w:pPr>
    </w:p>
    <w:p w14:paraId="7FB9DDF2" w14:textId="77777777" w:rsidR="004A05ED" w:rsidRPr="00BB2EBA" w:rsidRDefault="004A05ED" w:rsidP="004A05ED">
      <w:pPr>
        <w:ind w:firstLine="709"/>
        <w:jc w:val="both"/>
        <w:rPr>
          <w:bCs/>
        </w:rPr>
      </w:pPr>
      <w:r w:rsidRPr="00BB2EBA">
        <w:rPr>
          <w:bCs/>
        </w:rPr>
        <w:t>Внести в постановление региональной энергетической комиссии Кемеровской области от 28.10.2019 № 340 «Об установлении долгосрочных параметров регулирования АО «Теплоэнерго» для формирования долгосрочных тарифов на тепловую энергию, реализуемую на потребительском рынке города Кемерово, на 2019 - 2023 годы и внесении изменения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2019 - 2023 годы» (в редакции постановления региональной энергетической комиссии Кемеровской области от 21.11.2019 № 463, постановления Региональной энергетической комиссии Кузбасса от 17.04.2020 № 47) следующие изменения:</w:t>
      </w:r>
    </w:p>
    <w:p w14:paraId="188492BD" w14:textId="77777777" w:rsidR="004A05ED" w:rsidRPr="00BB2EBA" w:rsidRDefault="004A05ED" w:rsidP="004A05ED">
      <w:pPr>
        <w:ind w:firstLine="709"/>
        <w:jc w:val="both"/>
        <w:rPr>
          <w:bCs/>
        </w:rPr>
      </w:pPr>
      <w:r w:rsidRPr="00BB2EBA">
        <w:rPr>
          <w:bCs/>
        </w:rPr>
        <w:t>1.1. В заголовке, в пункте 1 слова «города Кемерово» заменить словами «Кемеровского муниципального округа».</w:t>
      </w:r>
    </w:p>
    <w:p w14:paraId="30FE2006" w14:textId="7D2B882F" w:rsidR="004A05ED" w:rsidRPr="00BB2EBA" w:rsidRDefault="004A05ED" w:rsidP="004A05ED">
      <w:pPr>
        <w:ind w:firstLine="709"/>
        <w:jc w:val="both"/>
        <w:rPr>
          <w:bCs/>
        </w:rPr>
      </w:pPr>
      <w:r w:rsidRPr="00BB2EBA">
        <w:rPr>
          <w:bCs/>
        </w:rPr>
        <w:t xml:space="preserve">1.2. Приложение изложить в новой редакции, согласно приложению </w:t>
      </w:r>
      <w:r>
        <w:rPr>
          <w:bCs/>
        </w:rPr>
        <w:t xml:space="preserve">№ 31 </w:t>
      </w:r>
      <w:r w:rsidRPr="00BB2EBA">
        <w:rPr>
          <w:bCs/>
        </w:rPr>
        <w:t>к </w:t>
      </w:r>
      <w:r>
        <w:rPr>
          <w:bCs/>
        </w:rPr>
        <w:t>настоящему протоколу.</w:t>
      </w:r>
    </w:p>
    <w:p w14:paraId="201F44F9" w14:textId="77777777" w:rsidR="004A05ED" w:rsidRDefault="004A05ED" w:rsidP="004A05ED">
      <w:pPr>
        <w:tabs>
          <w:tab w:val="left" w:pos="0"/>
        </w:tabs>
        <w:ind w:firstLine="709"/>
        <w:jc w:val="both"/>
        <w:rPr>
          <w:bCs/>
        </w:rPr>
      </w:pPr>
    </w:p>
    <w:p w14:paraId="6AA5C02C" w14:textId="77777777" w:rsidR="004A05ED" w:rsidRPr="00D76927" w:rsidRDefault="004A05ED" w:rsidP="004A05ED">
      <w:pPr>
        <w:autoSpaceDE w:val="0"/>
        <w:autoSpaceDN w:val="0"/>
        <w:adjustRightInd w:val="0"/>
        <w:jc w:val="both"/>
      </w:pPr>
    </w:p>
    <w:p w14:paraId="73CA4F44" w14:textId="77777777" w:rsidR="004A05ED" w:rsidRDefault="004A05ED" w:rsidP="004A05ED">
      <w:pPr>
        <w:ind w:firstLine="709"/>
        <w:jc w:val="both"/>
        <w:rPr>
          <w:b/>
        </w:rPr>
      </w:pPr>
      <w:r w:rsidRPr="00D76927">
        <w:rPr>
          <w:b/>
        </w:rPr>
        <w:t>Голосовали «ЗА» – единогласно.</w:t>
      </w:r>
    </w:p>
    <w:p w14:paraId="334FEA80" w14:textId="77777777" w:rsidR="004A05ED" w:rsidRPr="008E5758" w:rsidRDefault="004A05ED" w:rsidP="004A05ED">
      <w:pPr>
        <w:ind w:firstLine="709"/>
        <w:jc w:val="both"/>
        <w:rPr>
          <w:b/>
          <w:color w:val="FF0000"/>
        </w:rPr>
      </w:pPr>
    </w:p>
    <w:p w14:paraId="1BE401A6" w14:textId="77777777" w:rsidR="004A05ED" w:rsidRPr="000759AE" w:rsidRDefault="004A05ED" w:rsidP="004A05ED">
      <w:pPr>
        <w:ind w:firstLine="709"/>
        <w:jc w:val="both"/>
        <w:rPr>
          <w:b/>
        </w:rPr>
      </w:pPr>
      <w:r w:rsidRPr="00330E6F">
        <w:rPr>
          <w:bCs/>
        </w:rPr>
        <w:t xml:space="preserve">Вопрос 20 </w:t>
      </w:r>
      <w:r w:rsidRPr="00330E6F">
        <w:rPr>
          <w:b/>
        </w:rPr>
        <w:t xml:space="preserve">«О внесении изменений в постановление региональной энергетической комиссии </w:t>
      </w:r>
      <w:r w:rsidRPr="000759AE">
        <w:rPr>
          <w:b/>
        </w:rPr>
        <w:t>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Кемеровского городского округа и Кемеровского муниципального округа, на 2019-2023 годы» в части 2022 года»</w:t>
      </w:r>
    </w:p>
    <w:p w14:paraId="15200C48" w14:textId="77777777" w:rsidR="004A05ED" w:rsidRDefault="004A05ED" w:rsidP="004A05ED">
      <w:pPr>
        <w:ind w:firstLine="709"/>
        <w:jc w:val="both"/>
        <w:rPr>
          <w:b/>
        </w:rPr>
      </w:pPr>
    </w:p>
    <w:p w14:paraId="0983EADF" w14:textId="77777777" w:rsidR="004A05ED" w:rsidRDefault="004A05ED" w:rsidP="004A05ED">
      <w:pPr>
        <w:ind w:firstLine="709"/>
        <w:jc w:val="both"/>
        <w:rPr>
          <w:bCs/>
        </w:rPr>
      </w:pPr>
      <w:r w:rsidRPr="00D76927">
        <w:rPr>
          <w:bCs/>
        </w:rPr>
        <w:t xml:space="preserve">Докладчик </w:t>
      </w:r>
      <w:r w:rsidRPr="00D76927">
        <w:rPr>
          <w:b/>
        </w:rPr>
        <w:t>Игонин С.Е.</w:t>
      </w:r>
      <w:r w:rsidRPr="00D76927">
        <w:rPr>
          <w:bCs/>
        </w:rPr>
        <w:t xml:space="preserve"> </w:t>
      </w:r>
      <w:r>
        <w:rPr>
          <w:bCs/>
        </w:rPr>
        <w:t>пояснил:</w:t>
      </w:r>
    </w:p>
    <w:p w14:paraId="24D60FC8" w14:textId="77777777" w:rsidR="004A05ED" w:rsidRDefault="004A05ED" w:rsidP="004A05ED">
      <w:pPr>
        <w:ind w:firstLine="709"/>
        <w:jc w:val="both"/>
        <w:rPr>
          <w:bCs/>
        </w:rPr>
      </w:pPr>
    </w:p>
    <w:p w14:paraId="432829EC" w14:textId="77777777" w:rsidR="004A05ED" w:rsidRPr="00716E0F" w:rsidRDefault="004A05ED" w:rsidP="004A05ED">
      <w:pPr>
        <w:ind w:firstLine="709"/>
        <w:contextualSpacing/>
        <w:jc w:val="both"/>
        <w:rPr>
          <w:bCs/>
        </w:rPr>
      </w:pPr>
      <w:r w:rsidRPr="00716E0F">
        <w:rPr>
          <w:bCs/>
        </w:rPr>
        <w:t>Распоряжением Правительства Российской Федерации от 05.08.2021 № 2164-р муниципальное образование город Кемерово Кемеровской области – Кузбасса отнесено к ценовой зоне теплоснабжения.</w:t>
      </w:r>
    </w:p>
    <w:p w14:paraId="76DD1A66" w14:textId="77777777" w:rsidR="004A05ED" w:rsidRPr="00716E0F" w:rsidRDefault="004A05ED" w:rsidP="004A05ED">
      <w:pPr>
        <w:ind w:firstLine="709"/>
        <w:contextualSpacing/>
        <w:jc w:val="both"/>
        <w:rPr>
          <w:bCs/>
        </w:rPr>
      </w:pPr>
      <w:r w:rsidRPr="00716E0F">
        <w:rPr>
          <w:bCs/>
        </w:rPr>
        <w:t xml:space="preserve">В соответствии с пунктом 23.1 статьи 2 Федерального закона от 27.07.2010 № 190-ФЗ «О теплоснабжении», ценовые зоны теплоснабжения – поселения, городские округа, которые </w:t>
      </w:r>
      <w:r w:rsidRPr="00716E0F">
        <w:rPr>
          <w:bCs/>
        </w:rPr>
        <w:lastRenderedPageBreak/>
        <w:t>определяются в соответствии со статьей 23.3 настоящего Федерального закона и в которых цены на тепловую энергию (мощность), поставляемую единой теплоснабжающей организацией в системе теплоснабжения потребителям, ограничены предельным уровнем цены на тепловую энергию (мощность), поставляемую потребителям единой теплоснабжающей организацией. Таким образом, тарифы на тепловую энергию в Беловском городском округе с 01.01.2022 года не подлежат регулированию.</w:t>
      </w:r>
    </w:p>
    <w:p w14:paraId="1B4AA8D4" w14:textId="77777777" w:rsidR="004A05ED" w:rsidRPr="00716E0F" w:rsidRDefault="004A05ED" w:rsidP="004A05ED">
      <w:pPr>
        <w:ind w:firstLine="709"/>
        <w:contextualSpacing/>
        <w:jc w:val="both"/>
        <w:rPr>
          <w:bCs/>
        </w:rPr>
      </w:pPr>
      <w:r w:rsidRPr="00716E0F">
        <w:rPr>
          <w:bCs/>
        </w:rPr>
        <w:t>Постановлением РЭК Кемеровской области от 20.12.2018 № 699 установлены долгосрочные тарифы АО «Теплоэнерго» на тепловую энергию, реализуемую на потребительском рынке Кемеровского городского округа и Кемеровского муниципального округа, на 2019 - 2023 годы. Постановлением РЭК Кемеровской области от 28.10.2019 № 340 установлены долгосрочные параметры регулирования АО «Теплоэнерго».</w:t>
      </w:r>
    </w:p>
    <w:p w14:paraId="1A3B848A" w14:textId="77777777" w:rsidR="004A05ED" w:rsidRPr="00716E0F" w:rsidRDefault="004A05ED" w:rsidP="004A05ED">
      <w:pPr>
        <w:ind w:firstLine="709"/>
        <w:contextualSpacing/>
        <w:jc w:val="both"/>
        <w:rPr>
          <w:bCs/>
        </w:rPr>
      </w:pPr>
      <w:r w:rsidRPr="00716E0F">
        <w:rPr>
          <w:bCs/>
        </w:rPr>
        <w:t>АО «Теплоэнерго» производит тепловую энергию и отпускает тепловую энергию потребителям Кемеровского муниципального округа по регулируемым тарифам.</w:t>
      </w:r>
    </w:p>
    <w:p w14:paraId="78586C75" w14:textId="77777777" w:rsidR="004A05ED" w:rsidRPr="00716E0F" w:rsidRDefault="004A05ED" w:rsidP="004A05ED">
      <w:pPr>
        <w:ind w:firstLine="709"/>
        <w:contextualSpacing/>
        <w:jc w:val="both"/>
        <w:rPr>
          <w:bCs/>
        </w:rPr>
      </w:pPr>
      <w:r w:rsidRPr="00716E0F">
        <w:rPr>
          <w:bCs/>
        </w:rPr>
        <w:t>Таким образом, в связи с изменением зоны деятельности единой теплоснабжающей организации, долгосрочные параметры регулирования и тарифы в отношении такой теплоснабжающей организации могут быть пересмотрены в течении долгосрочного периода регулирования.</w:t>
      </w:r>
    </w:p>
    <w:p w14:paraId="7345CBE6" w14:textId="77777777" w:rsidR="004A05ED" w:rsidRPr="00716E0F" w:rsidRDefault="004A05ED" w:rsidP="004A05ED">
      <w:pPr>
        <w:ind w:firstLine="709"/>
        <w:contextualSpacing/>
        <w:jc w:val="both"/>
        <w:rPr>
          <w:bCs/>
        </w:rPr>
      </w:pPr>
      <w:r w:rsidRPr="00716E0F">
        <w:rPr>
          <w:bCs/>
        </w:rPr>
        <w:t>Региональная энергетическая комиссия Кузбасса пересмотрит долгосрочные параметры регулирования (операционные (подконтрольные) расходы) на производство тепловой энергии, а также тарифы на производство тепловой энергии на 2022 год.</w:t>
      </w:r>
    </w:p>
    <w:p w14:paraId="57AC1916" w14:textId="77777777" w:rsidR="004A05ED" w:rsidRPr="00716E0F" w:rsidRDefault="004A05ED" w:rsidP="004A05ED">
      <w:pPr>
        <w:ind w:firstLine="709"/>
        <w:contextualSpacing/>
        <w:jc w:val="both"/>
        <w:rPr>
          <w:b/>
          <w:bCs/>
        </w:rPr>
        <w:sectPr w:rsidR="004A05ED" w:rsidRPr="00716E0F" w:rsidSect="00204EB1">
          <w:footerReference w:type="default" r:id="rId13"/>
          <w:pgSz w:w="11906" w:h="16838"/>
          <w:pgMar w:top="851" w:right="707" w:bottom="567" w:left="1418" w:header="708" w:footer="708" w:gutter="0"/>
          <w:cols w:space="708"/>
          <w:docGrid w:linePitch="360"/>
        </w:sectPr>
      </w:pPr>
    </w:p>
    <w:p w14:paraId="004B3571" w14:textId="77777777" w:rsidR="004A05ED" w:rsidRPr="00716E0F" w:rsidRDefault="004A05ED" w:rsidP="004A05ED">
      <w:pPr>
        <w:ind w:firstLine="709"/>
        <w:contextualSpacing/>
        <w:jc w:val="both"/>
        <w:rPr>
          <w:b/>
          <w:bCs/>
        </w:rPr>
      </w:pPr>
      <w:r w:rsidRPr="00716E0F">
        <w:rPr>
          <w:b/>
          <w:bCs/>
        </w:rPr>
        <w:lastRenderedPageBreak/>
        <w:t>Общая информация о регулируемой организации</w:t>
      </w:r>
    </w:p>
    <w:p w14:paraId="604DD85C" w14:textId="77777777" w:rsidR="004A05ED" w:rsidRPr="00716E0F" w:rsidRDefault="004A05ED" w:rsidP="004A05ED">
      <w:pPr>
        <w:ind w:firstLine="709"/>
        <w:contextualSpacing/>
        <w:jc w:val="both"/>
      </w:pPr>
      <w:r w:rsidRPr="00716E0F">
        <w:t>ИНН: 4205049011</w:t>
      </w:r>
    </w:p>
    <w:p w14:paraId="257236FD" w14:textId="77777777" w:rsidR="004A05ED" w:rsidRPr="00716E0F" w:rsidRDefault="004A05ED" w:rsidP="004A05ED">
      <w:pPr>
        <w:ind w:firstLine="709"/>
        <w:contextualSpacing/>
        <w:jc w:val="both"/>
      </w:pPr>
      <w:r w:rsidRPr="00716E0F">
        <w:t>КПП: 420501001</w:t>
      </w:r>
    </w:p>
    <w:p w14:paraId="29B4498D" w14:textId="77777777" w:rsidR="004A05ED" w:rsidRPr="00716E0F" w:rsidRDefault="004A05ED" w:rsidP="004A05ED">
      <w:pPr>
        <w:ind w:firstLine="709"/>
        <w:contextualSpacing/>
        <w:jc w:val="both"/>
      </w:pPr>
      <w:r w:rsidRPr="00716E0F">
        <w:t>ОГРН: 1034205041375</w:t>
      </w:r>
    </w:p>
    <w:p w14:paraId="04765E33" w14:textId="77777777" w:rsidR="004A05ED" w:rsidRPr="00716E0F" w:rsidRDefault="004A05ED" w:rsidP="004A05ED">
      <w:pPr>
        <w:ind w:firstLine="709"/>
        <w:contextualSpacing/>
        <w:jc w:val="both"/>
      </w:pPr>
      <w:r w:rsidRPr="00716E0F">
        <w:t>Адрес: 650044, г. Кемерово, ул. Шахтёрская – 3а</w:t>
      </w:r>
    </w:p>
    <w:p w14:paraId="4C0871F0" w14:textId="77777777" w:rsidR="004A05ED" w:rsidRPr="00716E0F" w:rsidRDefault="004A05ED" w:rsidP="004A05ED">
      <w:pPr>
        <w:ind w:firstLine="709"/>
        <w:contextualSpacing/>
        <w:jc w:val="both"/>
      </w:pPr>
      <w:r w:rsidRPr="00716E0F">
        <w:t>Тел: (3842) 64-33-79</w:t>
      </w:r>
    </w:p>
    <w:p w14:paraId="7B07F2DA" w14:textId="77777777" w:rsidR="004A05ED" w:rsidRPr="00716E0F" w:rsidRDefault="004A05ED" w:rsidP="004A05ED">
      <w:pPr>
        <w:ind w:firstLine="709"/>
        <w:contextualSpacing/>
        <w:jc w:val="both"/>
      </w:pPr>
      <w:r w:rsidRPr="00716E0F">
        <w:t>Генеральный директор: Недосекин Константин Викторович</w:t>
      </w:r>
    </w:p>
    <w:p w14:paraId="7AFCA042" w14:textId="77777777" w:rsidR="004A05ED" w:rsidRPr="00716E0F" w:rsidRDefault="004A05ED" w:rsidP="004A05ED">
      <w:pPr>
        <w:ind w:firstLine="709"/>
        <w:contextualSpacing/>
        <w:jc w:val="both"/>
      </w:pPr>
      <w:r w:rsidRPr="00716E0F">
        <w:t>Акционерное общество «Теплоэнерго» - одна из энергоснабжающих компаний города Кемерово и Кемеровского муниципального района. Основная задача предприятия - обеспечение обслуживаемых территорий теплом и горячей водой.</w:t>
      </w:r>
    </w:p>
    <w:p w14:paraId="489D08F9" w14:textId="77777777" w:rsidR="004A05ED" w:rsidRPr="00716E0F" w:rsidRDefault="004A05ED" w:rsidP="004A05ED">
      <w:pPr>
        <w:ind w:firstLine="709"/>
        <w:contextualSpacing/>
        <w:jc w:val="both"/>
      </w:pPr>
      <w:r w:rsidRPr="00716E0F">
        <w:t xml:space="preserve">На предприятии ведется раздельный учет по видам регулируемой деятельности (производство тепловой энергии, передача тепловой энергии, производство теплоносителя). </w:t>
      </w:r>
    </w:p>
    <w:p w14:paraId="4B6E222E" w14:textId="77777777" w:rsidR="004A05ED" w:rsidRPr="00716E0F" w:rsidRDefault="004A05ED" w:rsidP="004A05ED">
      <w:pPr>
        <w:ind w:firstLine="709"/>
        <w:contextualSpacing/>
        <w:jc w:val="both"/>
      </w:pPr>
      <w:r w:rsidRPr="00716E0F">
        <w:t>АО «Теплоэнерго находится на общей системе налогообложения, в связи с этим, все расчёты приведены без учета НДС.</w:t>
      </w:r>
    </w:p>
    <w:p w14:paraId="5B2223DD" w14:textId="77777777" w:rsidR="004A05ED" w:rsidRPr="00716E0F" w:rsidRDefault="004A05ED" w:rsidP="004A05ED">
      <w:pPr>
        <w:ind w:firstLine="709"/>
        <w:contextualSpacing/>
        <w:jc w:val="both"/>
        <w:rPr>
          <w:b/>
          <w:bCs/>
        </w:rPr>
      </w:pPr>
    </w:p>
    <w:p w14:paraId="47C6B75E" w14:textId="77777777" w:rsidR="004A05ED" w:rsidRPr="00716E0F" w:rsidRDefault="004A05ED" w:rsidP="004A05ED">
      <w:pPr>
        <w:ind w:firstLine="709"/>
        <w:contextualSpacing/>
        <w:jc w:val="both"/>
        <w:rPr>
          <w:b/>
          <w:bCs/>
        </w:rPr>
      </w:pPr>
      <w:r w:rsidRPr="00716E0F">
        <w:rPr>
          <w:b/>
          <w:bCs/>
        </w:rPr>
        <w:t>Основные плановые (расчетные) показатели на расчетный период регулирования</w:t>
      </w:r>
    </w:p>
    <w:p w14:paraId="2D756213" w14:textId="77777777" w:rsidR="004A05ED" w:rsidRPr="00716E0F" w:rsidRDefault="004A05ED" w:rsidP="004A05ED">
      <w:pPr>
        <w:ind w:firstLine="709"/>
        <w:contextualSpacing/>
        <w:jc w:val="both"/>
      </w:pPr>
      <w:r w:rsidRPr="00716E0F">
        <w:rPr>
          <w:b/>
          <w:bCs/>
        </w:rPr>
        <w:t>Индекс потребительских цен, индексы роста цен</w:t>
      </w:r>
      <w:r w:rsidRPr="00716E0F">
        <w:t xml:space="preserve"> </w:t>
      </w:r>
    </w:p>
    <w:p w14:paraId="0B402CFA" w14:textId="77777777" w:rsidR="004A05ED" w:rsidRPr="00716E0F" w:rsidRDefault="004A05ED" w:rsidP="004A05ED">
      <w:pPr>
        <w:ind w:firstLine="709"/>
        <w:contextualSpacing/>
        <w:jc w:val="both"/>
      </w:pPr>
      <w:r w:rsidRPr="00716E0F">
        <w:t>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 применялись индексы Минэкономразвития РФ, опубликованные 30.09.2021:</w:t>
      </w:r>
    </w:p>
    <w:p w14:paraId="380A1D88" w14:textId="77777777" w:rsidR="004A05ED" w:rsidRPr="00716E0F" w:rsidRDefault="004A05ED" w:rsidP="004A05ED">
      <w:pPr>
        <w:ind w:firstLine="709"/>
        <w:contextualSpacing/>
        <w:jc w:val="both"/>
        <w:rPr>
          <w:b/>
          <w:bCs/>
        </w:rPr>
      </w:pPr>
    </w:p>
    <w:p w14:paraId="771BB269" w14:textId="77777777" w:rsidR="004A05ED" w:rsidRPr="00716E0F" w:rsidRDefault="004A05ED" w:rsidP="004A05ED">
      <w:pPr>
        <w:ind w:firstLine="709"/>
        <w:contextualSpacing/>
        <w:jc w:val="both"/>
      </w:pPr>
      <w:r w:rsidRPr="00716E0F">
        <w:rPr>
          <w:b/>
          <w:bCs/>
        </w:rPr>
        <w:t>Нормативы</w:t>
      </w:r>
    </w:p>
    <w:p w14:paraId="7C985556" w14:textId="77777777" w:rsidR="004A05ED" w:rsidRPr="00716E0F" w:rsidRDefault="004A05ED" w:rsidP="004A05ED">
      <w:pPr>
        <w:ind w:firstLine="709"/>
        <w:contextualSpacing/>
        <w:jc w:val="both"/>
      </w:pPr>
      <w:r w:rsidRPr="00716E0F">
        <w:rPr>
          <w:b/>
          <w:bCs/>
        </w:rPr>
        <w:t>а) Нормативы удельного расхода условного топлива</w:t>
      </w:r>
      <w:r w:rsidRPr="00716E0F">
        <w:t xml:space="preserve"> при производстве тепловой энергии, а также удельный расход условного топлива, при расчете необходимой валовой выручки установлен постановлением РЭК Кемеровской области </w:t>
      </w:r>
      <w:r w:rsidRPr="00716E0F">
        <w:rPr>
          <w:snapToGrid w:val="0"/>
        </w:rPr>
        <w:t xml:space="preserve">от 19.12.2019 № 648 </w:t>
      </w:r>
      <w:r w:rsidRPr="00716E0F">
        <w:t>и составляют:</w:t>
      </w:r>
    </w:p>
    <w:p w14:paraId="7B0EB35C" w14:textId="77777777" w:rsidR="004A05ED" w:rsidRPr="00716E0F" w:rsidRDefault="004A05ED" w:rsidP="004A05ED">
      <w:pPr>
        <w:ind w:firstLine="709"/>
        <w:contextualSpacing/>
        <w:jc w:val="both"/>
      </w:pPr>
      <w:r w:rsidRPr="00716E0F">
        <w:t>Природный газ - 158,3 кг/Гкал</w:t>
      </w:r>
    </w:p>
    <w:p w14:paraId="7E03B8A5" w14:textId="77777777" w:rsidR="004A05ED" w:rsidRPr="00716E0F" w:rsidRDefault="004A05ED" w:rsidP="004A05ED">
      <w:pPr>
        <w:ind w:firstLine="709"/>
        <w:contextualSpacing/>
        <w:jc w:val="both"/>
      </w:pPr>
      <w:r w:rsidRPr="00716E0F">
        <w:rPr>
          <w:b/>
          <w:bCs/>
        </w:rPr>
        <w:t>Стоимость и сроки начала строительства (реконструкции) и ввода в эксплуатацию производственных объектов</w:t>
      </w:r>
      <w:r w:rsidRPr="00716E0F">
        <w:t>,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 не утверждались.</w:t>
      </w:r>
    </w:p>
    <w:p w14:paraId="6FCF8541" w14:textId="77777777" w:rsidR="004A05ED" w:rsidRPr="00716E0F" w:rsidRDefault="004A05ED" w:rsidP="004A05ED">
      <w:pPr>
        <w:ind w:firstLine="709"/>
        <w:contextualSpacing/>
        <w:jc w:val="both"/>
        <w:rPr>
          <w:b/>
          <w:bCs/>
        </w:rPr>
      </w:pPr>
      <w:r w:rsidRPr="00716E0F">
        <w:rPr>
          <w:b/>
          <w:bCs/>
        </w:rPr>
        <w:t>Объем незавершенных капитальных вложений</w:t>
      </w:r>
    </w:p>
    <w:p w14:paraId="0737FD70" w14:textId="77777777" w:rsidR="004A05ED" w:rsidRPr="00716E0F" w:rsidRDefault="004A05ED" w:rsidP="004A05ED">
      <w:pPr>
        <w:ind w:firstLine="709"/>
        <w:contextualSpacing/>
        <w:jc w:val="both"/>
      </w:pPr>
      <w:r w:rsidRPr="00716E0F">
        <w:t>Отсутствует.</w:t>
      </w:r>
    </w:p>
    <w:p w14:paraId="0A0257AE" w14:textId="77777777" w:rsidR="004A05ED" w:rsidRPr="00716E0F" w:rsidRDefault="004A05ED" w:rsidP="004A05ED">
      <w:pPr>
        <w:ind w:firstLine="709"/>
        <w:contextualSpacing/>
        <w:jc w:val="both"/>
        <w:rPr>
          <w:b/>
          <w:bCs/>
        </w:rPr>
      </w:pPr>
      <w:r w:rsidRPr="00716E0F">
        <w:rPr>
          <w:b/>
          <w:bCs/>
        </w:rPr>
        <w:t>Цены на топливо и энергетические ресурсы</w:t>
      </w:r>
    </w:p>
    <w:p w14:paraId="16EA6536" w14:textId="77777777" w:rsidR="004A05ED" w:rsidRPr="00716E0F" w:rsidRDefault="004A05ED" w:rsidP="004A05ED">
      <w:pPr>
        <w:ind w:firstLine="709"/>
        <w:contextualSpacing/>
        <w:jc w:val="both"/>
      </w:pPr>
      <w:r w:rsidRPr="00716E0F">
        <w:t>Газ – 5 794,68 руб./м3</w:t>
      </w:r>
    </w:p>
    <w:p w14:paraId="39398888" w14:textId="77777777" w:rsidR="004A05ED" w:rsidRPr="00716E0F" w:rsidRDefault="004A05ED" w:rsidP="004A05ED">
      <w:pPr>
        <w:ind w:firstLine="709"/>
        <w:contextualSpacing/>
        <w:jc w:val="both"/>
      </w:pPr>
      <w:r w:rsidRPr="00716E0F">
        <w:t xml:space="preserve">Электроэнергия – 4 851,7. /тыс. </w:t>
      </w:r>
      <w:proofErr w:type="spellStart"/>
      <w:r w:rsidRPr="00716E0F">
        <w:t>кВтч</w:t>
      </w:r>
      <w:proofErr w:type="spellEnd"/>
      <w:r w:rsidRPr="00716E0F">
        <w:t>;</w:t>
      </w:r>
    </w:p>
    <w:p w14:paraId="6F37A0EC" w14:textId="77777777" w:rsidR="004A05ED" w:rsidRPr="00716E0F" w:rsidRDefault="004A05ED" w:rsidP="004A05ED">
      <w:pPr>
        <w:ind w:firstLine="709"/>
        <w:contextualSpacing/>
        <w:jc w:val="both"/>
      </w:pPr>
      <w:r w:rsidRPr="00716E0F">
        <w:t>Холодная вода – 38,67 руб./м³.</w:t>
      </w:r>
    </w:p>
    <w:p w14:paraId="44255D91" w14:textId="77777777" w:rsidR="004A05ED" w:rsidRPr="00716E0F" w:rsidRDefault="004A05ED" w:rsidP="004A05ED">
      <w:pPr>
        <w:ind w:firstLine="709"/>
        <w:contextualSpacing/>
        <w:jc w:val="both"/>
        <w:rPr>
          <w:b/>
          <w:bCs/>
        </w:rPr>
      </w:pPr>
      <w:r w:rsidRPr="00716E0F">
        <w:rPr>
          <w:b/>
          <w:bCs/>
        </w:rPr>
        <w:t xml:space="preserve">2.7. Средняя заработная плата </w:t>
      </w:r>
    </w:p>
    <w:p w14:paraId="688369CD" w14:textId="77777777" w:rsidR="004A05ED" w:rsidRPr="00716E0F" w:rsidRDefault="004A05ED" w:rsidP="004A05ED">
      <w:pPr>
        <w:ind w:firstLine="709"/>
        <w:contextualSpacing/>
        <w:jc w:val="both"/>
      </w:pPr>
      <w:r w:rsidRPr="00716E0F">
        <w:t>Плановая средняя заработная плата на 1 работника учтена в базовом уровне операционных расходов на 2019 год на уровне 28 479,65 руб./чел/мес.</w:t>
      </w:r>
    </w:p>
    <w:p w14:paraId="147ECD6B" w14:textId="77777777" w:rsidR="004A05ED" w:rsidRPr="00716E0F" w:rsidRDefault="004A05ED" w:rsidP="004A05ED">
      <w:pPr>
        <w:ind w:firstLine="709"/>
        <w:contextualSpacing/>
        <w:jc w:val="both"/>
      </w:pPr>
    </w:p>
    <w:p w14:paraId="5F9B4395" w14:textId="77777777" w:rsidR="004A05ED" w:rsidRPr="00716E0F" w:rsidRDefault="004A05ED" w:rsidP="004A05ED">
      <w:pPr>
        <w:ind w:firstLine="709"/>
        <w:contextualSpacing/>
        <w:jc w:val="both"/>
        <w:rPr>
          <w:b/>
          <w:bCs/>
        </w:rPr>
      </w:pPr>
      <w:r w:rsidRPr="00716E0F">
        <w:rPr>
          <w:b/>
          <w:bCs/>
        </w:rPr>
        <w:t>2.8. Объем полезного отпуска тепловой энергии и теплоносителя, на основании которого были рассчитаны установленные тарифы</w:t>
      </w:r>
    </w:p>
    <w:p w14:paraId="627C906E" w14:textId="77777777" w:rsidR="004A05ED" w:rsidRPr="00716E0F" w:rsidRDefault="004A05ED" w:rsidP="004A05ED">
      <w:pPr>
        <w:ind w:firstLine="709"/>
        <w:contextualSpacing/>
        <w:jc w:val="both"/>
      </w:pPr>
    </w:p>
    <w:p w14:paraId="5FBDBBFA" w14:textId="77777777" w:rsidR="004A05ED" w:rsidRPr="00716E0F" w:rsidRDefault="004A05ED" w:rsidP="004A05ED">
      <w:pPr>
        <w:ind w:firstLine="709"/>
        <w:contextualSpacing/>
        <w:jc w:val="both"/>
        <w:rPr>
          <w:b/>
          <w:bCs/>
        </w:rPr>
      </w:pPr>
      <w:r w:rsidRPr="00716E0F">
        <w:rPr>
          <w:b/>
          <w:bCs/>
        </w:rPr>
        <w:t>Расчет полезного отпуска тепловой энергии от котельных на 2022 год</w:t>
      </w:r>
    </w:p>
    <w:tbl>
      <w:tblPr>
        <w:tblW w:w="9927" w:type="dxa"/>
        <w:tblLook w:val="04A0" w:firstRow="1" w:lastRow="0" w:firstColumn="1" w:lastColumn="0" w:noHBand="0" w:noVBand="1"/>
      </w:tblPr>
      <w:tblGrid>
        <w:gridCol w:w="808"/>
        <w:gridCol w:w="4638"/>
        <w:gridCol w:w="1207"/>
        <w:gridCol w:w="1559"/>
        <w:gridCol w:w="1715"/>
      </w:tblGrid>
      <w:tr w:rsidR="004A05ED" w:rsidRPr="00716E0F" w14:paraId="6B90D6DA" w14:textId="77777777" w:rsidTr="00204EB1">
        <w:trPr>
          <w:trHeight w:val="341"/>
        </w:trPr>
        <w:tc>
          <w:tcPr>
            <w:tcW w:w="8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E154DE" w14:textId="77777777" w:rsidR="004A05ED" w:rsidRPr="00716E0F" w:rsidRDefault="004A05ED" w:rsidP="00204EB1">
            <w:pPr>
              <w:jc w:val="center"/>
              <w:rPr>
                <w:color w:val="000000"/>
              </w:rPr>
            </w:pPr>
            <w:r w:rsidRPr="00716E0F">
              <w:rPr>
                <w:color w:val="000000"/>
              </w:rPr>
              <w:t>№ п/п</w:t>
            </w:r>
          </w:p>
        </w:tc>
        <w:tc>
          <w:tcPr>
            <w:tcW w:w="4638" w:type="dxa"/>
            <w:tcBorders>
              <w:top w:val="single" w:sz="8" w:space="0" w:color="auto"/>
              <w:left w:val="nil"/>
              <w:bottom w:val="single" w:sz="8" w:space="0" w:color="auto"/>
              <w:right w:val="single" w:sz="8" w:space="0" w:color="auto"/>
            </w:tcBorders>
            <w:shd w:val="clear" w:color="auto" w:fill="auto"/>
            <w:vAlign w:val="center"/>
            <w:hideMark/>
          </w:tcPr>
          <w:p w14:paraId="3B818378" w14:textId="77777777" w:rsidR="004A05ED" w:rsidRPr="00716E0F" w:rsidRDefault="004A05ED" w:rsidP="00204EB1">
            <w:pPr>
              <w:jc w:val="center"/>
              <w:rPr>
                <w:color w:val="000000"/>
              </w:rPr>
            </w:pPr>
            <w:r w:rsidRPr="00716E0F">
              <w:rPr>
                <w:color w:val="000000"/>
              </w:rPr>
              <w:t>Показатель</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14:paraId="729D5C9F" w14:textId="77777777" w:rsidR="004A05ED" w:rsidRPr="00716E0F" w:rsidRDefault="004A05ED" w:rsidP="00204EB1">
            <w:pPr>
              <w:jc w:val="center"/>
              <w:rPr>
                <w:color w:val="000000"/>
              </w:rPr>
            </w:pPr>
            <w:r w:rsidRPr="00716E0F">
              <w:rPr>
                <w:color w:val="000000"/>
              </w:rPr>
              <w:t>Всего</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9F72B49" w14:textId="77777777" w:rsidR="004A05ED" w:rsidRPr="00716E0F" w:rsidRDefault="004A05ED" w:rsidP="00204EB1">
            <w:pPr>
              <w:jc w:val="center"/>
              <w:rPr>
                <w:color w:val="000000"/>
              </w:rPr>
            </w:pPr>
            <w:r w:rsidRPr="00716E0F">
              <w:rPr>
                <w:color w:val="000000"/>
              </w:rPr>
              <w:t>1 полугодие</w:t>
            </w:r>
          </w:p>
        </w:tc>
        <w:tc>
          <w:tcPr>
            <w:tcW w:w="1715" w:type="dxa"/>
            <w:tcBorders>
              <w:top w:val="single" w:sz="8" w:space="0" w:color="auto"/>
              <w:left w:val="nil"/>
              <w:bottom w:val="single" w:sz="8" w:space="0" w:color="auto"/>
              <w:right w:val="single" w:sz="8" w:space="0" w:color="auto"/>
            </w:tcBorders>
            <w:shd w:val="clear" w:color="auto" w:fill="auto"/>
            <w:vAlign w:val="center"/>
            <w:hideMark/>
          </w:tcPr>
          <w:p w14:paraId="3A445C2C" w14:textId="77777777" w:rsidR="004A05ED" w:rsidRPr="00716E0F" w:rsidRDefault="004A05ED" w:rsidP="00204EB1">
            <w:pPr>
              <w:jc w:val="center"/>
              <w:rPr>
                <w:color w:val="000000"/>
              </w:rPr>
            </w:pPr>
            <w:r w:rsidRPr="00716E0F">
              <w:rPr>
                <w:color w:val="000000"/>
              </w:rPr>
              <w:t>2 полугодие</w:t>
            </w:r>
          </w:p>
        </w:tc>
      </w:tr>
      <w:tr w:rsidR="004A05ED" w:rsidRPr="00716E0F" w14:paraId="13EA2ADC" w14:textId="77777777" w:rsidTr="00204EB1">
        <w:trPr>
          <w:trHeight w:val="341"/>
        </w:trPr>
        <w:tc>
          <w:tcPr>
            <w:tcW w:w="808" w:type="dxa"/>
            <w:tcBorders>
              <w:top w:val="nil"/>
              <w:left w:val="single" w:sz="8" w:space="0" w:color="auto"/>
              <w:bottom w:val="single" w:sz="8" w:space="0" w:color="auto"/>
              <w:right w:val="single" w:sz="8" w:space="0" w:color="auto"/>
            </w:tcBorders>
            <w:shd w:val="clear" w:color="auto" w:fill="auto"/>
            <w:vAlign w:val="center"/>
            <w:hideMark/>
          </w:tcPr>
          <w:p w14:paraId="2E8F655A" w14:textId="77777777" w:rsidR="004A05ED" w:rsidRPr="00716E0F" w:rsidRDefault="004A05ED" w:rsidP="00204EB1">
            <w:pPr>
              <w:jc w:val="center"/>
              <w:rPr>
                <w:color w:val="000000"/>
              </w:rPr>
            </w:pPr>
            <w:r w:rsidRPr="00716E0F">
              <w:rPr>
                <w:color w:val="000000"/>
              </w:rPr>
              <w:lastRenderedPageBreak/>
              <w:t>1</w:t>
            </w:r>
          </w:p>
        </w:tc>
        <w:tc>
          <w:tcPr>
            <w:tcW w:w="4638" w:type="dxa"/>
            <w:tcBorders>
              <w:top w:val="nil"/>
              <w:left w:val="nil"/>
              <w:bottom w:val="single" w:sz="8" w:space="0" w:color="auto"/>
              <w:right w:val="single" w:sz="8" w:space="0" w:color="auto"/>
            </w:tcBorders>
            <w:shd w:val="clear" w:color="auto" w:fill="auto"/>
            <w:noWrap/>
            <w:vAlign w:val="center"/>
            <w:hideMark/>
          </w:tcPr>
          <w:p w14:paraId="4E3006C9" w14:textId="77777777" w:rsidR="004A05ED" w:rsidRPr="00716E0F" w:rsidRDefault="004A05ED" w:rsidP="00204EB1">
            <w:pPr>
              <w:rPr>
                <w:color w:val="000000"/>
              </w:rPr>
            </w:pPr>
            <w:r w:rsidRPr="00716E0F">
              <w:rPr>
                <w:color w:val="000000"/>
              </w:rPr>
              <w:t>Отпуск тепловой энергии в сеть</w:t>
            </w:r>
          </w:p>
        </w:tc>
        <w:tc>
          <w:tcPr>
            <w:tcW w:w="1207" w:type="dxa"/>
            <w:tcBorders>
              <w:top w:val="nil"/>
              <w:left w:val="nil"/>
              <w:bottom w:val="single" w:sz="8" w:space="0" w:color="auto"/>
              <w:right w:val="single" w:sz="8" w:space="0" w:color="auto"/>
            </w:tcBorders>
            <w:shd w:val="clear" w:color="auto" w:fill="auto"/>
            <w:vAlign w:val="center"/>
          </w:tcPr>
          <w:p w14:paraId="238125BD" w14:textId="77777777" w:rsidR="004A05ED" w:rsidRPr="00716E0F" w:rsidRDefault="004A05ED" w:rsidP="00204EB1">
            <w:pPr>
              <w:jc w:val="center"/>
              <w:rPr>
                <w:color w:val="000000"/>
              </w:rPr>
            </w:pPr>
            <w:r w:rsidRPr="00716E0F">
              <w:rPr>
                <w:color w:val="000000"/>
              </w:rPr>
              <w:t>822</w:t>
            </w:r>
          </w:p>
        </w:tc>
        <w:tc>
          <w:tcPr>
            <w:tcW w:w="1559" w:type="dxa"/>
            <w:tcBorders>
              <w:top w:val="nil"/>
              <w:left w:val="nil"/>
              <w:bottom w:val="single" w:sz="8" w:space="0" w:color="auto"/>
              <w:right w:val="single" w:sz="8" w:space="0" w:color="auto"/>
            </w:tcBorders>
            <w:shd w:val="clear" w:color="auto" w:fill="auto"/>
            <w:vAlign w:val="center"/>
          </w:tcPr>
          <w:p w14:paraId="2C917989" w14:textId="77777777" w:rsidR="004A05ED" w:rsidRPr="00716E0F" w:rsidRDefault="004A05ED" w:rsidP="00204EB1">
            <w:pPr>
              <w:jc w:val="center"/>
              <w:rPr>
                <w:color w:val="000000"/>
              </w:rPr>
            </w:pPr>
            <w:r w:rsidRPr="00716E0F">
              <w:rPr>
                <w:color w:val="000000"/>
              </w:rPr>
              <w:t>465</w:t>
            </w:r>
          </w:p>
        </w:tc>
        <w:tc>
          <w:tcPr>
            <w:tcW w:w="1715" w:type="dxa"/>
            <w:tcBorders>
              <w:top w:val="nil"/>
              <w:left w:val="nil"/>
              <w:bottom w:val="single" w:sz="8" w:space="0" w:color="auto"/>
              <w:right w:val="single" w:sz="8" w:space="0" w:color="auto"/>
            </w:tcBorders>
            <w:shd w:val="clear" w:color="auto" w:fill="auto"/>
            <w:vAlign w:val="center"/>
          </w:tcPr>
          <w:p w14:paraId="63F0473F" w14:textId="77777777" w:rsidR="004A05ED" w:rsidRPr="00716E0F" w:rsidRDefault="004A05ED" w:rsidP="00204EB1">
            <w:pPr>
              <w:jc w:val="center"/>
              <w:rPr>
                <w:color w:val="000000"/>
              </w:rPr>
            </w:pPr>
            <w:r w:rsidRPr="00716E0F">
              <w:rPr>
                <w:color w:val="000000"/>
              </w:rPr>
              <w:t>357</w:t>
            </w:r>
          </w:p>
        </w:tc>
      </w:tr>
      <w:tr w:rsidR="004A05ED" w:rsidRPr="00716E0F" w14:paraId="65D3F2F7" w14:textId="77777777" w:rsidTr="00204EB1">
        <w:trPr>
          <w:trHeight w:val="341"/>
        </w:trPr>
        <w:tc>
          <w:tcPr>
            <w:tcW w:w="808" w:type="dxa"/>
            <w:tcBorders>
              <w:top w:val="nil"/>
              <w:left w:val="single" w:sz="8" w:space="0" w:color="auto"/>
              <w:bottom w:val="single" w:sz="8" w:space="0" w:color="auto"/>
              <w:right w:val="single" w:sz="8" w:space="0" w:color="auto"/>
            </w:tcBorders>
            <w:shd w:val="clear" w:color="auto" w:fill="auto"/>
            <w:vAlign w:val="center"/>
            <w:hideMark/>
          </w:tcPr>
          <w:p w14:paraId="197AEDC6" w14:textId="77777777" w:rsidR="004A05ED" w:rsidRPr="00716E0F" w:rsidRDefault="004A05ED" w:rsidP="00204EB1">
            <w:pPr>
              <w:jc w:val="center"/>
              <w:rPr>
                <w:color w:val="000000"/>
              </w:rPr>
            </w:pPr>
            <w:r w:rsidRPr="00716E0F">
              <w:rPr>
                <w:color w:val="000000"/>
              </w:rPr>
              <w:t>2</w:t>
            </w:r>
          </w:p>
        </w:tc>
        <w:tc>
          <w:tcPr>
            <w:tcW w:w="4638" w:type="dxa"/>
            <w:tcBorders>
              <w:top w:val="nil"/>
              <w:left w:val="nil"/>
              <w:bottom w:val="single" w:sz="8" w:space="0" w:color="auto"/>
              <w:right w:val="single" w:sz="8" w:space="0" w:color="auto"/>
            </w:tcBorders>
            <w:shd w:val="clear" w:color="auto" w:fill="auto"/>
            <w:vAlign w:val="center"/>
            <w:hideMark/>
          </w:tcPr>
          <w:p w14:paraId="1C009315" w14:textId="77777777" w:rsidR="004A05ED" w:rsidRPr="00716E0F" w:rsidRDefault="004A05ED" w:rsidP="00204EB1">
            <w:pPr>
              <w:rPr>
                <w:color w:val="000000"/>
              </w:rPr>
            </w:pPr>
            <w:r w:rsidRPr="00716E0F">
              <w:rPr>
                <w:color w:val="000000"/>
              </w:rPr>
              <w:t>Полезный отпуск</w:t>
            </w:r>
          </w:p>
        </w:tc>
        <w:tc>
          <w:tcPr>
            <w:tcW w:w="1207" w:type="dxa"/>
            <w:tcBorders>
              <w:top w:val="nil"/>
              <w:left w:val="nil"/>
              <w:bottom w:val="single" w:sz="8" w:space="0" w:color="auto"/>
              <w:right w:val="single" w:sz="8" w:space="0" w:color="auto"/>
            </w:tcBorders>
            <w:shd w:val="clear" w:color="auto" w:fill="auto"/>
            <w:vAlign w:val="center"/>
          </w:tcPr>
          <w:p w14:paraId="5D175169" w14:textId="77777777" w:rsidR="004A05ED" w:rsidRPr="00716E0F" w:rsidRDefault="004A05ED" w:rsidP="00204EB1">
            <w:pPr>
              <w:jc w:val="center"/>
              <w:rPr>
                <w:color w:val="000000"/>
              </w:rPr>
            </w:pPr>
            <w:r w:rsidRPr="00716E0F">
              <w:rPr>
                <w:color w:val="000000"/>
              </w:rPr>
              <w:t>723</w:t>
            </w:r>
          </w:p>
        </w:tc>
        <w:tc>
          <w:tcPr>
            <w:tcW w:w="1559" w:type="dxa"/>
            <w:tcBorders>
              <w:top w:val="nil"/>
              <w:left w:val="nil"/>
              <w:bottom w:val="single" w:sz="8" w:space="0" w:color="auto"/>
              <w:right w:val="single" w:sz="8" w:space="0" w:color="auto"/>
            </w:tcBorders>
            <w:shd w:val="clear" w:color="auto" w:fill="auto"/>
            <w:vAlign w:val="center"/>
          </w:tcPr>
          <w:p w14:paraId="629B1F9B" w14:textId="77777777" w:rsidR="004A05ED" w:rsidRPr="00716E0F" w:rsidRDefault="004A05ED" w:rsidP="00204EB1">
            <w:pPr>
              <w:jc w:val="center"/>
              <w:rPr>
                <w:color w:val="000000"/>
              </w:rPr>
            </w:pPr>
            <w:r w:rsidRPr="00716E0F">
              <w:rPr>
                <w:color w:val="000000"/>
              </w:rPr>
              <w:t>409</w:t>
            </w:r>
          </w:p>
        </w:tc>
        <w:tc>
          <w:tcPr>
            <w:tcW w:w="1715" w:type="dxa"/>
            <w:tcBorders>
              <w:top w:val="nil"/>
              <w:left w:val="nil"/>
              <w:bottom w:val="single" w:sz="8" w:space="0" w:color="auto"/>
              <w:right w:val="single" w:sz="8" w:space="0" w:color="auto"/>
            </w:tcBorders>
            <w:shd w:val="clear" w:color="auto" w:fill="auto"/>
            <w:vAlign w:val="center"/>
          </w:tcPr>
          <w:p w14:paraId="74185DD0" w14:textId="77777777" w:rsidR="004A05ED" w:rsidRPr="00716E0F" w:rsidRDefault="004A05ED" w:rsidP="00204EB1">
            <w:pPr>
              <w:jc w:val="center"/>
              <w:rPr>
                <w:color w:val="000000"/>
              </w:rPr>
            </w:pPr>
            <w:r w:rsidRPr="00716E0F">
              <w:rPr>
                <w:color w:val="000000"/>
              </w:rPr>
              <w:t>314</w:t>
            </w:r>
          </w:p>
        </w:tc>
      </w:tr>
      <w:tr w:rsidR="004A05ED" w:rsidRPr="00716E0F" w14:paraId="6CAD6E95" w14:textId="77777777" w:rsidTr="00204EB1">
        <w:trPr>
          <w:trHeight w:val="667"/>
        </w:trPr>
        <w:tc>
          <w:tcPr>
            <w:tcW w:w="808" w:type="dxa"/>
            <w:tcBorders>
              <w:top w:val="nil"/>
              <w:left w:val="single" w:sz="8" w:space="0" w:color="auto"/>
              <w:bottom w:val="single" w:sz="8" w:space="0" w:color="auto"/>
              <w:right w:val="single" w:sz="8" w:space="0" w:color="auto"/>
            </w:tcBorders>
            <w:shd w:val="clear" w:color="auto" w:fill="auto"/>
            <w:vAlign w:val="center"/>
            <w:hideMark/>
          </w:tcPr>
          <w:p w14:paraId="0F1CD80F" w14:textId="77777777" w:rsidR="004A05ED" w:rsidRPr="00716E0F" w:rsidRDefault="004A05ED" w:rsidP="00204EB1">
            <w:pPr>
              <w:jc w:val="center"/>
              <w:rPr>
                <w:color w:val="000000"/>
              </w:rPr>
            </w:pPr>
            <w:r w:rsidRPr="00716E0F">
              <w:rPr>
                <w:color w:val="000000"/>
              </w:rPr>
              <w:t>3</w:t>
            </w:r>
          </w:p>
        </w:tc>
        <w:tc>
          <w:tcPr>
            <w:tcW w:w="4638" w:type="dxa"/>
            <w:tcBorders>
              <w:top w:val="nil"/>
              <w:left w:val="nil"/>
              <w:bottom w:val="single" w:sz="8" w:space="0" w:color="auto"/>
              <w:right w:val="single" w:sz="8" w:space="0" w:color="auto"/>
            </w:tcBorders>
            <w:shd w:val="clear" w:color="auto" w:fill="auto"/>
            <w:vAlign w:val="center"/>
            <w:hideMark/>
          </w:tcPr>
          <w:p w14:paraId="60996142" w14:textId="77777777" w:rsidR="004A05ED" w:rsidRPr="00716E0F" w:rsidRDefault="004A05ED" w:rsidP="00204EB1">
            <w:pPr>
              <w:rPr>
                <w:color w:val="000000"/>
              </w:rPr>
            </w:pPr>
            <w:r w:rsidRPr="00716E0F">
              <w:rPr>
                <w:color w:val="000000"/>
              </w:rPr>
              <w:t>Полезный отпуск на потребительский рынок</w:t>
            </w:r>
          </w:p>
        </w:tc>
        <w:tc>
          <w:tcPr>
            <w:tcW w:w="1207" w:type="dxa"/>
            <w:tcBorders>
              <w:top w:val="nil"/>
              <w:left w:val="nil"/>
              <w:bottom w:val="single" w:sz="8" w:space="0" w:color="auto"/>
              <w:right w:val="single" w:sz="8" w:space="0" w:color="auto"/>
            </w:tcBorders>
            <w:shd w:val="clear" w:color="auto" w:fill="auto"/>
            <w:vAlign w:val="center"/>
          </w:tcPr>
          <w:p w14:paraId="77350873" w14:textId="77777777" w:rsidR="004A05ED" w:rsidRPr="00716E0F" w:rsidRDefault="004A05ED" w:rsidP="00204EB1">
            <w:pPr>
              <w:jc w:val="center"/>
              <w:rPr>
                <w:color w:val="000000"/>
              </w:rPr>
            </w:pPr>
            <w:r w:rsidRPr="00716E0F">
              <w:rPr>
                <w:color w:val="000000"/>
              </w:rPr>
              <w:t>723</w:t>
            </w:r>
          </w:p>
        </w:tc>
        <w:tc>
          <w:tcPr>
            <w:tcW w:w="1559" w:type="dxa"/>
            <w:tcBorders>
              <w:top w:val="nil"/>
              <w:left w:val="nil"/>
              <w:bottom w:val="single" w:sz="8" w:space="0" w:color="auto"/>
              <w:right w:val="single" w:sz="8" w:space="0" w:color="auto"/>
            </w:tcBorders>
            <w:shd w:val="clear" w:color="auto" w:fill="auto"/>
            <w:vAlign w:val="center"/>
          </w:tcPr>
          <w:p w14:paraId="48921E0F" w14:textId="77777777" w:rsidR="004A05ED" w:rsidRPr="00716E0F" w:rsidRDefault="004A05ED" w:rsidP="00204EB1">
            <w:pPr>
              <w:jc w:val="center"/>
              <w:rPr>
                <w:color w:val="000000"/>
              </w:rPr>
            </w:pPr>
            <w:r w:rsidRPr="00716E0F">
              <w:rPr>
                <w:color w:val="000000"/>
              </w:rPr>
              <w:t>409</w:t>
            </w:r>
          </w:p>
        </w:tc>
        <w:tc>
          <w:tcPr>
            <w:tcW w:w="1715" w:type="dxa"/>
            <w:tcBorders>
              <w:top w:val="nil"/>
              <w:left w:val="nil"/>
              <w:bottom w:val="single" w:sz="8" w:space="0" w:color="auto"/>
              <w:right w:val="single" w:sz="8" w:space="0" w:color="auto"/>
            </w:tcBorders>
            <w:shd w:val="clear" w:color="auto" w:fill="auto"/>
            <w:vAlign w:val="center"/>
          </w:tcPr>
          <w:p w14:paraId="28981013" w14:textId="77777777" w:rsidR="004A05ED" w:rsidRPr="00716E0F" w:rsidRDefault="004A05ED" w:rsidP="00204EB1">
            <w:pPr>
              <w:jc w:val="center"/>
              <w:rPr>
                <w:color w:val="000000"/>
              </w:rPr>
            </w:pPr>
            <w:r w:rsidRPr="00716E0F">
              <w:rPr>
                <w:color w:val="000000"/>
              </w:rPr>
              <w:t>314</w:t>
            </w:r>
          </w:p>
        </w:tc>
      </w:tr>
      <w:tr w:rsidR="004A05ED" w:rsidRPr="00716E0F" w14:paraId="49881A9F" w14:textId="77777777" w:rsidTr="00204EB1">
        <w:trPr>
          <w:trHeight w:val="341"/>
        </w:trPr>
        <w:tc>
          <w:tcPr>
            <w:tcW w:w="808" w:type="dxa"/>
            <w:tcBorders>
              <w:top w:val="nil"/>
              <w:left w:val="single" w:sz="8" w:space="0" w:color="auto"/>
              <w:bottom w:val="single" w:sz="8" w:space="0" w:color="auto"/>
              <w:right w:val="single" w:sz="8" w:space="0" w:color="auto"/>
            </w:tcBorders>
            <w:shd w:val="clear" w:color="auto" w:fill="auto"/>
            <w:noWrap/>
            <w:vAlign w:val="center"/>
            <w:hideMark/>
          </w:tcPr>
          <w:p w14:paraId="5478477C" w14:textId="77777777" w:rsidR="004A05ED" w:rsidRPr="00716E0F" w:rsidRDefault="004A05ED" w:rsidP="00204EB1">
            <w:pPr>
              <w:jc w:val="center"/>
              <w:rPr>
                <w:color w:val="000000"/>
              </w:rPr>
            </w:pPr>
            <w:r w:rsidRPr="00716E0F">
              <w:rPr>
                <w:color w:val="000000"/>
              </w:rPr>
              <w:t>4</w:t>
            </w:r>
          </w:p>
        </w:tc>
        <w:tc>
          <w:tcPr>
            <w:tcW w:w="4638" w:type="dxa"/>
            <w:tcBorders>
              <w:top w:val="nil"/>
              <w:left w:val="nil"/>
              <w:bottom w:val="single" w:sz="8" w:space="0" w:color="auto"/>
              <w:right w:val="single" w:sz="8" w:space="0" w:color="auto"/>
            </w:tcBorders>
            <w:shd w:val="clear" w:color="auto" w:fill="auto"/>
            <w:vAlign w:val="center"/>
            <w:hideMark/>
          </w:tcPr>
          <w:p w14:paraId="255B358B" w14:textId="77777777" w:rsidR="004A05ED" w:rsidRPr="00716E0F" w:rsidRDefault="004A05ED" w:rsidP="00204EB1">
            <w:pPr>
              <w:rPr>
                <w:color w:val="000000"/>
              </w:rPr>
            </w:pPr>
            <w:r w:rsidRPr="00716E0F">
              <w:rPr>
                <w:color w:val="000000"/>
              </w:rPr>
              <w:t>Потери, всего</w:t>
            </w:r>
          </w:p>
        </w:tc>
        <w:tc>
          <w:tcPr>
            <w:tcW w:w="1207" w:type="dxa"/>
            <w:tcBorders>
              <w:top w:val="nil"/>
              <w:left w:val="nil"/>
              <w:bottom w:val="single" w:sz="8" w:space="0" w:color="auto"/>
              <w:right w:val="single" w:sz="8" w:space="0" w:color="auto"/>
            </w:tcBorders>
            <w:shd w:val="clear" w:color="auto" w:fill="auto"/>
            <w:vAlign w:val="center"/>
          </w:tcPr>
          <w:p w14:paraId="3721D2A3" w14:textId="77777777" w:rsidR="004A05ED" w:rsidRPr="00716E0F" w:rsidRDefault="004A05ED" w:rsidP="00204EB1">
            <w:pPr>
              <w:jc w:val="center"/>
              <w:rPr>
                <w:color w:val="000000"/>
              </w:rPr>
            </w:pPr>
            <w:r w:rsidRPr="00716E0F">
              <w:rPr>
                <w:color w:val="000000"/>
              </w:rPr>
              <w:t>99</w:t>
            </w:r>
          </w:p>
        </w:tc>
        <w:tc>
          <w:tcPr>
            <w:tcW w:w="1559" w:type="dxa"/>
            <w:tcBorders>
              <w:top w:val="nil"/>
              <w:left w:val="nil"/>
              <w:bottom w:val="single" w:sz="8" w:space="0" w:color="auto"/>
              <w:right w:val="single" w:sz="8" w:space="0" w:color="auto"/>
            </w:tcBorders>
            <w:shd w:val="clear" w:color="auto" w:fill="auto"/>
            <w:vAlign w:val="center"/>
          </w:tcPr>
          <w:p w14:paraId="279A9973" w14:textId="77777777" w:rsidR="004A05ED" w:rsidRPr="00716E0F" w:rsidRDefault="004A05ED" w:rsidP="00204EB1">
            <w:pPr>
              <w:jc w:val="center"/>
              <w:rPr>
                <w:color w:val="000000"/>
              </w:rPr>
            </w:pPr>
            <w:r w:rsidRPr="00716E0F">
              <w:rPr>
                <w:color w:val="000000"/>
              </w:rPr>
              <w:t>56</w:t>
            </w:r>
          </w:p>
        </w:tc>
        <w:tc>
          <w:tcPr>
            <w:tcW w:w="1715" w:type="dxa"/>
            <w:tcBorders>
              <w:top w:val="nil"/>
              <w:left w:val="nil"/>
              <w:bottom w:val="single" w:sz="8" w:space="0" w:color="auto"/>
              <w:right w:val="single" w:sz="8" w:space="0" w:color="auto"/>
            </w:tcBorders>
            <w:shd w:val="clear" w:color="auto" w:fill="auto"/>
            <w:vAlign w:val="center"/>
          </w:tcPr>
          <w:p w14:paraId="70FD8945" w14:textId="77777777" w:rsidR="004A05ED" w:rsidRPr="00716E0F" w:rsidRDefault="004A05ED" w:rsidP="00204EB1">
            <w:pPr>
              <w:jc w:val="center"/>
              <w:rPr>
                <w:color w:val="000000"/>
              </w:rPr>
            </w:pPr>
            <w:r w:rsidRPr="00716E0F">
              <w:rPr>
                <w:color w:val="000000"/>
              </w:rPr>
              <w:t>43</w:t>
            </w:r>
          </w:p>
        </w:tc>
      </w:tr>
    </w:tbl>
    <w:p w14:paraId="057217AA" w14:textId="77777777" w:rsidR="004A05ED" w:rsidRPr="00716E0F" w:rsidRDefault="004A05ED" w:rsidP="004A05ED">
      <w:pPr>
        <w:ind w:firstLine="709"/>
        <w:contextualSpacing/>
        <w:jc w:val="both"/>
        <w:rPr>
          <w:b/>
          <w:bCs/>
        </w:rPr>
      </w:pPr>
    </w:p>
    <w:p w14:paraId="05027654" w14:textId="77777777" w:rsidR="004A05ED" w:rsidRPr="00716E0F" w:rsidRDefault="004A05ED" w:rsidP="004A05ED">
      <w:pPr>
        <w:ind w:firstLine="709"/>
        <w:contextualSpacing/>
        <w:jc w:val="both"/>
      </w:pPr>
      <w:r w:rsidRPr="00716E0F">
        <w:rPr>
          <w:b/>
          <w:bCs/>
        </w:rPr>
        <w:t>Величина необходимой валовой выручки</w:t>
      </w:r>
      <w:r w:rsidRPr="00716E0F">
        <w:t>, использованная при расчете установленных тарифов на производство тепловой энергии и теплоносителя, и основные статьи расходов по регулируемым видам деятельности в соответствии с Основами ценообразования, утвержденными Постановлением Правительства РФ от 22.10.2012 №1075 и Методическими указаниями, утвержденными Приказом ФСТ России от 13.06.2013 №760-э.</w:t>
      </w:r>
    </w:p>
    <w:p w14:paraId="4A823661" w14:textId="77777777" w:rsidR="004A05ED" w:rsidRPr="00716E0F" w:rsidRDefault="004A05ED" w:rsidP="004A05ED">
      <w:pPr>
        <w:contextualSpacing/>
        <w:jc w:val="both"/>
        <w:sectPr w:rsidR="004A05ED" w:rsidRPr="00716E0F" w:rsidSect="00204EB1">
          <w:pgSz w:w="11906" w:h="16838"/>
          <w:pgMar w:top="851" w:right="707" w:bottom="567" w:left="1418" w:header="708" w:footer="708" w:gutter="0"/>
          <w:cols w:space="708"/>
          <w:docGrid w:linePitch="360"/>
        </w:sectPr>
      </w:pPr>
    </w:p>
    <w:p w14:paraId="006CF41E" w14:textId="77777777" w:rsidR="004A05ED" w:rsidRPr="00716E0F" w:rsidRDefault="004A05ED" w:rsidP="004A05ED">
      <w:pPr>
        <w:keepNext/>
        <w:ind w:right="141"/>
        <w:jc w:val="center"/>
        <w:outlineLvl w:val="2"/>
        <w:rPr>
          <w:b/>
        </w:rPr>
      </w:pPr>
      <w:r w:rsidRPr="00716E0F">
        <w:rPr>
          <w:b/>
        </w:rPr>
        <w:lastRenderedPageBreak/>
        <w:t>Определение операционных (подконтрольных) расходов на 2019 год на производство тепловой энергии АО «Теплоэнерго» (базовый уровень операционных расходов)</w:t>
      </w:r>
    </w:p>
    <w:p w14:paraId="6EDDE44F" w14:textId="77777777" w:rsidR="004A05ED" w:rsidRPr="00716E0F" w:rsidRDefault="004A05ED" w:rsidP="004A05ED">
      <w:pPr>
        <w:keepNext/>
        <w:ind w:right="141"/>
        <w:jc w:val="center"/>
        <w:outlineLvl w:val="2"/>
      </w:pPr>
      <w:r w:rsidRPr="00716E0F">
        <w:t>(Приложение 5.1. к Методическим указаниям)</w:t>
      </w:r>
    </w:p>
    <w:p w14:paraId="518C9A7E" w14:textId="77777777" w:rsidR="004A05ED" w:rsidRPr="00716E0F" w:rsidRDefault="004A05ED" w:rsidP="004A05ED">
      <w:pPr>
        <w:spacing w:line="360" w:lineRule="auto"/>
        <w:ind w:firstLine="709"/>
        <w:jc w:val="right"/>
        <w:rPr>
          <w:color w:val="000000"/>
        </w:rPr>
      </w:pPr>
      <w:r w:rsidRPr="00716E0F">
        <w:t>тыс. руб.</w:t>
      </w:r>
    </w:p>
    <w:tbl>
      <w:tblPr>
        <w:tblW w:w="1458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963"/>
        <w:gridCol w:w="1540"/>
        <w:gridCol w:w="1683"/>
        <w:gridCol w:w="1810"/>
        <w:gridCol w:w="6083"/>
      </w:tblGrid>
      <w:tr w:rsidR="004A05ED" w:rsidRPr="00716E0F" w14:paraId="39CA24FC" w14:textId="77777777" w:rsidTr="00204EB1">
        <w:trPr>
          <w:trHeight w:val="1203"/>
          <w:tblHeader/>
        </w:trPr>
        <w:tc>
          <w:tcPr>
            <w:tcW w:w="509" w:type="dxa"/>
            <w:shd w:val="clear" w:color="auto" w:fill="auto"/>
            <w:vAlign w:val="center"/>
            <w:hideMark/>
          </w:tcPr>
          <w:p w14:paraId="1A0FB974" w14:textId="77777777" w:rsidR="004A05ED" w:rsidRPr="00716E0F" w:rsidRDefault="004A05ED" w:rsidP="00204EB1">
            <w:pPr>
              <w:jc w:val="center"/>
              <w:rPr>
                <w:b/>
              </w:rPr>
            </w:pPr>
            <w:r w:rsidRPr="00716E0F">
              <w:rPr>
                <w:b/>
              </w:rPr>
              <w:t>№</w:t>
            </w:r>
          </w:p>
        </w:tc>
        <w:tc>
          <w:tcPr>
            <w:tcW w:w="3054" w:type="dxa"/>
            <w:shd w:val="clear" w:color="auto" w:fill="auto"/>
            <w:vAlign w:val="center"/>
            <w:hideMark/>
          </w:tcPr>
          <w:p w14:paraId="684A5D45" w14:textId="77777777" w:rsidR="004A05ED" w:rsidRPr="00716E0F" w:rsidRDefault="004A05ED" w:rsidP="00204EB1">
            <w:pPr>
              <w:jc w:val="center"/>
              <w:rPr>
                <w:b/>
              </w:rPr>
            </w:pPr>
            <w:r w:rsidRPr="00716E0F">
              <w:rPr>
                <w:b/>
              </w:rPr>
              <w:t>Наименование расхода</w:t>
            </w:r>
          </w:p>
        </w:tc>
        <w:tc>
          <w:tcPr>
            <w:tcW w:w="1276" w:type="dxa"/>
            <w:shd w:val="clear" w:color="auto" w:fill="auto"/>
            <w:vAlign w:val="center"/>
            <w:hideMark/>
          </w:tcPr>
          <w:p w14:paraId="07E920DF" w14:textId="77777777" w:rsidR="004A05ED" w:rsidRPr="00716E0F" w:rsidRDefault="004A05ED" w:rsidP="00204EB1">
            <w:pPr>
              <w:jc w:val="center"/>
            </w:pPr>
            <w:r w:rsidRPr="00716E0F">
              <w:rPr>
                <w:b/>
                <w:color w:val="000000"/>
              </w:rPr>
              <w:t>Утверждено РЭК на 2019 год</w:t>
            </w:r>
          </w:p>
        </w:tc>
        <w:tc>
          <w:tcPr>
            <w:tcW w:w="1559" w:type="dxa"/>
            <w:vAlign w:val="center"/>
          </w:tcPr>
          <w:p w14:paraId="159EC7B5" w14:textId="77777777" w:rsidR="004A05ED" w:rsidRPr="00716E0F" w:rsidRDefault="004A05ED" w:rsidP="00204EB1">
            <w:pPr>
              <w:jc w:val="center"/>
            </w:pPr>
            <w:r w:rsidRPr="00716E0F">
              <w:rPr>
                <w:b/>
                <w:color w:val="000000"/>
              </w:rPr>
              <w:t>Предложение экспертов на 2019 год по котельной № 158</w:t>
            </w:r>
          </w:p>
        </w:tc>
        <w:tc>
          <w:tcPr>
            <w:tcW w:w="1435" w:type="dxa"/>
            <w:vAlign w:val="center"/>
          </w:tcPr>
          <w:p w14:paraId="0760232E" w14:textId="77777777" w:rsidR="004A05ED" w:rsidRPr="00716E0F" w:rsidRDefault="004A05ED" w:rsidP="00204EB1">
            <w:pPr>
              <w:jc w:val="center"/>
            </w:pPr>
            <w:r w:rsidRPr="00716E0F">
              <w:rPr>
                <w:b/>
                <w:color w:val="000000"/>
              </w:rPr>
              <w:t>Отклонение от утвержденных на 2019 год</w:t>
            </w:r>
          </w:p>
        </w:tc>
        <w:tc>
          <w:tcPr>
            <w:tcW w:w="6747" w:type="dxa"/>
            <w:vAlign w:val="center"/>
          </w:tcPr>
          <w:p w14:paraId="0E324693" w14:textId="77777777" w:rsidR="004A05ED" w:rsidRPr="00716E0F" w:rsidRDefault="004A05ED" w:rsidP="00204EB1">
            <w:pPr>
              <w:jc w:val="center"/>
              <w:rPr>
                <w:b/>
                <w:color w:val="000000"/>
              </w:rPr>
            </w:pPr>
            <w:r w:rsidRPr="00716E0F">
              <w:rPr>
                <w:b/>
              </w:rPr>
              <w:t>Основание, по которому расходы скорректированы, или не включаются в НВВ, в соответствии с п. 33 Правил регулирования (ПП РФ №1075 от 22.10.2012)</w:t>
            </w:r>
          </w:p>
        </w:tc>
      </w:tr>
      <w:tr w:rsidR="004A05ED" w:rsidRPr="00716E0F" w14:paraId="22BD20A0" w14:textId="77777777" w:rsidTr="00204EB1">
        <w:trPr>
          <w:trHeight w:val="293"/>
        </w:trPr>
        <w:tc>
          <w:tcPr>
            <w:tcW w:w="509" w:type="dxa"/>
            <w:shd w:val="clear" w:color="auto" w:fill="auto"/>
            <w:vAlign w:val="center"/>
            <w:hideMark/>
          </w:tcPr>
          <w:p w14:paraId="1AF99823" w14:textId="77777777" w:rsidR="004A05ED" w:rsidRPr="00716E0F" w:rsidRDefault="004A05ED" w:rsidP="00204EB1">
            <w:pPr>
              <w:jc w:val="center"/>
            </w:pPr>
            <w:r w:rsidRPr="00716E0F">
              <w:t>1</w:t>
            </w:r>
          </w:p>
        </w:tc>
        <w:tc>
          <w:tcPr>
            <w:tcW w:w="3054" w:type="dxa"/>
            <w:shd w:val="clear" w:color="auto" w:fill="auto"/>
            <w:vAlign w:val="center"/>
            <w:hideMark/>
          </w:tcPr>
          <w:p w14:paraId="744E4037" w14:textId="77777777" w:rsidR="004A05ED" w:rsidRPr="00716E0F" w:rsidRDefault="004A05ED" w:rsidP="00204EB1">
            <w:r w:rsidRPr="00716E0F">
              <w:t>Расходы на приобретение сырья и материалов</w:t>
            </w:r>
          </w:p>
        </w:tc>
        <w:tc>
          <w:tcPr>
            <w:tcW w:w="1276" w:type="dxa"/>
            <w:shd w:val="clear" w:color="auto" w:fill="auto"/>
            <w:vAlign w:val="center"/>
          </w:tcPr>
          <w:p w14:paraId="79028573" w14:textId="77777777" w:rsidR="004A05ED" w:rsidRPr="00716E0F" w:rsidRDefault="004A05ED" w:rsidP="00204EB1">
            <w:pPr>
              <w:jc w:val="center"/>
              <w:rPr>
                <w:b/>
                <w:bCs/>
              </w:rPr>
            </w:pPr>
            <w:r w:rsidRPr="00716E0F">
              <w:rPr>
                <w:color w:val="000000"/>
              </w:rPr>
              <w:t>4 849,15</w:t>
            </w:r>
          </w:p>
        </w:tc>
        <w:tc>
          <w:tcPr>
            <w:tcW w:w="1559" w:type="dxa"/>
            <w:vAlign w:val="center"/>
          </w:tcPr>
          <w:p w14:paraId="70C67633" w14:textId="77777777" w:rsidR="004A05ED" w:rsidRPr="00716E0F" w:rsidRDefault="004A05ED" w:rsidP="00204EB1">
            <w:pPr>
              <w:jc w:val="center"/>
            </w:pPr>
            <w:r w:rsidRPr="00716E0F">
              <w:t>4,04</w:t>
            </w:r>
          </w:p>
        </w:tc>
        <w:tc>
          <w:tcPr>
            <w:tcW w:w="1435" w:type="dxa"/>
            <w:vAlign w:val="center"/>
          </w:tcPr>
          <w:p w14:paraId="08B17240" w14:textId="77777777" w:rsidR="004A05ED" w:rsidRPr="00716E0F" w:rsidRDefault="004A05ED" w:rsidP="00204EB1">
            <w:pPr>
              <w:jc w:val="center"/>
            </w:pPr>
            <w:r w:rsidRPr="00716E0F">
              <w:t>-4 845,11</w:t>
            </w:r>
          </w:p>
        </w:tc>
        <w:tc>
          <w:tcPr>
            <w:tcW w:w="6747" w:type="dxa"/>
            <w:vAlign w:val="center"/>
          </w:tcPr>
          <w:p w14:paraId="1A78AE22" w14:textId="77777777" w:rsidR="004A05ED" w:rsidRPr="00716E0F" w:rsidRDefault="004A05ED" w:rsidP="00204EB1">
            <w:pPr>
              <w:jc w:val="center"/>
              <w:rPr>
                <w:color w:val="000000"/>
              </w:rPr>
            </w:pPr>
            <w:r w:rsidRPr="00716E0F">
              <w:rPr>
                <w:color w:val="000000"/>
              </w:rPr>
              <w:t>Учтены расходы по котельной № 158 (Тарифное дело АО «Теплоэнерго» на 2019 год)</w:t>
            </w:r>
          </w:p>
        </w:tc>
      </w:tr>
      <w:tr w:rsidR="004A05ED" w:rsidRPr="00716E0F" w14:paraId="672C5F31" w14:textId="77777777" w:rsidTr="00204EB1">
        <w:trPr>
          <w:trHeight w:val="293"/>
        </w:trPr>
        <w:tc>
          <w:tcPr>
            <w:tcW w:w="509" w:type="dxa"/>
            <w:shd w:val="clear" w:color="auto" w:fill="auto"/>
            <w:vAlign w:val="center"/>
            <w:hideMark/>
          </w:tcPr>
          <w:p w14:paraId="4C995E89" w14:textId="77777777" w:rsidR="004A05ED" w:rsidRPr="00716E0F" w:rsidRDefault="004A05ED" w:rsidP="00204EB1">
            <w:pPr>
              <w:jc w:val="center"/>
            </w:pPr>
            <w:r w:rsidRPr="00716E0F">
              <w:t>2</w:t>
            </w:r>
          </w:p>
        </w:tc>
        <w:tc>
          <w:tcPr>
            <w:tcW w:w="3054" w:type="dxa"/>
            <w:shd w:val="clear" w:color="auto" w:fill="auto"/>
            <w:vAlign w:val="center"/>
            <w:hideMark/>
          </w:tcPr>
          <w:p w14:paraId="32CC8164" w14:textId="77777777" w:rsidR="004A05ED" w:rsidRPr="00716E0F" w:rsidRDefault="004A05ED" w:rsidP="00204EB1">
            <w:r w:rsidRPr="00716E0F">
              <w:t>Расходы на ремонт основных средств</w:t>
            </w:r>
          </w:p>
        </w:tc>
        <w:tc>
          <w:tcPr>
            <w:tcW w:w="1276" w:type="dxa"/>
            <w:shd w:val="clear" w:color="auto" w:fill="auto"/>
            <w:vAlign w:val="center"/>
          </w:tcPr>
          <w:p w14:paraId="6A8CA813" w14:textId="77777777" w:rsidR="004A05ED" w:rsidRPr="00716E0F" w:rsidRDefault="004A05ED" w:rsidP="00204EB1">
            <w:pPr>
              <w:jc w:val="center"/>
            </w:pPr>
            <w:r w:rsidRPr="00716E0F">
              <w:rPr>
                <w:color w:val="000000"/>
              </w:rPr>
              <w:t>8 379,57</w:t>
            </w:r>
          </w:p>
        </w:tc>
        <w:tc>
          <w:tcPr>
            <w:tcW w:w="1559" w:type="dxa"/>
            <w:vAlign w:val="center"/>
          </w:tcPr>
          <w:p w14:paraId="3118DD6F" w14:textId="77777777" w:rsidR="004A05ED" w:rsidRPr="00716E0F" w:rsidRDefault="004A05ED" w:rsidP="00204EB1">
            <w:pPr>
              <w:jc w:val="center"/>
            </w:pPr>
            <w:r w:rsidRPr="00716E0F">
              <w:t>4,59</w:t>
            </w:r>
          </w:p>
        </w:tc>
        <w:tc>
          <w:tcPr>
            <w:tcW w:w="1435" w:type="dxa"/>
            <w:vAlign w:val="center"/>
          </w:tcPr>
          <w:p w14:paraId="21F3C0D2" w14:textId="77777777" w:rsidR="004A05ED" w:rsidRPr="00716E0F" w:rsidRDefault="004A05ED" w:rsidP="00204EB1">
            <w:pPr>
              <w:jc w:val="center"/>
            </w:pPr>
            <w:r w:rsidRPr="00716E0F">
              <w:t>-8 374,98</w:t>
            </w:r>
          </w:p>
        </w:tc>
        <w:tc>
          <w:tcPr>
            <w:tcW w:w="6747" w:type="dxa"/>
            <w:vAlign w:val="center"/>
          </w:tcPr>
          <w:p w14:paraId="1F38F56F" w14:textId="77777777" w:rsidR="004A05ED" w:rsidRPr="00716E0F" w:rsidRDefault="004A05ED" w:rsidP="00204EB1">
            <w:pPr>
              <w:jc w:val="center"/>
              <w:rPr>
                <w:color w:val="000000"/>
              </w:rPr>
            </w:pPr>
            <w:r w:rsidRPr="00716E0F">
              <w:rPr>
                <w:color w:val="000000"/>
              </w:rPr>
              <w:t>Учтены расходы по котельной № 158 (Тарифное дело АО «Теплоэнерго» на 2019 год)</w:t>
            </w:r>
          </w:p>
        </w:tc>
      </w:tr>
      <w:tr w:rsidR="004A05ED" w:rsidRPr="00716E0F" w14:paraId="11B8369D" w14:textId="77777777" w:rsidTr="00204EB1">
        <w:trPr>
          <w:trHeight w:val="293"/>
        </w:trPr>
        <w:tc>
          <w:tcPr>
            <w:tcW w:w="509" w:type="dxa"/>
            <w:shd w:val="clear" w:color="auto" w:fill="auto"/>
            <w:vAlign w:val="center"/>
            <w:hideMark/>
          </w:tcPr>
          <w:p w14:paraId="2C4CB9A9" w14:textId="77777777" w:rsidR="004A05ED" w:rsidRPr="00716E0F" w:rsidRDefault="004A05ED" w:rsidP="00204EB1">
            <w:pPr>
              <w:jc w:val="center"/>
            </w:pPr>
            <w:r w:rsidRPr="00716E0F">
              <w:t>3</w:t>
            </w:r>
          </w:p>
        </w:tc>
        <w:tc>
          <w:tcPr>
            <w:tcW w:w="3054" w:type="dxa"/>
            <w:shd w:val="clear" w:color="auto" w:fill="auto"/>
            <w:vAlign w:val="center"/>
            <w:hideMark/>
          </w:tcPr>
          <w:p w14:paraId="167B6097" w14:textId="77777777" w:rsidR="004A05ED" w:rsidRPr="00716E0F" w:rsidRDefault="004A05ED" w:rsidP="00204EB1">
            <w:r w:rsidRPr="00716E0F">
              <w:t>Расходы на оплату труда</w:t>
            </w:r>
          </w:p>
        </w:tc>
        <w:tc>
          <w:tcPr>
            <w:tcW w:w="1276" w:type="dxa"/>
            <w:shd w:val="clear" w:color="auto" w:fill="auto"/>
            <w:vAlign w:val="center"/>
          </w:tcPr>
          <w:p w14:paraId="16352C51" w14:textId="77777777" w:rsidR="004A05ED" w:rsidRPr="00716E0F" w:rsidRDefault="004A05ED" w:rsidP="00204EB1">
            <w:pPr>
              <w:jc w:val="center"/>
            </w:pPr>
            <w:r w:rsidRPr="00716E0F">
              <w:rPr>
                <w:color w:val="000000"/>
              </w:rPr>
              <w:t>90 319,22</w:t>
            </w:r>
          </w:p>
        </w:tc>
        <w:tc>
          <w:tcPr>
            <w:tcW w:w="1559" w:type="dxa"/>
            <w:vAlign w:val="center"/>
          </w:tcPr>
          <w:p w14:paraId="10F1E064" w14:textId="77777777" w:rsidR="004A05ED" w:rsidRPr="00716E0F" w:rsidRDefault="004A05ED" w:rsidP="00204EB1">
            <w:pPr>
              <w:jc w:val="center"/>
            </w:pPr>
            <w:r w:rsidRPr="00716E0F">
              <w:t>820,21</w:t>
            </w:r>
          </w:p>
        </w:tc>
        <w:tc>
          <w:tcPr>
            <w:tcW w:w="1435" w:type="dxa"/>
            <w:vAlign w:val="center"/>
          </w:tcPr>
          <w:p w14:paraId="2A3A2250" w14:textId="77777777" w:rsidR="004A05ED" w:rsidRPr="00716E0F" w:rsidRDefault="004A05ED" w:rsidP="00204EB1">
            <w:pPr>
              <w:jc w:val="center"/>
            </w:pPr>
            <w:r w:rsidRPr="00716E0F">
              <w:t>-89 499,01</w:t>
            </w:r>
          </w:p>
        </w:tc>
        <w:tc>
          <w:tcPr>
            <w:tcW w:w="6747" w:type="dxa"/>
            <w:vAlign w:val="center"/>
          </w:tcPr>
          <w:p w14:paraId="13432391" w14:textId="77777777" w:rsidR="004A05ED" w:rsidRPr="00716E0F" w:rsidRDefault="004A05ED" w:rsidP="00204EB1">
            <w:pPr>
              <w:jc w:val="center"/>
              <w:rPr>
                <w:color w:val="000000"/>
              </w:rPr>
            </w:pPr>
            <w:r w:rsidRPr="00716E0F">
              <w:rPr>
                <w:color w:val="000000"/>
              </w:rPr>
              <w:t xml:space="preserve">Расчет произведен исходя из численности обслуживающего персонала котельной № 158 (2,4 чел.) </w:t>
            </w:r>
          </w:p>
        </w:tc>
      </w:tr>
      <w:tr w:rsidR="004A05ED" w:rsidRPr="00716E0F" w14:paraId="4546A5B0" w14:textId="77777777" w:rsidTr="00204EB1">
        <w:trPr>
          <w:trHeight w:val="888"/>
        </w:trPr>
        <w:tc>
          <w:tcPr>
            <w:tcW w:w="509" w:type="dxa"/>
            <w:shd w:val="clear" w:color="auto" w:fill="auto"/>
            <w:vAlign w:val="center"/>
            <w:hideMark/>
          </w:tcPr>
          <w:p w14:paraId="6313DCB4" w14:textId="77777777" w:rsidR="004A05ED" w:rsidRPr="00716E0F" w:rsidRDefault="004A05ED" w:rsidP="00204EB1">
            <w:pPr>
              <w:jc w:val="center"/>
            </w:pPr>
            <w:r w:rsidRPr="00716E0F">
              <w:t>4</w:t>
            </w:r>
          </w:p>
        </w:tc>
        <w:tc>
          <w:tcPr>
            <w:tcW w:w="3054" w:type="dxa"/>
            <w:shd w:val="clear" w:color="auto" w:fill="auto"/>
            <w:vAlign w:val="center"/>
            <w:hideMark/>
          </w:tcPr>
          <w:p w14:paraId="0C06E406" w14:textId="77777777" w:rsidR="004A05ED" w:rsidRPr="00716E0F" w:rsidRDefault="004A05ED" w:rsidP="00204EB1">
            <w:r w:rsidRPr="00716E0F">
              <w:t>Расходы на оплату работ и услуг производственного характера, выполняемых по договорам со сторонними организациями</w:t>
            </w:r>
          </w:p>
        </w:tc>
        <w:tc>
          <w:tcPr>
            <w:tcW w:w="1276" w:type="dxa"/>
            <w:shd w:val="clear" w:color="auto" w:fill="auto"/>
            <w:vAlign w:val="center"/>
          </w:tcPr>
          <w:p w14:paraId="7F666C9A" w14:textId="77777777" w:rsidR="004A05ED" w:rsidRPr="00716E0F" w:rsidRDefault="004A05ED" w:rsidP="00204EB1">
            <w:pPr>
              <w:jc w:val="center"/>
            </w:pPr>
            <w:r w:rsidRPr="00716E0F">
              <w:rPr>
                <w:color w:val="000000"/>
              </w:rPr>
              <w:t>35 555,61</w:t>
            </w:r>
          </w:p>
        </w:tc>
        <w:tc>
          <w:tcPr>
            <w:tcW w:w="1559" w:type="dxa"/>
            <w:vAlign w:val="center"/>
          </w:tcPr>
          <w:p w14:paraId="17615984" w14:textId="77777777" w:rsidR="004A05ED" w:rsidRPr="00716E0F" w:rsidRDefault="004A05ED" w:rsidP="00204EB1">
            <w:pPr>
              <w:jc w:val="center"/>
            </w:pPr>
            <w:r w:rsidRPr="00716E0F">
              <w:t>201,94</w:t>
            </w:r>
          </w:p>
        </w:tc>
        <w:tc>
          <w:tcPr>
            <w:tcW w:w="1435" w:type="dxa"/>
            <w:vAlign w:val="center"/>
          </w:tcPr>
          <w:p w14:paraId="0CB3E350" w14:textId="77777777" w:rsidR="004A05ED" w:rsidRPr="00716E0F" w:rsidRDefault="004A05ED" w:rsidP="00204EB1">
            <w:pPr>
              <w:jc w:val="center"/>
            </w:pPr>
            <w:r w:rsidRPr="00716E0F">
              <w:t>-35 353,67</w:t>
            </w:r>
          </w:p>
        </w:tc>
        <w:tc>
          <w:tcPr>
            <w:tcW w:w="6747" w:type="dxa"/>
            <w:vAlign w:val="center"/>
          </w:tcPr>
          <w:p w14:paraId="6C243D0A" w14:textId="77777777" w:rsidR="004A05ED" w:rsidRPr="00716E0F" w:rsidRDefault="004A05ED" w:rsidP="00204EB1">
            <w:pPr>
              <w:jc w:val="center"/>
              <w:rPr>
                <w:color w:val="000000"/>
                <w:highlight w:val="red"/>
              </w:rPr>
            </w:pPr>
            <w:r w:rsidRPr="00716E0F">
              <w:rPr>
                <w:color w:val="000000"/>
              </w:rPr>
              <w:t>Учтены затраты на замеры промышленных выбросов от источника газовых котельных, мероприятия КИПиА, режимно-наладочные испытания, обслуживание опасных производственных объектов (Договор № 26-ОП/18 от 08.02.2018), техническое, аварийно-диспетчерское обслуживание и ремонт газопроводов (Договор № К2-17/34 от 31.01.2017 (ДС № 1 от 18.12.2017)</w:t>
            </w:r>
          </w:p>
        </w:tc>
      </w:tr>
      <w:tr w:rsidR="004A05ED" w:rsidRPr="00716E0F" w14:paraId="23EB2C71" w14:textId="77777777" w:rsidTr="00204EB1">
        <w:trPr>
          <w:trHeight w:val="589"/>
        </w:trPr>
        <w:tc>
          <w:tcPr>
            <w:tcW w:w="509" w:type="dxa"/>
            <w:shd w:val="clear" w:color="auto" w:fill="auto"/>
            <w:vAlign w:val="center"/>
            <w:hideMark/>
          </w:tcPr>
          <w:p w14:paraId="424F30EC" w14:textId="77777777" w:rsidR="004A05ED" w:rsidRPr="00716E0F" w:rsidRDefault="004A05ED" w:rsidP="00204EB1">
            <w:pPr>
              <w:jc w:val="center"/>
            </w:pPr>
            <w:r w:rsidRPr="00716E0F">
              <w:t>5</w:t>
            </w:r>
          </w:p>
        </w:tc>
        <w:tc>
          <w:tcPr>
            <w:tcW w:w="3054" w:type="dxa"/>
            <w:shd w:val="clear" w:color="auto" w:fill="auto"/>
            <w:vAlign w:val="center"/>
            <w:hideMark/>
          </w:tcPr>
          <w:p w14:paraId="73149B5B" w14:textId="77777777" w:rsidR="004A05ED" w:rsidRPr="00716E0F" w:rsidRDefault="004A05ED" w:rsidP="00204EB1">
            <w:r w:rsidRPr="00716E0F">
              <w:t>Расходы на оплату иных работ и услуг, выполняемых по договорам с организациями</w:t>
            </w:r>
          </w:p>
        </w:tc>
        <w:tc>
          <w:tcPr>
            <w:tcW w:w="1276" w:type="dxa"/>
            <w:shd w:val="clear" w:color="auto" w:fill="auto"/>
            <w:vAlign w:val="center"/>
          </w:tcPr>
          <w:p w14:paraId="7898F927" w14:textId="77777777" w:rsidR="004A05ED" w:rsidRPr="00716E0F" w:rsidRDefault="004A05ED" w:rsidP="00204EB1">
            <w:pPr>
              <w:jc w:val="center"/>
            </w:pPr>
            <w:r w:rsidRPr="00716E0F">
              <w:rPr>
                <w:color w:val="000000"/>
              </w:rPr>
              <w:t>30 543,50</w:t>
            </w:r>
          </w:p>
        </w:tc>
        <w:tc>
          <w:tcPr>
            <w:tcW w:w="1559" w:type="dxa"/>
            <w:vAlign w:val="center"/>
          </w:tcPr>
          <w:p w14:paraId="1F9B3A31" w14:textId="77777777" w:rsidR="004A05ED" w:rsidRPr="00716E0F" w:rsidRDefault="004A05ED" w:rsidP="00204EB1">
            <w:pPr>
              <w:jc w:val="center"/>
            </w:pPr>
            <w:r w:rsidRPr="00716E0F">
              <w:t>142,25</w:t>
            </w:r>
          </w:p>
        </w:tc>
        <w:tc>
          <w:tcPr>
            <w:tcW w:w="1435" w:type="dxa"/>
            <w:vAlign w:val="center"/>
          </w:tcPr>
          <w:p w14:paraId="2114285E" w14:textId="77777777" w:rsidR="004A05ED" w:rsidRPr="00716E0F" w:rsidRDefault="004A05ED" w:rsidP="00204EB1">
            <w:pPr>
              <w:jc w:val="center"/>
              <w:rPr>
                <w:highlight w:val="red"/>
              </w:rPr>
            </w:pPr>
            <w:r w:rsidRPr="00716E0F">
              <w:t>-30 401,25</w:t>
            </w:r>
          </w:p>
        </w:tc>
        <w:tc>
          <w:tcPr>
            <w:tcW w:w="6747" w:type="dxa"/>
            <w:vAlign w:val="center"/>
          </w:tcPr>
          <w:p w14:paraId="1D5D6B54" w14:textId="77777777" w:rsidR="004A05ED" w:rsidRPr="00716E0F" w:rsidRDefault="004A05ED" w:rsidP="00204EB1">
            <w:pPr>
              <w:jc w:val="center"/>
              <w:rPr>
                <w:color w:val="000000"/>
                <w:highlight w:val="red"/>
              </w:rPr>
            </w:pPr>
            <w:r w:rsidRPr="00716E0F">
              <w:rPr>
                <w:color w:val="000000"/>
              </w:rPr>
              <w:t>Затраты по договору с ООО «</w:t>
            </w:r>
            <w:proofErr w:type="spellStart"/>
            <w:r w:rsidRPr="00716E0F">
              <w:rPr>
                <w:color w:val="000000"/>
              </w:rPr>
              <w:t>УстэК</w:t>
            </w:r>
            <w:proofErr w:type="spellEnd"/>
            <w:r w:rsidRPr="00716E0F">
              <w:rPr>
                <w:color w:val="000000"/>
              </w:rPr>
              <w:t>» 124/18 от 01.03.2018З скорректированы пропорционально установленной тепловой мощности</w:t>
            </w:r>
          </w:p>
        </w:tc>
      </w:tr>
      <w:tr w:rsidR="004A05ED" w:rsidRPr="00716E0F" w14:paraId="385A89E3" w14:textId="77777777" w:rsidTr="00204EB1">
        <w:trPr>
          <w:trHeight w:val="293"/>
        </w:trPr>
        <w:tc>
          <w:tcPr>
            <w:tcW w:w="509" w:type="dxa"/>
            <w:shd w:val="clear" w:color="auto" w:fill="auto"/>
            <w:vAlign w:val="center"/>
            <w:hideMark/>
          </w:tcPr>
          <w:p w14:paraId="1014A400" w14:textId="77777777" w:rsidR="004A05ED" w:rsidRPr="00716E0F" w:rsidRDefault="004A05ED" w:rsidP="00204EB1">
            <w:pPr>
              <w:jc w:val="center"/>
            </w:pPr>
            <w:r w:rsidRPr="00716E0F">
              <w:t>6</w:t>
            </w:r>
          </w:p>
        </w:tc>
        <w:tc>
          <w:tcPr>
            <w:tcW w:w="3054" w:type="dxa"/>
            <w:shd w:val="clear" w:color="auto" w:fill="auto"/>
            <w:vAlign w:val="center"/>
            <w:hideMark/>
          </w:tcPr>
          <w:p w14:paraId="02E44947" w14:textId="77777777" w:rsidR="004A05ED" w:rsidRPr="00716E0F" w:rsidRDefault="004A05ED" w:rsidP="00204EB1">
            <w:r w:rsidRPr="00716E0F">
              <w:t>Расходы на служебные командировки</w:t>
            </w:r>
          </w:p>
        </w:tc>
        <w:tc>
          <w:tcPr>
            <w:tcW w:w="1276" w:type="dxa"/>
            <w:shd w:val="clear" w:color="auto" w:fill="auto"/>
            <w:vAlign w:val="center"/>
          </w:tcPr>
          <w:p w14:paraId="0ADBE1E4" w14:textId="77777777" w:rsidR="004A05ED" w:rsidRPr="00716E0F" w:rsidRDefault="004A05ED" w:rsidP="00204EB1">
            <w:pPr>
              <w:jc w:val="center"/>
            </w:pPr>
            <w:r w:rsidRPr="00716E0F">
              <w:rPr>
                <w:color w:val="000000"/>
              </w:rPr>
              <w:t>1 208,15</w:t>
            </w:r>
          </w:p>
        </w:tc>
        <w:tc>
          <w:tcPr>
            <w:tcW w:w="1559" w:type="dxa"/>
            <w:vAlign w:val="center"/>
          </w:tcPr>
          <w:p w14:paraId="3075AB0B" w14:textId="77777777" w:rsidR="004A05ED" w:rsidRPr="00716E0F" w:rsidRDefault="004A05ED" w:rsidP="00204EB1">
            <w:pPr>
              <w:jc w:val="center"/>
            </w:pPr>
            <w:r w:rsidRPr="00716E0F">
              <w:t>0</w:t>
            </w:r>
          </w:p>
        </w:tc>
        <w:tc>
          <w:tcPr>
            <w:tcW w:w="1435" w:type="dxa"/>
            <w:vAlign w:val="center"/>
          </w:tcPr>
          <w:p w14:paraId="2D2F8CD8" w14:textId="77777777" w:rsidR="004A05ED" w:rsidRPr="00716E0F" w:rsidRDefault="004A05ED" w:rsidP="00204EB1">
            <w:pPr>
              <w:jc w:val="center"/>
            </w:pPr>
            <w:r w:rsidRPr="00716E0F">
              <w:t>-1 208,15</w:t>
            </w:r>
          </w:p>
        </w:tc>
        <w:tc>
          <w:tcPr>
            <w:tcW w:w="6747" w:type="dxa"/>
            <w:vAlign w:val="center"/>
          </w:tcPr>
          <w:p w14:paraId="143B0C7B" w14:textId="77777777" w:rsidR="004A05ED" w:rsidRPr="00716E0F" w:rsidRDefault="004A05ED" w:rsidP="00204EB1">
            <w:pPr>
              <w:jc w:val="center"/>
              <w:rPr>
                <w:color w:val="000000"/>
              </w:rPr>
            </w:pPr>
            <w:r w:rsidRPr="00716E0F">
              <w:rPr>
                <w:color w:val="000000"/>
              </w:rPr>
              <w:t>Расходы отсутствуют</w:t>
            </w:r>
          </w:p>
        </w:tc>
      </w:tr>
      <w:tr w:rsidR="004A05ED" w:rsidRPr="00716E0F" w14:paraId="53139130" w14:textId="77777777" w:rsidTr="00204EB1">
        <w:trPr>
          <w:trHeight w:val="293"/>
        </w:trPr>
        <w:tc>
          <w:tcPr>
            <w:tcW w:w="509" w:type="dxa"/>
            <w:shd w:val="clear" w:color="auto" w:fill="auto"/>
            <w:vAlign w:val="center"/>
            <w:hideMark/>
          </w:tcPr>
          <w:p w14:paraId="04689855" w14:textId="77777777" w:rsidR="004A05ED" w:rsidRPr="00716E0F" w:rsidRDefault="004A05ED" w:rsidP="00204EB1">
            <w:pPr>
              <w:jc w:val="center"/>
            </w:pPr>
            <w:r w:rsidRPr="00716E0F">
              <w:lastRenderedPageBreak/>
              <w:t>7</w:t>
            </w:r>
          </w:p>
        </w:tc>
        <w:tc>
          <w:tcPr>
            <w:tcW w:w="3054" w:type="dxa"/>
            <w:shd w:val="clear" w:color="auto" w:fill="auto"/>
            <w:vAlign w:val="center"/>
            <w:hideMark/>
          </w:tcPr>
          <w:p w14:paraId="3BA89BFE" w14:textId="77777777" w:rsidR="004A05ED" w:rsidRPr="00716E0F" w:rsidRDefault="004A05ED" w:rsidP="00204EB1">
            <w:r w:rsidRPr="00716E0F">
              <w:t>Расходы на обучение персонала</w:t>
            </w:r>
          </w:p>
        </w:tc>
        <w:tc>
          <w:tcPr>
            <w:tcW w:w="1276" w:type="dxa"/>
            <w:shd w:val="clear" w:color="auto" w:fill="auto"/>
            <w:vAlign w:val="center"/>
          </w:tcPr>
          <w:p w14:paraId="4E753212" w14:textId="77777777" w:rsidR="004A05ED" w:rsidRPr="00716E0F" w:rsidRDefault="004A05ED" w:rsidP="00204EB1">
            <w:pPr>
              <w:jc w:val="center"/>
            </w:pPr>
            <w:r w:rsidRPr="00716E0F">
              <w:rPr>
                <w:color w:val="000000"/>
              </w:rPr>
              <w:t>365,93</w:t>
            </w:r>
          </w:p>
        </w:tc>
        <w:tc>
          <w:tcPr>
            <w:tcW w:w="1559" w:type="dxa"/>
            <w:vAlign w:val="center"/>
          </w:tcPr>
          <w:p w14:paraId="010EAB5E" w14:textId="77777777" w:rsidR="004A05ED" w:rsidRPr="00716E0F" w:rsidRDefault="004A05ED" w:rsidP="00204EB1">
            <w:pPr>
              <w:jc w:val="center"/>
            </w:pPr>
            <w:r w:rsidRPr="00716E0F">
              <w:t>0</w:t>
            </w:r>
          </w:p>
        </w:tc>
        <w:tc>
          <w:tcPr>
            <w:tcW w:w="1435" w:type="dxa"/>
            <w:vAlign w:val="center"/>
          </w:tcPr>
          <w:p w14:paraId="2AD0EBEC" w14:textId="77777777" w:rsidR="004A05ED" w:rsidRPr="00716E0F" w:rsidRDefault="004A05ED" w:rsidP="00204EB1">
            <w:pPr>
              <w:jc w:val="center"/>
            </w:pPr>
            <w:r w:rsidRPr="00716E0F">
              <w:t>-365,93</w:t>
            </w:r>
          </w:p>
        </w:tc>
        <w:tc>
          <w:tcPr>
            <w:tcW w:w="6747" w:type="dxa"/>
            <w:vAlign w:val="center"/>
          </w:tcPr>
          <w:p w14:paraId="2BF78E1C" w14:textId="77777777" w:rsidR="004A05ED" w:rsidRPr="00716E0F" w:rsidRDefault="004A05ED" w:rsidP="00204EB1">
            <w:pPr>
              <w:jc w:val="center"/>
              <w:rPr>
                <w:color w:val="000000"/>
              </w:rPr>
            </w:pPr>
            <w:r w:rsidRPr="00716E0F">
              <w:rPr>
                <w:color w:val="000000"/>
              </w:rPr>
              <w:t>Расходы отсутствуют</w:t>
            </w:r>
          </w:p>
        </w:tc>
      </w:tr>
      <w:tr w:rsidR="004A05ED" w:rsidRPr="00716E0F" w14:paraId="7E991DF5" w14:textId="77777777" w:rsidTr="00204EB1">
        <w:trPr>
          <w:trHeight w:val="293"/>
        </w:trPr>
        <w:tc>
          <w:tcPr>
            <w:tcW w:w="509" w:type="dxa"/>
            <w:shd w:val="clear" w:color="auto" w:fill="auto"/>
            <w:vAlign w:val="center"/>
            <w:hideMark/>
          </w:tcPr>
          <w:p w14:paraId="30B5CBCC" w14:textId="77777777" w:rsidR="004A05ED" w:rsidRPr="00716E0F" w:rsidRDefault="004A05ED" w:rsidP="00204EB1">
            <w:pPr>
              <w:jc w:val="center"/>
            </w:pPr>
            <w:r w:rsidRPr="00716E0F">
              <w:t>8</w:t>
            </w:r>
          </w:p>
        </w:tc>
        <w:tc>
          <w:tcPr>
            <w:tcW w:w="3054" w:type="dxa"/>
            <w:shd w:val="clear" w:color="auto" w:fill="auto"/>
            <w:vAlign w:val="center"/>
            <w:hideMark/>
          </w:tcPr>
          <w:p w14:paraId="49581BBD" w14:textId="77777777" w:rsidR="004A05ED" w:rsidRPr="00716E0F" w:rsidRDefault="004A05ED" w:rsidP="00204EB1">
            <w:r w:rsidRPr="00716E0F">
              <w:t>Лизинговый платеж</w:t>
            </w:r>
          </w:p>
        </w:tc>
        <w:tc>
          <w:tcPr>
            <w:tcW w:w="1276" w:type="dxa"/>
            <w:shd w:val="clear" w:color="auto" w:fill="auto"/>
            <w:vAlign w:val="center"/>
          </w:tcPr>
          <w:p w14:paraId="542CF834" w14:textId="77777777" w:rsidR="004A05ED" w:rsidRPr="00716E0F" w:rsidRDefault="004A05ED" w:rsidP="00204EB1">
            <w:pPr>
              <w:jc w:val="center"/>
            </w:pPr>
            <w:r w:rsidRPr="00716E0F">
              <w:rPr>
                <w:color w:val="000000"/>
              </w:rPr>
              <w:t>0,00</w:t>
            </w:r>
          </w:p>
        </w:tc>
        <w:tc>
          <w:tcPr>
            <w:tcW w:w="1559" w:type="dxa"/>
            <w:vAlign w:val="center"/>
          </w:tcPr>
          <w:p w14:paraId="5C3AB4DC" w14:textId="77777777" w:rsidR="004A05ED" w:rsidRPr="00716E0F" w:rsidRDefault="004A05ED" w:rsidP="00204EB1">
            <w:pPr>
              <w:jc w:val="center"/>
            </w:pPr>
            <w:r w:rsidRPr="00716E0F">
              <w:t>0</w:t>
            </w:r>
          </w:p>
        </w:tc>
        <w:tc>
          <w:tcPr>
            <w:tcW w:w="1435" w:type="dxa"/>
            <w:vAlign w:val="center"/>
          </w:tcPr>
          <w:p w14:paraId="5339512F" w14:textId="77777777" w:rsidR="004A05ED" w:rsidRPr="00716E0F" w:rsidRDefault="004A05ED" w:rsidP="00204EB1">
            <w:pPr>
              <w:jc w:val="center"/>
            </w:pPr>
            <w:r w:rsidRPr="00716E0F">
              <w:t>0,00</w:t>
            </w:r>
          </w:p>
        </w:tc>
        <w:tc>
          <w:tcPr>
            <w:tcW w:w="6747" w:type="dxa"/>
            <w:vAlign w:val="center"/>
          </w:tcPr>
          <w:p w14:paraId="58EC5C2D" w14:textId="77777777" w:rsidR="004A05ED" w:rsidRPr="00716E0F" w:rsidRDefault="004A05ED" w:rsidP="00204EB1">
            <w:pPr>
              <w:jc w:val="center"/>
              <w:rPr>
                <w:color w:val="000000"/>
              </w:rPr>
            </w:pPr>
            <w:r w:rsidRPr="00716E0F">
              <w:rPr>
                <w:color w:val="000000"/>
              </w:rPr>
              <w:t>-</w:t>
            </w:r>
          </w:p>
        </w:tc>
      </w:tr>
      <w:tr w:rsidR="004A05ED" w:rsidRPr="00716E0F" w14:paraId="1F8722DF" w14:textId="77777777" w:rsidTr="00204EB1">
        <w:trPr>
          <w:trHeight w:val="293"/>
        </w:trPr>
        <w:tc>
          <w:tcPr>
            <w:tcW w:w="509" w:type="dxa"/>
            <w:shd w:val="clear" w:color="auto" w:fill="auto"/>
            <w:vAlign w:val="center"/>
            <w:hideMark/>
          </w:tcPr>
          <w:p w14:paraId="531F4A9F" w14:textId="77777777" w:rsidR="004A05ED" w:rsidRPr="00716E0F" w:rsidRDefault="004A05ED" w:rsidP="00204EB1">
            <w:pPr>
              <w:jc w:val="center"/>
            </w:pPr>
            <w:r w:rsidRPr="00716E0F">
              <w:t>9</w:t>
            </w:r>
          </w:p>
        </w:tc>
        <w:tc>
          <w:tcPr>
            <w:tcW w:w="3054" w:type="dxa"/>
            <w:shd w:val="clear" w:color="auto" w:fill="auto"/>
            <w:vAlign w:val="center"/>
            <w:hideMark/>
          </w:tcPr>
          <w:p w14:paraId="727E9119" w14:textId="77777777" w:rsidR="004A05ED" w:rsidRPr="00716E0F" w:rsidRDefault="004A05ED" w:rsidP="00204EB1">
            <w:r w:rsidRPr="00716E0F">
              <w:t>Арендная плата (непроизводственные объекты)</w:t>
            </w:r>
          </w:p>
        </w:tc>
        <w:tc>
          <w:tcPr>
            <w:tcW w:w="1276" w:type="dxa"/>
            <w:shd w:val="clear" w:color="auto" w:fill="auto"/>
            <w:vAlign w:val="center"/>
          </w:tcPr>
          <w:p w14:paraId="7C915607" w14:textId="77777777" w:rsidR="004A05ED" w:rsidRPr="00716E0F" w:rsidRDefault="004A05ED" w:rsidP="00204EB1">
            <w:pPr>
              <w:jc w:val="center"/>
            </w:pPr>
            <w:r w:rsidRPr="00716E0F">
              <w:rPr>
                <w:color w:val="000000"/>
              </w:rPr>
              <w:t>0,00</w:t>
            </w:r>
          </w:p>
        </w:tc>
        <w:tc>
          <w:tcPr>
            <w:tcW w:w="1559" w:type="dxa"/>
            <w:vAlign w:val="center"/>
          </w:tcPr>
          <w:p w14:paraId="6E9E44C0" w14:textId="77777777" w:rsidR="004A05ED" w:rsidRPr="00716E0F" w:rsidRDefault="004A05ED" w:rsidP="00204EB1">
            <w:pPr>
              <w:jc w:val="center"/>
            </w:pPr>
            <w:r w:rsidRPr="00716E0F">
              <w:t>0</w:t>
            </w:r>
          </w:p>
        </w:tc>
        <w:tc>
          <w:tcPr>
            <w:tcW w:w="1435" w:type="dxa"/>
            <w:vAlign w:val="center"/>
          </w:tcPr>
          <w:p w14:paraId="48C05D7B" w14:textId="77777777" w:rsidR="004A05ED" w:rsidRPr="00716E0F" w:rsidRDefault="004A05ED" w:rsidP="00204EB1">
            <w:pPr>
              <w:jc w:val="center"/>
            </w:pPr>
            <w:r w:rsidRPr="00716E0F">
              <w:t>0,00</w:t>
            </w:r>
          </w:p>
        </w:tc>
        <w:tc>
          <w:tcPr>
            <w:tcW w:w="6747" w:type="dxa"/>
            <w:vAlign w:val="center"/>
          </w:tcPr>
          <w:p w14:paraId="16CF0889" w14:textId="77777777" w:rsidR="004A05ED" w:rsidRPr="00716E0F" w:rsidRDefault="004A05ED" w:rsidP="00204EB1">
            <w:pPr>
              <w:jc w:val="center"/>
              <w:rPr>
                <w:color w:val="000000"/>
              </w:rPr>
            </w:pPr>
            <w:r w:rsidRPr="00716E0F">
              <w:rPr>
                <w:color w:val="000000"/>
              </w:rPr>
              <w:t>-</w:t>
            </w:r>
          </w:p>
        </w:tc>
      </w:tr>
      <w:tr w:rsidR="004A05ED" w:rsidRPr="00716E0F" w14:paraId="3FA4F5BD" w14:textId="77777777" w:rsidTr="00204EB1">
        <w:trPr>
          <w:trHeight w:val="293"/>
        </w:trPr>
        <w:tc>
          <w:tcPr>
            <w:tcW w:w="509" w:type="dxa"/>
            <w:shd w:val="clear" w:color="auto" w:fill="auto"/>
            <w:vAlign w:val="center"/>
            <w:hideMark/>
          </w:tcPr>
          <w:p w14:paraId="1E519A35" w14:textId="77777777" w:rsidR="004A05ED" w:rsidRPr="00716E0F" w:rsidRDefault="004A05ED" w:rsidP="00204EB1">
            <w:pPr>
              <w:jc w:val="center"/>
            </w:pPr>
            <w:r w:rsidRPr="00716E0F">
              <w:t>10</w:t>
            </w:r>
          </w:p>
        </w:tc>
        <w:tc>
          <w:tcPr>
            <w:tcW w:w="3054" w:type="dxa"/>
            <w:shd w:val="clear" w:color="auto" w:fill="auto"/>
            <w:vAlign w:val="center"/>
            <w:hideMark/>
          </w:tcPr>
          <w:p w14:paraId="3B95AAE3" w14:textId="77777777" w:rsidR="004A05ED" w:rsidRPr="00716E0F" w:rsidRDefault="004A05ED" w:rsidP="00204EB1">
            <w:r w:rsidRPr="00716E0F">
              <w:t>Другие расходы</w:t>
            </w:r>
          </w:p>
        </w:tc>
        <w:tc>
          <w:tcPr>
            <w:tcW w:w="1276" w:type="dxa"/>
            <w:shd w:val="clear" w:color="auto" w:fill="auto"/>
            <w:vAlign w:val="center"/>
          </w:tcPr>
          <w:p w14:paraId="77C992D0" w14:textId="77777777" w:rsidR="004A05ED" w:rsidRPr="00716E0F" w:rsidRDefault="004A05ED" w:rsidP="00204EB1">
            <w:pPr>
              <w:jc w:val="center"/>
            </w:pPr>
            <w:r w:rsidRPr="00716E0F">
              <w:rPr>
                <w:color w:val="000000"/>
              </w:rPr>
              <w:t>0,00</w:t>
            </w:r>
          </w:p>
        </w:tc>
        <w:tc>
          <w:tcPr>
            <w:tcW w:w="1559" w:type="dxa"/>
            <w:vAlign w:val="center"/>
          </w:tcPr>
          <w:p w14:paraId="0B12394A" w14:textId="77777777" w:rsidR="004A05ED" w:rsidRPr="00716E0F" w:rsidRDefault="004A05ED" w:rsidP="00204EB1">
            <w:pPr>
              <w:jc w:val="center"/>
            </w:pPr>
            <w:r w:rsidRPr="00716E0F">
              <w:t>0</w:t>
            </w:r>
          </w:p>
        </w:tc>
        <w:tc>
          <w:tcPr>
            <w:tcW w:w="1435" w:type="dxa"/>
            <w:vAlign w:val="center"/>
          </w:tcPr>
          <w:p w14:paraId="552C8BF2" w14:textId="77777777" w:rsidR="004A05ED" w:rsidRPr="00716E0F" w:rsidRDefault="004A05ED" w:rsidP="00204EB1">
            <w:pPr>
              <w:jc w:val="center"/>
            </w:pPr>
            <w:r w:rsidRPr="00716E0F">
              <w:t>0,00</w:t>
            </w:r>
          </w:p>
        </w:tc>
        <w:tc>
          <w:tcPr>
            <w:tcW w:w="6747" w:type="dxa"/>
            <w:vAlign w:val="center"/>
          </w:tcPr>
          <w:p w14:paraId="2901A85E" w14:textId="77777777" w:rsidR="004A05ED" w:rsidRPr="00716E0F" w:rsidRDefault="004A05ED" w:rsidP="00204EB1">
            <w:pPr>
              <w:jc w:val="center"/>
              <w:rPr>
                <w:color w:val="000000"/>
              </w:rPr>
            </w:pPr>
            <w:r w:rsidRPr="00716E0F">
              <w:rPr>
                <w:color w:val="000000"/>
              </w:rPr>
              <w:t>-</w:t>
            </w:r>
          </w:p>
        </w:tc>
      </w:tr>
      <w:tr w:rsidR="004A05ED" w:rsidRPr="00716E0F" w14:paraId="32A95478" w14:textId="77777777" w:rsidTr="00204EB1">
        <w:trPr>
          <w:trHeight w:val="308"/>
        </w:trPr>
        <w:tc>
          <w:tcPr>
            <w:tcW w:w="509" w:type="dxa"/>
            <w:shd w:val="clear" w:color="auto" w:fill="auto"/>
            <w:vAlign w:val="center"/>
            <w:hideMark/>
          </w:tcPr>
          <w:p w14:paraId="36743A76" w14:textId="77777777" w:rsidR="004A05ED" w:rsidRPr="00716E0F" w:rsidRDefault="004A05ED" w:rsidP="00204EB1">
            <w:pPr>
              <w:jc w:val="center"/>
            </w:pPr>
            <w:r w:rsidRPr="00716E0F">
              <w:t> </w:t>
            </w:r>
          </w:p>
        </w:tc>
        <w:tc>
          <w:tcPr>
            <w:tcW w:w="3054" w:type="dxa"/>
            <w:shd w:val="clear" w:color="auto" w:fill="auto"/>
            <w:vAlign w:val="center"/>
            <w:hideMark/>
          </w:tcPr>
          <w:p w14:paraId="23F3A2CD" w14:textId="77777777" w:rsidR="004A05ED" w:rsidRPr="00716E0F" w:rsidRDefault="004A05ED" w:rsidP="00204EB1">
            <w:pPr>
              <w:rPr>
                <w:b/>
              </w:rPr>
            </w:pPr>
            <w:r w:rsidRPr="00716E0F">
              <w:rPr>
                <w:b/>
              </w:rPr>
              <w:t>ИТОГО операционные расходы</w:t>
            </w:r>
          </w:p>
        </w:tc>
        <w:tc>
          <w:tcPr>
            <w:tcW w:w="1276" w:type="dxa"/>
            <w:shd w:val="clear" w:color="auto" w:fill="auto"/>
            <w:vAlign w:val="center"/>
          </w:tcPr>
          <w:p w14:paraId="54B95575" w14:textId="77777777" w:rsidR="004A05ED" w:rsidRPr="00716E0F" w:rsidRDefault="004A05ED" w:rsidP="00204EB1">
            <w:pPr>
              <w:jc w:val="center"/>
              <w:rPr>
                <w:b/>
              </w:rPr>
            </w:pPr>
            <w:r w:rsidRPr="00716E0F">
              <w:rPr>
                <w:b/>
                <w:color w:val="000000"/>
              </w:rPr>
              <w:t>171 221,14</w:t>
            </w:r>
          </w:p>
        </w:tc>
        <w:tc>
          <w:tcPr>
            <w:tcW w:w="1559" w:type="dxa"/>
            <w:vAlign w:val="center"/>
          </w:tcPr>
          <w:p w14:paraId="6510522D" w14:textId="77777777" w:rsidR="004A05ED" w:rsidRPr="00716E0F" w:rsidRDefault="004A05ED" w:rsidP="00204EB1">
            <w:pPr>
              <w:jc w:val="center"/>
              <w:rPr>
                <w:b/>
              </w:rPr>
            </w:pPr>
            <w:r w:rsidRPr="00716E0F">
              <w:rPr>
                <w:b/>
              </w:rPr>
              <w:t>1 173,03</w:t>
            </w:r>
          </w:p>
        </w:tc>
        <w:tc>
          <w:tcPr>
            <w:tcW w:w="1435" w:type="dxa"/>
            <w:vAlign w:val="center"/>
          </w:tcPr>
          <w:p w14:paraId="3E2D7F09" w14:textId="77777777" w:rsidR="004A05ED" w:rsidRPr="00716E0F" w:rsidRDefault="004A05ED" w:rsidP="00204EB1">
            <w:pPr>
              <w:jc w:val="center"/>
              <w:rPr>
                <w:b/>
              </w:rPr>
            </w:pPr>
            <w:r w:rsidRPr="00716E0F">
              <w:rPr>
                <w:b/>
              </w:rPr>
              <w:t>-170 048,11</w:t>
            </w:r>
          </w:p>
        </w:tc>
        <w:tc>
          <w:tcPr>
            <w:tcW w:w="6747" w:type="dxa"/>
            <w:vAlign w:val="center"/>
          </w:tcPr>
          <w:p w14:paraId="726F4B51" w14:textId="77777777" w:rsidR="004A05ED" w:rsidRPr="00716E0F" w:rsidRDefault="004A05ED" w:rsidP="00204EB1">
            <w:pPr>
              <w:jc w:val="center"/>
              <w:rPr>
                <w:b/>
                <w:color w:val="000000"/>
              </w:rPr>
            </w:pPr>
          </w:p>
        </w:tc>
      </w:tr>
    </w:tbl>
    <w:p w14:paraId="251A44C1" w14:textId="77777777" w:rsidR="004A05ED" w:rsidRPr="00716E0F" w:rsidRDefault="004A05ED" w:rsidP="004A05ED">
      <w:pPr>
        <w:spacing w:line="360" w:lineRule="auto"/>
        <w:ind w:firstLine="709"/>
        <w:jc w:val="right"/>
        <w:rPr>
          <w:color w:val="000000"/>
        </w:rPr>
        <w:sectPr w:rsidR="004A05ED" w:rsidRPr="00716E0F" w:rsidSect="00204EB1">
          <w:pgSz w:w="16838" w:h="11906" w:orient="landscape"/>
          <w:pgMar w:top="1701" w:right="1134" w:bottom="567" w:left="1134" w:header="720" w:footer="720" w:gutter="0"/>
          <w:cols w:space="720"/>
          <w:docGrid w:linePitch="326"/>
        </w:sectPr>
      </w:pPr>
    </w:p>
    <w:p w14:paraId="7BCC6CB0" w14:textId="77777777" w:rsidR="004A05ED" w:rsidRPr="00716E0F" w:rsidRDefault="004A05ED" w:rsidP="004A05ED">
      <w:pPr>
        <w:tabs>
          <w:tab w:val="left" w:pos="1890"/>
        </w:tabs>
        <w:spacing w:line="276" w:lineRule="auto"/>
        <w:jc w:val="center"/>
        <w:rPr>
          <w:b/>
        </w:rPr>
      </w:pPr>
      <w:r w:rsidRPr="00716E0F">
        <w:rPr>
          <w:b/>
        </w:rPr>
        <w:lastRenderedPageBreak/>
        <w:t>Расчет операционных расходов на производство тепловой энергии АО «Теплоэнерго» на 2022 год</w:t>
      </w:r>
    </w:p>
    <w:p w14:paraId="6C728E33" w14:textId="77777777" w:rsidR="004A05ED" w:rsidRPr="00716E0F" w:rsidRDefault="004A05ED" w:rsidP="004A05ED">
      <w:pPr>
        <w:tabs>
          <w:tab w:val="left" w:pos="1890"/>
        </w:tabs>
        <w:spacing w:line="276" w:lineRule="auto"/>
        <w:jc w:val="center"/>
        <w:rPr>
          <w:b/>
        </w:rPr>
      </w:pPr>
      <w:r w:rsidRPr="00716E0F">
        <w:t>(приложение 5.2 к Методическим указаниям)</w:t>
      </w:r>
    </w:p>
    <w:tbl>
      <w:tblPr>
        <w:tblW w:w="100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986"/>
        <w:gridCol w:w="1323"/>
        <w:gridCol w:w="1328"/>
        <w:gridCol w:w="1328"/>
        <w:gridCol w:w="1213"/>
        <w:gridCol w:w="1213"/>
      </w:tblGrid>
      <w:tr w:rsidR="004A05ED" w:rsidRPr="00716E0F" w14:paraId="7FE91406" w14:textId="77777777" w:rsidTr="00204EB1">
        <w:trPr>
          <w:trHeight w:val="84"/>
          <w:tblHeader/>
        </w:trPr>
        <w:tc>
          <w:tcPr>
            <w:tcW w:w="611" w:type="dxa"/>
            <w:shd w:val="clear" w:color="auto" w:fill="auto"/>
            <w:vAlign w:val="center"/>
            <w:hideMark/>
          </w:tcPr>
          <w:p w14:paraId="01C63AE2" w14:textId="77777777" w:rsidR="004A05ED" w:rsidRPr="00716E0F" w:rsidRDefault="004A05ED" w:rsidP="00204EB1">
            <w:pPr>
              <w:jc w:val="center"/>
            </w:pPr>
            <w:r w:rsidRPr="00716E0F">
              <w:t>№</w:t>
            </w:r>
            <w:r w:rsidRPr="00716E0F">
              <w:br/>
              <w:t>п. п.</w:t>
            </w:r>
          </w:p>
        </w:tc>
        <w:tc>
          <w:tcPr>
            <w:tcW w:w="2986" w:type="dxa"/>
            <w:shd w:val="clear" w:color="auto" w:fill="auto"/>
            <w:vAlign w:val="center"/>
            <w:hideMark/>
          </w:tcPr>
          <w:p w14:paraId="2CCDA96C" w14:textId="77777777" w:rsidR="004A05ED" w:rsidRPr="00716E0F" w:rsidRDefault="004A05ED" w:rsidP="00204EB1">
            <w:pPr>
              <w:jc w:val="center"/>
            </w:pPr>
            <w:r w:rsidRPr="00716E0F">
              <w:t>Параметры расчета расходов</w:t>
            </w:r>
          </w:p>
        </w:tc>
        <w:tc>
          <w:tcPr>
            <w:tcW w:w="1323" w:type="dxa"/>
            <w:shd w:val="clear" w:color="auto" w:fill="auto"/>
            <w:vAlign w:val="center"/>
            <w:hideMark/>
          </w:tcPr>
          <w:p w14:paraId="68E96C5A" w14:textId="77777777" w:rsidR="004A05ED" w:rsidRPr="00716E0F" w:rsidRDefault="004A05ED" w:rsidP="00204EB1">
            <w:pPr>
              <w:jc w:val="center"/>
            </w:pPr>
            <w:r w:rsidRPr="00716E0F">
              <w:t>Единица измерения</w:t>
            </w:r>
          </w:p>
        </w:tc>
        <w:tc>
          <w:tcPr>
            <w:tcW w:w="1328" w:type="dxa"/>
            <w:vAlign w:val="center"/>
          </w:tcPr>
          <w:p w14:paraId="5DEE9A8D" w14:textId="77777777" w:rsidR="004A05ED" w:rsidRPr="00716E0F" w:rsidRDefault="004A05ED" w:rsidP="00204EB1">
            <w:pPr>
              <w:jc w:val="center"/>
            </w:pPr>
            <w:r w:rsidRPr="00716E0F">
              <w:t>2019</w:t>
            </w:r>
          </w:p>
        </w:tc>
        <w:tc>
          <w:tcPr>
            <w:tcW w:w="1328" w:type="dxa"/>
            <w:vAlign w:val="center"/>
          </w:tcPr>
          <w:p w14:paraId="25ABF59B" w14:textId="77777777" w:rsidR="004A05ED" w:rsidRPr="00716E0F" w:rsidRDefault="004A05ED" w:rsidP="00204EB1">
            <w:pPr>
              <w:jc w:val="center"/>
            </w:pPr>
            <w:r w:rsidRPr="00716E0F">
              <w:t>2020</w:t>
            </w:r>
          </w:p>
        </w:tc>
        <w:tc>
          <w:tcPr>
            <w:tcW w:w="1213" w:type="dxa"/>
            <w:vAlign w:val="center"/>
          </w:tcPr>
          <w:p w14:paraId="50FA01BE" w14:textId="77777777" w:rsidR="004A05ED" w:rsidRPr="00716E0F" w:rsidRDefault="004A05ED" w:rsidP="00204EB1">
            <w:pPr>
              <w:jc w:val="center"/>
            </w:pPr>
            <w:r w:rsidRPr="00716E0F">
              <w:t>2021</w:t>
            </w:r>
          </w:p>
        </w:tc>
        <w:tc>
          <w:tcPr>
            <w:tcW w:w="1213" w:type="dxa"/>
            <w:vAlign w:val="center"/>
          </w:tcPr>
          <w:p w14:paraId="2221A5F9" w14:textId="77777777" w:rsidR="004A05ED" w:rsidRPr="00716E0F" w:rsidRDefault="004A05ED" w:rsidP="00204EB1">
            <w:pPr>
              <w:jc w:val="center"/>
            </w:pPr>
            <w:r w:rsidRPr="00716E0F">
              <w:t>2022</w:t>
            </w:r>
          </w:p>
        </w:tc>
      </w:tr>
      <w:tr w:rsidR="004A05ED" w:rsidRPr="00716E0F" w14:paraId="5C8790C4" w14:textId="77777777" w:rsidTr="00204EB1">
        <w:trPr>
          <w:trHeight w:val="25"/>
        </w:trPr>
        <w:tc>
          <w:tcPr>
            <w:tcW w:w="611" w:type="dxa"/>
            <w:shd w:val="clear" w:color="auto" w:fill="auto"/>
            <w:noWrap/>
            <w:vAlign w:val="center"/>
            <w:hideMark/>
          </w:tcPr>
          <w:p w14:paraId="2BB230D4" w14:textId="77777777" w:rsidR="004A05ED" w:rsidRPr="00716E0F" w:rsidRDefault="004A05ED" w:rsidP="00204EB1">
            <w:pPr>
              <w:jc w:val="center"/>
            </w:pPr>
            <w:r w:rsidRPr="00716E0F">
              <w:t>1</w:t>
            </w:r>
          </w:p>
        </w:tc>
        <w:tc>
          <w:tcPr>
            <w:tcW w:w="2986" w:type="dxa"/>
            <w:shd w:val="clear" w:color="auto" w:fill="auto"/>
            <w:vAlign w:val="center"/>
            <w:hideMark/>
          </w:tcPr>
          <w:p w14:paraId="6E07F839" w14:textId="77777777" w:rsidR="004A05ED" w:rsidRPr="00716E0F" w:rsidRDefault="004A05ED" w:rsidP="00204EB1">
            <w:r w:rsidRPr="00716E0F">
              <w:t>Индекс потребительских цен на расчетный период регулирования (ИПЦ)</w:t>
            </w:r>
          </w:p>
        </w:tc>
        <w:tc>
          <w:tcPr>
            <w:tcW w:w="1323" w:type="dxa"/>
            <w:shd w:val="clear" w:color="auto" w:fill="auto"/>
            <w:noWrap/>
            <w:vAlign w:val="center"/>
          </w:tcPr>
          <w:p w14:paraId="42CAA049" w14:textId="77777777" w:rsidR="004A05ED" w:rsidRPr="00716E0F" w:rsidRDefault="004A05ED" w:rsidP="00204EB1">
            <w:pPr>
              <w:jc w:val="center"/>
            </w:pPr>
          </w:p>
        </w:tc>
        <w:tc>
          <w:tcPr>
            <w:tcW w:w="1328" w:type="dxa"/>
            <w:vAlign w:val="center"/>
          </w:tcPr>
          <w:p w14:paraId="7273FAD7" w14:textId="77777777" w:rsidR="004A05ED" w:rsidRPr="00716E0F" w:rsidRDefault="004A05ED" w:rsidP="00204EB1">
            <w:pPr>
              <w:jc w:val="center"/>
            </w:pPr>
            <w:r w:rsidRPr="00716E0F">
              <w:t>1,046</w:t>
            </w:r>
          </w:p>
        </w:tc>
        <w:tc>
          <w:tcPr>
            <w:tcW w:w="1328" w:type="dxa"/>
            <w:vAlign w:val="center"/>
          </w:tcPr>
          <w:p w14:paraId="666B00A4" w14:textId="77777777" w:rsidR="004A05ED" w:rsidRPr="00716E0F" w:rsidRDefault="004A05ED" w:rsidP="00204EB1">
            <w:pPr>
              <w:jc w:val="center"/>
            </w:pPr>
            <w:r w:rsidRPr="00716E0F">
              <w:t>1,034</w:t>
            </w:r>
          </w:p>
        </w:tc>
        <w:tc>
          <w:tcPr>
            <w:tcW w:w="1213" w:type="dxa"/>
            <w:vAlign w:val="center"/>
          </w:tcPr>
          <w:p w14:paraId="32047B35" w14:textId="77777777" w:rsidR="004A05ED" w:rsidRPr="00716E0F" w:rsidRDefault="004A05ED" w:rsidP="00204EB1">
            <w:pPr>
              <w:jc w:val="center"/>
            </w:pPr>
            <w:r w:rsidRPr="00716E0F">
              <w:t>1,06</w:t>
            </w:r>
          </w:p>
        </w:tc>
        <w:tc>
          <w:tcPr>
            <w:tcW w:w="1213" w:type="dxa"/>
            <w:vAlign w:val="center"/>
          </w:tcPr>
          <w:p w14:paraId="70F75BBF" w14:textId="77777777" w:rsidR="004A05ED" w:rsidRPr="00716E0F" w:rsidRDefault="004A05ED" w:rsidP="00204EB1">
            <w:pPr>
              <w:jc w:val="center"/>
            </w:pPr>
            <w:r w:rsidRPr="00716E0F">
              <w:t>1,043</w:t>
            </w:r>
          </w:p>
        </w:tc>
      </w:tr>
      <w:tr w:rsidR="004A05ED" w:rsidRPr="00716E0F" w14:paraId="0ABD8A5A" w14:textId="77777777" w:rsidTr="00204EB1">
        <w:trPr>
          <w:trHeight w:val="44"/>
        </w:trPr>
        <w:tc>
          <w:tcPr>
            <w:tcW w:w="611" w:type="dxa"/>
            <w:shd w:val="clear" w:color="auto" w:fill="auto"/>
            <w:noWrap/>
            <w:vAlign w:val="center"/>
            <w:hideMark/>
          </w:tcPr>
          <w:p w14:paraId="57C99C13" w14:textId="77777777" w:rsidR="004A05ED" w:rsidRPr="00716E0F" w:rsidRDefault="004A05ED" w:rsidP="00204EB1">
            <w:pPr>
              <w:jc w:val="center"/>
            </w:pPr>
            <w:r w:rsidRPr="00716E0F">
              <w:t>2</w:t>
            </w:r>
          </w:p>
        </w:tc>
        <w:tc>
          <w:tcPr>
            <w:tcW w:w="2986" w:type="dxa"/>
            <w:shd w:val="clear" w:color="auto" w:fill="auto"/>
            <w:vAlign w:val="center"/>
            <w:hideMark/>
          </w:tcPr>
          <w:p w14:paraId="6C755BD1" w14:textId="77777777" w:rsidR="004A05ED" w:rsidRPr="00716E0F" w:rsidRDefault="004A05ED" w:rsidP="00204EB1">
            <w:r w:rsidRPr="00716E0F">
              <w:t>Индекс эффективности операционных расходов (ИР)</w:t>
            </w:r>
          </w:p>
        </w:tc>
        <w:tc>
          <w:tcPr>
            <w:tcW w:w="1323" w:type="dxa"/>
            <w:shd w:val="clear" w:color="auto" w:fill="auto"/>
            <w:noWrap/>
            <w:vAlign w:val="center"/>
          </w:tcPr>
          <w:p w14:paraId="6D5055BD" w14:textId="77777777" w:rsidR="004A05ED" w:rsidRPr="00716E0F" w:rsidRDefault="004A05ED" w:rsidP="00204EB1">
            <w:pPr>
              <w:jc w:val="center"/>
            </w:pPr>
          </w:p>
        </w:tc>
        <w:tc>
          <w:tcPr>
            <w:tcW w:w="1328" w:type="dxa"/>
            <w:vAlign w:val="center"/>
          </w:tcPr>
          <w:p w14:paraId="3DF61465" w14:textId="77777777" w:rsidR="004A05ED" w:rsidRPr="00716E0F" w:rsidRDefault="004A05ED" w:rsidP="00204EB1">
            <w:pPr>
              <w:jc w:val="center"/>
            </w:pPr>
            <w:r w:rsidRPr="00716E0F">
              <w:t> </w:t>
            </w:r>
          </w:p>
        </w:tc>
        <w:tc>
          <w:tcPr>
            <w:tcW w:w="1328" w:type="dxa"/>
            <w:vAlign w:val="center"/>
          </w:tcPr>
          <w:p w14:paraId="24792D5A" w14:textId="77777777" w:rsidR="004A05ED" w:rsidRPr="00716E0F" w:rsidRDefault="004A05ED" w:rsidP="00204EB1">
            <w:pPr>
              <w:jc w:val="center"/>
            </w:pPr>
            <w:r w:rsidRPr="00716E0F">
              <w:t>1%</w:t>
            </w:r>
          </w:p>
        </w:tc>
        <w:tc>
          <w:tcPr>
            <w:tcW w:w="1213" w:type="dxa"/>
            <w:vAlign w:val="center"/>
          </w:tcPr>
          <w:p w14:paraId="57CD942F" w14:textId="77777777" w:rsidR="004A05ED" w:rsidRPr="00716E0F" w:rsidRDefault="004A05ED" w:rsidP="00204EB1">
            <w:pPr>
              <w:jc w:val="center"/>
            </w:pPr>
            <w:r w:rsidRPr="00716E0F">
              <w:t>1%</w:t>
            </w:r>
          </w:p>
        </w:tc>
        <w:tc>
          <w:tcPr>
            <w:tcW w:w="1213" w:type="dxa"/>
            <w:vAlign w:val="center"/>
          </w:tcPr>
          <w:p w14:paraId="04BABBA6" w14:textId="77777777" w:rsidR="004A05ED" w:rsidRPr="00716E0F" w:rsidRDefault="004A05ED" w:rsidP="00204EB1">
            <w:pPr>
              <w:jc w:val="center"/>
            </w:pPr>
            <w:r w:rsidRPr="00716E0F">
              <w:t>1%</w:t>
            </w:r>
          </w:p>
        </w:tc>
      </w:tr>
      <w:tr w:rsidR="004A05ED" w:rsidRPr="00716E0F" w14:paraId="61C16DC9" w14:textId="77777777" w:rsidTr="00204EB1">
        <w:trPr>
          <w:trHeight w:val="16"/>
        </w:trPr>
        <w:tc>
          <w:tcPr>
            <w:tcW w:w="611" w:type="dxa"/>
            <w:shd w:val="clear" w:color="auto" w:fill="auto"/>
            <w:noWrap/>
            <w:vAlign w:val="center"/>
            <w:hideMark/>
          </w:tcPr>
          <w:p w14:paraId="24715745" w14:textId="77777777" w:rsidR="004A05ED" w:rsidRPr="00716E0F" w:rsidRDefault="004A05ED" w:rsidP="00204EB1">
            <w:pPr>
              <w:jc w:val="center"/>
            </w:pPr>
            <w:r w:rsidRPr="00716E0F">
              <w:t>3</w:t>
            </w:r>
          </w:p>
        </w:tc>
        <w:tc>
          <w:tcPr>
            <w:tcW w:w="2986" w:type="dxa"/>
            <w:shd w:val="clear" w:color="auto" w:fill="auto"/>
            <w:vAlign w:val="center"/>
            <w:hideMark/>
          </w:tcPr>
          <w:p w14:paraId="2B2DAADD" w14:textId="77777777" w:rsidR="004A05ED" w:rsidRPr="00716E0F" w:rsidRDefault="004A05ED" w:rsidP="00204EB1">
            <w:r w:rsidRPr="00716E0F">
              <w:t>Индекс изменения количества активов (ИКА)</w:t>
            </w:r>
          </w:p>
        </w:tc>
        <w:tc>
          <w:tcPr>
            <w:tcW w:w="1323" w:type="dxa"/>
            <w:shd w:val="clear" w:color="auto" w:fill="auto"/>
            <w:noWrap/>
            <w:vAlign w:val="center"/>
          </w:tcPr>
          <w:p w14:paraId="1200ADFD" w14:textId="77777777" w:rsidR="004A05ED" w:rsidRPr="00716E0F" w:rsidRDefault="004A05ED" w:rsidP="00204EB1">
            <w:pPr>
              <w:jc w:val="center"/>
            </w:pPr>
          </w:p>
        </w:tc>
        <w:tc>
          <w:tcPr>
            <w:tcW w:w="1328" w:type="dxa"/>
            <w:vAlign w:val="center"/>
          </w:tcPr>
          <w:p w14:paraId="3F1F843F" w14:textId="77777777" w:rsidR="004A05ED" w:rsidRPr="00716E0F" w:rsidRDefault="004A05ED" w:rsidP="00204EB1">
            <w:pPr>
              <w:jc w:val="center"/>
            </w:pPr>
            <w:r w:rsidRPr="00716E0F">
              <w:t> </w:t>
            </w:r>
          </w:p>
        </w:tc>
        <w:tc>
          <w:tcPr>
            <w:tcW w:w="1328" w:type="dxa"/>
            <w:vAlign w:val="center"/>
          </w:tcPr>
          <w:p w14:paraId="37214DB6" w14:textId="77777777" w:rsidR="004A05ED" w:rsidRPr="00716E0F" w:rsidRDefault="004A05ED" w:rsidP="00204EB1">
            <w:pPr>
              <w:jc w:val="center"/>
            </w:pPr>
            <w:r w:rsidRPr="00716E0F">
              <w:t>0</w:t>
            </w:r>
          </w:p>
        </w:tc>
        <w:tc>
          <w:tcPr>
            <w:tcW w:w="1213" w:type="dxa"/>
            <w:vAlign w:val="center"/>
          </w:tcPr>
          <w:p w14:paraId="13AF1D61" w14:textId="77777777" w:rsidR="004A05ED" w:rsidRPr="00716E0F" w:rsidRDefault="004A05ED" w:rsidP="00204EB1">
            <w:pPr>
              <w:jc w:val="center"/>
            </w:pPr>
            <w:r w:rsidRPr="00716E0F">
              <w:t>0</w:t>
            </w:r>
          </w:p>
        </w:tc>
        <w:tc>
          <w:tcPr>
            <w:tcW w:w="1213" w:type="dxa"/>
            <w:vAlign w:val="center"/>
          </w:tcPr>
          <w:p w14:paraId="4006D90C" w14:textId="77777777" w:rsidR="004A05ED" w:rsidRPr="00716E0F" w:rsidRDefault="004A05ED" w:rsidP="00204EB1">
            <w:pPr>
              <w:jc w:val="center"/>
            </w:pPr>
            <w:r w:rsidRPr="00716E0F">
              <w:t>0</w:t>
            </w:r>
          </w:p>
        </w:tc>
      </w:tr>
      <w:tr w:rsidR="004A05ED" w:rsidRPr="00716E0F" w14:paraId="0FB90395" w14:textId="77777777" w:rsidTr="00204EB1">
        <w:trPr>
          <w:trHeight w:val="32"/>
        </w:trPr>
        <w:tc>
          <w:tcPr>
            <w:tcW w:w="611" w:type="dxa"/>
            <w:shd w:val="clear" w:color="auto" w:fill="auto"/>
            <w:noWrap/>
            <w:vAlign w:val="center"/>
            <w:hideMark/>
          </w:tcPr>
          <w:p w14:paraId="549D9C59" w14:textId="77777777" w:rsidR="004A05ED" w:rsidRPr="00716E0F" w:rsidRDefault="004A05ED" w:rsidP="00204EB1">
            <w:pPr>
              <w:jc w:val="center"/>
            </w:pPr>
            <w:r w:rsidRPr="00716E0F">
              <w:t>3.1</w:t>
            </w:r>
          </w:p>
        </w:tc>
        <w:tc>
          <w:tcPr>
            <w:tcW w:w="2986" w:type="dxa"/>
            <w:shd w:val="clear" w:color="auto" w:fill="auto"/>
            <w:vAlign w:val="center"/>
            <w:hideMark/>
          </w:tcPr>
          <w:p w14:paraId="3D83E47D" w14:textId="77777777" w:rsidR="004A05ED" w:rsidRPr="00716E0F" w:rsidRDefault="004A05ED" w:rsidP="00204EB1">
            <w:r w:rsidRPr="00716E0F">
              <w:t>установленная тепловая мощность источника тепловой энергии</w:t>
            </w:r>
          </w:p>
        </w:tc>
        <w:tc>
          <w:tcPr>
            <w:tcW w:w="1323" w:type="dxa"/>
            <w:shd w:val="clear" w:color="auto" w:fill="auto"/>
            <w:noWrap/>
            <w:vAlign w:val="center"/>
          </w:tcPr>
          <w:p w14:paraId="07E1674E" w14:textId="77777777" w:rsidR="004A05ED" w:rsidRPr="00716E0F" w:rsidRDefault="004A05ED" w:rsidP="00204EB1">
            <w:pPr>
              <w:jc w:val="center"/>
            </w:pPr>
            <w:r w:rsidRPr="00716E0F">
              <w:t>Гкал/ч</w:t>
            </w:r>
          </w:p>
        </w:tc>
        <w:tc>
          <w:tcPr>
            <w:tcW w:w="1328" w:type="dxa"/>
            <w:vAlign w:val="center"/>
          </w:tcPr>
          <w:p w14:paraId="6D44D148" w14:textId="77777777" w:rsidR="004A05ED" w:rsidRPr="00716E0F" w:rsidRDefault="004A05ED" w:rsidP="00204EB1">
            <w:pPr>
              <w:jc w:val="center"/>
            </w:pPr>
            <w:r w:rsidRPr="00716E0F">
              <w:t>0,516</w:t>
            </w:r>
          </w:p>
        </w:tc>
        <w:tc>
          <w:tcPr>
            <w:tcW w:w="1328" w:type="dxa"/>
            <w:vAlign w:val="center"/>
          </w:tcPr>
          <w:p w14:paraId="041DAEF8" w14:textId="77777777" w:rsidR="004A05ED" w:rsidRPr="00716E0F" w:rsidRDefault="004A05ED" w:rsidP="00204EB1">
            <w:pPr>
              <w:jc w:val="center"/>
            </w:pPr>
            <w:r w:rsidRPr="00716E0F">
              <w:t>0,516</w:t>
            </w:r>
          </w:p>
        </w:tc>
        <w:tc>
          <w:tcPr>
            <w:tcW w:w="1213" w:type="dxa"/>
            <w:vAlign w:val="center"/>
          </w:tcPr>
          <w:p w14:paraId="01CE24A8" w14:textId="77777777" w:rsidR="004A05ED" w:rsidRPr="00716E0F" w:rsidRDefault="004A05ED" w:rsidP="00204EB1">
            <w:pPr>
              <w:jc w:val="center"/>
            </w:pPr>
            <w:r w:rsidRPr="00716E0F">
              <w:t>0,516</w:t>
            </w:r>
          </w:p>
        </w:tc>
        <w:tc>
          <w:tcPr>
            <w:tcW w:w="1213" w:type="dxa"/>
            <w:vAlign w:val="center"/>
          </w:tcPr>
          <w:p w14:paraId="5C60FC39" w14:textId="77777777" w:rsidR="004A05ED" w:rsidRPr="00716E0F" w:rsidRDefault="004A05ED" w:rsidP="00204EB1">
            <w:pPr>
              <w:jc w:val="center"/>
            </w:pPr>
            <w:r w:rsidRPr="00716E0F">
              <w:t>0,516</w:t>
            </w:r>
          </w:p>
        </w:tc>
      </w:tr>
      <w:tr w:rsidR="004A05ED" w:rsidRPr="00716E0F" w14:paraId="20F48C97" w14:textId="77777777" w:rsidTr="00204EB1">
        <w:trPr>
          <w:trHeight w:val="27"/>
        </w:trPr>
        <w:tc>
          <w:tcPr>
            <w:tcW w:w="611" w:type="dxa"/>
            <w:shd w:val="clear" w:color="auto" w:fill="auto"/>
            <w:noWrap/>
            <w:vAlign w:val="center"/>
            <w:hideMark/>
          </w:tcPr>
          <w:p w14:paraId="47CB32AF" w14:textId="77777777" w:rsidR="004A05ED" w:rsidRPr="00716E0F" w:rsidRDefault="004A05ED" w:rsidP="00204EB1">
            <w:pPr>
              <w:jc w:val="center"/>
            </w:pPr>
            <w:r w:rsidRPr="00716E0F">
              <w:t>4</w:t>
            </w:r>
          </w:p>
        </w:tc>
        <w:tc>
          <w:tcPr>
            <w:tcW w:w="2986" w:type="dxa"/>
            <w:shd w:val="clear" w:color="auto" w:fill="auto"/>
            <w:vAlign w:val="center"/>
            <w:hideMark/>
          </w:tcPr>
          <w:p w14:paraId="59644F52" w14:textId="77777777" w:rsidR="004A05ED" w:rsidRPr="00716E0F" w:rsidRDefault="004A05ED" w:rsidP="00204EB1">
            <w:r w:rsidRPr="00716E0F">
              <w:t>Коэффициент эластичности затрат по росту активов (</w:t>
            </w:r>
            <w:proofErr w:type="spellStart"/>
            <w:r w:rsidRPr="00716E0F">
              <w:t>К</w:t>
            </w:r>
            <w:r w:rsidRPr="00716E0F">
              <w:rPr>
                <w:vertAlign w:val="subscript"/>
              </w:rPr>
              <w:t>эл</w:t>
            </w:r>
            <w:proofErr w:type="spellEnd"/>
            <w:r w:rsidRPr="00716E0F">
              <w:t>)</w:t>
            </w:r>
          </w:p>
        </w:tc>
        <w:tc>
          <w:tcPr>
            <w:tcW w:w="1323" w:type="dxa"/>
            <w:shd w:val="clear" w:color="auto" w:fill="auto"/>
            <w:noWrap/>
            <w:vAlign w:val="center"/>
          </w:tcPr>
          <w:p w14:paraId="7843DE45" w14:textId="77777777" w:rsidR="004A05ED" w:rsidRPr="00716E0F" w:rsidRDefault="004A05ED" w:rsidP="00204EB1">
            <w:pPr>
              <w:jc w:val="center"/>
            </w:pPr>
          </w:p>
        </w:tc>
        <w:tc>
          <w:tcPr>
            <w:tcW w:w="1328" w:type="dxa"/>
            <w:vAlign w:val="center"/>
          </w:tcPr>
          <w:p w14:paraId="5EB2E2F8" w14:textId="77777777" w:rsidR="004A05ED" w:rsidRPr="00716E0F" w:rsidRDefault="004A05ED" w:rsidP="00204EB1">
            <w:pPr>
              <w:jc w:val="center"/>
              <w:rPr>
                <w:color w:val="FF0000"/>
              </w:rPr>
            </w:pPr>
          </w:p>
        </w:tc>
        <w:tc>
          <w:tcPr>
            <w:tcW w:w="1328" w:type="dxa"/>
            <w:vAlign w:val="center"/>
          </w:tcPr>
          <w:p w14:paraId="0FBA1F23" w14:textId="77777777" w:rsidR="004A05ED" w:rsidRPr="00716E0F" w:rsidRDefault="004A05ED" w:rsidP="00204EB1">
            <w:pPr>
              <w:jc w:val="center"/>
            </w:pPr>
            <w:r w:rsidRPr="00716E0F">
              <w:t>0,75</w:t>
            </w:r>
          </w:p>
        </w:tc>
        <w:tc>
          <w:tcPr>
            <w:tcW w:w="1213" w:type="dxa"/>
            <w:vAlign w:val="center"/>
          </w:tcPr>
          <w:p w14:paraId="7249296D" w14:textId="77777777" w:rsidR="004A05ED" w:rsidRPr="00716E0F" w:rsidRDefault="004A05ED" w:rsidP="00204EB1">
            <w:pPr>
              <w:jc w:val="center"/>
            </w:pPr>
            <w:r w:rsidRPr="00716E0F">
              <w:t>0,75</w:t>
            </w:r>
          </w:p>
        </w:tc>
        <w:tc>
          <w:tcPr>
            <w:tcW w:w="1213" w:type="dxa"/>
            <w:vAlign w:val="center"/>
          </w:tcPr>
          <w:p w14:paraId="7BC71EC6" w14:textId="77777777" w:rsidR="004A05ED" w:rsidRPr="00716E0F" w:rsidRDefault="004A05ED" w:rsidP="00204EB1">
            <w:pPr>
              <w:jc w:val="center"/>
            </w:pPr>
            <w:r w:rsidRPr="00716E0F">
              <w:t>0,75</w:t>
            </w:r>
          </w:p>
        </w:tc>
      </w:tr>
      <w:tr w:rsidR="004A05ED" w:rsidRPr="00716E0F" w14:paraId="2F2E9BB1" w14:textId="77777777" w:rsidTr="00204EB1">
        <w:trPr>
          <w:trHeight w:val="22"/>
        </w:trPr>
        <w:tc>
          <w:tcPr>
            <w:tcW w:w="611" w:type="dxa"/>
            <w:shd w:val="clear" w:color="auto" w:fill="auto"/>
            <w:noWrap/>
            <w:vAlign w:val="center"/>
            <w:hideMark/>
          </w:tcPr>
          <w:p w14:paraId="60C23DAB" w14:textId="77777777" w:rsidR="004A05ED" w:rsidRPr="00716E0F" w:rsidRDefault="004A05ED" w:rsidP="00204EB1">
            <w:pPr>
              <w:jc w:val="center"/>
            </w:pPr>
            <w:r w:rsidRPr="00716E0F">
              <w:t>5</w:t>
            </w:r>
          </w:p>
        </w:tc>
        <w:tc>
          <w:tcPr>
            <w:tcW w:w="2986" w:type="dxa"/>
            <w:shd w:val="clear" w:color="auto" w:fill="auto"/>
            <w:vAlign w:val="center"/>
            <w:hideMark/>
          </w:tcPr>
          <w:p w14:paraId="16C4A789" w14:textId="77777777" w:rsidR="004A05ED" w:rsidRPr="00716E0F" w:rsidRDefault="004A05ED" w:rsidP="00204EB1">
            <w:r w:rsidRPr="00716E0F">
              <w:t>Операционные (подконтрольные)расходы на производство тепловой энергии</w:t>
            </w:r>
          </w:p>
        </w:tc>
        <w:tc>
          <w:tcPr>
            <w:tcW w:w="1323" w:type="dxa"/>
            <w:shd w:val="clear" w:color="auto" w:fill="auto"/>
            <w:noWrap/>
            <w:vAlign w:val="center"/>
          </w:tcPr>
          <w:p w14:paraId="115BE127" w14:textId="77777777" w:rsidR="004A05ED" w:rsidRPr="00716E0F" w:rsidRDefault="004A05ED" w:rsidP="00204EB1">
            <w:pPr>
              <w:jc w:val="center"/>
            </w:pPr>
            <w:r w:rsidRPr="00716E0F">
              <w:t>тыс. руб.</w:t>
            </w:r>
          </w:p>
        </w:tc>
        <w:tc>
          <w:tcPr>
            <w:tcW w:w="1328" w:type="dxa"/>
            <w:vAlign w:val="center"/>
          </w:tcPr>
          <w:p w14:paraId="0CD9595B" w14:textId="77777777" w:rsidR="004A05ED" w:rsidRPr="00716E0F" w:rsidRDefault="004A05ED" w:rsidP="00204EB1">
            <w:pPr>
              <w:jc w:val="center"/>
            </w:pPr>
            <w:r w:rsidRPr="00716E0F">
              <w:t>1 173,03</w:t>
            </w:r>
          </w:p>
        </w:tc>
        <w:tc>
          <w:tcPr>
            <w:tcW w:w="1328" w:type="dxa"/>
            <w:vAlign w:val="center"/>
          </w:tcPr>
          <w:p w14:paraId="0945B6C7" w14:textId="77777777" w:rsidR="004A05ED" w:rsidRPr="00716E0F" w:rsidRDefault="004A05ED" w:rsidP="00204EB1">
            <w:pPr>
              <w:jc w:val="center"/>
            </w:pPr>
            <w:r w:rsidRPr="00716E0F">
              <w:t>1 200,78</w:t>
            </w:r>
          </w:p>
        </w:tc>
        <w:tc>
          <w:tcPr>
            <w:tcW w:w="1213" w:type="dxa"/>
            <w:vAlign w:val="center"/>
          </w:tcPr>
          <w:p w14:paraId="5281A50B" w14:textId="77777777" w:rsidR="004A05ED" w:rsidRPr="00716E0F" w:rsidRDefault="004A05ED" w:rsidP="00204EB1">
            <w:pPr>
              <w:jc w:val="center"/>
            </w:pPr>
            <w:r w:rsidRPr="00716E0F">
              <w:t>1 260,00</w:t>
            </w:r>
          </w:p>
        </w:tc>
        <w:tc>
          <w:tcPr>
            <w:tcW w:w="1213" w:type="dxa"/>
            <w:vAlign w:val="center"/>
          </w:tcPr>
          <w:p w14:paraId="52A56C0A" w14:textId="77777777" w:rsidR="004A05ED" w:rsidRPr="00716E0F" w:rsidRDefault="004A05ED" w:rsidP="00204EB1">
            <w:pPr>
              <w:jc w:val="center"/>
            </w:pPr>
            <w:r w:rsidRPr="00716E0F">
              <w:t>1 301,00</w:t>
            </w:r>
          </w:p>
        </w:tc>
      </w:tr>
    </w:tbl>
    <w:p w14:paraId="2A17A9E6" w14:textId="77777777" w:rsidR="004A05ED" w:rsidRPr="00716E0F" w:rsidRDefault="004A05ED" w:rsidP="004A05ED">
      <w:pPr>
        <w:spacing w:after="120"/>
        <w:jc w:val="center"/>
        <w:rPr>
          <w:snapToGrid w:val="0"/>
        </w:rPr>
      </w:pPr>
    </w:p>
    <w:p w14:paraId="68DD92CD" w14:textId="77777777" w:rsidR="004A05ED" w:rsidRPr="00716E0F" w:rsidRDefault="004A05ED" w:rsidP="004A05ED">
      <w:pPr>
        <w:spacing w:after="120"/>
        <w:jc w:val="center"/>
        <w:rPr>
          <w:snapToGrid w:val="0"/>
        </w:rPr>
      </w:pPr>
    </w:p>
    <w:p w14:paraId="1755AFCC" w14:textId="77777777" w:rsidR="004A05ED" w:rsidRPr="00716E0F" w:rsidRDefault="004A05ED" w:rsidP="004A05ED">
      <w:pPr>
        <w:spacing w:after="120"/>
        <w:jc w:val="center"/>
        <w:rPr>
          <w:snapToGrid w:val="0"/>
        </w:rPr>
        <w:sectPr w:rsidR="004A05ED" w:rsidRPr="00716E0F" w:rsidSect="00204EB1">
          <w:headerReference w:type="default" r:id="rId14"/>
          <w:footerReference w:type="even" r:id="rId15"/>
          <w:headerReference w:type="first" r:id="rId16"/>
          <w:pgSz w:w="11906" w:h="16838"/>
          <w:pgMar w:top="851" w:right="568" w:bottom="567" w:left="1134" w:header="708" w:footer="708" w:gutter="0"/>
          <w:cols w:space="708"/>
          <w:docGrid w:linePitch="360"/>
        </w:sectPr>
      </w:pPr>
    </w:p>
    <w:p w14:paraId="4D45D91C" w14:textId="77777777" w:rsidR="004A05ED" w:rsidRPr="00716E0F" w:rsidRDefault="004A05ED" w:rsidP="004A05ED">
      <w:pPr>
        <w:autoSpaceDE w:val="0"/>
        <w:autoSpaceDN w:val="0"/>
        <w:adjustRightInd w:val="0"/>
        <w:ind w:firstLine="540"/>
        <w:jc w:val="center"/>
        <w:rPr>
          <w:rFonts w:cs="Arial"/>
          <w:b/>
          <w:bCs/>
          <w:snapToGrid w:val="0"/>
        </w:rPr>
      </w:pPr>
      <w:r w:rsidRPr="00716E0F">
        <w:rPr>
          <w:rFonts w:cs="Arial"/>
          <w:b/>
          <w:bCs/>
          <w:snapToGrid w:val="0"/>
        </w:rPr>
        <w:lastRenderedPageBreak/>
        <w:t>Реестр неподконтрольных расходов на производство тепловой энергии на 2022 год</w:t>
      </w:r>
    </w:p>
    <w:p w14:paraId="0BA6E343" w14:textId="77777777" w:rsidR="004A05ED" w:rsidRPr="00716E0F" w:rsidRDefault="004A05ED" w:rsidP="004A05ED">
      <w:pPr>
        <w:jc w:val="center"/>
        <w:rPr>
          <w:snapToGrid w:val="0"/>
        </w:rPr>
      </w:pPr>
      <w:r w:rsidRPr="00716E0F">
        <w:rPr>
          <w:snapToGrid w:val="0"/>
        </w:rPr>
        <w:t>(приложение 5.3 к Методическим указаниям)</w:t>
      </w:r>
    </w:p>
    <w:p w14:paraId="1C693DE2" w14:textId="77777777" w:rsidR="004A05ED" w:rsidRPr="00716E0F" w:rsidRDefault="004A05ED" w:rsidP="004A05ED">
      <w:pPr>
        <w:jc w:val="right"/>
        <w:rPr>
          <w:snapToGrid w:val="0"/>
        </w:rPr>
      </w:pPr>
      <w:r w:rsidRPr="00716E0F">
        <w:rPr>
          <w:snapToGrid w:val="0"/>
        </w:rPr>
        <w:t>тыс. руб.</w:t>
      </w:r>
    </w:p>
    <w:tbl>
      <w:tblPr>
        <w:tblW w:w="140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564"/>
        <w:gridCol w:w="2367"/>
        <w:gridCol w:w="5990"/>
      </w:tblGrid>
      <w:tr w:rsidR="004A05ED" w:rsidRPr="00716E0F" w14:paraId="1CF1D61F" w14:textId="77777777" w:rsidTr="00204EB1">
        <w:trPr>
          <w:trHeight w:val="844"/>
          <w:tblHeader/>
        </w:trPr>
        <w:tc>
          <w:tcPr>
            <w:tcW w:w="1163" w:type="dxa"/>
            <w:tcBorders>
              <w:top w:val="single" w:sz="4" w:space="0" w:color="auto"/>
            </w:tcBorders>
            <w:shd w:val="clear" w:color="auto" w:fill="auto"/>
            <w:vAlign w:val="center"/>
            <w:hideMark/>
          </w:tcPr>
          <w:p w14:paraId="0C77D7F4" w14:textId="77777777" w:rsidR="004A05ED" w:rsidRPr="00716E0F" w:rsidRDefault="004A05ED" w:rsidP="00204EB1">
            <w:pPr>
              <w:jc w:val="center"/>
              <w:rPr>
                <w:b/>
              </w:rPr>
            </w:pPr>
            <w:r w:rsidRPr="00716E0F">
              <w:rPr>
                <w:b/>
              </w:rPr>
              <w:t>№ п/п</w:t>
            </w:r>
          </w:p>
        </w:tc>
        <w:tc>
          <w:tcPr>
            <w:tcW w:w="4564" w:type="dxa"/>
            <w:tcBorders>
              <w:top w:val="single" w:sz="4" w:space="0" w:color="auto"/>
            </w:tcBorders>
            <w:shd w:val="clear" w:color="auto" w:fill="auto"/>
            <w:vAlign w:val="center"/>
            <w:hideMark/>
          </w:tcPr>
          <w:p w14:paraId="6CA45EBD" w14:textId="77777777" w:rsidR="004A05ED" w:rsidRPr="00716E0F" w:rsidRDefault="004A05ED" w:rsidP="00204EB1">
            <w:pPr>
              <w:jc w:val="center"/>
              <w:rPr>
                <w:b/>
              </w:rPr>
            </w:pPr>
            <w:r w:rsidRPr="00716E0F">
              <w:rPr>
                <w:b/>
              </w:rPr>
              <w:t>Наименование расхода</w:t>
            </w:r>
          </w:p>
        </w:tc>
        <w:tc>
          <w:tcPr>
            <w:tcW w:w="2367" w:type="dxa"/>
            <w:tcBorders>
              <w:top w:val="single" w:sz="4" w:space="0" w:color="auto"/>
            </w:tcBorders>
            <w:vAlign w:val="center"/>
          </w:tcPr>
          <w:p w14:paraId="78D37437" w14:textId="77777777" w:rsidR="004A05ED" w:rsidRPr="00716E0F" w:rsidRDefault="004A05ED" w:rsidP="00204EB1">
            <w:pPr>
              <w:jc w:val="center"/>
            </w:pPr>
            <w:r w:rsidRPr="00716E0F">
              <w:rPr>
                <w:b/>
                <w:color w:val="000000"/>
              </w:rPr>
              <w:t>Предложение экспертов на 2022 год по котельной № 158</w:t>
            </w:r>
          </w:p>
        </w:tc>
        <w:tc>
          <w:tcPr>
            <w:tcW w:w="5990" w:type="dxa"/>
            <w:tcBorders>
              <w:top w:val="single" w:sz="4" w:space="0" w:color="auto"/>
            </w:tcBorders>
            <w:vAlign w:val="center"/>
          </w:tcPr>
          <w:p w14:paraId="631E500C" w14:textId="77777777" w:rsidR="004A05ED" w:rsidRPr="00716E0F" w:rsidRDefault="004A05ED" w:rsidP="00204EB1">
            <w:pPr>
              <w:jc w:val="center"/>
              <w:rPr>
                <w:b/>
              </w:rPr>
            </w:pPr>
            <w:r w:rsidRPr="00716E0F">
              <w:rPr>
                <w:b/>
              </w:rPr>
              <w:t>Основание, по которому расходы скорректированы, или не включаются в НВВ, в соответствии с п. 33 Правил регулирования (ПП РФ №1075 от 22.10.2012)</w:t>
            </w:r>
          </w:p>
        </w:tc>
      </w:tr>
      <w:tr w:rsidR="004A05ED" w:rsidRPr="00716E0F" w14:paraId="6ECA2C1A" w14:textId="77777777" w:rsidTr="00204EB1">
        <w:trPr>
          <w:trHeight w:val="399"/>
        </w:trPr>
        <w:tc>
          <w:tcPr>
            <w:tcW w:w="1163" w:type="dxa"/>
            <w:shd w:val="clear" w:color="auto" w:fill="auto"/>
            <w:noWrap/>
            <w:vAlign w:val="center"/>
            <w:hideMark/>
          </w:tcPr>
          <w:p w14:paraId="04B01D1C" w14:textId="77777777" w:rsidR="004A05ED" w:rsidRPr="00716E0F" w:rsidRDefault="004A05ED" w:rsidP="00204EB1">
            <w:pPr>
              <w:jc w:val="center"/>
            </w:pPr>
            <w:r w:rsidRPr="00716E0F">
              <w:t>1.1</w:t>
            </w:r>
          </w:p>
        </w:tc>
        <w:tc>
          <w:tcPr>
            <w:tcW w:w="4564" w:type="dxa"/>
            <w:shd w:val="clear" w:color="auto" w:fill="auto"/>
            <w:vAlign w:val="center"/>
            <w:hideMark/>
          </w:tcPr>
          <w:p w14:paraId="73597756" w14:textId="77777777" w:rsidR="004A05ED" w:rsidRPr="00716E0F" w:rsidRDefault="004A05ED" w:rsidP="00204EB1">
            <w:r w:rsidRPr="00716E0F">
              <w:t>Расходы на оплату услуг, оказываемых организациями, осуществляющими регулируемые виды деятельности</w:t>
            </w:r>
          </w:p>
        </w:tc>
        <w:tc>
          <w:tcPr>
            <w:tcW w:w="2367" w:type="dxa"/>
            <w:vAlign w:val="center"/>
          </w:tcPr>
          <w:p w14:paraId="4A4418F9" w14:textId="77777777" w:rsidR="004A05ED" w:rsidRPr="00716E0F" w:rsidRDefault="004A05ED" w:rsidP="00204EB1">
            <w:pPr>
              <w:jc w:val="center"/>
            </w:pPr>
            <w:r w:rsidRPr="00716E0F">
              <w:t>0,55</w:t>
            </w:r>
          </w:p>
        </w:tc>
        <w:tc>
          <w:tcPr>
            <w:tcW w:w="5990" w:type="dxa"/>
            <w:vAlign w:val="center"/>
          </w:tcPr>
          <w:p w14:paraId="317EF6AE" w14:textId="77777777" w:rsidR="004A05ED" w:rsidRPr="00716E0F" w:rsidRDefault="004A05ED" w:rsidP="00204EB1">
            <w:pPr>
              <w:jc w:val="both"/>
            </w:pPr>
            <w:r w:rsidRPr="00716E0F">
              <w:rPr>
                <w:color w:val="000000"/>
              </w:rPr>
              <w:t>Учтены расходы по котельной № 158 (Тарифное дело АО «Теплоэнерго» на 2019 год)</w:t>
            </w:r>
          </w:p>
        </w:tc>
      </w:tr>
      <w:tr w:rsidR="004A05ED" w:rsidRPr="00716E0F" w14:paraId="03E95BE3" w14:textId="77777777" w:rsidTr="00204EB1">
        <w:trPr>
          <w:trHeight w:val="157"/>
        </w:trPr>
        <w:tc>
          <w:tcPr>
            <w:tcW w:w="1163" w:type="dxa"/>
            <w:shd w:val="clear" w:color="auto" w:fill="auto"/>
            <w:noWrap/>
            <w:vAlign w:val="center"/>
            <w:hideMark/>
          </w:tcPr>
          <w:p w14:paraId="5D0AD8CE" w14:textId="77777777" w:rsidR="004A05ED" w:rsidRPr="00716E0F" w:rsidRDefault="004A05ED" w:rsidP="00204EB1">
            <w:pPr>
              <w:jc w:val="center"/>
            </w:pPr>
            <w:r w:rsidRPr="00716E0F">
              <w:t>1.2</w:t>
            </w:r>
          </w:p>
        </w:tc>
        <w:tc>
          <w:tcPr>
            <w:tcW w:w="4564" w:type="dxa"/>
            <w:shd w:val="clear" w:color="auto" w:fill="auto"/>
            <w:noWrap/>
            <w:vAlign w:val="center"/>
            <w:hideMark/>
          </w:tcPr>
          <w:p w14:paraId="042C3E51" w14:textId="77777777" w:rsidR="004A05ED" w:rsidRPr="00716E0F" w:rsidRDefault="004A05ED" w:rsidP="00204EB1">
            <w:r w:rsidRPr="00716E0F">
              <w:t>Арендная плата</w:t>
            </w:r>
          </w:p>
        </w:tc>
        <w:tc>
          <w:tcPr>
            <w:tcW w:w="2367" w:type="dxa"/>
            <w:vAlign w:val="center"/>
          </w:tcPr>
          <w:p w14:paraId="305F56FC" w14:textId="77777777" w:rsidR="004A05ED" w:rsidRPr="00716E0F" w:rsidRDefault="004A05ED" w:rsidP="00204EB1">
            <w:pPr>
              <w:jc w:val="center"/>
            </w:pPr>
            <w:r w:rsidRPr="00716E0F">
              <w:t>161,95</w:t>
            </w:r>
          </w:p>
        </w:tc>
        <w:tc>
          <w:tcPr>
            <w:tcW w:w="5990" w:type="dxa"/>
            <w:vAlign w:val="center"/>
          </w:tcPr>
          <w:p w14:paraId="5498C5CE" w14:textId="77777777" w:rsidR="004A05ED" w:rsidRPr="00716E0F" w:rsidRDefault="004A05ED" w:rsidP="00204EB1">
            <w:pPr>
              <w:jc w:val="both"/>
            </w:pPr>
            <w:r w:rsidRPr="00716E0F">
              <w:t>Расчет в соответствии с п. 45 Основ ценообразования</w:t>
            </w:r>
          </w:p>
        </w:tc>
      </w:tr>
      <w:tr w:rsidR="004A05ED" w:rsidRPr="00716E0F" w14:paraId="0817B86F" w14:textId="77777777" w:rsidTr="00204EB1">
        <w:trPr>
          <w:trHeight w:val="303"/>
        </w:trPr>
        <w:tc>
          <w:tcPr>
            <w:tcW w:w="1163" w:type="dxa"/>
            <w:shd w:val="clear" w:color="auto" w:fill="auto"/>
            <w:noWrap/>
            <w:vAlign w:val="center"/>
            <w:hideMark/>
          </w:tcPr>
          <w:p w14:paraId="2A76C418" w14:textId="77777777" w:rsidR="004A05ED" w:rsidRPr="00716E0F" w:rsidRDefault="004A05ED" w:rsidP="00204EB1">
            <w:pPr>
              <w:jc w:val="center"/>
            </w:pPr>
            <w:r w:rsidRPr="00716E0F">
              <w:t>1.3</w:t>
            </w:r>
          </w:p>
        </w:tc>
        <w:tc>
          <w:tcPr>
            <w:tcW w:w="4564" w:type="dxa"/>
            <w:shd w:val="clear" w:color="auto" w:fill="auto"/>
            <w:noWrap/>
            <w:vAlign w:val="center"/>
            <w:hideMark/>
          </w:tcPr>
          <w:p w14:paraId="294DA224" w14:textId="77777777" w:rsidR="004A05ED" w:rsidRPr="00716E0F" w:rsidRDefault="004A05ED" w:rsidP="00204EB1">
            <w:r w:rsidRPr="00716E0F">
              <w:t>Концессионная плата</w:t>
            </w:r>
          </w:p>
        </w:tc>
        <w:tc>
          <w:tcPr>
            <w:tcW w:w="2367" w:type="dxa"/>
            <w:vAlign w:val="center"/>
          </w:tcPr>
          <w:p w14:paraId="2251F541" w14:textId="77777777" w:rsidR="004A05ED" w:rsidRPr="00716E0F" w:rsidRDefault="004A05ED" w:rsidP="00204EB1">
            <w:pPr>
              <w:jc w:val="center"/>
            </w:pPr>
            <w:r w:rsidRPr="00716E0F">
              <w:t>0,00</w:t>
            </w:r>
          </w:p>
        </w:tc>
        <w:tc>
          <w:tcPr>
            <w:tcW w:w="5990" w:type="dxa"/>
            <w:vAlign w:val="center"/>
          </w:tcPr>
          <w:p w14:paraId="3D3A7E9A" w14:textId="77777777" w:rsidR="004A05ED" w:rsidRPr="00716E0F" w:rsidRDefault="004A05ED" w:rsidP="00204EB1">
            <w:pPr>
              <w:jc w:val="center"/>
            </w:pPr>
            <w:r w:rsidRPr="00716E0F">
              <w:t>-</w:t>
            </w:r>
          </w:p>
        </w:tc>
      </w:tr>
      <w:tr w:rsidR="004A05ED" w:rsidRPr="00716E0F" w14:paraId="07BCF608" w14:textId="77777777" w:rsidTr="00204EB1">
        <w:trPr>
          <w:trHeight w:val="115"/>
        </w:trPr>
        <w:tc>
          <w:tcPr>
            <w:tcW w:w="1163" w:type="dxa"/>
            <w:shd w:val="clear" w:color="auto" w:fill="auto"/>
            <w:noWrap/>
            <w:vAlign w:val="center"/>
            <w:hideMark/>
          </w:tcPr>
          <w:p w14:paraId="110B2FAD" w14:textId="77777777" w:rsidR="004A05ED" w:rsidRPr="00716E0F" w:rsidRDefault="004A05ED" w:rsidP="00204EB1">
            <w:pPr>
              <w:jc w:val="center"/>
            </w:pPr>
            <w:r w:rsidRPr="00716E0F">
              <w:t>1.4</w:t>
            </w:r>
          </w:p>
        </w:tc>
        <w:tc>
          <w:tcPr>
            <w:tcW w:w="4564" w:type="dxa"/>
            <w:shd w:val="clear" w:color="auto" w:fill="auto"/>
            <w:vAlign w:val="center"/>
            <w:hideMark/>
          </w:tcPr>
          <w:p w14:paraId="7530BFE9" w14:textId="77777777" w:rsidR="004A05ED" w:rsidRPr="00716E0F" w:rsidRDefault="004A05ED" w:rsidP="00204EB1">
            <w:r w:rsidRPr="00716E0F">
              <w:t>Расходы на уплату налогов, сборов и других обязательных платежей, в том числе:</w:t>
            </w:r>
          </w:p>
        </w:tc>
        <w:tc>
          <w:tcPr>
            <w:tcW w:w="2367" w:type="dxa"/>
            <w:vAlign w:val="center"/>
          </w:tcPr>
          <w:p w14:paraId="6A3F3318" w14:textId="77777777" w:rsidR="004A05ED" w:rsidRPr="00716E0F" w:rsidRDefault="004A05ED" w:rsidP="00204EB1">
            <w:pPr>
              <w:jc w:val="center"/>
            </w:pPr>
            <w:r w:rsidRPr="00716E0F">
              <w:t>68,22</w:t>
            </w:r>
          </w:p>
        </w:tc>
        <w:tc>
          <w:tcPr>
            <w:tcW w:w="5990" w:type="dxa"/>
            <w:vAlign w:val="center"/>
          </w:tcPr>
          <w:p w14:paraId="15981DD3" w14:textId="77777777" w:rsidR="004A05ED" w:rsidRPr="00716E0F" w:rsidRDefault="004A05ED" w:rsidP="00204EB1">
            <w:pPr>
              <w:jc w:val="center"/>
            </w:pPr>
            <w:r w:rsidRPr="00716E0F">
              <w:t>-</w:t>
            </w:r>
          </w:p>
        </w:tc>
      </w:tr>
      <w:tr w:rsidR="004A05ED" w:rsidRPr="00716E0F" w14:paraId="10F4E1F9" w14:textId="77777777" w:rsidTr="00204EB1">
        <w:trPr>
          <w:trHeight w:val="413"/>
        </w:trPr>
        <w:tc>
          <w:tcPr>
            <w:tcW w:w="1163" w:type="dxa"/>
            <w:shd w:val="clear" w:color="auto" w:fill="auto"/>
            <w:noWrap/>
            <w:vAlign w:val="center"/>
            <w:hideMark/>
          </w:tcPr>
          <w:p w14:paraId="7737443B" w14:textId="77777777" w:rsidR="004A05ED" w:rsidRPr="00716E0F" w:rsidRDefault="004A05ED" w:rsidP="00204EB1">
            <w:pPr>
              <w:jc w:val="center"/>
            </w:pPr>
            <w:r w:rsidRPr="00716E0F">
              <w:t>1.4.1</w:t>
            </w:r>
          </w:p>
        </w:tc>
        <w:tc>
          <w:tcPr>
            <w:tcW w:w="4564" w:type="dxa"/>
            <w:shd w:val="clear" w:color="auto" w:fill="auto"/>
            <w:vAlign w:val="center"/>
            <w:hideMark/>
          </w:tcPr>
          <w:p w14:paraId="1E417589" w14:textId="77777777" w:rsidR="004A05ED" w:rsidRPr="00716E0F" w:rsidRDefault="004A05ED" w:rsidP="00204EB1">
            <w:r w:rsidRPr="00716E0F">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367" w:type="dxa"/>
            <w:vAlign w:val="center"/>
          </w:tcPr>
          <w:p w14:paraId="5046C40A" w14:textId="77777777" w:rsidR="004A05ED" w:rsidRPr="00716E0F" w:rsidRDefault="004A05ED" w:rsidP="00204EB1">
            <w:pPr>
              <w:jc w:val="center"/>
            </w:pPr>
            <w:r w:rsidRPr="00716E0F">
              <w:t>30,60</w:t>
            </w:r>
          </w:p>
        </w:tc>
        <w:tc>
          <w:tcPr>
            <w:tcW w:w="5990" w:type="dxa"/>
            <w:vAlign w:val="center"/>
          </w:tcPr>
          <w:p w14:paraId="45DB811C" w14:textId="77777777" w:rsidR="004A05ED" w:rsidRPr="00716E0F" w:rsidRDefault="004A05ED" w:rsidP="00204EB1">
            <w:pPr>
              <w:jc w:val="both"/>
            </w:pPr>
            <w:r w:rsidRPr="00716E0F">
              <w:t>Расчет платы за выбросы, в соответствии с п. 39 Методических указаний.</w:t>
            </w:r>
          </w:p>
        </w:tc>
      </w:tr>
      <w:tr w:rsidR="004A05ED" w:rsidRPr="00716E0F" w14:paraId="78B34FA6" w14:textId="77777777" w:rsidTr="00204EB1">
        <w:trPr>
          <w:trHeight w:val="75"/>
        </w:trPr>
        <w:tc>
          <w:tcPr>
            <w:tcW w:w="1163" w:type="dxa"/>
            <w:shd w:val="clear" w:color="auto" w:fill="auto"/>
            <w:noWrap/>
            <w:vAlign w:val="center"/>
            <w:hideMark/>
          </w:tcPr>
          <w:p w14:paraId="1D8DB5EC" w14:textId="77777777" w:rsidR="004A05ED" w:rsidRPr="00716E0F" w:rsidRDefault="004A05ED" w:rsidP="00204EB1">
            <w:pPr>
              <w:jc w:val="center"/>
            </w:pPr>
            <w:r w:rsidRPr="00716E0F">
              <w:t>1.4.2</w:t>
            </w:r>
          </w:p>
        </w:tc>
        <w:tc>
          <w:tcPr>
            <w:tcW w:w="4564" w:type="dxa"/>
            <w:shd w:val="clear" w:color="auto" w:fill="auto"/>
            <w:vAlign w:val="center"/>
            <w:hideMark/>
          </w:tcPr>
          <w:p w14:paraId="6088D581" w14:textId="77777777" w:rsidR="004A05ED" w:rsidRPr="00716E0F" w:rsidRDefault="004A05ED" w:rsidP="00204EB1">
            <w:r w:rsidRPr="00716E0F">
              <w:t>расходы на обязательное страхование</w:t>
            </w:r>
          </w:p>
        </w:tc>
        <w:tc>
          <w:tcPr>
            <w:tcW w:w="2367" w:type="dxa"/>
            <w:vAlign w:val="center"/>
          </w:tcPr>
          <w:p w14:paraId="7C73AD98" w14:textId="77777777" w:rsidR="004A05ED" w:rsidRPr="00716E0F" w:rsidRDefault="004A05ED" w:rsidP="00204EB1">
            <w:pPr>
              <w:jc w:val="center"/>
            </w:pPr>
            <w:r w:rsidRPr="00716E0F">
              <w:t>6,60</w:t>
            </w:r>
          </w:p>
        </w:tc>
        <w:tc>
          <w:tcPr>
            <w:tcW w:w="5990" w:type="dxa"/>
            <w:vAlign w:val="center"/>
          </w:tcPr>
          <w:p w14:paraId="7CD7AA75" w14:textId="77777777" w:rsidR="004A05ED" w:rsidRPr="00716E0F" w:rsidRDefault="004A05ED" w:rsidP="00204EB1">
            <w:pPr>
              <w:jc w:val="both"/>
            </w:pPr>
            <w:r w:rsidRPr="00716E0F">
              <w:t>Страховой полис № RGOX12012116061000</w:t>
            </w:r>
          </w:p>
        </w:tc>
      </w:tr>
      <w:tr w:rsidR="004A05ED" w:rsidRPr="00716E0F" w14:paraId="368571F8" w14:textId="77777777" w:rsidTr="00204EB1">
        <w:trPr>
          <w:trHeight w:val="220"/>
        </w:trPr>
        <w:tc>
          <w:tcPr>
            <w:tcW w:w="1163" w:type="dxa"/>
            <w:shd w:val="clear" w:color="auto" w:fill="auto"/>
            <w:noWrap/>
            <w:vAlign w:val="center"/>
            <w:hideMark/>
          </w:tcPr>
          <w:p w14:paraId="12038AF8" w14:textId="77777777" w:rsidR="004A05ED" w:rsidRPr="00716E0F" w:rsidRDefault="004A05ED" w:rsidP="00204EB1">
            <w:pPr>
              <w:jc w:val="center"/>
            </w:pPr>
            <w:r w:rsidRPr="00716E0F">
              <w:t>1.4.3</w:t>
            </w:r>
          </w:p>
        </w:tc>
        <w:tc>
          <w:tcPr>
            <w:tcW w:w="4564" w:type="dxa"/>
            <w:shd w:val="clear" w:color="auto" w:fill="auto"/>
            <w:noWrap/>
            <w:vAlign w:val="center"/>
            <w:hideMark/>
          </w:tcPr>
          <w:p w14:paraId="2CF702B8" w14:textId="77777777" w:rsidR="004A05ED" w:rsidRPr="00716E0F" w:rsidRDefault="004A05ED" w:rsidP="00204EB1">
            <w:r w:rsidRPr="00716E0F">
              <w:t>иные расходы</w:t>
            </w:r>
          </w:p>
        </w:tc>
        <w:tc>
          <w:tcPr>
            <w:tcW w:w="2367" w:type="dxa"/>
            <w:vAlign w:val="center"/>
          </w:tcPr>
          <w:p w14:paraId="1B301048" w14:textId="77777777" w:rsidR="004A05ED" w:rsidRPr="00716E0F" w:rsidRDefault="004A05ED" w:rsidP="00204EB1">
            <w:pPr>
              <w:jc w:val="center"/>
            </w:pPr>
            <w:r w:rsidRPr="00716E0F">
              <w:t>31,02</w:t>
            </w:r>
          </w:p>
        </w:tc>
        <w:tc>
          <w:tcPr>
            <w:tcW w:w="5990" w:type="dxa"/>
            <w:vAlign w:val="center"/>
          </w:tcPr>
          <w:p w14:paraId="1DED5FEB" w14:textId="77777777" w:rsidR="004A05ED" w:rsidRPr="00716E0F" w:rsidRDefault="004A05ED" w:rsidP="00204EB1">
            <w:pPr>
              <w:jc w:val="both"/>
            </w:pPr>
            <w:r w:rsidRPr="00716E0F">
              <w:t>Содержат расходы по уплате налога на имущество и аренду газопровода.</w:t>
            </w:r>
          </w:p>
        </w:tc>
      </w:tr>
      <w:tr w:rsidR="004A05ED" w:rsidRPr="00716E0F" w14:paraId="240462C1" w14:textId="77777777" w:rsidTr="00204EB1">
        <w:trPr>
          <w:trHeight w:val="224"/>
        </w:trPr>
        <w:tc>
          <w:tcPr>
            <w:tcW w:w="1163" w:type="dxa"/>
            <w:shd w:val="clear" w:color="auto" w:fill="auto"/>
            <w:noWrap/>
            <w:vAlign w:val="center"/>
            <w:hideMark/>
          </w:tcPr>
          <w:p w14:paraId="38720864" w14:textId="77777777" w:rsidR="004A05ED" w:rsidRPr="00716E0F" w:rsidRDefault="004A05ED" w:rsidP="00204EB1">
            <w:pPr>
              <w:jc w:val="center"/>
            </w:pPr>
            <w:r w:rsidRPr="00716E0F">
              <w:t>1.5</w:t>
            </w:r>
          </w:p>
        </w:tc>
        <w:tc>
          <w:tcPr>
            <w:tcW w:w="4564" w:type="dxa"/>
            <w:shd w:val="clear" w:color="auto" w:fill="auto"/>
            <w:vAlign w:val="center"/>
            <w:hideMark/>
          </w:tcPr>
          <w:p w14:paraId="09B8C13E" w14:textId="77777777" w:rsidR="004A05ED" w:rsidRPr="00716E0F" w:rsidRDefault="004A05ED" w:rsidP="00204EB1">
            <w:r w:rsidRPr="00716E0F">
              <w:t>Отчисления на социальные нужды</w:t>
            </w:r>
          </w:p>
        </w:tc>
        <w:tc>
          <w:tcPr>
            <w:tcW w:w="2367" w:type="dxa"/>
            <w:vAlign w:val="center"/>
          </w:tcPr>
          <w:p w14:paraId="0FDA23FE" w14:textId="77777777" w:rsidR="004A05ED" w:rsidRPr="00716E0F" w:rsidRDefault="004A05ED" w:rsidP="00204EB1">
            <w:pPr>
              <w:jc w:val="center"/>
            </w:pPr>
            <w:r w:rsidRPr="00716E0F">
              <w:t>247,70</w:t>
            </w:r>
          </w:p>
        </w:tc>
        <w:tc>
          <w:tcPr>
            <w:tcW w:w="5990" w:type="dxa"/>
            <w:vAlign w:val="center"/>
          </w:tcPr>
          <w:p w14:paraId="3EA39127" w14:textId="77777777" w:rsidR="004A05ED" w:rsidRPr="00716E0F" w:rsidRDefault="004A05ED" w:rsidP="00204EB1">
            <w:r w:rsidRPr="00716E0F">
              <w:t>Расчет исходя из ФОТ на 2022 год: 909,69 * 0,302 = 247,70</w:t>
            </w:r>
          </w:p>
        </w:tc>
      </w:tr>
      <w:tr w:rsidR="004A05ED" w:rsidRPr="00716E0F" w14:paraId="2482732E" w14:textId="77777777" w:rsidTr="00204EB1">
        <w:trPr>
          <w:trHeight w:val="367"/>
        </w:trPr>
        <w:tc>
          <w:tcPr>
            <w:tcW w:w="1163" w:type="dxa"/>
            <w:shd w:val="clear" w:color="auto" w:fill="auto"/>
            <w:noWrap/>
            <w:vAlign w:val="center"/>
            <w:hideMark/>
          </w:tcPr>
          <w:p w14:paraId="574D5AEE" w14:textId="77777777" w:rsidR="004A05ED" w:rsidRPr="00716E0F" w:rsidRDefault="004A05ED" w:rsidP="00204EB1">
            <w:pPr>
              <w:jc w:val="center"/>
            </w:pPr>
            <w:r w:rsidRPr="00716E0F">
              <w:t>1.6</w:t>
            </w:r>
          </w:p>
        </w:tc>
        <w:tc>
          <w:tcPr>
            <w:tcW w:w="4564" w:type="dxa"/>
            <w:shd w:val="clear" w:color="auto" w:fill="auto"/>
            <w:vAlign w:val="center"/>
            <w:hideMark/>
          </w:tcPr>
          <w:p w14:paraId="4DA64DFA" w14:textId="77777777" w:rsidR="004A05ED" w:rsidRPr="00716E0F" w:rsidRDefault="004A05ED" w:rsidP="00204EB1">
            <w:r w:rsidRPr="00716E0F">
              <w:t>Расходы по сомнительным долгам</w:t>
            </w:r>
          </w:p>
        </w:tc>
        <w:tc>
          <w:tcPr>
            <w:tcW w:w="2367" w:type="dxa"/>
            <w:vAlign w:val="center"/>
          </w:tcPr>
          <w:p w14:paraId="000A50C8" w14:textId="77777777" w:rsidR="004A05ED" w:rsidRPr="00716E0F" w:rsidRDefault="004A05ED" w:rsidP="00204EB1">
            <w:pPr>
              <w:jc w:val="center"/>
            </w:pPr>
            <w:r w:rsidRPr="00716E0F">
              <w:t>0,00</w:t>
            </w:r>
          </w:p>
        </w:tc>
        <w:tc>
          <w:tcPr>
            <w:tcW w:w="5990" w:type="dxa"/>
            <w:vAlign w:val="center"/>
          </w:tcPr>
          <w:p w14:paraId="26C9BDC8" w14:textId="77777777" w:rsidR="004A05ED" w:rsidRPr="00716E0F" w:rsidRDefault="004A05ED" w:rsidP="00204EB1">
            <w:pPr>
              <w:jc w:val="center"/>
            </w:pPr>
            <w:r w:rsidRPr="00716E0F">
              <w:t>-</w:t>
            </w:r>
          </w:p>
        </w:tc>
      </w:tr>
      <w:tr w:rsidR="004A05ED" w:rsidRPr="00716E0F" w14:paraId="7E2DA81E" w14:textId="77777777" w:rsidTr="00204EB1">
        <w:trPr>
          <w:trHeight w:val="310"/>
        </w:trPr>
        <w:tc>
          <w:tcPr>
            <w:tcW w:w="1163" w:type="dxa"/>
            <w:shd w:val="clear" w:color="auto" w:fill="auto"/>
            <w:noWrap/>
            <w:vAlign w:val="center"/>
            <w:hideMark/>
          </w:tcPr>
          <w:p w14:paraId="3B8984CD" w14:textId="77777777" w:rsidR="004A05ED" w:rsidRPr="00716E0F" w:rsidRDefault="004A05ED" w:rsidP="00204EB1">
            <w:pPr>
              <w:jc w:val="center"/>
            </w:pPr>
            <w:r w:rsidRPr="00716E0F">
              <w:t>1.7</w:t>
            </w:r>
          </w:p>
        </w:tc>
        <w:tc>
          <w:tcPr>
            <w:tcW w:w="4564" w:type="dxa"/>
            <w:shd w:val="clear" w:color="auto" w:fill="auto"/>
            <w:vAlign w:val="center"/>
            <w:hideMark/>
          </w:tcPr>
          <w:p w14:paraId="25B88531" w14:textId="77777777" w:rsidR="004A05ED" w:rsidRPr="00716E0F" w:rsidRDefault="004A05ED" w:rsidP="00204EB1">
            <w:r w:rsidRPr="00716E0F">
              <w:t>Амортизация основных средств и нематериальных активов</w:t>
            </w:r>
          </w:p>
        </w:tc>
        <w:tc>
          <w:tcPr>
            <w:tcW w:w="2367" w:type="dxa"/>
            <w:vAlign w:val="center"/>
          </w:tcPr>
          <w:p w14:paraId="32DA5EAD" w14:textId="77777777" w:rsidR="004A05ED" w:rsidRPr="00716E0F" w:rsidRDefault="004A05ED" w:rsidP="00204EB1">
            <w:pPr>
              <w:jc w:val="center"/>
            </w:pPr>
            <w:r w:rsidRPr="00716E0F">
              <w:t>0,00</w:t>
            </w:r>
          </w:p>
        </w:tc>
        <w:tc>
          <w:tcPr>
            <w:tcW w:w="5990" w:type="dxa"/>
            <w:vAlign w:val="center"/>
          </w:tcPr>
          <w:p w14:paraId="7E6EDD53" w14:textId="77777777" w:rsidR="004A05ED" w:rsidRPr="00716E0F" w:rsidRDefault="004A05ED" w:rsidP="00204EB1">
            <w:pPr>
              <w:jc w:val="center"/>
            </w:pPr>
            <w:r w:rsidRPr="00716E0F">
              <w:t>-</w:t>
            </w:r>
          </w:p>
        </w:tc>
      </w:tr>
      <w:tr w:rsidR="004A05ED" w:rsidRPr="00716E0F" w14:paraId="56B66D57" w14:textId="77777777" w:rsidTr="00204EB1">
        <w:trPr>
          <w:trHeight w:val="630"/>
        </w:trPr>
        <w:tc>
          <w:tcPr>
            <w:tcW w:w="1163" w:type="dxa"/>
            <w:shd w:val="clear" w:color="auto" w:fill="auto"/>
            <w:noWrap/>
            <w:vAlign w:val="center"/>
            <w:hideMark/>
          </w:tcPr>
          <w:p w14:paraId="3897878D" w14:textId="77777777" w:rsidR="004A05ED" w:rsidRPr="00716E0F" w:rsidRDefault="004A05ED" w:rsidP="00204EB1">
            <w:pPr>
              <w:jc w:val="center"/>
            </w:pPr>
            <w:r w:rsidRPr="00716E0F">
              <w:t>1.8</w:t>
            </w:r>
          </w:p>
        </w:tc>
        <w:tc>
          <w:tcPr>
            <w:tcW w:w="4564" w:type="dxa"/>
            <w:shd w:val="clear" w:color="auto" w:fill="auto"/>
            <w:noWrap/>
            <w:vAlign w:val="center"/>
            <w:hideMark/>
          </w:tcPr>
          <w:p w14:paraId="2838016B" w14:textId="77777777" w:rsidR="004A05ED" w:rsidRPr="00716E0F" w:rsidRDefault="004A05ED" w:rsidP="00204EB1">
            <w:r w:rsidRPr="00716E0F">
              <w:t>Расходы на выплаты по договорам займа и кредитным договорам, включая проценты по ним</w:t>
            </w:r>
          </w:p>
        </w:tc>
        <w:tc>
          <w:tcPr>
            <w:tcW w:w="2367" w:type="dxa"/>
            <w:tcBorders>
              <w:bottom w:val="single" w:sz="4" w:space="0" w:color="auto"/>
            </w:tcBorders>
            <w:vAlign w:val="center"/>
          </w:tcPr>
          <w:p w14:paraId="079B2D82" w14:textId="77777777" w:rsidR="004A05ED" w:rsidRPr="00716E0F" w:rsidRDefault="004A05ED" w:rsidP="00204EB1">
            <w:pPr>
              <w:jc w:val="center"/>
            </w:pPr>
            <w:r w:rsidRPr="00716E0F">
              <w:t>0,00</w:t>
            </w:r>
          </w:p>
        </w:tc>
        <w:tc>
          <w:tcPr>
            <w:tcW w:w="5990" w:type="dxa"/>
            <w:tcBorders>
              <w:bottom w:val="single" w:sz="4" w:space="0" w:color="auto"/>
            </w:tcBorders>
            <w:vAlign w:val="center"/>
          </w:tcPr>
          <w:p w14:paraId="672D7A37" w14:textId="77777777" w:rsidR="004A05ED" w:rsidRPr="00716E0F" w:rsidRDefault="004A05ED" w:rsidP="00204EB1">
            <w:pPr>
              <w:jc w:val="center"/>
            </w:pPr>
            <w:r w:rsidRPr="00716E0F">
              <w:t>-</w:t>
            </w:r>
          </w:p>
        </w:tc>
      </w:tr>
      <w:tr w:rsidR="004A05ED" w:rsidRPr="00716E0F" w14:paraId="23746D06" w14:textId="77777777" w:rsidTr="00204EB1">
        <w:trPr>
          <w:trHeight w:val="630"/>
        </w:trPr>
        <w:tc>
          <w:tcPr>
            <w:tcW w:w="1163" w:type="dxa"/>
            <w:shd w:val="clear" w:color="auto" w:fill="auto"/>
            <w:noWrap/>
            <w:vAlign w:val="center"/>
          </w:tcPr>
          <w:p w14:paraId="2F8D88E2" w14:textId="77777777" w:rsidR="004A05ED" w:rsidRPr="00716E0F" w:rsidRDefault="004A05ED" w:rsidP="00204EB1">
            <w:pPr>
              <w:jc w:val="center"/>
            </w:pPr>
            <w:r w:rsidRPr="00716E0F">
              <w:lastRenderedPageBreak/>
              <w:t>1.9</w:t>
            </w:r>
          </w:p>
        </w:tc>
        <w:tc>
          <w:tcPr>
            <w:tcW w:w="4564" w:type="dxa"/>
            <w:shd w:val="clear" w:color="auto" w:fill="auto"/>
            <w:noWrap/>
            <w:vAlign w:val="center"/>
          </w:tcPr>
          <w:p w14:paraId="63C91D9E" w14:textId="77777777" w:rsidR="004A05ED" w:rsidRPr="00716E0F" w:rsidRDefault="004A05ED" w:rsidP="00204EB1">
            <w:r w:rsidRPr="00716E0F">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2367" w:type="dxa"/>
            <w:vAlign w:val="center"/>
          </w:tcPr>
          <w:p w14:paraId="3582163C" w14:textId="77777777" w:rsidR="004A05ED" w:rsidRPr="00716E0F" w:rsidRDefault="004A05ED" w:rsidP="00204EB1">
            <w:pPr>
              <w:jc w:val="center"/>
            </w:pPr>
            <w:r w:rsidRPr="00716E0F">
              <w:t>0,00</w:t>
            </w:r>
          </w:p>
        </w:tc>
        <w:tc>
          <w:tcPr>
            <w:tcW w:w="5990" w:type="dxa"/>
            <w:vAlign w:val="center"/>
          </w:tcPr>
          <w:p w14:paraId="5A9BBB7C" w14:textId="77777777" w:rsidR="004A05ED" w:rsidRPr="00716E0F" w:rsidRDefault="004A05ED" w:rsidP="00204EB1">
            <w:pPr>
              <w:jc w:val="center"/>
            </w:pPr>
            <w:r w:rsidRPr="00716E0F">
              <w:t>-</w:t>
            </w:r>
          </w:p>
        </w:tc>
      </w:tr>
      <w:tr w:rsidR="004A05ED" w:rsidRPr="00716E0F" w14:paraId="39045F42" w14:textId="77777777" w:rsidTr="00204EB1">
        <w:trPr>
          <w:trHeight w:val="391"/>
        </w:trPr>
        <w:tc>
          <w:tcPr>
            <w:tcW w:w="1163" w:type="dxa"/>
            <w:shd w:val="clear" w:color="auto" w:fill="auto"/>
            <w:noWrap/>
            <w:vAlign w:val="center"/>
            <w:hideMark/>
          </w:tcPr>
          <w:p w14:paraId="44874503" w14:textId="77777777" w:rsidR="004A05ED" w:rsidRPr="00716E0F" w:rsidRDefault="004A05ED" w:rsidP="00204EB1">
            <w:pPr>
              <w:jc w:val="center"/>
            </w:pPr>
          </w:p>
        </w:tc>
        <w:tc>
          <w:tcPr>
            <w:tcW w:w="4564" w:type="dxa"/>
            <w:shd w:val="clear" w:color="auto" w:fill="auto"/>
            <w:noWrap/>
            <w:vAlign w:val="center"/>
            <w:hideMark/>
          </w:tcPr>
          <w:p w14:paraId="146F6905" w14:textId="77777777" w:rsidR="004A05ED" w:rsidRPr="00716E0F" w:rsidRDefault="004A05ED" w:rsidP="00204EB1">
            <w:r w:rsidRPr="00716E0F">
              <w:t>ИТОГО</w:t>
            </w:r>
          </w:p>
        </w:tc>
        <w:tc>
          <w:tcPr>
            <w:tcW w:w="2367" w:type="dxa"/>
            <w:tcBorders>
              <w:top w:val="single" w:sz="4" w:space="0" w:color="auto"/>
              <w:left w:val="single" w:sz="4" w:space="0" w:color="auto"/>
              <w:bottom w:val="single" w:sz="4" w:space="0" w:color="auto"/>
              <w:right w:val="single" w:sz="4" w:space="0" w:color="auto"/>
            </w:tcBorders>
            <w:vAlign w:val="center"/>
          </w:tcPr>
          <w:p w14:paraId="111CB1FF" w14:textId="77777777" w:rsidR="004A05ED" w:rsidRPr="00716E0F" w:rsidRDefault="004A05ED" w:rsidP="00204EB1">
            <w:pPr>
              <w:jc w:val="center"/>
            </w:pPr>
            <w:r w:rsidRPr="00716E0F">
              <w:t>478,43</w:t>
            </w:r>
          </w:p>
        </w:tc>
        <w:tc>
          <w:tcPr>
            <w:tcW w:w="5990" w:type="dxa"/>
            <w:tcBorders>
              <w:top w:val="single" w:sz="4" w:space="0" w:color="auto"/>
              <w:left w:val="single" w:sz="4" w:space="0" w:color="auto"/>
              <w:bottom w:val="single" w:sz="4" w:space="0" w:color="auto"/>
              <w:right w:val="single" w:sz="4" w:space="0" w:color="auto"/>
            </w:tcBorders>
            <w:vAlign w:val="center"/>
          </w:tcPr>
          <w:p w14:paraId="14E53A90" w14:textId="77777777" w:rsidR="004A05ED" w:rsidRPr="00716E0F" w:rsidRDefault="004A05ED" w:rsidP="00204EB1">
            <w:pPr>
              <w:jc w:val="center"/>
            </w:pPr>
            <w:r w:rsidRPr="00716E0F">
              <w:t>-</w:t>
            </w:r>
          </w:p>
        </w:tc>
      </w:tr>
      <w:tr w:rsidR="004A05ED" w:rsidRPr="00716E0F" w14:paraId="2B5554F7" w14:textId="77777777" w:rsidTr="00204EB1">
        <w:trPr>
          <w:trHeight w:val="391"/>
        </w:trPr>
        <w:tc>
          <w:tcPr>
            <w:tcW w:w="1163" w:type="dxa"/>
            <w:shd w:val="clear" w:color="auto" w:fill="auto"/>
            <w:noWrap/>
            <w:vAlign w:val="center"/>
            <w:hideMark/>
          </w:tcPr>
          <w:p w14:paraId="77C7429C" w14:textId="77777777" w:rsidR="004A05ED" w:rsidRPr="00716E0F" w:rsidRDefault="004A05ED" w:rsidP="00204EB1">
            <w:pPr>
              <w:jc w:val="center"/>
            </w:pPr>
            <w:r w:rsidRPr="00716E0F">
              <w:t>2</w:t>
            </w:r>
          </w:p>
        </w:tc>
        <w:tc>
          <w:tcPr>
            <w:tcW w:w="4564" w:type="dxa"/>
            <w:shd w:val="clear" w:color="auto" w:fill="auto"/>
            <w:noWrap/>
            <w:vAlign w:val="center"/>
            <w:hideMark/>
          </w:tcPr>
          <w:p w14:paraId="3253607F" w14:textId="77777777" w:rsidR="004A05ED" w:rsidRPr="00716E0F" w:rsidRDefault="004A05ED" w:rsidP="00204EB1">
            <w:r w:rsidRPr="00716E0F">
              <w:t>Налог на прибыль</w:t>
            </w:r>
          </w:p>
        </w:tc>
        <w:tc>
          <w:tcPr>
            <w:tcW w:w="2367" w:type="dxa"/>
            <w:tcBorders>
              <w:top w:val="single" w:sz="4" w:space="0" w:color="auto"/>
              <w:left w:val="single" w:sz="4" w:space="0" w:color="auto"/>
              <w:bottom w:val="single" w:sz="4" w:space="0" w:color="auto"/>
              <w:right w:val="single" w:sz="4" w:space="0" w:color="auto"/>
            </w:tcBorders>
            <w:vAlign w:val="center"/>
          </w:tcPr>
          <w:p w14:paraId="43A9AB7F" w14:textId="77777777" w:rsidR="004A05ED" w:rsidRPr="00716E0F" w:rsidRDefault="004A05ED" w:rsidP="00204EB1">
            <w:pPr>
              <w:jc w:val="center"/>
            </w:pPr>
            <w:r w:rsidRPr="00716E0F">
              <w:t>0,00</w:t>
            </w:r>
          </w:p>
        </w:tc>
        <w:tc>
          <w:tcPr>
            <w:tcW w:w="5990" w:type="dxa"/>
            <w:tcBorders>
              <w:top w:val="single" w:sz="4" w:space="0" w:color="auto"/>
              <w:left w:val="single" w:sz="4" w:space="0" w:color="auto"/>
              <w:bottom w:val="single" w:sz="4" w:space="0" w:color="auto"/>
              <w:right w:val="single" w:sz="4" w:space="0" w:color="auto"/>
            </w:tcBorders>
            <w:vAlign w:val="center"/>
          </w:tcPr>
          <w:p w14:paraId="5F250C4A" w14:textId="77777777" w:rsidR="004A05ED" w:rsidRPr="00716E0F" w:rsidRDefault="004A05ED" w:rsidP="00204EB1">
            <w:pPr>
              <w:jc w:val="center"/>
            </w:pPr>
            <w:r w:rsidRPr="00716E0F">
              <w:t>-</w:t>
            </w:r>
          </w:p>
        </w:tc>
      </w:tr>
      <w:tr w:rsidR="004A05ED" w:rsidRPr="00716E0F" w14:paraId="5A5A97FB" w14:textId="77777777" w:rsidTr="00204EB1">
        <w:trPr>
          <w:trHeight w:val="288"/>
        </w:trPr>
        <w:tc>
          <w:tcPr>
            <w:tcW w:w="1163" w:type="dxa"/>
            <w:shd w:val="clear" w:color="auto" w:fill="auto"/>
            <w:noWrap/>
            <w:vAlign w:val="center"/>
            <w:hideMark/>
          </w:tcPr>
          <w:p w14:paraId="03A958A8" w14:textId="77777777" w:rsidR="004A05ED" w:rsidRPr="00716E0F" w:rsidRDefault="004A05ED" w:rsidP="00204EB1">
            <w:pPr>
              <w:jc w:val="center"/>
            </w:pPr>
            <w:r w:rsidRPr="00716E0F">
              <w:t>3</w:t>
            </w:r>
          </w:p>
        </w:tc>
        <w:tc>
          <w:tcPr>
            <w:tcW w:w="4564" w:type="dxa"/>
            <w:shd w:val="clear" w:color="auto" w:fill="auto"/>
            <w:noWrap/>
            <w:vAlign w:val="center"/>
            <w:hideMark/>
          </w:tcPr>
          <w:p w14:paraId="12BADF1B" w14:textId="77777777" w:rsidR="004A05ED" w:rsidRPr="00716E0F" w:rsidRDefault="004A05ED" w:rsidP="00204EB1">
            <w:r w:rsidRPr="00716E0F">
              <w:t>Экономия, определенная в прошедшем периоде регулирования и подлежащая учету в текущем долгосрочном периоде регулирования</w:t>
            </w:r>
          </w:p>
        </w:tc>
        <w:tc>
          <w:tcPr>
            <w:tcW w:w="2367" w:type="dxa"/>
            <w:tcBorders>
              <w:top w:val="single" w:sz="4" w:space="0" w:color="auto"/>
              <w:left w:val="single" w:sz="4" w:space="0" w:color="auto"/>
              <w:bottom w:val="single" w:sz="4" w:space="0" w:color="auto"/>
              <w:right w:val="single" w:sz="4" w:space="0" w:color="auto"/>
            </w:tcBorders>
            <w:vAlign w:val="center"/>
          </w:tcPr>
          <w:p w14:paraId="260DB985" w14:textId="77777777" w:rsidR="004A05ED" w:rsidRPr="00716E0F" w:rsidRDefault="004A05ED" w:rsidP="00204EB1">
            <w:pPr>
              <w:jc w:val="center"/>
            </w:pPr>
            <w:r w:rsidRPr="00716E0F">
              <w:t>0,00</w:t>
            </w:r>
          </w:p>
        </w:tc>
        <w:tc>
          <w:tcPr>
            <w:tcW w:w="5990" w:type="dxa"/>
            <w:tcBorders>
              <w:top w:val="single" w:sz="4" w:space="0" w:color="auto"/>
              <w:left w:val="single" w:sz="4" w:space="0" w:color="auto"/>
              <w:bottom w:val="single" w:sz="4" w:space="0" w:color="auto"/>
              <w:right w:val="single" w:sz="4" w:space="0" w:color="auto"/>
            </w:tcBorders>
            <w:vAlign w:val="center"/>
          </w:tcPr>
          <w:p w14:paraId="7792EB52" w14:textId="77777777" w:rsidR="004A05ED" w:rsidRPr="00716E0F" w:rsidRDefault="004A05ED" w:rsidP="00204EB1">
            <w:pPr>
              <w:jc w:val="center"/>
            </w:pPr>
            <w:r w:rsidRPr="00716E0F">
              <w:t>-</w:t>
            </w:r>
          </w:p>
        </w:tc>
      </w:tr>
      <w:tr w:rsidR="004A05ED" w:rsidRPr="00716E0F" w14:paraId="3F5E7C43" w14:textId="77777777" w:rsidTr="00204EB1">
        <w:trPr>
          <w:trHeight w:val="451"/>
        </w:trPr>
        <w:tc>
          <w:tcPr>
            <w:tcW w:w="1163" w:type="dxa"/>
            <w:shd w:val="clear" w:color="auto" w:fill="auto"/>
            <w:noWrap/>
            <w:vAlign w:val="center"/>
            <w:hideMark/>
          </w:tcPr>
          <w:p w14:paraId="6085674D" w14:textId="77777777" w:rsidR="004A05ED" w:rsidRPr="00716E0F" w:rsidRDefault="004A05ED" w:rsidP="00204EB1">
            <w:pPr>
              <w:jc w:val="center"/>
              <w:rPr>
                <w:b/>
              </w:rPr>
            </w:pPr>
            <w:r w:rsidRPr="00716E0F">
              <w:rPr>
                <w:b/>
              </w:rPr>
              <w:t>4</w:t>
            </w:r>
          </w:p>
        </w:tc>
        <w:tc>
          <w:tcPr>
            <w:tcW w:w="4564" w:type="dxa"/>
            <w:shd w:val="clear" w:color="auto" w:fill="auto"/>
            <w:vAlign w:val="center"/>
            <w:hideMark/>
          </w:tcPr>
          <w:p w14:paraId="78D8DD1F" w14:textId="77777777" w:rsidR="004A05ED" w:rsidRPr="00716E0F" w:rsidRDefault="004A05ED" w:rsidP="00204EB1">
            <w:pPr>
              <w:rPr>
                <w:b/>
              </w:rPr>
            </w:pPr>
            <w:r w:rsidRPr="00716E0F">
              <w:rPr>
                <w:b/>
              </w:rPr>
              <w:t>Итого неподконтрольных расходов</w:t>
            </w:r>
          </w:p>
        </w:tc>
        <w:tc>
          <w:tcPr>
            <w:tcW w:w="2367" w:type="dxa"/>
            <w:tcBorders>
              <w:top w:val="single" w:sz="4" w:space="0" w:color="auto"/>
              <w:left w:val="single" w:sz="4" w:space="0" w:color="auto"/>
              <w:bottom w:val="single" w:sz="4" w:space="0" w:color="auto"/>
              <w:right w:val="single" w:sz="4" w:space="0" w:color="auto"/>
            </w:tcBorders>
            <w:vAlign w:val="center"/>
          </w:tcPr>
          <w:p w14:paraId="32A7DA89" w14:textId="77777777" w:rsidR="004A05ED" w:rsidRPr="00716E0F" w:rsidRDefault="004A05ED" w:rsidP="00204EB1">
            <w:pPr>
              <w:jc w:val="center"/>
              <w:rPr>
                <w:b/>
              </w:rPr>
            </w:pPr>
            <w:r w:rsidRPr="00716E0F">
              <w:rPr>
                <w:b/>
              </w:rPr>
              <w:t>478,43</w:t>
            </w:r>
          </w:p>
        </w:tc>
        <w:tc>
          <w:tcPr>
            <w:tcW w:w="5990" w:type="dxa"/>
            <w:tcBorders>
              <w:top w:val="single" w:sz="4" w:space="0" w:color="auto"/>
              <w:left w:val="single" w:sz="4" w:space="0" w:color="auto"/>
              <w:bottom w:val="single" w:sz="4" w:space="0" w:color="auto"/>
              <w:right w:val="single" w:sz="4" w:space="0" w:color="auto"/>
            </w:tcBorders>
            <w:vAlign w:val="center"/>
          </w:tcPr>
          <w:p w14:paraId="6C777F60" w14:textId="77777777" w:rsidR="004A05ED" w:rsidRPr="00716E0F" w:rsidRDefault="004A05ED" w:rsidP="00204EB1">
            <w:pPr>
              <w:jc w:val="center"/>
              <w:rPr>
                <w:b/>
              </w:rPr>
            </w:pPr>
          </w:p>
        </w:tc>
      </w:tr>
    </w:tbl>
    <w:p w14:paraId="26D1EFE2" w14:textId="77777777" w:rsidR="004A05ED" w:rsidRPr="00716E0F" w:rsidRDefault="004A05ED" w:rsidP="004A05ED">
      <w:pPr>
        <w:sectPr w:rsidR="004A05ED" w:rsidRPr="00716E0F" w:rsidSect="00204EB1">
          <w:pgSz w:w="16838" w:h="11906" w:orient="landscape"/>
          <w:pgMar w:top="1134" w:right="851" w:bottom="568" w:left="993" w:header="708" w:footer="708" w:gutter="0"/>
          <w:cols w:space="708"/>
          <w:docGrid w:linePitch="360"/>
        </w:sectPr>
      </w:pPr>
    </w:p>
    <w:p w14:paraId="5EEC66E6" w14:textId="77777777" w:rsidR="004A05ED" w:rsidRPr="00716E0F" w:rsidRDefault="004A05ED" w:rsidP="004A05ED">
      <w:pPr>
        <w:keepNext/>
        <w:ind w:right="141"/>
        <w:jc w:val="center"/>
        <w:outlineLvl w:val="2"/>
        <w:rPr>
          <w:rFonts w:cs="Arial"/>
          <w:b/>
          <w:bCs/>
          <w:snapToGrid w:val="0"/>
        </w:rPr>
      </w:pPr>
      <w:r w:rsidRPr="00716E0F">
        <w:rPr>
          <w:rFonts w:cs="Arial"/>
          <w:b/>
          <w:bCs/>
          <w:snapToGrid w:val="0"/>
        </w:rPr>
        <w:lastRenderedPageBreak/>
        <w:t xml:space="preserve">Реестр расходов на приобретение энергетических ресурсов, </w:t>
      </w:r>
      <w:r w:rsidRPr="00716E0F">
        <w:rPr>
          <w:rFonts w:cs="Arial"/>
          <w:b/>
          <w:bCs/>
          <w:snapToGrid w:val="0"/>
        </w:rPr>
        <w:br/>
        <w:t>холодной воды и теплоносителя (далее - ресурсы) на производство тепловой энергии на 2022 год</w:t>
      </w:r>
    </w:p>
    <w:p w14:paraId="2E346F6E" w14:textId="77777777" w:rsidR="004A05ED" w:rsidRPr="00716E0F" w:rsidRDefault="004A05ED" w:rsidP="004A05ED">
      <w:pPr>
        <w:spacing w:line="360" w:lineRule="auto"/>
        <w:jc w:val="center"/>
        <w:rPr>
          <w:snapToGrid w:val="0"/>
        </w:rPr>
      </w:pPr>
      <w:r w:rsidRPr="00716E0F">
        <w:rPr>
          <w:snapToGrid w:val="0"/>
        </w:rPr>
        <w:t>(Приложение 5.4 к Методическим указаниям)</w:t>
      </w:r>
    </w:p>
    <w:p w14:paraId="2CA39BB0" w14:textId="77777777" w:rsidR="004A05ED" w:rsidRPr="00716E0F" w:rsidRDefault="004A05ED" w:rsidP="004A05ED">
      <w:pPr>
        <w:tabs>
          <w:tab w:val="left" w:pos="426"/>
        </w:tabs>
        <w:ind w:right="394" w:firstLine="851"/>
        <w:jc w:val="right"/>
      </w:pPr>
      <w:r w:rsidRPr="00716E0F">
        <w:t>тыс. руб.</w:t>
      </w:r>
    </w:p>
    <w:tbl>
      <w:tblPr>
        <w:tblW w:w="141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5523"/>
        <w:gridCol w:w="2862"/>
        <w:gridCol w:w="4348"/>
      </w:tblGrid>
      <w:tr w:rsidR="004A05ED" w:rsidRPr="00716E0F" w14:paraId="2B440A2A" w14:textId="77777777" w:rsidTr="00204EB1">
        <w:trPr>
          <w:trHeight w:val="597"/>
          <w:tblHeader/>
        </w:trPr>
        <w:tc>
          <w:tcPr>
            <w:tcW w:w="1404" w:type="dxa"/>
            <w:tcBorders>
              <w:top w:val="single" w:sz="4" w:space="0" w:color="auto"/>
            </w:tcBorders>
            <w:shd w:val="clear" w:color="auto" w:fill="auto"/>
            <w:vAlign w:val="center"/>
            <w:hideMark/>
          </w:tcPr>
          <w:p w14:paraId="1B9888C7" w14:textId="77777777" w:rsidR="004A05ED" w:rsidRPr="00716E0F" w:rsidRDefault="004A05ED" w:rsidP="00204EB1">
            <w:pPr>
              <w:jc w:val="center"/>
              <w:rPr>
                <w:b/>
              </w:rPr>
            </w:pPr>
            <w:r w:rsidRPr="00716E0F">
              <w:rPr>
                <w:b/>
              </w:rPr>
              <w:t>№ п/п</w:t>
            </w:r>
          </w:p>
        </w:tc>
        <w:tc>
          <w:tcPr>
            <w:tcW w:w="5523" w:type="dxa"/>
            <w:tcBorders>
              <w:top w:val="single" w:sz="4" w:space="0" w:color="auto"/>
            </w:tcBorders>
            <w:shd w:val="clear" w:color="auto" w:fill="auto"/>
            <w:vAlign w:val="center"/>
            <w:hideMark/>
          </w:tcPr>
          <w:p w14:paraId="45C40BF7" w14:textId="77777777" w:rsidR="004A05ED" w:rsidRPr="00716E0F" w:rsidRDefault="004A05ED" w:rsidP="00204EB1">
            <w:pPr>
              <w:jc w:val="center"/>
              <w:rPr>
                <w:b/>
              </w:rPr>
            </w:pPr>
            <w:r w:rsidRPr="00716E0F">
              <w:rPr>
                <w:b/>
              </w:rPr>
              <w:t>Наименование расхода</w:t>
            </w:r>
          </w:p>
        </w:tc>
        <w:tc>
          <w:tcPr>
            <w:tcW w:w="2862" w:type="dxa"/>
            <w:tcBorders>
              <w:top w:val="single" w:sz="4" w:space="0" w:color="auto"/>
            </w:tcBorders>
            <w:vAlign w:val="center"/>
          </w:tcPr>
          <w:p w14:paraId="0D0BDC20" w14:textId="77777777" w:rsidR="004A05ED" w:rsidRPr="00716E0F" w:rsidRDefault="004A05ED" w:rsidP="00204EB1">
            <w:pPr>
              <w:jc w:val="center"/>
            </w:pPr>
            <w:r w:rsidRPr="00716E0F">
              <w:rPr>
                <w:b/>
                <w:color w:val="000000"/>
              </w:rPr>
              <w:t>Предложение экспертов на 2022 год по котельной № 158</w:t>
            </w:r>
          </w:p>
        </w:tc>
        <w:tc>
          <w:tcPr>
            <w:tcW w:w="4348" w:type="dxa"/>
            <w:tcBorders>
              <w:top w:val="single" w:sz="4" w:space="0" w:color="auto"/>
            </w:tcBorders>
          </w:tcPr>
          <w:p w14:paraId="1B085F7D" w14:textId="77777777" w:rsidR="004A05ED" w:rsidRPr="00716E0F" w:rsidRDefault="004A05ED" w:rsidP="00204EB1">
            <w:pPr>
              <w:jc w:val="center"/>
              <w:rPr>
                <w:b/>
                <w:color w:val="000000"/>
              </w:rPr>
            </w:pPr>
            <w:r w:rsidRPr="00716E0F">
              <w:rPr>
                <w:b/>
              </w:rPr>
              <w:t>Основание, по которому расходы скорректированы, или не включаются в НВВ, в соответствии с п. 33 Правил регулирования (ПП РФ №1075 от 22.10.2012)</w:t>
            </w:r>
          </w:p>
        </w:tc>
      </w:tr>
      <w:tr w:rsidR="004A05ED" w:rsidRPr="00716E0F" w14:paraId="6BE58FAD" w14:textId="77777777" w:rsidTr="00204EB1">
        <w:trPr>
          <w:trHeight w:val="593"/>
        </w:trPr>
        <w:tc>
          <w:tcPr>
            <w:tcW w:w="1404" w:type="dxa"/>
            <w:shd w:val="clear" w:color="auto" w:fill="auto"/>
            <w:noWrap/>
            <w:vAlign w:val="center"/>
            <w:hideMark/>
          </w:tcPr>
          <w:p w14:paraId="6C46B93C" w14:textId="77777777" w:rsidR="004A05ED" w:rsidRPr="00716E0F" w:rsidRDefault="004A05ED" w:rsidP="00204EB1">
            <w:pPr>
              <w:jc w:val="center"/>
            </w:pPr>
            <w:r w:rsidRPr="00716E0F">
              <w:t>1</w:t>
            </w:r>
          </w:p>
        </w:tc>
        <w:tc>
          <w:tcPr>
            <w:tcW w:w="5523" w:type="dxa"/>
            <w:shd w:val="clear" w:color="auto" w:fill="auto"/>
            <w:vAlign w:val="center"/>
            <w:hideMark/>
          </w:tcPr>
          <w:p w14:paraId="703D13AD" w14:textId="77777777" w:rsidR="004A05ED" w:rsidRPr="00716E0F" w:rsidRDefault="004A05ED" w:rsidP="00204EB1">
            <w:r w:rsidRPr="00716E0F">
              <w:rPr>
                <w:rFonts w:eastAsia="Calibri"/>
              </w:rPr>
              <w:t>Расходы на топливо</w:t>
            </w:r>
          </w:p>
        </w:tc>
        <w:tc>
          <w:tcPr>
            <w:tcW w:w="2862" w:type="dxa"/>
            <w:vAlign w:val="center"/>
          </w:tcPr>
          <w:p w14:paraId="7228CECD" w14:textId="77777777" w:rsidR="004A05ED" w:rsidRPr="00716E0F" w:rsidRDefault="004A05ED" w:rsidP="00204EB1">
            <w:pPr>
              <w:jc w:val="center"/>
            </w:pPr>
            <w:r w:rsidRPr="00716E0F">
              <w:t>631,24</w:t>
            </w:r>
          </w:p>
        </w:tc>
        <w:tc>
          <w:tcPr>
            <w:tcW w:w="4348" w:type="dxa"/>
            <w:vAlign w:val="center"/>
          </w:tcPr>
          <w:p w14:paraId="22929186" w14:textId="77777777" w:rsidR="004A05ED" w:rsidRPr="00716E0F" w:rsidRDefault="004A05ED" w:rsidP="00204EB1">
            <w:pPr>
              <w:jc w:val="center"/>
            </w:pPr>
            <w:r w:rsidRPr="00716E0F">
              <w:t>Расчет в соответствии с Приказом ФСТ России от 13.06.2013 № 760-э</w:t>
            </w:r>
          </w:p>
        </w:tc>
      </w:tr>
      <w:tr w:rsidR="004A05ED" w:rsidRPr="00716E0F" w14:paraId="296B4FEB" w14:textId="77777777" w:rsidTr="00204EB1">
        <w:trPr>
          <w:trHeight w:val="644"/>
        </w:trPr>
        <w:tc>
          <w:tcPr>
            <w:tcW w:w="1404" w:type="dxa"/>
            <w:shd w:val="clear" w:color="auto" w:fill="auto"/>
            <w:noWrap/>
            <w:vAlign w:val="center"/>
            <w:hideMark/>
          </w:tcPr>
          <w:p w14:paraId="60C5E36C" w14:textId="77777777" w:rsidR="004A05ED" w:rsidRPr="00716E0F" w:rsidRDefault="004A05ED" w:rsidP="00204EB1">
            <w:pPr>
              <w:jc w:val="center"/>
            </w:pPr>
            <w:r w:rsidRPr="00716E0F">
              <w:t>2</w:t>
            </w:r>
          </w:p>
        </w:tc>
        <w:tc>
          <w:tcPr>
            <w:tcW w:w="5523" w:type="dxa"/>
            <w:shd w:val="clear" w:color="auto" w:fill="auto"/>
            <w:noWrap/>
            <w:vAlign w:val="center"/>
            <w:hideMark/>
          </w:tcPr>
          <w:p w14:paraId="22B27E94" w14:textId="77777777" w:rsidR="004A05ED" w:rsidRPr="00716E0F" w:rsidRDefault="004A05ED" w:rsidP="00204EB1">
            <w:r w:rsidRPr="00716E0F">
              <w:rPr>
                <w:rFonts w:eastAsia="Calibri"/>
              </w:rPr>
              <w:t>Расходы на электрическую энергию</w:t>
            </w:r>
          </w:p>
        </w:tc>
        <w:tc>
          <w:tcPr>
            <w:tcW w:w="2862" w:type="dxa"/>
            <w:vAlign w:val="center"/>
          </w:tcPr>
          <w:p w14:paraId="34AEAD29" w14:textId="77777777" w:rsidR="004A05ED" w:rsidRPr="00716E0F" w:rsidRDefault="004A05ED" w:rsidP="00204EB1">
            <w:pPr>
              <w:jc w:val="center"/>
            </w:pPr>
            <w:r w:rsidRPr="00716E0F">
              <w:t>87,74</w:t>
            </w:r>
          </w:p>
        </w:tc>
        <w:tc>
          <w:tcPr>
            <w:tcW w:w="4348" w:type="dxa"/>
            <w:vAlign w:val="center"/>
          </w:tcPr>
          <w:p w14:paraId="2C35DCFB" w14:textId="77777777" w:rsidR="004A05ED" w:rsidRPr="00716E0F" w:rsidRDefault="004A05ED" w:rsidP="00204EB1">
            <w:pPr>
              <w:jc w:val="center"/>
            </w:pPr>
            <w:r w:rsidRPr="00716E0F">
              <w:t>Расчет в соответствии с Приказом ФСТ России от 13.06.2013 № 760-э</w:t>
            </w:r>
          </w:p>
        </w:tc>
      </w:tr>
      <w:tr w:rsidR="004A05ED" w:rsidRPr="00716E0F" w14:paraId="48B6646B" w14:textId="77777777" w:rsidTr="00204EB1">
        <w:trPr>
          <w:trHeight w:val="593"/>
        </w:trPr>
        <w:tc>
          <w:tcPr>
            <w:tcW w:w="1404" w:type="dxa"/>
            <w:shd w:val="clear" w:color="auto" w:fill="auto"/>
            <w:noWrap/>
            <w:vAlign w:val="center"/>
            <w:hideMark/>
          </w:tcPr>
          <w:p w14:paraId="14E5AFD5" w14:textId="77777777" w:rsidR="004A05ED" w:rsidRPr="00716E0F" w:rsidRDefault="004A05ED" w:rsidP="00204EB1">
            <w:pPr>
              <w:jc w:val="center"/>
            </w:pPr>
            <w:r w:rsidRPr="00716E0F">
              <w:t>3</w:t>
            </w:r>
          </w:p>
        </w:tc>
        <w:tc>
          <w:tcPr>
            <w:tcW w:w="5523" w:type="dxa"/>
            <w:shd w:val="clear" w:color="auto" w:fill="auto"/>
            <w:noWrap/>
            <w:vAlign w:val="center"/>
            <w:hideMark/>
          </w:tcPr>
          <w:p w14:paraId="4A974077" w14:textId="77777777" w:rsidR="004A05ED" w:rsidRPr="00716E0F" w:rsidRDefault="004A05ED" w:rsidP="00204EB1">
            <w:r w:rsidRPr="00716E0F">
              <w:rPr>
                <w:rFonts w:eastAsia="Calibri"/>
              </w:rPr>
              <w:t>Расходы на тепловую энергию</w:t>
            </w:r>
          </w:p>
        </w:tc>
        <w:tc>
          <w:tcPr>
            <w:tcW w:w="2862" w:type="dxa"/>
            <w:vAlign w:val="center"/>
          </w:tcPr>
          <w:p w14:paraId="2790F704" w14:textId="77777777" w:rsidR="004A05ED" w:rsidRPr="00716E0F" w:rsidRDefault="004A05ED" w:rsidP="00204EB1">
            <w:pPr>
              <w:jc w:val="center"/>
            </w:pPr>
            <w:r w:rsidRPr="00716E0F">
              <w:t>0,00</w:t>
            </w:r>
          </w:p>
        </w:tc>
        <w:tc>
          <w:tcPr>
            <w:tcW w:w="4348" w:type="dxa"/>
            <w:vAlign w:val="center"/>
          </w:tcPr>
          <w:p w14:paraId="7F610980" w14:textId="77777777" w:rsidR="004A05ED" w:rsidRPr="00716E0F" w:rsidRDefault="004A05ED" w:rsidP="00204EB1">
            <w:pPr>
              <w:jc w:val="center"/>
            </w:pPr>
            <w:r w:rsidRPr="00716E0F">
              <w:t>-</w:t>
            </w:r>
          </w:p>
        </w:tc>
      </w:tr>
      <w:tr w:rsidR="004A05ED" w:rsidRPr="00716E0F" w14:paraId="58B8C919" w14:textId="77777777" w:rsidTr="00204EB1">
        <w:trPr>
          <w:trHeight w:val="578"/>
        </w:trPr>
        <w:tc>
          <w:tcPr>
            <w:tcW w:w="1404" w:type="dxa"/>
            <w:shd w:val="clear" w:color="auto" w:fill="auto"/>
            <w:noWrap/>
            <w:vAlign w:val="center"/>
            <w:hideMark/>
          </w:tcPr>
          <w:p w14:paraId="18372C86" w14:textId="77777777" w:rsidR="004A05ED" w:rsidRPr="00716E0F" w:rsidRDefault="004A05ED" w:rsidP="00204EB1">
            <w:pPr>
              <w:jc w:val="center"/>
            </w:pPr>
            <w:r w:rsidRPr="00716E0F">
              <w:t>4</w:t>
            </w:r>
          </w:p>
        </w:tc>
        <w:tc>
          <w:tcPr>
            <w:tcW w:w="5523" w:type="dxa"/>
            <w:shd w:val="clear" w:color="auto" w:fill="auto"/>
            <w:vAlign w:val="center"/>
            <w:hideMark/>
          </w:tcPr>
          <w:p w14:paraId="17B3C761" w14:textId="77777777" w:rsidR="004A05ED" w:rsidRPr="00716E0F" w:rsidRDefault="004A05ED" w:rsidP="00204EB1">
            <w:r w:rsidRPr="00716E0F">
              <w:rPr>
                <w:rFonts w:eastAsia="Calibri"/>
              </w:rPr>
              <w:t>Расходы на холодную воду</w:t>
            </w:r>
          </w:p>
        </w:tc>
        <w:tc>
          <w:tcPr>
            <w:tcW w:w="2862" w:type="dxa"/>
            <w:vAlign w:val="center"/>
          </w:tcPr>
          <w:p w14:paraId="66F49EA4" w14:textId="77777777" w:rsidR="004A05ED" w:rsidRPr="00716E0F" w:rsidRDefault="004A05ED" w:rsidP="00204EB1">
            <w:pPr>
              <w:jc w:val="center"/>
            </w:pPr>
            <w:r w:rsidRPr="00716E0F">
              <w:t>3,34</w:t>
            </w:r>
          </w:p>
        </w:tc>
        <w:tc>
          <w:tcPr>
            <w:tcW w:w="4348" w:type="dxa"/>
            <w:vAlign w:val="center"/>
          </w:tcPr>
          <w:p w14:paraId="5176E194" w14:textId="77777777" w:rsidR="004A05ED" w:rsidRPr="00716E0F" w:rsidRDefault="004A05ED" w:rsidP="00204EB1">
            <w:pPr>
              <w:jc w:val="center"/>
            </w:pPr>
            <w:r w:rsidRPr="00716E0F">
              <w:t>Расчет в соответствии с Приказом ФСТ России от 13.06.2013 № 760-э</w:t>
            </w:r>
          </w:p>
        </w:tc>
      </w:tr>
      <w:tr w:rsidR="004A05ED" w:rsidRPr="00716E0F" w14:paraId="251D7AE4" w14:textId="77777777" w:rsidTr="00204EB1">
        <w:trPr>
          <w:trHeight w:val="593"/>
        </w:trPr>
        <w:tc>
          <w:tcPr>
            <w:tcW w:w="1404" w:type="dxa"/>
            <w:shd w:val="clear" w:color="auto" w:fill="auto"/>
            <w:noWrap/>
            <w:vAlign w:val="center"/>
          </w:tcPr>
          <w:p w14:paraId="4407B839" w14:textId="77777777" w:rsidR="004A05ED" w:rsidRPr="00716E0F" w:rsidRDefault="004A05ED" w:rsidP="00204EB1">
            <w:pPr>
              <w:jc w:val="center"/>
            </w:pPr>
            <w:r w:rsidRPr="00716E0F">
              <w:t>5</w:t>
            </w:r>
          </w:p>
        </w:tc>
        <w:tc>
          <w:tcPr>
            <w:tcW w:w="5523" w:type="dxa"/>
            <w:shd w:val="clear" w:color="auto" w:fill="auto"/>
            <w:vAlign w:val="center"/>
          </w:tcPr>
          <w:p w14:paraId="77332B03" w14:textId="77777777" w:rsidR="004A05ED" w:rsidRPr="00716E0F" w:rsidRDefault="004A05ED" w:rsidP="00204EB1">
            <w:r w:rsidRPr="00716E0F">
              <w:rPr>
                <w:rFonts w:eastAsia="Calibri"/>
              </w:rPr>
              <w:t>Расходы на теплоноситель</w:t>
            </w:r>
          </w:p>
        </w:tc>
        <w:tc>
          <w:tcPr>
            <w:tcW w:w="2862" w:type="dxa"/>
            <w:vAlign w:val="center"/>
          </w:tcPr>
          <w:p w14:paraId="0105F6CC" w14:textId="77777777" w:rsidR="004A05ED" w:rsidRPr="00716E0F" w:rsidRDefault="004A05ED" w:rsidP="00204EB1">
            <w:pPr>
              <w:jc w:val="center"/>
            </w:pPr>
            <w:r w:rsidRPr="00716E0F">
              <w:t>0,00</w:t>
            </w:r>
          </w:p>
        </w:tc>
        <w:tc>
          <w:tcPr>
            <w:tcW w:w="4348" w:type="dxa"/>
            <w:vAlign w:val="center"/>
          </w:tcPr>
          <w:p w14:paraId="5CD9A861" w14:textId="77777777" w:rsidR="004A05ED" w:rsidRPr="00716E0F" w:rsidRDefault="004A05ED" w:rsidP="00204EB1">
            <w:pPr>
              <w:jc w:val="center"/>
            </w:pPr>
            <w:r w:rsidRPr="00716E0F">
              <w:t>-</w:t>
            </w:r>
          </w:p>
        </w:tc>
      </w:tr>
      <w:tr w:rsidR="004A05ED" w:rsidRPr="00716E0F" w14:paraId="40830D20" w14:textId="77777777" w:rsidTr="00204EB1">
        <w:trPr>
          <w:trHeight w:val="549"/>
        </w:trPr>
        <w:tc>
          <w:tcPr>
            <w:tcW w:w="1404" w:type="dxa"/>
            <w:shd w:val="clear" w:color="auto" w:fill="auto"/>
            <w:noWrap/>
            <w:vAlign w:val="center"/>
          </w:tcPr>
          <w:p w14:paraId="7700401C" w14:textId="77777777" w:rsidR="004A05ED" w:rsidRPr="00716E0F" w:rsidRDefault="004A05ED" w:rsidP="00204EB1">
            <w:pPr>
              <w:jc w:val="center"/>
              <w:rPr>
                <w:b/>
              </w:rPr>
            </w:pPr>
          </w:p>
        </w:tc>
        <w:tc>
          <w:tcPr>
            <w:tcW w:w="5523" w:type="dxa"/>
            <w:shd w:val="clear" w:color="auto" w:fill="auto"/>
            <w:vAlign w:val="center"/>
          </w:tcPr>
          <w:p w14:paraId="5FA876B8" w14:textId="77777777" w:rsidR="004A05ED" w:rsidRPr="00716E0F" w:rsidRDefault="004A05ED" w:rsidP="00204EB1">
            <w:pPr>
              <w:rPr>
                <w:b/>
              </w:rPr>
            </w:pPr>
            <w:r w:rsidRPr="00716E0F">
              <w:rPr>
                <w:rFonts w:eastAsia="Calibri"/>
                <w:b/>
              </w:rPr>
              <w:t>ИТОГО</w:t>
            </w:r>
          </w:p>
        </w:tc>
        <w:tc>
          <w:tcPr>
            <w:tcW w:w="2862" w:type="dxa"/>
            <w:vAlign w:val="center"/>
          </w:tcPr>
          <w:p w14:paraId="5CDF571F" w14:textId="77777777" w:rsidR="004A05ED" w:rsidRPr="00716E0F" w:rsidRDefault="004A05ED" w:rsidP="00204EB1">
            <w:pPr>
              <w:jc w:val="center"/>
              <w:rPr>
                <w:b/>
              </w:rPr>
            </w:pPr>
            <w:r w:rsidRPr="00716E0F">
              <w:rPr>
                <w:b/>
              </w:rPr>
              <w:t>722,32</w:t>
            </w:r>
          </w:p>
        </w:tc>
        <w:tc>
          <w:tcPr>
            <w:tcW w:w="4348" w:type="dxa"/>
            <w:vAlign w:val="center"/>
          </w:tcPr>
          <w:p w14:paraId="7F1E17C6" w14:textId="77777777" w:rsidR="004A05ED" w:rsidRPr="00716E0F" w:rsidRDefault="004A05ED" w:rsidP="00204EB1">
            <w:pPr>
              <w:jc w:val="center"/>
              <w:rPr>
                <w:b/>
              </w:rPr>
            </w:pPr>
          </w:p>
        </w:tc>
      </w:tr>
    </w:tbl>
    <w:p w14:paraId="7E9B6AC0" w14:textId="77777777" w:rsidR="004A05ED" w:rsidRPr="00716E0F" w:rsidRDefault="004A05ED" w:rsidP="004A05ED"/>
    <w:p w14:paraId="2B5B37B2" w14:textId="77777777" w:rsidR="004A05ED" w:rsidRPr="00716E0F" w:rsidRDefault="004A05ED" w:rsidP="004A05ED">
      <w:pPr>
        <w:sectPr w:rsidR="004A05ED" w:rsidRPr="00716E0F" w:rsidSect="00204EB1">
          <w:pgSz w:w="16838" w:h="11906" w:orient="landscape"/>
          <w:pgMar w:top="1134" w:right="851" w:bottom="568" w:left="993" w:header="708" w:footer="708" w:gutter="0"/>
          <w:cols w:space="708"/>
          <w:docGrid w:linePitch="360"/>
        </w:sectPr>
      </w:pPr>
    </w:p>
    <w:p w14:paraId="65746986" w14:textId="77777777" w:rsidR="004A05ED" w:rsidRPr="00716E0F" w:rsidRDefault="004A05ED" w:rsidP="004A05ED">
      <w:pPr>
        <w:keepNext/>
        <w:ind w:right="141"/>
        <w:jc w:val="center"/>
        <w:outlineLvl w:val="2"/>
        <w:rPr>
          <w:snapToGrid w:val="0"/>
        </w:rPr>
      </w:pPr>
      <w:r w:rsidRPr="00716E0F">
        <w:rPr>
          <w:rFonts w:cs="Arial"/>
          <w:b/>
          <w:bCs/>
          <w:snapToGrid w:val="0"/>
        </w:rPr>
        <w:lastRenderedPageBreak/>
        <w:t xml:space="preserve">Расчет необходимой валовой выручки на производство тепловой энергии методом индексации установленных тарифов на 2022 год </w:t>
      </w:r>
      <w:r w:rsidRPr="00716E0F">
        <w:rPr>
          <w:snapToGrid w:val="0"/>
        </w:rPr>
        <w:t>(Приложение 5.9 к Методическим указаниям)</w:t>
      </w:r>
    </w:p>
    <w:p w14:paraId="3E012CEB" w14:textId="77777777" w:rsidR="004A05ED" w:rsidRPr="00716E0F" w:rsidRDefault="004A05ED" w:rsidP="004A05ED">
      <w:pPr>
        <w:jc w:val="right"/>
        <w:rPr>
          <w:snapToGrid w:val="0"/>
        </w:rPr>
      </w:pPr>
      <w:r w:rsidRPr="00716E0F">
        <w:rPr>
          <w:snapToGrid w:val="0"/>
        </w:rPr>
        <w:t>тыс. руб.</w:t>
      </w:r>
    </w:p>
    <w:tbl>
      <w:tblPr>
        <w:tblW w:w="1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7840"/>
        <w:gridCol w:w="2379"/>
        <w:gridCol w:w="3497"/>
      </w:tblGrid>
      <w:tr w:rsidR="004A05ED" w:rsidRPr="00716E0F" w14:paraId="778157EA" w14:textId="77777777" w:rsidTr="00204EB1">
        <w:trPr>
          <w:trHeight w:val="678"/>
          <w:tblHeader/>
        </w:trPr>
        <w:tc>
          <w:tcPr>
            <w:tcW w:w="958" w:type="dxa"/>
            <w:tcBorders>
              <w:top w:val="single" w:sz="4" w:space="0" w:color="auto"/>
            </w:tcBorders>
            <w:shd w:val="clear" w:color="auto" w:fill="auto"/>
            <w:vAlign w:val="center"/>
            <w:hideMark/>
          </w:tcPr>
          <w:p w14:paraId="4E251B25" w14:textId="77777777" w:rsidR="004A05ED" w:rsidRPr="00716E0F" w:rsidRDefault="004A05ED" w:rsidP="00204EB1">
            <w:pPr>
              <w:jc w:val="center"/>
              <w:rPr>
                <w:b/>
              </w:rPr>
            </w:pPr>
            <w:r w:rsidRPr="00716E0F">
              <w:rPr>
                <w:b/>
              </w:rPr>
              <w:t>№ п/п</w:t>
            </w:r>
          </w:p>
        </w:tc>
        <w:tc>
          <w:tcPr>
            <w:tcW w:w="7840" w:type="dxa"/>
            <w:tcBorders>
              <w:top w:val="single" w:sz="4" w:space="0" w:color="auto"/>
            </w:tcBorders>
            <w:shd w:val="clear" w:color="auto" w:fill="auto"/>
            <w:vAlign w:val="center"/>
            <w:hideMark/>
          </w:tcPr>
          <w:p w14:paraId="008F4A3D" w14:textId="77777777" w:rsidR="004A05ED" w:rsidRPr="00716E0F" w:rsidRDefault="004A05ED" w:rsidP="00204EB1">
            <w:pPr>
              <w:jc w:val="center"/>
              <w:rPr>
                <w:b/>
              </w:rPr>
            </w:pPr>
            <w:r w:rsidRPr="00716E0F">
              <w:rPr>
                <w:b/>
              </w:rPr>
              <w:t>Наименование расхода</w:t>
            </w:r>
          </w:p>
        </w:tc>
        <w:tc>
          <w:tcPr>
            <w:tcW w:w="2379" w:type="dxa"/>
            <w:tcBorders>
              <w:top w:val="single" w:sz="4" w:space="0" w:color="auto"/>
            </w:tcBorders>
            <w:vAlign w:val="center"/>
          </w:tcPr>
          <w:p w14:paraId="141FB9F0" w14:textId="77777777" w:rsidR="004A05ED" w:rsidRPr="00716E0F" w:rsidRDefault="004A05ED" w:rsidP="00204EB1">
            <w:pPr>
              <w:jc w:val="center"/>
              <w:rPr>
                <w:b/>
              </w:rPr>
            </w:pPr>
            <w:r w:rsidRPr="00716E0F">
              <w:rPr>
                <w:b/>
                <w:color w:val="000000"/>
              </w:rPr>
              <w:t>Предложение экспертов на 2022 год по котельной № 158</w:t>
            </w:r>
          </w:p>
        </w:tc>
        <w:tc>
          <w:tcPr>
            <w:tcW w:w="3497" w:type="dxa"/>
            <w:tcBorders>
              <w:top w:val="single" w:sz="4" w:space="0" w:color="auto"/>
            </w:tcBorders>
          </w:tcPr>
          <w:p w14:paraId="202CF35F" w14:textId="77777777" w:rsidR="004A05ED" w:rsidRPr="00716E0F" w:rsidRDefault="004A05ED" w:rsidP="00204EB1">
            <w:pPr>
              <w:jc w:val="center"/>
              <w:rPr>
                <w:b/>
                <w:color w:val="000000"/>
              </w:rPr>
            </w:pPr>
            <w:r w:rsidRPr="00716E0F">
              <w:rPr>
                <w:b/>
              </w:rPr>
              <w:t>Основание, по которому расходы скорректированы, или не включаются в НВВ, в соответствии с п. 33 Правил регулирования (ПП РФ №1075 от 22.10.2012)</w:t>
            </w:r>
          </w:p>
        </w:tc>
      </w:tr>
      <w:tr w:rsidR="004A05ED" w:rsidRPr="00716E0F" w14:paraId="0E89AEB6" w14:textId="77777777" w:rsidTr="00204EB1">
        <w:trPr>
          <w:trHeight w:val="256"/>
        </w:trPr>
        <w:tc>
          <w:tcPr>
            <w:tcW w:w="958" w:type="dxa"/>
            <w:shd w:val="clear" w:color="auto" w:fill="auto"/>
            <w:vAlign w:val="center"/>
            <w:hideMark/>
          </w:tcPr>
          <w:p w14:paraId="3816B0BE" w14:textId="77777777" w:rsidR="004A05ED" w:rsidRPr="00716E0F" w:rsidRDefault="004A05ED" w:rsidP="00204EB1">
            <w:pPr>
              <w:jc w:val="center"/>
            </w:pPr>
            <w:r w:rsidRPr="00716E0F">
              <w:t>1</w:t>
            </w:r>
          </w:p>
        </w:tc>
        <w:tc>
          <w:tcPr>
            <w:tcW w:w="7840" w:type="dxa"/>
            <w:shd w:val="clear" w:color="auto" w:fill="auto"/>
            <w:vAlign w:val="center"/>
            <w:hideMark/>
          </w:tcPr>
          <w:p w14:paraId="59874D80" w14:textId="77777777" w:rsidR="004A05ED" w:rsidRPr="00716E0F" w:rsidRDefault="004A05ED" w:rsidP="00204EB1">
            <w:r w:rsidRPr="00716E0F">
              <w:t>Операционные (подконтрольные) расходы</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tcPr>
          <w:p w14:paraId="36B51798" w14:textId="77777777" w:rsidR="004A05ED" w:rsidRPr="00716E0F" w:rsidRDefault="004A05ED" w:rsidP="00204EB1">
            <w:pPr>
              <w:jc w:val="center"/>
            </w:pPr>
            <w:r w:rsidRPr="00716E0F">
              <w:t>1 301,00</w:t>
            </w:r>
          </w:p>
        </w:tc>
        <w:tc>
          <w:tcPr>
            <w:tcW w:w="3497" w:type="dxa"/>
            <w:tcBorders>
              <w:top w:val="single" w:sz="4" w:space="0" w:color="auto"/>
              <w:left w:val="single" w:sz="4" w:space="0" w:color="auto"/>
              <w:bottom w:val="single" w:sz="4" w:space="0" w:color="auto"/>
              <w:right w:val="single" w:sz="4" w:space="0" w:color="auto"/>
            </w:tcBorders>
            <w:shd w:val="clear" w:color="000000" w:fill="FFFFFF"/>
            <w:vAlign w:val="center"/>
          </w:tcPr>
          <w:p w14:paraId="5C56F1DE" w14:textId="77777777" w:rsidR="004A05ED" w:rsidRPr="00716E0F" w:rsidRDefault="004A05ED" w:rsidP="00204EB1">
            <w:pPr>
              <w:jc w:val="center"/>
            </w:pPr>
            <w:r w:rsidRPr="00716E0F">
              <w:t>Приложение 5.2.</w:t>
            </w:r>
          </w:p>
        </w:tc>
      </w:tr>
      <w:tr w:rsidR="004A05ED" w:rsidRPr="00716E0F" w14:paraId="61E2C0DA" w14:textId="77777777" w:rsidTr="00204EB1">
        <w:trPr>
          <w:trHeight w:val="236"/>
        </w:trPr>
        <w:tc>
          <w:tcPr>
            <w:tcW w:w="958" w:type="dxa"/>
            <w:shd w:val="clear" w:color="auto" w:fill="auto"/>
            <w:vAlign w:val="center"/>
            <w:hideMark/>
          </w:tcPr>
          <w:p w14:paraId="53004685" w14:textId="77777777" w:rsidR="004A05ED" w:rsidRPr="00716E0F" w:rsidRDefault="004A05ED" w:rsidP="00204EB1">
            <w:pPr>
              <w:jc w:val="center"/>
            </w:pPr>
            <w:r w:rsidRPr="00716E0F">
              <w:t>2</w:t>
            </w:r>
          </w:p>
        </w:tc>
        <w:tc>
          <w:tcPr>
            <w:tcW w:w="7840" w:type="dxa"/>
            <w:shd w:val="clear" w:color="auto" w:fill="auto"/>
            <w:vAlign w:val="center"/>
            <w:hideMark/>
          </w:tcPr>
          <w:p w14:paraId="4C9E4451" w14:textId="77777777" w:rsidR="004A05ED" w:rsidRPr="00716E0F" w:rsidRDefault="004A05ED" w:rsidP="00204EB1">
            <w:r w:rsidRPr="00716E0F">
              <w:t>Неподконтрольные расходы</w:t>
            </w:r>
          </w:p>
        </w:tc>
        <w:tc>
          <w:tcPr>
            <w:tcW w:w="2379" w:type="dxa"/>
            <w:tcBorders>
              <w:top w:val="nil"/>
              <w:left w:val="single" w:sz="4" w:space="0" w:color="auto"/>
              <w:bottom w:val="single" w:sz="4" w:space="0" w:color="auto"/>
              <w:right w:val="single" w:sz="4" w:space="0" w:color="auto"/>
            </w:tcBorders>
            <w:shd w:val="clear" w:color="000000" w:fill="FFFFFF"/>
            <w:vAlign w:val="center"/>
          </w:tcPr>
          <w:p w14:paraId="6EAFB5C2" w14:textId="77777777" w:rsidR="004A05ED" w:rsidRPr="00716E0F" w:rsidRDefault="004A05ED" w:rsidP="00204EB1">
            <w:pPr>
              <w:jc w:val="center"/>
            </w:pPr>
            <w:r w:rsidRPr="00716E0F">
              <w:t>478,43</w:t>
            </w:r>
          </w:p>
        </w:tc>
        <w:tc>
          <w:tcPr>
            <w:tcW w:w="3497" w:type="dxa"/>
            <w:tcBorders>
              <w:top w:val="nil"/>
              <w:left w:val="single" w:sz="4" w:space="0" w:color="auto"/>
              <w:bottom w:val="single" w:sz="4" w:space="0" w:color="auto"/>
              <w:right w:val="single" w:sz="4" w:space="0" w:color="auto"/>
            </w:tcBorders>
            <w:shd w:val="clear" w:color="000000" w:fill="FFFFFF"/>
            <w:vAlign w:val="center"/>
          </w:tcPr>
          <w:p w14:paraId="65DCC79D" w14:textId="77777777" w:rsidR="004A05ED" w:rsidRPr="00716E0F" w:rsidRDefault="004A05ED" w:rsidP="00204EB1">
            <w:pPr>
              <w:jc w:val="center"/>
            </w:pPr>
            <w:r w:rsidRPr="00716E0F">
              <w:t>Приложение 5.3.</w:t>
            </w:r>
          </w:p>
        </w:tc>
      </w:tr>
      <w:tr w:rsidR="004A05ED" w:rsidRPr="00716E0F" w14:paraId="5486C12F" w14:textId="77777777" w:rsidTr="00204EB1">
        <w:trPr>
          <w:trHeight w:val="238"/>
        </w:trPr>
        <w:tc>
          <w:tcPr>
            <w:tcW w:w="958" w:type="dxa"/>
            <w:shd w:val="clear" w:color="auto" w:fill="auto"/>
            <w:vAlign w:val="center"/>
            <w:hideMark/>
          </w:tcPr>
          <w:p w14:paraId="530D5DD6" w14:textId="77777777" w:rsidR="004A05ED" w:rsidRPr="00716E0F" w:rsidRDefault="004A05ED" w:rsidP="00204EB1">
            <w:pPr>
              <w:jc w:val="center"/>
            </w:pPr>
            <w:r w:rsidRPr="00716E0F">
              <w:t>3</w:t>
            </w:r>
          </w:p>
        </w:tc>
        <w:tc>
          <w:tcPr>
            <w:tcW w:w="7840" w:type="dxa"/>
            <w:shd w:val="clear" w:color="auto" w:fill="auto"/>
            <w:vAlign w:val="center"/>
            <w:hideMark/>
          </w:tcPr>
          <w:p w14:paraId="42D5B122" w14:textId="77777777" w:rsidR="004A05ED" w:rsidRPr="00716E0F" w:rsidRDefault="004A05ED" w:rsidP="00204EB1">
            <w:r w:rsidRPr="00716E0F">
              <w:t>Расходы на приобретение (производство) энергетических ресурсов, холодной воды и теплоносителя</w:t>
            </w:r>
          </w:p>
        </w:tc>
        <w:tc>
          <w:tcPr>
            <w:tcW w:w="2379" w:type="dxa"/>
            <w:tcBorders>
              <w:top w:val="nil"/>
              <w:left w:val="single" w:sz="4" w:space="0" w:color="auto"/>
              <w:bottom w:val="single" w:sz="4" w:space="0" w:color="auto"/>
              <w:right w:val="single" w:sz="4" w:space="0" w:color="auto"/>
            </w:tcBorders>
            <w:shd w:val="clear" w:color="000000" w:fill="FFFFFF"/>
            <w:vAlign w:val="center"/>
          </w:tcPr>
          <w:p w14:paraId="1AF94FC1" w14:textId="77777777" w:rsidR="004A05ED" w:rsidRPr="00716E0F" w:rsidRDefault="004A05ED" w:rsidP="00204EB1">
            <w:pPr>
              <w:jc w:val="center"/>
            </w:pPr>
            <w:r w:rsidRPr="00716E0F">
              <w:t>722,32</w:t>
            </w:r>
          </w:p>
        </w:tc>
        <w:tc>
          <w:tcPr>
            <w:tcW w:w="3497" w:type="dxa"/>
            <w:tcBorders>
              <w:top w:val="nil"/>
              <w:left w:val="single" w:sz="4" w:space="0" w:color="auto"/>
              <w:bottom w:val="single" w:sz="4" w:space="0" w:color="auto"/>
              <w:right w:val="single" w:sz="4" w:space="0" w:color="auto"/>
            </w:tcBorders>
            <w:shd w:val="clear" w:color="000000" w:fill="FFFFFF"/>
            <w:vAlign w:val="center"/>
          </w:tcPr>
          <w:p w14:paraId="69754FE4" w14:textId="77777777" w:rsidR="004A05ED" w:rsidRPr="00716E0F" w:rsidRDefault="004A05ED" w:rsidP="00204EB1">
            <w:pPr>
              <w:jc w:val="center"/>
            </w:pPr>
            <w:r w:rsidRPr="00716E0F">
              <w:t>Приложение 5.4.</w:t>
            </w:r>
          </w:p>
        </w:tc>
      </w:tr>
      <w:tr w:rsidR="004A05ED" w:rsidRPr="00716E0F" w14:paraId="38EAC36F" w14:textId="77777777" w:rsidTr="00204EB1">
        <w:trPr>
          <w:trHeight w:val="61"/>
        </w:trPr>
        <w:tc>
          <w:tcPr>
            <w:tcW w:w="958" w:type="dxa"/>
            <w:shd w:val="clear" w:color="auto" w:fill="auto"/>
            <w:vAlign w:val="center"/>
            <w:hideMark/>
          </w:tcPr>
          <w:p w14:paraId="50ADFC5E" w14:textId="77777777" w:rsidR="004A05ED" w:rsidRPr="00716E0F" w:rsidRDefault="004A05ED" w:rsidP="00204EB1">
            <w:pPr>
              <w:jc w:val="center"/>
            </w:pPr>
            <w:r w:rsidRPr="00716E0F">
              <w:t>4</w:t>
            </w:r>
          </w:p>
        </w:tc>
        <w:tc>
          <w:tcPr>
            <w:tcW w:w="7840" w:type="dxa"/>
            <w:shd w:val="clear" w:color="auto" w:fill="auto"/>
            <w:vAlign w:val="center"/>
            <w:hideMark/>
          </w:tcPr>
          <w:p w14:paraId="3DB78940" w14:textId="77777777" w:rsidR="004A05ED" w:rsidRPr="00716E0F" w:rsidRDefault="004A05ED" w:rsidP="00204EB1">
            <w:r w:rsidRPr="00716E0F">
              <w:t>Нормативная прибыль</w:t>
            </w:r>
          </w:p>
        </w:tc>
        <w:tc>
          <w:tcPr>
            <w:tcW w:w="2379" w:type="dxa"/>
            <w:tcBorders>
              <w:top w:val="nil"/>
              <w:left w:val="single" w:sz="4" w:space="0" w:color="auto"/>
              <w:bottom w:val="single" w:sz="4" w:space="0" w:color="auto"/>
              <w:right w:val="single" w:sz="4" w:space="0" w:color="auto"/>
            </w:tcBorders>
            <w:shd w:val="clear" w:color="000000" w:fill="FFFFFF"/>
            <w:vAlign w:val="center"/>
          </w:tcPr>
          <w:p w14:paraId="451933B1" w14:textId="77777777" w:rsidR="004A05ED" w:rsidRPr="00716E0F" w:rsidRDefault="004A05ED" w:rsidP="00204EB1">
            <w:pPr>
              <w:jc w:val="center"/>
            </w:pPr>
            <w:r w:rsidRPr="00716E0F">
              <w:t>0,00</w:t>
            </w:r>
          </w:p>
        </w:tc>
        <w:tc>
          <w:tcPr>
            <w:tcW w:w="3497" w:type="dxa"/>
            <w:tcBorders>
              <w:top w:val="nil"/>
              <w:left w:val="single" w:sz="4" w:space="0" w:color="auto"/>
              <w:bottom w:val="single" w:sz="4" w:space="0" w:color="auto"/>
              <w:right w:val="single" w:sz="4" w:space="0" w:color="auto"/>
            </w:tcBorders>
            <w:shd w:val="clear" w:color="000000" w:fill="FFFFFF"/>
            <w:vAlign w:val="center"/>
          </w:tcPr>
          <w:p w14:paraId="72E0E62A" w14:textId="77777777" w:rsidR="004A05ED" w:rsidRPr="00716E0F" w:rsidRDefault="004A05ED" w:rsidP="00204EB1">
            <w:pPr>
              <w:jc w:val="center"/>
            </w:pPr>
            <w:r w:rsidRPr="00716E0F">
              <w:t>-</w:t>
            </w:r>
          </w:p>
        </w:tc>
      </w:tr>
      <w:tr w:rsidR="004A05ED" w:rsidRPr="00716E0F" w14:paraId="2BDDF020" w14:textId="77777777" w:rsidTr="00204EB1">
        <w:trPr>
          <w:trHeight w:val="61"/>
        </w:trPr>
        <w:tc>
          <w:tcPr>
            <w:tcW w:w="958" w:type="dxa"/>
            <w:shd w:val="clear" w:color="auto" w:fill="auto"/>
            <w:vAlign w:val="center"/>
          </w:tcPr>
          <w:p w14:paraId="21583BA3" w14:textId="77777777" w:rsidR="004A05ED" w:rsidRPr="00716E0F" w:rsidRDefault="004A05ED" w:rsidP="00204EB1">
            <w:pPr>
              <w:jc w:val="center"/>
            </w:pPr>
            <w:r w:rsidRPr="00716E0F">
              <w:t>5</w:t>
            </w:r>
          </w:p>
        </w:tc>
        <w:tc>
          <w:tcPr>
            <w:tcW w:w="7840" w:type="dxa"/>
            <w:shd w:val="clear" w:color="auto" w:fill="auto"/>
            <w:vAlign w:val="center"/>
          </w:tcPr>
          <w:p w14:paraId="50F4AC8A" w14:textId="77777777" w:rsidR="004A05ED" w:rsidRPr="00716E0F" w:rsidRDefault="004A05ED" w:rsidP="00204EB1">
            <w:r w:rsidRPr="00716E0F">
              <w:t>Расчетная предпринимательская прибыль</w:t>
            </w:r>
          </w:p>
        </w:tc>
        <w:tc>
          <w:tcPr>
            <w:tcW w:w="2379" w:type="dxa"/>
            <w:tcBorders>
              <w:top w:val="nil"/>
              <w:left w:val="single" w:sz="4" w:space="0" w:color="auto"/>
              <w:bottom w:val="single" w:sz="4" w:space="0" w:color="auto"/>
              <w:right w:val="single" w:sz="4" w:space="0" w:color="auto"/>
            </w:tcBorders>
            <w:shd w:val="clear" w:color="000000" w:fill="FFFFFF"/>
            <w:vAlign w:val="center"/>
          </w:tcPr>
          <w:p w14:paraId="558BF92E" w14:textId="77777777" w:rsidR="004A05ED" w:rsidRPr="00716E0F" w:rsidRDefault="004A05ED" w:rsidP="00204EB1">
            <w:pPr>
              <w:jc w:val="center"/>
            </w:pPr>
            <w:r w:rsidRPr="00716E0F">
              <w:t>125,09</w:t>
            </w:r>
          </w:p>
        </w:tc>
        <w:tc>
          <w:tcPr>
            <w:tcW w:w="3497" w:type="dxa"/>
            <w:tcBorders>
              <w:top w:val="nil"/>
              <w:left w:val="single" w:sz="4" w:space="0" w:color="auto"/>
              <w:bottom w:val="single" w:sz="4" w:space="0" w:color="auto"/>
              <w:right w:val="single" w:sz="4" w:space="0" w:color="auto"/>
            </w:tcBorders>
            <w:shd w:val="clear" w:color="000000" w:fill="FFFFFF"/>
            <w:vAlign w:val="center"/>
          </w:tcPr>
          <w:p w14:paraId="75E34BC0" w14:textId="77777777" w:rsidR="004A05ED" w:rsidRPr="00716E0F" w:rsidRDefault="004A05ED" w:rsidP="00204EB1">
            <w:pPr>
              <w:jc w:val="center"/>
            </w:pPr>
            <w:r w:rsidRPr="00716E0F">
              <w:t>Расчет согласно п. 74 (1) Методических указаний </w:t>
            </w:r>
          </w:p>
        </w:tc>
      </w:tr>
      <w:tr w:rsidR="004A05ED" w:rsidRPr="00716E0F" w14:paraId="3EF5EA46" w14:textId="77777777" w:rsidTr="00204EB1">
        <w:trPr>
          <w:trHeight w:val="239"/>
        </w:trPr>
        <w:tc>
          <w:tcPr>
            <w:tcW w:w="958" w:type="dxa"/>
            <w:shd w:val="clear" w:color="auto" w:fill="auto"/>
            <w:vAlign w:val="center"/>
            <w:hideMark/>
          </w:tcPr>
          <w:p w14:paraId="7C51BA56" w14:textId="77777777" w:rsidR="004A05ED" w:rsidRPr="00716E0F" w:rsidRDefault="004A05ED" w:rsidP="00204EB1">
            <w:pPr>
              <w:jc w:val="center"/>
            </w:pPr>
            <w:r w:rsidRPr="00716E0F">
              <w:t>6</w:t>
            </w:r>
          </w:p>
        </w:tc>
        <w:tc>
          <w:tcPr>
            <w:tcW w:w="7840" w:type="dxa"/>
            <w:shd w:val="clear" w:color="auto" w:fill="auto"/>
            <w:vAlign w:val="center"/>
            <w:hideMark/>
          </w:tcPr>
          <w:p w14:paraId="666676B7" w14:textId="77777777" w:rsidR="004A05ED" w:rsidRPr="00716E0F" w:rsidRDefault="004A05ED" w:rsidP="00204EB1">
            <w:r w:rsidRPr="00716E0F">
              <w:t>Результаты деятельности до перехода к регулированию цен (тарифов) на основе долгосрочных параметров регулирования</w:t>
            </w:r>
          </w:p>
        </w:tc>
        <w:tc>
          <w:tcPr>
            <w:tcW w:w="2379" w:type="dxa"/>
            <w:vAlign w:val="center"/>
          </w:tcPr>
          <w:p w14:paraId="03E545E4" w14:textId="77777777" w:rsidR="004A05ED" w:rsidRPr="00716E0F" w:rsidRDefault="004A05ED" w:rsidP="00204EB1">
            <w:pPr>
              <w:jc w:val="center"/>
            </w:pPr>
            <w:r w:rsidRPr="00716E0F">
              <w:t>0,00</w:t>
            </w:r>
          </w:p>
        </w:tc>
        <w:tc>
          <w:tcPr>
            <w:tcW w:w="3497" w:type="dxa"/>
            <w:vAlign w:val="center"/>
          </w:tcPr>
          <w:p w14:paraId="0DB6F587" w14:textId="77777777" w:rsidR="004A05ED" w:rsidRPr="00716E0F" w:rsidRDefault="004A05ED" w:rsidP="00204EB1">
            <w:pPr>
              <w:jc w:val="center"/>
            </w:pPr>
            <w:r w:rsidRPr="00716E0F">
              <w:t>-</w:t>
            </w:r>
          </w:p>
        </w:tc>
      </w:tr>
      <w:tr w:rsidR="004A05ED" w:rsidRPr="00716E0F" w14:paraId="76A95D84" w14:textId="77777777" w:rsidTr="00204EB1">
        <w:trPr>
          <w:trHeight w:val="61"/>
        </w:trPr>
        <w:tc>
          <w:tcPr>
            <w:tcW w:w="958" w:type="dxa"/>
            <w:shd w:val="clear" w:color="auto" w:fill="auto"/>
            <w:vAlign w:val="center"/>
            <w:hideMark/>
          </w:tcPr>
          <w:p w14:paraId="7B295C0A" w14:textId="77777777" w:rsidR="004A05ED" w:rsidRPr="00716E0F" w:rsidRDefault="004A05ED" w:rsidP="00204EB1">
            <w:pPr>
              <w:jc w:val="center"/>
            </w:pPr>
            <w:r w:rsidRPr="00716E0F">
              <w:t>7</w:t>
            </w:r>
          </w:p>
        </w:tc>
        <w:tc>
          <w:tcPr>
            <w:tcW w:w="7840" w:type="dxa"/>
            <w:shd w:val="clear" w:color="auto" w:fill="auto"/>
            <w:vAlign w:val="center"/>
            <w:hideMark/>
          </w:tcPr>
          <w:p w14:paraId="7CBCD8F3" w14:textId="77777777" w:rsidR="004A05ED" w:rsidRPr="00716E0F" w:rsidRDefault="004A05ED" w:rsidP="00204EB1">
            <w:r w:rsidRPr="00716E0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379" w:type="dxa"/>
            <w:vAlign w:val="center"/>
          </w:tcPr>
          <w:p w14:paraId="73DBE314" w14:textId="77777777" w:rsidR="004A05ED" w:rsidRPr="00716E0F" w:rsidRDefault="004A05ED" w:rsidP="00204EB1">
            <w:pPr>
              <w:jc w:val="center"/>
            </w:pPr>
            <w:r w:rsidRPr="00716E0F">
              <w:t>0,00</w:t>
            </w:r>
          </w:p>
        </w:tc>
        <w:tc>
          <w:tcPr>
            <w:tcW w:w="3497" w:type="dxa"/>
            <w:vAlign w:val="center"/>
          </w:tcPr>
          <w:p w14:paraId="55A35965" w14:textId="77777777" w:rsidR="004A05ED" w:rsidRPr="00716E0F" w:rsidRDefault="004A05ED" w:rsidP="00204EB1">
            <w:pPr>
              <w:jc w:val="center"/>
            </w:pPr>
            <w:r w:rsidRPr="00716E0F">
              <w:t>-</w:t>
            </w:r>
          </w:p>
        </w:tc>
      </w:tr>
      <w:tr w:rsidR="004A05ED" w:rsidRPr="00716E0F" w14:paraId="48EEC159" w14:textId="77777777" w:rsidTr="00204EB1">
        <w:trPr>
          <w:trHeight w:val="61"/>
        </w:trPr>
        <w:tc>
          <w:tcPr>
            <w:tcW w:w="958" w:type="dxa"/>
            <w:shd w:val="clear" w:color="auto" w:fill="auto"/>
            <w:vAlign w:val="center"/>
            <w:hideMark/>
          </w:tcPr>
          <w:p w14:paraId="5A758B62" w14:textId="77777777" w:rsidR="004A05ED" w:rsidRPr="00716E0F" w:rsidRDefault="004A05ED" w:rsidP="00204EB1">
            <w:pPr>
              <w:jc w:val="center"/>
            </w:pPr>
            <w:r w:rsidRPr="00716E0F">
              <w:t>8</w:t>
            </w:r>
          </w:p>
        </w:tc>
        <w:tc>
          <w:tcPr>
            <w:tcW w:w="7840" w:type="dxa"/>
            <w:shd w:val="clear" w:color="auto" w:fill="auto"/>
            <w:vAlign w:val="center"/>
            <w:hideMark/>
          </w:tcPr>
          <w:p w14:paraId="6A71274F" w14:textId="77777777" w:rsidR="004A05ED" w:rsidRPr="00716E0F" w:rsidRDefault="004A05ED" w:rsidP="00204EB1">
            <w:r w:rsidRPr="00716E0F">
              <w:t>Корректировка с учетом надежности и качества реализуемых товаров (оказываемых услуг), подлежащая учету в НВВ</w:t>
            </w:r>
          </w:p>
        </w:tc>
        <w:tc>
          <w:tcPr>
            <w:tcW w:w="2379" w:type="dxa"/>
            <w:vAlign w:val="center"/>
          </w:tcPr>
          <w:p w14:paraId="11FDF372" w14:textId="77777777" w:rsidR="004A05ED" w:rsidRPr="00716E0F" w:rsidRDefault="004A05ED" w:rsidP="00204EB1">
            <w:pPr>
              <w:jc w:val="center"/>
            </w:pPr>
            <w:r w:rsidRPr="00716E0F">
              <w:t>0,00</w:t>
            </w:r>
          </w:p>
        </w:tc>
        <w:tc>
          <w:tcPr>
            <w:tcW w:w="3497" w:type="dxa"/>
            <w:vAlign w:val="center"/>
          </w:tcPr>
          <w:p w14:paraId="5671058C" w14:textId="77777777" w:rsidR="004A05ED" w:rsidRPr="00716E0F" w:rsidRDefault="004A05ED" w:rsidP="00204EB1">
            <w:pPr>
              <w:jc w:val="center"/>
            </w:pPr>
            <w:r w:rsidRPr="00716E0F">
              <w:t>-</w:t>
            </w:r>
          </w:p>
        </w:tc>
      </w:tr>
      <w:tr w:rsidR="004A05ED" w:rsidRPr="00716E0F" w14:paraId="120B4033" w14:textId="77777777" w:rsidTr="00204EB1">
        <w:trPr>
          <w:trHeight w:val="61"/>
        </w:trPr>
        <w:tc>
          <w:tcPr>
            <w:tcW w:w="958" w:type="dxa"/>
            <w:shd w:val="clear" w:color="auto" w:fill="auto"/>
            <w:vAlign w:val="center"/>
            <w:hideMark/>
          </w:tcPr>
          <w:p w14:paraId="0A7C45FB" w14:textId="77777777" w:rsidR="004A05ED" w:rsidRPr="00716E0F" w:rsidRDefault="004A05ED" w:rsidP="00204EB1">
            <w:pPr>
              <w:jc w:val="center"/>
            </w:pPr>
            <w:r w:rsidRPr="00716E0F">
              <w:t>9</w:t>
            </w:r>
          </w:p>
        </w:tc>
        <w:tc>
          <w:tcPr>
            <w:tcW w:w="7840" w:type="dxa"/>
            <w:shd w:val="clear" w:color="auto" w:fill="auto"/>
            <w:vAlign w:val="center"/>
            <w:hideMark/>
          </w:tcPr>
          <w:p w14:paraId="5C956F12" w14:textId="77777777" w:rsidR="004A05ED" w:rsidRPr="00716E0F" w:rsidRDefault="004A05ED" w:rsidP="00204EB1">
            <w:r w:rsidRPr="00716E0F">
              <w:t>Корректировка НВВ в связи с изменением (неисполнением) инвестиционной программы</w:t>
            </w:r>
          </w:p>
        </w:tc>
        <w:tc>
          <w:tcPr>
            <w:tcW w:w="2379" w:type="dxa"/>
            <w:vAlign w:val="center"/>
          </w:tcPr>
          <w:p w14:paraId="6BD2EAEA" w14:textId="77777777" w:rsidR="004A05ED" w:rsidRPr="00716E0F" w:rsidRDefault="004A05ED" w:rsidP="00204EB1">
            <w:pPr>
              <w:jc w:val="center"/>
            </w:pPr>
            <w:r w:rsidRPr="00716E0F">
              <w:t>0,00</w:t>
            </w:r>
          </w:p>
        </w:tc>
        <w:tc>
          <w:tcPr>
            <w:tcW w:w="3497" w:type="dxa"/>
            <w:vAlign w:val="center"/>
          </w:tcPr>
          <w:p w14:paraId="158B09FF" w14:textId="77777777" w:rsidR="004A05ED" w:rsidRPr="00716E0F" w:rsidRDefault="004A05ED" w:rsidP="00204EB1">
            <w:pPr>
              <w:jc w:val="center"/>
            </w:pPr>
            <w:r w:rsidRPr="00716E0F">
              <w:t>-</w:t>
            </w:r>
          </w:p>
        </w:tc>
      </w:tr>
      <w:tr w:rsidR="004A05ED" w:rsidRPr="00716E0F" w14:paraId="26197586" w14:textId="77777777" w:rsidTr="00204EB1">
        <w:trPr>
          <w:trHeight w:val="449"/>
        </w:trPr>
        <w:tc>
          <w:tcPr>
            <w:tcW w:w="958" w:type="dxa"/>
            <w:shd w:val="clear" w:color="auto" w:fill="auto"/>
            <w:vAlign w:val="center"/>
            <w:hideMark/>
          </w:tcPr>
          <w:p w14:paraId="54AA9FB8" w14:textId="77777777" w:rsidR="004A05ED" w:rsidRPr="00716E0F" w:rsidRDefault="004A05ED" w:rsidP="00204EB1">
            <w:pPr>
              <w:jc w:val="center"/>
            </w:pPr>
            <w:r w:rsidRPr="00716E0F">
              <w:t>10</w:t>
            </w:r>
          </w:p>
        </w:tc>
        <w:tc>
          <w:tcPr>
            <w:tcW w:w="7840" w:type="dxa"/>
            <w:shd w:val="clear" w:color="auto" w:fill="auto"/>
            <w:vAlign w:val="center"/>
            <w:hideMark/>
          </w:tcPr>
          <w:p w14:paraId="30BE42B7" w14:textId="77777777" w:rsidR="004A05ED" w:rsidRPr="00716E0F" w:rsidRDefault="004A05ED" w:rsidP="00204EB1">
            <w:r w:rsidRPr="00716E0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2379" w:type="dxa"/>
            <w:vAlign w:val="center"/>
          </w:tcPr>
          <w:p w14:paraId="0E123D67" w14:textId="77777777" w:rsidR="004A05ED" w:rsidRPr="00716E0F" w:rsidRDefault="004A05ED" w:rsidP="00204EB1">
            <w:pPr>
              <w:jc w:val="center"/>
            </w:pPr>
            <w:r w:rsidRPr="00716E0F">
              <w:t>0,00</w:t>
            </w:r>
          </w:p>
        </w:tc>
        <w:tc>
          <w:tcPr>
            <w:tcW w:w="3497" w:type="dxa"/>
            <w:vAlign w:val="center"/>
          </w:tcPr>
          <w:p w14:paraId="6CCA4081" w14:textId="77777777" w:rsidR="004A05ED" w:rsidRPr="00716E0F" w:rsidRDefault="004A05ED" w:rsidP="00204EB1">
            <w:pPr>
              <w:jc w:val="center"/>
            </w:pPr>
            <w:r w:rsidRPr="00716E0F">
              <w:t>-</w:t>
            </w:r>
          </w:p>
        </w:tc>
      </w:tr>
      <w:tr w:rsidR="004A05ED" w:rsidRPr="00716E0F" w14:paraId="0C2718DF" w14:textId="77777777" w:rsidTr="00204EB1">
        <w:trPr>
          <w:trHeight w:val="338"/>
        </w:trPr>
        <w:tc>
          <w:tcPr>
            <w:tcW w:w="958" w:type="dxa"/>
            <w:shd w:val="clear" w:color="auto" w:fill="auto"/>
            <w:vAlign w:val="center"/>
            <w:hideMark/>
          </w:tcPr>
          <w:p w14:paraId="39BE5572" w14:textId="77777777" w:rsidR="004A05ED" w:rsidRPr="00716E0F" w:rsidRDefault="004A05ED" w:rsidP="00204EB1">
            <w:pPr>
              <w:jc w:val="center"/>
            </w:pPr>
            <w:r w:rsidRPr="00716E0F">
              <w:t>11</w:t>
            </w:r>
          </w:p>
        </w:tc>
        <w:tc>
          <w:tcPr>
            <w:tcW w:w="7840" w:type="dxa"/>
            <w:shd w:val="clear" w:color="auto" w:fill="auto"/>
            <w:vAlign w:val="center"/>
            <w:hideMark/>
          </w:tcPr>
          <w:p w14:paraId="55E0BFFE" w14:textId="77777777" w:rsidR="004A05ED" w:rsidRPr="00716E0F" w:rsidRDefault="004A05ED" w:rsidP="00204EB1">
            <w:r w:rsidRPr="00716E0F">
              <w:t>ИТОГО необходимая валовая выручка</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tcPr>
          <w:p w14:paraId="2A325B5A" w14:textId="77777777" w:rsidR="004A05ED" w:rsidRPr="00716E0F" w:rsidRDefault="004A05ED" w:rsidP="00204EB1">
            <w:pPr>
              <w:jc w:val="center"/>
            </w:pPr>
            <w:r w:rsidRPr="00716E0F">
              <w:t>2 626,85</w:t>
            </w:r>
          </w:p>
        </w:tc>
        <w:tc>
          <w:tcPr>
            <w:tcW w:w="3497" w:type="dxa"/>
            <w:tcBorders>
              <w:top w:val="single" w:sz="4" w:space="0" w:color="auto"/>
              <w:left w:val="single" w:sz="4" w:space="0" w:color="auto"/>
              <w:bottom w:val="single" w:sz="4" w:space="0" w:color="auto"/>
              <w:right w:val="single" w:sz="4" w:space="0" w:color="auto"/>
            </w:tcBorders>
            <w:shd w:val="clear" w:color="000000" w:fill="FFFFFF"/>
            <w:vAlign w:val="center"/>
          </w:tcPr>
          <w:p w14:paraId="68E74AA2" w14:textId="77777777" w:rsidR="004A05ED" w:rsidRPr="00716E0F" w:rsidRDefault="004A05ED" w:rsidP="00204EB1">
            <w:pPr>
              <w:jc w:val="center"/>
            </w:pPr>
          </w:p>
        </w:tc>
      </w:tr>
    </w:tbl>
    <w:p w14:paraId="52F1EBB1" w14:textId="77777777" w:rsidR="004A05ED" w:rsidRPr="00716E0F" w:rsidRDefault="004A05ED" w:rsidP="004A05ED">
      <w:pPr>
        <w:keepNext/>
        <w:ind w:right="141"/>
        <w:jc w:val="center"/>
        <w:outlineLvl w:val="2"/>
        <w:rPr>
          <w:rFonts w:cs="Arial"/>
          <w:b/>
          <w:bCs/>
          <w:snapToGrid w:val="0"/>
        </w:rPr>
        <w:sectPr w:rsidR="004A05ED" w:rsidRPr="00716E0F" w:rsidSect="00204EB1">
          <w:pgSz w:w="16838" w:h="11906" w:orient="landscape"/>
          <w:pgMar w:top="1134" w:right="851" w:bottom="568" w:left="993" w:header="708" w:footer="708" w:gutter="0"/>
          <w:cols w:space="708"/>
          <w:docGrid w:linePitch="360"/>
        </w:sectPr>
      </w:pPr>
    </w:p>
    <w:p w14:paraId="25EBC67C" w14:textId="77777777" w:rsidR="004A05ED" w:rsidRPr="00716E0F" w:rsidRDefault="004A05ED" w:rsidP="004A05ED">
      <w:pPr>
        <w:ind w:firstLine="709"/>
        <w:contextualSpacing/>
        <w:jc w:val="center"/>
        <w:rPr>
          <w:b/>
          <w:bCs/>
        </w:rPr>
      </w:pPr>
      <w:r w:rsidRPr="00716E0F">
        <w:rPr>
          <w:b/>
          <w:bCs/>
        </w:rPr>
        <w:lastRenderedPageBreak/>
        <w:t>Тарифы на производство тепловой энергии АО «Теплоэнерго» на 2022 год</w:t>
      </w:r>
    </w:p>
    <w:p w14:paraId="612A4D13" w14:textId="77777777" w:rsidR="004A05ED" w:rsidRPr="00716E0F" w:rsidRDefault="004A05ED" w:rsidP="004A05ED">
      <w:pPr>
        <w:ind w:firstLine="709"/>
        <w:contextualSpacing/>
        <w:jc w:val="both"/>
      </w:pPr>
    </w:p>
    <w:tbl>
      <w:tblPr>
        <w:tblW w:w="9378"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9"/>
        <w:gridCol w:w="5973"/>
        <w:gridCol w:w="2596"/>
      </w:tblGrid>
      <w:tr w:rsidR="004A05ED" w:rsidRPr="00716E0F" w14:paraId="5E97F62A" w14:textId="77777777" w:rsidTr="00204EB1">
        <w:trPr>
          <w:trHeight w:val="326"/>
        </w:trPr>
        <w:tc>
          <w:tcPr>
            <w:tcW w:w="809" w:type="dxa"/>
            <w:shd w:val="clear" w:color="auto" w:fill="auto"/>
            <w:vAlign w:val="center"/>
            <w:hideMark/>
          </w:tcPr>
          <w:p w14:paraId="2EDBBD6D" w14:textId="77777777" w:rsidR="004A05ED" w:rsidRPr="00716E0F" w:rsidRDefault="004A05ED" w:rsidP="00204EB1">
            <w:pPr>
              <w:jc w:val="center"/>
            </w:pPr>
          </w:p>
        </w:tc>
        <w:tc>
          <w:tcPr>
            <w:tcW w:w="5973" w:type="dxa"/>
            <w:shd w:val="clear" w:color="auto" w:fill="auto"/>
            <w:vAlign w:val="center"/>
            <w:hideMark/>
          </w:tcPr>
          <w:p w14:paraId="3EFECB2D" w14:textId="77777777" w:rsidR="004A05ED" w:rsidRPr="00716E0F" w:rsidRDefault="004A05ED" w:rsidP="00204EB1">
            <w:pPr>
              <w:jc w:val="center"/>
              <w:rPr>
                <w:b/>
              </w:rPr>
            </w:pPr>
            <w:r w:rsidRPr="00716E0F">
              <w:rPr>
                <w:b/>
              </w:rPr>
              <w:t>Наименование показателя</w:t>
            </w:r>
          </w:p>
        </w:tc>
        <w:tc>
          <w:tcPr>
            <w:tcW w:w="2596" w:type="dxa"/>
            <w:shd w:val="clear" w:color="auto" w:fill="auto"/>
            <w:vAlign w:val="center"/>
            <w:hideMark/>
          </w:tcPr>
          <w:p w14:paraId="4FC54940" w14:textId="77777777" w:rsidR="004A05ED" w:rsidRPr="00716E0F" w:rsidRDefault="004A05ED" w:rsidP="00204EB1">
            <w:pPr>
              <w:jc w:val="center"/>
              <w:rPr>
                <w:b/>
              </w:rPr>
            </w:pPr>
            <w:r w:rsidRPr="00716E0F">
              <w:rPr>
                <w:b/>
              </w:rPr>
              <w:t>2022 год</w:t>
            </w:r>
          </w:p>
        </w:tc>
      </w:tr>
      <w:tr w:rsidR="004A05ED" w:rsidRPr="00716E0F" w14:paraId="7B684FD7" w14:textId="77777777" w:rsidTr="00204EB1">
        <w:trPr>
          <w:trHeight w:val="326"/>
        </w:trPr>
        <w:tc>
          <w:tcPr>
            <w:tcW w:w="809" w:type="dxa"/>
            <w:shd w:val="clear" w:color="auto" w:fill="auto"/>
            <w:vAlign w:val="center"/>
          </w:tcPr>
          <w:p w14:paraId="06CB81E7" w14:textId="77777777" w:rsidR="004A05ED" w:rsidRPr="00716E0F" w:rsidRDefault="004A05ED" w:rsidP="00204EB1">
            <w:pPr>
              <w:jc w:val="center"/>
            </w:pPr>
            <w:r w:rsidRPr="00716E0F">
              <w:t>1</w:t>
            </w:r>
          </w:p>
        </w:tc>
        <w:tc>
          <w:tcPr>
            <w:tcW w:w="5973" w:type="dxa"/>
            <w:shd w:val="clear" w:color="auto" w:fill="auto"/>
            <w:vAlign w:val="center"/>
          </w:tcPr>
          <w:p w14:paraId="484329D3" w14:textId="77777777" w:rsidR="004A05ED" w:rsidRPr="00716E0F" w:rsidRDefault="004A05ED" w:rsidP="00204EB1">
            <w:r w:rsidRPr="00716E0F">
              <w:t>Товарная выручка, тыс. руб.</w:t>
            </w:r>
          </w:p>
        </w:tc>
        <w:tc>
          <w:tcPr>
            <w:tcW w:w="2596" w:type="dxa"/>
            <w:shd w:val="clear" w:color="auto" w:fill="auto"/>
            <w:vAlign w:val="center"/>
          </w:tcPr>
          <w:p w14:paraId="53A85240" w14:textId="77777777" w:rsidR="004A05ED" w:rsidRPr="00716E0F" w:rsidRDefault="004A05ED" w:rsidP="00204EB1">
            <w:pPr>
              <w:jc w:val="center"/>
              <w:rPr>
                <w:b/>
                <w:bCs/>
              </w:rPr>
            </w:pPr>
            <w:r w:rsidRPr="00716E0F">
              <w:rPr>
                <w:b/>
                <w:bCs/>
              </w:rPr>
              <w:t>2 626,85</w:t>
            </w:r>
          </w:p>
        </w:tc>
      </w:tr>
      <w:tr w:rsidR="004A05ED" w:rsidRPr="00716E0F" w14:paraId="00E52074" w14:textId="77777777" w:rsidTr="00204EB1">
        <w:trPr>
          <w:trHeight w:val="326"/>
        </w:trPr>
        <w:tc>
          <w:tcPr>
            <w:tcW w:w="809" w:type="dxa"/>
            <w:shd w:val="clear" w:color="auto" w:fill="auto"/>
            <w:vAlign w:val="center"/>
            <w:hideMark/>
          </w:tcPr>
          <w:p w14:paraId="6BCBEF34" w14:textId="77777777" w:rsidR="004A05ED" w:rsidRPr="00716E0F" w:rsidRDefault="004A05ED" w:rsidP="00204EB1">
            <w:pPr>
              <w:jc w:val="center"/>
            </w:pPr>
            <w:r w:rsidRPr="00716E0F">
              <w:t>2</w:t>
            </w:r>
          </w:p>
        </w:tc>
        <w:tc>
          <w:tcPr>
            <w:tcW w:w="5973" w:type="dxa"/>
            <w:shd w:val="clear" w:color="auto" w:fill="auto"/>
            <w:vAlign w:val="center"/>
            <w:hideMark/>
          </w:tcPr>
          <w:p w14:paraId="09A480BA" w14:textId="77777777" w:rsidR="004A05ED" w:rsidRPr="00716E0F" w:rsidRDefault="004A05ED" w:rsidP="00204EB1">
            <w:r w:rsidRPr="00716E0F">
              <w:t>Отпуск, тыс. Гкал</w:t>
            </w:r>
          </w:p>
        </w:tc>
        <w:tc>
          <w:tcPr>
            <w:tcW w:w="2596" w:type="dxa"/>
            <w:shd w:val="clear" w:color="auto" w:fill="auto"/>
            <w:vAlign w:val="center"/>
          </w:tcPr>
          <w:p w14:paraId="06EB032A" w14:textId="77777777" w:rsidR="004A05ED" w:rsidRPr="00716E0F" w:rsidRDefault="004A05ED" w:rsidP="00204EB1">
            <w:pPr>
              <w:jc w:val="center"/>
            </w:pPr>
            <w:r w:rsidRPr="00716E0F">
              <w:t>0,723</w:t>
            </w:r>
          </w:p>
        </w:tc>
      </w:tr>
      <w:tr w:rsidR="004A05ED" w:rsidRPr="00716E0F" w14:paraId="722CAB08" w14:textId="77777777" w:rsidTr="00204EB1">
        <w:trPr>
          <w:trHeight w:val="326"/>
        </w:trPr>
        <w:tc>
          <w:tcPr>
            <w:tcW w:w="809" w:type="dxa"/>
            <w:shd w:val="clear" w:color="auto" w:fill="auto"/>
            <w:vAlign w:val="center"/>
            <w:hideMark/>
          </w:tcPr>
          <w:p w14:paraId="711AAC79" w14:textId="77777777" w:rsidR="004A05ED" w:rsidRPr="00716E0F" w:rsidRDefault="004A05ED" w:rsidP="00204EB1">
            <w:pPr>
              <w:jc w:val="center"/>
            </w:pPr>
            <w:r w:rsidRPr="00716E0F">
              <w:t> 2.1.</w:t>
            </w:r>
          </w:p>
        </w:tc>
        <w:tc>
          <w:tcPr>
            <w:tcW w:w="5973" w:type="dxa"/>
            <w:shd w:val="clear" w:color="auto" w:fill="auto"/>
            <w:vAlign w:val="center"/>
            <w:hideMark/>
          </w:tcPr>
          <w:p w14:paraId="27578FDA" w14:textId="77777777" w:rsidR="004A05ED" w:rsidRPr="00716E0F" w:rsidRDefault="004A05ED" w:rsidP="00204EB1">
            <w:pPr>
              <w:jc w:val="right"/>
            </w:pPr>
            <w:r w:rsidRPr="00716E0F">
              <w:t>1 полугодие</w:t>
            </w:r>
          </w:p>
        </w:tc>
        <w:tc>
          <w:tcPr>
            <w:tcW w:w="2596" w:type="dxa"/>
            <w:shd w:val="clear" w:color="auto" w:fill="auto"/>
            <w:vAlign w:val="center"/>
          </w:tcPr>
          <w:p w14:paraId="653660CE" w14:textId="77777777" w:rsidR="004A05ED" w:rsidRPr="00716E0F" w:rsidRDefault="004A05ED" w:rsidP="00204EB1">
            <w:pPr>
              <w:jc w:val="center"/>
            </w:pPr>
            <w:r w:rsidRPr="00716E0F">
              <w:t>0,409</w:t>
            </w:r>
          </w:p>
        </w:tc>
      </w:tr>
      <w:tr w:rsidR="004A05ED" w:rsidRPr="00716E0F" w14:paraId="327F163B" w14:textId="77777777" w:rsidTr="00204EB1">
        <w:trPr>
          <w:trHeight w:val="326"/>
        </w:trPr>
        <w:tc>
          <w:tcPr>
            <w:tcW w:w="809" w:type="dxa"/>
            <w:shd w:val="clear" w:color="auto" w:fill="auto"/>
            <w:vAlign w:val="center"/>
            <w:hideMark/>
          </w:tcPr>
          <w:p w14:paraId="36AA36D6" w14:textId="77777777" w:rsidR="004A05ED" w:rsidRPr="00716E0F" w:rsidRDefault="004A05ED" w:rsidP="00204EB1">
            <w:pPr>
              <w:jc w:val="center"/>
            </w:pPr>
            <w:r w:rsidRPr="00716E0F">
              <w:t>2.2. </w:t>
            </w:r>
          </w:p>
        </w:tc>
        <w:tc>
          <w:tcPr>
            <w:tcW w:w="5973" w:type="dxa"/>
            <w:shd w:val="clear" w:color="auto" w:fill="auto"/>
            <w:vAlign w:val="center"/>
            <w:hideMark/>
          </w:tcPr>
          <w:p w14:paraId="3B067CFE" w14:textId="77777777" w:rsidR="004A05ED" w:rsidRPr="00716E0F" w:rsidRDefault="004A05ED" w:rsidP="00204EB1">
            <w:pPr>
              <w:jc w:val="right"/>
            </w:pPr>
            <w:r w:rsidRPr="00716E0F">
              <w:t>2 полугодие</w:t>
            </w:r>
          </w:p>
        </w:tc>
        <w:tc>
          <w:tcPr>
            <w:tcW w:w="2596" w:type="dxa"/>
            <w:shd w:val="clear" w:color="auto" w:fill="auto"/>
            <w:vAlign w:val="center"/>
          </w:tcPr>
          <w:p w14:paraId="02F60088" w14:textId="77777777" w:rsidR="004A05ED" w:rsidRPr="00716E0F" w:rsidRDefault="004A05ED" w:rsidP="00204EB1">
            <w:pPr>
              <w:jc w:val="center"/>
            </w:pPr>
            <w:r w:rsidRPr="00716E0F">
              <w:t>0,314</w:t>
            </w:r>
          </w:p>
        </w:tc>
      </w:tr>
      <w:tr w:rsidR="004A05ED" w:rsidRPr="00716E0F" w14:paraId="6E7B6A47" w14:textId="77777777" w:rsidTr="00204EB1">
        <w:trPr>
          <w:trHeight w:val="326"/>
        </w:trPr>
        <w:tc>
          <w:tcPr>
            <w:tcW w:w="809" w:type="dxa"/>
            <w:shd w:val="clear" w:color="auto" w:fill="auto"/>
            <w:vAlign w:val="center"/>
            <w:hideMark/>
          </w:tcPr>
          <w:p w14:paraId="5084B172" w14:textId="77777777" w:rsidR="004A05ED" w:rsidRPr="00716E0F" w:rsidRDefault="004A05ED" w:rsidP="00204EB1">
            <w:pPr>
              <w:jc w:val="center"/>
            </w:pPr>
            <w:r w:rsidRPr="00716E0F">
              <w:t>3</w:t>
            </w:r>
          </w:p>
        </w:tc>
        <w:tc>
          <w:tcPr>
            <w:tcW w:w="5973" w:type="dxa"/>
            <w:shd w:val="clear" w:color="auto" w:fill="auto"/>
            <w:vAlign w:val="center"/>
            <w:hideMark/>
          </w:tcPr>
          <w:p w14:paraId="0D98555C" w14:textId="77777777" w:rsidR="004A05ED" w:rsidRPr="00716E0F" w:rsidRDefault="004A05ED" w:rsidP="00204EB1">
            <w:r w:rsidRPr="00716E0F">
              <w:t>Тариф, руб./Гкал</w:t>
            </w:r>
          </w:p>
        </w:tc>
        <w:tc>
          <w:tcPr>
            <w:tcW w:w="2596" w:type="dxa"/>
            <w:shd w:val="clear" w:color="auto" w:fill="auto"/>
            <w:vAlign w:val="center"/>
          </w:tcPr>
          <w:p w14:paraId="280F4FF6" w14:textId="77777777" w:rsidR="004A05ED" w:rsidRPr="00716E0F" w:rsidRDefault="004A05ED" w:rsidP="00204EB1">
            <w:pPr>
              <w:jc w:val="center"/>
            </w:pPr>
          </w:p>
        </w:tc>
      </w:tr>
      <w:tr w:rsidR="004A05ED" w:rsidRPr="00716E0F" w14:paraId="48D8983A" w14:textId="77777777" w:rsidTr="00204EB1">
        <w:trPr>
          <w:trHeight w:val="326"/>
        </w:trPr>
        <w:tc>
          <w:tcPr>
            <w:tcW w:w="809" w:type="dxa"/>
            <w:shd w:val="clear" w:color="auto" w:fill="auto"/>
            <w:vAlign w:val="center"/>
            <w:hideMark/>
          </w:tcPr>
          <w:p w14:paraId="0FA924CD" w14:textId="77777777" w:rsidR="004A05ED" w:rsidRPr="00716E0F" w:rsidRDefault="004A05ED" w:rsidP="00204EB1">
            <w:pPr>
              <w:jc w:val="center"/>
            </w:pPr>
            <w:r w:rsidRPr="00716E0F">
              <w:t> 3.1.</w:t>
            </w:r>
          </w:p>
        </w:tc>
        <w:tc>
          <w:tcPr>
            <w:tcW w:w="5973" w:type="dxa"/>
            <w:shd w:val="clear" w:color="auto" w:fill="auto"/>
            <w:vAlign w:val="center"/>
            <w:hideMark/>
          </w:tcPr>
          <w:p w14:paraId="66F57B73" w14:textId="77777777" w:rsidR="004A05ED" w:rsidRPr="00716E0F" w:rsidRDefault="004A05ED" w:rsidP="00204EB1">
            <w:pPr>
              <w:jc w:val="right"/>
            </w:pPr>
            <w:r w:rsidRPr="00716E0F">
              <w:t>1 полугодие</w:t>
            </w:r>
          </w:p>
        </w:tc>
        <w:tc>
          <w:tcPr>
            <w:tcW w:w="2596" w:type="dxa"/>
            <w:shd w:val="clear" w:color="auto" w:fill="auto"/>
          </w:tcPr>
          <w:p w14:paraId="728DE6B5" w14:textId="77777777" w:rsidR="004A05ED" w:rsidRPr="00716E0F" w:rsidRDefault="004A05ED" w:rsidP="00204EB1">
            <w:pPr>
              <w:jc w:val="center"/>
            </w:pPr>
            <w:r w:rsidRPr="00716E0F">
              <w:t>3 633,26</w:t>
            </w:r>
          </w:p>
        </w:tc>
      </w:tr>
      <w:tr w:rsidR="004A05ED" w:rsidRPr="00716E0F" w14:paraId="79703DE8" w14:textId="77777777" w:rsidTr="00204EB1">
        <w:trPr>
          <w:trHeight w:val="326"/>
        </w:trPr>
        <w:tc>
          <w:tcPr>
            <w:tcW w:w="809" w:type="dxa"/>
            <w:shd w:val="clear" w:color="auto" w:fill="auto"/>
            <w:vAlign w:val="center"/>
            <w:hideMark/>
          </w:tcPr>
          <w:p w14:paraId="3854C742" w14:textId="77777777" w:rsidR="004A05ED" w:rsidRPr="00716E0F" w:rsidRDefault="004A05ED" w:rsidP="00204EB1">
            <w:pPr>
              <w:jc w:val="center"/>
            </w:pPr>
            <w:r w:rsidRPr="00716E0F">
              <w:t> 3.2.</w:t>
            </w:r>
          </w:p>
        </w:tc>
        <w:tc>
          <w:tcPr>
            <w:tcW w:w="5973" w:type="dxa"/>
            <w:shd w:val="clear" w:color="auto" w:fill="auto"/>
            <w:vAlign w:val="center"/>
            <w:hideMark/>
          </w:tcPr>
          <w:p w14:paraId="276CEED1" w14:textId="77777777" w:rsidR="004A05ED" w:rsidRPr="00716E0F" w:rsidRDefault="004A05ED" w:rsidP="00204EB1">
            <w:pPr>
              <w:jc w:val="right"/>
            </w:pPr>
            <w:r w:rsidRPr="00716E0F">
              <w:t>2 полугодие</w:t>
            </w:r>
          </w:p>
        </w:tc>
        <w:tc>
          <w:tcPr>
            <w:tcW w:w="2596" w:type="dxa"/>
            <w:shd w:val="clear" w:color="auto" w:fill="auto"/>
          </w:tcPr>
          <w:p w14:paraId="1912987A" w14:textId="77777777" w:rsidR="004A05ED" w:rsidRPr="00716E0F" w:rsidRDefault="004A05ED" w:rsidP="00204EB1">
            <w:pPr>
              <w:jc w:val="center"/>
            </w:pPr>
            <w:r w:rsidRPr="00716E0F">
              <w:t>3 633,26</w:t>
            </w:r>
          </w:p>
        </w:tc>
      </w:tr>
      <w:tr w:rsidR="004A05ED" w:rsidRPr="00716E0F" w14:paraId="565DA8F3" w14:textId="77777777" w:rsidTr="00204EB1">
        <w:trPr>
          <w:trHeight w:val="341"/>
        </w:trPr>
        <w:tc>
          <w:tcPr>
            <w:tcW w:w="809" w:type="dxa"/>
            <w:shd w:val="clear" w:color="auto" w:fill="auto"/>
            <w:vAlign w:val="center"/>
            <w:hideMark/>
          </w:tcPr>
          <w:p w14:paraId="6203F952" w14:textId="77777777" w:rsidR="004A05ED" w:rsidRPr="00716E0F" w:rsidRDefault="004A05ED" w:rsidP="00204EB1">
            <w:pPr>
              <w:jc w:val="center"/>
              <w:rPr>
                <w:b/>
                <w:bCs/>
              </w:rPr>
            </w:pPr>
            <w:r w:rsidRPr="00716E0F">
              <w:rPr>
                <w:b/>
                <w:bCs/>
              </w:rPr>
              <w:t>4</w:t>
            </w:r>
          </w:p>
        </w:tc>
        <w:tc>
          <w:tcPr>
            <w:tcW w:w="5973" w:type="dxa"/>
            <w:shd w:val="clear" w:color="auto" w:fill="auto"/>
            <w:vAlign w:val="center"/>
            <w:hideMark/>
          </w:tcPr>
          <w:p w14:paraId="4D80AB5C" w14:textId="77777777" w:rsidR="004A05ED" w:rsidRPr="00716E0F" w:rsidRDefault="004A05ED" w:rsidP="00204EB1">
            <w:pPr>
              <w:rPr>
                <w:b/>
                <w:bCs/>
              </w:rPr>
            </w:pPr>
            <w:r w:rsidRPr="00716E0F">
              <w:rPr>
                <w:b/>
                <w:bCs/>
              </w:rPr>
              <w:t>Рост с 1 июля</w:t>
            </w:r>
          </w:p>
        </w:tc>
        <w:tc>
          <w:tcPr>
            <w:tcW w:w="2596" w:type="dxa"/>
            <w:shd w:val="clear" w:color="auto" w:fill="auto"/>
            <w:vAlign w:val="center"/>
          </w:tcPr>
          <w:p w14:paraId="5C3AC9D4" w14:textId="77777777" w:rsidR="004A05ED" w:rsidRPr="00716E0F" w:rsidRDefault="004A05ED" w:rsidP="00204EB1">
            <w:pPr>
              <w:jc w:val="center"/>
              <w:rPr>
                <w:b/>
                <w:bCs/>
              </w:rPr>
            </w:pPr>
          </w:p>
        </w:tc>
      </w:tr>
    </w:tbl>
    <w:p w14:paraId="6227516F" w14:textId="77777777" w:rsidR="004A05ED" w:rsidRDefault="004A05ED" w:rsidP="004A05ED">
      <w:pPr>
        <w:jc w:val="both"/>
        <w:rPr>
          <w:bCs/>
        </w:rPr>
      </w:pPr>
    </w:p>
    <w:p w14:paraId="196C0364" w14:textId="77777777" w:rsidR="004A05ED" w:rsidRPr="00885934" w:rsidRDefault="004A05ED" w:rsidP="004A05ED">
      <w:pPr>
        <w:ind w:firstLine="709"/>
        <w:jc w:val="both"/>
        <w:rPr>
          <w:b/>
        </w:rPr>
      </w:pPr>
    </w:p>
    <w:p w14:paraId="5FCAD4AA" w14:textId="77777777" w:rsidR="004A05ED" w:rsidRPr="00D76927" w:rsidRDefault="004A05ED" w:rsidP="004A05E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34D6696" w14:textId="77777777" w:rsidR="004A05ED" w:rsidRPr="00D76927" w:rsidRDefault="004A05ED" w:rsidP="004A05ED">
      <w:pPr>
        <w:ind w:firstLine="709"/>
        <w:jc w:val="both"/>
        <w:rPr>
          <w:bCs/>
          <w:szCs w:val="20"/>
        </w:rPr>
      </w:pPr>
    </w:p>
    <w:p w14:paraId="4B654063" w14:textId="77777777" w:rsidR="004A05ED" w:rsidRPr="00D76927" w:rsidRDefault="004A05ED" w:rsidP="004A05ED">
      <w:pPr>
        <w:ind w:firstLine="709"/>
        <w:jc w:val="both"/>
        <w:rPr>
          <w:b/>
          <w:szCs w:val="20"/>
        </w:rPr>
      </w:pPr>
      <w:r w:rsidRPr="00D76927">
        <w:rPr>
          <w:b/>
          <w:szCs w:val="20"/>
        </w:rPr>
        <w:t>ПОСТАНОВИЛО:</w:t>
      </w:r>
    </w:p>
    <w:p w14:paraId="06640324" w14:textId="77777777" w:rsidR="004A05ED" w:rsidRPr="00D76927" w:rsidRDefault="004A05ED" w:rsidP="004A05ED">
      <w:pPr>
        <w:ind w:firstLine="709"/>
        <w:jc w:val="both"/>
        <w:rPr>
          <w:bCs/>
          <w:szCs w:val="20"/>
        </w:rPr>
      </w:pPr>
    </w:p>
    <w:p w14:paraId="45D93925" w14:textId="77777777" w:rsidR="004A05ED" w:rsidRPr="0027097F" w:rsidRDefault="004A05ED" w:rsidP="004A05ED">
      <w:pPr>
        <w:ind w:firstLine="709"/>
        <w:jc w:val="both"/>
        <w:rPr>
          <w:bCs/>
        </w:rPr>
      </w:pPr>
      <w:r>
        <w:rPr>
          <w:bCs/>
        </w:rPr>
        <w:t xml:space="preserve">1. </w:t>
      </w:r>
      <w:r w:rsidRPr="0027097F">
        <w:rPr>
          <w:bCs/>
        </w:rPr>
        <w:t>Внести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Кемеровского городского округа и Кемеровского муниципального округа, на 2019-2023 годы» (в редакции постановлений региональной энергетической комиссии Кемеровской области от 29.12.2018 № 768, от 28.10.2019 № 340, от 20.12.2019 № 734, постановления Региональной энергетической комиссии Кузбасса от 20.12.2020 № 756) следующие изменения:</w:t>
      </w:r>
    </w:p>
    <w:p w14:paraId="39721BB4" w14:textId="77777777" w:rsidR="004A05ED" w:rsidRPr="0027097F" w:rsidRDefault="004A05ED" w:rsidP="00F632AE">
      <w:pPr>
        <w:pStyle w:val="afa"/>
        <w:numPr>
          <w:ilvl w:val="1"/>
          <w:numId w:val="6"/>
        </w:numPr>
        <w:ind w:left="0" w:firstLine="709"/>
        <w:jc w:val="both"/>
        <w:rPr>
          <w:bCs/>
        </w:rPr>
      </w:pPr>
      <w:r w:rsidRPr="0027097F">
        <w:rPr>
          <w:bCs/>
        </w:rPr>
        <w:t>В заголовке слова «долгосрочных параметров регулирования и», «Кемеровского городского округа» исключить.</w:t>
      </w:r>
    </w:p>
    <w:p w14:paraId="699DAB5E" w14:textId="77777777" w:rsidR="004A05ED" w:rsidRPr="0027097F" w:rsidRDefault="004A05ED" w:rsidP="00F632AE">
      <w:pPr>
        <w:pStyle w:val="afa"/>
        <w:numPr>
          <w:ilvl w:val="1"/>
          <w:numId w:val="6"/>
        </w:numPr>
        <w:ind w:left="0" w:firstLine="709"/>
        <w:jc w:val="both"/>
        <w:rPr>
          <w:bCs/>
        </w:rPr>
      </w:pPr>
      <w:r w:rsidRPr="0027097F">
        <w:rPr>
          <w:bCs/>
        </w:rPr>
        <w:t>В пункте 2 слова «Кемеровского городского округа» исключить.</w:t>
      </w:r>
    </w:p>
    <w:p w14:paraId="60C43353" w14:textId="77777777" w:rsidR="004A05ED" w:rsidRPr="0027097F" w:rsidRDefault="004A05ED" w:rsidP="00F632AE">
      <w:pPr>
        <w:pStyle w:val="afa"/>
        <w:numPr>
          <w:ilvl w:val="1"/>
          <w:numId w:val="6"/>
        </w:numPr>
        <w:ind w:left="0" w:firstLine="709"/>
        <w:jc w:val="both"/>
        <w:rPr>
          <w:bCs/>
        </w:rPr>
      </w:pPr>
      <w:r w:rsidRPr="0027097F">
        <w:rPr>
          <w:bCs/>
        </w:rPr>
        <w:t>Пункт 3 исключить.</w:t>
      </w:r>
    </w:p>
    <w:p w14:paraId="61F1F2DB" w14:textId="46345C27" w:rsidR="004A05ED" w:rsidRPr="0027097F" w:rsidRDefault="004A05ED" w:rsidP="00F632AE">
      <w:pPr>
        <w:pStyle w:val="afa"/>
        <w:numPr>
          <w:ilvl w:val="1"/>
          <w:numId w:val="6"/>
        </w:numPr>
        <w:ind w:left="0" w:firstLine="709"/>
        <w:jc w:val="both"/>
        <w:rPr>
          <w:bCs/>
        </w:rPr>
      </w:pPr>
      <w:r w:rsidRPr="0027097F">
        <w:rPr>
          <w:bCs/>
        </w:rPr>
        <w:t>Приложение № 2 изложить в новой редакции, согласно приложению</w:t>
      </w:r>
      <w:r>
        <w:rPr>
          <w:bCs/>
        </w:rPr>
        <w:t xml:space="preserve"> № 32</w:t>
      </w:r>
      <w:r w:rsidRPr="0027097F">
        <w:rPr>
          <w:bCs/>
        </w:rPr>
        <w:t xml:space="preserve"> к настоящему </w:t>
      </w:r>
      <w:r>
        <w:rPr>
          <w:bCs/>
        </w:rPr>
        <w:t>протоколу</w:t>
      </w:r>
      <w:r w:rsidRPr="0027097F">
        <w:rPr>
          <w:bCs/>
        </w:rPr>
        <w:t>.</w:t>
      </w:r>
    </w:p>
    <w:p w14:paraId="19FEB77E" w14:textId="77777777" w:rsidR="004A05ED" w:rsidRPr="00D76927" w:rsidRDefault="004A05ED" w:rsidP="004A05ED">
      <w:pPr>
        <w:autoSpaceDE w:val="0"/>
        <w:autoSpaceDN w:val="0"/>
        <w:adjustRightInd w:val="0"/>
        <w:jc w:val="both"/>
      </w:pPr>
    </w:p>
    <w:p w14:paraId="5BD220E2" w14:textId="77777777" w:rsidR="004A05ED" w:rsidRDefault="004A05ED" w:rsidP="004A05ED">
      <w:pPr>
        <w:ind w:firstLine="709"/>
        <w:jc w:val="both"/>
        <w:rPr>
          <w:b/>
        </w:rPr>
      </w:pPr>
      <w:r w:rsidRPr="00D76927">
        <w:rPr>
          <w:b/>
        </w:rPr>
        <w:t>Голосовали «ЗА» – единогласно.</w:t>
      </w:r>
    </w:p>
    <w:p w14:paraId="27445C37" w14:textId="77777777" w:rsidR="004A05ED" w:rsidRDefault="004A05ED" w:rsidP="004A05ED">
      <w:pPr>
        <w:ind w:firstLine="709"/>
        <w:jc w:val="both"/>
        <w:rPr>
          <w:b/>
        </w:rPr>
      </w:pPr>
    </w:p>
    <w:p w14:paraId="049262DB" w14:textId="77777777" w:rsidR="004A05ED" w:rsidRDefault="004A05ED" w:rsidP="004A05ED">
      <w:pPr>
        <w:ind w:firstLine="709"/>
        <w:jc w:val="both"/>
        <w:rPr>
          <w:b/>
        </w:rPr>
      </w:pPr>
      <w:r w:rsidRPr="00330E6F">
        <w:rPr>
          <w:bCs/>
        </w:rPr>
        <w:t xml:space="preserve">Вопрос 21 </w:t>
      </w:r>
      <w:r w:rsidRPr="00D0364E">
        <w:rPr>
          <w:b/>
        </w:rPr>
        <w:t>«О внесении изменений в постановление региональной энергетической комиссии Кемеровской области от 20.12.2018 № 700 «Об установлении долгосрочных параметров регулирования и долгосрочных тарифов на теплоноситель, реализуемый АО «Теплоэнерго» на потребительском рынке Кемеровского городского округа и Кемеровского муниципального округа, на 2019 - 2023 годы» в части 2022 года»</w:t>
      </w:r>
    </w:p>
    <w:p w14:paraId="7EE719DC" w14:textId="77777777" w:rsidR="004A05ED" w:rsidRDefault="004A05ED" w:rsidP="004A05ED">
      <w:pPr>
        <w:ind w:firstLine="709"/>
        <w:jc w:val="both"/>
        <w:rPr>
          <w:b/>
        </w:rPr>
      </w:pPr>
    </w:p>
    <w:p w14:paraId="02D816DE" w14:textId="389D1986" w:rsidR="004A05ED" w:rsidRPr="00D56719" w:rsidRDefault="004A05ED" w:rsidP="004A05ED">
      <w:pPr>
        <w:ind w:firstLine="709"/>
        <w:jc w:val="both"/>
        <w:rPr>
          <w:bCs/>
        </w:rPr>
      </w:pPr>
      <w:r w:rsidRPr="00885934">
        <w:rPr>
          <w:bCs/>
        </w:rPr>
        <w:t xml:space="preserve">Докладчик </w:t>
      </w:r>
      <w:r w:rsidRPr="00885934">
        <w:rPr>
          <w:b/>
        </w:rPr>
        <w:t>Игонин С.Е.</w:t>
      </w:r>
      <w:r w:rsidRPr="00885934">
        <w:rPr>
          <w:bCs/>
        </w:rPr>
        <w:t xml:space="preserve"> согласно экспертному </w:t>
      </w:r>
      <w:r w:rsidRPr="00D56719">
        <w:rPr>
          <w:bCs/>
        </w:rPr>
        <w:t xml:space="preserve">заключению (приложение № </w:t>
      </w:r>
      <w:r>
        <w:rPr>
          <w:bCs/>
        </w:rPr>
        <w:t>33</w:t>
      </w:r>
      <w:r w:rsidRPr="00D56719">
        <w:rPr>
          <w:bCs/>
        </w:rPr>
        <w:t xml:space="preserve"> к </w:t>
      </w:r>
      <w:r>
        <w:rPr>
          <w:bCs/>
        </w:rPr>
        <w:t>настоящему протоколу</w:t>
      </w:r>
      <w:r w:rsidRPr="00D56719">
        <w:rPr>
          <w:bCs/>
        </w:rPr>
        <w:t>) предлагает внести в постановление региональной энергетической комиссии Кемеровской области от 20.12.2018 № </w:t>
      </w:r>
      <w:r w:rsidRPr="00D0364E">
        <w:rPr>
          <w:bCs/>
        </w:rPr>
        <w:t xml:space="preserve">700 «Об установлении долгосрочных параметров регулирования и долгосрочных тарифов на теплоноситель, реализуемый АО «Теплоэнерго» на потребительском рынке Кемеровского городского округа и Кемеровского муниципального округа, на 2019 - 2023 годы» (в редакции постановлений региональной энергетической комиссии Кемеровской области от 29.12.2018 № 769, от </w:t>
      </w:r>
      <w:r w:rsidRPr="00D0364E">
        <w:rPr>
          <w:bCs/>
        </w:rPr>
        <w:lastRenderedPageBreak/>
        <w:t xml:space="preserve">20.12.2019 № 735, </w:t>
      </w:r>
      <w:r w:rsidRPr="00D56719">
        <w:rPr>
          <w:bCs/>
        </w:rPr>
        <w:t>постановлений Региональной энергетической комиссии Кузбасса от 17.04.2020 № 48, от 20.12.2020 № 757) следующие изменения:</w:t>
      </w:r>
    </w:p>
    <w:p w14:paraId="36F2058F" w14:textId="3128A4E4" w:rsidR="004A05ED" w:rsidRPr="00D56719" w:rsidRDefault="004A05ED" w:rsidP="004A05ED">
      <w:pPr>
        <w:ind w:firstLine="709"/>
        <w:jc w:val="both"/>
        <w:rPr>
          <w:bCs/>
        </w:rPr>
      </w:pPr>
      <w:r w:rsidRPr="00D56719">
        <w:rPr>
          <w:bCs/>
        </w:rPr>
        <w:t xml:space="preserve">Приложение № 2 изложить в новой редакции, согласно приложению № </w:t>
      </w:r>
      <w:r>
        <w:rPr>
          <w:bCs/>
        </w:rPr>
        <w:t>34</w:t>
      </w:r>
      <w:r w:rsidRPr="00D56719">
        <w:rPr>
          <w:bCs/>
        </w:rPr>
        <w:t xml:space="preserve"> к </w:t>
      </w:r>
      <w:r>
        <w:rPr>
          <w:bCs/>
        </w:rPr>
        <w:t>настоящему протоколу</w:t>
      </w:r>
      <w:r w:rsidRPr="00D56719">
        <w:rPr>
          <w:bCs/>
        </w:rPr>
        <w:t>.</w:t>
      </w:r>
    </w:p>
    <w:p w14:paraId="7DCC20A8" w14:textId="77777777" w:rsidR="004A05ED" w:rsidRPr="00D56719" w:rsidRDefault="004A05ED" w:rsidP="004A05ED">
      <w:pPr>
        <w:jc w:val="both"/>
        <w:rPr>
          <w:b/>
        </w:rPr>
      </w:pPr>
    </w:p>
    <w:p w14:paraId="1B0DB87B" w14:textId="77777777" w:rsidR="004A05ED" w:rsidRPr="00D76927" w:rsidRDefault="004A05ED" w:rsidP="004A05E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86B0C70" w14:textId="77777777" w:rsidR="004A05ED" w:rsidRPr="00D76927" w:rsidRDefault="004A05ED" w:rsidP="004A05ED">
      <w:pPr>
        <w:ind w:firstLine="709"/>
        <w:jc w:val="both"/>
        <w:rPr>
          <w:bCs/>
          <w:szCs w:val="20"/>
        </w:rPr>
      </w:pPr>
    </w:p>
    <w:p w14:paraId="3DC92903" w14:textId="77777777" w:rsidR="004A05ED" w:rsidRPr="00D76927" w:rsidRDefault="004A05ED" w:rsidP="004A05ED">
      <w:pPr>
        <w:ind w:firstLine="709"/>
        <w:jc w:val="both"/>
        <w:rPr>
          <w:b/>
          <w:szCs w:val="20"/>
        </w:rPr>
      </w:pPr>
      <w:r w:rsidRPr="00D76927">
        <w:rPr>
          <w:b/>
          <w:szCs w:val="20"/>
        </w:rPr>
        <w:t>ПОСТАНОВИЛО:</w:t>
      </w:r>
    </w:p>
    <w:p w14:paraId="69372989" w14:textId="77777777" w:rsidR="004A05ED" w:rsidRPr="00D76927" w:rsidRDefault="004A05ED" w:rsidP="004A05ED">
      <w:pPr>
        <w:ind w:firstLine="709"/>
        <w:jc w:val="both"/>
        <w:rPr>
          <w:bCs/>
          <w:szCs w:val="20"/>
        </w:rPr>
      </w:pPr>
    </w:p>
    <w:p w14:paraId="0441579F" w14:textId="77777777" w:rsidR="004A05ED" w:rsidRPr="00D76927" w:rsidRDefault="004A05ED" w:rsidP="004A05ED">
      <w:pPr>
        <w:autoSpaceDE w:val="0"/>
        <w:autoSpaceDN w:val="0"/>
        <w:adjustRightInd w:val="0"/>
        <w:ind w:firstLine="709"/>
        <w:jc w:val="both"/>
        <w:rPr>
          <w:bCs/>
          <w:szCs w:val="20"/>
        </w:rPr>
      </w:pPr>
      <w:r w:rsidRPr="00D76927">
        <w:rPr>
          <w:bCs/>
          <w:szCs w:val="20"/>
        </w:rPr>
        <w:t>Согласиться с предложением докладчика.</w:t>
      </w:r>
    </w:p>
    <w:p w14:paraId="59CB22FC" w14:textId="77777777" w:rsidR="004A05ED" w:rsidRPr="00D76927" w:rsidRDefault="004A05ED" w:rsidP="004A05ED">
      <w:pPr>
        <w:autoSpaceDE w:val="0"/>
        <w:autoSpaceDN w:val="0"/>
        <w:adjustRightInd w:val="0"/>
        <w:jc w:val="both"/>
      </w:pPr>
    </w:p>
    <w:p w14:paraId="610A0E89" w14:textId="77777777" w:rsidR="004A05ED" w:rsidRDefault="004A05ED" w:rsidP="004A05ED">
      <w:pPr>
        <w:ind w:firstLine="709"/>
        <w:jc w:val="both"/>
        <w:rPr>
          <w:b/>
        </w:rPr>
      </w:pPr>
      <w:r w:rsidRPr="00D76927">
        <w:rPr>
          <w:b/>
        </w:rPr>
        <w:t>Голосовали «ЗА» – единогласно.</w:t>
      </w:r>
    </w:p>
    <w:p w14:paraId="59DC9AAC" w14:textId="77777777" w:rsidR="004A05ED" w:rsidRDefault="004A05ED" w:rsidP="004A05ED">
      <w:pPr>
        <w:ind w:firstLine="709"/>
        <w:jc w:val="both"/>
        <w:rPr>
          <w:bCs/>
        </w:rPr>
      </w:pPr>
    </w:p>
    <w:p w14:paraId="7F26B0D1" w14:textId="77777777" w:rsidR="004A05ED" w:rsidRPr="00D56719" w:rsidRDefault="004A05ED" w:rsidP="004A05ED">
      <w:pPr>
        <w:ind w:firstLine="709"/>
        <w:jc w:val="both"/>
        <w:rPr>
          <w:b/>
        </w:rPr>
      </w:pPr>
      <w:r w:rsidRPr="001274DF">
        <w:rPr>
          <w:bCs/>
        </w:rPr>
        <w:t xml:space="preserve">Вопрос 22 </w:t>
      </w:r>
      <w:r w:rsidRPr="001274DF">
        <w:rPr>
          <w:b/>
        </w:rPr>
        <w:t xml:space="preserve">«О внесении изменений в постановление региональной энергетической комиссии Кемеровской области от 20.12.2018 № 701 «Об установлении </w:t>
      </w:r>
      <w:r w:rsidRPr="001274DF">
        <w:rPr>
          <w:b/>
        </w:rPr>
        <w:br/>
        <w:t>АО «Теплоэнерго» долгосрочных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 и Кемеровского муниципального округа, на 2019 - 2023 годы» в части 2022 года»</w:t>
      </w:r>
    </w:p>
    <w:p w14:paraId="0A5A3731" w14:textId="77777777" w:rsidR="004A05ED" w:rsidRPr="00D56719" w:rsidRDefault="004A05ED" w:rsidP="004A05ED">
      <w:pPr>
        <w:ind w:firstLine="709"/>
        <w:jc w:val="both"/>
        <w:rPr>
          <w:b/>
        </w:rPr>
      </w:pPr>
    </w:p>
    <w:p w14:paraId="4204109E" w14:textId="77777777" w:rsidR="004A05ED" w:rsidRDefault="004A05ED" w:rsidP="004A05ED">
      <w:pPr>
        <w:ind w:firstLine="709"/>
        <w:jc w:val="both"/>
        <w:rPr>
          <w:bCs/>
        </w:rPr>
      </w:pPr>
      <w:r w:rsidRPr="00885934">
        <w:rPr>
          <w:bCs/>
        </w:rPr>
        <w:t xml:space="preserve">Докладчик </w:t>
      </w:r>
      <w:r w:rsidRPr="00885934">
        <w:rPr>
          <w:b/>
        </w:rPr>
        <w:t>Игонин С.Е.</w:t>
      </w:r>
      <w:r w:rsidRPr="00885934">
        <w:rPr>
          <w:bCs/>
        </w:rPr>
        <w:t xml:space="preserve"> </w:t>
      </w:r>
      <w:r>
        <w:rPr>
          <w:bCs/>
        </w:rPr>
        <w:t>пояснил:</w:t>
      </w:r>
    </w:p>
    <w:p w14:paraId="30FE519E" w14:textId="77777777" w:rsidR="004A05ED" w:rsidRDefault="004A05ED" w:rsidP="004A05ED">
      <w:pPr>
        <w:ind w:firstLine="709"/>
        <w:jc w:val="both"/>
        <w:rPr>
          <w:bCs/>
        </w:rPr>
      </w:pPr>
    </w:p>
    <w:p w14:paraId="278DFA89" w14:textId="77777777" w:rsidR="004A05ED" w:rsidRDefault="004A05ED" w:rsidP="004A05ED">
      <w:pPr>
        <w:ind w:firstLine="709"/>
        <w:jc w:val="both"/>
      </w:pPr>
      <w:r>
        <w:t xml:space="preserve">Предприятие </w:t>
      </w:r>
      <w:r w:rsidRPr="00D00BCF">
        <w:t>АО «</w:t>
      </w:r>
      <w:r>
        <w:t>Теплоэнерго</w:t>
      </w:r>
      <w:r w:rsidRPr="00D00BCF">
        <w:t>»</w:t>
      </w:r>
      <w:r>
        <w:t xml:space="preserve"> предоставляет коммунальную услугу по горячему водоснабжению на территории Кемеровского городского округа в </w:t>
      </w:r>
      <w:r w:rsidRPr="00FE5587">
        <w:t>открытой системе</w:t>
      </w:r>
      <w:r>
        <w:t xml:space="preserve"> горячего водоснабжения.</w:t>
      </w:r>
    </w:p>
    <w:p w14:paraId="0CD10EF9" w14:textId="77777777" w:rsidR="004A05ED" w:rsidRPr="00F46DF0" w:rsidRDefault="004A05ED" w:rsidP="004A05ED">
      <w:pPr>
        <w:tabs>
          <w:tab w:val="left" w:pos="0"/>
          <w:tab w:val="left" w:pos="9900"/>
        </w:tabs>
        <w:ind w:right="-1" w:firstLine="709"/>
        <w:jc w:val="both"/>
        <w:rPr>
          <w:bCs/>
        </w:rPr>
      </w:pPr>
      <w:r>
        <w:t>Согласно п. 9 статьи 32 Федерального закона от 07.12.2011 № 416-ФЗ «О водоснабжении и водоотведении», для расчета тарифа на горячее водоснабжение используются два компонента: теплоноситель</w:t>
      </w:r>
      <w:r w:rsidRPr="00F46DF0">
        <w:rPr>
          <w:bCs/>
        </w:rPr>
        <w:t xml:space="preserve"> и тепловая энергия.</w:t>
      </w:r>
    </w:p>
    <w:p w14:paraId="4B381895" w14:textId="77777777" w:rsidR="004A05ED" w:rsidRDefault="004A05ED" w:rsidP="004A05ED">
      <w:pPr>
        <w:tabs>
          <w:tab w:val="left" w:pos="0"/>
          <w:tab w:val="left" w:pos="9900"/>
        </w:tabs>
        <w:ind w:right="-1" w:firstLine="709"/>
        <w:jc w:val="both"/>
        <w:rPr>
          <w:bCs/>
        </w:rPr>
      </w:pPr>
      <w:r>
        <w:rPr>
          <w:color w:val="000000"/>
        </w:rPr>
        <w:t>Компонент</w:t>
      </w:r>
      <w:r w:rsidRPr="00280CCD">
        <w:rPr>
          <w:color w:val="000000"/>
        </w:rPr>
        <w:t xml:space="preserve"> на </w:t>
      </w:r>
      <w:r>
        <w:rPr>
          <w:color w:val="000000"/>
        </w:rPr>
        <w:t>теплоноситель</w:t>
      </w:r>
      <w:r w:rsidRPr="00280CCD">
        <w:rPr>
          <w:color w:val="000000"/>
        </w:rPr>
        <w:t xml:space="preserve"> </w:t>
      </w:r>
      <w:r>
        <w:rPr>
          <w:color w:val="000000"/>
        </w:rPr>
        <w:t xml:space="preserve">принят равным значениям тарифов на теплоноситель АО «Теплоэнерго», </w:t>
      </w:r>
      <w:r w:rsidRPr="00973802">
        <w:rPr>
          <w:bCs/>
        </w:rPr>
        <w:t>установлен</w:t>
      </w:r>
      <w:r>
        <w:rPr>
          <w:bCs/>
        </w:rPr>
        <w:t>ный</w:t>
      </w:r>
      <w:r w:rsidRPr="00973802">
        <w:rPr>
          <w:bCs/>
        </w:rPr>
        <w:t xml:space="preserve"> постановлением региональной энергетической комиссии К</w:t>
      </w:r>
      <w:r>
        <w:rPr>
          <w:bCs/>
        </w:rPr>
        <w:t>емеровской области от 20.12.2018 № 700.</w:t>
      </w:r>
    </w:p>
    <w:p w14:paraId="4213F9D3" w14:textId="77777777" w:rsidR="004A05ED" w:rsidRPr="00B91FB7" w:rsidRDefault="004A05ED" w:rsidP="004A05ED">
      <w:pPr>
        <w:tabs>
          <w:tab w:val="left" w:pos="0"/>
          <w:tab w:val="left" w:pos="9900"/>
        </w:tabs>
        <w:ind w:right="-1" w:firstLine="709"/>
        <w:jc w:val="both"/>
        <w:rPr>
          <w:bCs/>
        </w:rPr>
      </w:pPr>
    </w:p>
    <w:p w14:paraId="1363EA7F" w14:textId="77777777" w:rsidR="004A05ED" w:rsidRDefault="004A05ED" w:rsidP="004A05ED">
      <w:pPr>
        <w:tabs>
          <w:tab w:val="left" w:pos="0"/>
          <w:tab w:val="left" w:pos="9900"/>
        </w:tabs>
        <w:ind w:right="-1" w:firstLine="709"/>
        <w:jc w:val="both"/>
        <w:rPr>
          <w:bCs/>
        </w:rPr>
      </w:pPr>
      <w:r>
        <w:rPr>
          <w:bCs/>
        </w:rPr>
        <w:t>Величины компонента на теплоноситель составляют:</w:t>
      </w:r>
    </w:p>
    <w:p w14:paraId="7B27D19D" w14:textId="77777777" w:rsidR="004A05ED" w:rsidRDefault="004A05ED" w:rsidP="004A05ED">
      <w:pPr>
        <w:tabs>
          <w:tab w:val="left" w:pos="426"/>
        </w:tabs>
        <w:ind w:firstLine="709"/>
        <w:jc w:val="right"/>
        <w:rPr>
          <w:bCs/>
        </w:rPr>
      </w:pPr>
      <w:r w:rsidRPr="00280CCD">
        <w:rPr>
          <w:bCs/>
        </w:rPr>
        <w:t>руб./</w:t>
      </w:r>
      <w:r>
        <w:rPr>
          <w:bCs/>
        </w:rPr>
        <w:t>м</w:t>
      </w:r>
      <w:r>
        <w:rPr>
          <w:bCs/>
          <w:vertAlign w:val="superscript"/>
        </w:rPr>
        <w:t>3</w:t>
      </w:r>
      <w:r>
        <w:rPr>
          <w:bCs/>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4A05ED" w:rsidRPr="00FE5587" w14:paraId="5F181DAD" w14:textId="77777777" w:rsidTr="00204EB1">
        <w:trPr>
          <w:trHeight w:val="390"/>
        </w:trPr>
        <w:tc>
          <w:tcPr>
            <w:tcW w:w="4618" w:type="dxa"/>
            <w:vAlign w:val="center"/>
          </w:tcPr>
          <w:p w14:paraId="41A17F2D" w14:textId="77777777" w:rsidR="004A05ED" w:rsidRPr="00FE5587" w:rsidRDefault="004A05ED" w:rsidP="00204EB1">
            <w:pPr>
              <w:jc w:val="center"/>
              <w:rPr>
                <w:color w:val="000000"/>
              </w:rPr>
            </w:pPr>
            <w:r w:rsidRPr="00FE5587">
              <w:rPr>
                <w:color w:val="000000"/>
              </w:rPr>
              <w:t>Период</w:t>
            </w:r>
          </w:p>
        </w:tc>
        <w:tc>
          <w:tcPr>
            <w:tcW w:w="4823" w:type="dxa"/>
            <w:shd w:val="clear" w:color="auto" w:fill="auto"/>
            <w:vAlign w:val="center"/>
            <w:hideMark/>
          </w:tcPr>
          <w:p w14:paraId="6B98C706" w14:textId="77777777" w:rsidR="004A05ED" w:rsidRPr="00FE5587" w:rsidRDefault="004A05ED" w:rsidP="00204EB1">
            <w:pPr>
              <w:jc w:val="center"/>
            </w:pPr>
            <w:r w:rsidRPr="00FE5587">
              <w:t>202</w:t>
            </w:r>
            <w:r>
              <w:t>2</w:t>
            </w:r>
            <w:r w:rsidRPr="00FE5587">
              <w:t xml:space="preserve"> год</w:t>
            </w:r>
          </w:p>
        </w:tc>
      </w:tr>
      <w:tr w:rsidR="004A05ED" w:rsidRPr="00FE5587" w14:paraId="009A5D31" w14:textId="77777777" w:rsidTr="00204EB1">
        <w:trPr>
          <w:trHeight w:val="195"/>
        </w:trPr>
        <w:tc>
          <w:tcPr>
            <w:tcW w:w="4618" w:type="dxa"/>
            <w:vAlign w:val="center"/>
          </w:tcPr>
          <w:p w14:paraId="3B375049" w14:textId="77777777" w:rsidR="004A05ED" w:rsidRPr="00FE5587" w:rsidRDefault="004A05ED" w:rsidP="00204EB1">
            <w:pPr>
              <w:jc w:val="center"/>
              <w:rPr>
                <w:bCs/>
                <w:color w:val="000000"/>
              </w:rPr>
            </w:pPr>
            <w:r w:rsidRPr="00FE5587">
              <w:rPr>
                <w:bCs/>
                <w:color w:val="000000"/>
              </w:rPr>
              <w:t>С 01.01.</w:t>
            </w:r>
            <w:r>
              <w:rPr>
                <w:bCs/>
                <w:color w:val="000000"/>
              </w:rPr>
              <w:t>2022</w:t>
            </w:r>
          </w:p>
        </w:tc>
        <w:tc>
          <w:tcPr>
            <w:tcW w:w="4823" w:type="dxa"/>
            <w:shd w:val="clear" w:color="auto" w:fill="auto"/>
            <w:vAlign w:val="center"/>
            <w:hideMark/>
          </w:tcPr>
          <w:p w14:paraId="540FE393" w14:textId="77777777" w:rsidR="004A05ED" w:rsidRPr="00FE5587" w:rsidRDefault="004A05ED" w:rsidP="00204EB1">
            <w:pPr>
              <w:jc w:val="center"/>
              <w:rPr>
                <w:bCs/>
              </w:rPr>
            </w:pPr>
            <w:r>
              <w:rPr>
                <w:bCs/>
                <w:color w:val="000000"/>
              </w:rPr>
              <w:t>45,11</w:t>
            </w:r>
          </w:p>
        </w:tc>
      </w:tr>
      <w:tr w:rsidR="004A05ED" w:rsidRPr="00FE5587" w14:paraId="6AE81DA8" w14:textId="77777777" w:rsidTr="00204EB1">
        <w:trPr>
          <w:trHeight w:val="204"/>
        </w:trPr>
        <w:tc>
          <w:tcPr>
            <w:tcW w:w="4618" w:type="dxa"/>
            <w:vAlign w:val="center"/>
          </w:tcPr>
          <w:p w14:paraId="3CF5CBA9" w14:textId="77777777" w:rsidR="004A05ED" w:rsidRPr="00FE5587" w:rsidRDefault="004A05ED" w:rsidP="00204EB1">
            <w:pPr>
              <w:jc w:val="center"/>
              <w:rPr>
                <w:bCs/>
                <w:color w:val="000000"/>
              </w:rPr>
            </w:pPr>
            <w:r w:rsidRPr="00FE5587">
              <w:rPr>
                <w:bCs/>
                <w:color w:val="000000"/>
              </w:rPr>
              <w:t>С 01.07.</w:t>
            </w:r>
            <w:r>
              <w:rPr>
                <w:bCs/>
                <w:color w:val="000000"/>
              </w:rPr>
              <w:t>2022</w:t>
            </w:r>
          </w:p>
        </w:tc>
        <w:tc>
          <w:tcPr>
            <w:tcW w:w="4823" w:type="dxa"/>
            <w:shd w:val="clear" w:color="auto" w:fill="auto"/>
            <w:vAlign w:val="center"/>
            <w:hideMark/>
          </w:tcPr>
          <w:p w14:paraId="3C92E857" w14:textId="77777777" w:rsidR="004A05ED" w:rsidRPr="00FE5587" w:rsidRDefault="004A05ED" w:rsidP="00204EB1">
            <w:pPr>
              <w:jc w:val="center"/>
              <w:rPr>
                <w:bCs/>
                <w:color w:val="000000"/>
              </w:rPr>
            </w:pPr>
            <w:r>
              <w:rPr>
                <w:bCs/>
                <w:color w:val="000000"/>
              </w:rPr>
              <w:t>47,05</w:t>
            </w:r>
          </w:p>
        </w:tc>
      </w:tr>
    </w:tbl>
    <w:p w14:paraId="65C69DE1" w14:textId="77777777" w:rsidR="004A05ED" w:rsidRDefault="004A05ED" w:rsidP="004A05ED">
      <w:pPr>
        <w:tabs>
          <w:tab w:val="left" w:pos="0"/>
          <w:tab w:val="left" w:pos="9900"/>
        </w:tabs>
        <w:ind w:right="-1" w:firstLine="709"/>
        <w:jc w:val="both"/>
        <w:rPr>
          <w:bCs/>
        </w:rPr>
      </w:pPr>
    </w:p>
    <w:p w14:paraId="0FA3B7A7" w14:textId="77777777" w:rsidR="004A05ED" w:rsidRDefault="004A05ED" w:rsidP="004A05ED">
      <w:pPr>
        <w:ind w:right="-144" w:firstLine="709"/>
        <w:jc w:val="both"/>
        <w:rPr>
          <w:bCs/>
        </w:rPr>
      </w:pPr>
      <w:r>
        <w:rPr>
          <w:bCs/>
        </w:rPr>
        <w:t>Компонент на тепловую энергию принят равным предельным ценам на тепловую энергию</w:t>
      </w:r>
      <w:r w:rsidRPr="007A5EFF">
        <w:t xml:space="preserve"> </w:t>
      </w:r>
      <w:r>
        <w:t xml:space="preserve">АО «Теплоэнерго» </w:t>
      </w:r>
      <w:r w:rsidRPr="00665BBE">
        <w:t>для ценовой зоны теплоснабжения муниципальное образование город Кемерово Кемеровской области – Кузбасса на 2022 год</w:t>
      </w:r>
      <w:r>
        <w:rPr>
          <w:bCs/>
        </w:rPr>
        <w:t>.</w:t>
      </w:r>
    </w:p>
    <w:p w14:paraId="16C93F43" w14:textId="77777777" w:rsidR="004A05ED" w:rsidRDefault="004A05ED" w:rsidP="004A05ED">
      <w:pPr>
        <w:tabs>
          <w:tab w:val="left" w:pos="0"/>
          <w:tab w:val="left" w:pos="9900"/>
        </w:tabs>
        <w:spacing w:line="360" w:lineRule="auto"/>
        <w:ind w:right="-1" w:firstLine="709"/>
        <w:jc w:val="both"/>
        <w:rPr>
          <w:bCs/>
        </w:rPr>
      </w:pPr>
      <w:r>
        <w:rPr>
          <w:bCs/>
        </w:rPr>
        <w:t>Величины компонента на тепловую энергию составляют:</w:t>
      </w:r>
    </w:p>
    <w:p w14:paraId="418CACA8" w14:textId="77777777" w:rsidR="004A05ED" w:rsidRDefault="004A05ED" w:rsidP="004A05ED">
      <w:pPr>
        <w:tabs>
          <w:tab w:val="left" w:pos="426"/>
        </w:tabs>
        <w:spacing w:line="360" w:lineRule="auto"/>
        <w:ind w:firstLine="709"/>
        <w:jc w:val="right"/>
        <w:rPr>
          <w:bCs/>
        </w:rPr>
      </w:pPr>
      <w:r w:rsidRPr="00280CCD">
        <w:rPr>
          <w:bCs/>
        </w:rPr>
        <w:t>руб./Гкал</w:t>
      </w:r>
      <w:r>
        <w:rPr>
          <w:bCs/>
        </w:rPr>
        <w:t xml:space="preserve"> без НДС</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61"/>
      </w:tblGrid>
      <w:tr w:rsidR="004A05ED" w:rsidRPr="00FE5587" w14:paraId="5CEC27B8" w14:textId="77777777" w:rsidTr="00204EB1">
        <w:trPr>
          <w:trHeight w:val="478"/>
        </w:trPr>
        <w:tc>
          <w:tcPr>
            <w:tcW w:w="4654" w:type="dxa"/>
            <w:vAlign w:val="center"/>
          </w:tcPr>
          <w:p w14:paraId="4CC86F2A" w14:textId="77777777" w:rsidR="004A05ED" w:rsidRPr="00FE5587" w:rsidRDefault="004A05ED" w:rsidP="00204EB1">
            <w:pPr>
              <w:jc w:val="center"/>
              <w:rPr>
                <w:color w:val="000000"/>
              </w:rPr>
            </w:pPr>
            <w:r w:rsidRPr="00FE5587">
              <w:rPr>
                <w:color w:val="000000"/>
              </w:rPr>
              <w:t>Период</w:t>
            </w:r>
          </w:p>
        </w:tc>
        <w:tc>
          <w:tcPr>
            <w:tcW w:w="4861" w:type="dxa"/>
            <w:shd w:val="clear" w:color="auto" w:fill="auto"/>
            <w:vAlign w:val="center"/>
            <w:hideMark/>
          </w:tcPr>
          <w:p w14:paraId="405D78B2" w14:textId="77777777" w:rsidR="004A05ED" w:rsidRPr="00FE5587" w:rsidRDefault="004A05ED" w:rsidP="00204EB1">
            <w:pPr>
              <w:jc w:val="center"/>
            </w:pPr>
            <w:r w:rsidRPr="00FE5587">
              <w:t>202</w:t>
            </w:r>
            <w:r>
              <w:t>2</w:t>
            </w:r>
            <w:r w:rsidRPr="00FE5587">
              <w:t xml:space="preserve"> год</w:t>
            </w:r>
          </w:p>
        </w:tc>
      </w:tr>
      <w:tr w:rsidR="004A05ED" w:rsidRPr="00FE5587" w14:paraId="649C250F" w14:textId="77777777" w:rsidTr="00204EB1">
        <w:trPr>
          <w:trHeight w:val="239"/>
        </w:trPr>
        <w:tc>
          <w:tcPr>
            <w:tcW w:w="4654" w:type="dxa"/>
            <w:vAlign w:val="center"/>
          </w:tcPr>
          <w:p w14:paraId="6ABC9CA0" w14:textId="77777777" w:rsidR="004A05ED" w:rsidRPr="00FE5587" w:rsidRDefault="004A05ED" w:rsidP="00204EB1">
            <w:pPr>
              <w:jc w:val="center"/>
              <w:rPr>
                <w:bCs/>
                <w:color w:val="000000"/>
              </w:rPr>
            </w:pPr>
            <w:r w:rsidRPr="00FE5587">
              <w:rPr>
                <w:bCs/>
                <w:color w:val="000000"/>
              </w:rPr>
              <w:t>С 01.01.</w:t>
            </w:r>
            <w:r>
              <w:rPr>
                <w:bCs/>
                <w:color w:val="000000"/>
              </w:rPr>
              <w:t>2022</w:t>
            </w:r>
          </w:p>
        </w:tc>
        <w:tc>
          <w:tcPr>
            <w:tcW w:w="4861" w:type="dxa"/>
            <w:shd w:val="clear" w:color="auto" w:fill="auto"/>
            <w:hideMark/>
          </w:tcPr>
          <w:p w14:paraId="60D19DB5" w14:textId="77777777" w:rsidR="004A05ED" w:rsidRPr="00665BBE" w:rsidRDefault="004A05ED" w:rsidP="00204EB1">
            <w:pPr>
              <w:jc w:val="center"/>
            </w:pPr>
            <w:r w:rsidRPr="00665BBE">
              <w:t>4 536,24</w:t>
            </w:r>
          </w:p>
        </w:tc>
      </w:tr>
      <w:tr w:rsidR="004A05ED" w:rsidRPr="00FE5587" w14:paraId="5FA825D7" w14:textId="77777777" w:rsidTr="00204EB1">
        <w:trPr>
          <w:trHeight w:val="250"/>
        </w:trPr>
        <w:tc>
          <w:tcPr>
            <w:tcW w:w="4654" w:type="dxa"/>
            <w:vAlign w:val="center"/>
          </w:tcPr>
          <w:p w14:paraId="55469766" w14:textId="77777777" w:rsidR="004A05ED" w:rsidRPr="00FE5587" w:rsidRDefault="004A05ED" w:rsidP="00204EB1">
            <w:pPr>
              <w:jc w:val="center"/>
              <w:rPr>
                <w:bCs/>
                <w:color w:val="000000"/>
              </w:rPr>
            </w:pPr>
            <w:r w:rsidRPr="00FE5587">
              <w:rPr>
                <w:bCs/>
                <w:color w:val="000000"/>
              </w:rPr>
              <w:t>С 01.07.</w:t>
            </w:r>
            <w:r>
              <w:rPr>
                <w:bCs/>
                <w:color w:val="000000"/>
              </w:rPr>
              <w:t>2022</w:t>
            </w:r>
          </w:p>
        </w:tc>
        <w:tc>
          <w:tcPr>
            <w:tcW w:w="4861" w:type="dxa"/>
            <w:shd w:val="clear" w:color="auto" w:fill="auto"/>
            <w:hideMark/>
          </w:tcPr>
          <w:p w14:paraId="102B13ED" w14:textId="77777777" w:rsidR="004A05ED" w:rsidRPr="00665BBE" w:rsidRDefault="004A05ED" w:rsidP="00204EB1">
            <w:pPr>
              <w:jc w:val="center"/>
            </w:pPr>
            <w:r w:rsidRPr="00665BBE">
              <w:t>4 536,24</w:t>
            </w:r>
          </w:p>
        </w:tc>
      </w:tr>
    </w:tbl>
    <w:p w14:paraId="50C09287" w14:textId="77777777" w:rsidR="004A05ED" w:rsidRDefault="004A05ED" w:rsidP="004A05ED">
      <w:pPr>
        <w:tabs>
          <w:tab w:val="left" w:pos="0"/>
          <w:tab w:val="left" w:pos="9900"/>
        </w:tabs>
        <w:ind w:right="-1" w:firstLine="709"/>
        <w:jc w:val="both"/>
        <w:rPr>
          <w:bCs/>
        </w:rPr>
      </w:pPr>
    </w:p>
    <w:p w14:paraId="06C234B1" w14:textId="77777777" w:rsidR="004A05ED" w:rsidRDefault="004A05ED" w:rsidP="004A05ED">
      <w:pPr>
        <w:tabs>
          <w:tab w:val="left" w:pos="0"/>
          <w:tab w:val="left" w:pos="9900"/>
        </w:tabs>
        <w:ind w:right="-1" w:firstLine="709"/>
        <w:jc w:val="both"/>
        <w:rPr>
          <w:color w:val="000000"/>
        </w:rPr>
      </w:pPr>
      <w:r>
        <w:rPr>
          <w:color w:val="000000"/>
        </w:rPr>
        <w:t>Нормативы расхода тепловой энергии</w:t>
      </w:r>
      <w:r w:rsidRPr="00280CCD">
        <w:rPr>
          <w:color w:val="000000"/>
        </w:rPr>
        <w:t>, необходим</w:t>
      </w:r>
      <w:r>
        <w:rPr>
          <w:color w:val="000000"/>
        </w:rPr>
        <w:t>ые</w:t>
      </w:r>
      <w:r w:rsidRPr="00280CCD">
        <w:rPr>
          <w:color w:val="000000"/>
        </w:rPr>
        <w:t xml:space="preserve"> для осуществления горячего водоснабжения </w:t>
      </w:r>
      <w:r>
        <w:rPr>
          <w:color w:val="000000"/>
        </w:rPr>
        <w:t xml:space="preserve">АО «Теплоэнерго» приняты в соответствии с постановлением </w:t>
      </w:r>
      <w:r>
        <w:rPr>
          <w:color w:val="000000"/>
        </w:rPr>
        <w:lastRenderedPageBreak/>
        <w:t>региональной энергетической комиссии Кемеровской области от 13.11.2019 № 458 «</w:t>
      </w:r>
      <w:r w:rsidRPr="00F96501">
        <w:rPr>
          <w:color w:val="000000"/>
        </w:rPr>
        <w:t xml:space="preserve">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F96501">
        <w:rPr>
          <w:color w:val="000000"/>
        </w:rPr>
        <w:t>Мысковского</w:t>
      </w:r>
      <w:proofErr w:type="spellEnd"/>
      <w:r w:rsidRPr="00F96501">
        <w:rPr>
          <w:color w:val="000000"/>
        </w:rPr>
        <w:t xml:space="preserve">, </w:t>
      </w:r>
      <w:proofErr w:type="spellStart"/>
      <w:r w:rsidRPr="00F96501">
        <w:rPr>
          <w:color w:val="000000"/>
        </w:rPr>
        <w:t>Полысаевского</w:t>
      </w:r>
      <w:proofErr w:type="spellEnd"/>
      <w:r w:rsidRPr="00F96501">
        <w:rPr>
          <w:color w:val="000000"/>
        </w:rPr>
        <w:t xml:space="preserve">, </w:t>
      </w:r>
      <w:proofErr w:type="spellStart"/>
      <w:r w:rsidRPr="00F96501">
        <w:rPr>
          <w:color w:val="000000"/>
        </w:rPr>
        <w:t>Тайгинского</w:t>
      </w:r>
      <w:proofErr w:type="spellEnd"/>
      <w:r w:rsidRPr="00F96501">
        <w:rPr>
          <w:color w:val="000000"/>
        </w:rPr>
        <w:t xml:space="preserve"> городских округов</w:t>
      </w:r>
      <w:r>
        <w:rPr>
          <w:color w:val="000000"/>
        </w:rPr>
        <w:t>»:</w:t>
      </w:r>
    </w:p>
    <w:p w14:paraId="636C1023" w14:textId="77777777" w:rsidR="004A05ED" w:rsidRDefault="004A05ED" w:rsidP="004A05ED">
      <w:pPr>
        <w:tabs>
          <w:tab w:val="left" w:pos="0"/>
          <w:tab w:val="left" w:pos="9900"/>
        </w:tabs>
        <w:ind w:right="-1" w:firstLine="709"/>
        <w:jc w:val="both"/>
        <w:rPr>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4A05ED" w14:paraId="45514395" w14:textId="77777777" w:rsidTr="00204EB1">
        <w:trPr>
          <w:trHeight w:val="420"/>
        </w:trPr>
        <w:tc>
          <w:tcPr>
            <w:tcW w:w="4676" w:type="dxa"/>
            <w:gridSpan w:val="2"/>
            <w:shd w:val="clear" w:color="auto" w:fill="auto"/>
            <w:vAlign w:val="center"/>
          </w:tcPr>
          <w:p w14:paraId="43B40481" w14:textId="77777777" w:rsidR="004A05ED" w:rsidRPr="00386A2F" w:rsidRDefault="004A05ED" w:rsidP="00204EB1">
            <w:pPr>
              <w:jc w:val="center"/>
            </w:pPr>
            <w:r>
              <w:t>С изолированными стояками</w:t>
            </w:r>
          </w:p>
        </w:tc>
        <w:tc>
          <w:tcPr>
            <w:tcW w:w="4675" w:type="dxa"/>
            <w:gridSpan w:val="2"/>
            <w:shd w:val="clear" w:color="auto" w:fill="auto"/>
            <w:vAlign w:val="center"/>
            <w:hideMark/>
          </w:tcPr>
          <w:p w14:paraId="6C1D9104" w14:textId="77777777" w:rsidR="004A05ED" w:rsidRDefault="004A05ED" w:rsidP="00204EB1">
            <w:pPr>
              <w:jc w:val="center"/>
            </w:pPr>
            <w:r w:rsidRPr="00921E3C">
              <w:t xml:space="preserve">С </w:t>
            </w:r>
            <w:r>
              <w:t>не</w:t>
            </w:r>
            <w:r w:rsidRPr="00921E3C">
              <w:t>изолированными стояками</w:t>
            </w:r>
          </w:p>
        </w:tc>
      </w:tr>
      <w:tr w:rsidR="004A05ED" w:rsidRPr="00386A2F" w14:paraId="5C8EB61C" w14:textId="77777777" w:rsidTr="00204EB1">
        <w:trPr>
          <w:trHeight w:val="255"/>
        </w:trPr>
        <w:tc>
          <w:tcPr>
            <w:tcW w:w="2410" w:type="dxa"/>
            <w:shd w:val="clear" w:color="auto" w:fill="auto"/>
            <w:vAlign w:val="center"/>
            <w:hideMark/>
          </w:tcPr>
          <w:p w14:paraId="599A9227" w14:textId="77777777" w:rsidR="004A05ED" w:rsidRPr="00386A2F" w:rsidRDefault="004A05ED" w:rsidP="00204EB1">
            <w:pPr>
              <w:jc w:val="center"/>
            </w:pPr>
            <w:r>
              <w:t xml:space="preserve">с </w:t>
            </w:r>
            <w:r>
              <w:br/>
              <w:t>полотенцесушителем</w:t>
            </w:r>
          </w:p>
        </w:tc>
        <w:tc>
          <w:tcPr>
            <w:tcW w:w="2266" w:type="dxa"/>
            <w:shd w:val="clear" w:color="auto" w:fill="auto"/>
            <w:vAlign w:val="center"/>
            <w:hideMark/>
          </w:tcPr>
          <w:p w14:paraId="19E5D902" w14:textId="77777777" w:rsidR="004A05ED" w:rsidRPr="00386A2F" w:rsidRDefault="004A05ED" w:rsidP="00204EB1">
            <w:pPr>
              <w:jc w:val="center"/>
            </w:pPr>
            <w:r>
              <w:t>без полотенцесушителя</w:t>
            </w:r>
          </w:p>
        </w:tc>
        <w:tc>
          <w:tcPr>
            <w:tcW w:w="2409" w:type="dxa"/>
            <w:shd w:val="clear" w:color="auto" w:fill="auto"/>
            <w:vAlign w:val="center"/>
            <w:hideMark/>
          </w:tcPr>
          <w:p w14:paraId="21C2D85A" w14:textId="77777777" w:rsidR="004A05ED" w:rsidRPr="00386A2F" w:rsidRDefault="004A05ED" w:rsidP="00204EB1">
            <w:pPr>
              <w:jc w:val="center"/>
            </w:pPr>
            <w:r>
              <w:t xml:space="preserve">с </w:t>
            </w:r>
            <w:r>
              <w:br/>
              <w:t>полотенцесушителем</w:t>
            </w:r>
          </w:p>
        </w:tc>
        <w:tc>
          <w:tcPr>
            <w:tcW w:w="2266" w:type="dxa"/>
            <w:shd w:val="clear" w:color="auto" w:fill="auto"/>
            <w:vAlign w:val="center"/>
            <w:hideMark/>
          </w:tcPr>
          <w:p w14:paraId="4AF2B821" w14:textId="77777777" w:rsidR="004A05ED" w:rsidRPr="00386A2F" w:rsidRDefault="004A05ED" w:rsidP="00204EB1">
            <w:pPr>
              <w:jc w:val="center"/>
            </w:pPr>
            <w:r>
              <w:t>без полотенцесушителя</w:t>
            </w:r>
          </w:p>
        </w:tc>
      </w:tr>
      <w:tr w:rsidR="004A05ED" w:rsidRPr="00386A2F" w14:paraId="7D491570" w14:textId="77777777" w:rsidTr="00204EB1">
        <w:trPr>
          <w:trHeight w:val="255"/>
        </w:trPr>
        <w:tc>
          <w:tcPr>
            <w:tcW w:w="2410" w:type="dxa"/>
            <w:shd w:val="clear" w:color="auto" w:fill="auto"/>
            <w:vAlign w:val="center"/>
          </w:tcPr>
          <w:p w14:paraId="69ED2E21" w14:textId="77777777" w:rsidR="004A05ED" w:rsidRPr="00AA063B" w:rsidRDefault="004A05ED" w:rsidP="00204EB1">
            <w:pPr>
              <w:jc w:val="center"/>
            </w:pPr>
            <w:r w:rsidRPr="00AA063B">
              <w:t>0,0</w:t>
            </w:r>
            <w:r>
              <w:t>603</w:t>
            </w:r>
          </w:p>
        </w:tc>
        <w:tc>
          <w:tcPr>
            <w:tcW w:w="2266" w:type="dxa"/>
            <w:shd w:val="clear" w:color="auto" w:fill="auto"/>
            <w:vAlign w:val="center"/>
          </w:tcPr>
          <w:p w14:paraId="4B0F9FA6" w14:textId="77777777" w:rsidR="004A05ED" w:rsidRPr="00AA063B" w:rsidRDefault="004A05ED" w:rsidP="00204EB1">
            <w:pPr>
              <w:jc w:val="center"/>
            </w:pPr>
            <w:r w:rsidRPr="00AA063B">
              <w:t>0,05</w:t>
            </w:r>
            <w:r>
              <w:t>53</w:t>
            </w:r>
          </w:p>
        </w:tc>
        <w:tc>
          <w:tcPr>
            <w:tcW w:w="2409" w:type="dxa"/>
            <w:shd w:val="clear" w:color="auto" w:fill="auto"/>
            <w:vAlign w:val="center"/>
          </w:tcPr>
          <w:p w14:paraId="316C8038" w14:textId="77777777" w:rsidR="004A05ED" w:rsidRPr="00AA063B" w:rsidRDefault="004A05ED" w:rsidP="00204EB1">
            <w:pPr>
              <w:jc w:val="center"/>
            </w:pPr>
            <w:r w:rsidRPr="00AA063B">
              <w:t>0,0647</w:t>
            </w:r>
          </w:p>
        </w:tc>
        <w:tc>
          <w:tcPr>
            <w:tcW w:w="2266" w:type="dxa"/>
            <w:shd w:val="clear" w:color="auto" w:fill="auto"/>
            <w:vAlign w:val="center"/>
          </w:tcPr>
          <w:p w14:paraId="2A7FA0D0" w14:textId="77777777" w:rsidR="004A05ED" w:rsidRPr="00AA063B" w:rsidRDefault="004A05ED" w:rsidP="00204EB1">
            <w:pPr>
              <w:jc w:val="center"/>
            </w:pPr>
            <w:r w:rsidRPr="00AA063B">
              <w:t>0,0598</w:t>
            </w:r>
          </w:p>
        </w:tc>
      </w:tr>
    </w:tbl>
    <w:p w14:paraId="77C86DA2" w14:textId="77777777" w:rsidR="004A05ED" w:rsidRDefault="004A05ED" w:rsidP="004A05ED">
      <w:pPr>
        <w:tabs>
          <w:tab w:val="left" w:pos="0"/>
          <w:tab w:val="left" w:pos="9900"/>
        </w:tabs>
        <w:ind w:right="-1" w:firstLine="709"/>
        <w:jc w:val="both"/>
        <w:rPr>
          <w:color w:val="000000"/>
        </w:rPr>
      </w:pPr>
    </w:p>
    <w:p w14:paraId="5F22DB1B" w14:textId="77777777" w:rsidR="004A05ED" w:rsidRPr="00F02854" w:rsidRDefault="004A05ED" w:rsidP="004A05ED">
      <w:pPr>
        <w:ind w:firstLine="851"/>
        <w:jc w:val="both"/>
      </w:pPr>
      <w:r>
        <w:t>На основании вышеуказанного эксперты предлагают принять, т</w:t>
      </w:r>
      <w:r w:rsidRPr="00F02854">
        <w:t xml:space="preserve">арифы на </w:t>
      </w:r>
      <w:r>
        <w:t>горячую воду</w:t>
      </w:r>
      <w:r w:rsidRPr="00340947">
        <w:rPr>
          <w:color w:val="000000"/>
        </w:rPr>
        <w:t xml:space="preserve"> </w:t>
      </w:r>
      <w:r w:rsidRPr="00280CCD">
        <w:rPr>
          <w:color w:val="000000"/>
        </w:rPr>
        <w:t xml:space="preserve">в </w:t>
      </w:r>
      <w:r w:rsidRPr="00A72CF6">
        <w:rPr>
          <w:color w:val="000000"/>
        </w:rPr>
        <w:t>открытой системе</w:t>
      </w:r>
      <w:r>
        <w:rPr>
          <w:color w:val="000000"/>
        </w:rPr>
        <w:t xml:space="preserve"> горячего водоснабжения</w:t>
      </w:r>
      <w:r>
        <w:t xml:space="preserve"> на 2022 год для АО «Теплоэнерго»:</w:t>
      </w:r>
    </w:p>
    <w:p w14:paraId="573C935E" w14:textId="77777777" w:rsidR="004A05ED" w:rsidRDefault="004A05ED" w:rsidP="004A05ED">
      <w:pPr>
        <w:tabs>
          <w:tab w:val="left" w:pos="1890"/>
        </w:tabs>
        <w:ind w:right="-1"/>
        <w:jc w:val="center"/>
        <w:rPr>
          <w:b/>
        </w:rPr>
      </w:pPr>
    </w:p>
    <w:p w14:paraId="49EE60F4" w14:textId="77777777" w:rsidR="004A05ED" w:rsidRDefault="004A05ED" w:rsidP="004A05ED">
      <w:pPr>
        <w:tabs>
          <w:tab w:val="left" w:pos="1890"/>
        </w:tabs>
        <w:ind w:right="-1"/>
        <w:jc w:val="center"/>
        <w:rPr>
          <w:b/>
        </w:rPr>
      </w:pPr>
      <w:r w:rsidRPr="00813BF8">
        <w:rPr>
          <w:b/>
        </w:rPr>
        <w:t xml:space="preserve">Тарифы на </w:t>
      </w:r>
      <w:r>
        <w:rPr>
          <w:b/>
        </w:rPr>
        <w:t xml:space="preserve">горячую воду </w:t>
      </w:r>
      <w:r w:rsidRPr="00387D7C">
        <w:rPr>
          <w:b/>
        </w:rPr>
        <w:t>АО «</w:t>
      </w:r>
      <w:r>
        <w:rPr>
          <w:b/>
        </w:rPr>
        <w:t>Теплоэнерго»,</w:t>
      </w:r>
      <w:r w:rsidRPr="00387D7C">
        <w:rPr>
          <w:b/>
        </w:rPr>
        <w:t xml:space="preserve"> </w:t>
      </w:r>
      <w:r w:rsidRPr="00813BF8">
        <w:rPr>
          <w:b/>
        </w:rPr>
        <w:t>реализуем</w:t>
      </w:r>
      <w:r>
        <w:rPr>
          <w:b/>
        </w:rPr>
        <w:t>ую</w:t>
      </w:r>
      <w:r w:rsidRPr="00813BF8">
        <w:rPr>
          <w:b/>
        </w:rPr>
        <w:t xml:space="preserve"> </w:t>
      </w:r>
      <w:r>
        <w:rPr>
          <w:b/>
        </w:rPr>
        <w:t>в открытой системе горячего водоснабжения для потребителей г. Кемерово</w:t>
      </w:r>
    </w:p>
    <w:p w14:paraId="590A4861" w14:textId="77777777" w:rsidR="004A05ED" w:rsidRDefault="004A05ED" w:rsidP="004A05ED">
      <w:pPr>
        <w:tabs>
          <w:tab w:val="left" w:pos="1890"/>
        </w:tabs>
        <w:ind w:right="-1"/>
        <w:jc w:val="right"/>
      </w:pPr>
      <w:r w:rsidRPr="008839F4">
        <w:t>(без НДС)</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14"/>
        <w:gridCol w:w="709"/>
        <w:gridCol w:w="850"/>
        <w:gridCol w:w="709"/>
        <w:gridCol w:w="709"/>
        <w:gridCol w:w="708"/>
        <w:gridCol w:w="709"/>
        <w:gridCol w:w="709"/>
        <w:gridCol w:w="709"/>
        <w:gridCol w:w="850"/>
        <w:gridCol w:w="988"/>
        <w:gridCol w:w="992"/>
      </w:tblGrid>
      <w:tr w:rsidR="004A05ED" w:rsidRPr="0097384A" w14:paraId="7D468A22" w14:textId="77777777" w:rsidTr="00204EB1">
        <w:trPr>
          <w:trHeight w:val="690"/>
        </w:trPr>
        <w:tc>
          <w:tcPr>
            <w:tcW w:w="1276" w:type="dxa"/>
            <w:vMerge w:val="restart"/>
            <w:shd w:val="clear" w:color="auto" w:fill="auto"/>
            <w:vAlign w:val="center"/>
            <w:hideMark/>
          </w:tcPr>
          <w:p w14:paraId="7A87A5F9" w14:textId="77777777" w:rsidR="004A05ED" w:rsidRPr="0097384A" w:rsidRDefault="004A05ED" w:rsidP="00204EB1">
            <w:pPr>
              <w:jc w:val="center"/>
              <w:rPr>
                <w:sz w:val="16"/>
                <w:szCs w:val="16"/>
              </w:rPr>
            </w:pPr>
            <w:r w:rsidRPr="0097384A">
              <w:rPr>
                <w:sz w:val="16"/>
                <w:szCs w:val="16"/>
              </w:rPr>
              <w:t>Период</w:t>
            </w:r>
          </w:p>
        </w:tc>
        <w:tc>
          <w:tcPr>
            <w:tcW w:w="2982" w:type="dxa"/>
            <w:gridSpan w:val="4"/>
            <w:shd w:val="clear" w:color="auto" w:fill="auto"/>
            <w:vAlign w:val="center"/>
            <w:hideMark/>
          </w:tcPr>
          <w:p w14:paraId="40F74182" w14:textId="77777777" w:rsidR="004A05ED" w:rsidRPr="0097384A" w:rsidRDefault="004A05ED" w:rsidP="00204EB1">
            <w:pPr>
              <w:jc w:val="center"/>
              <w:rPr>
                <w:sz w:val="16"/>
                <w:szCs w:val="16"/>
              </w:rPr>
            </w:pPr>
            <w:r w:rsidRPr="0097384A">
              <w:rPr>
                <w:sz w:val="16"/>
                <w:szCs w:val="16"/>
              </w:rPr>
              <w:t>Тариф на горячую воду для населения, руб./м</w:t>
            </w:r>
            <w:r w:rsidRPr="0097384A">
              <w:rPr>
                <w:sz w:val="16"/>
                <w:szCs w:val="16"/>
                <w:vertAlign w:val="superscript"/>
              </w:rPr>
              <w:t xml:space="preserve">3 </w:t>
            </w:r>
            <w:r w:rsidRPr="0097384A">
              <w:rPr>
                <w:sz w:val="16"/>
                <w:szCs w:val="16"/>
              </w:rPr>
              <w:t>* (с НДС)</w:t>
            </w:r>
          </w:p>
        </w:tc>
        <w:tc>
          <w:tcPr>
            <w:tcW w:w="2835" w:type="dxa"/>
            <w:gridSpan w:val="4"/>
            <w:shd w:val="clear" w:color="auto" w:fill="auto"/>
            <w:vAlign w:val="center"/>
            <w:hideMark/>
          </w:tcPr>
          <w:p w14:paraId="68990266" w14:textId="77777777" w:rsidR="004A05ED" w:rsidRPr="0097384A" w:rsidRDefault="004A05ED" w:rsidP="00204EB1">
            <w:pPr>
              <w:jc w:val="center"/>
              <w:rPr>
                <w:sz w:val="16"/>
                <w:szCs w:val="16"/>
              </w:rPr>
            </w:pPr>
            <w:r w:rsidRPr="0097384A">
              <w:rPr>
                <w:sz w:val="16"/>
                <w:szCs w:val="16"/>
              </w:rPr>
              <w:t>Тариф на горячую воду для прочих потребителей, руб./ м3 (без НДС)</w:t>
            </w:r>
          </w:p>
        </w:tc>
        <w:tc>
          <w:tcPr>
            <w:tcW w:w="709" w:type="dxa"/>
            <w:vMerge w:val="restart"/>
            <w:shd w:val="clear" w:color="auto" w:fill="auto"/>
            <w:vAlign w:val="center"/>
            <w:hideMark/>
          </w:tcPr>
          <w:p w14:paraId="50FDEBA7" w14:textId="77777777" w:rsidR="004A05ED" w:rsidRPr="0097384A" w:rsidRDefault="004A05ED" w:rsidP="00204EB1">
            <w:pPr>
              <w:jc w:val="center"/>
              <w:rPr>
                <w:sz w:val="16"/>
                <w:szCs w:val="16"/>
              </w:rPr>
            </w:pPr>
            <w:proofErr w:type="spellStart"/>
            <w:r w:rsidRPr="0097384A">
              <w:rPr>
                <w:sz w:val="16"/>
                <w:szCs w:val="16"/>
              </w:rPr>
              <w:t>Компо-нент</w:t>
            </w:r>
            <w:proofErr w:type="spellEnd"/>
            <w:r w:rsidRPr="0097384A">
              <w:rPr>
                <w:sz w:val="16"/>
                <w:szCs w:val="16"/>
              </w:rPr>
              <w:t xml:space="preserve"> на </w:t>
            </w:r>
            <w:proofErr w:type="spellStart"/>
            <w:r w:rsidRPr="0097384A">
              <w:rPr>
                <w:sz w:val="16"/>
                <w:szCs w:val="16"/>
              </w:rPr>
              <w:t>теплоно-ситель</w:t>
            </w:r>
            <w:proofErr w:type="spellEnd"/>
            <w:r w:rsidRPr="0097384A">
              <w:rPr>
                <w:sz w:val="16"/>
                <w:szCs w:val="16"/>
              </w:rPr>
              <w:t>, руб./м3 ** (без НДС)</w:t>
            </w:r>
          </w:p>
        </w:tc>
        <w:tc>
          <w:tcPr>
            <w:tcW w:w="2830" w:type="dxa"/>
            <w:gridSpan w:val="3"/>
            <w:shd w:val="clear" w:color="auto" w:fill="auto"/>
            <w:vAlign w:val="center"/>
            <w:hideMark/>
          </w:tcPr>
          <w:p w14:paraId="38465563" w14:textId="77777777" w:rsidR="004A05ED" w:rsidRPr="0097384A" w:rsidRDefault="004A05ED" w:rsidP="00204EB1">
            <w:pPr>
              <w:jc w:val="center"/>
              <w:rPr>
                <w:sz w:val="16"/>
                <w:szCs w:val="16"/>
              </w:rPr>
            </w:pPr>
            <w:r w:rsidRPr="0097384A">
              <w:rPr>
                <w:sz w:val="16"/>
                <w:szCs w:val="16"/>
              </w:rPr>
              <w:t>Компонент на тепловую энергию</w:t>
            </w:r>
          </w:p>
        </w:tc>
      </w:tr>
      <w:tr w:rsidR="004A05ED" w:rsidRPr="0097384A" w14:paraId="448CEFF3" w14:textId="77777777" w:rsidTr="00204EB1">
        <w:trPr>
          <w:trHeight w:val="600"/>
        </w:trPr>
        <w:tc>
          <w:tcPr>
            <w:tcW w:w="1276" w:type="dxa"/>
            <w:vMerge/>
            <w:shd w:val="clear" w:color="auto" w:fill="auto"/>
            <w:vAlign w:val="center"/>
            <w:hideMark/>
          </w:tcPr>
          <w:p w14:paraId="162E2C05" w14:textId="77777777" w:rsidR="004A05ED" w:rsidRPr="0097384A" w:rsidRDefault="004A05ED" w:rsidP="00204EB1">
            <w:pPr>
              <w:rPr>
                <w:sz w:val="16"/>
                <w:szCs w:val="16"/>
              </w:rPr>
            </w:pPr>
          </w:p>
        </w:tc>
        <w:tc>
          <w:tcPr>
            <w:tcW w:w="1423" w:type="dxa"/>
            <w:gridSpan w:val="2"/>
            <w:shd w:val="clear" w:color="auto" w:fill="auto"/>
            <w:vAlign w:val="center"/>
            <w:hideMark/>
          </w:tcPr>
          <w:p w14:paraId="045B846D" w14:textId="77777777" w:rsidR="004A05ED" w:rsidRPr="0097384A" w:rsidRDefault="004A05ED" w:rsidP="00204EB1">
            <w:pPr>
              <w:jc w:val="center"/>
              <w:rPr>
                <w:sz w:val="16"/>
                <w:szCs w:val="16"/>
              </w:rPr>
            </w:pPr>
            <w:r w:rsidRPr="0097384A">
              <w:rPr>
                <w:sz w:val="16"/>
                <w:szCs w:val="16"/>
              </w:rPr>
              <w:t>Изолированные стояки</w:t>
            </w:r>
          </w:p>
        </w:tc>
        <w:tc>
          <w:tcPr>
            <w:tcW w:w="1559" w:type="dxa"/>
            <w:gridSpan w:val="2"/>
            <w:shd w:val="clear" w:color="auto" w:fill="auto"/>
            <w:vAlign w:val="center"/>
            <w:hideMark/>
          </w:tcPr>
          <w:p w14:paraId="45F3FD73" w14:textId="77777777" w:rsidR="004A05ED" w:rsidRPr="0097384A" w:rsidRDefault="004A05ED" w:rsidP="00204EB1">
            <w:pPr>
              <w:jc w:val="center"/>
              <w:rPr>
                <w:sz w:val="16"/>
                <w:szCs w:val="16"/>
              </w:rPr>
            </w:pPr>
            <w:r w:rsidRPr="0097384A">
              <w:rPr>
                <w:sz w:val="16"/>
                <w:szCs w:val="16"/>
              </w:rPr>
              <w:t>Неизолированные стояки</w:t>
            </w:r>
          </w:p>
        </w:tc>
        <w:tc>
          <w:tcPr>
            <w:tcW w:w="1417" w:type="dxa"/>
            <w:gridSpan w:val="2"/>
            <w:shd w:val="clear" w:color="auto" w:fill="auto"/>
            <w:vAlign w:val="center"/>
            <w:hideMark/>
          </w:tcPr>
          <w:p w14:paraId="3C4EF2EE" w14:textId="77777777" w:rsidR="004A05ED" w:rsidRPr="0097384A" w:rsidRDefault="004A05ED" w:rsidP="00204EB1">
            <w:pPr>
              <w:jc w:val="center"/>
              <w:rPr>
                <w:sz w:val="16"/>
                <w:szCs w:val="16"/>
              </w:rPr>
            </w:pPr>
            <w:r w:rsidRPr="0097384A">
              <w:rPr>
                <w:sz w:val="16"/>
                <w:szCs w:val="16"/>
              </w:rPr>
              <w:t>Изолированные стояки</w:t>
            </w:r>
          </w:p>
        </w:tc>
        <w:tc>
          <w:tcPr>
            <w:tcW w:w="1418" w:type="dxa"/>
            <w:gridSpan w:val="2"/>
            <w:shd w:val="clear" w:color="auto" w:fill="auto"/>
            <w:vAlign w:val="center"/>
            <w:hideMark/>
          </w:tcPr>
          <w:p w14:paraId="3BCA593F" w14:textId="77777777" w:rsidR="004A05ED" w:rsidRPr="0097384A" w:rsidRDefault="004A05ED" w:rsidP="00204EB1">
            <w:pPr>
              <w:jc w:val="center"/>
              <w:rPr>
                <w:sz w:val="16"/>
                <w:szCs w:val="16"/>
              </w:rPr>
            </w:pPr>
            <w:r w:rsidRPr="0097384A">
              <w:rPr>
                <w:sz w:val="16"/>
                <w:szCs w:val="16"/>
              </w:rPr>
              <w:t>Неизолированные стояки</w:t>
            </w:r>
          </w:p>
        </w:tc>
        <w:tc>
          <w:tcPr>
            <w:tcW w:w="709" w:type="dxa"/>
            <w:vMerge/>
            <w:shd w:val="clear" w:color="auto" w:fill="auto"/>
            <w:vAlign w:val="center"/>
            <w:hideMark/>
          </w:tcPr>
          <w:p w14:paraId="5CCE95FC" w14:textId="77777777" w:rsidR="004A05ED" w:rsidRPr="0097384A" w:rsidRDefault="004A05ED" w:rsidP="00204EB1">
            <w:pPr>
              <w:rPr>
                <w:sz w:val="16"/>
                <w:szCs w:val="16"/>
              </w:rPr>
            </w:pPr>
          </w:p>
        </w:tc>
        <w:tc>
          <w:tcPr>
            <w:tcW w:w="850" w:type="dxa"/>
            <w:vMerge w:val="restart"/>
            <w:shd w:val="clear" w:color="auto" w:fill="auto"/>
            <w:vAlign w:val="center"/>
            <w:hideMark/>
          </w:tcPr>
          <w:p w14:paraId="7C5CC50D" w14:textId="77777777" w:rsidR="004A05ED" w:rsidRPr="0097384A" w:rsidRDefault="004A05ED" w:rsidP="00204EB1">
            <w:pPr>
              <w:jc w:val="center"/>
              <w:rPr>
                <w:sz w:val="16"/>
                <w:szCs w:val="16"/>
              </w:rPr>
            </w:pPr>
            <w:proofErr w:type="spellStart"/>
            <w:r w:rsidRPr="0097384A">
              <w:rPr>
                <w:sz w:val="16"/>
                <w:szCs w:val="16"/>
              </w:rPr>
              <w:t>Односта-вочный</w:t>
            </w:r>
            <w:proofErr w:type="spellEnd"/>
            <w:r w:rsidRPr="0097384A">
              <w:rPr>
                <w:sz w:val="16"/>
                <w:szCs w:val="16"/>
              </w:rPr>
              <w:t xml:space="preserve">, руб./Гкал </w:t>
            </w:r>
            <w:r w:rsidRPr="0097384A">
              <w:rPr>
                <w:sz w:val="16"/>
                <w:szCs w:val="16"/>
              </w:rPr>
              <w:br/>
              <w:t>*** (без НДС)</w:t>
            </w:r>
          </w:p>
        </w:tc>
        <w:tc>
          <w:tcPr>
            <w:tcW w:w="1980" w:type="dxa"/>
            <w:gridSpan w:val="2"/>
            <w:shd w:val="clear" w:color="auto" w:fill="auto"/>
            <w:vAlign w:val="center"/>
            <w:hideMark/>
          </w:tcPr>
          <w:p w14:paraId="0E008221" w14:textId="77777777" w:rsidR="004A05ED" w:rsidRPr="0097384A" w:rsidRDefault="004A05ED" w:rsidP="00204EB1">
            <w:pPr>
              <w:jc w:val="center"/>
              <w:rPr>
                <w:sz w:val="16"/>
                <w:szCs w:val="16"/>
              </w:rPr>
            </w:pPr>
            <w:proofErr w:type="spellStart"/>
            <w:r w:rsidRPr="0097384A">
              <w:rPr>
                <w:sz w:val="16"/>
                <w:szCs w:val="16"/>
              </w:rPr>
              <w:t>Двухставочный</w:t>
            </w:r>
            <w:proofErr w:type="spellEnd"/>
          </w:p>
        </w:tc>
      </w:tr>
      <w:tr w:rsidR="004A05ED" w:rsidRPr="0097384A" w14:paraId="1FF6C1D6" w14:textId="77777777" w:rsidTr="00204EB1">
        <w:trPr>
          <w:trHeight w:val="1305"/>
        </w:trPr>
        <w:tc>
          <w:tcPr>
            <w:tcW w:w="1276" w:type="dxa"/>
            <w:vMerge/>
            <w:shd w:val="clear" w:color="auto" w:fill="auto"/>
            <w:vAlign w:val="center"/>
            <w:hideMark/>
          </w:tcPr>
          <w:p w14:paraId="6DDE0D73" w14:textId="77777777" w:rsidR="004A05ED" w:rsidRPr="0097384A" w:rsidRDefault="004A05ED" w:rsidP="00204EB1">
            <w:pPr>
              <w:rPr>
                <w:sz w:val="16"/>
                <w:szCs w:val="16"/>
              </w:rPr>
            </w:pPr>
          </w:p>
        </w:tc>
        <w:tc>
          <w:tcPr>
            <w:tcW w:w="714" w:type="dxa"/>
            <w:shd w:val="clear" w:color="auto" w:fill="auto"/>
            <w:vAlign w:val="center"/>
            <w:hideMark/>
          </w:tcPr>
          <w:p w14:paraId="7AB6DC40" w14:textId="77777777" w:rsidR="004A05ED" w:rsidRPr="0097384A" w:rsidRDefault="004A05ED" w:rsidP="00204EB1">
            <w:pPr>
              <w:jc w:val="center"/>
              <w:rPr>
                <w:sz w:val="16"/>
                <w:szCs w:val="16"/>
              </w:rPr>
            </w:pPr>
            <w:r w:rsidRPr="0097384A">
              <w:rPr>
                <w:sz w:val="16"/>
                <w:szCs w:val="16"/>
              </w:rPr>
              <w:t>с поло-</w:t>
            </w:r>
            <w:proofErr w:type="spellStart"/>
            <w:r w:rsidRPr="0097384A">
              <w:rPr>
                <w:sz w:val="16"/>
                <w:szCs w:val="16"/>
              </w:rPr>
              <w:t>тенце</w:t>
            </w:r>
            <w:proofErr w:type="spellEnd"/>
            <w:r w:rsidRPr="0097384A">
              <w:rPr>
                <w:sz w:val="16"/>
                <w:szCs w:val="16"/>
              </w:rPr>
              <w:t>-суши-</w:t>
            </w:r>
            <w:proofErr w:type="spellStart"/>
            <w:r w:rsidRPr="0097384A">
              <w:rPr>
                <w:sz w:val="16"/>
                <w:szCs w:val="16"/>
              </w:rPr>
              <w:t>телями</w:t>
            </w:r>
            <w:proofErr w:type="spellEnd"/>
          </w:p>
        </w:tc>
        <w:tc>
          <w:tcPr>
            <w:tcW w:w="709" w:type="dxa"/>
            <w:shd w:val="clear" w:color="auto" w:fill="auto"/>
            <w:vAlign w:val="center"/>
            <w:hideMark/>
          </w:tcPr>
          <w:p w14:paraId="542C7D9B" w14:textId="77777777" w:rsidR="004A05ED" w:rsidRPr="0097384A" w:rsidRDefault="004A05ED" w:rsidP="00204EB1">
            <w:pPr>
              <w:jc w:val="center"/>
              <w:rPr>
                <w:sz w:val="16"/>
                <w:szCs w:val="16"/>
              </w:rPr>
            </w:pPr>
            <w:r w:rsidRPr="0097384A">
              <w:rPr>
                <w:sz w:val="16"/>
                <w:szCs w:val="16"/>
              </w:rPr>
              <w:t>без поло-</w:t>
            </w:r>
            <w:proofErr w:type="spellStart"/>
            <w:r w:rsidRPr="0097384A">
              <w:rPr>
                <w:sz w:val="16"/>
                <w:szCs w:val="16"/>
              </w:rPr>
              <w:t>тенце</w:t>
            </w:r>
            <w:proofErr w:type="spellEnd"/>
            <w:r w:rsidRPr="0097384A">
              <w:rPr>
                <w:sz w:val="16"/>
                <w:szCs w:val="16"/>
              </w:rPr>
              <w:t>-суши-теля</w:t>
            </w:r>
          </w:p>
        </w:tc>
        <w:tc>
          <w:tcPr>
            <w:tcW w:w="850" w:type="dxa"/>
            <w:shd w:val="clear" w:color="auto" w:fill="auto"/>
            <w:vAlign w:val="center"/>
            <w:hideMark/>
          </w:tcPr>
          <w:p w14:paraId="49DB94F9" w14:textId="77777777" w:rsidR="004A05ED" w:rsidRPr="0097384A" w:rsidRDefault="004A05ED" w:rsidP="00204EB1">
            <w:pPr>
              <w:jc w:val="center"/>
              <w:rPr>
                <w:sz w:val="16"/>
                <w:szCs w:val="16"/>
              </w:rPr>
            </w:pPr>
            <w:r w:rsidRPr="0097384A">
              <w:rPr>
                <w:sz w:val="16"/>
                <w:szCs w:val="16"/>
              </w:rPr>
              <w:t>с поло-</w:t>
            </w:r>
            <w:proofErr w:type="spellStart"/>
            <w:r w:rsidRPr="0097384A">
              <w:rPr>
                <w:sz w:val="16"/>
                <w:szCs w:val="16"/>
              </w:rPr>
              <w:t>тенце</w:t>
            </w:r>
            <w:proofErr w:type="spellEnd"/>
            <w:r w:rsidRPr="0097384A">
              <w:rPr>
                <w:sz w:val="16"/>
                <w:szCs w:val="16"/>
              </w:rPr>
              <w:t>-суши-</w:t>
            </w:r>
            <w:proofErr w:type="spellStart"/>
            <w:r w:rsidRPr="0097384A">
              <w:rPr>
                <w:sz w:val="16"/>
                <w:szCs w:val="16"/>
              </w:rPr>
              <w:t>телями</w:t>
            </w:r>
            <w:proofErr w:type="spellEnd"/>
          </w:p>
        </w:tc>
        <w:tc>
          <w:tcPr>
            <w:tcW w:w="709" w:type="dxa"/>
            <w:shd w:val="clear" w:color="auto" w:fill="auto"/>
            <w:vAlign w:val="center"/>
            <w:hideMark/>
          </w:tcPr>
          <w:p w14:paraId="07EF035B" w14:textId="77777777" w:rsidR="004A05ED" w:rsidRPr="0097384A" w:rsidRDefault="004A05ED" w:rsidP="00204EB1">
            <w:pPr>
              <w:jc w:val="center"/>
              <w:rPr>
                <w:sz w:val="16"/>
                <w:szCs w:val="16"/>
              </w:rPr>
            </w:pPr>
            <w:r w:rsidRPr="0097384A">
              <w:rPr>
                <w:sz w:val="16"/>
                <w:szCs w:val="16"/>
              </w:rPr>
              <w:t>без поло-</w:t>
            </w:r>
            <w:proofErr w:type="spellStart"/>
            <w:r w:rsidRPr="0097384A">
              <w:rPr>
                <w:sz w:val="16"/>
                <w:szCs w:val="16"/>
              </w:rPr>
              <w:t>тенце</w:t>
            </w:r>
            <w:proofErr w:type="spellEnd"/>
            <w:r w:rsidRPr="0097384A">
              <w:rPr>
                <w:sz w:val="16"/>
                <w:szCs w:val="16"/>
              </w:rPr>
              <w:t>-суши-теля</w:t>
            </w:r>
          </w:p>
        </w:tc>
        <w:tc>
          <w:tcPr>
            <w:tcW w:w="709" w:type="dxa"/>
            <w:shd w:val="clear" w:color="auto" w:fill="auto"/>
            <w:vAlign w:val="center"/>
            <w:hideMark/>
          </w:tcPr>
          <w:p w14:paraId="776066F0" w14:textId="77777777" w:rsidR="004A05ED" w:rsidRPr="0097384A" w:rsidRDefault="004A05ED" w:rsidP="00204EB1">
            <w:pPr>
              <w:jc w:val="center"/>
              <w:rPr>
                <w:sz w:val="16"/>
                <w:szCs w:val="16"/>
              </w:rPr>
            </w:pPr>
            <w:r w:rsidRPr="0097384A">
              <w:rPr>
                <w:sz w:val="16"/>
                <w:szCs w:val="16"/>
              </w:rPr>
              <w:t>с поло-</w:t>
            </w:r>
            <w:proofErr w:type="spellStart"/>
            <w:r w:rsidRPr="0097384A">
              <w:rPr>
                <w:sz w:val="16"/>
                <w:szCs w:val="16"/>
              </w:rPr>
              <w:t>тенце</w:t>
            </w:r>
            <w:proofErr w:type="spellEnd"/>
            <w:r w:rsidRPr="0097384A">
              <w:rPr>
                <w:sz w:val="16"/>
                <w:szCs w:val="16"/>
              </w:rPr>
              <w:t>-суши-</w:t>
            </w:r>
            <w:proofErr w:type="spellStart"/>
            <w:r w:rsidRPr="0097384A">
              <w:rPr>
                <w:sz w:val="16"/>
                <w:szCs w:val="16"/>
              </w:rPr>
              <w:t>телями</w:t>
            </w:r>
            <w:proofErr w:type="spellEnd"/>
          </w:p>
        </w:tc>
        <w:tc>
          <w:tcPr>
            <w:tcW w:w="708" w:type="dxa"/>
            <w:shd w:val="clear" w:color="auto" w:fill="auto"/>
            <w:vAlign w:val="center"/>
            <w:hideMark/>
          </w:tcPr>
          <w:p w14:paraId="4859FDD2" w14:textId="77777777" w:rsidR="004A05ED" w:rsidRPr="0097384A" w:rsidRDefault="004A05ED" w:rsidP="00204EB1">
            <w:pPr>
              <w:jc w:val="center"/>
              <w:rPr>
                <w:sz w:val="16"/>
                <w:szCs w:val="16"/>
              </w:rPr>
            </w:pPr>
            <w:r w:rsidRPr="0097384A">
              <w:rPr>
                <w:sz w:val="16"/>
                <w:szCs w:val="16"/>
              </w:rPr>
              <w:t>без поло-</w:t>
            </w:r>
            <w:proofErr w:type="spellStart"/>
            <w:r w:rsidRPr="0097384A">
              <w:rPr>
                <w:sz w:val="16"/>
                <w:szCs w:val="16"/>
              </w:rPr>
              <w:t>тенце</w:t>
            </w:r>
            <w:proofErr w:type="spellEnd"/>
            <w:r w:rsidRPr="0097384A">
              <w:rPr>
                <w:sz w:val="16"/>
                <w:szCs w:val="16"/>
              </w:rPr>
              <w:t>-суши-теля</w:t>
            </w:r>
          </w:p>
        </w:tc>
        <w:tc>
          <w:tcPr>
            <w:tcW w:w="709" w:type="dxa"/>
            <w:shd w:val="clear" w:color="auto" w:fill="auto"/>
            <w:vAlign w:val="center"/>
            <w:hideMark/>
          </w:tcPr>
          <w:p w14:paraId="3F6B4C36" w14:textId="77777777" w:rsidR="004A05ED" w:rsidRPr="0097384A" w:rsidRDefault="004A05ED" w:rsidP="00204EB1">
            <w:pPr>
              <w:jc w:val="center"/>
              <w:rPr>
                <w:sz w:val="16"/>
                <w:szCs w:val="16"/>
              </w:rPr>
            </w:pPr>
            <w:r w:rsidRPr="0097384A">
              <w:rPr>
                <w:sz w:val="16"/>
                <w:szCs w:val="16"/>
              </w:rPr>
              <w:t>с поло-</w:t>
            </w:r>
            <w:proofErr w:type="spellStart"/>
            <w:r w:rsidRPr="0097384A">
              <w:rPr>
                <w:sz w:val="16"/>
                <w:szCs w:val="16"/>
              </w:rPr>
              <w:t>тенце</w:t>
            </w:r>
            <w:proofErr w:type="spellEnd"/>
            <w:r w:rsidRPr="0097384A">
              <w:rPr>
                <w:sz w:val="16"/>
                <w:szCs w:val="16"/>
              </w:rPr>
              <w:t>-суши-</w:t>
            </w:r>
            <w:proofErr w:type="spellStart"/>
            <w:r w:rsidRPr="0097384A">
              <w:rPr>
                <w:sz w:val="16"/>
                <w:szCs w:val="16"/>
              </w:rPr>
              <w:t>телями</w:t>
            </w:r>
            <w:proofErr w:type="spellEnd"/>
          </w:p>
        </w:tc>
        <w:tc>
          <w:tcPr>
            <w:tcW w:w="709" w:type="dxa"/>
            <w:shd w:val="clear" w:color="auto" w:fill="auto"/>
            <w:vAlign w:val="center"/>
            <w:hideMark/>
          </w:tcPr>
          <w:p w14:paraId="1257952D" w14:textId="77777777" w:rsidR="004A05ED" w:rsidRPr="0097384A" w:rsidRDefault="004A05ED" w:rsidP="00204EB1">
            <w:pPr>
              <w:jc w:val="center"/>
              <w:rPr>
                <w:sz w:val="16"/>
                <w:szCs w:val="16"/>
              </w:rPr>
            </w:pPr>
            <w:r w:rsidRPr="0097384A">
              <w:rPr>
                <w:sz w:val="16"/>
                <w:szCs w:val="16"/>
              </w:rPr>
              <w:t>без поло-</w:t>
            </w:r>
            <w:proofErr w:type="spellStart"/>
            <w:r w:rsidRPr="0097384A">
              <w:rPr>
                <w:sz w:val="16"/>
                <w:szCs w:val="16"/>
              </w:rPr>
              <w:t>тенце</w:t>
            </w:r>
            <w:proofErr w:type="spellEnd"/>
            <w:r w:rsidRPr="0097384A">
              <w:rPr>
                <w:sz w:val="16"/>
                <w:szCs w:val="16"/>
              </w:rPr>
              <w:t>-суши-теля</w:t>
            </w:r>
          </w:p>
        </w:tc>
        <w:tc>
          <w:tcPr>
            <w:tcW w:w="709" w:type="dxa"/>
            <w:vMerge/>
            <w:shd w:val="clear" w:color="auto" w:fill="auto"/>
            <w:vAlign w:val="center"/>
            <w:hideMark/>
          </w:tcPr>
          <w:p w14:paraId="4502A5DB" w14:textId="77777777" w:rsidR="004A05ED" w:rsidRPr="0097384A" w:rsidRDefault="004A05ED" w:rsidP="00204EB1">
            <w:pPr>
              <w:rPr>
                <w:sz w:val="16"/>
                <w:szCs w:val="16"/>
              </w:rPr>
            </w:pPr>
          </w:p>
        </w:tc>
        <w:tc>
          <w:tcPr>
            <w:tcW w:w="850" w:type="dxa"/>
            <w:vMerge/>
            <w:shd w:val="clear" w:color="auto" w:fill="auto"/>
            <w:vAlign w:val="center"/>
            <w:hideMark/>
          </w:tcPr>
          <w:p w14:paraId="11A1997B" w14:textId="77777777" w:rsidR="004A05ED" w:rsidRPr="0097384A" w:rsidRDefault="004A05ED" w:rsidP="00204EB1">
            <w:pPr>
              <w:rPr>
                <w:sz w:val="16"/>
                <w:szCs w:val="16"/>
              </w:rPr>
            </w:pPr>
          </w:p>
        </w:tc>
        <w:tc>
          <w:tcPr>
            <w:tcW w:w="988" w:type="dxa"/>
            <w:shd w:val="clear" w:color="auto" w:fill="auto"/>
            <w:vAlign w:val="center"/>
            <w:hideMark/>
          </w:tcPr>
          <w:p w14:paraId="7F89ABC4" w14:textId="77777777" w:rsidR="004A05ED" w:rsidRPr="0097384A" w:rsidRDefault="004A05ED" w:rsidP="00204EB1">
            <w:pPr>
              <w:jc w:val="center"/>
              <w:rPr>
                <w:sz w:val="16"/>
                <w:szCs w:val="16"/>
              </w:rPr>
            </w:pPr>
            <w:r w:rsidRPr="0097384A">
              <w:rPr>
                <w:sz w:val="16"/>
                <w:szCs w:val="16"/>
              </w:rPr>
              <w:t>Ставка за мощность, тыс. руб./Гкал/</w:t>
            </w:r>
            <w:r w:rsidRPr="0097384A">
              <w:rPr>
                <w:sz w:val="16"/>
                <w:szCs w:val="16"/>
              </w:rPr>
              <w:br/>
              <w:t>час в мес.</w:t>
            </w:r>
          </w:p>
        </w:tc>
        <w:tc>
          <w:tcPr>
            <w:tcW w:w="992" w:type="dxa"/>
            <w:shd w:val="clear" w:color="auto" w:fill="auto"/>
            <w:vAlign w:val="center"/>
            <w:hideMark/>
          </w:tcPr>
          <w:p w14:paraId="5F8F8539" w14:textId="77777777" w:rsidR="004A05ED" w:rsidRPr="0097384A" w:rsidRDefault="004A05ED" w:rsidP="00204EB1">
            <w:pPr>
              <w:jc w:val="center"/>
              <w:rPr>
                <w:sz w:val="16"/>
                <w:szCs w:val="16"/>
              </w:rPr>
            </w:pPr>
            <w:r w:rsidRPr="0097384A">
              <w:rPr>
                <w:sz w:val="16"/>
                <w:szCs w:val="16"/>
              </w:rPr>
              <w:t>Ставка за тепловую энергию, руб./Гкал</w:t>
            </w:r>
          </w:p>
        </w:tc>
      </w:tr>
      <w:tr w:rsidR="004A05ED" w:rsidRPr="0097384A" w14:paraId="381376C2" w14:textId="77777777" w:rsidTr="00204EB1">
        <w:trPr>
          <w:trHeight w:val="345"/>
        </w:trPr>
        <w:tc>
          <w:tcPr>
            <w:tcW w:w="1276" w:type="dxa"/>
            <w:shd w:val="clear" w:color="auto" w:fill="auto"/>
            <w:vAlign w:val="center"/>
            <w:hideMark/>
          </w:tcPr>
          <w:p w14:paraId="5876F852" w14:textId="77777777" w:rsidR="004A05ED" w:rsidRPr="0097384A" w:rsidRDefault="004A05ED" w:rsidP="00204EB1">
            <w:pPr>
              <w:jc w:val="center"/>
              <w:rPr>
                <w:sz w:val="16"/>
                <w:szCs w:val="16"/>
              </w:rPr>
            </w:pPr>
            <w:r>
              <w:rPr>
                <w:sz w:val="16"/>
                <w:szCs w:val="16"/>
              </w:rPr>
              <w:t>с 01.01.2022</w:t>
            </w:r>
          </w:p>
        </w:tc>
        <w:tc>
          <w:tcPr>
            <w:tcW w:w="714" w:type="dxa"/>
            <w:shd w:val="clear" w:color="auto" w:fill="auto"/>
            <w:vAlign w:val="center"/>
            <w:hideMark/>
          </w:tcPr>
          <w:p w14:paraId="672149DD" w14:textId="77777777" w:rsidR="004A05ED" w:rsidRPr="00665BBE" w:rsidRDefault="004A05ED" w:rsidP="00204EB1">
            <w:pPr>
              <w:jc w:val="center"/>
              <w:rPr>
                <w:sz w:val="16"/>
                <w:szCs w:val="16"/>
              </w:rPr>
            </w:pPr>
            <w:r w:rsidRPr="00665BBE">
              <w:rPr>
                <w:sz w:val="16"/>
                <w:szCs w:val="16"/>
              </w:rPr>
              <w:t>382,38</w:t>
            </w:r>
          </w:p>
        </w:tc>
        <w:tc>
          <w:tcPr>
            <w:tcW w:w="709" w:type="dxa"/>
            <w:shd w:val="clear" w:color="auto" w:fill="auto"/>
            <w:vAlign w:val="center"/>
            <w:hideMark/>
          </w:tcPr>
          <w:p w14:paraId="031B8898" w14:textId="77777777" w:rsidR="004A05ED" w:rsidRPr="00665BBE" w:rsidRDefault="004A05ED" w:rsidP="00204EB1">
            <w:pPr>
              <w:jc w:val="center"/>
              <w:rPr>
                <w:sz w:val="16"/>
                <w:szCs w:val="16"/>
              </w:rPr>
            </w:pPr>
            <w:r w:rsidRPr="00665BBE">
              <w:rPr>
                <w:sz w:val="16"/>
                <w:szCs w:val="16"/>
              </w:rPr>
              <w:t>355,15</w:t>
            </w:r>
          </w:p>
        </w:tc>
        <w:tc>
          <w:tcPr>
            <w:tcW w:w="850" w:type="dxa"/>
            <w:shd w:val="clear" w:color="auto" w:fill="auto"/>
            <w:vAlign w:val="center"/>
            <w:hideMark/>
          </w:tcPr>
          <w:p w14:paraId="5253D282" w14:textId="77777777" w:rsidR="004A05ED" w:rsidRPr="00665BBE" w:rsidRDefault="004A05ED" w:rsidP="00204EB1">
            <w:pPr>
              <w:jc w:val="center"/>
              <w:rPr>
                <w:sz w:val="16"/>
                <w:szCs w:val="16"/>
              </w:rPr>
            </w:pPr>
            <w:r w:rsidRPr="00665BBE">
              <w:rPr>
                <w:sz w:val="16"/>
                <w:szCs w:val="16"/>
              </w:rPr>
              <w:t>406,32</w:t>
            </w:r>
          </w:p>
        </w:tc>
        <w:tc>
          <w:tcPr>
            <w:tcW w:w="709" w:type="dxa"/>
            <w:shd w:val="clear" w:color="auto" w:fill="auto"/>
            <w:vAlign w:val="center"/>
            <w:hideMark/>
          </w:tcPr>
          <w:p w14:paraId="74BFB445" w14:textId="77777777" w:rsidR="004A05ED" w:rsidRPr="00665BBE" w:rsidRDefault="004A05ED" w:rsidP="00204EB1">
            <w:pPr>
              <w:jc w:val="center"/>
              <w:rPr>
                <w:sz w:val="16"/>
                <w:szCs w:val="16"/>
              </w:rPr>
            </w:pPr>
            <w:r w:rsidRPr="00665BBE">
              <w:rPr>
                <w:sz w:val="16"/>
                <w:szCs w:val="16"/>
              </w:rPr>
              <w:t>379,66</w:t>
            </w:r>
          </w:p>
        </w:tc>
        <w:tc>
          <w:tcPr>
            <w:tcW w:w="709" w:type="dxa"/>
            <w:shd w:val="clear" w:color="auto" w:fill="auto"/>
            <w:vAlign w:val="center"/>
            <w:hideMark/>
          </w:tcPr>
          <w:p w14:paraId="7973B340" w14:textId="77777777" w:rsidR="004A05ED" w:rsidRPr="00665BBE" w:rsidRDefault="004A05ED" w:rsidP="00204EB1">
            <w:pPr>
              <w:jc w:val="center"/>
              <w:rPr>
                <w:sz w:val="16"/>
                <w:szCs w:val="16"/>
              </w:rPr>
            </w:pPr>
            <w:r w:rsidRPr="00665BBE">
              <w:rPr>
                <w:sz w:val="16"/>
                <w:szCs w:val="16"/>
              </w:rPr>
              <w:t>318,65</w:t>
            </w:r>
          </w:p>
        </w:tc>
        <w:tc>
          <w:tcPr>
            <w:tcW w:w="708" w:type="dxa"/>
            <w:shd w:val="clear" w:color="auto" w:fill="auto"/>
            <w:vAlign w:val="center"/>
            <w:hideMark/>
          </w:tcPr>
          <w:p w14:paraId="66B08593" w14:textId="77777777" w:rsidR="004A05ED" w:rsidRPr="00665BBE" w:rsidRDefault="004A05ED" w:rsidP="00204EB1">
            <w:pPr>
              <w:jc w:val="center"/>
              <w:rPr>
                <w:sz w:val="16"/>
                <w:szCs w:val="16"/>
              </w:rPr>
            </w:pPr>
            <w:r w:rsidRPr="00665BBE">
              <w:rPr>
                <w:sz w:val="16"/>
                <w:szCs w:val="16"/>
              </w:rPr>
              <w:t>295,96</w:t>
            </w:r>
          </w:p>
        </w:tc>
        <w:tc>
          <w:tcPr>
            <w:tcW w:w="709" w:type="dxa"/>
            <w:shd w:val="clear" w:color="auto" w:fill="auto"/>
            <w:vAlign w:val="center"/>
            <w:hideMark/>
          </w:tcPr>
          <w:p w14:paraId="1D0144D3" w14:textId="77777777" w:rsidR="004A05ED" w:rsidRPr="00665BBE" w:rsidRDefault="004A05ED" w:rsidP="00204EB1">
            <w:pPr>
              <w:jc w:val="center"/>
              <w:rPr>
                <w:sz w:val="16"/>
                <w:szCs w:val="16"/>
              </w:rPr>
            </w:pPr>
            <w:r w:rsidRPr="00665BBE">
              <w:rPr>
                <w:sz w:val="16"/>
                <w:szCs w:val="16"/>
              </w:rPr>
              <w:t>338,60</w:t>
            </w:r>
          </w:p>
        </w:tc>
        <w:tc>
          <w:tcPr>
            <w:tcW w:w="709" w:type="dxa"/>
            <w:shd w:val="clear" w:color="auto" w:fill="auto"/>
            <w:vAlign w:val="center"/>
            <w:hideMark/>
          </w:tcPr>
          <w:p w14:paraId="54BA261F" w14:textId="77777777" w:rsidR="004A05ED" w:rsidRPr="00665BBE" w:rsidRDefault="004A05ED" w:rsidP="00204EB1">
            <w:pPr>
              <w:jc w:val="center"/>
              <w:rPr>
                <w:sz w:val="16"/>
                <w:szCs w:val="16"/>
              </w:rPr>
            </w:pPr>
            <w:r w:rsidRPr="00665BBE">
              <w:rPr>
                <w:sz w:val="16"/>
                <w:szCs w:val="16"/>
              </w:rPr>
              <w:t>316,38</w:t>
            </w:r>
          </w:p>
        </w:tc>
        <w:tc>
          <w:tcPr>
            <w:tcW w:w="709" w:type="dxa"/>
            <w:shd w:val="clear" w:color="auto" w:fill="auto"/>
            <w:vAlign w:val="center"/>
            <w:hideMark/>
          </w:tcPr>
          <w:p w14:paraId="04555A71" w14:textId="77777777" w:rsidR="004A05ED" w:rsidRPr="00665BBE" w:rsidRDefault="004A05ED" w:rsidP="00204EB1">
            <w:pPr>
              <w:jc w:val="center"/>
              <w:rPr>
                <w:sz w:val="16"/>
                <w:szCs w:val="16"/>
              </w:rPr>
            </w:pPr>
            <w:r w:rsidRPr="00665BBE">
              <w:rPr>
                <w:sz w:val="16"/>
                <w:szCs w:val="16"/>
              </w:rPr>
              <w:t>45,11</w:t>
            </w:r>
          </w:p>
        </w:tc>
        <w:tc>
          <w:tcPr>
            <w:tcW w:w="850" w:type="dxa"/>
            <w:shd w:val="clear" w:color="auto" w:fill="auto"/>
            <w:vAlign w:val="center"/>
            <w:hideMark/>
          </w:tcPr>
          <w:p w14:paraId="597B5919" w14:textId="77777777" w:rsidR="004A05ED" w:rsidRPr="00665BBE" w:rsidRDefault="004A05ED" w:rsidP="00204EB1">
            <w:pPr>
              <w:jc w:val="center"/>
              <w:rPr>
                <w:sz w:val="16"/>
                <w:szCs w:val="16"/>
              </w:rPr>
            </w:pPr>
            <w:r w:rsidRPr="00665BBE">
              <w:rPr>
                <w:sz w:val="16"/>
                <w:szCs w:val="16"/>
              </w:rPr>
              <w:t>4 536,24</w:t>
            </w:r>
          </w:p>
        </w:tc>
        <w:tc>
          <w:tcPr>
            <w:tcW w:w="988" w:type="dxa"/>
            <w:shd w:val="clear" w:color="auto" w:fill="auto"/>
            <w:vAlign w:val="center"/>
            <w:hideMark/>
          </w:tcPr>
          <w:p w14:paraId="6C15E8D3" w14:textId="77777777" w:rsidR="004A05ED" w:rsidRPr="0097384A" w:rsidRDefault="004A05ED" w:rsidP="00204EB1">
            <w:pPr>
              <w:jc w:val="center"/>
              <w:rPr>
                <w:sz w:val="16"/>
                <w:szCs w:val="16"/>
              </w:rPr>
            </w:pPr>
            <w:r w:rsidRPr="0097384A">
              <w:rPr>
                <w:sz w:val="16"/>
                <w:szCs w:val="16"/>
              </w:rPr>
              <w:t>х</w:t>
            </w:r>
          </w:p>
        </w:tc>
        <w:tc>
          <w:tcPr>
            <w:tcW w:w="992" w:type="dxa"/>
            <w:shd w:val="clear" w:color="auto" w:fill="auto"/>
            <w:vAlign w:val="center"/>
            <w:hideMark/>
          </w:tcPr>
          <w:p w14:paraId="1F91D134" w14:textId="77777777" w:rsidR="004A05ED" w:rsidRPr="0097384A" w:rsidRDefault="004A05ED" w:rsidP="00204EB1">
            <w:pPr>
              <w:jc w:val="center"/>
              <w:rPr>
                <w:sz w:val="16"/>
                <w:szCs w:val="16"/>
              </w:rPr>
            </w:pPr>
            <w:r w:rsidRPr="0097384A">
              <w:rPr>
                <w:sz w:val="16"/>
                <w:szCs w:val="16"/>
              </w:rPr>
              <w:t>х</w:t>
            </w:r>
          </w:p>
        </w:tc>
      </w:tr>
      <w:tr w:rsidR="004A05ED" w:rsidRPr="0097384A" w14:paraId="50403F82" w14:textId="77777777" w:rsidTr="00204EB1">
        <w:trPr>
          <w:trHeight w:val="345"/>
        </w:trPr>
        <w:tc>
          <w:tcPr>
            <w:tcW w:w="1276" w:type="dxa"/>
            <w:shd w:val="clear" w:color="auto" w:fill="auto"/>
            <w:vAlign w:val="center"/>
            <w:hideMark/>
          </w:tcPr>
          <w:p w14:paraId="5DBFB329" w14:textId="77777777" w:rsidR="004A05ED" w:rsidRPr="0097384A" w:rsidRDefault="004A05ED" w:rsidP="00204EB1">
            <w:pPr>
              <w:jc w:val="center"/>
              <w:rPr>
                <w:sz w:val="16"/>
                <w:szCs w:val="16"/>
              </w:rPr>
            </w:pPr>
            <w:r>
              <w:rPr>
                <w:sz w:val="16"/>
                <w:szCs w:val="16"/>
              </w:rPr>
              <w:t>с 01.07.2022</w:t>
            </w:r>
          </w:p>
        </w:tc>
        <w:tc>
          <w:tcPr>
            <w:tcW w:w="714" w:type="dxa"/>
            <w:shd w:val="clear" w:color="auto" w:fill="auto"/>
            <w:vAlign w:val="center"/>
          </w:tcPr>
          <w:p w14:paraId="1E491F10" w14:textId="77777777" w:rsidR="004A05ED" w:rsidRPr="00665BBE" w:rsidRDefault="004A05ED" w:rsidP="00204EB1">
            <w:pPr>
              <w:jc w:val="center"/>
              <w:rPr>
                <w:sz w:val="16"/>
                <w:szCs w:val="16"/>
              </w:rPr>
            </w:pPr>
            <w:r w:rsidRPr="00665BBE">
              <w:rPr>
                <w:sz w:val="16"/>
                <w:szCs w:val="16"/>
              </w:rPr>
              <w:t>384,71</w:t>
            </w:r>
          </w:p>
        </w:tc>
        <w:tc>
          <w:tcPr>
            <w:tcW w:w="709" w:type="dxa"/>
            <w:shd w:val="clear" w:color="auto" w:fill="auto"/>
            <w:vAlign w:val="center"/>
          </w:tcPr>
          <w:p w14:paraId="76396341" w14:textId="77777777" w:rsidR="004A05ED" w:rsidRPr="00665BBE" w:rsidRDefault="004A05ED" w:rsidP="00204EB1">
            <w:pPr>
              <w:jc w:val="center"/>
              <w:rPr>
                <w:sz w:val="16"/>
                <w:szCs w:val="16"/>
              </w:rPr>
            </w:pPr>
            <w:r w:rsidRPr="00665BBE">
              <w:rPr>
                <w:sz w:val="16"/>
                <w:szCs w:val="16"/>
              </w:rPr>
              <w:t>357,48</w:t>
            </w:r>
          </w:p>
        </w:tc>
        <w:tc>
          <w:tcPr>
            <w:tcW w:w="850" w:type="dxa"/>
            <w:shd w:val="clear" w:color="auto" w:fill="auto"/>
            <w:vAlign w:val="center"/>
          </w:tcPr>
          <w:p w14:paraId="12A1A888" w14:textId="77777777" w:rsidR="004A05ED" w:rsidRPr="00665BBE" w:rsidRDefault="004A05ED" w:rsidP="00204EB1">
            <w:pPr>
              <w:jc w:val="center"/>
              <w:rPr>
                <w:sz w:val="16"/>
                <w:szCs w:val="16"/>
              </w:rPr>
            </w:pPr>
            <w:r w:rsidRPr="00665BBE">
              <w:rPr>
                <w:sz w:val="16"/>
                <w:szCs w:val="16"/>
              </w:rPr>
              <w:t>408,65</w:t>
            </w:r>
          </w:p>
        </w:tc>
        <w:tc>
          <w:tcPr>
            <w:tcW w:w="709" w:type="dxa"/>
            <w:shd w:val="clear" w:color="auto" w:fill="auto"/>
            <w:vAlign w:val="center"/>
          </w:tcPr>
          <w:p w14:paraId="5ECB1CE1" w14:textId="77777777" w:rsidR="004A05ED" w:rsidRPr="00665BBE" w:rsidRDefault="004A05ED" w:rsidP="00204EB1">
            <w:pPr>
              <w:jc w:val="center"/>
              <w:rPr>
                <w:sz w:val="16"/>
                <w:szCs w:val="16"/>
              </w:rPr>
            </w:pPr>
            <w:r w:rsidRPr="00665BBE">
              <w:rPr>
                <w:sz w:val="16"/>
                <w:szCs w:val="16"/>
              </w:rPr>
              <w:t>381,98</w:t>
            </w:r>
          </w:p>
        </w:tc>
        <w:tc>
          <w:tcPr>
            <w:tcW w:w="709" w:type="dxa"/>
            <w:shd w:val="clear" w:color="auto" w:fill="auto"/>
            <w:vAlign w:val="center"/>
          </w:tcPr>
          <w:p w14:paraId="311FDBC6" w14:textId="77777777" w:rsidR="004A05ED" w:rsidRPr="00665BBE" w:rsidRDefault="004A05ED" w:rsidP="00204EB1">
            <w:pPr>
              <w:jc w:val="center"/>
              <w:rPr>
                <w:sz w:val="16"/>
                <w:szCs w:val="16"/>
              </w:rPr>
            </w:pPr>
            <w:r w:rsidRPr="00665BBE">
              <w:rPr>
                <w:sz w:val="16"/>
                <w:szCs w:val="16"/>
              </w:rPr>
              <w:t>320,59</w:t>
            </w:r>
          </w:p>
        </w:tc>
        <w:tc>
          <w:tcPr>
            <w:tcW w:w="708" w:type="dxa"/>
            <w:shd w:val="clear" w:color="auto" w:fill="auto"/>
            <w:vAlign w:val="center"/>
          </w:tcPr>
          <w:p w14:paraId="2E3F1452" w14:textId="77777777" w:rsidR="004A05ED" w:rsidRPr="00665BBE" w:rsidRDefault="004A05ED" w:rsidP="00204EB1">
            <w:pPr>
              <w:jc w:val="center"/>
              <w:rPr>
                <w:sz w:val="16"/>
                <w:szCs w:val="16"/>
              </w:rPr>
            </w:pPr>
            <w:r w:rsidRPr="00665BBE">
              <w:rPr>
                <w:sz w:val="16"/>
                <w:szCs w:val="16"/>
              </w:rPr>
              <w:t>297,90</w:t>
            </w:r>
          </w:p>
        </w:tc>
        <w:tc>
          <w:tcPr>
            <w:tcW w:w="709" w:type="dxa"/>
            <w:shd w:val="clear" w:color="auto" w:fill="auto"/>
            <w:vAlign w:val="center"/>
          </w:tcPr>
          <w:p w14:paraId="44FB5C04" w14:textId="77777777" w:rsidR="004A05ED" w:rsidRPr="00665BBE" w:rsidRDefault="004A05ED" w:rsidP="00204EB1">
            <w:pPr>
              <w:jc w:val="center"/>
              <w:rPr>
                <w:sz w:val="16"/>
                <w:szCs w:val="16"/>
              </w:rPr>
            </w:pPr>
            <w:r w:rsidRPr="00665BBE">
              <w:rPr>
                <w:sz w:val="16"/>
                <w:szCs w:val="16"/>
              </w:rPr>
              <w:t>340,54</w:t>
            </w:r>
          </w:p>
        </w:tc>
        <w:tc>
          <w:tcPr>
            <w:tcW w:w="709" w:type="dxa"/>
            <w:shd w:val="clear" w:color="auto" w:fill="auto"/>
            <w:vAlign w:val="center"/>
          </w:tcPr>
          <w:p w14:paraId="7A05D134" w14:textId="77777777" w:rsidR="004A05ED" w:rsidRPr="00665BBE" w:rsidRDefault="004A05ED" w:rsidP="00204EB1">
            <w:pPr>
              <w:jc w:val="center"/>
              <w:rPr>
                <w:sz w:val="16"/>
                <w:szCs w:val="16"/>
              </w:rPr>
            </w:pPr>
            <w:r w:rsidRPr="00665BBE">
              <w:rPr>
                <w:sz w:val="16"/>
                <w:szCs w:val="16"/>
              </w:rPr>
              <w:t>318,32</w:t>
            </w:r>
          </w:p>
        </w:tc>
        <w:tc>
          <w:tcPr>
            <w:tcW w:w="709" w:type="dxa"/>
            <w:shd w:val="clear" w:color="auto" w:fill="auto"/>
            <w:vAlign w:val="center"/>
          </w:tcPr>
          <w:p w14:paraId="4C37AA3B" w14:textId="77777777" w:rsidR="004A05ED" w:rsidRPr="00665BBE" w:rsidRDefault="004A05ED" w:rsidP="00204EB1">
            <w:pPr>
              <w:jc w:val="center"/>
              <w:rPr>
                <w:sz w:val="16"/>
                <w:szCs w:val="16"/>
              </w:rPr>
            </w:pPr>
            <w:r w:rsidRPr="00665BBE">
              <w:rPr>
                <w:sz w:val="16"/>
                <w:szCs w:val="16"/>
              </w:rPr>
              <w:t>47,05</w:t>
            </w:r>
          </w:p>
        </w:tc>
        <w:tc>
          <w:tcPr>
            <w:tcW w:w="850" w:type="dxa"/>
            <w:shd w:val="clear" w:color="auto" w:fill="auto"/>
            <w:vAlign w:val="center"/>
          </w:tcPr>
          <w:p w14:paraId="0E8A7A78" w14:textId="77777777" w:rsidR="004A05ED" w:rsidRPr="00665BBE" w:rsidRDefault="004A05ED" w:rsidP="00204EB1">
            <w:pPr>
              <w:jc w:val="center"/>
              <w:rPr>
                <w:sz w:val="16"/>
                <w:szCs w:val="16"/>
              </w:rPr>
            </w:pPr>
            <w:r w:rsidRPr="00665BBE">
              <w:rPr>
                <w:sz w:val="16"/>
                <w:szCs w:val="16"/>
              </w:rPr>
              <w:t>4 536,24</w:t>
            </w:r>
          </w:p>
        </w:tc>
        <w:tc>
          <w:tcPr>
            <w:tcW w:w="988" w:type="dxa"/>
            <w:shd w:val="clear" w:color="auto" w:fill="auto"/>
            <w:vAlign w:val="center"/>
            <w:hideMark/>
          </w:tcPr>
          <w:p w14:paraId="718909AF" w14:textId="77777777" w:rsidR="004A05ED" w:rsidRPr="0097384A" w:rsidRDefault="004A05ED" w:rsidP="00204EB1">
            <w:pPr>
              <w:jc w:val="center"/>
              <w:rPr>
                <w:sz w:val="16"/>
                <w:szCs w:val="16"/>
              </w:rPr>
            </w:pPr>
            <w:r w:rsidRPr="0097384A">
              <w:rPr>
                <w:sz w:val="16"/>
                <w:szCs w:val="16"/>
              </w:rPr>
              <w:t>х</w:t>
            </w:r>
          </w:p>
        </w:tc>
        <w:tc>
          <w:tcPr>
            <w:tcW w:w="992" w:type="dxa"/>
            <w:shd w:val="clear" w:color="auto" w:fill="auto"/>
            <w:vAlign w:val="center"/>
            <w:hideMark/>
          </w:tcPr>
          <w:p w14:paraId="31457257" w14:textId="77777777" w:rsidR="004A05ED" w:rsidRPr="0097384A" w:rsidRDefault="004A05ED" w:rsidP="00204EB1">
            <w:pPr>
              <w:jc w:val="center"/>
              <w:rPr>
                <w:sz w:val="16"/>
                <w:szCs w:val="16"/>
              </w:rPr>
            </w:pPr>
            <w:r w:rsidRPr="0097384A">
              <w:rPr>
                <w:sz w:val="16"/>
                <w:szCs w:val="16"/>
              </w:rPr>
              <w:t>х</w:t>
            </w:r>
          </w:p>
        </w:tc>
      </w:tr>
    </w:tbl>
    <w:p w14:paraId="4BD13824" w14:textId="77777777" w:rsidR="004A05ED" w:rsidRDefault="004A05ED" w:rsidP="004A05ED">
      <w:pPr>
        <w:ind w:firstLine="709"/>
        <w:jc w:val="both"/>
      </w:pPr>
    </w:p>
    <w:p w14:paraId="346395B8" w14:textId="77777777" w:rsidR="004A05ED" w:rsidRPr="00D76927" w:rsidRDefault="004A05ED" w:rsidP="004A05E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B73891C" w14:textId="77777777" w:rsidR="004A05ED" w:rsidRPr="00D76927" w:rsidRDefault="004A05ED" w:rsidP="004A05ED">
      <w:pPr>
        <w:ind w:firstLine="709"/>
        <w:jc w:val="both"/>
        <w:rPr>
          <w:bCs/>
          <w:szCs w:val="20"/>
        </w:rPr>
      </w:pPr>
    </w:p>
    <w:p w14:paraId="4A5FEC22" w14:textId="77777777" w:rsidR="004A05ED" w:rsidRPr="00D76927" w:rsidRDefault="004A05ED" w:rsidP="004A05ED">
      <w:pPr>
        <w:ind w:firstLine="709"/>
        <w:jc w:val="both"/>
        <w:rPr>
          <w:b/>
          <w:szCs w:val="20"/>
        </w:rPr>
      </w:pPr>
      <w:r w:rsidRPr="00D76927">
        <w:rPr>
          <w:b/>
          <w:szCs w:val="20"/>
        </w:rPr>
        <w:t>ПОСТАНОВИЛО:</w:t>
      </w:r>
    </w:p>
    <w:p w14:paraId="5CF2C305" w14:textId="77777777" w:rsidR="004A05ED" w:rsidRPr="00D76927" w:rsidRDefault="004A05ED" w:rsidP="004A05ED">
      <w:pPr>
        <w:ind w:firstLine="709"/>
        <w:jc w:val="both"/>
        <w:rPr>
          <w:bCs/>
          <w:szCs w:val="20"/>
        </w:rPr>
      </w:pPr>
    </w:p>
    <w:p w14:paraId="68307B85" w14:textId="77777777" w:rsidR="004A05ED" w:rsidRPr="00737A19" w:rsidRDefault="004A05ED" w:rsidP="004A05ED">
      <w:pPr>
        <w:ind w:firstLine="709"/>
        <w:jc w:val="both"/>
        <w:rPr>
          <w:bCs/>
        </w:rPr>
      </w:pPr>
      <w:r>
        <w:rPr>
          <w:bCs/>
        </w:rPr>
        <w:t>В</w:t>
      </w:r>
      <w:r w:rsidRPr="00737A19">
        <w:rPr>
          <w:bCs/>
        </w:rPr>
        <w:t>нести в постановление региональной энергетической комиссии Кемеровской области от 20.12.2018 № 701 «Об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 и Кемеровского муниципального округа, на 2019 - 2023 годы» (в редакции постановлений региональной энергетической комиссии Кемеровской области от 29.12.2018 № 770, от 20.12.2019 № 736, постановления Региональной энергетической комиссии Кузбасса от 20.12.2020 № 758) следующие изменения:</w:t>
      </w:r>
    </w:p>
    <w:p w14:paraId="26FF7BF4" w14:textId="1FACB1B4" w:rsidR="004A05ED" w:rsidRPr="00D56719" w:rsidRDefault="004A05ED" w:rsidP="004A05ED">
      <w:pPr>
        <w:ind w:firstLine="709"/>
        <w:jc w:val="both"/>
        <w:rPr>
          <w:bCs/>
        </w:rPr>
      </w:pPr>
      <w:r w:rsidRPr="00737A19">
        <w:rPr>
          <w:bCs/>
        </w:rPr>
        <w:t xml:space="preserve">Приложение № 1 изложить в </w:t>
      </w:r>
      <w:r w:rsidRPr="00D56719">
        <w:rPr>
          <w:bCs/>
        </w:rPr>
        <w:t xml:space="preserve">новой редакции, согласно приложению № </w:t>
      </w:r>
      <w:r w:rsidR="00786088">
        <w:rPr>
          <w:bCs/>
        </w:rPr>
        <w:t>35</w:t>
      </w:r>
      <w:r w:rsidRPr="00D56719">
        <w:rPr>
          <w:bCs/>
        </w:rPr>
        <w:t xml:space="preserve"> к </w:t>
      </w:r>
      <w:r w:rsidR="00786088">
        <w:rPr>
          <w:bCs/>
        </w:rPr>
        <w:t>настоящему протоколу</w:t>
      </w:r>
      <w:r w:rsidRPr="00D56719">
        <w:rPr>
          <w:bCs/>
        </w:rPr>
        <w:t>.</w:t>
      </w:r>
    </w:p>
    <w:p w14:paraId="324302ED" w14:textId="77777777" w:rsidR="004A05ED" w:rsidRPr="00D56719" w:rsidRDefault="004A05ED" w:rsidP="004A05ED">
      <w:pPr>
        <w:autoSpaceDE w:val="0"/>
        <w:autoSpaceDN w:val="0"/>
        <w:adjustRightInd w:val="0"/>
        <w:jc w:val="both"/>
      </w:pPr>
    </w:p>
    <w:p w14:paraId="4FD41C48" w14:textId="77777777" w:rsidR="004A05ED" w:rsidRDefault="004A05ED" w:rsidP="004A05ED">
      <w:pPr>
        <w:ind w:firstLine="709"/>
        <w:jc w:val="both"/>
        <w:rPr>
          <w:b/>
        </w:rPr>
      </w:pPr>
      <w:r w:rsidRPr="00D76927">
        <w:rPr>
          <w:b/>
        </w:rPr>
        <w:t>Голосовали «ЗА» – единогласно.</w:t>
      </w:r>
    </w:p>
    <w:p w14:paraId="174DDC5C" w14:textId="77777777" w:rsidR="004A05ED" w:rsidRDefault="004A05ED" w:rsidP="004A05ED">
      <w:pPr>
        <w:ind w:firstLine="709"/>
        <w:jc w:val="both"/>
        <w:rPr>
          <w:b/>
        </w:rPr>
      </w:pPr>
    </w:p>
    <w:p w14:paraId="210B85F9" w14:textId="77777777" w:rsidR="004A05ED" w:rsidRPr="00A17B8F" w:rsidRDefault="004A05ED" w:rsidP="004A05ED">
      <w:pPr>
        <w:ind w:firstLine="709"/>
        <w:jc w:val="both"/>
        <w:rPr>
          <w:b/>
        </w:rPr>
      </w:pPr>
      <w:r w:rsidRPr="007F1E4D">
        <w:rPr>
          <w:bCs/>
        </w:rPr>
        <w:t xml:space="preserve">Вопрос 23 </w:t>
      </w:r>
      <w:r w:rsidRPr="007F1E4D">
        <w:rPr>
          <w:b/>
        </w:rPr>
        <w:t>«</w:t>
      </w:r>
      <w:r w:rsidRPr="00A17B8F">
        <w:rPr>
          <w:b/>
        </w:rPr>
        <w:t xml:space="preserve">О внесении изменений в постановление региональной энергетической комиссии Кемеровской области от 20.12.2019 № 738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w:t>
      </w:r>
      <w:r w:rsidRPr="00A17B8F">
        <w:rPr>
          <w:b/>
        </w:rPr>
        <w:lastRenderedPageBreak/>
        <w:t>горячего водоснабжения, реализуемую на потребительском рынке Кемеровского городского округа и Кемеровского муниципального района на 2020-2023 годы» в части 2022 года»</w:t>
      </w:r>
    </w:p>
    <w:p w14:paraId="521F5F0C" w14:textId="77777777" w:rsidR="004A05ED" w:rsidRPr="00A17B8F" w:rsidRDefault="004A05ED" w:rsidP="004A05ED">
      <w:pPr>
        <w:ind w:firstLine="709"/>
        <w:jc w:val="both"/>
        <w:rPr>
          <w:bCs/>
        </w:rPr>
      </w:pPr>
    </w:p>
    <w:p w14:paraId="188E350A" w14:textId="77777777" w:rsidR="004A05ED" w:rsidRPr="00A17B8F" w:rsidRDefault="004A05ED" w:rsidP="004A05ED">
      <w:pPr>
        <w:ind w:firstLine="709"/>
        <w:jc w:val="both"/>
        <w:rPr>
          <w:bCs/>
          <w:highlight w:val="yellow"/>
        </w:rPr>
      </w:pPr>
      <w:r w:rsidRPr="00885934">
        <w:rPr>
          <w:bCs/>
        </w:rPr>
        <w:t xml:space="preserve">Докладчик </w:t>
      </w:r>
      <w:r w:rsidRPr="00885934">
        <w:rPr>
          <w:b/>
        </w:rPr>
        <w:t>Игонин С.Е.</w:t>
      </w:r>
      <w:r w:rsidRPr="00885934">
        <w:rPr>
          <w:bCs/>
        </w:rPr>
        <w:t xml:space="preserve"> </w:t>
      </w:r>
      <w:r>
        <w:rPr>
          <w:bCs/>
        </w:rPr>
        <w:t>пояснил:</w:t>
      </w:r>
    </w:p>
    <w:p w14:paraId="229586C5" w14:textId="77777777" w:rsidR="004A05ED" w:rsidRDefault="004A05ED" w:rsidP="004A05ED">
      <w:pPr>
        <w:ind w:firstLine="709"/>
        <w:jc w:val="both"/>
        <w:rPr>
          <w:bCs/>
        </w:rPr>
      </w:pPr>
    </w:p>
    <w:p w14:paraId="5D5FE7A4" w14:textId="77777777" w:rsidR="004A05ED" w:rsidRPr="006040F0" w:rsidRDefault="004A05ED" w:rsidP="004A05ED">
      <w:pPr>
        <w:ind w:firstLine="851"/>
        <w:contextualSpacing/>
        <w:jc w:val="both"/>
      </w:pPr>
      <w:r w:rsidRPr="006040F0">
        <w:t xml:space="preserve">В соответствии с пунктом 4 статьи 31 Федерального закона № 416-ФЗ «О водоснабжении и водоотведении», горячее водоснабжение относится </w:t>
      </w:r>
      <w:r w:rsidRPr="006040F0">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434661A2" w14:textId="77777777" w:rsidR="004A05ED" w:rsidRPr="006040F0" w:rsidRDefault="004A05ED" w:rsidP="004A05ED">
      <w:pPr>
        <w:ind w:firstLine="851"/>
        <w:contextualSpacing/>
        <w:jc w:val="both"/>
      </w:pPr>
      <w:r w:rsidRPr="006040F0">
        <w:t xml:space="preserve">В соответствии с пунктом 92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7E1C62A2" w14:textId="77777777" w:rsidR="004A05ED" w:rsidRDefault="004A05ED" w:rsidP="004A05ED">
      <w:pPr>
        <w:ind w:firstLine="851"/>
        <w:contextualSpacing/>
        <w:jc w:val="both"/>
      </w:pPr>
      <w:r w:rsidRPr="006040F0">
        <w:t>В соответствии с пунктом 88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2200D870" w14:textId="77777777" w:rsidR="004A05ED" w:rsidRDefault="004A05ED" w:rsidP="004A05ED">
      <w:pPr>
        <w:tabs>
          <w:tab w:val="left" w:pos="0"/>
          <w:tab w:val="left" w:pos="9900"/>
        </w:tabs>
        <w:ind w:right="-1" w:firstLine="709"/>
        <w:jc w:val="both"/>
        <w:rPr>
          <w:bCs/>
        </w:rPr>
      </w:pPr>
      <w:r>
        <w:rPr>
          <w:color w:val="000000"/>
        </w:rPr>
        <w:t>Компонент</w:t>
      </w:r>
      <w:r w:rsidRPr="00280CCD">
        <w:rPr>
          <w:color w:val="000000"/>
        </w:rPr>
        <w:t xml:space="preserve"> на </w:t>
      </w:r>
      <w:r>
        <w:rPr>
          <w:color w:val="000000"/>
        </w:rPr>
        <w:t>холодную</w:t>
      </w:r>
      <w:r w:rsidRPr="00280CCD">
        <w:rPr>
          <w:color w:val="000000"/>
        </w:rPr>
        <w:t xml:space="preserve"> </w:t>
      </w:r>
      <w:r>
        <w:rPr>
          <w:color w:val="000000"/>
        </w:rPr>
        <w:t xml:space="preserve">принят равным значениям тарифов на питьевую воду АО «СКЭК», </w:t>
      </w:r>
      <w:r w:rsidRPr="00973802">
        <w:rPr>
          <w:bCs/>
        </w:rPr>
        <w:t>установлен</w:t>
      </w:r>
      <w:r>
        <w:rPr>
          <w:bCs/>
        </w:rPr>
        <w:t>ный</w:t>
      </w:r>
      <w:r w:rsidRPr="00973802">
        <w:rPr>
          <w:bCs/>
        </w:rPr>
        <w:t xml:space="preserve"> постановлением региональной энергетической комиссии К</w:t>
      </w:r>
      <w:r>
        <w:rPr>
          <w:bCs/>
        </w:rPr>
        <w:t>емеровской области от 31.12.2018 № 777.</w:t>
      </w:r>
    </w:p>
    <w:p w14:paraId="157C16A2" w14:textId="77777777" w:rsidR="004A05ED" w:rsidRDefault="004A05ED" w:rsidP="004A05ED">
      <w:pPr>
        <w:tabs>
          <w:tab w:val="left" w:pos="0"/>
          <w:tab w:val="left" w:pos="9900"/>
        </w:tabs>
        <w:ind w:right="-1" w:firstLine="709"/>
        <w:jc w:val="both"/>
        <w:rPr>
          <w:bCs/>
        </w:rPr>
      </w:pPr>
      <w:r>
        <w:rPr>
          <w:bCs/>
        </w:rPr>
        <w:t>Величины компонента на холодную воду составляют:</w:t>
      </w:r>
    </w:p>
    <w:p w14:paraId="547D0570" w14:textId="77777777" w:rsidR="004A05ED" w:rsidRDefault="004A05ED" w:rsidP="004A05ED">
      <w:pPr>
        <w:tabs>
          <w:tab w:val="left" w:pos="426"/>
        </w:tabs>
        <w:ind w:firstLine="709"/>
        <w:jc w:val="right"/>
        <w:rPr>
          <w:bCs/>
        </w:rPr>
      </w:pPr>
      <w:r w:rsidRPr="00280CCD">
        <w:rPr>
          <w:bCs/>
        </w:rPr>
        <w:t>руб./</w:t>
      </w:r>
      <w:r>
        <w:rPr>
          <w:bCs/>
        </w:rPr>
        <w:t>м</w:t>
      </w:r>
      <w:r>
        <w:rPr>
          <w:bCs/>
          <w:vertAlign w:val="superscript"/>
        </w:rPr>
        <w:t>3</w:t>
      </w:r>
      <w:r>
        <w:rPr>
          <w:bCs/>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4A05ED" w:rsidRPr="00FE5587" w14:paraId="7D0688B9" w14:textId="77777777" w:rsidTr="00204EB1">
        <w:trPr>
          <w:trHeight w:val="390"/>
        </w:trPr>
        <w:tc>
          <w:tcPr>
            <w:tcW w:w="4618" w:type="dxa"/>
            <w:vAlign w:val="center"/>
          </w:tcPr>
          <w:p w14:paraId="5B46898E" w14:textId="77777777" w:rsidR="004A05ED" w:rsidRPr="00FE5587" w:rsidRDefault="004A05ED" w:rsidP="00204EB1">
            <w:pPr>
              <w:jc w:val="center"/>
              <w:rPr>
                <w:color w:val="000000"/>
              </w:rPr>
            </w:pPr>
            <w:r w:rsidRPr="00FE5587">
              <w:rPr>
                <w:color w:val="000000"/>
              </w:rPr>
              <w:t>Период</w:t>
            </w:r>
          </w:p>
        </w:tc>
        <w:tc>
          <w:tcPr>
            <w:tcW w:w="4823" w:type="dxa"/>
            <w:shd w:val="clear" w:color="auto" w:fill="auto"/>
            <w:vAlign w:val="center"/>
            <w:hideMark/>
          </w:tcPr>
          <w:p w14:paraId="3C17EDB2" w14:textId="77777777" w:rsidR="004A05ED" w:rsidRPr="00FE5587" w:rsidRDefault="004A05ED" w:rsidP="00204EB1">
            <w:pPr>
              <w:jc w:val="center"/>
            </w:pPr>
            <w:r w:rsidRPr="00FE5587">
              <w:t>202</w:t>
            </w:r>
            <w:r>
              <w:t>2</w:t>
            </w:r>
            <w:r w:rsidRPr="00FE5587">
              <w:t xml:space="preserve"> год</w:t>
            </w:r>
          </w:p>
        </w:tc>
      </w:tr>
      <w:tr w:rsidR="004A05ED" w:rsidRPr="00FE5587" w14:paraId="0CA4A34C" w14:textId="77777777" w:rsidTr="00204EB1">
        <w:trPr>
          <w:trHeight w:val="195"/>
        </w:trPr>
        <w:tc>
          <w:tcPr>
            <w:tcW w:w="4618" w:type="dxa"/>
            <w:vAlign w:val="center"/>
          </w:tcPr>
          <w:p w14:paraId="7EB810D9" w14:textId="77777777" w:rsidR="004A05ED" w:rsidRPr="00FE5587" w:rsidRDefault="004A05ED" w:rsidP="00204EB1">
            <w:pPr>
              <w:jc w:val="center"/>
              <w:rPr>
                <w:bCs/>
                <w:color w:val="000000"/>
              </w:rPr>
            </w:pPr>
            <w:r w:rsidRPr="00FE5587">
              <w:rPr>
                <w:bCs/>
                <w:color w:val="000000"/>
              </w:rPr>
              <w:t>С 01.01.</w:t>
            </w:r>
            <w:r>
              <w:rPr>
                <w:bCs/>
                <w:color w:val="000000"/>
              </w:rPr>
              <w:t>2022</w:t>
            </w:r>
          </w:p>
        </w:tc>
        <w:tc>
          <w:tcPr>
            <w:tcW w:w="4823" w:type="dxa"/>
            <w:shd w:val="clear" w:color="auto" w:fill="auto"/>
          </w:tcPr>
          <w:p w14:paraId="766B478B" w14:textId="77777777" w:rsidR="004A05ED" w:rsidRPr="003D6FC0" w:rsidRDefault="004A05ED" w:rsidP="00204EB1">
            <w:pPr>
              <w:jc w:val="center"/>
            </w:pPr>
            <w:r w:rsidRPr="003D6FC0">
              <w:t>37,91</w:t>
            </w:r>
          </w:p>
        </w:tc>
      </w:tr>
      <w:tr w:rsidR="004A05ED" w:rsidRPr="00FE5587" w14:paraId="4346A5B8" w14:textId="77777777" w:rsidTr="00204EB1">
        <w:trPr>
          <w:trHeight w:val="204"/>
        </w:trPr>
        <w:tc>
          <w:tcPr>
            <w:tcW w:w="4618" w:type="dxa"/>
            <w:vAlign w:val="center"/>
          </w:tcPr>
          <w:p w14:paraId="23196192" w14:textId="77777777" w:rsidR="004A05ED" w:rsidRPr="00FE5587" w:rsidRDefault="004A05ED" w:rsidP="00204EB1">
            <w:pPr>
              <w:jc w:val="center"/>
              <w:rPr>
                <w:bCs/>
                <w:color w:val="000000"/>
              </w:rPr>
            </w:pPr>
            <w:r w:rsidRPr="00FE5587">
              <w:rPr>
                <w:bCs/>
                <w:color w:val="000000"/>
              </w:rPr>
              <w:t>С 01.07.</w:t>
            </w:r>
            <w:r>
              <w:rPr>
                <w:bCs/>
                <w:color w:val="000000"/>
              </w:rPr>
              <w:t>2022</w:t>
            </w:r>
          </w:p>
        </w:tc>
        <w:tc>
          <w:tcPr>
            <w:tcW w:w="4823" w:type="dxa"/>
            <w:shd w:val="clear" w:color="auto" w:fill="auto"/>
          </w:tcPr>
          <w:p w14:paraId="1FC0D20B" w14:textId="77777777" w:rsidR="004A05ED" w:rsidRPr="003D6FC0" w:rsidRDefault="004A05ED" w:rsidP="00204EB1">
            <w:pPr>
              <w:jc w:val="center"/>
            </w:pPr>
            <w:r w:rsidRPr="003D6FC0">
              <w:t>41,32</w:t>
            </w:r>
          </w:p>
        </w:tc>
      </w:tr>
    </w:tbl>
    <w:p w14:paraId="085066C1" w14:textId="77777777" w:rsidR="004A05ED" w:rsidRDefault="004A05ED" w:rsidP="004A05ED">
      <w:pPr>
        <w:tabs>
          <w:tab w:val="left" w:pos="0"/>
          <w:tab w:val="left" w:pos="9900"/>
        </w:tabs>
        <w:ind w:right="-1" w:firstLine="709"/>
        <w:jc w:val="both"/>
        <w:rPr>
          <w:bCs/>
        </w:rPr>
      </w:pPr>
    </w:p>
    <w:p w14:paraId="0F82A49A" w14:textId="77777777" w:rsidR="004A05ED" w:rsidRDefault="004A05ED" w:rsidP="004A05ED">
      <w:pPr>
        <w:ind w:right="-144" w:firstLine="709"/>
        <w:jc w:val="both"/>
        <w:rPr>
          <w:bCs/>
        </w:rPr>
      </w:pPr>
      <w:r>
        <w:rPr>
          <w:bCs/>
        </w:rPr>
        <w:t>Компонент на тепловую энергию принят равным предельным ценам на тепловую энергию</w:t>
      </w:r>
      <w:r w:rsidRPr="007A5EFF">
        <w:t xml:space="preserve"> </w:t>
      </w:r>
      <w:r>
        <w:t xml:space="preserve">АО «Теплоэнерго» </w:t>
      </w:r>
      <w:r w:rsidRPr="00665BBE">
        <w:t>для ценовой зоны теплоснабжения муниципальное образование город Кемерово Кемеровской области – Кузбасса на 2022 год</w:t>
      </w:r>
      <w:r>
        <w:rPr>
          <w:bCs/>
        </w:rPr>
        <w:t>.</w:t>
      </w:r>
    </w:p>
    <w:p w14:paraId="21F15B0C" w14:textId="77777777" w:rsidR="004A05ED" w:rsidRDefault="004A05ED" w:rsidP="004A05ED">
      <w:pPr>
        <w:tabs>
          <w:tab w:val="left" w:pos="0"/>
          <w:tab w:val="left" w:pos="9900"/>
        </w:tabs>
        <w:spacing w:line="360" w:lineRule="auto"/>
        <w:ind w:right="-1" w:firstLine="709"/>
        <w:jc w:val="both"/>
        <w:rPr>
          <w:bCs/>
        </w:rPr>
      </w:pPr>
      <w:r>
        <w:rPr>
          <w:bCs/>
        </w:rPr>
        <w:t>Величины компонента на тепловую энергию составляют:</w:t>
      </w:r>
    </w:p>
    <w:p w14:paraId="433EB08E" w14:textId="77777777" w:rsidR="004A05ED" w:rsidRDefault="004A05ED" w:rsidP="004A05ED">
      <w:pPr>
        <w:tabs>
          <w:tab w:val="left" w:pos="426"/>
        </w:tabs>
        <w:spacing w:line="360" w:lineRule="auto"/>
        <w:ind w:firstLine="709"/>
        <w:jc w:val="right"/>
        <w:rPr>
          <w:bCs/>
        </w:rPr>
      </w:pPr>
      <w:r w:rsidRPr="00280CCD">
        <w:rPr>
          <w:bCs/>
        </w:rPr>
        <w:t>руб./Гкал</w:t>
      </w:r>
      <w:r>
        <w:rPr>
          <w:bCs/>
        </w:rPr>
        <w:t xml:space="preserve"> без НДС</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61"/>
      </w:tblGrid>
      <w:tr w:rsidR="004A05ED" w:rsidRPr="00FE5587" w14:paraId="14843107" w14:textId="77777777" w:rsidTr="00204EB1">
        <w:trPr>
          <w:trHeight w:val="478"/>
        </w:trPr>
        <w:tc>
          <w:tcPr>
            <w:tcW w:w="4654" w:type="dxa"/>
            <w:vAlign w:val="center"/>
          </w:tcPr>
          <w:p w14:paraId="5707FF37" w14:textId="77777777" w:rsidR="004A05ED" w:rsidRPr="00FE5587" w:rsidRDefault="004A05ED" w:rsidP="00204EB1">
            <w:pPr>
              <w:jc w:val="center"/>
              <w:rPr>
                <w:color w:val="000000"/>
              </w:rPr>
            </w:pPr>
            <w:r w:rsidRPr="00FE5587">
              <w:rPr>
                <w:color w:val="000000"/>
              </w:rPr>
              <w:t>Период</w:t>
            </w:r>
          </w:p>
        </w:tc>
        <w:tc>
          <w:tcPr>
            <w:tcW w:w="4861" w:type="dxa"/>
            <w:shd w:val="clear" w:color="auto" w:fill="auto"/>
            <w:vAlign w:val="center"/>
            <w:hideMark/>
          </w:tcPr>
          <w:p w14:paraId="68D6D3B2" w14:textId="77777777" w:rsidR="004A05ED" w:rsidRPr="00FE5587" w:rsidRDefault="004A05ED" w:rsidP="00204EB1">
            <w:pPr>
              <w:jc w:val="center"/>
            </w:pPr>
            <w:r w:rsidRPr="00FE5587">
              <w:t>202</w:t>
            </w:r>
            <w:r>
              <w:t>2</w:t>
            </w:r>
            <w:r w:rsidRPr="00FE5587">
              <w:t xml:space="preserve"> год</w:t>
            </w:r>
          </w:p>
        </w:tc>
      </w:tr>
      <w:tr w:rsidR="004A05ED" w:rsidRPr="00FE5587" w14:paraId="28A4A0A7" w14:textId="77777777" w:rsidTr="00204EB1">
        <w:trPr>
          <w:trHeight w:val="239"/>
        </w:trPr>
        <w:tc>
          <w:tcPr>
            <w:tcW w:w="4654" w:type="dxa"/>
            <w:vAlign w:val="center"/>
          </w:tcPr>
          <w:p w14:paraId="2E599975" w14:textId="77777777" w:rsidR="004A05ED" w:rsidRPr="00FE5587" w:rsidRDefault="004A05ED" w:rsidP="00204EB1">
            <w:pPr>
              <w:jc w:val="center"/>
              <w:rPr>
                <w:bCs/>
                <w:color w:val="000000"/>
              </w:rPr>
            </w:pPr>
            <w:r w:rsidRPr="00FE5587">
              <w:rPr>
                <w:bCs/>
                <w:color w:val="000000"/>
              </w:rPr>
              <w:t>С 01.01.</w:t>
            </w:r>
            <w:r>
              <w:rPr>
                <w:bCs/>
                <w:color w:val="000000"/>
              </w:rPr>
              <w:t>2022</w:t>
            </w:r>
          </w:p>
        </w:tc>
        <w:tc>
          <w:tcPr>
            <w:tcW w:w="4861" w:type="dxa"/>
            <w:shd w:val="clear" w:color="auto" w:fill="auto"/>
            <w:hideMark/>
          </w:tcPr>
          <w:p w14:paraId="3E60F505" w14:textId="77777777" w:rsidR="004A05ED" w:rsidRPr="00665BBE" w:rsidRDefault="004A05ED" w:rsidP="00204EB1">
            <w:pPr>
              <w:jc w:val="center"/>
            </w:pPr>
            <w:r w:rsidRPr="00665BBE">
              <w:t>4 536,24</w:t>
            </w:r>
          </w:p>
        </w:tc>
      </w:tr>
      <w:tr w:rsidR="004A05ED" w:rsidRPr="00FE5587" w14:paraId="1A88911B" w14:textId="77777777" w:rsidTr="00204EB1">
        <w:trPr>
          <w:trHeight w:val="250"/>
        </w:trPr>
        <w:tc>
          <w:tcPr>
            <w:tcW w:w="4654" w:type="dxa"/>
            <w:vAlign w:val="center"/>
          </w:tcPr>
          <w:p w14:paraId="4EB3E65B" w14:textId="77777777" w:rsidR="004A05ED" w:rsidRPr="00FE5587" w:rsidRDefault="004A05ED" w:rsidP="00204EB1">
            <w:pPr>
              <w:jc w:val="center"/>
              <w:rPr>
                <w:bCs/>
                <w:color w:val="000000"/>
              </w:rPr>
            </w:pPr>
            <w:r w:rsidRPr="00FE5587">
              <w:rPr>
                <w:bCs/>
                <w:color w:val="000000"/>
              </w:rPr>
              <w:t>С 01.07.</w:t>
            </w:r>
            <w:r>
              <w:rPr>
                <w:bCs/>
                <w:color w:val="000000"/>
              </w:rPr>
              <w:t>2022</w:t>
            </w:r>
          </w:p>
        </w:tc>
        <w:tc>
          <w:tcPr>
            <w:tcW w:w="4861" w:type="dxa"/>
            <w:shd w:val="clear" w:color="auto" w:fill="auto"/>
            <w:hideMark/>
          </w:tcPr>
          <w:p w14:paraId="66991A08" w14:textId="77777777" w:rsidR="004A05ED" w:rsidRPr="00665BBE" w:rsidRDefault="004A05ED" w:rsidP="00204EB1">
            <w:pPr>
              <w:jc w:val="center"/>
            </w:pPr>
            <w:r w:rsidRPr="00665BBE">
              <w:t>4 536,24</w:t>
            </w:r>
          </w:p>
        </w:tc>
      </w:tr>
    </w:tbl>
    <w:p w14:paraId="04337761" w14:textId="77777777" w:rsidR="004A05ED" w:rsidRDefault="004A05ED" w:rsidP="004A05ED">
      <w:pPr>
        <w:tabs>
          <w:tab w:val="left" w:pos="0"/>
          <w:tab w:val="left" w:pos="9900"/>
        </w:tabs>
        <w:ind w:right="-1" w:firstLine="709"/>
        <w:jc w:val="both"/>
        <w:rPr>
          <w:bCs/>
        </w:rPr>
      </w:pPr>
    </w:p>
    <w:p w14:paraId="45776B0D" w14:textId="77777777" w:rsidR="004A05ED" w:rsidRPr="006040F0" w:rsidRDefault="004A05ED" w:rsidP="004A05ED">
      <w:pPr>
        <w:ind w:firstLine="851"/>
        <w:contextualSpacing/>
        <w:jc w:val="both"/>
      </w:pPr>
      <w:r w:rsidRPr="006040F0">
        <w:t xml:space="preserve">Размеры двухкомпонентных тарифов на горячую воду в закрытой системе горячего водоснабжения, реализуемую </w:t>
      </w:r>
      <w:r>
        <w:t>А</w:t>
      </w:r>
      <w:r w:rsidRPr="006040F0">
        <w:t>О «</w:t>
      </w:r>
      <w:r>
        <w:t>Теплоэнерго</w:t>
      </w:r>
      <w:r w:rsidRPr="006040F0">
        <w:t xml:space="preserve">» на потребительском рынке </w:t>
      </w:r>
      <w:r>
        <w:rPr>
          <w:bCs/>
        </w:rPr>
        <w:t>Кемеровского</w:t>
      </w:r>
      <w:r w:rsidRPr="006040F0">
        <w:rPr>
          <w:bCs/>
        </w:rPr>
        <w:t xml:space="preserve"> городского округа</w:t>
      </w:r>
      <w:r>
        <w:rPr>
          <w:bCs/>
        </w:rPr>
        <w:t xml:space="preserve"> </w:t>
      </w:r>
      <w:r w:rsidRPr="00F053B0">
        <w:rPr>
          <w:bCs/>
        </w:rPr>
        <w:t>и Кемеровского муниципального района</w:t>
      </w:r>
      <w:r w:rsidRPr="006040F0">
        <w:t xml:space="preserve"> </w:t>
      </w:r>
      <w:r>
        <w:t>на</w:t>
      </w:r>
      <w:r w:rsidRPr="006040F0">
        <w:t xml:space="preserve"> 202</w:t>
      </w:r>
      <w:r>
        <w:t>2</w:t>
      </w:r>
      <w:r w:rsidRPr="006040F0">
        <w:t xml:space="preserve"> год представлены </w:t>
      </w:r>
      <w:r>
        <w:t>в таблице:</w:t>
      </w:r>
    </w:p>
    <w:p w14:paraId="1152AF03" w14:textId="77777777" w:rsidR="004A05ED" w:rsidRPr="006040F0" w:rsidRDefault="004A05ED" w:rsidP="004A05ED">
      <w:pPr>
        <w:ind w:firstLine="851"/>
        <w:contextualSpacing/>
        <w:jc w:val="right"/>
      </w:pPr>
    </w:p>
    <w:p w14:paraId="2C10BF09" w14:textId="77777777" w:rsidR="004A05ED" w:rsidRPr="006040F0" w:rsidRDefault="004A05ED" w:rsidP="004A05ED">
      <w:pPr>
        <w:ind w:left="-142" w:right="-144"/>
        <w:jc w:val="center"/>
        <w:rPr>
          <w:bCs/>
        </w:rPr>
      </w:pPr>
      <w:r w:rsidRPr="006040F0">
        <w:rPr>
          <w:bCs/>
        </w:rPr>
        <w:t xml:space="preserve">Тарифы </w:t>
      </w:r>
      <w:r>
        <w:rPr>
          <w:bCs/>
        </w:rPr>
        <w:t>А</w:t>
      </w:r>
      <w:r w:rsidRPr="006040F0">
        <w:rPr>
          <w:bCs/>
        </w:rPr>
        <w:t>О «</w:t>
      </w:r>
      <w:r>
        <w:rPr>
          <w:bCs/>
        </w:rPr>
        <w:t>Теплоэнерго</w:t>
      </w:r>
      <w:r w:rsidRPr="006040F0">
        <w:rPr>
          <w:bCs/>
        </w:rPr>
        <w:t xml:space="preserve">» </w:t>
      </w:r>
    </w:p>
    <w:p w14:paraId="197D97E9" w14:textId="77777777" w:rsidR="004A05ED" w:rsidRPr="006040F0" w:rsidRDefault="004A05ED" w:rsidP="004A05ED">
      <w:pPr>
        <w:ind w:left="-142" w:right="-144"/>
        <w:jc w:val="center"/>
        <w:rPr>
          <w:bCs/>
        </w:rPr>
      </w:pPr>
      <w:r w:rsidRPr="006040F0">
        <w:rPr>
          <w:bCs/>
        </w:rPr>
        <w:t xml:space="preserve">на горячую воду в закрытой системе горячего водоснабжения, реализуемую на потребительском рынке </w:t>
      </w:r>
      <w:r>
        <w:rPr>
          <w:bCs/>
        </w:rPr>
        <w:t>Кемеровского</w:t>
      </w:r>
      <w:r w:rsidRPr="006040F0">
        <w:rPr>
          <w:bCs/>
        </w:rPr>
        <w:t xml:space="preserve"> городского округа</w:t>
      </w:r>
      <w:r>
        <w:rPr>
          <w:bCs/>
        </w:rPr>
        <w:t xml:space="preserve"> </w:t>
      </w:r>
      <w:r w:rsidRPr="00F053B0">
        <w:rPr>
          <w:bCs/>
        </w:rPr>
        <w:t>и Кемеровского муниципального района</w:t>
      </w:r>
      <w:r w:rsidRPr="006040F0">
        <w:rPr>
          <w:bCs/>
        </w:rPr>
        <w:t>, на период с 01.01.202</w:t>
      </w:r>
      <w:r>
        <w:rPr>
          <w:bCs/>
        </w:rPr>
        <w:t>2</w:t>
      </w:r>
      <w:r w:rsidRPr="006040F0">
        <w:rPr>
          <w:bCs/>
        </w:rPr>
        <w:t xml:space="preserve"> по 31.12.202</w:t>
      </w:r>
      <w:r>
        <w:rPr>
          <w:bCs/>
        </w:rPr>
        <w:t>2</w:t>
      </w:r>
    </w:p>
    <w:p w14:paraId="02397EBE" w14:textId="77777777" w:rsidR="004A05ED" w:rsidRPr="006040F0" w:rsidRDefault="004A05ED" w:rsidP="004A05ED">
      <w:pPr>
        <w:pStyle w:val="aff"/>
        <w:keepNext/>
        <w:ind w:right="252"/>
        <w:jc w:val="right"/>
        <w:rPr>
          <w:i/>
          <w:iCs/>
          <w:szCs w:val="28"/>
        </w:rPr>
      </w:pPr>
    </w:p>
    <w:tbl>
      <w:tblPr>
        <w:tblW w:w="102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95"/>
        <w:gridCol w:w="1277"/>
        <w:gridCol w:w="1417"/>
        <w:gridCol w:w="2127"/>
        <w:gridCol w:w="1559"/>
        <w:gridCol w:w="1640"/>
        <w:gridCol w:w="9"/>
      </w:tblGrid>
      <w:tr w:rsidR="004A05ED" w:rsidRPr="006040F0" w14:paraId="327D8567" w14:textId="77777777" w:rsidTr="00204EB1">
        <w:trPr>
          <w:trHeight w:val="1039"/>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72C0023B" w14:textId="77777777" w:rsidR="004A05ED" w:rsidRPr="006040F0" w:rsidRDefault="004A05ED" w:rsidP="00204EB1">
            <w:pPr>
              <w:tabs>
                <w:tab w:val="left" w:pos="3052"/>
              </w:tabs>
              <w:ind w:left="-108" w:right="-108"/>
              <w:jc w:val="center"/>
              <w:rPr>
                <w:sz w:val="22"/>
                <w:szCs w:val="22"/>
              </w:rPr>
            </w:pPr>
            <w:r w:rsidRPr="006040F0">
              <w:rPr>
                <w:sz w:val="22"/>
                <w:szCs w:val="22"/>
              </w:rPr>
              <w:t>Наименование регулируемой организации</w:t>
            </w:r>
          </w:p>
        </w:tc>
        <w:tc>
          <w:tcPr>
            <w:tcW w:w="1277" w:type="dxa"/>
            <w:vMerge w:val="restart"/>
            <w:tcBorders>
              <w:top w:val="single" w:sz="2" w:space="0" w:color="auto"/>
              <w:left w:val="single" w:sz="2" w:space="0" w:color="auto"/>
              <w:bottom w:val="single" w:sz="2" w:space="0" w:color="auto"/>
              <w:right w:val="single" w:sz="2" w:space="0" w:color="auto"/>
            </w:tcBorders>
            <w:vAlign w:val="center"/>
            <w:hideMark/>
          </w:tcPr>
          <w:p w14:paraId="4B228F04" w14:textId="77777777" w:rsidR="004A05ED" w:rsidRPr="006040F0" w:rsidRDefault="004A05ED" w:rsidP="00204EB1">
            <w:pPr>
              <w:ind w:left="-108" w:firstLine="47"/>
              <w:jc w:val="center"/>
              <w:rPr>
                <w:sz w:val="22"/>
                <w:szCs w:val="22"/>
              </w:rPr>
            </w:pPr>
            <w:r w:rsidRPr="006040F0">
              <w:rPr>
                <w:sz w:val="22"/>
                <w:szCs w:val="22"/>
              </w:rPr>
              <w:t>Период</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07D5677F" w14:textId="77777777" w:rsidR="004A05ED" w:rsidRPr="006040F0" w:rsidRDefault="004A05ED" w:rsidP="00204EB1">
            <w:pPr>
              <w:ind w:left="-108" w:right="-104" w:firstLine="3"/>
              <w:jc w:val="center"/>
              <w:rPr>
                <w:sz w:val="22"/>
                <w:szCs w:val="22"/>
              </w:rPr>
            </w:pPr>
            <w:r w:rsidRPr="006040F0">
              <w:rPr>
                <w:sz w:val="22"/>
                <w:szCs w:val="22"/>
              </w:rPr>
              <w:t>Компонент на холодную воду для населения,</w:t>
            </w:r>
          </w:p>
          <w:p w14:paraId="20F01ADA" w14:textId="77777777" w:rsidR="004A05ED" w:rsidRPr="006040F0" w:rsidRDefault="004A05ED" w:rsidP="00204EB1">
            <w:pPr>
              <w:ind w:left="-108" w:right="-104" w:firstLine="3"/>
              <w:jc w:val="center"/>
              <w:rPr>
                <w:sz w:val="22"/>
                <w:szCs w:val="22"/>
              </w:rPr>
            </w:pPr>
            <w:r w:rsidRPr="006040F0">
              <w:rPr>
                <w:sz w:val="22"/>
                <w:szCs w:val="22"/>
              </w:rPr>
              <w:t>руб./м</w:t>
            </w:r>
            <w:r w:rsidRPr="006040F0">
              <w:rPr>
                <w:sz w:val="22"/>
                <w:szCs w:val="22"/>
                <w:vertAlign w:val="superscript"/>
              </w:rPr>
              <w:t xml:space="preserve">3 </w:t>
            </w:r>
          </w:p>
          <w:p w14:paraId="3642DB03" w14:textId="77777777" w:rsidR="004A05ED" w:rsidRPr="006040F0" w:rsidRDefault="004A05ED" w:rsidP="00204EB1">
            <w:pPr>
              <w:tabs>
                <w:tab w:val="left" w:pos="3052"/>
              </w:tabs>
              <w:ind w:left="-108" w:right="-104" w:firstLine="3"/>
              <w:jc w:val="center"/>
              <w:rPr>
                <w:sz w:val="22"/>
                <w:szCs w:val="22"/>
              </w:rPr>
            </w:pPr>
            <w:r w:rsidRPr="006040F0">
              <w:rPr>
                <w:sz w:val="22"/>
                <w:szCs w:val="22"/>
              </w:rPr>
              <w:t>(с НДС)</w:t>
            </w:r>
          </w:p>
        </w:tc>
        <w:tc>
          <w:tcPr>
            <w:tcW w:w="2127" w:type="dxa"/>
            <w:vMerge w:val="restart"/>
            <w:tcBorders>
              <w:top w:val="single" w:sz="2" w:space="0" w:color="auto"/>
              <w:left w:val="single" w:sz="2" w:space="0" w:color="auto"/>
              <w:bottom w:val="single" w:sz="2" w:space="0" w:color="auto"/>
              <w:right w:val="single" w:sz="4" w:space="0" w:color="auto"/>
            </w:tcBorders>
            <w:vAlign w:val="center"/>
            <w:hideMark/>
          </w:tcPr>
          <w:p w14:paraId="3DD8D64F" w14:textId="77777777" w:rsidR="004A05ED" w:rsidRPr="006040F0" w:rsidRDefault="004A05ED" w:rsidP="00204EB1">
            <w:pPr>
              <w:ind w:left="-108" w:right="-104" w:firstLine="3"/>
              <w:jc w:val="center"/>
              <w:rPr>
                <w:sz w:val="22"/>
                <w:szCs w:val="22"/>
              </w:rPr>
            </w:pPr>
            <w:r w:rsidRPr="006040F0">
              <w:rPr>
                <w:sz w:val="22"/>
                <w:szCs w:val="22"/>
              </w:rPr>
              <w:t>Компонент на холодную воду для прочих потребителей,</w:t>
            </w:r>
          </w:p>
          <w:p w14:paraId="42A274D5" w14:textId="77777777" w:rsidR="004A05ED" w:rsidRPr="006040F0" w:rsidRDefault="004A05ED" w:rsidP="00204EB1">
            <w:pPr>
              <w:ind w:left="-108" w:right="-104" w:firstLine="3"/>
              <w:jc w:val="center"/>
              <w:rPr>
                <w:sz w:val="22"/>
                <w:szCs w:val="22"/>
              </w:rPr>
            </w:pPr>
            <w:r w:rsidRPr="006040F0">
              <w:rPr>
                <w:sz w:val="22"/>
                <w:szCs w:val="22"/>
              </w:rPr>
              <w:t>руб./ м</w:t>
            </w:r>
            <w:r w:rsidRPr="006040F0">
              <w:rPr>
                <w:sz w:val="22"/>
                <w:szCs w:val="22"/>
                <w:vertAlign w:val="superscript"/>
              </w:rPr>
              <w:t>3</w:t>
            </w:r>
          </w:p>
          <w:p w14:paraId="6D68EAF0" w14:textId="77777777" w:rsidR="004A05ED" w:rsidRPr="006040F0" w:rsidRDefault="004A05ED" w:rsidP="00204EB1">
            <w:pPr>
              <w:tabs>
                <w:tab w:val="left" w:pos="3052"/>
              </w:tabs>
              <w:ind w:left="-108" w:right="-151"/>
              <w:jc w:val="center"/>
              <w:rPr>
                <w:sz w:val="22"/>
                <w:szCs w:val="22"/>
              </w:rPr>
            </w:pPr>
            <w:r w:rsidRPr="006040F0">
              <w:rPr>
                <w:sz w:val="22"/>
                <w:szCs w:val="22"/>
              </w:rPr>
              <w:t>(без НДС)</w:t>
            </w:r>
          </w:p>
        </w:tc>
        <w:tc>
          <w:tcPr>
            <w:tcW w:w="3208" w:type="dxa"/>
            <w:gridSpan w:val="3"/>
            <w:tcBorders>
              <w:top w:val="single" w:sz="2" w:space="0" w:color="auto"/>
              <w:left w:val="single" w:sz="4" w:space="0" w:color="auto"/>
              <w:right w:val="single" w:sz="2" w:space="0" w:color="auto"/>
            </w:tcBorders>
            <w:vAlign w:val="center"/>
            <w:hideMark/>
          </w:tcPr>
          <w:p w14:paraId="6D09F80A" w14:textId="77777777" w:rsidR="004A05ED" w:rsidRPr="006040F0" w:rsidRDefault="004A05ED" w:rsidP="00204EB1">
            <w:pPr>
              <w:tabs>
                <w:tab w:val="left" w:pos="3052"/>
              </w:tabs>
              <w:jc w:val="center"/>
              <w:rPr>
                <w:sz w:val="22"/>
                <w:szCs w:val="22"/>
              </w:rPr>
            </w:pPr>
            <w:r w:rsidRPr="006040F0">
              <w:rPr>
                <w:sz w:val="22"/>
                <w:szCs w:val="22"/>
              </w:rPr>
              <w:t>Компонент на тепловую энергию</w:t>
            </w:r>
          </w:p>
        </w:tc>
      </w:tr>
      <w:tr w:rsidR="004A05ED" w:rsidRPr="006040F0" w14:paraId="1ABD4138" w14:textId="77777777" w:rsidTr="00204EB1">
        <w:trPr>
          <w:trHeight w:val="1482"/>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14739E4E" w14:textId="77777777" w:rsidR="004A05ED" w:rsidRPr="006040F0" w:rsidRDefault="004A05ED" w:rsidP="00204EB1">
            <w:pPr>
              <w:rPr>
                <w:sz w:val="22"/>
                <w:szCs w:val="22"/>
              </w:rPr>
            </w:pPr>
          </w:p>
        </w:tc>
        <w:tc>
          <w:tcPr>
            <w:tcW w:w="1277" w:type="dxa"/>
            <w:vMerge/>
            <w:tcBorders>
              <w:top w:val="single" w:sz="2" w:space="0" w:color="auto"/>
              <w:left w:val="single" w:sz="2" w:space="0" w:color="auto"/>
              <w:bottom w:val="single" w:sz="2" w:space="0" w:color="auto"/>
              <w:right w:val="single" w:sz="2" w:space="0" w:color="auto"/>
            </w:tcBorders>
            <w:vAlign w:val="center"/>
            <w:hideMark/>
          </w:tcPr>
          <w:p w14:paraId="328CE0AA" w14:textId="77777777" w:rsidR="004A05ED" w:rsidRPr="006040F0" w:rsidRDefault="004A05ED" w:rsidP="00204EB1">
            <w:pPr>
              <w:rPr>
                <w:sz w:val="22"/>
                <w:szCs w:val="22"/>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6193BACA" w14:textId="77777777" w:rsidR="004A05ED" w:rsidRPr="006040F0" w:rsidRDefault="004A05ED" w:rsidP="00204EB1">
            <w:pPr>
              <w:rPr>
                <w:sz w:val="22"/>
                <w:szCs w:val="22"/>
              </w:rPr>
            </w:pPr>
          </w:p>
        </w:tc>
        <w:tc>
          <w:tcPr>
            <w:tcW w:w="2127" w:type="dxa"/>
            <w:vMerge/>
            <w:tcBorders>
              <w:top w:val="single" w:sz="2" w:space="0" w:color="auto"/>
              <w:left w:val="single" w:sz="2" w:space="0" w:color="auto"/>
              <w:bottom w:val="single" w:sz="2" w:space="0" w:color="auto"/>
              <w:right w:val="single" w:sz="4" w:space="0" w:color="auto"/>
            </w:tcBorders>
            <w:vAlign w:val="center"/>
            <w:hideMark/>
          </w:tcPr>
          <w:p w14:paraId="7B71B9D6" w14:textId="77777777" w:rsidR="004A05ED" w:rsidRPr="006040F0" w:rsidRDefault="004A05ED" w:rsidP="00204EB1">
            <w:pPr>
              <w:rPr>
                <w:sz w:val="22"/>
                <w:szCs w:val="22"/>
              </w:rPr>
            </w:pPr>
          </w:p>
        </w:tc>
        <w:tc>
          <w:tcPr>
            <w:tcW w:w="1559" w:type="dxa"/>
            <w:tcBorders>
              <w:top w:val="single" w:sz="2" w:space="0" w:color="auto"/>
              <w:left w:val="single" w:sz="4" w:space="0" w:color="auto"/>
              <w:bottom w:val="single" w:sz="2" w:space="0" w:color="auto"/>
              <w:right w:val="single" w:sz="2" w:space="0" w:color="auto"/>
            </w:tcBorders>
            <w:vAlign w:val="center"/>
            <w:hideMark/>
          </w:tcPr>
          <w:p w14:paraId="54F33A81" w14:textId="77777777" w:rsidR="004A05ED" w:rsidRPr="006040F0" w:rsidRDefault="004A05ED" w:rsidP="00204EB1">
            <w:pPr>
              <w:tabs>
                <w:tab w:val="left" w:pos="3052"/>
              </w:tabs>
              <w:ind w:left="-108" w:right="-151"/>
              <w:jc w:val="center"/>
              <w:rPr>
                <w:sz w:val="22"/>
                <w:szCs w:val="22"/>
              </w:rPr>
            </w:pPr>
            <w:proofErr w:type="spellStart"/>
            <w:r w:rsidRPr="006040F0">
              <w:rPr>
                <w:sz w:val="22"/>
                <w:szCs w:val="22"/>
              </w:rPr>
              <w:t>Одноставочный</w:t>
            </w:r>
            <w:proofErr w:type="spellEnd"/>
            <w:r w:rsidRPr="006040F0">
              <w:rPr>
                <w:sz w:val="22"/>
                <w:szCs w:val="22"/>
              </w:rPr>
              <w:t>, руб./Гкал</w:t>
            </w:r>
          </w:p>
          <w:p w14:paraId="12185922" w14:textId="77777777" w:rsidR="004A05ED" w:rsidRPr="006040F0" w:rsidRDefault="004A05ED" w:rsidP="00204EB1">
            <w:pPr>
              <w:jc w:val="center"/>
              <w:rPr>
                <w:sz w:val="22"/>
                <w:szCs w:val="22"/>
              </w:rPr>
            </w:pPr>
            <w:r w:rsidRPr="006040F0">
              <w:rPr>
                <w:sz w:val="22"/>
                <w:szCs w:val="22"/>
              </w:rPr>
              <w:t xml:space="preserve"> (без НДС)</w:t>
            </w:r>
          </w:p>
        </w:tc>
        <w:tc>
          <w:tcPr>
            <w:tcW w:w="1649" w:type="dxa"/>
            <w:gridSpan w:val="2"/>
            <w:tcBorders>
              <w:top w:val="single" w:sz="2" w:space="0" w:color="auto"/>
              <w:left w:val="single" w:sz="2" w:space="0" w:color="auto"/>
              <w:bottom w:val="single" w:sz="2" w:space="0" w:color="auto"/>
              <w:right w:val="single" w:sz="2" w:space="0" w:color="auto"/>
            </w:tcBorders>
            <w:vAlign w:val="center"/>
            <w:hideMark/>
          </w:tcPr>
          <w:p w14:paraId="4B2020E7" w14:textId="77777777" w:rsidR="004A05ED" w:rsidRPr="006040F0" w:rsidRDefault="004A05ED" w:rsidP="00204EB1">
            <w:pPr>
              <w:ind w:left="-120" w:right="-112"/>
              <w:jc w:val="center"/>
              <w:rPr>
                <w:sz w:val="22"/>
                <w:szCs w:val="22"/>
              </w:rPr>
            </w:pPr>
            <w:proofErr w:type="spellStart"/>
            <w:r w:rsidRPr="006040F0">
              <w:rPr>
                <w:sz w:val="22"/>
                <w:szCs w:val="22"/>
              </w:rPr>
              <w:t>Одноставочный</w:t>
            </w:r>
            <w:proofErr w:type="spellEnd"/>
            <w:r w:rsidRPr="006040F0">
              <w:rPr>
                <w:sz w:val="22"/>
                <w:szCs w:val="22"/>
              </w:rPr>
              <w:t>, руб./Гкал</w:t>
            </w:r>
          </w:p>
          <w:p w14:paraId="2A9B168F" w14:textId="77777777" w:rsidR="004A05ED" w:rsidRPr="006040F0" w:rsidRDefault="004A05ED" w:rsidP="00204EB1">
            <w:pPr>
              <w:ind w:left="-120" w:right="-112"/>
              <w:jc w:val="center"/>
              <w:rPr>
                <w:sz w:val="22"/>
                <w:szCs w:val="22"/>
              </w:rPr>
            </w:pPr>
            <w:r w:rsidRPr="006040F0">
              <w:rPr>
                <w:sz w:val="22"/>
                <w:szCs w:val="22"/>
              </w:rPr>
              <w:t>(с НДС)</w:t>
            </w:r>
          </w:p>
        </w:tc>
      </w:tr>
      <w:tr w:rsidR="004A05ED" w:rsidRPr="006040F0" w14:paraId="2CD0DC73" w14:textId="77777777" w:rsidTr="00204EB1">
        <w:trPr>
          <w:trHeight w:val="188"/>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697BCFF1" w14:textId="77777777" w:rsidR="004A05ED" w:rsidRPr="006040F0" w:rsidRDefault="004A05ED" w:rsidP="00204EB1">
            <w:pPr>
              <w:tabs>
                <w:tab w:val="left" w:pos="3052"/>
              </w:tabs>
              <w:jc w:val="center"/>
              <w:rPr>
                <w:bCs/>
                <w:kern w:val="32"/>
                <w:sz w:val="22"/>
                <w:szCs w:val="22"/>
              </w:rPr>
            </w:pPr>
            <w:r>
              <w:rPr>
                <w:bCs/>
                <w:kern w:val="32"/>
                <w:sz w:val="22"/>
                <w:szCs w:val="22"/>
              </w:rPr>
              <w:t>А</w:t>
            </w:r>
            <w:r w:rsidRPr="006040F0">
              <w:rPr>
                <w:bCs/>
                <w:kern w:val="32"/>
                <w:sz w:val="22"/>
                <w:szCs w:val="22"/>
              </w:rPr>
              <w:t>О «</w:t>
            </w:r>
            <w:r>
              <w:rPr>
                <w:bCs/>
                <w:kern w:val="32"/>
                <w:sz w:val="22"/>
                <w:szCs w:val="22"/>
              </w:rPr>
              <w:t>Теплоэнерго</w:t>
            </w:r>
            <w:r w:rsidRPr="006040F0">
              <w:rPr>
                <w:bCs/>
                <w:kern w:val="32"/>
                <w:sz w:val="22"/>
                <w:szCs w:val="22"/>
              </w:rPr>
              <w:t>»</w:t>
            </w:r>
          </w:p>
        </w:tc>
        <w:tc>
          <w:tcPr>
            <w:tcW w:w="1277" w:type="dxa"/>
            <w:tcBorders>
              <w:top w:val="single" w:sz="2" w:space="0" w:color="auto"/>
              <w:left w:val="single" w:sz="2" w:space="0" w:color="auto"/>
              <w:bottom w:val="single" w:sz="2" w:space="0" w:color="auto"/>
              <w:right w:val="single" w:sz="2" w:space="0" w:color="auto"/>
            </w:tcBorders>
            <w:vAlign w:val="center"/>
            <w:hideMark/>
          </w:tcPr>
          <w:p w14:paraId="4DE53F25" w14:textId="77777777" w:rsidR="004A05ED" w:rsidRPr="006040F0" w:rsidRDefault="004A05ED" w:rsidP="00204EB1">
            <w:pPr>
              <w:tabs>
                <w:tab w:val="left" w:pos="3052"/>
              </w:tabs>
              <w:ind w:hanging="108"/>
              <w:jc w:val="center"/>
              <w:rPr>
                <w:sz w:val="22"/>
                <w:szCs w:val="22"/>
              </w:rPr>
            </w:pPr>
            <w:r w:rsidRPr="006040F0">
              <w:rPr>
                <w:sz w:val="22"/>
                <w:szCs w:val="22"/>
              </w:rPr>
              <w:t>с 01.01.202</w:t>
            </w:r>
            <w:r>
              <w:rPr>
                <w:sz w:val="22"/>
                <w:szCs w:val="22"/>
              </w:rPr>
              <w:t>2</w:t>
            </w:r>
          </w:p>
        </w:tc>
        <w:tc>
          <w:tcPr>
            <w:tcW w:w="1417" w:type="dxa"/>
            <w:tcBorders>
              <w:top w:val="nil"/>
              <w:left w:val="nil"/>
              <w:bottom w:val="single" w:sz="4" w:space="0" w:color="auto"/>
              <w:right w:val="single" w:sz="4" w:space="0" w:color="auto"/>
            </w:tcBorders>
            <w:shd w:val="clear" w:color="auto" w:fill="FFFFFF"/>
            <w:hideMark/>
          </w:tcPr>
          <w:p w14:paraId="6EB44C2D" w14:textId="77777777" w:rsidR="004A05ED" w:rsidRPr="003D6FC0" w:rsidRDefault="004A05ED" w:rsidP="00204EB1">
            <w:pPr>
              <w:jc w:val="center"/>
            </w:pPr>
            <w:r w:rsidRPr="003D6FC0">
              <w:t>45,49</w:t>
            </w:r>
          </w:p>
        </w:tc>
        <w:tc>
          <w:tcPr>
            <w:tcW w:w="2127" w:type="dxa"/>
            <w:tcBorders>
              <w:top w:val="nil"/>
              <w:left w:val="nil"/>
              <w:bottom w:val="single" w:sz="4" w:space="0" w:color="auto"/>
              <w:right w:val="single" w:sz="4" w:space="0" w:color="auto"/>
            </w:tcBorders>
            <w:hideMark/>
          </w:tcPr>
          <w:p w14:paraId="15DB3D1B" w14:textId="77777777" w:rsidR="004A05ED" w:rsidRPr="003D6FC0" w:rsidRDefault="004A05ED" w:rsidP="00204EB1">
            <w:pPr>
              <w:jc w:val="center"/>
            </w:pPr>
            <w:r w:rsidRPr="003D6FC0">
              <w:t>37,91</w:t>
            </w:r>
          </w:p>
        </w:tc>
        <w:tc>
          <w:tcPr>
            <w:tcW w:w="1559" w:type="dxa"/>
            <w:tcBorders>
              <w:top w:val="nil"/>
              <w:left w:val="nil"/>
              <w:bottom w:val="single" w:sz="4" w:space="0" w:color="auto"/>
              <w:right w:val="single" w:sz="4" w:space="0" w:color="auto"/>
            </w:tcBorders>
            <w:hideMark/>
          </w:tcPr>
          <w:p w14:paraId="16C3F7DF" w14:textId="77777777" w:rsidR="004A05ED" w:rsidRPr="003D6FC0" w:rsidRDefault="004A05ED" w:rsidP="00204EB1">
            <w:pPr>
              <w:jc w:val="center"/>
            </w:pPr>
            <w:r w:rsidRPr="003D6FC0">
              <w:t>4 536,24</w:t>
            </w:r>
          </w:p>
        </w:tc>
        <w:tc>
          <w:tcPr>
            <w:tcW w:w="1649" w:type="dxa"/>
            <w:gridSpan w:val="2"/>
            <w:tcBorders>
              <w:top w:val="single" w:sz="2" w:space="0" w:color="auto"/>
              <w:left w:val="single" w:sz="2" w:space="0" w:color="auto"/>
              <w:bottom w:val="single" w:sz="2" w:space="0" w:color="auto"/>
              <w:right w:val="single" w:sz="2" w:space="0" w:color="auto"/>
            </w:tcBorders>
            <w:hideMark/>
          </w:tcPr>
          <w:p w14:paraId="7708EF4A" w14:textId="77777777" w:rsidR="004A05ED" w:rsidRPr="003D6FC0" w:rsidRDefault="004A05ED" w:rsidP="00204EB1">
            <w:pPr>
              <w:jc w:val="center"/>
            </w:pPr>
            <w:r w:rsidRPr="003D6FC0">
              <w:t>5 443,49</w:t>
            </w:r>
          </w:p>
        </w:tc>
      </w:tr>
      <w:tr w:rsidR="004A05ED" w:rsidRPr="002B1968" w14:paraId="1FD59554" w14:textId="77777777" w:rsidTr="00204EB1">
        <w:trPr>
          <w:gridAfter w:val="1"/>
          <w:wAfter w:w="9" w:type="dxa"/>
          <w:trHeight w:val="135"/>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63A5F746" w14:textId="77777777" w:rsidR="004A05ED" w:rsidRPr="006040F0" w:rsidRDefault="004A05ED" w:rsidP="00204EB1">
            <w:pPr>
              <w:rPr>
                <w:bCs/>
                <w:kern w:val="32"/>
                <w:sz w:val="22"/>
                <w:szCs w:val="22"/>
              </w:rPr>
            </w:pPr>
          </w:p>
        </w:tc>
        <w:tc>
          <w:tcPr>
            <w:tcW w:w="1277" w:type="dxa"/>
            <w:tcBorders>
              <w:top w:val="single" w:sz="2" w:space="0" w:color="auto"/>
              <w:left w:val="single" w:sz="2" w:space="0" w:color="auto"/>
              <w:bottom w:val="single" w:sz="2" w:space="0" w:color="auto"/>
              <w:right w:val="single" w:sz="2" w:space="0" w:color="auto"/>
            </w:tcBorders>
            <w:vAlign w:val="center"/>
            <w:hideMark/>
          </w:tcPr>
          <w:p w14:paraId="710C2DEA" w14:textId="77777777" w:rsidR="004A05ED" w:rsidRPr="006040F0" w:rsidRDefault="004A05ED" w:rsidP="00204EB1">
            <w:pPr>
              <w:tabs>
                <w:tab w:val="left" w:pos="3052"/>
              </w:tabs>
              <w:ind w:hanging="108"/>
              <w:jc w:val="center"/>
              <w:rPr>
                <w:sz w:val="22"/>
                <w:szCs w:val="22"/>
              </w:rPr>
            </w:pPr>
            <w:r w:rsidRPr="006040F0">
              <w:rPr>
                <w:sz w:val="22"/>
                <w:szCs w:val="22"/>
              </w:rPr>
              <w:t>с 01.07.202</w:t>
            </w:r>
            <w:r>
              <w:rPr>
                <w:sz w:val="22"/>
                <w:szCs w:val="22"/>
              </w:rPr>
              <w:t>2</w:t>
            </w:r>
          </w:p>
        </w:tc>
        <w:tc>
          <w:tcPr>
            <w:tcW w:w="1417" w:type="dxa"/>
            <w:tcBorders>
              <w:top w:val="nil"/>
              <w:left w:val="nil"/>
              <w:bottom w:val="single" w:sz="4" w:space="0" w:color="auto"/>
              <w:right w:val="single" w:sz="4" w:space="0" w:color="auto"/>
            </w:tcBorders>
            <w:shd w:val="clear" w:color="auto" w:fill="FFFFFF"/>
            <w:hideMark/>
          </w:tcPr>
          <w:p w14:paraId="7B4A6304" w14:textId="77777777" w:rsidR="004A05ED" w:rsidRPr="003D6FC0" w:rsidRDefault="004A05ED" w:rsidP="00204EB1">
            <w:pPr>
              <w:jc w:val="center"/>
            </w:pPr>
            <w:r w:rsidRPr="003D6FC0">
              <w:t>49,58</w:t>
            </w:r>
          </w:p>
        </w:tc>
        <w:tc>
          <w:tcPr>
            <w:tcW w:w="2127" w:type="dxa"/>
            <w:tcBorders>
              <w:top w:val="single" w:sz="2" w:space="0" w:color="auto"/>
              <w:left w:val="single" w:sz="2" w:space="0" w:color="auto"/>
              <w:bottom w:val="single" w:sz="2" w:space="0" w:color="auto"/>
              <w:right w:val="single" w:sz="2" w:space="0" w:color="auto"/>
            </w:tcBorders>
            <w:hideMark/>
          </w:tcPr>
          <w:p w14:paraId="6FC577C7" w14:textId="77777777" w:rsidR="004A05ED" w:rsidRPr="003D6FC0" w:rsidRDefault="004A05ED" w:rsidP="00204EB1">
            <w:pPr>
              <w:jc w:val="center"/>
            </w:pPr>
            <w:r w:rsidRPr="003D6FC0">
              <w:t>41,32</w:t>
            </w:r>
          </w:p>
        </w:tc>
        <w:tc>
          <w:tcPr>
            <w:tcW w:w="1559" w:type="dxa"/>
            <w:tcBorders>
              <w:top w:val="single" w:sz="2" w:space="0" w:color="auto"/>
              <w:left w:val="single" w:sz="2" w:space="0" w:color="auto"/>
              <w:bottom w:val="single" w:sz="2" w:space="0" w:color="auto"/>
              <w:right w:val="single" w:sz="2" w:space="0" w:color="auto"/>
            </w:tcBorders>
            <w:hideMark/>
          </w:tcPr>
          <w:p w14:paraId="0590F9B8" w14:textId="77777777" w:rsidR="004A05ED" w:rsidRPr="003D6FC0" w:rsidRDefault="004A05ED" w:rsidP="00204EB1">
            <w:pPr>
              <w:jc w:val="center"/>
            </w:pPr>
            <w:r w:rsidRPr="003D6FC0">
              <w:t>4 536,24</w:t>
            </w:r>
          </w:p>
        </w:tc>
        <w:tc>
          <w:tcPr>
            <w:tcW w:w="1640" w:type="dxa"/>
            <w:tcBorders>
              <w:top w:val="single" w:sz="2" w:space="0" w:color="auto"/>
              <w:left w:val="single" w:sz="2" w:space="0" w:color="auto"/>
              <w:bottom w:val="single" w:sz="2" w:space="0" w:color="auto"/>
              <w:right w:val="single" w:sz="2" w:space="0" w:color="auto"/>
            </w:tcBorders>
            <w:hideMark/>
          </w:tcPr>
          <w:p w14:paraId="25C8B507" w14:textId="77777777" w:rsidR="004A05ED" w:rsidRPr="003D6FC0" w:rsidRDefault="004A05ED" w:rsidP="00204EB1">
            <w:pPr>
              <w:jc w:val="center"/>
            </w:pPr>
            <w:r w:rsidRPr="003D6FC0">
              <w:t>5 443,49</w:t>
            </w:r>
          </w:p>
        </w:tc>
      </w:tr>
    </w:tbl>
    <w:p w14:paraId="5FCE6B70" w14:textId="77777777" w:rsidR="004A05ED" w:rsidRPr="006040F0" w:rsidRDefault="004A05ED" w:rsidP="004A05ED">
      <w:pPr>
        <w:ind w:left="284" w:right="252" w:firstLine="709"/>
        <w:jc w:val="both"/>
        <w:rPr>
          <w:bCs/>
          <w:color w:val="000000"/>
          <w:kern w:val="32"/>
        </w:rPr>
      </w:pPr>
    </w:p>
    <w:p w14:paraId="0CFCA32C" w14:textId="77777777" w:rsidR="004A05ED" w:rsidRPr="00A17B8F" w:rsidRDefault="004A05ED" w:rsidP="004A05ED">
      <w:pPr>
        <w:ind w:firstLine="709"/>
        <w:jc w:val="both"/>
        <w:rPr>
          <w:bCs/>
        </w:rPr>
      </w:pPr>
    </w:p>
    <w:p w14:paraId="530C8FA6" w14:textId="77777777" w:rsidR="004A05ED" w:rsidRPr="00D76927" w:rsidRDefault="004A05ED" w:rsidP="004A05E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3EFA3C8" w14:textId="77777777" w:rsidR="004A05ED" w:rsidRPr="00D76927" w:rsidRDefault="004A05ED" w:rsidP="004A05ED">
      <w:pPr>
        <w:ind w:firstLine="709"/>
        <w:jc w:val="both"/>
        <w:rPr>
          <w:bCs/>
          <w:szCs w:val="20"/>
        </w:rPr>
      </w:pPr>
    </w:p>
    <w:p w14:paraId="3B6AE648" w14:textId="77777777" w:rsidR="004A05ED" w:rsidRPr="00D76927" w:rsidRDefault="004A05ED" w:rsidP="004A05ED">
      <w:pPr>
        <w:ind w:firstLine="709"/>
        <w:jc w:val="both"/>
        <w:rPr>
          <w:b/>
          <w:szCs w:val="20"/>
        </w:rPr>
      </w:pPr>
      <w:r w:rsidRPr="00D76927">
        <w:rPr>
          <w:b/>
          <w:szCs w:val="20"/>
        </w:rPr>
        <w:t>ПОСТАНОВИЛО:</w:t>
      </w:r>
    </w:p>
    <w:p w14:paraId="0F111B98" w14:textId="77777777" w:rsidR="004A05ED" w:rsidRPr="00D76927" w:rsidRDefault="004A05ED" w:rsidP="004A05ED">
      <w:pPr>
        <w:ind w:firstLine="709"/>
        <w:jc w:val="both"/>
        <w:rPr>
          <w:bCs/>
          <w:szCs w:val="20"/>
        </w:rPr>
      </w:pPr>
    </w:p>
    <w:p w14:paraId="1E5C5BFB" w14:textId="77777777" w:rsidR="004A05ED" w:rsidRPr="00A17B8F" w:rsidRDefault="004A05ED" w:rsidP="00F632AE">
      <w:pPr>
        <w:numPr>
          <w:ilvl w:val="0"/>
          <w:numId w:val="7"/>
        </w:numPr>
        <w:tabs>
          <w:tab w:val="left" w:pos="709"/>
        </w:tabs>
        <w:ind w:left="0" w:firstLine="709"/>
        <w:jc w:val="both"/>
        <w:rPr>
          <w:bCs/>
        </w:rPr>
      </w:pPr>
      <w:r w:rsidRPr="00A17B8F">
        <w:rPr>
          <w:bCs/>
        </w:rPr>
        <w:t xml:space="preserve">Внести в постановление региональной энергетической комиссии Кемеровской области от 20.12.2019 № 738 «Об утверждении производственной программы в сфере горячего водоснабжения и об установлении долгосрочных тарифов </w:t>
      </w:r>
      <w:r>
        <w:rPr>
          <w:bCs/>
        </w:rPr>
        <w:br/>
      </w:r>
      <w:r w:rsidRPr="00A17B8F">
        <w:rPr>
          <w:bCs/>
        </w:rPr>
        <w:t>АО «Теплоэнерго» на горячую воду в закрытой системе горячего водоснабжения, реализуемую на потребительском рынке Кемеровского городского округа и Кемеровского муниципального района на 2020-2023 годы» (в редакции постановления Региональной энергетической комиссии Кузбасса от 20.12.2020 № 760) следующие изменения:</w:t>
      </w:r>
    </w:p>
    <w:p w14:paraId="584163C7" w14:textId="77777777" w:rsidR="004A05ED" w:rsidRPr="00A17B8F" w:rsidRDefault="004A05ED" w:rsidP="004A05ED">
      <w:pPr>
        <w:pStyle w:val="afa"/>
        <w:tabs>
          <w:tab w:val="left" w:pos="709"/>
        </w:tabs>
        <w:ind w:left="709"/>
        <w:jc w:val="both"/>
        <w:rPr>
          <w:bCs/>
        </w:rPr>
      </w:pPr>
      <w:r w:rsidRPr="00A17B8F">
        <w:rPr>
          <w:bCs/>
        </w:rPr>
        <w:t>1.1. В приложении № 1 раздел 10 изложить в новой редакции:</w:t>
      </w:r>
    </w:p>
    <w:p w14:paraId="5F9DC0F4" w14:textId="77777777" w:rsidR="004A05ED" w:rsidRPr="00A17B8F" w:rsidRDefault="004A05ED" w:rsidP="004A05ED">
      <w:pPr>
        <w:pStyle w:val="afa"/>
        <w:autoSpaceDE w:val="0"/>
        <w:autoSpaceDN w:val="0"/>
        <w:adjustRightInd w:val="0"/>
        <w:ind w:left="709"/>
        <w:jc w:val="both"/>
        <w:outlineLvl w:val="0"/>
        <w:rPr>
          <w:bCs/>
        </w:rPr>
      </w:pPr>
      <w:r w:rsidRPr="00A17B8F">
        <w:rPr>
          <w:bCs/>
        </w:rPr>
        <w:t>«</w:t>
      </w:r>
    </w:p>
    <w:p w14:paraId="42002D8D" w14:textId="77777777" w:rsidR="004A05ED" w:rsidRPr="00A17B8F" w:rsidRDefault="004A05ED" w:rsidP="004A05ED">
      <w:pPr>
        <w:pStyle w:val="afa"/>
        <w:autoSpaceDE w:val="0"/>
        <w:autoSpaceDN w:val="0"/>
        <w:adjustRightInd w:val="0"/>
        <w:ind w:left="1069"/>
        <w:jc w:val="center"/>
        <w:outlineLvl w:val="0"/>
        <w:rPr>
          <w:bCs/>
        </w:rPr>
      </w:pPr>
      <w:r w:rsidRPr="00A17B8F">
        <w:rPr>
          <w:bCs/>
        </w:rPr>
        <w:t>Раздел 10. Отчет об исполнении производственной</w:t>
      </w:r>
    </w:p>
    <w:p w14:paraId="1BE05D0E" w14:textId="77777777" w:rsidR="004A05ED" w:rsidRPr="00A17B8F" w:rsidRDefault="004A05ED" w:rsidP="004A05ED">
      <w:pPr>
        <w:pStyle w:val="afa"/>
        <w:autoSpaceDE w:val="0"/>
        <w:autoSpaceDN w:val="0"/>
        <w:adjustRightInd w:val="0"/>
        <w:ind w:left="1069"/>
        <w:jc w:val="center"/>
        <w:outlineLvl w:val="0"/>
        <w:rPr>
          <w:bCs/>
        </w:rPr>
      </w:pPr>
      <w:r w:rsidRPr="00A17B8F">
        <w:rPr>
          <w:bCs/>
        </w:rPr>
        <w:t>программы за 2019 - 2020 годы</w:t>
      </w:r>
    </w:p>
    <w:tbl>
      <w:tblPr>
        <w:tblW w:w="5000" w:type="pct"/>
        <w:tblCellMar>
          <w:top w:w="102" w:type="dxa"/>
          <w:left w:w="62" w:type="dxa"/>
          <w:bottom w:w="102" w:type="dxa"/>
          <w:right w:w="62" w:type="dxa"/>
        </w:tblCellMar>
        <w:tblLook w:val="0000" w:firstRow="0" w:lastRow="0" w:firstColumn="0" w:lastColumn="0" w:noHBand="0" w:noVBand="0"/>
      </w:tblPr>
      <w:tblGrid>
        <w:gridCol w:w="3345"/>
        <w:gridCol w:w="3000"/>
        <w:gridCol w:w="3000"/>
      </w:tblGrid>
      <w:tr w:rsidR="004A05ED" w:rsidRPr="00A17B8F" w14:paraId="47125058" w14:textId="77777777" w:rsidTr="00204EB1">
        <w:trPr>
          <w:trHeight w:val="790"/>
        </w:trPr>
        <w:tc>
          <w:tcPr>
            <w:tcW w:w="1790" w:type="pct"/>
            <w:tcBorders>
              <w:top w:val="single" w:sz="4" w:space="0" w:color="auto"/>
              <w:left w:val="single" w:sz="4" w:space="0" w:color="auto"/>
              <w:bottom w:val="single" w:sz="4" w:space="0" w:color="auto"/>
              <w:right w:val="single" w:sz="4" w:space="0" w:color="auto"/>
            </w:tcBorders>
            <w:vAlign w:val="center"/>
          </w:tcPr>
          <w:p w14:paraId="095EABF8" w14:textId="77777777" w:rsidR="004A05ED" w:rsidRPr="00A17B8F" w:rsidRDefault="004A05ED" w:rsidP="00204EB1">
            <w:pPr>
              <w:autoSpaceDE w:val="0"/>
              <w:autoSpaceDN w:val="0"/>
              <w:adjustRightInd w:val="0"/>
              <w:jc w:val="center"/>
              <w:rPr>
                <w:bCs/>
              </w:rPr>
            </w:pPr>
            <w:r w:rsidRPr="00A17B8F">
              <w:rPr>
                <w:bCs/>
              </w:rPr>
              <w:t xml:space="preserve">Наименование показателя </w:t>
            </w:r>
          </w:p>
        </w:tc>
        <w:tc>
          <w:tcPr>
            <w:tcW w:w="1605" w:type="pct"/>
            <w:tcBorders>
              <w:top w:val="single" w:sz="4" w:space="0" w:color="auto"/>
              <w:left w:val="single" w:sz="4" w:space="0" w:color="auto"/>
              <w:bottom w:val="single" w:sz="4" w:space="0" w:color="auto"/>
              <w:right w:val="single" w:sz="4" w:space="0" w:color="auto"/>
            </w:tcBorders>
          </w:tcPr>
          <w:p w14:paraId="0FF80052" w14:textId="77777777" w:rsidR="004A05ED" w:rsidRPr="00A17B8F" w:rsidRDefault="004A05ED" w:rsidP="00204EB1">
            <w:pPr>
              <w:autoSpaceDE w:val="0"/>
              <w:autoSpaceDN w:val="0"/>
              <w:adjustRightInd w:val="0"/>
              <w:jc w:val="center"/>
              <w:rPr>
                <w:bCs/>
              </w:rPr>
            </w:pPr>
            <w:r w:rsidRPr="00A17B8F">
              <w:rPr>
                <w:bCs/>
              </w:rPr>
              <w:t xml:space="preserve">Фактическое значение показателя за 2019 год, </w:t>
            </w:r>
          </w:p>
          <w:p w14:paraId="3830F83F" w14:textId="77777777" w:rsidR="004A05ED" w:rsidRPr="00A17B8F" w:rsidRDefault="004A05ED" w:rsidP="00204EB1">
            <w:pPr>
              <w:autoSpaceDE w:val="0"/>
              <w:autoSpaceDN w:val="0"/>
              <w:adjustRightInd w:val="0"/>
              <w:jc w:val="center"/>
              <w:rPr>
                <w:bCs/>
              </w:rPr>
            </w:pPr>
            <w:r w:rsidRPr="00A17B8F">
              <w:rPr>
                <w:bCs/>
              </w:rPr>
              <w:t>тыс. руб.</w:t>
            </w:r>
          </w:p>
        </w:tc>
        <w:tc>
          <w:tcPr>
            <w:tcW w:w="1605" w:type="pct"/>
            <w:tcBorders>
              <w:top w:val="single" w:sz="4" w:space="0" w:color="auto"/>
              <w:left w:val="single" w:sz="4" w:space="0" w:color="auto"/>
              <w:bottom w:val="single" w:sz="4" w:space="0" w:color="auto"/>
              <w:right w:val="single" w:sz="4" w:space="0" w:color="auto"/>
            </w:tcBorders>
          </w:tcPr>
          <w:p w14:paraId="49B0540A" w14:textId="77777777" w:rsidR="004A05ED" w:rsidRPr="00A17B8F" w:rsidRDefault="004A05ED" w:rsidP="00204EB1">
            <w:pPr>
              <w:autoSpaceDE w:val="0"/>
              <w:autoSpaceDN w:val="0"/>
              <w:adjustRightInd w:val="0"/>
              <w:jc w:val="center"/>
              <w:rPr>
                <w:bCs/>
              </w:rPr>
            </w:pPr>
            <w:r w:rsidRPr="00A17B8F">
              <w:rPr>
                <w:bCs/>
              </w:rPr>
              <w:t xml:space="preserve">Фактическое значение показателя за 2020 год, </w:t>
            </w:r>
          </w:p>
          <w:p w14:paraId="0C94E498" w14:textId="77777777" w:rsidR="004A05ED" w:rsidRPr="00A17B8F" w:rsidRDefault="004A05ED" w:rsidP="00204EB1">
            <w:pPr>
              <w:autoSpaceDE w:val="0"/>
              <w:autoSpaceDN w:val="0"/>
              <w:adjustRightInd w:val="0"/>
              <w:jc w:val="center"/>
              <w:rPr>
                <w:bCs/>
              </w:rPr>
            </w:pPr>
            <w:r w:rsidRPr="00A17B8F">
              <w:rPr>
                <w:bCs/>
              </w:rPr>
              <w:t>тыс. руб.</w:t>
            </w:r>
          </w:p>
        </w:tc>
      </w:tr>
      <w:tr w:rsidR="004A05ED" w:rsidRPr="00A17B8F" w14:paraId="7502AE22" w14:textId="77777777" w:rsidTr="00204EB1">
        <w:trPr>
          <w:trHeight w:val="234"/>
        </w:trPr>
        <w:tc>
          <w:tcPr>
            <w:tcW w:w="1790" w:type="pct"/>
            <w:tcBorders>
              <w:top w:val="single" w:sz="4" w:space="0" w:color="auto"/>
              <w:left w:val="single" w:sz="4" w:space="0" w:color="auto"/>
              <w:bottom w:val="single" w:sz="4" w:space="0" w:color="auto"/>
              <w:right w:val="single" w:sz="4" w:space="0" w:color="auto"/>
            </w:tcBorders>
            <w:vAlign w:val="center"/>
          </w:tcPr>
          <w:p w14:paraId="24A1117E" w14:textId="77777777" w:rsidR="004A05ED" w:rsidRPr="00A17B8F" w:rsidRDefault="004A05ED" w:rsidP="00204EB1">
            <w:pPr>
              <w:autoSpaceDE w:val="0"/>
              <w:autoSpaceDN w:val="0"/>
              <w:adjustRightInd w:val="0"/>
              <w:jc w:val="center"/>
              <w:rPr>
                <w:bCs/>
              </w:rPr>
            </w:pPr>
            <w:r w:rsidRPr="00A17B8F">
              <w:rPr>
                <w:bCs/>
              </w:rPr>
              <w:t xml:space="preserve">Горячее водоснабжение </w:t>
            </w:r>
          </w:p>
        </w:tc>
        <w:tc>
          <w:tcPr>
            <w:tcW w:w="1605" w:type="pct"/>
            <w:tcBorders>
              <w:top w:val="single" w:sz="4" w:space="0" w:color="auto"/>
              <w:left w:val="single" w:sz="4" w:space="0" w:color="auto"/>
              <w:bottom w:val="single" w:sz="4" w:space="0" w:color="auto"/>
              <w:right w:val="single" w:sz="4" w:space="0" w:color="auto"/>
            </w:tcBorders>
            <w:vAlign w:val="center"/>
          </w:tcPr>
          <w:p w14:paraId="5228DA3A" w14:textId="77777777" w:rsidR="004A05ED" w:rsidRPr="00A17B8F" w:rsidRDefault="004A05ED" w:rsidP="00204EB1">
            <w:pPr>
              <w:autoSpaceDE w:val="0"/>
              <w:autoSpaceDN w:val="0"/>
              <w:adjustRightInd w:val="0"/>
              <w:jc w:val="center"/>
              <w:rPr>
                <w:bCs/>
              </w:rPr>
            </w:pPr>
            <w:r w:rsidRPr="00A17B8F">
              <w:rPr>
                <w:bCs/>
              </w:rPr>
              <w:t>-</w:t>
            </w:r>
          </w:p>
        </w:tc>
        <w:tc>
          <w:tcPr>
            <w:tcW w:w="1605" w:type="pct"/>
            <w:tcBorders>
              <w:top w:val="single" w:sz="4" w:space="0" w:color="auto"/>
              <w:left w:val="single" w:sz="4" w:space="0" w:color="auto"/>
              <w:bottom w:val="single" w:sz="4" w:space="0" w:color="auto"/>
              <w:right w:val="single" w:sz="4" w:space="0" w:color="auto"/>
            </w:tcBorders>
            <w:vAlign w:val="center"/>
          </w:tcPr>
          <w:p w14:paraId="0448B98B" w14:textId="77777777" w:rsidR="004A05ED" w:rsidRPr="00A17B8F" w:rsidRDefault="004A05ED" w:rsidP="00204EB1">
            <w:pPr>
              <w:autoSpaceDE w:val="0"/>
              <w:autoSpaceDN w:val="0"/>
              <w:adjustRightInd w:val="0"/>
              <w:jc w:val="center"/>
              <w:rPr>
                <w:bCs/>
              </w:rPr>
            </w:pPr>
            <w:r w:rsidRPr="00A17B8F">
              <w:rPr>
                <w:bCs/>
              </w:rPr>
              <w:t>-</w:t>
            </w:r>
          </w:p>
        </w:tc>
      </w:tr>
    </w:tbl>
    <w:p w14:paraId="02DF47BD" w14:textId="77777777" w:rsidR="004A05ED" w:rsidRPr="00A17B8F" w:rsidRDefault="004A05ED" w:rsidP="004A05ED">
      <w:pPr>
        <w:pStyle w:val="afa"/>
        <w:tabs>
          <w:tab w:val="left" w:pos="709"/>
        </w:tabs>
        <w:ind w:left="1069"/>
        <w:jc w:val="right"/>
        <w:rPr>
          <w:bCs/>
        </w:rPr>
      </w:pPr>
      <w:r w:rsidRPr="00A17B8F">
        <w:rPr>
          <w:bCs/>
        </w:rPr>
        <w:t>».</w:t>
      </w:r>
    </w:p>
    <w:p w14:paraId="4ACFDB07" w14:textId="1F3E726D" w:rsidR="004A05ED" w:rsidRPr="00D56719" w:rsidRDefault="004A05ED" w:rsidP="004A05ED">
      <w:pPr>
        <w:tabs>
          <w:tab w:val="left" w:pos="709"/>
        </w:tabs>
        <w:ind w:firstLine="709"/>
        <w:jc w:val="both"/>
        <w:rPr>
          <w:bCs/>
        </w:rPr>
      </w:pPr>
      <w:r w:rsidRPr="00A17B8F">
        <w:rPr>
          <w:bCs/>
        </w:rPr>
        <w:t xml:space="preserve">1.2. Приложение № 2 изложить в новой редакции, </w:t>
      </w:r>
      <w:r w:rsidRPr="00D56719">
        <w:rPr>
          <w:bCs/>
        </w:rPr>
        <w:t xml:space="preserve">согласно приложению № </w:t>
      </w:r>
      <w:r w:rsidR="00786088">
        <w:rPr>
          <w:bCs/>
        </w:rPr>
        <w:t>36</w:t>
      </w:r>
      <w:r w:rsidRPr="00D56719">
        <w:rPr>
          <w:bCs/>
        </w:rPr>
        <w:t xml:space="preserve"> к </w:t>
      </w:r>
      <w:r w:rsidR="00786088">
        <w:rPr>
          <w:bCs/>
        </w:rPr>
        <w:t>настоящему протоколу</w:t>
      </w:r>
      <w:r w:rsidRPr="00D56719">
        <w:rPr>
          <w:bCs/>
        </w:rPr>
        <w:t>.</w:t>
      </w:r>
    </w:p>
    <w:p w14:paraId="23126C52" w14:textId="77777777" w:rsidR="004A05ED" w:rsidRPr="007F1E4D" w:rsidRDefault="004A05ED" w:rsidP="004A05ED">
      <w:pPr>
        <w:tabs>
          <w:tab w:val="left" w:pos="5580"/>
          <w:tab w:val="left" w:pos="9498"/>
        </w:tabs>
        <w:ind w:firstLine="709"/>
        <w:rPr>
          <w:bCs/>
          <w:color w:val="FF0000"/>
        </w:rPr>
      </w:pPr>
    </w:p>
    <w:p w14:paraId="14D248EE" w14:textId="77777777" w:rsidR="004A05ED" w:rsidRPr="00D76927" w:rsidRDefault="004A05ED" w:rsidP="004A05ED">
      <w:pPr>
        <w:autoSpaceDE w:val="0"/>
        <w:autoSpaceDN w:val="0"/>
        <w:adjustRightInd w:val="0"/>
        <w:jc w:val="both"/>
      </w:pPr>
    </w:p>
    <w:p w14:paraId="62447C58" w14:textId="77777777" w:rsidR="004A05ED" w:rsidRDefault="004A05ED" w:rsidP="004A05ED">
      <w:pPr>
        <w:ind w:firstLine="709"/>
        <w:jc w:val="both"/>
        <w:rPr>
          <w:b/>
        </w:rPr>
      </w:pPr>
      <w:r w:rsidRPr="00D76927">
        <w:rPr>
          <w:b/>
        </w:rPr>
        <w:t>Голосовали «ЗА» – единогласно.</w:t>
      </w:r>
    </w:p>
    <w:p w14:paraId="78632A69" w14:textId="77777777" w:rsidR="004A05ED" w:rsidRDefault="004A05ED" w:rsidP="004A05ED">
      <w:pPr>
        <w:ind w:firstLine="709"/>
        <w:jc w:val="both"/>
        <w:rPr>
          <w:b/>
        </w:rPr>
      </w:pPr>
    </w:p>
    <w:p w14:paraId="0F5EF44F" w14:textId="77777777" w:rsidR="004A05ED" w:rsidRDefault="004A05ED" w:rsidP="004A05ED">
      <w:pPr>
        <w:tabs>
          <w:tab w:val="left" w:pos="5580"/>
          <w:tab w:val="left" w:pos="9498"/>
        </w:tabs>
        <w:ind w:firstLine="709"/>
        <w:jc w:val="both"/>
        <w:rPr>
          <w:b/>
        </w:rPr>
      </w:pPr>
      <w:r>
        <w:rPr>
          <w:bCs/>
        </w:rPr>
        <w:t xml:space="preserve">Вопрос 24 </w:t>
      </w:r>
      <w:r w:rsidRPr="007D5E1A">
        <w:rPr>
          <w:b/>
        </w:rPr>
        <w:t xml:space="preserve">«О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7D5E1A">
        <w:rPr>
          <w:b/>
        </w:rPr>
        <w:t>ж.р</w:t>
      </w:r>
      <w:proofErr w:type="spellEnd"/>
      <w:r w:rsidRPr="007D5E1A">
        <w:rPr>
          <w:b/>
        </w:rPr>
        <w:t>. Лесная поляна (от котельных расположенных по адресам: ул. </w:t>
      </w:r>
      <w:proofErr w:type="spellStart"/>
      <w:r w:rsidRPr="007D5E1A">
        <w:rPr>
          <w:b/>
        </w:rPr>
        <w:t>Щегловская</w:t>
      </w:r>
      <w:proofErr w:type="spellEnd"/>
      <w:r w:rsidRPr="007D5E1A">
        <w:rPr>
          <w:b/>
        </w:rPr>
        <w:t>, 2, 30, ул. Осенний бульвар, 4а), на 2019-2033 годы» в части 2022 года»</w:t>
      </w:r>
    </w:p>
    <w:p w14:paraId="48CF3F69" w14:textId="77777777" w:rsidR="004A05ED" w:rsidRDefault="004A05ED" w:rsidP="004A05ED">
      <w:pPr>
        <w:tabs>
          <w:tab w:val="left" w:pos="5580"/>
          <w:tab w:val="left" w:pos="9498"/>
        </w:tabs>
        <w:ind w:firstLine="709"/>
        <w:jc w:val="both"/>
        <w:rPr>
          <w:b/>
        </w:rPr>
      </w:pPr>
    </w:p>
    <w:p w14:paraId="51C06846" w14:textId="77777777" w:rsidR="004A05ED" w:rsidRDefault="004A05ED" w:rsidP="004A05ED">
      <w:pPr>
        <w:tabs>
          <w:tab w:val="left" w:pos="5580"/>
          <w:tab w:val="left" w:pos="9498"/>
        </w:tabs>
        <w:ind w:firstLine="709"/>
        <w:jc w:val="both"/>
        <w:rPr>
          <w:bCs/>
        </w:rPr>
      </w:pPr>
      <w:r w:rsidRPr="00885934">
        <w:rPr>
          <w:bCs/>
        </w:rPr>
        <w:t xml:space="preserve">Докладчик </w:t>
      </w:r>
      <w:r w:rsidRPr="00885934">
        <w:rPr>
          <w:b/>
        </w:rPr>
        <w:t>Игонин С.Е.</w:t>
      </w:r>
      <w:r w:rsidRPr="00885934">
        <w:rPr>
          <w:bCs/>
        </w:rPr>
        <w:t xml:space="preserve"> </w:t>
      </w:r>
      <w:r>
        <w:rPr>
          <w:bCs/>
        </w:rPr>
        <w:t>пояснил:</w:t>
      </w:r>
    </w:p>
    <w:p w14:paraId="5D6D2A0F" w14:textId="77777777" w:rsidR="004A05ED" w:rsidRDefault="004A05ED" w:rsidP="004A05ED">
      <w:pPr>
        <w:tabs>
          <w:tab w:val="left" w:pos="5580"/>
          <w:tab w:val="left" w:pos="9498"/>
        </w:tabs>
        <w:ind w:firstLine="709"/>
        <w:jc w:val="both"/>
        <w:rPr>
          <w:bCs/>
        </w:rPr>
      </w:pPr>
    </w:p>
    <w:p w14:paraId="3FF3591E" w14:textId="77777777" w:rsidR="004A05ED" w:rsidRPr="006040F0" w:rsidRDefault="004A05ED" w:rsidP="004A05ED">
      <w:pPr>
        <w:ind w:firstLine="851"/>
        <w:contextualSpacing/>
        <w:jc w:val="both"/>
      </w:pPr>
      <w:r w:rsidRPr="006040F0">
        <w:t xml:space="preserve">В соответствии с пунктом 4 статьи 31 Федерального закона № 416-ФЗ «О водоснабжении и водоотведении», горячее водоснабжение относится </w:t>
      </w:r>
      <w:r w:rsidRPr="006040F0">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75AE9B4D" w14:textId="77777777" w:rsidR="004A05ED" w:rsidRPr="006040F0" w:rsidRDefault="004A05ED" w:rsidP="004A05ED">
      <w:pPr>
        <w:ind w:firstLine="851"/>
        <w:contextualSpacing/>
        <w:jc w:val="both"/>
      </w:pPr>
      <w:r w:rsidRPr="006040F0">
        <w:t xml:space="preserve">В соответствии с пунктом 92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4688DD25" w14:textId="77777777" w:rsidR="004A05ED" w:rsidRDefault="004A05ED" w:rsidP="004A05ED">
      <w:pPr>
        <w:ind w:firstLine="851"/>
        <w:contextualSpacing/>
        <w:jc w:val="both"/>
      </w:pPr>
      <w:r w:rsidRPr="006040F0">
        <w:t>В соответствии с пунктом 88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0B98BE2B" w14:textId="77777777" w:rsidR="004A05ED" w:rsidRDefault="004A05ED" w:rsidP="004A05ED">
      <w:pPr>
        <w:tabs>
          <w:tab w:val="left" w:pos="0"/>
          <w:tab w:val="left" w:pos="9900"/>
        </w:tabs>
        <w:ind w:right="-1" w:firstLine="709"/>
        <w:jc w:val="both"/>
        <w:rPr>
          <w:bCs/>
        </w:rPr>
      </w:pPr>
      <w:r>
        <w:rPr>
          <w:color w:val="000000"/>
        </w:rPr>
        <w:t>Компонент</w:t>
      </w:r>
      <w:r w:rsidRPr="00280CCD">
        <w:rPr>
          <w:color w:val="000000"/>
        </w:rPr>
        <w:t xml:space="preserve"> на </w:t>
      </w:r>
      <w:r>
        <w:rPr>
          <w:color w:val="000000"/>
        </w:rPr>
        <w:t>холодную</w:t>
      </w:r>
      <w:r w:rsidRPr="00280CCD">
        <w:rPr>
          <w:color w:val="000000"/>
        </w:rPr>
        <w:t xml:space="preserve"> </w:t>
      </w:r>
      <w:r>
        <w:rPr>
          <w:color w:val="000000"/>
        </w:rPr>
        <w:t xml:space="preserve">принят равным значениям тарифов на питьевую воду АО «СКЭК», </w:t>
      </w:r>
      <w:r w:rsidRPr="00973802">
        <w:rPr>
          <w:bCs/>
        </w:rPr>
        <w:t>установлен</w:t>
      </w:r>
      <w:r>
        <w:rPr>
          <w:bCs/>
        </w:rPr>
        <w:t>ный</w:t>
      </w:r>
      <w:r w:rsidRPr="00973802">
        <w:rPr>
          <w:bCs/>
        </w:rPr>
        <w:t xml:space="preserve"> постановлением региональной энергетической комиссии К</w:t>
      </w:r>
      <w:r>
        <w:rPr>
          <w:bCs/>
        </w:rPr>
        <w:t>емеровской области от 31.12.2018 № 777.</w:t>
      </w:r>
    </w:p>
    <w:p w14:paraId="7DC43668" w14:textId="77777777" w:rsidR="004A05ED" w:rsidRDefault="004A05ED" w:rsidP="004A05ED">
      <w:pPr>
        <w:tabs>
          <w:tab w:val="left" w:pos="0"/>
          <w:tab w:val="left" w:pos="9900"/>
        </w:tabs>
        <w:ind w:right="-1" w:firstLine="709"/>
        <w:jc w:val="both"/>
        <w:rPr>
          <w:bCs/>
        </w:rPr>
      </w:pPr>
      <w:r>
        <w:rPr>
          <w:bCs/>
        </w:rPr>
        <w:t>Величины компонента на холодную воду составляют:</w:t>
      </w:r>
    </w:p>
    <w:p w14:paraId="6B683C39" w14:textId="77777777" w:rsidR="004A05ED" w:rsidRDefault="004A05ED" w:rsidP="004A05ED">
      <w:pPr>
        <w:tabs>
          <w:tab w:val="left" w:pos="426"/>
        </w:tabs>
        <w:ind w:firstLine="709"/>
        <w:jc w:val="right"/>
        <w:rPr>
          <w:bCs/>
        </w:rPr>
      </w:pPr>
      <w:r w:rsidRPr="00280CCD">
        <w:rPr>
          <w:bCs/>
        </w:rPr>
        <w:t>руб./</w:t>
      </w:r>
      <w:r>
        <w:rPr>
          <w:bCs/>
        </w:rPr>
        <w:t>м</w:t>
      </w:r>
      <w:r>
        <w:rPr>
          <w:bCs/>
          <w:vertAlign w:val="superscript"/>
        </w:rPr>
        <w:t>3</w:t>
      </w:r>
      <w:r>
        <w:rPr>
          <w:bCs/>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4A05ED" w:rsidRPr="00FE5587" w14:paraId="599ADF96" w14:textId="77777777" w:rsidTr="00204EB1">
        <w:trPr>
          <w:trHeight w:val="390"/>
        </w:trPr>
        <w:tc>
          <w:tcPr>
            <w:tcW w:w="4618" w:type="dxa"/>
            <w:vAlign w:val="center"/>
          </w:tcPr>
          <w:p w14:paraId="18DB4E12" w14:textId="77777777" w:rsidR="004A05ED" w:rsidRPr="00FE5587" w:rsidRDefault="004A05ED" w:rsidP="00204EB1">
            <w:pPr>
              <w:jc w:val="center"/>
              <w:rPr>
                <w:color w:val="000000"/>
              </w:rPr>
            </w:pPr>
            <w:r w:rsidRPr="00FE5587">
              <w:rPr>
                <w:color w:val="000000"/>
              </w:rPr>
              <w:t>Период</w:t>
            </w:r>
          </w:p>
        </w:tc>
        <w:tc>
          <w:tcPr>
            <w:tcW w:w="4823" w:type="dxa"/>
            <w:shd w:val="clear" w:color="auto" w:fill="auto"/>
            <w:vAlign w:val="center"/>
            <w:hideMark/>
          </w:tcPr>
          <w:p w14:paraId="304EC9A7" w14:textId="77777777" w:rsidR="004A05ED" w:rsidRPr="00FE5587" w:rsidRDefault="004A05ED" w:rsidP="00204EB1">
            <w:pPr>
              <w:jc w:val="center"/>
            </w:pPr>
            <w:r w:rsidRPr="00FE5587">
              <w:t>202</w:t>
            </w:r>
            <w:r>
              <w:t>2</w:t>
            </w:r>
            <w:r w:rsidRPr="00FE5587">
              <w:t xml:space="preserve"> год</w:t>
            </w:r>
          </w:p>
        </w:tc>
      </w:tr>
      <w:tr w:rsidR="004A05ED" w:rsidRPr="00FE5587" w14:paraId="571A871F" w14:textId="77777777" w:rsidTr="00204EB1">
        <w:trPr>
          <w:trHeight w:val="195"/>
        </w:trPr>
        <w:tc>
          <w:tcPr>
            <w:tcW w:w="4618" w:type="dxa"/>
            <w:vAlign w:val="center"/>
          </w:tcPr>
          <w:p w14:paraId="2580681E" w14:textId="77777777" w:rsidR="004A05ED" w:rsidRPr="00FE5587" w:rsidRDefault="004A05ED" w:rsidP="00204EB1">
            <w:pPr>
              <w:jc w:val="center"/>
              <w:rPr>
                <w:bCs/>
                <w:color w:val="000000"/>
              </w:rPr>
            </w:pPr>
            <w:r w:rsidRPr="00FE5587">
              <w:rPr>
                <w:bCs/>
                <w:color w:val="000000"/>
              </w:rPr>
              <w:t>С 01.01.</w:t>
            </w:r>
            <w:r>
              <w:rPr>
                <w:bCs/>
                <w:color w:val="000000"/>
              </w:rPr>
              <w:t>2022</w:t>
            </w:r>
          </w:p>
        </w:tc>
        <w:tc>
          <w:tcPr>
            <w:tcW w:w="4823" w:type="dxa"/>
            <w:shd w:val="clear" w:color="auto" w:fill="auto"/>
            <w:vAlign w:val="center"/>
          </w:tcPr>
          <w:p w14:paraId="4A270C95" w14:textId="77777777" w:rsidR="004A05ED" w:rsidRPr="00FE5587" w:rsidRDefault="004A05ED" w:rsidP="00204EB1">
            <w:pPr>
              <w:jc w:val="center"/>
              <w:rPr>
                <w:bCs/>
              </w:rPr>
            </w:pPr>
            <w:r>
              <w:rPr>
                <w:bCs/>
              </w:rPr>
              <w:t>36,10</w:t>
            </w:r>
          </w:p>
        </w:tc>
      </w:tr>
      <w:tr w:rsidR="004A05ED" w:rsidRPr="00FE5587" w14:paraId="1F8FC5BE" w14:textId="77777777" w:rsidTr="00204EB1">
        <w:trPr>
          <w:trHeight w:val="204"/>
        </w:trPr>
        <w:tc>
          <w:tcPr>
            <w:tcW w:w="4618" w:type="dxa"/>
            <w:vAlign w:val="center"/>
          </w:tcPr>
          <w:p w14:paraId="2FBE85AE" w14:textId="77777777" w:rsidR="004A05ED" w:rsidRPr="00FE5587" w:rsidRDefault="004A05ED" w:rsidP="00204EB1">
            <w:pPr>
              <w:jc w:val="center"/>
              <w:rPr>
                <w:bCs/>
                <w:color w:val="000000"/>
              </w:rPr>
            </w:pPr>
            <w:r w:rsidRPr="00FE5587">
              <w:rPr>
                <w:bCs/>
                <w:color w:val="000000"/>
              </w:rPr>
              <w:t>С 01.07.</w:t>
            </w:r>
            <w:r>
              <w:rPr>
                <w:bCs/>
                <w:color w:val="000000"/>
              </w:rPr>
              <w:t>2022</w:t>
            </w:r>
          </w:p>
        </w:tc>
        <w:tc>
          <w:tcPr>
            <w:tcW w:w="4823" w:type="dxa"/>
            <w:shd w:val="clear" w:color="auto" w:fill="auto"/>
            <w:vAlign w:val="center"/>
          </w:tcPr>
          <w:p w14:paraId="3B1B40BF" w14:textId="77777777" w:rsidR="004A05ED" w:rsidRPr="00FE5587" w:rsidRDefault="004A05ED" w:rsidP="00204EB1">
            <w:pPr>
              <w:jc w:val="center"/>
              <w:rPr>
                <w:bCs/>
                <w:color w:val="000000"/>
              </w:rPr>
            </w:pPr>
            <w:r>
              <w:rPr>
                <w:bCs/>
                <w:color w:val="000000"/>
              </w:rPr>
              <w:t>37,91</w:t>
            </w:r>
          </w:p>
        </w:tc>
      </w:tr>
    </w:tbl>
    <w:p w14:paraId="69A1C224" w14:textId="77777777" w:rsidR="004A05ED" w:rsidRDefault="004A05ED" w:rsidP="004A05ED">
      <w:pPr>
        <w:tabs>
          <w:tab w:val="left" w:pos="0"/>
          <w:tab w:val="left" w:pos="9900"/>
        </w:tabs>
        <w:ind w:right="-1" w:firstLine="709"/>
        <w:jc w:val="both"/>
        <w:rPr>
          <w:bCs/>
        </w:rPr>
      </w:pPr>
    </w:p>
    <w:p w14:paraId="7DA1E126" w14:textId="77777777" w:rsidR="004A05ED" w:rsidRPr="001868CD" w:rsidRDefault="004A05ED" w:rsidP="004A05ED">
      <w:pPr>
        <w:ind w:firstLine="851"/>
        <w:contextualSpacing/>
        <w:jc w:val="both"/>
      </w:pPr>
      <w:r w:rsidRPr="001868CD">
        <w:t xml:space="preserve">В соответствии с </w:t>
      </w:r>
      <w:proofErr w:type="spellStart"/>
      <w:r w:rsidRPr="001868CD">
        <w:t>пп</w:t>
      </w:r>
      <w:proofErr w:type="spellEnd"/>
      <w:r w:rsidRPr="001868CD">
        <w:t>. в) п. 5(1) Основ ценообразования в сфере теплоснабжения, утвержденных постановлением Правительства РФ от 22.10.2012 № 1075 «О ценообразовании в сфере теплоснабжения» тарифы на тепловую энергию для АО «Теплоэнерго» в отношении рассматриваемых котельных не утверждались.</w:t>
      </w:r>
    </w:p>
    <w:p w14:paraId="46477B98" w14:textId="77777777" w:rsidR="004A05ED" w:rsidRPr="001868CD" w:rsidRDefault="004A05ED" w:rsidP="004A05ED">
      <w:pPr>
        <w:ind w:firstLine="851"/>
        <w:contextualSpacing/>
        <w:jc w:val="both"/>
      </w:pPr>
      <w:r w:rsidRPr="001868CD">
        <w:t xml:space="preserve">Компонент на тепловую энергию для установления двухкомпонентного тарифа на горячую воду принимается </w:t>
      </w:r>
      <w:r>
        <w:t>на уровне предложения предприятия.</w:t>
      </w:r>
    </w:p>
    <w:p w14:paraId="3F5D5BBF" w14:textId="77777777" w:rsidR="004A05ED" w:rsidRDefault="004A05ED" w:rsidP="004A05ED">
      <w:pPr>
        <w:tabs>
          <w:tab w:val="left" w:pos="0"/>
          <w:tab w:val="left" w:pos="9900"/>
        </w:tabs>
        <w:ind w:right="-1" w:firstLine="709"/>
        <w:jc w:val="both"/>
        <w:rPr>
          <w:bCs/>
        </w:rPr>
      </w:pPr>
      <w:r>
        <w:rPr>
          <w:bCs/>
        </w:rPr>
        <w:t>Величины компонента на тепловую энергию составляют:</w:t>
      </w:r>
    </w:p>
    <w:p w14:paraId="7B958CF1" w14:textId="77777777" w:rsidR="004A05ED" w:rsidRDefault="004A05ED" w:rsidP="004A05ED">
      <w:pPr>
        <w:tabs>
          <w:tab w:val="left" w:pos="426"/>
        </w:tabs>
        <w:ind w:firstLine="709"/>
        <w:jc w:val="right"/>
        <w:rPr>
          <w:bCs/>
        </w:rPr>
      </w:pPr>
      <w:r w:rsidRPr="00280CCD">
        <w:rPr>
          <w:bCs/>
        </w:rPr>
        <w:t>руб./Гкал</w:t>
      </w:r>
      <w:r>
        <w:rPr>
          <w:bCs/>
        </w:rPr>
        <w:t xml:space="preserve"> без НДС</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61"/>
      </w:tblGrid>
      <w:tr w:rsidR="004A05ED" w:rsidRPr="00FE5587" w14:paraId="621ED160" w14:textId="77777777" w:rsidTr="00204EB1">
        <w:trPr>
          <w:trHeight w:val="478"/>
        </w:trPr>
        <w:tc>
          <w:tcPr>
            <w:tcW w:w="4654" w:type="dxa"/>
            <w:vAlign w:val="center"/>
          </w:tcPr>
          <w:p w14:paraId="334D0299" w14:textId="77777777" w:rsidR="004A05ED" w:rsidRPr="00FE5587" w:rsidRDefault="004A05ED" w:rsidP="00204EB1">
            <w:pPr>
              <w:jc w:val="center"/>
              <w:rPr>
                <w:color w:val="000000"/>
              </w:rPr>
            </w:pPr>
            <w:r w:rsidRPr="00FE5587">
              <w:rPr>
                <w:color w:val="000000"/>
              </w:rPr>
              <w:t>Период</w:t>
            </w:r>
          </w:p>
        </w:tc>
        <w:tc>
          <w:tcPr>
            <w:tcW w:w="4861" w:type="dxa"/>
            <w:shd w:val="clear" w:color="auto" w:fill="auto"/>
            <w:vAlign w:val="center"/>
            <w:hideMark/>
          </w:tcPr>
          <w:p w14:paraId="2C69639A" w14:textId="77777777" w:rsidR="004A05ED" w:rsidRPr="00FE5587" w:rsidRDefault="004A05ED" w:rsidP="00204EB1">
            <w:pPr>
              <w:jc w:val="center"/>
            </w:pPr>
            <w:r w:rsidRPr="00FE5587">
              <w:t>202</w:t>
            </w:r>
            <w:r>
              <w:t>2</w:t>
            </w:r>
            <w:r w:rsidRPr="00FE5587">
              <w:t xml:space="preserve"> год</w:t>
            </w:r>
          </w:p>
        </w:tc>
      </w:tr>
      <w:tr w:rsidR="004A05ED" w:rsidRPr="00FE5587" w14:paraId="0AFA9703" w14:textId="77777777" w:rsidTr="00204EB1">
        <w:trPr>
          <w:trHeight w:val="239"/>
        </w:trPr>
        <w:tc>
          <w:tcPr>
            <w:tcW w:w="4654" w:type="dxa"/>
            <w:vAlign w:val="center"/>
          </w:tcPr>
          <w:p w14:paraId="53534630" w14:textId="77777777" w:rsidR="004A05ED" w:rsidRPr="00FE5587" w:rsidRDefault="004A05ED" w:rsidP="00204EB1">
            <w:pPr>
              <w:jc w:val="center"/>
              <w:rPr>
                <w:bCs/>
                <w:color w:val="000000"/>
              </w:rPr>
            </w:pPr>
            <w:r w:rsidRPr="00FE5587">
              <w:rPr>
                <w:bCs/>
                <w:color w:val="000000"/>
              </w:rPr>
              <w:t>С 01.01.</w:t>
            </w:r>
            <w:r>
              <w:rPr>
                <w:bCs/>
                <w:color w:val="000000"/>
              </w:rPr>
              <w:t>2022</w:t>
            </w:r>
          </w:p>
        </w:tc>
        <w:tc>
          <w:tcPr>
            <w:tcW w:w="4861" w:type="dxa"/>
            <w:shd w:val="clear" w:color="auto" w:fill="auto"/>
            <w:hideMark/>
          </w:tcPr>
          <w:p w14:paraId="3CB87202" w14:textId="77777777" w:rsidR="004A05ED" w:rsidRPr="004154ED" w:rsidRDefault="004A05ED" w:rsidP="00204EB1">
            <w:pPr>
              <w:jc w:val="center"/>
            </w:pPr>
            <w:r>
              <w:t>2 370,36</w:t>
            </w:r>
          </w:p>
        </w:tc>
      </w:tr>
      <w:tr w:rsidR="004A05ED" w:rsidRPr="00FE5587" w14:paraId="5D2947DE" w14:textId="77777777" w:rsidTr="00204EB1">
        <w:trPr>
          <w:trHeight w:val="250"/>
        </w:trPr>
        <w:tc>
          <w:tcPr>
            <w:tcW w:w="4654" w:type="dxa"/>
            <w:vAlign w:val="center"/>
          </w:tcPr>
          <w:p w14:paraId="4A80113A" w14:textId="77777777" w:rsidR="004A05ED" w:rsidRPr="00FE5587" w:rsidRDefault="004A05ED" w:rsidP="00204EB1">
            <w:pPr>
              <w:jc w:val="center"/>
              <w:rPr>
                <w:bCs/>
                <w:color w:val="000000"/>
              </w:rPr>
            </w:pPr>
            <w:r w:rsidRPr="00FE5587">
              <w:rPr>
                <w:bCs/>
                <w:color w:val="000000"/>
              </w:rPr>
              <w:t>С 01.07.</w:t>
            </w:r>
            <w:r>
              <w:rPr>
                <w:bCs/>
                <w:color w:val="000000"/>
              </w:rPr>
              <w:t>2022</w:t>
            </w:r>
          </w:p>
        </w:tc>
        <w:tc>
          <w:tcPr>
            <w:tcW w:w="4861" w:type="dxa"/>
            <w:shd w:val="clear" w:color="auto" w:fill="auto"/>
            <w:hideMark/>
          </w:tcPr>
          <w:p w14:paraId="2E21AE52" w14:textId="77777777" w:rsidR="004A05ED" w:rsidRPr="004154ED" w:rsidRDefault="004A05ED" w:rsidP="00204EB1">
            <w:pPr>
              <w:jc w:val="center"/>
              <w:rPr>
                <w:color w:val="000000"/>
              </w:rPr>
            </w:pPr>
            <w:r>
              <w:rPr>
                <w:color w:val="000000"/>
              </w:rPr>
              <w:t>2 465,17</w:t>
            </w:r>
          </w:p>
        </w:tc>
      </w:tr>
    </w:tbl>
    <w:p w14:paraId="13B705D0" w14:textId="77777777" w:rsidR="004A05ED" w:rsidRDefault="004A05ED" w:rsidP="004A05ED">
      <w:pPr>
        <w:ind w:firstLine="851"/>
        <w:contextualSpacing/>
        <w:jc w:val="both"/>
      </w:pPr>
    </w:p>
    <w:p w14:paraId="6F66C132" w14:textId="77777777" w:rsidR="004A05ED" w:rsidRPr="006040F0" w:rsidRDefault="004A05ED" w:rsidP="004A05ED">
      <w:pPr>
        <w:ind w:firstLine="851"/>
        <w:contextualSpacing/>
        <w:jc w:val="both"/>
      </w:pPr>
      <w:r w:rsidRPr="006040F0">
        <w:t xml:space="preserve">Размеры двухкомпонентных тарифов на горячую воду в закрытой системе горячего водоснабжения, </w:t>
      </w:r>
      <w:r w:rsidRPr="008666EC">
        <w:t xml:space="preserve">реализуемую АО «Теплоэнерго» </w:t>
      </w:r>
      <w:r w:rsidRPr="008666EC">
        <w:rPr>
          <w:bCs/>
          <w:color w:val="000000"/>
          <w:kern w:val="32"/>
        </w:rPr>
        <w:t xml:space="preserve">на потребительском рынке Кемеровского городского округа, </w:t>
      </w:r>
      <w:proofErr w:type="spellStart"/>
      <w:r w:rsidRPr="008666EC">
        <w:rPr>
          <w:bCs/>
          <w:color w:val="000000"/>
          <w:kern w:val="32"/>
        </w:rPr>
        <w:t>ж.р</w:t>
      </w:r>
      <w:proofErr w:type="spellEnd"/>
      <w:r w:rsidRPr="008666EC">
        <w:rPr>
          <w:bCs/>
          <w:color w:val="000000"/>
          <w:kern w:val="32"/>
        </w:rPr>
        <w:t>. Лесная поляна (от котельных расположенных по адресам: ул. </w:t>
      </w:r>
      <w:proofErr w:type="spellStart"/>
      <w:r w:rsidRPr="008666EC">
        <w:rPr>
          <w:bCs/>
          <w:color w:val="000000"/>
          <w:kern w:val="32"/>
        </w:rPr>
        <w:t>Щегловская</w:t>
      </w:r>
      <w:proofErr w:type="spellEnd"/>
      <w:r w:rsidRPr="008666EC">
        <w:rPr>
          <w:bCs/>
          <w:color w:val="000000"/>
          <w:kern w:val="32"/>
        </w:rPr>
        <w:t>, 2, 30, ул. Осенний бульвар, 4а)</w:t>
      </w:r>
      <w:r w:rsidRPr="008666EC">
        <w:t xml:space="preserve"> на 202</w:t>
      </w:r>
      <w:r>
        <w:t>2</w:t>
      </w:r>
      <w:r w:rsidRPr="008666EC">
        <w:t xml:space="preserve"> год представлены</w:t>
      </w:r>
      <w:r w:rsidRPr="006040F0">
        <w:t xml:space="preserve"> </w:t>
      </w:r>
      <w:r>
        <w:t>в таблице:</w:t>
      </w:r>
    </w:p>
    <w:p w14:paraId="540E83B0" w14:textId="77777777" w:rsidR="004A05ED" w:rsidRPr="006040F0" w:rsidRDefault="004A05ED" w:rsidP="004A05ED">
      <w:pPr>
        <w:ind w:firstLine="851"/>
        <w:contextualSpacing/>
        <w:jc w:val="right"/>
      </w:pPr>
    </w:p>
    <w:p w14:paraId="4BDEDFC3" w14:textId="77777777" w:rsidR="004A05ED" w:rsidRPr="006040F0" w:rsidRDefault="004A05ED" w:rsidP="004A05ED">
      <w:pPr>
        <w:ind w:left="-142" w:right="-144"/>
        <w:jc w:val="center"/>
        <w:rPr>
          <w:bCs/>
        </w:rPr>
      </w:pPr>
      <w:r w:rsidRPr="006040F0">
        <w:rPr>
          <w:bCs/>
        </w:rPr>
        <w:t xml:space="preserve">Тарифы </w:t>
      </w:r>
      <w:r>
        <w:rPr>
          <w:bCs/>
        </w:rPr>
        <w:t>А</w:t>
      </w:r>
      <w:r w:rsidRPr="006040F0">
        <w:rPr>
          <w:bCs/>
        </w:rPr>
        <w:t>О «</w:t>
      </w:r>
      <w:r>
        <w:rPr>
          <w:bCs/>
        </w:rPr>
        <w:t>Теплоэнерго</w:t>
      </w:r>
      <w:r w:rsidRPr="006040F0">
        <w:rPr>
          <w:bCs/>
        </w:rPr>
        <w:t xml:space="preserve">» </w:t>
      </w:r>
    </w:p>
    <w:p w14:paraId="403B1A1A" w14:textId="77777777" w:rsidR="004A05ED" w:rsidRPr="006040F0" w:rsidRDefault="004A05ED" w:rsidP="004A05ED">
      <w:pPr>
        <w:ind w:left="-142" w:right="-144"/>
        <w:jc w:val="center"/>
        <w:rPr>
          <w:bCs/>
        </w:rPr>
      </w:pPr>
      <w:r w:rsidRPr="006040F0">
        <w:rPr>
          <w:bCs/>
        </w:rPr>
        <w:t xml:space="preserve">на горячую воду в закрытой системе горячего водоснабжения, реализуемую </w:t>
      </w:r>
      <w:r w:rsidRPr="008666EC">
        <w:rPr>
          <w:bCs/>
        </w:rPr>
        <w:t xml:space="preserve">на потребительском рынке Кемеровского городского округа, </w:t>
      </w:r>
      <w:proofErr w:type="spellStart"/>
      <w:r w:rsidRPr="008666EC">
        <w:rPr>
          <w:bCs/>
        </w:rPr>
        <w:t>ж.р</w:t>
      </w:r>
      <w:proofErr w:type="spellEnd"/>
      <w:r w:rsidRPr="008666EC">
        <w:rPr>
          <w:bCs/>
        </w:rPr>
        <w:t>. Лесная поляна (</w:t>
      </w:r>
      <w:proofErr w:type="gramStart"/>
      <w:r w:rsidRPr="008666EC">
        <w:rPr>
          <w:bCs/>
        </w:rPr>
        <w:t>от котельных</w:t>
      </w:r>
      <w:proofErr w:type="gramEnd"/>
      <w:r w:rsidRPr="008666EC">
        <w:rPr>
          <w:bCs/>
        </w:rPr>
        <w:t xml:space="preserve"> расположенных по адресам: ул. </w:t>
      </w:r>
      <w:proofErr w:type="spellStart"/>
      <w:r w:rsidRPr="008666EC">
        <w:rPr>
          <w:bCs/>
        </w:rPr>
        <w:t>Щегловская</w:t>
      </w:r>
      <w:proofErr w:type="spellEnd"/>
      <w:r w:rsidRPr="008666EC">
        <w:rPr>
          <w:bCs/>
        </w:rPr>
        <w:t>, 2, 30, ул. Осенний бульвар, 4а)</w:t>
      </w:r>
      <w:r w:rsidRPr="006040F0">
        <w:rPr>
          <w:bCs/>
        </w:rPr>
        <w:t>, на период с 01.01.202</w:t>
      </w:r>
      <w:r>
        <w:rPr>
          <w:bCs/>
        </w:rPr>
        <w:t>2</w:t>
      </w:r>
      <w:r w:rsidRPr="006040F0">
        <w:rPr>
          <w:bCs/>
        </w:rPr>
        <w:t xml:space="preserve"> по 31.12.202</w:t>
      </w:r>
      <w:r>
        <w:rPr>
          <w:bCs/>
        </w:rPr>
        <w:t>2</w:t>
      </w:r>
    </w:p>
    <w:p w14:paraId="36651E41" w14:textId="77777777" w:rsidR="004A05ED" w:rsidRPr="006040F0" w:rsidRDefault="004A05ED" w:rsidP="004A05ED">
      <w:pPr>
        <w:pStyle w:val="aff"/>
        <w:keepNext/>
        <w:ind w:right="252"/>
        <w:jc w:val="right"/>
        <w:rPr>
          <w:i/>
          <w:iCs/>
          <w:szCs w:val="28"/>
        </w:rPr>
      </w:pPr>
    </w:p>
    <w:tbl>
      <w:tblPr>
        <w:tblW w:w="102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95"/>
        <w:gridCol w:w="1277"/>
        <w:gridCol w:w="1417"/>
        <w:gridCol w:w="2127"/>
        <w:gridCol w:w="1559"/>
        <w:gridCol w:w="1640"/>
        <w:gridCol w:w="9"/>
      </w:tblGrid>
      <w:tr w:rsidR="004A05ED" w:rsidRPr="006040F0" w14:paraId="47527D38" w14:textId="77777777" w:rsidTr="00204EB1">
        <w:trPr>
          <w:trHeight w:val="1039"/>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6046700A" w14:textId="77777777" w:rsidR="004A05ED" w:rsidRPr="006040F0" w:rsidRDefault="004A05ED" w:rsidP="00204EB1">
            <w:pPr>
              <w:tabs>
                <w:tab w:val="left" w:pos="3052"/>
              </w:tabs>
              <w:ind w:left="-108" w:right="-108"/>
              <w:jc w:val="center"/>
              <w:rPr>
                <w:sz w:val="22"/>
                <w:szCs w:val="22"/>
              </w:rPr>
            </w:pPr>
            <w:r w:rsidRPr="006040F0">
              <w:rPr>
                <w:sz w:val="22"/>
                <w:szCs w:val="22"/>
              </w:rPr>
              <w:t>Наименование регулируемой организации</w:t>
            </w:r>
          </w:p>
        </w:tc>
        <w:tc>
          <w:tcPr>
            <w:tcW w:w="1277" w:type="dxa"/>
            <w:vMerge w:val="restart"/>
            <w:tcBorders>
              <w:top w:val="single" w:sz="2" w:space="0" w:color="auto"/>
              <w:left w:val="single" w:sz="2" w:space="0" w:color="auto"/>
              <w:bottom w:val="single" w:sz="2" w:space="0" w:color="auto"/>
              <w:right w:val="single" w:sz="2" w:space="0" w:color="auto"/>
            </w:tcBorders>
            <w:vAlign w:val="center"/>
            <w:hideMark/>
          </w:tcPr>
          <w:p w14:paraId="094513F7" w14:textId="77777777" w:rsidR="004A05ED" w:rsidRPr="006040F0" w:rsidRDefault="004A05ED" w:rsidP="00204EB1">
            <w:pPr>
              <w:ind w:left="-108" w:firstLine="47"/>
              <w:jc w:val="center"/>
              <w:rPr>
                <w:sz w:val="22"/>
                <w:szCs w:val="22"/>
              </w:rPr>
            </w:pPr>
            <w:r w:rsidRPr="006040F0">
              <w:rPr>
                <w:sz w:val="22"/>
                <w:szCs w:val="22"/>
              </w:rPr>
              <w:t>Период</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3A1BA686" w14:textId="77777777" w:rsidR="004A05ED" w:rsidRPr="006040F0" w:rsidRDefault="004A05ED" w:rsidP="00204EB1">
            <w:pPr>
              <w:ind w:left="-108" w:right="-104" w:firstLine="3"/>
              <w:jc w:val="center"/>
              <w:rPr>
                <w:sz w:val="22"/>
                <w:szCs w:val="22"/>
              </w:rPr>
            </w:pPr>
            <w:r w:rsidRPr="006040F0">
              <w:rPr>
                <w:sz w:val="22"/>
                <w:szCs w:val="22"/>
              </w:rPr>
              <w:t>Компонент на холодную воду для населения,</w:t>
            </w:r>
          </w:p>
          <w:p w14:paraId="51D03A92" w14:textId="77777777" w:rsidR="004A05ED" w:rsidRPr="006040F0" w:rsidRDefault="004A05ED" w:rsidP="00204EB1">
            <w:pPr>
              <w:ind w:left="-108" w:right="-104" w:firstLine="3"/>
              <w:jc w:val="center"/>
              <w:rPr>
                <w:sz w:val="22"/>
                <w:szCs w:val="22"/>
              </w:rPr>
            </w:pPr>
            <w:r w:rsidRPr="006040F0">
              <w:rPr>
                <w:sz w:val="22"/>
                <w:szCs w:val="22"/>
              </w:rPr>
              <w:t>руб./м</w:t>
            </w:r>
            <w:r w:rsidRPr="006040F0">
              <w:rPr>
                <w:sz w:val="22"/>
                <w:szCs w:val="22"/>
                <w:vertAlign w:val="superscript"/>
              </w:rPr>
              <w:t xml:space="preserve">3 </w:t>
            </w:r>
          </w:p>
          <w:p w14:paraId="3C63CF5A" w14:textId="77777777" w:rsidR="004A05ED" w:rsidRPr="006040F0" w:rsidRDefault="004A05ED" w:rsidP="00204EB1">
            <w:pPr>
              <w:tabs>
                <w:tab w:val="left" w:pos="3052"/>
              </w:tabs>
              <w:ind w:left="-108" w:right="-104" w:firstLine="3"/>
              <w:jc w:val="center"/>
              <w:rPr>
                <w:sz w:val="22"/>
                <w:szCs w:val="22"/>
              </w:rPr>
            </w:pPr>
            <w:r w:rsidRPr="006040F0">
              <w:rPr>
                <w:sz w:val="22"/>
                <w:szCs w:val="22"/>
              </w:rPr>
              <w:t>(с НДС)</w:t>
            </w:r>
          </w:p>
        </w:tc>
        <w:tc>
          <w:tcPr>
            <w:tcW w:w="2127" w:type="dxa"/>
            <w:vMerge w:val="restart"/>
            <w:tcBorders>
              <w:top w:val="single" w:sz="2" w:space="0" w:color="auto"/>
              <w:left w:val="single" w:sz="2" w:space="0" w:color="auto"/>
              <w:bottom w:val="single" w:sz="2" w:space="0" w:color="auto"/>
              <w:right w:val="single" w:sz="4" w:space="0" w:color="auto"/>
            </w:tcBorders>
            <w:vAlign w:val="center"/>
            <w:hideMark/>
          </w:tcPr>
          <w:p w14:paraId="5C168124" w14:textId="77777777" w:rsidR="004A05ED" w:rsidRPr="006040F0" w:rsidRDefault="004A05ED" w:rsidP="00204EB1">
            <w:pPr>
              <w:ind w:left="-108" w:right="-104" w:firstLine="3"/>
              <w:jc w:val="center"/>
              <w:rPr>
                <w:sz w:val="22"/>
                <w:szCs w:val="22"/>
              </w:rPr>
            </w:pPr>
            <w:r w:rsidRPr="006040F0">
              <w:rPr>
                <w:sz w:val="22"/>
                <w:szCs w:val="22"/>
              </w:rPr>
              <w:t>Компонент на холодную воду для прочих потребителей,</w:t>
            </w:r>
          </w:p>
          <w:p w14:paraId="66652CED" w14:textId="77777777" w:rsidR="004A05ED" w:rsidRPr="006040F0" w:rsidRDefault="004A05ED" w:rsidP="00204EB1">
            <w:pPr>
              <w:ind w:left="-108" w:right="-104" w:firstLine="3"/>
              <w:jc w:val="center"/>
              <w:rPr>
                <w:sz w:val="22"/>
                <w:szCs w:val="22"/>
              </w:rPr>
            </w:pPr>
            <w:r w:rsidRPr="006040F0">
              <w:rPr>
                <w:sz w:val="22"/>
                <w:szCs w:val="22"/>
              </w:rPr>
              <w:t>руб./ м</w:t>
            </w:r>
            <w:r w:rsidRPr="006040F0">
              <w:rPr>
                <w:sz w:val="22"/>
                <w:szCs w:val="22"/>
                <w:vertAlign w:val="superscript"/>
              </w:rPr>
              <w:t>3</w:t>
            </w:r>
          </w:p>
          <w:p w14:paraId="52795AAF" w14:textId="77777777" w:rsidR="004A05ED" w:rsidRPr="006040F0" w:rsidRDefault="004A05ED" w:rsidP="00204EB1">
            <w:pPr>
              <w:tabs>
                <w:tab w:val="left" w:pos="3052"/>
              </w:tabs>
              <w:ind w:left="-108" w:right="-151"/>
              <w:jc w:val="center"/>
              <w:rPr>
                <w:sz w:val="22"/>
                <w:szCs w:val="22"/>
              </w:rPr>
            </w:pPr>
            <w:r w:rsidRPr="006040F0">
              <w:rPr>
                <w:sz w:val="22"/>
                <w:szCs w:val="22"/>
              </w:rPr>
              <w:t>(без НДС)</w:t>
            </w:r>
          </w:p>
        </w:tc>
        <w:tc>
          <w:tcPr>
            <w:tcW w:w="3208" w:type="dxa"/>
            <w:gridSpan w:val="3"/>
            <w:tcBorders>
              <w:top w:val="single" w:sz="2" w:space="0" w:color="auto"/>
              <w:left w:val="single" w:sz="4" w:space="0" w:color="auto"/>
              <w:right w:val="single" w:sz="2" w:space="0" w:color="auto"/>
            </w:tcBorders>
            <w:vAlign w:val="center"/>
            <w:hideMark/>
          </w:tcPr>
          <w:p w14:paraId="1498DC92" w14:textId="77777777" w:rsidR="004A05ED" w:rsidRPr="006040F0" w:rsidRDefault="004A05ED" w:rsidP="00204EB1">
            <w:pPr>
              <w:tabs>
                <w:tab w:val="left" w:pos="3052"/>
              </w:tabs>
              <w:jc w:val="center"/>
              <w:rPr>
                <w:sz w:val="22"/>
                <w:szCs w:val="22"/>
              </w:rPr>
            </w:pPr>
            <w:r w:rsidRPr="006040F0">
              <w:rPr>
                <w:sz w:val="22"/>
                <w:szCs w:val="22"/>
              </w:rPr>
              <w:t>Компонент на тепловую энергию</w:t>
            </w:r>
          </w:p>
        </w:tc>
      </w:tr>
      <w:tr w:rsidR="004A05ED" w:rsidRPr="006040F0" w14:paraId="209A5037" w14:textId="77777777" w:rsidTr="00204EB1">
        <w:trPr>
          <w:trHeight w:val="1482"/>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429A9F51" w14:textId="77777777" w:rsidR="004A05ED" w:rsidRPr="006040F0" w:rsidRDefault="004A05ED" w:rsidP="00204EB1">
            <w:pPr>
              <w:rPr>
                <w:sz w:val="22"/>
                <w:szCs w:val="22"/>
              </w:rPr>
            </w:pPr>
          </w:p>
        </w:tc>
        <w:tc>
          <w:tcPr>
            <w:tcW w:w="1277" w:type="dxa"/>
            <w:vMerge/>
            <w:tcBorders>
              <w:top w:val="single" w:sz="2" w:space="0" w:color="auto"/>
              <w:left w:val="single" w:sz="2" w:space="0" w:color="auto"/>
              <w:bottom w:val="single" w:sz="2" w:space="0" w:color="auto"/>
              <w:right w:val="single" w:sz="2" w:space="0" w:color="auto"/>
            </w:tcBorders>
            <w:vAlign w:val="center"/>
            <w:hideMark/>
          </w:tcPr>
          <w:p w14:paraId="40DEB553" w14:textId="77777777" w:rsidR="004A05ED" w:rsidRPr="006040F0" w:rsidRDefault="004A05ED" w:rsidP="00204EB1">
            <w:pPr>
              <w:rPr>
                <w:sz w:val="22"/>
                <w:szCs w:val="22"/>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3ADF1542" w14:textId="77777777" w:rsidR="004A05ED" w:rsidRPr="006040F0" w:rsidRDefault="004A05ED" w:rsidP="00204EB1">
            <w:pPr>
              <w:rPr>
                <w:sz w:val="22"/>
                <w:szCs w:val="22"/>
              </w:rPr>
            </w:pPr>
          </w:p>
        </w:tc>
        <w:tc>
          <w:tcPr>
            <w:tcW w:w="2127" w:type="dxa"/>
            <w:vMerge/>
            <w:tcBorders>
              <w:top w:val="single" w:sz="2" w:space="0" w:color="auto"/>
              <w:left w:val="single" w:sz="2" w:space="0" w:color="auto"/>
              <w:bottom w:val="single" w:sz="2" w:space="0" w:color="auto"/>
              <w:right w:val="single" w:sz="4" w:space="0" w:color="auto"/>
            </w:tcBorders>
            <w:vAlign w:val="center"/>
            <w:hideMark/>
          </w:tcPr>
          <w:p w14:paraId="1B3F523B" w14:textId="77777777" w:rsidR="004A05ED" w:rsidRPr="006040F0" w:rsidRDefault="004A05ED" w:rsidP="00204EB1">
            <w:pPr>
              <w:rPr>
                <w:sz w:val="22"/>
                <w:szCs w:val="22"/>
              </w:rPr>
            </w:pPr>
          </w:p>
        </w:tc>
        <w:tc>
          <w:tcPr>
            <w:tcW w:w="1559" w:type="dxa"/>
            <w:tcBorders>
              <w:top w:val="single" w:sz="2" w:space="0" w:color="auto"/>
              <w:left w:val="single" w:sz="4" w:space="0" w:color="auto"/>
              <w:bottom w:val="single" w:sz="2" w:space="0" w:color="auto"/>
              <w:right w:val="single" w:sz="2" w:space="0" w:color="auto"/>
            </w:tcBorders>
            <w:vAlign w:val="center"/>
            <w:hideMark/>
          </w:tcPr>
          <w:p w14:paraId="67425F53" w14:textId="77777777" w:rsidR="004A05ED" w:rsidRPr="006040F0" w:rsidRDefault="004A05ED" w:rsidP="00204EB1">
            <w:pPr>
              <w:tabs>
                <w:tab w:val="left" w:pos="3052"/>
              </w:tabs>
              <w:ind w:left="-108" w:right="-151"/>
              <w:jc w:val="center"/>
              <w:rPr>
                <w:sz w:val="22"/>
                <w:szCs w:val="22"/>
              </w:rPr>
            </w:pPr>
            <w:proofErr w:type="spellStart"/>
            <w:r w:rsidRPr="006040F0">
              <w:rPr>
                <w:sz w:val="22"/>
                <w:szCs w:val="22"/>
              </w:rPr>
              <w:t>Одноставочный</w:t>
            </w:r>
            <w:proofErr w:type="spellEnd"/>
            <w:r w:rsidRPr="006040F0">
              <w:rPr>
                <w:sz w:val="22"/>
                <w:szCs w:val="22"/>
              </w:rPr>
              <w:t>, руб./Гкал</w:t>
            </w:r>
          </w:p>
          <w:p w14:paraId="784FCE56" w14:textId="77777777" w:rsidR="004A05ED" w:rsidRPr="006040F0" w:rsidRDefault="004A05ED" w:rsidP="00204EB1">
            <w:pPr>
              <w:jc w:val="center"/>
              <w:rPr>
                <w:sz w:val="22"/>
                <w:szCs w:val="22"/>
              </w:rPr>
            </w:pPr>
            <w:r w:rsidRPr="006040F0">
              <w:rPr>
                <w:sz w:val="22"/>
                <w:szCs w:val="22"/>
              </w:rPr>
              <w:t xml:space="preserve"> (без НДС)</w:t>
            </w:r>
          </w:p>
        </w:tc>
        <w:tc>
          <w:tcPr>
            <w:tcW w:w="1649" w:type="dxa"/>
            <w:gridSpan w:val="2"/>
            <w:tcBorders>
              <w:top w:val="single" w:sz="2" w:space="0" w:color="auto"/>
              <w:left w:val="single" w:sz="2" w:space="0" w:color="auto"/>
              <w:bottom w:val="single" w:sz="2" w:space="0" w:color="auto"/>
              <w:right w:val="single" w:sz="2" w:space="0" w:color="auto"/>
            </w:tcBorders>
            <w:vAlign w:val="center"/>
            <w:hideMark/>
          </w:tcPr>
          <w:p w14:paraId="28ABBB9F" w14:textId="77777777" w:rsidR="004A05ED" w:rsidRPr="006040F0" w:rsidRDefault="004A05ED" w:rsidP="00204EB1">
            <w:pPr>
              <w:ind w:left="-120" w:right="-112"/>
              <w:jc w:val="center"/>
              <w:rPr>
                <w:sz w:val="22"/>
                <w:szCs w:val="22"/>
              </w:rPr>
            </w:pPr>
            <w:proofErr w:type="spellStart"/>
            <w:r w:rsidRPr="006040F0">
              <w:rPr>
                <w:sz w:val="22"/>
                <w:szCs w:val="22"/>
              </w:rPr>
              <w:t>Одноставочный</w:t>
            </w:r>
            <w:proofErr w:type="spellEnd"/>
            <w:r w:rsidRPr="006040F0">
              <w:rPr>
                <w:sz w:val="22"/>
                <w:szCs w:val="22"/>
              </w:rPr>
              <w:t>, руб./Гкал</w:t>
            </w:r>
          </w:p>
          <w:p w14:paraId="5F497855" w14:textId="77777777" w:rsidR="004A05ED" w:rsidRPr="006040F0" w:rsidRDefault="004A05ED" w:rsidP="00204EB1">
            <w:pPr>
              <w:ind w:left="-120" w:right="-112"/>
              <w:jc w:val="center"/>
              <w:rPr>
                <w:sz w:val="22"/>
                <w:szCs w:val="22"/>
              </w:rPr>
            </w:pPr>
            <w:r w:rsidRPr="006040F0">
              <w:rPr>
                <w:sz w:val="22"/>
                <w:szCs w:val="22"/>
              </w:rPr>
              <w:t>(с НДС)</w:t>
            </w:r>
          </w:p>
        </w:tc>
      </w:tr>
      <w:tr w:rsidR="004A05ED" w:rsidRPr="006040F0" w14:paraId="7F5FBB20" w14:textId="77777777" w:rsidTr="00204EB1">
        <w:trPr>
          <w:trHeight w:val="188"/>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5B0400B5" w14:textId="77777777" w:rsidR="004A05ED" w:rsidRPr="006040F0" w:rsidRDefault="004A05ED" w:rsidP="00204EB1">
            <w:pPr>
              <w:tabs>
                <w:tab w:val="left" w:pos="3052"/>
              </w:tabs>
              <w:jc w:val="center"/>
              <w:rPr>
                <w:bCs/>
                <w:kern w:val="32"/>
                <w:sz w:val="22"/>
                <w:szCs w:val="22"/>
              </w:rPr>
            </w:pPr>
            <w:r>
              <w:rPr>
                <w:bCs/>
                <w:kern w:val="32"/>
                <w:sz w:val="22"/>
                <w:szCs w:val="22"/>
              </w:rPr>
              <w:t>А</w:t>
            </w:r>
            <w:r w:rsidRPr="006040F0">
              <w:rPr>
                <w:bCs/>
                <w:kern w:val="32"/>
                <w:sz w:val="22"/>
                <w:szCs w:val="22"/>
              </w:rPr>
              <w:t>О «</w:t>
            </w:r>
            <w:r>
              <w:rPr>
                <w:bCs/>
                <w:kern w:val="32"/>
                <w:sz w:val="22"/>
                <w:szCs w:val="22"/>
              </w:rPr>
              <w:t>Теплоэнерго</w:t>
            </w:r>
            <w:r w:rsidRPr="006040F0">
              <w:rPr>
                <w:bCs/>
                <w:kern w:val="32"/>
                <w:sz w:val="22"/>
                <w:szCs w:val="22"/>
              </w:rPr>
              <w:t>»</w:t>
            </w:r>
          </w:p>
        </w:tc>
        <w:tc>
          <w:tcPr>
            <w:tcW w:w="1277" w:type="dxa"/>
            <w:tcBorders>
              <w:top w:val="single" w:sz="2" w:space="0" w:color="auto"/>
              <w:left w:val="single" w:sz="2" w:space="0" w:color="auto"/>
              <w:bottom w:val="single" w:sz="2" w:space="0" w:color="auto"/>
              <w:right w:val="single" w:sz="2" w:space="0" w:color="auto"/>
            </w:tcBorders>
            <w:vAlign w:val="center"/>
            <w:hideMark/>
          </w:tcPr>
          <w:p w14:paraId="439BF878" w14:textId="77777777" w:rsidR="004A05ED" w:rsidRPr="006040F0" w:rsidRDefault="004A05ED" w:rsidP="00204EB1">
            <w:pPr>
              <w:tabs>
                <w:tab w:val="left" w:pos="3052"/>
              </w:tabs>
              <w:ind w:hanging="108"/>
              <w:jc w:val="center"/>
              <w:rPr>
                <w:sz w:val="22"/>
                <w:szCs w:val="22"/>
              </w:rPr>
            </w:pPr>
            <w:r w:rsidRPr="006040F0">
              <w:rPr>
                <w:sz w:val="22"/>
                <w:szCs w:val="22"/>
              </w:rPr>
              <w:t>с 01.01.202</w:t>
            </w:r>
            <w:r>
              <w:rPr>
                <w:sz w:val="22"/>
                <w:szCs w:val="22"/>
              </w:rPr>
              <w:t>2</w:t>
            </w:r>
          </w:p>
        </w:tc>
        <w:tc>
          <w:tcPr>
            <w:tcW w:w="1417" w:type="dxa"/>
            <w:tcBorders>
              <w:top w:val="nil"/>
              <w:left w:val="nil"/>
              <w:bottom w:val="single" w:sz="4" w:space="0" w:color="auto"/>
              <w:right w:val="single" w:sz="4" w:space="0" w:color="auto"/>
            </w:tcBorders>
            <w:shd w:val="clear" w:color="auto" w:fill="FFFFFF"/>
          </w:tcPr>
          <w:p w14:paraId="5197EFD4" w14:textId="77777777" w:rsidR="004A05ED" w:rsidRPr="0058138A" w:rsidRDefault="004A05ED" w:rsidP="00204EB1">
            <w:pPr>
              <w:jc w:val="center"/>
              <w:rPr>
                <w:sz w:val="22"/>
                <w:szCs w:val="22"/>
              </w:rPr>
            </w:pPr>
            <w:r w:rsidRPr="0058138A">
              <w:rPr>
                <w:sz w:val="22"/>
                <w:szCs w:val="22"/>
              </w:rPr>
              <w:t>45,49</w:t>
            </w:r>
          </w:p>
        </w:tc>
        <w:tc>
          <w:tcPr>
            <w:tcW w:w="2127" w:type="dxa"/>
            <w:tcBorders>
              <w:top w:val="nil"/>
              <w:left w:val="nil"/>
              <w:bottom w:val="single" w:sz="4" w:space="0" w:color="auto"/>
              <w:right w:val="single" w:sz="4" w:space="0" w:color="auto"/>
            </w:tcBorders>
          </w:tcPr>
          <w:p w14:paraId="4CD888DB" w14:textId="77777777" w:rsidR="004A05ED" w:rsidRPr="0058138A" w:rsidRDefault="004A05ED" w:rsidP="00204EB1">
            <w:pPr>
              <w:jc w:val="center"/>
              <w:rPr>
                <w:sz w:val="22"/>
                <w:szCs w:val="22"/>
              </w:rPr>
            </w:pPr>
            <w:r w:rsidRPr="0058138A">
              <w:rPr>
                <w:sz w:val="22"/>
                <w:szCs w:val="22"/>
              </w:rPr>
              <w:t>37,91</w:t>
            </w:r>
          </w:p>
        </w:tc>
        <w:tc>
          <w:tcPr>
            <w:tcW w:w="1559" w:type="dxa"/>
            <w:tcBorders>
              <w:top w:val="nil"/>
              <w:left w:val="nil"/>
              <w:bottom w:val="single" w:sz="4" w:space="0" w:color="auto"/>
              <w:right w:val="single" w:sz="4" w:space="0" w:color="auto"/>
            </w:tcBorders>
          </w:tcPr>
          <w:p w14:paraId="2A072887" w14:textId="77777777" w:rsidR="004A05ED" w:rsidRPr="0058138A" w:rsidRDefault="004A05ED" w:rsidP="00204EB1">
            <w:pPr>
              <w:jc w:val="center"/>
              <w:rPr>
                <w:sz w:val="22"/>
                <w:szCs w:val="22"/>
              </w:rPr>
            </w:pPr>
            <w:r w:rsidRPr="0058138A">
              <w:rPr>
                <w:sz w:val="22"/>
                <w:szCs w:val="22"/>
              </w:rPr>
              <w:t>2 370,36</w:t>
            </w:r>
          </w:p>
        </w:tc>
        <w:tc>
          <w:tcPr>
            <w:tcW w:w="1649" w:type="dxa"/>
            <w:gridSpan w:val="2"/>
            <w:tcBorders>
              <w:top w:val="single" w:sz="2" w:space="0" w:color="auto"/>
              <w:left w:val="single" w:sz="2" w:space="0" w:color="auto"/>
              <w:bottom w:val="single" w:sz="2" w:space="0" w:color="auto"/>
              <w:right w:val="single" w:sz="2" w:space="0" w:color="auto"/>
            </w:tcBorders>
          </w:tcPr>
          <w:p w14:paraId="6FAA9D41" w14:textId="77777777" w:rsidR="004A05ED" w:rsidRPr="0058138A" w:rsidRDefault="004A05ED" w:rsidP="00204EB1">
            <w:pPr>
              <w:jc w:val="center"/>
              <w:rPr>
                <w:sz w:val="22"/>
                <w:szCs w:val="22"/>
              </w:rPr>
            </w:pPr>
            <w:r w:rsidRPr="0058138A">
              <w:rPr>
                <w:sz w:val="22"/>
                <w:szCs w:val="22"/>
              </w:rPr>
              <w:t>2 844,43</w:t>
            </w:r>
          </w:p>
        </w:tc>
      </w:tr>
      <w:tr w:rsidR="004A05ED" w:rsidRPr="008666EC" w14:paraId="42939E9B" w14:textId="77777777" w:rsidTr="00204EB1">
        <w:trPr>
          <w:gridAfter w:val="1"/>
          <w:wAfter w:w="9" w:type="dxa"/>
          <w:trHeight w:val="135"/>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169AA5DA" w14:textId="77777777" w:rsidR="004A05ED" w:rsidRPr="006040F0" w:rsidRDefault="004A05ED" w:rsidP="00204EB1">
            <w:pPr>
              <w:rPr>
                <w:bCs/>
                <w:kern w:val="32"/>
                <w:sz w:val="22"/>
                <w:szCs w:val="22"/>
              </w:rPr>
            </w:pPr>
          </w:p>
        </w:tc>
        <w:tc>
          <w:tcPr>
            <w:tcW w:w="1277" w:type="dxa"/>
            <w:tcBorders>
              <w:top w:val="single" w:sz="2" w:space="0" w:color="auto"/>
              <w:left w:val="single" w:sz="2" w:space="0" w:color="auto"/>
              <w:bottom w:val="single" w:sz="2" w:space="0" w:color="auto"/>
              <w:right w:val="single" w:sz="2" w:space="0" w:color="auto"/>
            </w:tcBorders>
            <w:vAlign w:val="center"/>
            <w:hideMark/>
          </w:tcPr>
          <w:p w14:paraId="45D94CF9" w14:textId="77777777" w:rsidR="004A05ED" w:rsidRPr="006040F0" w:rsidRDefault="004A05ED" w:rsidP="00204EB1">
            <w:pPr>
              <w:tabs>
                <w:tab w:val="left" w:pos="3052"/>
              </w:tabs>
              <w:ind w:hanging="108"/>
              <w:jc w:val="center"/>
              <w:rPr>
                <w:sz w:val="22"/>
                <w:szCs w:val="22"/>
              </w:rPr>
            </w:pPr>
            <w:r w:rsidRPr="006040F0">
              <w:rPr>
                <w:sz w:val="22"/>
                <w:szCs w:val="22"/>
              </w:rPr>
              <w:t>с 01.07.202</w:t>
            </w:r>
            <w:r>
              <w:rPr>
                <w:sz w:val="22"/>
                <w:szCs w:val="22"/>
              </w:rPr>
              <w:t>2</w:t>
            </w:r>
          </w:p>
        </w:tc>
        <w:tc>
          <w:tcPr>
            <w:tcW w:w="1417" w:type="dxa"/>
            <w:tcBorders>
              <w:top w:val="nil"/>
              <w:left w:val="nil"/>
              <w:bottom w:val="single" w:sz="4" w:space="0" w:color="auto"/>
              <w:right w:val="single" w:sz="4" w:space="0" w:color="auto"/>
            </w:tcBorders>
            <w:shd w:val="clear" w:color="auto" w:fill="FFFFFF"/>
          </w:tcPr>
          <w:p w14:paraId="3C6ACFD0" w14:textId="77777777" w:rsidR="004A05ED" w:rsidRPr="0058138A" w:rsidRDefault="004A05ED" w:rsidP="00204EB1">
            <w:pPr>
              <w:jc w:val="center"/>
              <w:rPr>
                <w:sz w:val="22"/>
                <w:szCs w:val="22"/>
              </w:rPr>
            </w:pPr>
            <w:r w:rsidRPr="0058138A">
              <w:rPr>
                <w:sz w:val="22"/>
                <w:szCs w:val="22"/>
              </w:rPr>
              <w:t>49,58</w:t>
            </w:r>
          </w:p>
        </w:tc>
        <w:tc>
          <w:tcPr>
            <w:tcW w:w="2127" w:type="dxa"/>
            <w:tcBorders>
              <w:top w:val="single" w:sz="2" w:space="0" w:color="auto"/>
              <w:left w:val="single" w:sz="2" w:space="0" w:color="auto"/>
              <w:bottom w:val="single" w:sz="2" w:space="0" w:color="auto"/>
              <w:right w:val="single" w:sz="2" w:space="0" w:color="auto"/>
            </w:tcBorders>
          </w:tcPr>
          <w:p w14:paraId="68B332DB" w14:textId="77777777" w:rsidR="004A05ED" w:rsidRPr="0058138A" w:rsidRDefault="004A05ED" w:rsidP="00204EB1">
            <w:pPr>
              <w:jc w:val="center"/>
              <w:rPr>
                <w:sz w:val="22"/>
                <w:szCs w:val="22"/>
              </w:rPr>
            </w:pPr>
            <w:r w:rsidRPr="0058138A">
              <w:rPr>
                <w:sz w:val="22"/>
                <w:szCs w:val="22"/>
              </w:rPr>
              <w:t>41,32</w:t>
            </w:r>
          </w:p>
        </w:tc>
        <w:tc>
          <w:tcPr>
            <w:tcW w:w="1559" w:type="dxa"/>
            <w:tcBorders>
              <w:top w:val="single" w:sz="2" w:space="0" w:color="auto"/>
              <w:left w:val="single" w:sz="2" w:space="0" w:color="auto"/>
              <w:bottom w:val="single" w:sz="2" w:space="0" w:color="auto"/>
              <w:right w:val="single" w:sz="2" w:space="0" w:color="auto"/>
            </w:tcBorders>
          </w:tcPr>
          <w:p w14:paraId="3DB2E2A9" w14:textId="77777777" w:rsidR="004A05ED" w:rsidRPr="0058138A" w:rsidRDefault="004A05ED" w:rsidP="00204EB1">
            <w:pPr>
              <w:jc w:val="center"/>
              <w:rPr>
                <w:sz w:val="22"/>
                <w:szCs w:val="22"/>
              </w:rPr>
            </w:pPr>
            <w:r w:rsidRPr="0058138A">
              <w:rPr>
                <w:sz w:val="22"/>
                <w:szCs w:val="22"/>
              </w:rPr>
              <w:t>2 465,17</w:t>
            </w:r>
          </w:p>
        </w:tc>
        <w:tc>
          <w:tcPr>
            <w:tcW w:w="1640" w:type="dxa"/>
            <w:tcBorders>
              <w:top w:val="single" w:sz="2" w:space="0" w:color="auto"/>
              <w:left w:val="single" w:sz="2" w:space="0" w:color="auto"/>
              <w:bottom w:val="single" w:sz="2" w:space="0" w:color="auto"/>
              <w:right w:val="single" w:sz="2" w:space="0" w:color="auto"/>
            </w:tcBorders>
          </w:tcPr>
          <w:p w14:paraId="12AE44D7" w14:textId="77777777" w:rsidR="004A05ED" w:rsidRPr="0058138A" w:rsidRDefault="004A05ED" w:rsidP="00204EB1">
            <w:pPr>
              <w:jc w:val="center"/>
              <w:rPr>
                <w:sz w:val="22"/>
                <w:szCs w:val="22"/>
              </w:rPr>
            </w:pPr>
            <w:r w:rsidRPr="0058138A">
              <w:rPr>
                <w:sz w:val="22"/>
                <w:szCs w:val="22"/>
              </w:rPr>
              <w:t>2 958,20</w:t>
            </w:r>
          </w:p>
        </w:tc>
      </w:tr>
    </w:tbl>
    <w:p w14:paraId="34388A7C" w14:textId="77777777" w:rsidR="004A05ED" w:rsidRPr="006040F0" w:rsidRDefault="004A05ED" w:rsidP="004A05ED">
      <w:pPr>
        <w:ind w:left="284" w:right="252" w:firstLine="709"/>
        <w:jc w:val="both"/>
        <w:rPr>
          <w:bCs/>
          <w:color w:val="000000"/>
          <w:kern w:val="32"/>
        </w:rPr>
      </w:pPr>
    </w:p>
    <w:p w14:paraId="78257948" w14:textId="77777777" w:rsidR="004A05ED" w:rsidRDefault="004A05ED" w:rsidP="004A05ED"/>
    <w:p w14:paraId="50AAAEE0" w14:textId="77777777" w:rsidR="004A05ED" w:rsidRPr="00D76927" w:rsidRDefault="004A05ED" w:rsidP="004A05E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F039A9F" w14:textId="77777777" w:rsidR="004A05ED" w:rsidRPr="00D76927" w:rsidRDefault="004A05ED" w:rsidP="004A05ED">
      <w:pPr>
        <w:ind w:firstLine="709"/>
        <w:jc w:val="both"/>
        <w:rPr>
          <w:bCs/>
          <w:szCs w:val="20"/>
        </w:rPr>
      </w:pPr>
    </w:p>
    <w:p w14:paraId="084F9809" w14:textId="77777777" w:rsidR="004A05ED" w:rsidRPr="00D76927" w:rsidRDefault="004A05ED" w:rsidP="004A05ED">
      <w:pPr>
        <w:ind w:firstLine="709"/>
        <w:jc w:val="both"/>
        <w:rPr>
          <w:b/>
          <w:szCs w:val="20"/>
        </w:rPr>
      </w:pPr>
      <w:r w:rsidRPr="00D76927">
        <w:rPr>
          <w:b/>
          <w:szCs w:val="20"/>
        </w:rPr>
        <w:t>ПОСТАНОВИЛО:</w:t>
      </w:r>
    </w:p>
    <w:p w14:paraId="708855AD" w14:textId="77777777" w:rsidR="004A05ED" w:rsidRPr="00D76927" w:rsidRDefault="004A05ED" w:rsidP="004A05ED">
      <w:pPr>
        <w:ind w:firstLine="709"/>
        <w:jc w:val="both"/>
        <w:rPr>
          <w:bCs/>
          <w:szCs w:val="20"/>
        </w:rPr>
      </w:pPr>
    </w:p>
    <w:p w14:paraId="394BC7D5" w14:textId="77777777" w:rsidR="004A05ED" w:rsidRPr="007D5E1A" w:rsidRDefault="004A05ED" w:rsidP="004A05ED">
      <w:pPr>
        <w:tabs>
          <w:tab w:val="left" w:pos="5580"/>
          <w:tab w:val="left" w:pos="9498"/>
        </w:tabs>
        <w:ind w:firstLine="709"/>
        <w:jc w:val="both"/>
        <w:rPr>
          <w:b/>
        </w:rPr>
      </w:pPr>
      <w:r>
        <w:rPr>
          <w:bCs/>
        </w:rPr>
        <w:t>В</w:t>
      </w:r>
      <w:r w:rsidRPr="007D5E1A">
        <w:rPr>
          <w:bCs/>
        </w:rPr>
        <w:t xml:space="preserve">нести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7D5E1A">
        <w:rPr>
          <w:bCs/>
        </w:rPr>
        <w:t>ж.р</w:t>
      </w:r>
      <w:proofErr w:type="spellEnd"/>
      <w:r w:rsidRPr="007D5E1A">
        <w:rPr>
          <w:bCs/>
        </w:rPr>
        <w:t xml:space="preserve">. Лесная поляна (от котельных расположенных по адресам: ул. </w:t>
      </w:r>
      <w:proofErr w:type="spellStart"/>
      <w:r w:rsidRPr="007D5E1A">
        <w:rPr>
          <w:bCs/>
        </w:rPr>
        <w:t>Щегловская</w:t>
      </w:r>
      <w:proofErr w:type="spellEnd"/>
      <w:r w:rsidRPr="007D5E1A">
        <w:rPr>
          <w:bCs/>
        </w:rPr>
        <w:t>, 2, 30, ул. Осенний бульвар, 4а), на 2019-2033 годы» (в редакции постановления региональной энергетической комиссии Кемеровской области от 20.12.2019 № 742, постановления Региональной энергетической комиссии Кузбасса от 20.12.2020 № 762) следующее изменение:</w:t>
      </w:r>
    </w:p>
    <w:p w14:paraId="2B3E0521" w14:textId="77777777" w:rsidR="004A05ED" w:rsidRPr="007D5E1A" w:rsidRDefault="004A05ED" w:rsidP="004A05ED">
      <w:pPr>
        <w:tabs>
          <w:tab w:val="left" w:pos="709"/>
        </w:tabs>
        <w:ind w:left="709"/>
        <w:jc w:val="both"/>
        <w:rPr>
          <w:bCs/>
        </w:rPr>
      </w:pPr>
      <w:r w:rsidRPr="007D5E1A">
        <w:rPr>
          <w:bCs/>
        </w:rPr>
        <w:t>1.1. В приложении № 1 раздел 10 изложить в новой редакции:</w:t>
      </w:r>
    </w:p>
    <w:p w14:paraId="05579929" w14:textId="77777777" w:rsidR="004A05ED" w:rsidRDefault="004A05ED" w:rsidP="004A05ED">
      <w:pPr>
        <w:autoSpaceDE w:val="0"/>
        <w:autoSpaceDN w:val="0"/>
        <w:adjustRightInd w:val="0"/>
        <w:jc w:val="both"/>
        <w:outlineLvl w:val="0"/>
        <w:rPr>
          <w:bCs/>
        </w:rPr>
      </w:pPr>
      <w:r w:rsidRPr="007D5E1A">
        <w:rPr>
          <w:bCs/>
        </w:rPr>
        <w:t>«</w:t>
      </w:r>
    </w:p>
    <w:p w14:paraId="0C9B6907" w14:textId="77777777" w:rsidR="004A05ED" w:rsidRPr="007D5E1A" w:rsidRDefault="004A05ED" w:rsidP="004A05ED">
      <w:pPr>
        <w:autoSpaceDE w:val="0"/>
        <w:autoSpaceDN w:val="0"/>
        <w:adjustRightInd w:val="0"/>
        <w:jc w:val="center"/>
        <w:outlineLvl w:val="0"/>
        <w:rPr>
          <w:bCs/>
        </w:rPr>
      </w:pPr>
      <w:r w:rsidRPr="007D5E1A">
        <w:rPr>
          <w:bCs/>
        </w:rPr>
        <w:t>Раздел 10. Отчет об исполнении производственной</w:t>
      </w:r>
    </w:p>
    <w:p w14:paraId="4118EEAF" w14:textId="77777777" w:rsidR="004A05ED" w:rsidRPr="007D5E1A" w:rsidRDefault="004A05ED" w:rsidP="004A05ED">
      <w:pPr>
        <w:autoSpaceDE w:val="0"/>
        <w:autoSpaceDN w:val="0"/>
        <w:adjustRightInd w:val="0"/>
        <w:jc w:val="center"/>
        <w:outlineLvl w:val="0"/>
        <w:rPr>
          <w:bCs/>
        </w:rPr>
      </w:pPr>
      <w:r w:rsidRPr="007D5E1A">
        <w:rPr>
          <w:bCs/>
        </w:rPr>
        <w:t>программы за 2016 - 2020 годы</w:t>
      </w:r>
    </w:p>
    <w:tbl>
      <w:tblPr>
        <w:tblW w:w="5000" w:type="pct"/>
        <w:tblCellMar>
          <w:top w:w="102" w:type="dxa"/>
          <w:left w:w="62" w:type="dxa"/>
          <w:bottom w:w="102" w:type="dxa"/>
          <w:right w:w="62" w:type="dxa"/>
        </w:tblCellMar>
        <w:tblLook w:val="0000" w:firstRow="0" w:lastRow="0" w:firstColumn="0" w:lastColumn="0" w:noHBand="0" w:noVBand="0"/>
      </w:tblPr>
      <w:tblGrid>
        <w:gridCol w:w="1725"/>
        <w:gridCol w:w="1508"/>
        <w:gridCol w:w="1508"/>
        <w:gridCol w:w="1508"/>
        <w:gridCol w:w="1548"/>
        <w:gridCol w:w="1548"/>
      </w:tblGrid>
      <w:tr w:rsidR="004A05ED" w:rsidRPr="007D5E1A" w14:paraId="129C63EC" w14:textId="77777777" w:rsidTr="00204EB1">
        <w:trPr>
          <w:trHeight w:val="1089"/>
        </w:trPr>
        <w:tc>
          <w:tcPr>
            <w:tcW w:w="923" w:type="pct"/>
            <w:tcBorders>
              <w:top w:val="single" w:sz="4" w:space="0" w:color="auto"/>
              <w:left w:val="single" w:sz="4" w:space="0" w:color="auto"/>
              <w:bottom w:val="single" w:sz="4" w:space="0" w:color="auto"/>
              <w:right w:val="single" w:sz="4" w:space="0" w:color="auto"/>
            </w:tcBorders>
            <w:vAlign w:val="center"/>
          </w:tcPr>
          <w:p w14:paraId="748991CD" w14:textId="77777777" w:rsidR="004A05ED" w:rsidRPr="007D5E1A" w:rsidRDefault="004A05ED" w:rsidP="00204EB1">
            <w:pPr>
              <w:autoSpaceDE w:val="0"/>
              <w:autoSpaceDN w:val="0"/>
              <w:adjustRightInd w:val="0"/>
              <w:jc w:val="center"/>
              <w:rPr>
                <w:bCs/>
              </w:rPr>
            </w:pPr>
            <w:r w:rsidRPr="007D5E1A">
              <w:rPr>
                <w:bCs/>
              </w:rPr>
              <w:t xml:space="preserve">Наименование показателя </w:t>
            </w:r>
          </w:p>
        </w:tc>
        <w:tc>
          <w:tcPr>
            <w:tcW w:w="807" w:type="pct"/>
            <w:tcBorders>
              <w:top w:val="single" w:sz="4" w:space="0" w:color="auto"/>
              <w:left w:val="single" w:sz="4" w:space="0" w:color="auto"/>
              <w:bottom w:val="single" w:sz="4" w:space="0" w:color="auto"/>
              <w:right w:val="single" w:sz="4" w:space="0" w:color="auto"/>
            </w:tcBorders>
          </w:tcPr>
          <w:p w14:paraId="5CAB6AB2" w14:textId="77777777" w:rsidR="004A05ED" w:rsidRPr="007D5E1A" w:rsidRDefault="004A05ED" w:rsidP="00204EB1">
            <w:pPr>
              <w:autoSpaceDE w:val="0"/>
              <w:autoSpaceDN w:val="0"/>
              <w:adjustRightInd w:val="0"/>
              <w:jc w:val="center"/>
              <w:rPr>
                <w:bCs/>
              </w:rPr>
            </w:pPr>
            <w:r w:rsidRPr="007D5E1A">
              <w:rPr>
                <w:bCs/>
              </w:rPr>
              <w:t xml:space="preserve">Фактическое значение показателя за 2016 год, </w:t>
            </w:r>
          </w:p>
          <w:p w14:paraId="37290701" w14:textId="77777777" w:rsidR="004A05ED" w:rsidRPr="007D5E1A" w:rsidRDefault="004A05ED" w:rsidP="00204EB1">
            <w:pPr>
              <w:autoSpaceDE w:val="0"/>
              <w:autoSpaceDN w:val="0"/>
              <w:adjustRightInd w:val="0"/>
              <w:jc w:val="center"/>
              <w:rPr>
                <w:bCs/>
              </w:rPr>
            </w:pPr>
            <w:r w:rsidRPr="007D5E1A">
              <w:rPr>
                <w:bCs/>
              </w:rPr>
              <w:t>тыс. руб.</w:t>
            </w:r>
          </w:p>
        </w:tc>
        <w:tc>
          <w:tcPr>
            <w:tcW w:w="807" w:type="pct"/>
            <w:tcBorders>
              <w:top w:val="single" w:sz="4" w:space="0" w:color="auto"/>
              <w:left w:val="single" w:sz="4" w:space="0" w:color="auto"/>
              <w:bottom w:val="single" w:sz="4" w:space="0" w:color="auto"/>
              <w:right w:val="single" w:sz="4" w:space="0" w:color="auto"/>
            </w:tcBorders>
            <w:vAlign w:val="center"/>
          </w:tcPr>
          <w:p w14:paraId="3BFE911F" w14:textId="77777777" w:rsidR="004A05ED" w:rsidRPr="007D5E1A" w:rsidRDefault="004A05ED" w:rsidP="00204EB1">
            <w:pPr>
              <w:autoSpaceDE w:val="0"/>
              <w:autoSpaceDN w:val="0"/>
              <w:adjustRightInd w:val="0"/>
              <w:jc w:val="center"/>
              <w:rPr>
                <w:bCs/>
              </w:rPr>
            </w:pPr>
            <w:r w:rsidRPr="007D5E1A">
              <w:rPr>
                <w:bCs/>
              </w:rPr>
              <w:t xml:space="preserve">Фактическое значение показателя за 2017 год, </w:t>
            </w:r>
          </w:p>
          <w:p w14:paraId="30123159" w14:textId="77777777" w:rsidR="004A05ED" w:rsidRPr="007D5E1A" w:rsidRDefault="004A05ED" w:rsidP="00204EB1">
            <w:pPr>
              <w:autoSpaceDE w:val="0"/>
              <w:autoSpaceDN w:val="0"/>
              <w:adjustRightInd w:val="0"/>
              <w:jc w:val="center"/>
              <w:rPr>
                <w:bCs/>
              </w:rPr>
            </w:pPr>
            <w:r w:rsidRPr="007D5E1A">
              <w:rPr>
                <w:bCs/>
              </w:rPr>
              <w:t xml:space="preserve">тыс. руб. </w:t>
            </w:r>
          </w:p>
        </w:tc>
        <w:tc>
          <w:tcPr>
            <w:tcW w:w="807" w:type="pct"/>
            <w:tcBorders>
              <w:top w:val="single" w:sz="4" w:space="0" w:color="auto"/>
              <w:left w:val="single" w:sz="4" w:space="0" w:color="auto"/>
              <w:bottom w:val="single" w:sz="4" w:space="0" w:color="auto"/>
              <w:right w:val="single" w:sz="4" w:space="0" w:color="auto"/>
            </w:tcBorders>
            <w:vAlign w:val="center"/>
          </w:tcPr>
          <w:p w14:paraId="44FBEA10" w14:textId="77777777" w:rsidR="004A05ED" w:rsidRPr="007D5E1A" w:rsidRDefault="004A05ED" w:rsidP="00204EB1">
            <w:pPr>
              <w:autoSpaceDE w:val="0"/>
              <w:autoSpaceDN w:val="0"/>
              <w:adjustRightInd w:val="0"/>
              <w:jc w:val="center"/>
              <w:rPr>
                <w:bCs/>
              </w:rPr>
            </w:pPr>
            <w:r w:rsidRPr="007D5E1A">
              <w:rPr>
                <w:bCs/>
              </w:rPr>
              <w:t xml:space="preserve">Фактическое значение показателя за 2018 год, </w:t>
            </w:r>
          </w:p>
          <w:p w14:paraId="0F4F53A3" w14:textId="77777777" w:rsidR="004A05ED" w:rsidRPr="007D5E1A" w:rsidRDefault="004A05ED" w:rsidP="00204EB1">
            <w:pPr>
              <w:autoSpaceDE w:val="0"/>
              <w:autoSpaceDN w:val="0"/>
              <w:adjustRightInd w:val="0"/>
              <w:jc w:val="center"/>
              <w:rPr>
                <w:bCs/>
              </w:rPr>
            </w:pPr>
            <w:r w:rsidRPr="007D5E1A">
              <w:rPr>
                <w:bCs/>
              </w:rPr>
              <w:t xml:space="preserve">тыс. руб. </w:t>
            </w:r>
          </w:p>
        </w:tc>
        <w:tc>
          <w:tcPr>
            <w:tcW w:w="828" w:type="pct"/>
            <w:tcBorders>
              <w:top w:val="single" w:sz="4" w:space="0" w:color="auto"/>
              <w:left w:val="single" w:sz="4" w:space="0" w:color="auto"/>
              <w:bottom w:val="single" w:sz="4" w:space="0" w:color="auto"/>
              <w:right w:val="single" w:sz="4" w:space="0" w:color="auto"/>
            </w:tcBorders>
          </w:tcPr>
          <w:p w14:paraId="7148564D" w14:textId="77777777" w:rsidR="004A05ED" w:rsidRPr="007D5E1A" w:rsidRDefault="004A05ED" w:rsidP="00204EB1">
            <w:pPr>
              <w:autoSpaceDE w:val="0"/>
              <w:autoSpaceDN w:val="0"/>
              <w:adjustRightInd w:val="0"/>
              <w:jc w:val="center"/>
              <w:rPr>
                <w:bCs/>
              </w:rPr>
            </w:pPr>
            <w:r w:rsidRPr="007D5E1A">
              <w:rPr>
                <w:bCs/>
              </w:rPr>
              <w:t xml:space="preserve">Фактическое значение показателя за 2019 год, </w:t>
            </w:r>
          </w:p>
          <w:p w14:paraId="7F23A9C0" w14:textId="77777777" w:rsidR="004A05ED" w:rsidRPr="007D5E1A" w:rsidRDefault="004A05ED" w:rsidP="00204EB1">
            <w:pPr>
              <w:autoSpaceDE w:val="0"/>
              <w:autoSpaceDN w:val="0"/>
              <w:adjustRightInd w:val="0"/>
              <w:jc w:val="center"/>
              <w:rPr>
                <w:bCs/>
              </w:rPr>
            </w:pPr>
            <w:r w:rsidRPr="007D5E1A">
              <w:rPr>
                <w:bCs/>
              </w:rPr>
              <w:t>тыс. руб.</w:t>
            </w:r>
          </w:p>
        </w:tc>
        <w:tc>
          <w:tcPr>
            <w:tcW w:w="828" w:type="pct"/>
            <w:tcBorders>
              <w:top w:val="single" w:sz="4" w:space="0" w:color="auto"/>
              <w:left w:val="single" w:sz="4" w:space="0" w:color="auto"/>
              <w:bottom w:val="single" w:sz="4" w:space="0" w:color="auto"/>
              <w:right w:val="single" w:sz="4" w:space="0" w:color="auto"/>
            </w:tcBorders>
          </w:tcPr>
          <w:p w14:paraId="16342C9B" w14:textId="77777777" w:rsidR="004A05ED" w:rsidRPr="007D5E1A" w:rsidRDefault="004A05ED" w:rsidP="00204EB1">
            <w:pPr>
              <w:autoSpaceDE w:val="0"/>
              <w:autoSpaceDN w:val="0"/>
              <w:adjustRightInd w:val="0"/>
              <w:jc w:val="center"/>
              <w:rPr>
                <w:bCs/>
              </w:rPr>
            </w:pPr>
            <w:r w:rsidRPr="007D5E1A">
              <w:rPr>
                <w:bCs/>
              </w:rPr>
              <w:t xml:space="preserve">Фактическое значение показателя за 2020 год, </w:t>
            </w:r>
          </w:p>
          <w:p w14:paraId="6A9FE18A" w14:textId="77777777" w:rsidR="004A05ED" w:rsidRPr="007D5E1A" w:rsidRDefault="004A05ED" w:rsidP="00204EB1">
            <w:pPr>
              <w:autoSpaceDE w:val="0"/>
              <w:autoSpaceDN w:val="0"/>
              <w:adjustRightInd w:val="0"/>
              <w:jc w:val="center"/>
              <w:rPr>
                <w:bCs/>
              </w:rPr>
            </w:pPr>
            <w:r w:rsidRPr="007D5E1A">
              <w:rPr>
                <w:bCs/>
              </w:rPr>
              <w:t>тыс. руб.</w:t>
            </w:r>
          </w:p>
        </w:tc>
      </w:tr>
      <w:tr w:rsidR="004A05ED" w:rsidRPr="007D5E1A" w14:paraId="0FD4A614" w14:textId="77777777" w:rsidTr="00204EB1">
        <w:trPr>
          <w:trHeight w:val="323"/>
        </w:trPr>
        <w:tc>
          <w:tcPr>
            <w:tcW w:w="923" w:type="pct"/>
            <w:tcBorders>
              <w:top w:val="single" w:sz="4" w:space="0" w:color="auto"/>
              <w:left w:val="single" w:sz="4" w:space="0" w:color="auto"/>
              <w:bottom w:val="single" w:sz="4" w:space="0" w:color="auto"/>
              <w:right w:val="single" w:sz="4" w:space="0" w:color="auto"/>
            </w:tcBorders>
            <w:vAlign w:val="center"/>
          </w:tcPr>
          <w:p w14:paraId="14B200B8" w14:textId="77777777" w:rsidR="004A05ED" w:rsidRPr="007D5E1A" w:rsidRDefault="004A05ED" w:rsidP="00204EB1">
            <w:pPr>
              <w:autoSpaceDE w:val="0"/>
              <w:autoSpaceDN w:val="0"/>
              <w:adjustRightInd w:val="0"/>
              <w:jc w:val="center"/>
              <w:rPr>
                <w:bCs/>
              </w:rPr>
            </w:pPr>
            <w:r w:rsidRPr="007D5E1A">
              <w:rPr>
                <w:bCs/>
              </w:rPr>
              <w:t xml:space="preserve">Горячее водоснабжение </w:t>
            </w:r>
          </w:p>
        </w:tc>
        <w:tc>
          <w:tcPr>
            <w:tcW w:w="807" w:type="pct"/>
            <w:tcBorders>
              <w:top w:val="single" w:sz="4" w:space="0" w:color="auto"/>
              <w:left w:val="single" w:sz="4" w:space="0" w:color="auto"/>
              <w:bottom w:val="single" w:sz="4" w:space="0" w:color="auto"/>
              <w:right w:val="single" w:sz="4" w:space="0" w:color="auto"/>
            </w:tcBorders>
            <w:vAlign w:val="center"/>
          </w:tcPr>
          <w:p w14:paraId="0BD25E3A" w14:textId="77777777" w:rsidR="004A05ED" w:rsidRPr="007D5E1A" w:rsidRDefault="004A05ED" w:rsidP="00204EB1">
            <w:pPr>
              <w:autoSpaceDE w:val="0"/>
              <w:autoSpaceDN w:val="0"/>
              <w:adjustRightInd w:val="0"/>
              <w:jc w:val="center"/>
              <w:rPr>
                <w:bCs/>
              </w:rPr>
            </w:pPr>
            <w:r w:rsidRPr="007D5E1A">
              <w:rPr>
                <w:bCs/>
              </w:rPr>
              <w:t>-</w:t>
            </w:r>
          </w:p>
        </w:tc>
        <w:tc>
          <w:tcPr>
            <w:tcW w:w="807" w:type="pct"/>
            <w:tcBorders>
              <w:top w:val="single" w:sz="4" w:space="0" w:color="auto"/>
              <w:left w:val="single" w:sz="4" w:space="0" w:color="auto"/>
              <w:bottom w:val="single" w:sz="4" w:space="0" w:color="auto"/>
              <w:right w:val="single" w:sz="4" w:space="0" w:color="auto"/>
            </w:tcBorders>
            <w:vAlign w:val="center"/>
          </w:tcPr>
          <w:p w14:paraId="20758035" w14:textId="77777777" w:rsidR="004A05ED" w:rsidRPr="007D5E1A" w:rsidRDefault="004A05ED" w:rsidP="00204EB1">
            <w:pPr>
              <w:autoSpaceDE w:val="0"/>
              <w:autoSpaceDN w:val="0"/>
              <w:adjustRightInd w:val="0"/>
              <w:jc w:val="center"/>
              <w:rPr>
                <w:bCs/>
              </w:rPr>
            </w:pPr>
            <w:r w:rsidRPr="007D5E1A">
              <w:rPr>
                <w:bCs/>
              </w:rPr>
              <w:t>-</w:t>
            </w:r>
          </w:p>
        </w:tc>
        <w:tc>
          <w:tcPr>
            <w:tcW w:w="807" w:type="pct"/>
            <w:tcBorders>
              <w:top w:val="single" w:sz="4" w:space="0" w:color="auto"/>
              <w:left w:val="single" w:sz="4" w:space="0" w:color="auto"/>
              <w:bottom w:val="single" w:sz="4" w:space="0" w:color="auto"/>
              <w:right w:val="single" w:sz="4" w:space="0" w:color="auto"/>
            </w:tcBorders>
            <w:vAlign w:val="center"/>
          </w:tcPr>
          <w:p w14:paraId="56C44061" w14:textId="77777777" w:rsidR="004A05ED" w:rsidRPr="007D5E1A" w:rsidRDefault="004A05ED" w:rsidP="00204EB1">
            <w:pPr>
              <w:autoSpaceDE w:val="0"/>
              <w:autoSpaceDN w:val="0"/>
              <w:adjustRightInd w:val="0"/>
              <w:jc w:val="center"/>
              <w:rPr>
                <w:bCs/>
              </w:rPr>
            </w:pPr>
            <w:r w:rsidRPr="007D5E1A">
              <w:rPr>
                <w:bCs/>
              </w:rPr>
              <w:t>-</w:t>
            </w:r>
          </w:p>
        </w:tc>
        <w:tc>
          <w:tcPr>
            <w:tcW w:w="828" w:type="pct"/>
            <w:tcBorders>
              <w:top w:val="single" w:sz="4" w:space="0" w:color="auto"/>
              <w:left w:val="single" w:sz="4" w:space="0" w:color="auto"/>
              <w:bottom w:val="single" w:sz="4" w:space="0" w:color="auto"/>
              <w:right w:val="single" w:sz="4" w:space="0" w:color="auto"/>
            </w:tcBorders>
            <w:vAlign w:val="center"/>
          </w:tcPr>
          <w:p w14:paraId="41E69BE2" w14:textId="77777777" w:rsidR="004A05ED" w:rsidRPr="007D5E1A" w:rsidRDefault="004A05ED" w:rsidP="00204EB1">
            <w:pPr>
              <w:autoSpaceDE w:val="0"/>
              <w:autoSpaceDN w:val="0"/>
              <w:adjustRightInd w:val="0"/>
              <w:jc w:val="center"/>
              <w:rPr>
                <w:bCs/>
              </w:rPr>
            </w:pPr>
            <w:r w:rsidRPr="007D5E1A">
              <w:rPr>
                <w:bCs/>
              </w:rPr>
              <w:t>-</w:t>
            </w:r>
          </w:p>
        </w:tc>
        <w:tc>
          <w:tcPr>
            <w:tcW w:w="828" w:type="pct"/>
            <w:tcBorders>
              <w:top w:val="single" w:sz="4" w:space="0" w:color="auto"/>
              <w:left w:val="single" w:sz="4" w:space="0" w:color="auto"/>
              <w:bottom w:val="single" w:sz="4" w:space="0" w:color="auto"/>
              <w:right w:val="single" w:sz="4" w:space="0" w:color="auto"/>
            </w:tcBorders>
            <w:vAlign w:val="center"/>
          </w:tcPr>
          <w:p w14:paraId="46F7145A" w14:textId="77777777" w:rsidR="004A05ED" w:rsidRPr="007D5E1A" w:rsidRDefault="004A05ED" w:rsidP="00204EB1">
            <w:pPr>
              <w:autoSpaceDE w:val="0"/>
              <w:autoSpaceDN w:val="0"/>
              <w:adjustRightInd w:val="0"/>
              <w:jc w:val="center"/>
              <w:rPr>
                <w:bCs/>
              </w:rPr>
            </w:pPr>
            <w:r w:rsidRPr="007D5E1A">
              <w:rPr>
                <w:bCs/>
              </w:rPr>
              <w:t>-</w:t>
            </w:r>
          </w:p>
        </w:tc>
      </w:tr>
    </w:tbl>
    <w:p w14:paraId="6BF3F786" w14:textId="77777777" w:rsidR="004A05ED" w:rsidRPr="007D5E1A" w:rsidRDefault="004A05ED" w:rsidP="004A05ED">
      <w:pPr>
        <w:pStyle w:val="afa"/>
        <w:tabs>
          <w:tab w:val="left" w:pos="709"/>
        </w:tabs>
        <w:ind w:left="709"/>
        <w:jc w:val="right"/>
        <w:rPr>
          <w:bCs/>
        </w:rPr>
      </w:pPr>
      <w:r w:rsidRPr="007D5E1A">
        <w:rPr>
          <w:bCs/>
        </w:rPr>
        <w:t>».</w:t>
      </w:r>
    </w:p>
    <w:p w14:paraId="096BBA9B" w14:textId="25B8CC1F" w:rsidR="004A05ED" w:rsidRPr="00D56719" w:rsidRDefault="004A05ED" w:rsidP="004A05ED">
      <w:pPr>
        <w:tabs>
          <w:tab w:val="left" w:pos="709"/>
        </w:tabs>
        <w:ind w:firstLine="709"/>
        <w:jc w:val="both"/>
        <w:rPr>
          <w:bCs/>
        </w:rPr>
      </w:pPr>
      <w:r w:rsidRPr="007D5E1A">
        <w:rPr>
          <w:bCs/>
        </w:rPr>
        <w:t xml:space="preserve">1.2. Приложение № 2 изложить в новой </w:t>
      </w:r>
      <w:r w:rsidRPr="00D56719">
        <w:rPr>
          <w:bCs/>
        </w:rPr>
        <w:t xml:space="preserve">редакции, согласно приложению № </w:t>
      </w:r>
      <w:r w:rsidR="00786088">
        <w:rPr>
          <w:bCs/>
        </w:rPr>
        <w:t>37</w:t>
      </w:r>
      <w:r w:rsidRPr="00D56719">
        <w:rPr>
          <w:bCs/>
        </w:rPr>
        <w:t xml:space="preserve"> к </w:t>
      </w:r>
      <w:r w:rsidR="00786088">
        <w:rPr>
          <w:bCs/>
        </w:rPr>
        <w:t>настоящему протоколу</w:t>
      </w:r>
      <w:r w:rsidRPr="00D56719">
        <w:rPr>
          <w:bCs/>
        </w:rPr>
        <w:t>.</w:t>
      </w:r>
    </w:p>
    <w:p w14:paraId="04E28795" w14:textId="77777777" w:rsidR="004A05ED" w:rsidRPr="00D56719" w:rsidRDefault="004A05ED" w:rsidP="004A05ED">
      <w:pPr>
        <w:autoSpaceDE w:val="0"/>
        <w:autoSpaceDN w:val="0"/>
        <w:adjustRightInd w:val="0"/>
        <w:jc w:val="both"/>
      </w:pPr>
    </w:p>
    <w:p w14:paraId="0178063F" w14:textId="77777777" w:rsidR="004A05ED" w:rsidRDefault="004A05ED" w:rsidP="004A05ED">
      <w:pPr>
        <w:ind w:firstLine="709"/>
        <w:jc w:val="both"/>
        <w:rPr>
          <w:b/>
        </w:rPr>
      </w:pPr>
      <w:r w:rsidRPr="00D76927">
        <w:rPr>
          <w:b/>
        </w:rPr>
        <w:t>Голосовали «ЗА» – единогласно.</w:t>
      </w:r>
    </w:p>
    <w:p w14:paraId="74944B51" w14:textId="77777777" w:rsidR="004A05ED" w:rsidRDefault="004A05ED" w:rsidP="004A05ED">
      <w:pPr>
        <w:tabs>
          <w:tab w:val="left" w:pos="5580"/>
          <w:tab w:val="left" w:pos="9498"/>
        </w:tabs>
        <w:ind w:firstLine="709"/>
        <w:rPr>
          <w:bCs/>
        </w:rPr>
      </w:pPr>
    </w:p>
    <w:p w14:paraId="781A579D" w14:textId="77777777" w:rsidR="004A05ED" w:rsidRPr="006C6E30" w:rsidRDefault="004A05ED" w:rsidP="004A05ED">
      <w:pPr>
        <w:tabs>
          <w:tab w:val="left" w:pos="5580"/>
          <w:tab w:val="left" w:pos="9498"/>
        </w:tabs>
        <w:ind w:firstLine="709"/>
        <w:jc w:val="both"/>
        <w:rPr>
          <w:b/>
        </w:rPr>
      </w:pPr>
      <w:r>
        <w:rPr>
          <w:bCs/>
        </w:rPr>
        <w:t xml:space="preserve">Вопрос 25 </w:t>
      </w:r>
      <w:r w:rsidRPr="006C6E30">
        <w:rPr>
          <w:b/>
        </w:rPr>
        <w:t xml:space="preserve">«О внесении изменений в постановление региональной энергетической комиссии Кемеровской области от 02.07.2019 № 182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6C6E30">
        <w:rPr>
          <w:b/>
        </w:rPr>
        <w:t>ж.р</w:t>
      </w:r>
      <w:proofErr w:type="spellEnd"/>
      <w:r w:rsidRPr="006C6E30">
        <w:rPr>
          <w:b/>
        </w:rPr>
        <w:t xml:space="preserve">. Лесная поляна (от котельных расположенных по адресам: пр. </w:t>
      </w:r>
      <w:r w:rsidRPr="006C6E30">
        <w:rPr>
          <w:b/>
        </w:rPr>
        <w:lastRenderedPageBreak/>
        <w:t>В.В. Михайлова, 4, пр. В.В. Михайлова, 5, пр. В.В. Михайлова, 11а) на 2019-2028 годы» в части 2022 года»</w:t>
      </w:r>
    </w:p>
    <w:p w14:paraId="25A00AB6" w14:textId="77777777" w:rsidR="004A05ED" w:rsidRDefault="004A05ED" w:rsidP="004A05ED">
      <w:pPr>
        <w:tabs>
          <w:tab w:val="left" w:pos="5580"/>
          <w:tab w:val="left" w:pos="9498"/>
        </w:tabs>
        <w:ind w:firstLine="709"/>
        <w:rPr>
          <w:b/>
        </w:rPr>
      </w:pPr>
    </w:p>
    <w:p w14:paraId="07C7B885" w14:textId="77777777" w:rsidR="004A05ED" w:rsidRDefault="004A05ED" w:rsidP="004A05ED">
      <w:pPr>
        <w:tabs>
          <w:tab w:val="left" w:pos="5580"/>
          <w:tab w:val="left" w:pos="9498"/>
        </w:tabs>
        <w:ind w:firstLine="709"/>
        <w:jc w:val="both"/>
        <w:rPr>
          <w:bCs/>
        </w:rPr>
      </w:pPr>
      <w:r w:rsidRPr="00885934">
        <w:rPr>
          <w:bCs/>
        </w:rPr>
        <w:t xml:space="preserve">Докладчик </w:t>
      </w:r>
      <w:r w:rsidRPr="00885934">
        <w:rPr>
          <w:b/>
        </w:rPr>
        <w:t>Игонин С.Е.</w:t>
      </w:r>
      <w:r w:rsidRPr="00885934">
        <w:rPr>
          <w:bCs/>
        </w:rPr>
        <w:t xml:space="preserve"> </w:t>
      </w:r>
      <w:r>
        <w:rPr>
          <w:bCs/>
        </w:rPr>
        <w:t>пояснил:</w:t>
      </w:r>
    </w:p>
    <w:p w14:paraId="13FE75F9" w14:textId="77777777" w:rsidR="004A05ED" w:rsidRDefault="004A05ED" w:rsidP="004A05ED">
      <w:pPr>
        <w:tabs>
          <w:tab w:val="left" w:pos="5580"/>
          <w:tab w:val="left" w:pos="9498"/>
        </w:tabs>
        <w:ind w:firstLine="709"/>
        <w:jc w:val="both"/>
        <w:rPr>
          <w:bCs/>
        </w:rPr>
      </w:pPr>
    </w:p>
    <w:p w14:paraId="24009904" w14:textId="77777777" w:rsidR="004A05ED" w:rsidRPr="006040F0" w:rsidRDefault="004A05ED" w:rsidP="004A05ED">
      <w:pPr>
        <w:ind w:firstLine="851"/>
        <w:contextualSpacing/>
        <w:jc w:val="both"/>
      </w:pPr>
      <w:r w:rsidRPr="006040F0">
        <w:t xml:space="preserve">В соответствии с пунктом 4 статьи 31 Федерального закона № 416-ФЗ «О водоснабжении и водоотведении», горячее водоснабжение относится </w:t>
      </w:r>
      <w:r w:rsidRPr="006040F0">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45FAF3D6" w14:textId="77777777" w:rsidR="004A05ED" w:rsidRPr="006040F0" w:rsidRDefault="004A05ED" w:rsidP="004A05ED">
      <w:pPr>
        <w:ind w:firstLine="851"/>
        <w:contextualSpacing/>
        <w:jc w:val="both"/>
      </w:pPr>
      <w:r w:rsidRPr="006040F0">
        <w:t xml:space="preserve">В соответствии с пунктом 92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47693A39" w14:textId="77777777" w:rsidR="004A05ED" w:rsidRDefault="004A05ED" w:rsidP="004A05ED">
      <w:pPr>
        <w:ind w:firstLine="851"/>
        <w:contextualSpacing/>
        <w:jc w:val="both"/>
      </w:pPr>
      <w:r w:rsidRPr="006040F0">
        <w:t>В соответствии с пунктом 88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2AEB829C" w14:textId="77777777" w:rsidR="004A05ED" w:rsidRDefault="004A05ED" w:rsidP="004A05ED">
      <w:pPr>
        <w:tabs>
          <w:tab w:val="left" w:pos="0"/>
          <w:tab w:val="left" w:pos="9900"/>
        </w:tabs>
        <w:ind w:right="-1" w:firstLine="709"/>
        <w:jc w:val="both"/>
        <w:rPr>
          <w:bCs/>
        </w:rPr>
      </w:pPr>
      <w:r>
        <w:rPr>
          <w:color w:val="000000"/>
        </w:rPr>
        <w:t>Компонент</w:t>
      </w:r>
      <w:r w:rsidRPr="00280CCD">
        <w:rPr>
          <w:color w:val="000000"/>
        </w:rPr>
        <w:t xml:space="preserve"> на </w:t>
      </w:r>
      <w:r>
        <w:rPr>
          <w:color w:val="000000"/>
        </w:rPr>
        <w:t>холодную</w:t>
      </w:r>
      <w:r w:rsidRPr="00280CCD">
        <w:rPr>
          <w:color w:val="000000"/>
        </w:rPr>
        <w:t xml:space="preserve"> </w:t>
      </w:r>
      <w:r>
        <w:rPr>
          <w:color w:val="000000"/>
        </w:rPr>
        <w:t xml:space="preserve">принят равным значениям тарифов на питьевую воду АО «СКЭК», </w:t>
      </w:r>
      <w:r w:rsidRPr="00973802">
        <w:rPr>
          <w:bCs/>
        </w:rPr>
        <w:t>установлен</w:t>
      </w:r>
      <w:r>
        <w:rPr>
          <w:bCs/>
        </w:rPr>
        <w:t>ный</w:t>
      </w:r>
      <w:r w:rsidRPr="00973802">
        <w:rPr>
          <w:bCs/>
        </w:rPr>
        <w:t xml:space="preserve"> постановлением региональной энергетической комиссии К</w:t>
      </w:r>
      <w:r>
        <w:rPr>
          <w:bCs/>
        </w:rPr>
        <w:t>емеровской области от 31.12.2018 № 777.</w:t>
      </w:r>
    </w:p>
    <w:p w14:paraId="27FE75B6" w14:textId="77777777" w:rsidR="004A05ED" w:rsidRDefault="004A05ED" w:rsidP="004A05ED">
      <w:pPr>
        <w:tabs>
          <w:tab w:val="left" w:pos="0"/>
          <w:tab w:val="left" w:pos="9900"/>
        </w:tabs>
        <w:ind w:right="-1" w:firstLine="709"/>
        <w:jc w:val="both"/>
        <w:rPr>
          <w:bCs/>
        </w:rPr>
      </w:pPr>
      <w:r>
        <w:rPr>
          <w:bCs/>
        </w:rPr>
        <w:t>Величины компонента на холодную воду составляют:</w:t>
      </w:r>
    </w:p>
    <w:p w14:paraId="67F69531" w14:textId="77777777" w:rsidR="004A05ED" w:rsidRDefault="004A05ED" w:rsidP="004A05ED">
      <w:pPr>
        <w:tabs>
          <w:tab w:val="left" w:pos="426"/>
        </w:tabs>
        <w:ind w:firstLine="709"/>
        <w:jc w:val="right"/>
        <w:rPr>
          <w:bCs/>
        </w:rPr>
      </w:pPr>
      <w:r w:rsidRPr="00280CCD">
        <w:rPr>
          <w:bCs/>
        </w:rPr>
        <w:t>руб./</w:t>
      </w:r>
      <w:r>
        <w:rPr>
          <w:bCs/>
        </w:rPr>
        <w:t>м</w:t>
      </w:r>
      <w:r>
        <w:rPr>
          <w:bCs/>
          <w:vertAlign w:val="superscript"/>
        </w:rPr>
        <w:t>3</w:t>
      </w:r>
      <w:r>
        <w:rPr>
          <w:bCs/>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4A05ED" w:rsidRPr="00FE5587" w14:paraId="2BDF988D" w14:textId="77777777" w:rsidTr="00204EB1">
        <w:trPr>
          <w:trHeight w:val="390"/>
        </w:trPr>
        <w:tc>
          <w:tcPr>
            <w:tcW w:w="4618" w:type="dxa"/>
            <w:vAlign w:val="center"/>
          </w:tcPr>
          <w:p w14:paraId="79C65CFA" w14:textId="77777777" w:rsidR="004A05ED" w:rsidRPr="00FE5587" w:rsidRDefault="004A05ED" w:rsidP="00204EB1">
            <w:pPr>
              <w:jc w:val="center"/>
              <w:rPr>
                <w:color w:val="000000"/>
              </w:rPr>
            </w:pPr>
            <w:r w:rsidRPr="00FE5587">
              <w:rPr>
                <w:color w:val="000000"/>
              </w:rPr>
              <w:t>Период</w:t>
            </w:r>
          </w:p>
        </w:tc>
        <w:tc>
          <w:tcPr>
            <w:tcW w:w="4823" w:type="dxa"/>
            <w:shd w:val="clear" w:color="auto" w:fill="auto"/>
            <w:vAlign w:val="center"/>
            <w:hideMark/>
          </w:tcPr>
          <w:p w14:paraId="49E9DD67" w14:textId="77777777" w:rsidR="004A05ED" w:rsidRPr="00FE5587" w:rsidRDefault="004A05ED" w:rsidP="00204EB1">
            <w:pPr>
              <w:jc w:val="center"/>
            </w:pPr>
            <w:r w:rsidRPr="00FE5587">
              <w:t>202</w:t>
            </w:r>
            <w:r>
              <w:t>2</w:t>
            </w:r>
            <w:r w:rsidRPr="00FE5587">
              <w:t xml:space="preserve"> год</w:t>
            </w:r>
          </w:p>
        </w:tc>
      </w:tr>
      <w:tr w:rsidR="004A05ED" w:rsidRPr="00FE5587" w14:paraId="153EF7ED" w14:textId="77777777" w:rsidTr="00204EB1">
        <w:trPr>
          <w:trHeight w:val="195"/>
        </w:trPr>
        <w:tc>
          <w:tcPr>
            <w:tcW w:w="4618" w:type="dxa"/>
            <w:vAlign w:val="center"/>
          </w:tcPr>
          <w:p w14:paraId="3BEC34C9" w14:textId="77777777" w:rsidR="004A05ED" w:rsidRPr="00FE5587" w:rsidRDefault="004A05ED" w:rsidP="00204EB1">
            <w:pPr>
              <w:jc w:val="center"/>
              <w:rPr>
                <w:bCs/>
                <w:color w:val="000000"/>
              </w:rPr>
            </w:pPr>
            <w:r w:rsidRPr="00FE5587">
              <w:rPr>
                <w:bCs/>
                <w:color w:val="000000"/>
              </w:rPr>
              <w:t>С 01.01.</w:t>
            </w:r>
            <w:r>
              <w:rPr>
                <w:bCs/>
                <w:color w:val="000000"/>
              </w:rPr>
              <w:t>2022</w:t>
            </w:r>
          </w:p>
        </w:tc>
        <w:tc>
          <w:tcPr>
            <w:tcW w:w="4823" w:type="dxa"/>
            <w:shd w:val="clear" w:color="auto" w:fill="auto"/>
            <w:vAlign w:val="center"/>
          </w:tcPr>
          <w:p w14:paraId="6FB1DB82" w14:textId="77777777" w:rsidR="004A05ED" w:rsidRPr="00FE5587" w:rsidRDefault="004A05ED" w:rsidP="00204EB1">
            <w:pPr>
              <w:jc w:val="center"/>
              <w:rPr>
                <w:bCs/>
              </w:rPr>
            </w:pPr>
            <w:r>
              <w:rPr>
                <w:bCs/>
                <w:color w:val="000000"/>
              </w:rPr>
              <w:t>37,91</w:t>
            </w:r>
          </w:p>
        </w:tc>
      </w:tr>
      <w:tr w:rsidR="004A05ED" w:rsidRPr="00FE5587" w14:paraId="1296FDAB" w14:textId="77777777" w:rsidTr="00204EB1">
        <w:trPr>
          <w:trHeight w:val="204"/>
        </w:trPr>
        <w:tc>
          <w:tcPr>
            <w:tcW w:w="4618" w:type="dxa"/>
            <w:vAlign w:val="center"/>
          </w:tcPr>
          <w:p w14:paraId="2BB9EF94" w14:textId="77777777" w:rsidR="004A05ED" w:rsidRPr="00FE5587" w:rsidRDefault="004A05ED" w:rsidP="00204EB1">
            <w:pPr>
              <w:jc w:val="center"/>
              <w:rPr>
                <w:bCs/>
                <w:color w:val="000000"/>
              </w:rPr>
            </w:pPr>
            <w:r w:rsidRPr="00FE5587">
              <w:rPr>
                <w:bCs/>
                <w:color w:val="000000"/>
              </w:rPr>
              <w:t>С 01.07.</w:t>
            </w:r>
            <w:r>
              <w:rPr>
                <w:bCs/>
                <w:color w:val="000000"/>
              </w:rPr>
              <w:t>2022</w:t>
            </w:r>
          </w:p>
        </w:tc>
        <w:tc>
          <w:tcPr>
            <w:tcW w:w="4823" w:type="dxa"/>
            <w:shd w:val="clear" w:color="auto" w:fill="auto"/>
            <w:vAlign w:val="center"/>
          </w:tcPr>
          <w:p w14:paraId="1728C840" w14:textId="77777777" w:rsidR="004A05ED" w:rsidRPr="00FE5587" w:rsidRDefault="004A05ED" w:rsidP="00204EB1">
            <w:pPr>
              <w:jc w:val="center"/>
              <w:rPr>
                <w:bCs/>
                <w:color w:val="000000"/>
              </w:rPr>
            </w:pPr>
            <w:r>
              <w:rPr>
                <w:bCs/>
                <w:color w:val="000000"/>
              </w:rPr>
              <w:t>41,32</w:t>
            </w:r>
          </w:p>
        </w:tc>
      </w:tr>
    </w:tbl>
    <w:p w14:paraId="458E485C" w14:textId="77777777" w:rsidR="004A05ED" w:rsidRDefault="004A05ED" w:rsidP="004A05ED">
      <w:pPr>
        <w:tabs>
          <w:tab w:val="left" w:pos="0"/>
          <w:tab w:val="left" w:pos="9900"/>
        </w:tabs>
        <w:ind w:right="-1" w:firstLine="709"/>
        <w:jc w:val="both"/>
        <w:rPr>
          <w:bCs/>
        </w:rPr>
      </w:pPr>
    </w:p>
    <w:p w14:paraId="7E7AD6F2" w14:textId="77777777" w:rsidR="004A05ED" w:rsidRPr="001868CD" w:rsidRDefault="004A05ED" w:rsidP="004A05ED">
      <w:pPr>
        <w:ind w:firstLine="851"/>
        <w:contextualSpacing/>
        <w:jc w:val="both"/>
      </w:pPr>
      <w:r w:rsidRPr="001868CD">
        <w:t xml:space="preserve">В соответствии с </w:t>
      </w:r>
      <w:proofErr w:type="spellStart"/>
      <w:r w:rsidRPr="001868CD">
        <w:t>пп</w:t>
      </w:r>
      <w:proofErr w:type="spellEnd"/>
      <w:r w:rsidRPr="001868CD">
        <w:t>. в) п. 5(1) Основ ценообразования в сфере теплоснабжения, утвержденных постановлением Правительства РФ от 22.10.2012 № 1075 «О ценообразовании в сфере теплоснабжения» тарифы на тепловую энергию для АО «Теплоэнерго» в отношении рассматриваемых котельных не утверждались.</w:t>
      </w:r>
    </w:p>
    <w:p w14:paraId="499506D6" w14:textId="77777777" w:rsidR="004A05ED" w:rsidRPr="001868CD" w:rsidRDefault="004A05ED" w:rsidP="004A05ED">
      <w:pPr>
        <w:ind w:firstLine="851"/>
        <w:contextualSpacing/>
        <w:jc w:val="both"/>
      </w:pPr>
      <w:r w:rsidRPr="001868CD">
        <w:t>Компонент на тепловую энергию для установления двухкомпонентного тарифа на горячую воду принимается</w:t>
      </w:r>
      <w:r>
        <w:t xml:space="preserve"> на уровне предложения предприятия.</w:t>
      </w:r>
    </w:p>
    <w:p w14:paraId="75342292" w14:textId="77777777" w:rsidR="004A05ED" w:rsidRDefault="004A05ED" w:rsidP="004A05ED">
      <w:pPr>
        <w:tabs>
          <w:tab w:val="left" w:pos="0"/>
          <w:tab w:val="left" w:pos="9900"/>
        </w:tabs>
        <w:ind w:right="-1" w:firstLine="709"/>
        <w:jc w:val="both"/>
        <w:rPr>
          <w:bCs/>
        </w:rPr>
      </w:pPr>
      <w:r>
        <w:rPr>
          <w:bCs/>
        </w:rPr>
        <w:t>Величины компонента на тепловую энергию составляют:</w:t>
      </w:r>
    </w:p>
    <w:p w14:paraId="6C1F2B47" w14:textId="77777777" w:rsidR="004A05ED" w:rsidRDefault="004A05ED" w:rsidP="004A05ED">
      <w:pPr>
        <w:tabs>
          <w:tab w:val="left" w:pos="426"/>
        </w:tabs>
        <w:ind w:firstLine="709"/>
        <w:jc w:val="right"/>
        <w:rPr>
          <w:bCs/>
        </w:rPr>
      </w:pPr>
      <w:r w:rsidRPr="00280CCD">
        <w:rPr>
          <w:bCs/>
        </w:rPr>
        <w:t>руб./Гкал</w:t>
      </w:r>
      <w:r>
        <w:rPr>
          <w:bCs/>
        </w:rPr>
        <w:t xml:space="preserve"> без НДС</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61"/>
      </w:tblGrid>
      <w:tr w:rsidR="004A05ED" w:rsidRPr="00FE5587" w14:paraId="333CCC47" w14:textId="77777777" w:rsidTr="00204EB1">
        <w:trPr>
          <w:trHeight w:val="478"/>
        </w:trPr>
        <w:tc>
          <w:tcPr>
            <w:tcW w:w="4654" w:type="dxa"/>
            <w:vAlign w:val="center"/>
          </w:tcPr>
          <w:p w14:paraId="02CC46E5" w14:textId="77777777" w:rsidR="004A05ED" w:rsidRPr="00FE5587" w:rsidRDefault="004A05ED" w:rsidP="00204EB1">
            <w:pPr>
              <w:jc w:val="center"/>
              <w:rPr>
                <w:color w:val="000000"/>
              </w:rPr>
            </w:pPr>
            <w:r w:rsidRPr="00FE5587">
              <w:rPr>
                <w:color w:val="000000"/>
              </w:rPr>
              <w:t>Период</w:t>
            </w:r>
          </w:p>
        </w:tc>
        <w:tc>
          <w:tcPr>
            <w:tcW w:w="4861" w:type="dxa"/>
            <w:shd w:val="clear" w:color="auto" w:fill="auto"/>
            <w:vAlign w:val="center"/>
            <w:hideMark/>
          </w:tcPr>
          <w:p w14:paraId="71C87BA8" w14:textId="77777777" w:rsidR="004A05ED" w:rsidRPr="00FE5587" w:rsidRDefault="004A05ED" w:rsidP="00204EB1">
            <w:pPr>
              <w:jc w:val="center"/>
            </w:pPr>
            <w:r w:rsidRPr="00FE5587">
              <w:t>202</w:t>
            </w:r>
            <w:r>
              <w:t>2</w:t>
            </w:r>
            <w:r w:rsidRPr="00FE5587">
              <w:t xml:space="preserve"> год</w:t>
            </w:r>
          </w:p>
        </w:tc>
      </w:tr>
      <w:tr w:rsidR="004A05ED" w:rsidRPr="00FE5587" w14:paraId="261913E9" w14:textId="77777777" w:rsidTr="00204EB1">
        <w:trPr>
          <w:trHeight w:val="239"/>
        </w:trPr>
        <w:tc>
          <w:tcPr>
            <w:tcW w:w="4654" w:type="dxa"/>
            <w:vAlign w:val="center"/>
          </w:tcPr>
          <w:p w14:paraId="3E758E18" w14:textId="77777777" w:rsidR="004A05ED" w:rsidRPr="00FE5587" w:rsidRDefault="004A05ED" w:rsidP="00204EB1">
            <w:pPr>
              <w:jc w:val="center"/>
              <w:rPr>
                <w:bCs/>
                <w:color w:val="000000"/>
              </w:rPr>
            </w:pPr>
            <w:r w:rsidRPr="00FE5587">
              <w:rPr>
                <w:bCs/>
                <w:color w:val="000000"/>
              </w:rPr>
              <w:t>С 01.01.</w:t>
            </w:r>
            <w:r>
              <w:rPr>
                <w:bCs/>
                <w:color w:val="000000"/>
              </w:rPr>
              <w:t>2022</w:t>
            </w:r>
          </w:p>
        </w:tc>
        <w:tc>
          <w:tcPr>
            <w:tcW w:w="4861" w:type="dxa"/>
            <w:shd w:val="clear" w:color="auto" w:fill="auto"/>
            <w:hideMark/>
          </w:tcPr>
          <w:p w14:paraId="3ED90171" w14:textId="77777777" w:rsidR="004A05ED" w:rsidRPr="004154ED" w:rsidRDefault="004A05ED" w:rsidP="00204EB1">
            <w:pPr>
              <w:jc w:val="center"/>
            </w:pPr>
            <w:r w:rsidRPr="004154ED">
              <w:t>2 370,36</w:t>
            </w:r>
          </w:p>
        </w:tc>
      </w:tr>
      <w:tr w:rsidR="004A05ED" w:rsidRPr="00FE5587" w14:paraId="0DA5E865" w14:textId="77777777" w:rsidTr="00204EB1">
        <w:trPr>
          <w:trHeight w:val="250"/>
        </w:trPr>
        <w:tc>
          <w:tcPr>
            <w:tcW w:w="4654" w:type="dxa"/>
            <w:vAlign w:val="center"/>
          </w:tcPr>
          <w:p w14:paraId="2B1D8C8A" w14:textId="77777777" w:rsidR="004A05ED" w:rsidRPr="00FE5587" w:rsidRDefault="004A05ED" w:rsidP="00204EB1">
            <w:pPr>
              <w:jc w:val="center"/>
              <w:rPr>
                <w:bCs/>
                <w:color w:val="000000"/>
              </w:rPr>
            </w:pPr>
            <w:r w:rsidRPr="00FE5587">
              <w:rPr>
                <w:bCs/>
                <w:color w:val="000000"/>
              </w:rPr>
              <w:t>С 01.07.</w:t>
            </w:r>
            <w:r>
              <w:rPr>
                <w:bCs/>
                <w:color w:val="000000"/>
              </w:rPr>
              <w:t>2022</w:t>
            </w:r>
          </w:p>
        </w:tc>
        <w:tc>
          <w:tcPr>
            <w:tcW w:w="4861" w:type="dxa"/>
            <w:shd w:val="clear" w:color="auto" w:fill="auto"/>
            <w:hideMark/>
          </w:tcPr>
          <w:p w14:paraId="27A55B22" w14:textId="77777777" w:rsidR="004A05ED" w:rsidRPr="004154ED" w:rsidRDefault="004A05ED" w:rsidP="00204EB1">
            <w:pPr>
              <w:jc w:val="center"/>
              <w:rPr>
                <w:color w:val="000000"/>
              </w:rPr>
            </w:pPr>
            <w:r>
              <w:rPr>
                <w:color w:val="000000"/>
              </w:rPr>
              <w:t>2 465,17</w:t>
            </w:r>
          </w:p>
        </w:tc>
      </w:tr>
    </w:tbl>
    <w:p w14:paraId="30D11148" w14:textId="77777777" w:rsidR="004A05ED" w:rsidRDefault="004A05ED" w:rsidP="004A05ED">
      <w:pPr>
        <w:ind w:firstLine="851"/>
        <w:contextualSpacing/>
        <w:jc w:val="both"/>
      </w:pPr>
    </w:p>
    <w:p w14:paraId="5F90BF89" w14:textId="77777777" w:rsidR="004A05ED" w:rsidRPr="00E455B1" w:rsidRDefault="004A05ED" w:rsidP="004A05ED">
      <w:pPr>
        <w:ind w:firstLine="851"/>
        <w:contextualSpacing/>
        <w:jc w:val="both"/>
      </w:pPr>
      <w:r w:rsidRPr="006040F0">
        <w:t xml:space="preserve">Размеры двухкомпонентных тарифов на горячую воду в закрытой системе горячего водоснабжения, </w:t>
      </w:r>
      <w:r w:rsidRPr="008666EC">
        <w:t xml:space="preserve">реализуемую АО «Теплоэнерго» </w:t>
      </w:r>
      <w:r w:rsidRPr="008666EC">
        <w:rPr>
          <w:bCs/>
          <w:color w:val="000000"/>
          <w:kern w:val="32"/>
        </w:rPr>
        <w:t xml:space="preserve">на потребительском рынке </w:t>
      </w:r>
      <w:r w:rsidRPr="00E455B1">
        <w:rPr>
          <w:bCs/>
          <w:color w:val="000000"/>
          <w:kern w:val="32"/>
        </w:rPr>
        <w:t xml:space="preserve">Кемеровского городского округа, </w:t>
      </w:r>
      <w:proofErr w:type="spellStart"/>
      <w:r w:rsidRPr="00E455B1">
        <w:rPr>
          <w:bCs/>
          <w:color w:val="000000"/>
          <w:kern w:val="32"/>
        </w:rPr>
        <w:t>ж.р</w:t>
      </w:r>
      <w:proofErr w:type="spellEnd"/>
      <w:r w:rsidRPr="00E455B1">
        <w:rPr>
          <w:bCs/>
          <w:color w:val="000000"/>
          <w:kern w:val="32"/>
        </w:rPr>
        <w:t>. Лесная поляна (от котельных расположенных по адресам: пр. В.В. Михайлова, 4, пр.</w:t>
      </w:r>
      <w:r>
        <w:rPr>
          <w:bCs/>
          <w:color w:val="000000"/>
          <w:kern w:val="32"/>
        </w:rPr>
        <w:t> </w:t>
      </w:r>
      <w:r w:rsidRPr="00E455B1">
        <w:rPr>
          <w:bCs/>
          <w:color w:val="000000"/>
          <w:kern w:val="32"/>
        </w:rPr>
        <w:t>В.В.</w:t>
      </w:r>
      <w:r>
        <w:rPr>
          <w:bCs/>
          <w:color w:val="000000"/>
          <w:kern w:val="32"/>
        </w:rPr>
        <w:t> </w:t>
      </w:r>
      <w:r w:rsidRPr="00E455B1">
        <w:rPr>
          <w:bCs/>
          <w:color w:val="000000"/>
          <w:kern w:val="32"/>
        </w:rPr>
        <w:t>Михайлова, 5, пр. В.В. Михайлова, 11а)</w:t>
      </w:r>
      <w:r w:rsidRPr="00E455B1">
        <w:t xml:space="preserve"> на 202</w:t>
      </w:r>
      <w:r>
        <w:t>2</w:t>
      </w:r>
      <w:r w:rsidRPr="00E455B1">
        <w:t xml:space="preserve"> год представлены в таблице:</w:t>
      </w:r>
    </w:p>
    <w:p w14:paraId="4F10D671" w14:textId="77777777" w:rsidR="004A05ED" w:rsidRPr="006040F0" w:rsidRDefault="004A05ED" w:rsidP="004A05ED">
      <w:pPr>
        <w:ind w:firstLine="851"/>
        <w:contextualSpacing/>
        <w:jc w:val="right"/>
      </w:pPr>
    </w:p>
    <w:p w14:paraId="53FF8790" w14:textId="77777777" w:rsidR="004A05ED" w:rsidRDefault="004A05ED" w:rsidP="004A05ED">
      <w:pPr>
        <w:ind w:left="-142" w:right="-144"/>
        <w:jc w:val="center"/>
        <w:rPr>
          <w:bCs/>
        </w:rPr>
        <w:sectPr w:rsidR="004A05ED" w:rsidSect="005F0ED6">
          <w:footerReference w:type="default" r:id="rId17"/>
          <w:pgSz w:w="11906" w:h="16838"/>
          <w:pgMar w:top="709" w:right="850" w:bottom="284" w:left="1701" w:header="709" w:footer="402" w:gutter="0"/>
          <w:cols w:space="708"/>
          <w:docGrid w:linePitch="360"/>
        </w:sectPr>
      </w:pPr>
    </w:p>
    <w:p w14:paraId="0D008957" w14:textId="77777777" w:rsidR="004A05ED" w:rsidRPr="006040F0" w:rsidRDefault="004A05ED" w:rsidP="004A05ED">
      <w:pPr>
        <w:ind w:left="-142" w:right="-144"/>
        <w:jc w:val="center"/>
        <w:rPr>
          <w:bCs/>
        </w:rPr>
      </w:pPr>
      <w:r w:rsidRPr="006040F0">
        <w:rPr>
          <w:bCs/>
        </w:rPr>
        <w:lastRenderedPageBreak/>
        <w:t xml:space="preserve">Тарифы </w:t>
      </w:r>
      <w:r>
        <w:rPr>
          <w:bCs/>
        </w:rPr>
        <w:t>А</w:t>
      </w:r>
      <w:r w:rsidRPr="006040F0">
        <w:rPr>
          <w:bCs/>
        </w:rPr>
        <w:t>О «</w:t>
      </w:r>
      <w:r>
        <w:rPr>
          <w:bCs/>
        </w:rPr>
        <w:t>Теплоэнерго</w:t>
      </w:r>
      <w:r w:rsidRPr="006040F0">
        <w:rPr>
          <w:bCs/>
        </w:rPr>
        <w:t xml:space="preserve">» </w:t>
      </w:r>
    </w:p>
    <w:p w14:paraId="68A182E7" w14:textId="77777777" w:rsidR="004A05ED" w:rsidRPr="006040F0" w:rsidRDefault="004A05ED" w:rsidP="004A05ED">
      <w:pPr>
        <w:ind w:left="-142" w:right="-144"/>
        <w:jc w:val="center"/>
        <w:rPr>
          <w:bCs/>
        </w:rPr>
      </w:pPr>
      <w:r w:rsidRPr="006040F0">
        <w:rPr>
          <w:bCs/>
        </w:rPr>
        <w:t xml:space="preserve">на горячую воду в закрытой системе горячего водоснабжения, реализуемую </w:t>
      </w:r>
      <w:r w:rsidRPr="008666EC">
        <w:rPr>
          <w:bCs/>
        </w:rPr>
        <w:t xml:space="preserve">на потребительском </w:t>
      </w:r>
      <w:r w:rsidRPr="00E455B1">
        <w:rPr>
          <w:bCs/>
        </w:rPr>
        <w:t xml:space="preserve">рынке Кемеровского городского округа, </w:t>
      </w:r>
      <w:proofErr w:type="spellStart"/>
      <w:r w:rsidRPr="00E455B1">
        <w:rPr>
          <w:bCs/>
        </w:rPr>
        <w:t>ж.р</w:t>
      </w:r>
      <w:proofErr w:type="spellEnd"/>
      <w:r w:rsidRPr="00E455B1">
        <w:rPr>
          <w:bCs/>
        </w:rPr>
        <w:t>. Лесная поляна (</w:t>
      </w:r>
      <w:proofErr w:type="gramStart"/>
      <w:r w:rsidRPr="00E455B1">
        <w:rPr>
          <w:bCs/>
          <w:color w:val="000000"/>
          <w:kern w:val="32"/>
        </w:rPr>
        <w:t>от котельных</w:t>
      </w:r>
      <w:proofErr w:type="gramEnd"/>
      <w:r w:rsidRPr="00E455B1">
        <w:rPr>
          <w:bCs/>
          <w:color w:val="000000"/>
          <w:kern w:val="32"/>
        </w:rPr>
        <w:t xml:space="preserve"> расположенных по адресам: пр. В.В. Михайлова, 4, пр.</w:t>
      </w:r>
      <w:r>
        <w:rPr>
          <w:bCs/>
          <w:color w:val="000000"/>
          <w:kern w:val="32"/>
        </w:rPr>
        <w:t> </w:t>
      </w:r>
      <w:r w:rsidRPr="00E455B1">
        <w:rPr>
          <w:bCs/>
          <w:color w:val="000000"/>
          <w:kern w:val="32"/>
        </w:rPr>
        <w:t>В.В.</w:t>
      </w:r>
      <w:r>
        <w:rPr>
          <w:bCs/>
          <w:color w:val="000000"/>
          <w:kern w:val="32"/>
        </w:rPr>
        <w:t> </w:t>
      </w:r>
      <w:r w:rsidRPr="00E455B1">
        <w:rPr>
          <w:bCs/>
          <w:color w:val="000000"/>
          <w:kern w:val="32"/>
        </w:rPr>
        <w:t>Михайлова, 5, пр. В.В. Михайлова, 11а</w:t>
      </w:r>
      <w:r w:rsidRPr="00E455B1">
        <w:rPr>
          <w:bCs/>
        </w:rPr>
        <w:t>),</w:t>
      </w:r>
      <w:r w:rsidRPr="006040F0">
        <w:rPr>
          <w:bCs/>
        </w:rPr>
        <w:t xml:space="preserve"> на период с 01.01.202</w:t>
      </w:r>
      <w:r>
        <w:rPr>
          <w:bCs/>
        </w:rPr>
        <w:t>2</w:t>
      </w:r>
      <w:r w:rsidRPr="006040F0">
        <w:rPr>
          <w:bCs/>
        </w:rPr>
        <w:t xml:space="preserve"> по 31.12.202</w:t>
      </w:r>
      <w:r>
        <w:rPr>
          <w:bCs/>
        </w:rPr>
        <w:t>2</w:t>
      </w:r>
    </w:p>
    <w:p w14:paraId="1727CFE2" w14:textId="77777777" w:rsidR="004A05ED" w:rsidRPr="006040F0" w:rsidRDefault="004A05ED" w:rsidP="004A05ED">
      <w:pPr>
        <w:pStyle w:val="aff"/>
        <w:keepNext/>
        <w:ind w:right="252"/>
        <w:jc w:val="right"/>
        <w:rPr>
          <w:i/>
          <w:iCs/>
          <w:szCs w:val="28"/>
        </w:rPr>
      </w:pPr>
    </w:p>
    <w:tbl>
      <w:tblPr>
        <w:tblW w:w="102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95"/>
        <w:gridCol w:w="1277"/>
        <w:gridCol w:w="1417"/>
        <w:gridCol w:w="2127"/>
        <w:gridCol w:w="1559"/>
        <w:gridCol w:w="1640"/>
        <w:gridCol w:w="9"/>
      </w:tblGrid>
      <w:tr w:rsidR="004A05ED" w:rsidRPr="006040F0" w14:paraId="0ACE34B1" w14:textId="77777777" w:rsidTr="00204EB1">
        <w:trPr>
          <w:trHeight w:val="1039"/>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6D5EBD28" w14:textId="77777777" w:rsidR="004A05ED" w:rsidRPr="006040F0" w:rsidRDefault="004A05ED" w:rsidP="00204EB1">
            <w:pPr>
              <w:tabs>
                <w:tab w:val="left" w:pos="3052"/>
              </w:tabs>
              <w:ind w:left="-108" w:right="-108"/>
              <w:jc w:val="center"/>
              <w:rPr>
                <w:sz w:val="22"/>
                <w:szCs w:val="22"/>
              </w:rPr>
            </w:pPr>
            <w:r w:rsidRPr="006040F0">
              <w:rPr>
                <w:sz w:val="22"/>
                <w:szCs w:val="22"/>
              </w:rPr>
              <w:t>Наименование регулируемой организации</w:t>
            </w:r>
          </w:p>
        </w:tc>
        <w:tc>
          <w:tcPr>
            <w:tcW w:w="1277" w:type="dxa"/>
            <w:vMerge w:val="restart"/>
            <w:tcBorders>
              <w:top w:val="single" w:sz="2" w:space="0" w:color="auto"/>
              <w:left w:val="single" w:sz="2" w:space="0" w:color="auto"/>
              <w:bottom w:val="single" w:sz="2" w:space="0" w:color="auto"/>
              <w:right w:val="single" w:sz="2" w:space="0" w:color="auto"/>
            </w:tcBorders>
            <w:vAlign w:val="center"/>
            <w:hideMark/>
          </w:tcPr>
          <w:p w14:paraId="668BA03D" w14:textId="77777777" w:rsidR="004A05ED" w:rsidRPr="006040F0" w:rsidRDefault="004A05ED" w:rsidP="00204EB1">
            <w:pPr>
              <w:ind w:left="-108" w:firstLine="47"/>
              <w:jc w:val="center"/>
              <w:rPr>
                <w:sz w:val="22"/>
                <w:szCs w:val="22"/>
              </w:rPr>
            </w:pPr>
            <w:r w:rsidRPr="006040F0">
              <w:rPr>
                <w:sz w:val="22"/>
                <w:szCs w:val="22"/>
              </w:rPr>
              <w:t>Период</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158F35FB" w14:textId="77777777" w:rsidR="004A05ED" w:rsidRPr="006040F0" w:rsidRDefault="004A05ED" w:rsidP="00204EB1">
            <w:pPr>
              <w:ind w:left="-108" w:right="-104" w:firstLine="3"/>
              <w:jc w:val="center"/>
              <w:rPr>
                <w:sz w:val="22"/>
                <w:szCs w:val="22"/>
              </w:rPr>
            </w:pPr>
            <w:r w:rsidRPr="006040F0">
              <w:rPr>
                <w:sz w:val="22"/>
                <w:szCs w:val="22"/>
              </w:rPr>
              <w:t>Компонент на холодную воду для населения,</w:t>
            </w:r>
          </w:p>
          <w:p w14:paraId="32168E4A" w14:textId="77777777" w:rsidR="004A05ED" w:rsidRPr="006040F0" w:rsidRDefault="004A05ED" w:rsidP="00204EB1">
            <w:pPr>
              <w:ind w:left="-108" w:right="-104" w:firstLine="3"/>
              <w:jc w:val="center"/>
              <w:rPr>
                <w:sz w:val="22"/>
                <w:szCs w:val="22"/>
              </w:rPr>
            </w:pPr>
            <w:r w:rsidRPr="006040F0">
              <w:rPr>
                <w:sz w:val="22"/>
                <w:szCs w:val="22"/>
              </w:rPr>
              <w:t>руб./м</w:t>
            </w:r>
            <w:r w:rsidRPr="006040F0">
              <w:rPr>
                <w:sz w:val="22"/>
                <w:szCs w:val="22"/>
                <w:vertAlign w:val="superscript"/>
              </w:rPr>
              <w:t xml:space="preserve">3 </w:t>
            </w:r>
          </w:p>
          <w:p w14:paraId="265D77E3" w14:textId="77777777" w:rsidR="004A05ED" w:rsidRPr="006040F0" w:rsidRDefault="004A05ED" w:rsidP="00204EB1">
            <w:pPr>
              <w:tabs>
                <w:tab w:val="left" w:pos="3052"/>
              </w:tabs>
              <w:ind w:left="-108" w:right="-104" w:firstLine="3"/>
              <w:jc w:val="center"/>
              <w:rPr>
                <w:sz w:val="22"/>
                <w:szCs w:val="22"/>
              </w:rPr>
            </w:pPr>
            <w:r w:rsidRPr="006040F0">
              <w:rPr>
                <w:sz w:val="22"/>
                <w:szCs w:val="22"/>
              </w:rPr>
              <w:t>(с НДС)</w:t>
            </w:r>
          </w:p>
        </w:tc>
        <w:tc>
          <w:tcPr>
            <w:tcW w:w="2127" w:type="dxa"/>
            <w:vMerge w:val="restart"/>
            <w:tcBorders>
              <w:top w:val="single" w:sz="2" w:space="0" w:color="auto"/>
              <w:left w:val="single" w:sz="2" w:space="0" w:color="auto"/>
              <w:bottom w:val="single" w:sz="2" w:space="0" w:color="auto"/>
              <w:right w:val="single" w:sz="4" w:space="0" w:color="auto"/>
            </w:tcBorders>
            <w:vAlign w:val="center"/>
            <w:hideMark/>
          </w:tcPr>
          <w:p w14:paraId="6ACD127C" w14:textId="77777777" w:rsidR="004A05ED" w:rsidRPr="006040F0" w:rsidRDefault="004A05ED" w:rsidP="00204EB1">
            <w:pPr>
              <w:ind w:left="-108" w:right="-104" w:firstLine="3"/>
              <w:jc w:val="center"/>
              <w:rPr>
                <w:sz w:val="22"/>
                <w:szCs w:val="22"/>
              </w:rPr>
            </w:pPr>
            <w:r w:rsidRPr="006040F0">
              <w:rPr>
                <w:sz w:val="22"/>
                <w:szCs w:val="22"/>
              </w:rPr>
              <w:t>Компонент на холодную воду для прочих потребителей,</w:t>
            </w:r>
          </w:p>
          <w:p w14:paraId="584B02C6" w14:textId="77777777" w:rsidR="004A05ED" w:rsidRPr="006040F0" w:rsidRDefault="004A05ED" w:rsidP="00204EB1">
            <w:pPr>
              <w:ind w:left="-108" w:right="-104" w:firstLine="3"/>
              <w:jc w:val="center"/>
              <w:rPr>
                <w:sz w:val="22"/>
                <w:szCs w:val="22"/>
              </w:rPr>
            </w:pPr>
            <w:r w:rsidRPr="006040F0">
              <w:rPr>
                <w:sz w:val="22"/>
                <w:szCs w:val="22"/>
              </w:rPr>
              <w:t>руб./ м</w:t>
            </w:r>
            <w:r w:rsidRPr="006040F0">
              <w:rPr>
                <w:sz w:val="22"/>
                <w:szCs w:val="22"/>
                <w:vertAlign w:val="superscript"/>
              </w:rPr>
              <w:t>3</w:t>
            </w:r>
          </w:p>
          <w:p w14:paraId="50B65D24" w14:textId="77777777" w:rsidR="004A05ED" w:rsidRPr="006040F0" w:rsidRDefault="004A05ED" w:rsidP="00204EB1">
            <w:pPr>
              <w:tabs>
                <w:tab w:val="left" w:pos="3052"/>
              </w:tabs>
              <w:ind w:left="-108" w:right="-151"/>
              <w:jc w:val="center"/>
              <w:rPr>
                <w:sz w:val="22"/>
                <w:szCs w:val="22"/>
              </w:rPr>
            </w:pPr>
            <w:r w:rsidRPr="006040F0">
              <w:rPr>
                <w:sz w:val="22"/>
                <w:szCs w:val="22"/>
              </w:rPr>
              <w:t>(без НДС)</w:t>
            </w:r>
          </w:p>
        </w:tc>
        <w:tc>
          <w:tcPr>
            <w:tcW w:w="3208" w:type="dxa"/>
            <w:gridSpan w:val="3"/>
            <w:tcBorders>
              <w:top w:val="single" w:sz="2" w:space="0" w:color="auto"/>
              <w:left w:val="single" w:sz="4" w:space="0" w:color="auto"/>
              <w:right w:val="single" w:sz="2" w:space="0" w:color="auto"/>
            </w:tcBorders>
            <w:vAlign w:val="center"/>
            <w:hideMark/>
          </w:tcPr>
          <w:p w14:paraId="7F20078A" w14:textId="77777777" w:rsidR="004A05ED" w:rsidRPr="006040F0" w:rsidRDefault="004A05ED" w:rsidP="00204EB1">
            <w:pPr>
              <w:tabs>
                <w:tab w:val="left" w:pos="3052"/>
              </w:tabs>
              <w:jc w:val="center"/>
              <w:rPr>
                <w:sz w:val="22"/>
                <w:szCs w:val="22"/>
              </w:rPr>
            </w:pPr>
            <w:r w:rsidRPr="006040F0">
              <w:rPr>
                <w:sz w:val="22"/>
                <w:szCs w:val="22"/>
              </w:rPr>
              <w:t>Компонент на тепловую энергию</w:t>
            </w:r>
          </w:p>
        </w:tc>
      </w:tr>
      <w:tr w:rsidR="004A05ED" w:rsidRPr="006040F0" w14:paraId="6D2EC3FD" w14:textId="77777777" w:rsidTr="00204EB1">
        <w:trPr>
          <w:trHeight w:val="1482"/>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23C83202" w14:textId="77777777" w:rsidR="004A05ED" w:rsidRPr="006040F0" w:rsidRDefault="004A05ED" w:rsidP="00204EB1">
            <w:pPr>
              <w:rPr>
                <w:sz w:val="22"/>
                <w:szCs w:val="22"/>
              </w:rPr>
            </w:pPr>
          </w:p>
        </w:tc>
        <w:tc>
          <w:tcPr>
            <w:tcW w:w="1277" w:type="dxa"/>
            <w:vMerge/>
            <w:tcBorders>
              <w:top w:val="single" w:sz="2" w:space="0" w:color="auto"/>
              <w:left w:val="single" w:sz="2" w:space="0" w:color="auto"/>
              <w:bottom w:val="single" w:sz="2" w:space="0" w:color="auto"/>
              <w:right w:val="single" w:sz="2" w:space="0" w:color="auto"/>
            </w:tcBorders>
            <w:vAlign w:val="center"/>
            <w:hideMark/>
          </w:tcPr>
          <w:p w14:paraId="52334A0C" w14:textId="77777777" w:rsidR="004A05ED" w:rsidRPr="006040F0" w:rsidRDefault="004A05ED" w:rsidP="00204EB1">
            <w:pPr>
              <w:rPr>
                <w:sz w:val="22"/>
                <w:szCs w:val="22"/>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14AC879A" w14:textId="77777777" w:rsidR="004A05ED" w:rsidRPr="006040F0" w:rsidRDefault="004A05ED" w:rsidP="00204EB1">
            <w:pPr>
              <w:rPr>
                <w:sz w:val="22"/>
                <w:szCs w:val="22"/>
              </w:rPr>
            </w:pPr>
          </w:p>
        </w:tc>
        <w:tc>
          <w:tcPr>
            <w:tcW w:w="2127" w:type="dxa"/>
            <w:vMerge/>
            <w:tcBorders>
              <w:top w:val="single" w:sz="2" w:space="0" w:color="auto"/>
              <w:left w:val="single" w:sz="2" w:space="0" w:color="auto"/>
              <w:bottom w:val="single" w:sz="2" w:space="0" w:color="auto"/>
              <w:right w:val="single" w:sz="4" w:space="0" w:color="auto"/>
            </w:tcBorders>
            <w:vAlign w:val="center"/>
            <w:hideMark/>
          </w:tcPr>
          <w:p w14:paraId="39DADF3C" w14:textId="77777777" w:rsidR="004A05ED" w:rsidRPr="006040F0" w:rsidRDefault="004A05ED" w:rsidP="00204EB1">
            <w:pPr>
              <w:rPr>
                <w:sz w:val="22"/>
                <w:szCs w:val="22"/>
              </w:rPr>
            </w:pPr>
          </w:p>
        </w:tc>
        <w:tc>
          <w:tcPr>
            <w:tcW w:w="1559" w:type="dxa"/>
            <w:tcBorders>
              <w:top w:val="single" w:sz="2" w:space="0" w:color="auto"/>
              <w:left w:val="single" w:sz="4" w:space="0" w:color="auto"/>
              <w:bottom w:val="single" w:sz="2" w:space="0" w:color="auto"/>
              <w:right w:val="single" w:sz="2" w:space="0" w:color="auto"/>
            </w:tcBorders>
            <w:vAlign w:val="center"/>
            <w:hideMark/>
          </w:tcPr>
          <w:p w14:paraId="1CB2D4CB" w14:textId="77777777" w:rsidR="004A05ED" w:rsidRPr="006040F0" w:rsidRDefault="004A05ED" w:rsidP="00204EB1">
            <w:pPr>
              <w:tabs>
                <w:tab w:val="left" w:pos="3052"/>
              </w:tabs>
              <w:ind w:left="-108" w:right="-151"/>
              <w:jc w:val="center"/>
              <w:rPr>
                <w:sz w:val="22"/>
                <w:szCs w:val="22"/>
              </w:rPr>
            </w:pPr>
            <w:proofErr w:type="spellStart"/>
            <w:r w:rsidRPr="006040F0">
              <w:rPr>
                <w:sz w:val="22"/>
                <w:szCs w:val="22"/>
              </w:rPr>
              <w:t>Одноставочный</w:t>
            </w:r>
            <w:proofErr w:type="spellEnd"/>
            <w:r w:rsidRPr="006040F0">
              <w:rPr>
                <w:sz w:val="22"/>
                <w:szCs w:val="22"/>
              </w:rPr>
              <w:t>, руб./Гкал</w:t>
            </w:r>
          </w:p>
          <w:p w14:paraId="139A3AFA" w14:textId="77777777" w:rsidR="004A05ED" w:rsidRPr="006040F0" w:rsidRDefault="004A05ED" w:rsidP="00204EB1">
            <w:pPr>
              <w:jc w:val="center"/>
              <w:rPr>
                <w:sz w:val="22"/>
                <w:szCs w:val="22"/>
              </w:rPr>
            </w:pPr>
            <w:r w:rsidRPr="006040F0">
              <w:rPr>
                <w:sz w:val="22"/>
                <w:szCs w:val="22"/>
              </w:rPr>
              <w:t xml:space="preserve"> (без НДС)</w:t>
            </w:r>
          </w:p>
        </w:tc>
        <w:tc>
          <w:tcPr>
            <w:tcW w:w="1649" w:type="dxa"/>
            <w:gridSpan w:val="2"/>
            <w:tcBorders>
              <w:top w:val="single" w:sz="2" w:space="0" w:color="auto"/>
              <w:left w:val="single" w:sz="2" w:space="0" w:color="auto"/>
              <w:bottom w:val="single" w:sz="2" w:space="0" w:color="auto"/>
              <w:right w:val="single" w:sz="2" w:space="0" w:color="auto"/>
            </w:tcBorders>
            <w:vAlign w:val="center"/>
            <w:hideMark/>
          </w:tcPr>
          <w:p w14:paraId="1ED54A63" w14:textId="77777777" w:rsidR="004A05ED" w:rsidRPr="006040F0" w:rsidRDefault="004A05ED" w:rsidP="00204EB1">
            <w:pPr>
              <w:ind w:left="-120" w:right="-112"/>
              <w:jc w:val="center"/>
              <w:rPr>
                <w:sz w:val="22"/>
                <w:szCs w:val="22"/>
              </w:rPr>
            </w:pPr>
            <w:proofErr w:type="spellStart"/>
            <w:r w:rsidRPr="006040F0">
              <w:rPr>
                <w:sz w:val="22"/>
                <w:szCs w:val="22"/>
              </w:rPr>
              <w:t>Одноставочный</w:t>
            </w:r>
            <w:proofErr w:type="spellEnd"/>
            <w:r w:rsidRPr="006040F0">
              <w:rPr>
                <w:sz w:val="22"/>
                <w:szCs w:val="22"/>
              </w:rPr>
              <w:t>, руб./Гкал</w:t>
            </w:r>
          </w:p>
          <w:p w14:paraId="779368F7" w14:textId="77777777" w:rsidR="004A05ED" w:rsidRPr="006040F0" w:rsidRDefault="004A05ED" w:rsidP="00204EB1">
            <w:pPr>
              <w:ind w:left="-120" w:right="-112"/>
              <w:jc w:val="center"/>
              <w:rPr>
                <w:sz w:val="22"/>
                <w:szCs w:val="22"/>
              </w:rPr>
            </w:pPr>
            <w:r w:rsidRPr="006040F0">
              <w:rPr>
                <w:sz w:val="22"/>
                <w:szCs w:val="22"/>
              </w:rPr>
              <w:t>(с НДС)</w:t>
            </w:r>
          </w:p>
        </w:tc>
      </w:tr>
      <w:tr w:rsidR="004A05ED" w:rsidRPr="006040F0" w14:paraId="2D33123A" w14:textId="77777777" w:rsidTr="00204EB1">
        <w:trPr>
          <w:trHeight w:val="188"/>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3621AF48" w14:textId="77777777" w:rsidR="004A05ED" w:rsidRPr="006040F0" w:rsidRDefault="004A05ED" w:rsidP="00204EB1">
            <w:pPr>
              <w:tabs>
                <w:tab w:val="left" w:pos="3052"/>
              </w:tabs>
              <w:jc w:val="center"/>
              <w:rPr>
                <w:bCs/>
                <w:kern w:val="32"/>
                <w:sz w:val="22"/>
                <w:szCs w:val="22"/>
              </w:rPr>
            </w:pPr>
            <w:r>
              <w:rPr>
                <w:bCs/>
                <w:kern w:val="32"/>
                <w:sz w:val="22"/>
                <w:szCs w:val="22"/>
              </w:rPr>
              <w:t>А</w:t>
            </w:r>
            <w:r w:rsidRPr="006040F0">
              <w:rPr>
                <w:bCs/>
                <w:kern w:val="32"/>
                <w:sz w:val="22"/>
                <w:szCs w:val="22"/>
              </w:rPr>
              <w:t>О «</w:t>
            </w:r>
            <w:r>
              <w:rPr>
                <w:bCs/>
                <w:kern w:val="32"/>
                <w:sz w:val="22"/>
                <w:szCs w:val="22"/>
              </w:rPr>
              <w:t>Теплоэнерго</w:t>
            </w:r>
            <w:r w:rsidRPr="006040F0">
              <w:rPr>
                <w:bCs/>
                <w:kern w:val="32"/>
                <w:sz w:val="22"/>
                <w:szCs w:val="22"/>
              </w:rPr>
              <w:t>»</w:t>
            </w:r>
          </w:p>
        </w:tc>
        <w:tc>
          <w:tcPr>
            <w:tcW w:w="1277" w:type="dxa"/>
            <w:tcBorders>
              <w:top w:val="single" w:sz="2" w:space="0" w:color="auto"/>
              <w:left w:val="single" w:sz="2" w:space="0" w:color="auto"/>
              <w:bottom w:val="single" w:sz="2" w:space="0" w:color="auto"/>
              <w:right w:val="single" w:sz="2" w:space="0" w:color="auto"/>
            </w:tcBorders>
            <w:vAlign w:val="center"/>
            <w:hideMark/>
          </w:tcPr>
          <w:p w14:paraId="454E2610" w14:textId="77777777" w:rsidR="004A05ED" w:rsidRPr="006040F0" w:rsidRDefault="004A05ED" w:rsidP="00204EB1">
            <w:pPr>
              <w:tabs>
                <w:tab w:val="left" w:pos="3052"/>
              </w:tabs>
              <w:ind w:hanging="108"/>
              <w:jc w:val="center"/>
              <w:rPr>
                <w:sz w:val="22"/>
                <w:szCs w:val="22"/>
              </w:rPr>
            </w:pPr>
            <w:r w:rsidRPr="006040F0">
              <w:rPr>
                <w:sz w:val="22"/>
                <w:szCs w:val="22"/>
              </w:rPr>
              <w:t>с 01.01.202</w:t>
            </w:r>
            <w:r>
              <w:rPr>
                <w:sz w:val="22"/>
                <w:szCs w:val="22"/>
              </w:rPr>
              <w:t>2</w:t>
            </w:r>
          </w:p>
        </w:tc>
        <w:tc>
          <w:tcPr>
            <w:tcW w:w="1417" w:type="dxa"/>
            <w:tcBorders>
              <w:top w:val="nil"/>
              <w:left w:val="nil"/>
              <w:bottom w:val="single" w:sz="4" w:space="0" w:color="auto"/>
              <w:right w:val="single" w:sz="4" w:space="0" w:color="auto"/>
            </w:tcBorders>
            <w:shd w:val="clear" w:color="auto" w:fill="FFFFFF"/>
            <w:hideMark/>
          </w:tcPr>
          <w:p w14:paraId="62170389" w14:textId="77777777" w:rsidR="004A05ED" w:rsidRPr="00B0228D" w:rsidRDefault="004A05ED" w:rsidP="00204EB1">
            <w:pPr>
              <w:jc w:val="center"/>
              <w:rPr>
                <w:sz w:val="22"/>
                <w:szCs w:val="22"/>
              </w:rPr>
            </w:pPr>
            <w:r w:rsidRPr="00B0228D">
              <w:rPr>
                <w:sz w:val="22"/>
                <w:szCs w:val="22"/>
              </w:rPr>
              <w:t>45,49</w:t>
            </w:r>
          </w:p>
        </w:tc>
        <w:tc>
          <w:tcPr>
            <w:tcW w:w="2127" w:type="dxa"/>
            <w:tcBorders>
              <w:top w:val="nil"/>
              <w:left w:val="nil"/>
              <w:bottom w:val="single" w:sz="4" w:space="0" w:color="auto"/>
              <w:right w:val="single" w:sz="4" w:space="0" w:color="auto"/>
            </w:tcBorders>
            <w:hideMark/>
          </w:tcPr>
          <w:p w14:paraId="27EF82CD" w14:textId="77777777" w:rsidR="004A05ED" w:rsidRPr="00B0228D" w:rsidRDefault="004A05ED" w:rsidP="00204EB1">
            <w:pPr>
              <w:jc w:val="center"/>
              <w:rPr>
                <w:sz w:val="22"/>
                <w:szCs w:val="22"/>
              </w:rPr>
            </w:pPr>
            <w:r w:rsidRPr="00B0228D">
              <w:rPr>
                <w:sz w:val="22"/>
                <w:szCs w:val="22"/>
              </w:rPr>
              <w:t>37,91</w:t>
            </w:r>
          </w:p>
        </w:tc>
        <w:tc>
          <w:tcPr>
            <w:tcW w:w="1559" w:type="dxa"/>
            <w:tcBorders>
              <w:top w:val="nil"/>
              <w:left w:val="nil"/>
              <w:bottom w:val="single" w:sz="4" w:space="0" w:color="auto"/>
              <w:right w:val="single" w:sz="4" w:space="0" w:color="auto"/>
            </w:tcBorders>
            <w:hideMark/>
          </w:tcPr>
          <w:p w14:paraId="2A79B8C2" w14:textId="77777777" w:rsidR="004A05ED" w:rsidRPr="00B0228D" w:rsidRDefault="004A05ED" w:rsidP="00204EB1">
            <w:pPr>
              <w:jc w:val="center"/>
              <w:rPr>
                <w:sz w:val="22"/>
                <w:szCs w:val="22"/>
              </w:rPr>
            </w:pPr>
            <w:r w:rsidRPr="00B0228D">
              <w:rPr>
                <w:sz w:val="22"/>
                <w:szCs w:val="22"/>
              </w:rPr>
              <w:t>2 370,36</w:t>
            </w:r>
          </w:p>
        </w:tc>
        <w:tc>
          <w:tcPr>
            <w:tcW w:w="1649" w:type="dxa"/>
            <w:gridSpan w:val="2"/>
            <w:tcBorders>
              <w:top w:val="single" w:sz="2" w:space="0" w:color="auto"/>
              <w:left w:val="single" w:sz="2" w:space="0" w:color="auto"/>
              <w:bottom w:val="single" w:sz="2" w:space="0" w:color="auto"/>
              <w:right w:val="single" w:sz="2" w:space="0" w:color="auto"/>
            </w:tcBorders>
            <w:hideMark/>
          </w:tcPr>
          <w:p w14:paraId="1AB1AC7E" w14:textId="77777777" w:rsidR="004A05ED" w:rsidRPr="00B0228D" w:rsidRDefault="004A05ED" w:rsidP="00204EB1">
            <w:pPr>
              <w:jc w:val="center"/>
              <w:rPr>
                <w:sz w:val="22"/>
                <w:szCs w:val="22"/>
              </w:rPr>
            </w:pPr>
            <w:r w:rsidRPr="00B0228D">
              <w:rPr>
                <w:sz w:val="22"/>
                <w:szCs w:val="22"/>
              </w:rPr>
              <w:t>2 844,43</w:t>
            </w:r>
          </w:p>
        </w:tc>
      </w:tr>
      <w:tr w:rsidR="004A05ED" w:rsidRPr="008666EC" w14:paraId="036706D4" w14:textId="77777777" w:rsidTr="00204EB1">
        <w:trPr>
          <w:gridAfter w:val="1"/>
          <w:wAfter w:w="9" w:type="dxa"/>
          <w:trHeight w:val="135"/>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1B4EF43E" w14:textId="77777777" w:rsidR="004A05ED" w:rsidRPr="006040F0" w:rsidRDefault="004A05ED" w:rsidP="00204EB1">
            <w:pPr>
              <w:rPr>
                <w:bCs/>
                <w:kern w:val="32"/>
                <w:sz w:val="22"/>
                <w:szCs w:val="22"/>
              </w:rPr>
            </w:pPr>
          </w:p>
        </w:tc>
        <w:tc>
          <w:tcPr>
            <w:tcW w:w="1277" w:type="dxa"/>
            <w:tcBorders>
              <w:top w:val="single" w:sz="2" w:space="0" w:color="auto"/>
              <w:left w:val="single" w:sz="2" w:space="0" w:color="auto"/>
              <w:bottom w:val="single" w:sz="2" w:space="0" w:color="auto"/>
              <w:right w:val="single" w:sz="2" w:space="0" w:color="auto"/>
            </w:tcBorders>
            <w:vAlign w:val="center"/>
            <w:hideMark/>
          </w:tcPr>
          <w:p w14:paraId="3EFCB8B4" w14:textId="77777777" w:rsidR="004A05ED" w:rsidRPr="006040F0" w:rsidRDefault="004A05ED" w:rsidP="00204EB1">
            <w:pPr>
              <w:tabs>
                <w:tab w:val="left" w:pos="3052"/>
              </w:tabs>
              <w:ind w:hanging="108"/>
              <w:jc w:val="center"/>
              <w:rPr>
                <w:sz w:val="22"/>
                <w:szCs w:val="22"/>
              </w:rPr>
            </w:pPr>
            <w:r w:rsidRPr="006040F0">
              <w:rPr>
                <w:sz w:val="22"/>
                <w:szCs w:val="22"/>
              </w:rPr>
              <w:t>с 01.07.202</w:t>
            </w:r>
            <w:r>
              <w:rPr>
                <w:sz w:val="22"/>
                <w:szCs w:val="22"/>
              </w:rPr>
              <w:t>2</w:t>
            </w:r>
          </w:p>
        </w:tc>
        <w:tc>
          <w:tcPr>
            <w:tcW w:w="1417" w:type="dxa"/>
            <w:tcBorders>
              <w:top w:val="nil"/>
              <w:left w:val="nil"/>
              <w:bottom w:val="single" w:sz="4" w:space="0" w:color="auto"/>
              <w:right w:val="single" w:sz="4" w:space="0" w:color="auto"/>
            </w:tcBorders>
            <w:shd w:val="clear" w:color="auto" w:fill="FFFFFF"/>
            <w:hideMark/>
          </w:tcPr>
          <w:p w14:paraId="0046A47E" w14:textId="77777777" w:rsidR="004A05ED" w:rsidRPr="00B0228D" w:rsidRDefault="004A05ED" w:rsidP="00204EB1">
            <w:pPr>
              <w:jc w:val="center"/>
              <w:rPr>
                <w:sz w:val="22"/>
                <w:szCs w:val="22"/>
              </w:rPr>
            </w:pPr>
            <w:r w:rsidRPr="00B0228D">
              <w:rPr>
                <w:sz w:val="22"/>
                <w:szCs w:val="22"/>
              </w:rPr>
              <w:t>49,58</w:t>
            </w:r>
          </w:p>
        </w:tc>
        <w:tc>
          <w:tcPr>
            <w:tcW w:w="2127" w:type="dxa"/>
            <w:tcBorders>
              <w:top w:val="single" w:sz="2" w:space="0" w:color="auto"/>
              <w:left w:val="single" w:sz="2" w:space="0" w:color="auto"/>
              <w:bottom w:val="single" w:sz="2" w:space="0" w:color="auto"/>
              <w:right w:val="single" w:sz="2" w:space="0" w:color="auto"/>
            </w:tcBorders>
            <w:hideMark/>
          </w:tcPr>
          <w:p w14:paraId="312113BF" w14:textId="77777777" w:rsidR="004A05ED" w:rsidRPr="00B0228D" w:rsidRDefault="004A05ED" w:rsidP="00204EB1">
            <w:pPr>
              <w:jc w:val="center"/>
              <w:rPr>
                <w:sz w:val="22"/>
                <w:szCs w:val="22"/>
              </w:rPr>
            </w:pPr>
            <w:r w:rsidRPr="00B0228D">
              <w:rPr>
                <w:sz w:val="22"/>
                <w:szCs w:val="22"/>
              </w:rPr>
              <w:t>41,32</w:t>
            </w:r>
          </w:p>
        </w:tc>
        <w:tc>
          <w:tcPr>
            <w:tcW w:w="1559" w:type="dxa"/>
            <w:tcBorders>
              <w:top w:val="single" w:sz="2" w:space="0" w:color="auto"/>
              <w:left w:val="single" w:sz="2" w:space="0" w:color="auto"/>
              <w:bottom w:val="single" w:sz="2" w:space="0" w:color="auto"/>
              <w:right w:val="single" w:sz="2" w:space="0" w:color="auto"/>
            </w:tcBorders>
            <w:hideMark/>
          </w:tcPr>
          <w:p w14:paraId="5CFF530A" w14:textId="77777777" w:rsidR="004A05ED" w:rsidRPr="00B0228D" w:rsidRDefault="004A05ED" w:rsidP="00204EB1">
            <w:pPr>
              <w:jc w:val="center"/>
              <w:rPr>
                <w:sz w:val="22"/>
                <w:szCs w:val="22"/>
              </w:rPr>
            </w:pPr>
            <w:r w:rsidRPr="00B0228D">
              <w:rPr>
                <w:sz w:val="22"/>
                <w:szCs w:val="22"/>
              </w:rPr>
              <w:t>2 465,17</w:t>
            </w:r>
          </w:p>
        </w:tc>
        <w:tc>
          <w:tcPr>
            <w:tcW w:w="1640" w:type="dxa"/>
            <w:tcBorders>
              <w:top w:val="single" w:sz="2" w:space="0" w:color="auto"/>
              <w:left w:val="single" w:sz="2" w:space="0" w:color="auto"/>
              <w:bottom w:val="single" w:sz="2" w:space="0" w:color="auto"/>
              <w:right w:val="single" w:sz="2" w:space="0" w:color="auto"/>
            </w:tcBorders>
            <w:hideMark/>
          </w:tcPr>
          <w:p w14:paraId="4A2187E4" w14:textId="77777777" w:rsidR="004A05ED" w:rsidRPr="00B0228D" w:rsidRDefault="004A05ED" w:rsidP="00204EB1">
            <w:pPr>
              <w:jc w:val="center"/>
              <w:rPr>
                <w:sz w:val="22"/>
                <w:szCs w:val="22"/>
              </w:rPr>
            </w:pPr>
            <w:r w:rsidRPr="00B0228D">
              <w:rPr>
                <w:sz w:val="22"/>
                <w:szCs w:val="22"/>
              </w:rPr>
              <w:t>2 958,20</w:t>
            </w:r>
          </w:p>
        </w:tc>
      </w:tr>
    </w:tbl>
    <w:p w14:paraId="227DB40E" w14:textId="77777777" w:rsidR="004A05ED" w:rsidRPr="006040F0" w:rsidRDefault="004A05ED" w:rsidP="004A05ED">
      <w:pPr>
        <w:ind w:left="284" w:right="252" w:firstLine="709"/>
        <w:jc w:val="both"/>
        <w:rPr>
          <w:bCs/>
          <w:color w:val="000000"/>
          <w:kern w:val="32"/>
        </w:rPr>
      </w:pPr>
    </w:p>
    <w:p w14:paraId="4B714A09" w14:textId="77777777" w:rsidR="004A05ED" w:rsidRDefault="004A05ED" w:rsidP="004A05ED">
      <w:pPr>
        <w:tabs>
          <w:tab w:val="left" w:pos="5580"/>
          <w:tab w:val="left" w:pos="9498"/>
        </w:tabs>
        <w:ind w:firstLine="709"/>
        <w:jc w:val="both"/>
        <w:rPr>
          <w:bCs/>
        </w:rPr>
      </w:pPr>
    </w:p>
    <w:p w14:paraId="54322A03" w14:textId="77777777" w:rsidR="004A05ED" w:rsidRPr="00D76927" w:rsidRDefault="004A05ED" w:rsidP="004A05E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382A0C4" w14:textId="77777777" w:rsidR="004A05ED" w:rsidRPr="00D76927" w:rsidRDefault="004A05ED" w:rsidP="004A05ED">
      <w:pPr>
        <w:ind w:firstLine="709"/>
        <w:jc w:val="both"/>
        <w:rPr>
          <w:bCs/>
          <w:szCs w:val="20"/>
        </w:rPr>
      </w:pPr>
    </w:p>
    <w:p w14:paraId="655E335A" w14:textId="77777777" w:rsidR="004A05ED" w:rsidRPr="00D76927" w:rsidRDefault="004A05ED" w:rsidP="004A05ED">
      <w:pPr>
        <w:ind w:firstLine="709"/>
        <w:jc w:val="both"/>
        <w:rPr>
          <w:b/>
          <w:szCs w:val="20"/>
        </w:rPr>
      </w:pPr>
      <w:r w:rsidRPr="00D76927">
        <w:rPr>
          <w:b/>
          <w:szCs w:val="20"/>
        </w:rPr>
        <w:t>ПОСТАНОВИЛО:</w:t>
      </w:r>
    </w:p>
    <w:p w14:paraId="69E4EDB7" w14:textId="77777777" w:rsidR="004A05ED" w:rsidRPr="00D76927" w:rsidRDefault="004A05ED" w:rsidP="004A05ED">
      <w:pPr>
        <w:ind w:firstLine="709"/>
        <w:jc w:val="both"/>
        <w:rPr>
          <w:bCs/>
          <w:szCs w:val="20"/>
        </w:rPr>
      </w:pPr>
    </w:p>
    <w:p w14:paraId="0E808683" w14:textId="77777777" w:rsidR="004A05ED" w:rsidRPr="006C6E30" w:rsidRDefault="004A05ED" w:rsidP="004A05ED">
      <w:pPr>
        <w:tabs>
          <w:tab w:val="left" w:pos="5580"/>
          <w:tab w:val="left" w:pos="9498"/>
        </w:tabs>
        <w:ind w:firstLine="709"/>
        <w:jc w:val="both"/>
        <w:rPr>
          <w:bCs/>
        </w:rPr>
      </w:pPr>
      <w:r>
        <w:rPr>
          <w:bCs/>
        </w:rPr>
        <w:t>В</w:t>
      </w:r>
      <w:r w:rsidRPr="006C6E30">
        <w:rPr>
          <w:bCs/>
        </w:rPr>
        <w:t xml:space="preserve">нести в постановление региональной энергетической комиссии Кемеровской области от 02.07.2019 № 182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6C6E30">
        <w:rPr>
          <w:bCs/>
        </w:rPr>
        <w:t>ж.р</w:t>
      </w:r>
      <w:proofErr w:type="spellEnd"/>
      <w:r w:rsidRPr="006C6E30">
        <w:rPr>
          <w:bCs/>
        </w:rPr>
        <w:t>. Лесная поляна (от котельных расположенных по адресам: пр. В.В. Михайлова, 4, пр. В.В. Михайлова, 5, пр. В.В. Михайлова, 11а) на 2019-2028 годы» (в редакции постановления региональной энергетической комиссии Кемеровской области от 20.12.2019 № 741, постановления Региональной энергетической комиссии Кузбасса от 20.12.2020 № 761) следующее изменение:</w:t>
      </w:r>
    </w:p>
    <w:p w14:paraId="73B4FAD2" w14:textId="77777777" w:rsidR="004A05ED" w:rsidRDefault="004A05ED" w:rsidP="004A05ED">
      <w:pPr>
        <w:pStyle w:val="afa"/>
        <w:tabs>
          <w:tab w:val="left" w:pos="709"/>
        </w:tabs>
        <w:ind w:left="709"/>
        <w:jc w:val="both"/>
        <w:rPr>
          <w:bCs/>
        </w:rPr>
      </w:pPr>
      <w:r w:rsidRPr="006C6E30">
        <w:rPr>
          <w:bCs/>
        </w:rPr>
        <w:t>1.1. В приложении № 1 раздел 10 изложить в новой редакции:</w:t>
      </w:r>
    </w:p>
    <w:p w14:paraId="01074314" w14:textId="77777777" w:rsidR="004A05ED" w:rsidRPr="006C6E30" w:rsidRDefault="004A05ED" w:rsidP="004A05ED">
      <w:pPr>
        <w:pStyle w:val="afa"/>
        <w:tabs>
          <w:tab w:val="left" w:pos="709"/>
        </w:tabs>
        <w:ind w:left="709"/>
        <w:jc w:val="both"/>
        <w:rPr>
          <w:bCs/>
        </w:rPr>
      </w:pPr>
    </w:p>
    <w:p w14:paraId="0EA50240" w14:textId="77777777" w:rsidR="004A05ED" w:rsidRPr="006C6E30" w:rsidRDefault="004A05ED" w:rsidP="004A05ED">
      <w:pPr>
        <w:pStyle w:val="afa"/>
        <w:autoSpaceDE w:val="0"/>
        <w:autoSpaceDN w:val="0"/>
        <w:adjustRightInd w:val="0"/>
        <w:ind w:left="1069"/>
        <w:jc w:val="center"/>
        <w:outlineLvl w:val="0"/>
        <w:rPr>
          <w:bCs/>
        </w:rPr>
      </w:pPr>
      <w:r w:rsidRPr="006C6E30">
        <w:rPr>
          <w:bCs/>
        </w:rPr>
        <w:t>Раздел 10. Отчет об исполнении производственной</w:t>
      </w:r>
    </w:p>
    <w:p w14:paraId="6B541CA0" w14:textId="77777777" w:rsidR="004A05ED" w:rsidRPr="006C6E30" w:rsidRDefault="004A05ED" w:rsidP="004A05ED">
      <w:pPr>
        <w:pStyle w:val="afa"/>
        <w:autoSpaceDE w:val="0"/>
        <w:autoSpaceDN w:val="0"/>
        <w:adjustRightInd w:val="0"/>
        <w:ind w:left="1069"/>
        <w:jc w:val="center"/>
        <w:outlineLvl w:val="0"/>
        <w:rPr>
          <w:bCs/>
        </w:rPr>
      </w:pPr>
      <w:r w:rsidRPr="006C6E30">
        <w:rPr>
          <w:bCs/>
        </w:rPr>
        <w:t>программы за 2016 - 2020 годы</w:t>
      </w:r>
    </w:p>
    <w:tbl>
      <w:tblPr>
        <w:tblW w:w="5000" w:type="pct"/>
        <w:tblCellMar>
          <w:top w:w="102" w:type="dxa"/>
          <w:left w:w="62" w:type="dxa"/>
          <w:bottom w:w="102" w:type="dxa"/>
          <w:right w:w="62" w:type="dxa"/>
        </w:tblCellMar>
        <w:tblLook w:val="0000" w:firstRow="0" w:lastRow="0" w:firstColumn="0" w:lastColumn="0" w:noHBand="0" w:noVBand="0"/>
      </w:tblPr>
      <w:tblGrid>
        <w:gridCol w:w="1725"/>
        <w:gridCol w:w="1508"/>
        <w:gridCol w:w="1508"/>
        <w:gridCol w:w="1508"/>
        <w:gridCol w:w="1548"/>
        <w:gridCol w:w="1548"/>
      </w:tblGrid>
      <w:tr w:rsidR="004A05ED" w:rsidRPr="006334C5" w14:paraId="1849586B" w14:textId="77777777" w:rsidTr="00204EB1">
        <w:trPr>
          <w:trHeight w:val="1089"/>
        </w:trPr>
        <w:tc>
          <w:tcPr>
            <w:tcW w:w="923" w:type="pct"/>
            <w:tcBorders>
              <w:top w:val="single" w:sz="4" w:space="0" w:color="auto"/>
              <w:left w:val="single" w:sz="4" w:space="0" w:color="auto"/>
              <w:bottom w:val="single" w:sz="4" w:space="0" w:color="auto"/>
              <w:right w:val="single" w:sz="4" w:space="0" w:color="auto"/>
            </w:tcBorders>
            <w:vAlign w:val="center"/>
          </w:tcPr>
          <w:p w14:paraId="14DB277E" w14:textId="77777777" w:rsidR="004A05ED" w:rsidRPr="006334C5" w:rsidRDefault="004A05ED" w:rsidP="00204EB1">
            <w:pPr>
              <w:autoSpaceDE w:val="0"/>
              <w:autoSpaceDN w:val="0"/>
              <w:adjustRightInd w:val="0"/>
              <w:jc w:val="center"/>
            </w:pPr>
            <w:r w:rsidRPr="006334C5">
              <w:t xml:space="preserve">Наименование показателя </w:t>
            </w:r>
          </w:p>
        </w:tc>
        <w:tc>
          <w:tcPr>
            <w:tcW w:w="807" w:type="pct"/>
            <w:tcBorders>
              <w:top w:val="single" w:sz="4" w:space="0" w:color="auto"/>
              <w:left w:val="single" w:sz="4" w:space="0" w:color="auto"/>
              <w:bottom w:val="single" w:sz="4" w:space="0" w:color="auto"/>
              <w:right w:val="single" w:sz="4" w:space="0" w:color="auto"/>
            </w:tcBorders>
          </w:tcPr>
          <w:p w14:paraId="3686C44C" w14:textId="77777777" w:rsidR="004A05ED" w:rsidRDefault="004A05ED" w:rsidP="00204EB1">
            <w:pPr>
              <w:autoSpaceDE w:val="0"/>
              <w:autoSpaceDN w:val="0"/>
              <w:adjustRightInd w:val="0"/>
              <w:jc w:val="center"/>
            </w:pPr>
            <w:r w:rsidRPr="006334C5">
              <w:t>Фактическое значение показателя за 201</w:t>
            </w:r>
            <w:r>
              <w:t>6</w:t>
            </w:r>
            <w:r w:rsidRPr="006334C5">
              <w:t xml:space="preserve"> год, </w:t>
            </w:r>
          </w:p>
          <w:p w14:paraId="6B2561F0" w14:textId="77777777" w:rsidR="004A05ED" w:rsidRPr="006334C5" w:rsidRDefault="004A05ED" w:rsidP="00204EB1">
            <w:pPr>
              <w:autoSpaceDE w:val="0"/>
              <w:autoSpaceDN w:val="0"/>
              <w:adjustRightInd w:val="0"/>
              <w:jc w:val="center"/>
            </w:pPr>
            <w:r w:rsidRPr="006334C5">
              <w:t>тыс. руб.</w:t>
            </w:r>
          </w:p>
        </w:tc>
        <w:tc>
          <w:tcPr>
            <w:tcW w:w="807" w:type="pct"/>
            <w:tcBorders>
              <w:top w:val="single" w:sz="4" w:space="0" w:color="auto"/>
              <w:left w:val="single" w:sz="4" w:space="0" w:color="auto"/>
              <w:bottom w:val="single" w:sz="4" w:space="0" w:color="auto"/>
              <w:right w:val="single" w:sz="4" w:space="0" w:color="auto"/>
            </w:tcBorders>
            <w:vAlign w:val="center"/>
          </w:tcPr>
          <w:p w14:paraId="142B1539" w14:textId="77777777" w:rsidR="004A05ED" w:rsidRDefault="004A05ED" w:rsidP="00204EB1">
            <w:pPr>
              <w:autoSpaceDE w:val="0"/>
              <w:autoSpaceDN w:val="0"/>
              <w:adjustRightInd w:val="0"/>
              <w:jc w:val="center"/>
            </w:pPr>
            <w:r w:rsidRPr="006334C5">
              <w:t xml:space="preserve">Фактическое значение показателя за 2017 год, </w:t>
            </w:r>
          </w:p>
          <w:p w14:paraId="53D9E7E0" w14:textId="77777777" w:rsidR="004A05ED" w:rsidRPr="006334C5" w:rsidRDefault="004A05ED" w:rsidP="00204EB1">
            <w:pPr>
              <w:autoSpaceDE w:val="0"/>
              <w:autoSpaceDN w:val="0"/>
              <w:adjustRightInd w:val="0"/>
              <w:jc w:val="center"/>
            </w:pPr>
            <w:r w:rsidRPr="006334C5">
              <w:t xml:space="preserve">тыс. руб. </w:t>
            </w:r>
          </w:p>
        </w:tc>
        <w:tc>
          <w:tcPr>
            <w:tcW w:w="807" w:type="pct"/>
            <w:tcBorders>
              <w:top w:val="single" w:sz="4" w:space="0" w:color="auto"/>
              <w:left w:val="single" w:sz="4" w:space="0" w:color="auto"/>
              <w:bottom w:val="single" w:sz="4" w:space="0" w:color="auto"/>
              <w:right w:val="single" w:sz="4" w:space="0" w:color="auto"/>
            </w:tcBorders>
            <w:vAlign w:val="center"/>
          </w:tcPr>
          <w:p w14:paraId="69A150BE" w14:textId="77777777" w:rsidR="004A05ED" w:rsidRDefault="004A05ED" w:rsidP="00204EB1">
            <w:pPr>
              <w:autoSpaceDE w:val="0"/>
              <w:autoSpaceDN w:val="0"/>
              <w:adjustRightInd w:val="0"/>
              <w:jc w:val="center"/>
            </w:pPr>
            <w:r w:rsidRPr="006334C5">
              <w:t xml:space="preserve">Фактическое значение показателя за 2018 год, </w:t>
            </w:r>
          </w:p>
          <w:p w14:paraId="6CA37717" w14:textId="77777777" w:rsidR="004A05ED" w:rsidRPr="006334C5" w:rsidRDefault="004A05ED" w:rsidP="00204EB1">
            <w:pPr>
              <w:autoSpaceDE w:val="0"/>
              <w:autoSpaceDN w:val="0"/>
              <w:adjustRightInd w:val="0"/>
              <w:jc w:val="center"/>
            </w:pPr>
            <w:r w:rsidRPr="006334C5">
              <w:t xml:space="preserve">тыс. руб. </w:t>
            </w:r>
          </w:p>
        </w:tc>
        <w:tc>
          <w:tcPr>
            <w:tcW w:w="828" w:type="pct"/>
            <w:tcBorders>
              <w:top w:val="single" w:sz="4" w:space="0" w:color="auto"/>
              <w:left w:val="single" w:sz="4" w:space="0" w:color="auto"/>
              <w:bottom w:val="single" w:sz="4" w:space="0" w:color="auto"/>
              <w:right w:val="single" w:sz="4" w:space="0" w:color="auto"/>
            </w:tcBorders>
          </w:tcPr>
          <w:p w14:paraId="561CA70A" w14:textId="77777777" w:rsidR="004A05ED" w:rsidRDefault="004A05ED" w:rsidP="00204EB1">
            <w:pPr>
              <w:autoSpaceDE w:val="0"/>
              <w:autoSpaceDN w:val="0"/>
              <w:adjustRightInd w:val="0"/>
              <w:jc w:val="center"/>
            </w:pPr>
            <w:r w:rsidRPr="006334C5">
              <w:t xml:space="preserve">Фактическое значение показателя за 2019 год, </w:t>
            </w:r>
          </w:p>
          <w:p w14:paraId="244103E0" w14:textId="77777777" w:rsidR="004A05ED" w:rsidRPr="006334C5" w:rsidRDefault="004A05ED" w:rsidP="00204EB1">
            <w:pPr>
              <w:autoSpaceDE w:val="0"/>
              <w:autoSpaceDN w:val="0"/>
              <w:adjustRightInd w:val="0"/>
              <w:jc w:val="center"/>
            </w:pPr>
            <w:r w:rsidRPr="006334C5">
              <w:t>тыс. руб.</w:t>
            </w:r>
          </w:p>
        </w:tc>
        <w:tc>
          <w:tcPr>
            <w:tcW w:w="828" w:type="pct"/>
            <w:tcBorders>
              <w:top w:val="single" w:sz="4" w:space="0" w:color="auto"/>
              <w:left w:val="single" w:sz="4" w:space="0" w:color="auto"/>
              <w:bottom w:val="single" w:sz="4" w:space="0" w:color="auto"/>
              <w:right w:val="single" w:sz="4" w:space="0" w:color="auto"/>
            </w:tcBorders>
          </w:tcPr>
          <w:p w14:paraId="6D3E68A9" w14:textId="77777777" w:rsidR="004A05ED" w:rsidRDefault="004A05ED" w:rsidP="00204EB1">
            <w:pPr>
              <w:autoSpaceDE w:val="0"/>
              <w:autoSpaceDN w:val="0"/>
              <w:adjustRightInd w:val="0"/>
              <w:jc w:val="center"/>
            </w:pPr>
            <w:r w:rsidRPr="006334C5">
              <w:t>Фактическое значение показателя за 20</w:t>
            </w:r>
            <w:r>
              <w:t>20</w:t>
            </w:r>
            <w:r w:rsidRPr="006334C5">
              <w:t xml:space="preserve"> год, </w:t>
            </w:r>
          </w:p>
          <w:p w14:paraId="0E4215C1" w14:textId="77777777" w:rsidR="004A05ED" w:rsidRPr="006334C5" w:rsidRDefault="004A05ED" w:rsidP="00204EB1">
            <w:pPr>
              <w:autoSpaceDE w:val="0"/>
              <w:autoSpaceDN w:val="0"/>
              <w:adjustRightInd w:val="0"/>
              <w:jc w:val="center"/>
            </w:pPr>
            <w:r w:rsidRPr="006334C5">
              <w:t>тыс. руб.</w:t>
            </w:r>
          </w:p>
        </w:tc>
      </w:tr>
      <w:tr w:rsidR="004A05ED" w:rsidRPr="006334C5" w14:paraId="19204A3C" w14:textId="77777777" w:rsidTr="00204EB1">
        <w:trPr>
          <w:trHeight w:val="323"/>
        </w:trPr>
        <w:tc>
          <w:tcPr>
            <w:tcW w:w="923" w:type="pct"/>
            <w:tcBorders>
              <w:top w:val="single" w:sz="4" w:space="0" w:color="auto"/>
              <w:left w:val="single" w:sz="4" w:space="0" w:color="auto"/>
              <w:bottom w:val="single" w:sz="4" w:space="0" w:color="auto"/>
              <w:right w:val="single" w:sz="4" w:space="0" w:color="auto"/>
            </w:tcBorders>
            <w:vAlign w:val="center"/>
          </w:tcPr>
          <w:p w14:paraId="50D1C967" w14:textId="77777777" w:rsidR="004A05ED" w:rsidRPr="006334C5" w:rsidRDefault="004A05ED" w:rsidP="00204EB1">
            <w:pPr>
              <w:autoSpaceDE w:val="0"/>
              <w:autoSpaceDN w:val="0"/>
              <w:adjustRightInd w:val="0"/>
              <w:jc w:val="center"/>
            </w:pPr>
            <w:r w:rsidRPr="006334C5">
              <w:t xml:space="preserve">Горячее водоснабжение </w:t>
            </w:r>
          </w:p>
        </w:tc>
        <w:tc>
          <w:tcPr>
            <w:tcW w:w="807" w:type="pct"/>
            <w:tcBorders>
              <w:top w:val="single" w:sz="4" w:space="0" w:color="auto"/>
              <w:left w:val="single" w:sz="4" w:space="0" w:color="auto"/>
              <w:bottom w:val="single" w:sz="4" w:space="0" w:color="auto"/>
              <w:right w:val="single" w:sz="4" w:space="0" w:color="auto"/>
            </w:tcBorders>
            <w:vAlign w:val="center"/>
          </w:tcPr>
          <w:p w14:paraId="1B2847AA" w14:textId="77777777" w:rsidR="004A05ED" w:rsidRPr="006334C5" w:rsidRDefault="004A05ED" w:rsidP="00204EB1">
            <w:pPr>
              <w:autoSpaceDE w:val="0"/>
              <w:autoSpaceDN w:val="0"/>
              <w:adjustRightInd w:val="0"/>
              <w:jc w:val="center"/>
            </w:pPr>
            <w:r w:rsidRPr="006334C5">
              <w:t>-</w:t>
            </w:r>
          </w:p>
        </w:tc>
        <w:tc>
          <w:tcPr>
            <w:tcW w:w="807" w:type="pct"/>
            <w:tcBorders>
              <w:top w:val="single" w:sz="4" w:space="0" w:color="auto"/>
              <w:left w:val="single" w:sz="4" w:space="0" w:color="auto"/>
              <w:bottom w:val="single" w:sz="4" w:space="0" w:color="auto"/>
              <w:right w:val="single" w:sz="4" w:space="0" w:color="auto"/>
            </w:tcBorders>
            <w:vAlign w:val="center"/>
          </w:tcPr>
          <w:p w14:paraId="73521707" w14:textId="77777777" w:rsidR="004A05ED" w:rsidRPr="006334C5" w:rsidRDefault="004A05ED" w:rsidP="00204EB1">
            <w:pPr>
              <w:autoSpaceDE w:val="0"/>
              <w:autoSpaceDN w:val="0"/>
              <w:adjustRightInd w:val="0"/>
              <w:jc w:val="center"/>
            </w:pPr>
            <w:r w:rsidRPr="006334C5">
              <w:t>-</w:t>
            </w:r>
          </w:p>
        </w:tc>
        <w:tc>
          <w:tcPr>
            <w:tcW w:w="807" w:type="pct"/>
            <w:tcBorders>
              <w:top w:val="single" w:sz="4" w:space="0" w:color="auto"/>
              <w:left w:val="single" w:sz="4" w:space="0" w:color="auto"/>
              <w:bottom w:val="single" w:sz="4" w:space="0" w:color="auto"/>
              <w:right w:val="single" w:sz="4" w:space="0" w:color="auto"/>
            </w:tcBorders>
            <w:vAlign w:val="center"/>
          </w:tcPr>
          <w:p w14:paraId="2F4A5251" w14:textId="77777777" w:rsidR="004A05ED" w:rsidRPr="006334C5" w:rsidRDefault="004A05ED" w:rsidP="00204EB1">
            <w:pPr>
              <w:autoSpaceDE w:val="0"/>
              <w:autoSpaceDN w:val="0"/>
              <w:adjustRightInd w:val="0"/>
              <w:jc w:val="center"/>
            </w:pPr>
            <w:r w:rsidRPr="006334C5">
              <w:t>-</w:t>
            </w:r>
          </w:p>
        </w:tc>
        <w:tc>
          <w:tcPr>
            <w:tcW w:w="828" w:type="pct"/>
            <w:tcBorders>
              <w:top w:val="single" w:sz="4" w:space="0" w:color="auto"/>
              <w:left w:val="single" w:sz="4" w:space="0" w:color="auto"/>
              <w:bottom w:val="single" w:sz="4" w:space="0" w:color="auto"/>
              <w:right w:val="single" w:sz="4" w:space="0" w:color="auto"/>
            </w:tcBorders>
            <w:vAlign w:val="center"/>
          </w:tcPr>
          <w:p w14:paraId="5144C11F" w14:textId="77777777" w:rsidR="004A05ED" w:rsidRPr="006334C5" w:rsidRDefault="004A05ED" w:rsidP="00204EB1">
            <w:pPr>
              <w:autoSpaceDE w:val="0"/>
              <w:autoSpaceDN w:val="0"/>
              <w:adjustRightInd w:val="0"/>
              <w:jc w:val="center"/>
            </w:pPr>
            <w:r>
              <w:t>-</w:t>
            </w:r>
          </w:p>
        </w:tc>
        <w:tc>
          <w:tcPr>
            <w:tcW w:w="828" w:type="pct"/>
            <w:tcBorders>
              <w:top w:val="single" w:sz="4" w:space="0" w:color="auto"/>
              <w:left w:val="single" w:sz="4" w:space="0" w:color="auto"/>
              <w:bottom w:val="single" w:sz="4" w:space="0" w:color="auto"/>
              <w:right w:val="single" w:sz="4" w:space="0" w:color="auto"/>
            </w:tcBorders>
            <w:vAlign w:val="center"/>
          </w:tcPr>
          <w:p w14:paraId="55B197FB" w14:textId="77777777" w:rsidR="004A05ED" w:rsidRDefault="004A05ED" w:rsidP="00204EB1">
            <w:pPr>
              <w:autoSpaceDE w:val="0"/>
              <w:autoSpaceDN w:val="0"/>
              <w:adjustRightInd w:val="0"/>
              <w:jc w:val="center"/>
            </w:pPr>
            <w:r>
              <w:t>-</w:t>
            </w:r>
          </w:p>
        </w:tc>
      </w:tr>
    </w:tbl>
    <w:p w14:paraId="06CC8F4E" w14:textId="77777777" w:rsidR="004A05ED" w:rsidRDefault="004A05ED" w:rsidP="004A05ED">
      <w:pPr>
        <w:pStyle w:val="afa"/>
        <w:tabs>
          <w:tab w:val="left" w:pos="709"/>
        </w:tabs>
        <w:ind w:left="1069"/>
        <w:jc w:val="right"/>
        <w:rPr>
          <w:color w:val="000000" w:themeColor="text1"/>
          <w:sz w:val="28"/>
          <w:szCs w:val="28"/>
        </w:rPr>
      </w:pPr>
      <w:r>
        <w:rPr>
          <w:color w:val="000000" w:themeColor="text1"/>
          <w:sz w:val="28"/>
          <w:szCs w:val="28"/>
        </w:rPr>
        <w:t>».</w:t>
      </w:r>
    </w:p>
    <w:p w14:paraId="70A25CF4" w14:textId="547C7386" w:rsidR="004A05ED" w:rsidRPr="00D56719" w:rsidRDefault="004A05ED" w:rsidP="004A05ED">
      <w:pPr>
        <w:tabs>
          <w:tab w:val="left" w:pos="709"/>
        </w:tabs>
        <w:ind w:firstLine="709"/>
        <w:jc w:val="both"/>
      </w:pPr>
      <w:r w:rsidRPr="006C6E30">
        <w:rPr>
          <w:bCs/>
          <w:kern w:val="32"/>
        </w:rPr>
        <w:t xml:space="preserve">1.2. </w:t>
      </w:r>
      <w:r w:rsidRPr="00D56719">
        <w:rPr>
          <w:bCs/>
          <w:kern w:val="32"/>
        </w:rPr>
        <w:t xml:space="preserve">Приложение № 2 </w:t>
      </w:r>
      <w:r w:rsidRPr="00D56719">
        <w:t xml:space="preserve">изложить в новой редакции, согласно приложению № </w:t>
      </w:r>
      <w:r w:rsidR="00F21D06">
        <w:t>38</w:t>
      </w:r>
      <w:r w:rsidRPr="00D56719">
        <w:t xml:space="preserve"> к </w:t>
      </w:r>
      <w:r w:rsidR="00F21D06">
        <w:t>настоящему протоколу</w:t>
      </w:r>
      <w:r w:rsidRPr="00D56719">
        <w:t>.</w:t>
      </w:r>
    </w:p>
    <w:p w14:paraId="1FD4F0A2" w14:textId="77777777" w:rsidR="004A05ED" w:rsidRPr="00D56719" w:rsidRDefault="004A05ED" w:rsidP="004A05ED">
      <w:pPr>
        <w:autoSpaceDE w:val="0"/>
        <w:autoSpaceDN w:val="0"/>
        <w:adjustRightInd w:val="0"/>
        <w:jc w:val="both"/>
      </w:pPr>
    </w:p>
    <w:p w14:paraId="47203138" w14:textId="77777777" w:rsidR="004A05ED" w:rsidRDefault="004A05ED" w:rsidP="004A05ED">
      <w:pPr>
        <w:ind w:firstLine="709"/>
        <w:jc w:val="both"/>
        <w:rPr>
          <w:b/>
        </w:rPr>
      </w:pPr>
      <w:r w:rsidRPr="00D76927">
        <w:rPr>
          <w:b/>
        </w:rPr>
        <w:t>Голосовали «ЗА» – единогласно.</w:t>
      </w:r>
    </w:p>
    <w:p w14:paraId="390D1E4A" w14:textId="77777777" w:rsidR="004A05ED" w:rsidRDefault="004A05ED" w:rsidP="004A05ED">
      <w:pPr>
        <w:ind w:firstLine="709"/>
        <w:jc w:val="both"/>
        <w:rPr>
          <w:b/>
        </w:rPr>
      </w:pPr>
    </w:p>
    <w:p w14:paraId="30F778E6" w14:textId="77777777" w:rsidR="00523D7E" w:rsidRDefault="00523D7E" w:rsidP="00523D7E">
      <w:pPr>
        <w:tabs>
          <w:tab w:val="left" w:pos="0"/>
        </w:tabs>
        <w:ind w:firstLine="709"/>
        <w:jc w:val="both"/>
        <w:rPr>
          <w:b/>
          <w:szCs w:val="20"/>
        </w:rPr>
      </w:pPr>
      <w:r w:rsidRPr="001A7CA1">
        <w:rPr>
          <w:bCs/>
          <w:szCs w:val="20"/>
        </w:rPr>
        <w:lastRenderedPageBreak/>
        <w:t xml:space="preserve">Вопрос </w:t>
      </w:r>
      <w:r>
        <w:rPr>
          <w:bCs/>
          <w:szCs w:val="20"/>
        </w:rPr>
        <w:t>26</w:t>
      </w:r>
      <w:r w:rsidRPr="001A7CA1">
        <w:rPr>
          <w:bCs/>
          <w:szCs w:val="20"/>
        </w:rPr>
        <w:t xml:space="preserve"> </w:t>
      </w:r>
      <w:r w:rsidRPr="001A7CA1">
        <w:rPr>
          <w:b/>
          <w:szCs w:val="20"/>
        </w:rPr>
        <w:t xml:space="preserve">«Об установлении тарифов на теплоноситель, реализуемый </w:t>
      </w:r>
      <w:r w:rsidRPr="001A7CA1">
        <w:rPr>
          <w:b/>
          <w:szCs w:val="20"/>
        </w:rPr>
        <w:br/>
        <w:t>МУП «Городское тепловое хозяйство» на потребительском рынке Прокопьевского городского округа, на 2022 год»</w:t>
      </w:r>
    </w:p>
    <w:p w14:paraId="20E5D025" w14:textId="77777777" w:rsidR="00523D7E" w:rsidRDefault="00523D7E" w:rsidP="00523D7E">
      <w:pPr>
        <w:tabs>
          <w:tab w:val="left" w:pos="0"/>
        </w:tabs>
        <w:ind w:firstLine="709"/>
        <w:jc w:val="both"/>
        <w:rPr>
          <w:b/>
          <w:szCs w:val="20"/>
        </w:rPr>
      </w:pPr>
    </w:p>
    <w:p w14:paraId="2B6EE4F3" w14:textId="0B3F29D1" w:rsidR="00523D7E" w:rsidRPr="001A7CA1" w:rsidRDefault="00523D7E" w:rsidP="00523D7E">
      <w:pPr>
        <w:tabs>
          <w:tab w:val="left" w:pos="0"/>
        </w:tabs>
        <w:ind w:firstLine="709"/>
        <w:jc w:val="both"/>
        <w:rPr>
          <w:b/>
          <w:szCs w:val="20"/>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39</w:t>
      </w:r>
      <w:r w:rsidRPr="00D76927">
        <w:rPr>
          <w:bCs/>
        </w:rPr>
        <w:t xml:space="preserve"> к </w:t>
      </w:r>
      <w:r>
        <w:rPr>
          <w:bCs/>
        </w:rPr>
        <w:t>настоящему протоколу</w:t>
      </w:r>
      <w:r w:rsidRPr="00D76927">
        <w:rPr>
          <w:bCs/>
        </w:rPr>
        <w:t>) предлагает</w:t>
      </w:r>
      <w:r>
        <w:rPr>
          <w:bCs/>
        </w:rPr>
        <w:t xml:space="preserve"> </w:t>
      </w:r>
      <w:r w:rsidRPr="001A7CA1">
        <w:rPr>
          <w:bCs/>
        </w:rPr>
        <w:t xml:space="preserve">установить МУП «Городское тепловое хозяйство», ИНН 4223121302, тарифы на теплоноситель, реализуемый на потребительском рынке Прокопьевского городского округа, на период с 01.01.2022 по 31.12.2022 согласно приложению </w:t>
      </w:r>
      <w:r>
        <w:rPr>
          <w:bCs/>
        </w:rPr>
        <w:t xml:space="preserve">№ 40 </w:t>
      </w:r>
      <w:r w:rsidRPr="001A7CA1">
        <w:rPr>
          <w:bCs/>
        </w:rPr>
        <w:t xml:space="preserve">к </w:t>
      </w:r>
      <w:r>
        <w:rPr>
          <w:bCs/>
        </w:rPr>
        <w:t>настоящему протоколу.</w:t>
      </w:r>
    </w:p>
    <w:p w14:paraId="5851F905" w14:textId="77777777" w:rsidR="00523D7E" w:rsidRDefault="00523D7E" w:rsidP="00523D7E">
      <w:pPr>
        <w:ind w:firstLine="709"/>
        <w:jc w:val="both"/>
        <w:rPr>
          <w:bCs/>
        </w:rPr>
      </w:pPr>
    </w:p>
    <w:p w14:paraId="5BCB1E3D" w14:textId="77777777" w:rsidR="00523D7E" w:rsidRDefault="00523D7E" w:rsidP="00523D7E">
      <w:pPr>
        <w:ind w:firstLine="709"/>
        <w:jc w:val="both"/>
        <w:rPr>
          <w:bCs/>
        </w:rPr>
      </w:pPr>
      <w:r>
        <w:rPr>
          <w:bCs/>
        </w:rPr>
        <w:t xml:space="preserve">В материалах дела имеется письменное обращение от 20.12.2021 № 950 за подписью директора МУП «ГТХ» </w:t>
      </w:r>
      <w:proofErr w:type="spellStart"/>
      <w:r>
        <w:rPr>
          <w:bCs/>
        </w:rPr>
        <w:t>Ланцева</w:t>
      </w:r>
      <w:proofErr w:type="spellEnd"/>
      <w:r>
        <w:rPr>
          <w:bCs/>
        </w:rPr>
        <w:t xml:space="preserve"> Д.А. с просьбой рассмотреть вопрос без участия представителей предприятия. С материалами дела, проектами и тарифами ознакомлены.</w:t>
      </w:r>
    </w:p>
    <w:p w14:paraId="1A53F9CE" w14:textId="77777777" w:rsidR="00523D7E" w:rsidRDefault="00523D7E" w:rsidP="00523D7E">
      <w:pPr>
        <w:tabs>
          <w:tab w:val="left" w:pos="0"/>
        </w:tabs>
        <w:ind w:firstLine="709"/>
        <w:jc w:val="both"/>
        <w:rPr>
          <w:bCs/>
        </w:rPr>
      </w:pPr>
    </w:p>
    <w:p w14:paraId="22A3200A" w14:textId="77777777" w:rsidR="00523D7E" w:rsidRPr="00D76927" w:rsidRDefault="00523D7E" w:rsidP="00523D7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710EF0E" w14:textId="77777777" w:rsidR="00523D7E" w:rsidRPr="00D76927" w:rsidRDefault="00523D7E" w:rsidP="00523D7E">
      <w:pPr>
        <w:ind w:firstLine="709"/>
        <w:jc w:val="both"/>
        <w:rPr>
          <w:bCs/>
          <w:szCs w:val="20"/>
        </w:rPr>
      </w:pPr>
    </w:p>
    <w:p w14:paraId="0FAFDA9C" w14:textId="77777777" w:rsidR="00523D7E" w:rsidRPr="00D76927" w:rsidRDefault="00523D7E" w:rsidP="00523D7E">
      <w:pPr>
        <w:ind w:firstLine="709"/>
        <w:jc w:val="both"/>
        <w:rPr>
          <w:b/>
          <w:szCs w:val="20"/>
        </w:rPr>
      </w:pPr>
      <w:r>
        <w:rPr>
          <w:b/>
          <w:szCs w:val="20"/>
        </w:rPr>
        <w:t>ПОСТАНОВИ</w:t>
      </w:r>
      <w:r w:rsidRPr="00D76927">
        <w:rPr>
          <w:b/>
          <w:szCs w:val="20"/>
        </w:rPr>
        <w:t>ЛО:</w:t>
      </w:r>
    </w:p>
    <w:p w14:paraId="68624313" w14:textId="77777777" w:rsidR="00523D7E" w:rsidRPr="00D76927" w:rsidRDefault="00523D7E" w:rsidP="00523D7E">
      <w:pPr>
        <w:ind w:firstLine="709"/>
        <w:jc w:val="both"/>
        <w:rPr>
          <w:bCs/>
          <w:szCs w:val="20"/>
        </w:rPr>
      </w:pPr>
    </w:p>
    <w:p w14:paraId="1CB416C8" w14:textId="77777777" w:rsidR="00523D7E" w:rsidRPr="00D76927" w:rsidRDefault="00523D7E" w:rsidP="00523D7E">
      <w:pPr>
        <w:tabs>
          <w:tab w:val="left" w:pos="0"/>
        </w:tabs>
        <w:ind w:firstLine="709"/>
        <w:jc w:val="both"/>
        <w:rPr>
          <w:bCs/>
          <w:szCs w:val="20"/>
        </w:rPr>
      </w:pPr>
      <w:r w:rsidRPr="00D76927">
        <w:rPr>
          <w:bCs/>
          <w:szCs w:val="20"/>
        </w:rPr>
        <w:t>Согласиться с предложением докладчика.</w:t>
      </w:r>
    </w:p>
    <w:p w14:paraId="43DAB931" w14:textId="77777777" w:rsidR="00523D7E" w:rsidRPr="00D76927" w:rsidRDefault="00523D7E" w:rsidP="00523D7E">
      <w:pPr>
        <w:autoSpaceDE w:val="0"/>
        <w:autoSpaceDN w:val="0"/>
        <w:adjustRightInd w:val="0"/>
        <w:jc w:val="both"/>
      </w:pPr>
    </w:p>
    <w:p w14:paraId="38FF7208" w14:textId="77777777" w:rsidR="00523D7E" w:rsidRDefault="00523D7E" w:rsidP="00523D7E">
      <w:pPr>
        <w:ind w:firstLine="709"/>
        <w:jc w:val="both"/>
        <w:rPr>
          <w:b/>
        </w:rPr>
      </w:pPr>
      <w:r w:rsidRPr="00D76927">
        <w:rPr>
          <w:b/>
        </w:rPr>
        <w:t>Голосовали «ЗА» – единогласно.</w:t>
      </w:r>
    </w:p>
    <w:p w14:paraId="3AC65F98" w14:textId="77777777" w:rsidR="00523D7E" w:rsidRDefault="00523D7E" w:rsidP="00523D7E">
      <w:pPr>
        <w:ind w:firstLine="709"/>
        <w:jc w:val="both"/>
        <w:rPr>
          <w:b/>
          <w:color w:val="FF0000"/>
        </w:rPr>
      </w:pPr>
    </w:p>
    <w:p w14:paraId="674E1705" w14:textId="77777777" w:rsidR="00523D7E" w:rsidRDefault="00523D7E" w:rsidP="00523D7E">
      <w:pPr>
        <w:tabs>
          <w:tab w:val="left" w:pos="0"/>
        </w:tabs>
        <w:ind w:firstLine="709"/>
        <w:jc w:val="both"/>
        <w:rPr>
          <w:b/>
          <w:szCs w:val="20"/>
        </w:rPr>
      </w:pPr>
      <w:r w:rsidRPr="002D170F">
        <w:rPr>
          <w:bCs/>
          <w:szCs w:val="20"/>
        </w:rPr>
        <w:t xml:space="preserve">Вопрос 27 </w:t>
      </w:r>
      <w:r w:rsidRPr="002D170F">
        <w:rPr>
          <w:b/>
          <w:szCs w:val="20"/>
        </w:rPr>
        <w:t>«Об утверждении производственной программы в сфере горячего водоснабжения и об установлении тарифов МУП «Городское тепловое хозяйство» на горячую воду в закрытой системе горячего водоснабжения, реализуемую на потребительском рынке Прокопьевского городского округа, на 2022 год»</w:t>
      </w:r>
    </w:p>
    <w:p w14:paraId="39D5FBA0" w14:textId="77777777" w:rsidR="00523D7E" w:rsidRDefault="00523D7E" w:rsidP="00523D7E">
      <w:pPr>
        <w:tabs>
          <w:tab w:val="left" w:pos="0"/>
        </w:tabs>
        <w:ind w:firstLine="709"/>
        <w:jc w:val="both"/>
        <w:rPr>
          <w:b/>
          <w:szCs w:val="20"/>
        </w:rPr>
      </w:pPr>
    </w:p>
    <w:p w14:paraId="6122F6AD" w14:textId="32CC4B6E" w:rsidR="00523D7E" w:rsidRDefault="00523D7E" w:rsidP="00523D7E">
      <w:pPr>
        <w:tabs>
          <w:tab w:val="left" w:pos="0"/>
        </w:tabs>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39</w:t>
      </w:r>
      <w:r w:rsidRPr="00D76927">
        <w:rPr>
          <w:bCs/>
        </w:rPr>
        <w:t xml:space="preserve"> к </w:t>
      </w:r>
      <w:r>
        <w:rPr>
          <w:bCs/>
        </w:rPr>
        <w:t>настоящему протоколу</w:t>
      </w:r>
      <w:r w:rsidRPr="00D76927">
        <w:rPr>
          <w:bCs/>
        </w:rPr>
        <w:t>) предлагает</w:t>
      </w:r>
      <w:r>
        <w:rPr>
          <w:bCs/>
        </w:rPr>
        <w:t>:</w:t>
      </w:r>
    </w:p>
    <w:p w14:paraId="155E249D" w14:textId="77777777" w:rsidR="00523D7E" w:rsidRDefault="00523D7E" w:rsidP="00523D7E">
      <w:pPr>
        <w:tabs>
          <w:tab w:val="left" w:pos="0"/>
        </w:tabs>
        <w:ind w:firstLine="709"/>
        <w:jc w:val="both"/>
        <w:rPr>
          <w:bCs/>
        </w:rPr>
      </w:pPr>
    </w:p>
    <w:p w14:paraId="57AF65BD" w14:textId="022C8A0B" w:rsidR="00523D7E" w:rsidRPr="002D170F" w:rsidRDefault="00523D7E" w:rsidP="00F632AE">
      <w:pPr>
        <w:numPr>
          <w:ilvl w:val="0"/>
          <w:numId w:val="8"/>
        </w:numPr>
        <w:tabs>
          <w:tab w:val="left" w:pos="0"/>
        </w:tabs>
        <w:ind w:left="0" w:firstLine="709"/>
        <w:jc w:val="both"/>
        <w:rPr>
          <w:bCs/>
        </w:rPr>
      </w:pPr>
      <w:r w:rsidRPr="002D170F">
        <w:rPr>
          <w:bCs/>
        </w:rPr>
        <w:t xml:space="preserve">Утвердить МУП «Городское тепловое хозяйство», ИНН 4223121302, производственную программу в сфере горячего водоснабжения на потребительском рынке Прокопьевского городского округа на период с 01.01.2022 по 31.12.2022 согласно приложению № </w:t>
      </w:r>
      <w:r>
        <w:rPr>
          <w:bCs/>
        </w:rPr>
        <w:t>41</w:t>
      </w:r>
      <w:r w:rsidRPr="002D170F">
        <w:rPr>
          <w:bCs/>
        </w:rPr>
        <w:t xml:space="preserve"> к настоящему </w:t>
      </w:r>
      <w:r>
        <w:rPr>
          <w:bCs/>
        </w:rPr>
        <w:t>протоколу</w:t>
      </w:r>
      <w:r w:rsidRPr="002D170F">
        <w:rPr>
          <w:bCs/>
        </w:rPr>
        <w:t>.</w:t>
      </w:r>
    </w:p>
    <w:p w14:paraId="7EDEE12B" w14:textId="01B86A64" w:rsidR="00523D7E" w:rsidRPr="002D170F" w:rsidRDefault="00523D7E" w:rsidP="00523D7E">
      <w:pPr>
        <w:tabs>
          <w:tab w:val="left" w:pos="0"/>
          <w:tab w:val="left" w:pos="851"/>
        </w:tabs>
        <w:jc w:val="both"/>
        <w:rPr>
          <w:bCs/>
        </w:rPr>
      </w:pPr>
      <w:r w:rsidRPr="002D170F">
        <w:rPr>
          <w:bCs/>
        </w:rPr>
        <w:tab/>
        <w:t>2.</w:t>
      </w:r>
      <w:r w:rsidRPr="002D170F">
        <w:rPr>
          <w:bCs/>
        </w:rPr>
        <w:tab/>
        <w:t xml:space="preserve">Установить МУП «Городское тепловое хозяйство», ИНН 4223121302, тарифы на горячую воду в закрытой системе горячего водоснабжения, реализуемую на потребительском рынке Прокопьевского городского округа, на период с 01.01.2022 по 31.12.2022 согласно приложению № </w:t>
      </w:r>
      <w:r>
        <w:rPr>
          <w:bCs/>
        </w:rPr>
        <w:t>42</w:t>
      </w:r>
      <w:r w:rsidRPr="002D170F">
        <w:rPr>
          <w:bCs/>
        </w:rPr>
        <w:t xml:space="preserve"> к настоящему </w:t>
      </w:r>
      <w:r>
        <w:rPr>
          <w:bCs/>
        </w:rPr>
        <w:t>протоколу</w:t>
      </w:r>
      <w:r w:rsidRPr="002D170F">
        <w:rPr>
          <w:bCs/>
        </w:rPr>
        <w:t>.</w:t>
      </w:r>
    </w:p>
    <w:p w14:paraId="477122D6" w14:textId="77777777" w:rsidR="00523D7E" w:rsidRDefault="00523D7E" w:rsidP="00523D7E">
      <w:pPr>
        <w:tabs>
          <w:tab w:val="left" w:pos="0"/>
        </w:tabs>
        <w:ind w:firstLine="709"/>
        <w:jc w:val="both"/>
        <w:rPr>
          <w:b/>
          <w:szCs w:val="20"/>
        </w:rPr>
      </w:pPr>
    </w:p>
    <w:p w14:paraId="5A523B17" w14:textId="77777777" w:rsidR="00523D7E" w:rsidRDefault="00523D7E" w:rsidP="00523D7E">
      <w:pPr>
        <w:ind w:firstLine="709"/>
        <w:jc w:val="both"/>
        <w:rPr>
          <w:bCs/>
        </w:rPr>
      </w:pPr>
      <w:r>
        <w:rPr>
          <w:bCs/>
        </w:rPr>
        <w:t xml:space="preserve">В материалах дела имеется письменное обращение от 20.12.2021 № 950 за подписью директора МУП «ГТХ» </w:t>
      </w:r>
      <w:proofErr w:type="spellStart"/>
      <w:r>
        <w:rPr>
          <w:bCs/>
        </w:rPr>
        <w:t>Ланцева</w:t>
      </w:r>
      <w:proofErr w:type="spellEnd"/>
      <w:r>
        <w:rPr>
          <w:bCs/>
        </w:rPr>
        <w:t xml:space="preserve"> Д.А. с просьбой рассмотреть вопрос без участия представителей предприятия. С материалами дела, проектами и тарифами ознакомлены.</w:t>
      </w:r>
    </w:p>
    <w:p w14:paraId="1FB1C8E9" w14:textId="77777777" w:rsidR="00523D7E" w:rsidRDefault="00523D7E" w:rsidP="00523D7E">
      <w:pPr>
        <w:tabs>
          <w:tab w:val="left" w:pos="0"/>
        </w:tabs>
        <w:ind w:firstLine="709"/>
        <w:jc w:val="both"/>
        <w:rPr>
          <w:bCs/>
        </w:rPr>
      </w:pPr>
    </w:p>
    <w:p w14:paraId="0275472C" w14:textId="77777777" w:rsidR="00523D7E" w:rsidRPr="00D76927" w:rsidRDefault="00523D7E" w:rsidP="00523D7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838231F" w14:textId="77777777" w:rsidR="00523D7E" w:rsidRPr="00D76927" w:rsidRDefault="00523D7E" w:rsidP="00523D7E">
      <w:pPr>
        <w:ind w:firstLine="709"/>
        <w:jc w:val="both"/>
        <w:rPr>
          <w:bCs/>
          <w:szCs w:val="20"/>
        </w:rPr>
      </w:pPr>
    </w:p>
    <w:p w14:paraId="4CA848AF" w14:textId="77777777" w:rsidR="00523D7E" w:rsidRPr="00D76927" w:rsidRDefault="00523D7E" w:rsidP="00523D7E">
      <w:pPr>
        <w:ind w:firstLine="709"/>
        <w:jc w:val="both"/>
        <w:rPr>
          <w:b/>
          <w:szCs w:val="20"/>
        </w:rPr>
      </w:pPr>
      <w:r>
        <w:rPr>
          <w:b/>
          <w:szCs w:val="20"/>
        </w:rPr>
        <w:t>ПОСТАНОВИ</w:t>
      </w:r>
      <w:r w:rsidRPr="00D76927">
        <w:rPr>
          <w:b/>
          <w:szCs w:val="20"/>
        </w:rPr>
        <w:t>ЛО:</w:t>
      </w:r>
    </w:p>
    <w:p w14:paraId="6EF94C0B" w14:textId="77777777" w:rsidR="00523D7E" w:rsidRPr="00D76927" w:rsidRDefault="00523D7E" w:rsidP="00523D7E">
      <w:pPr>
        <w:ind w:firstLine="709"/>
        <w:jc w:val="both"/>
        <w:rPr>
          <w:bCs/>
          <w:szCs w:val="20"/>
        </w:rPr>
      </w:pPr>
    </w:p>
    <w:p w14:paraId="6CE74678" w14:textId="77777777" w:rsidR="00523D7E" w:rsidRPr="00D76927" w:rsidRDefault="00523D7E" w:rsidP="00523D7E">
      <w:pPr>
        <w:tabs>
          <w:tab w:val="left" w:pos="0"/>
        </w:tabs>
        <w:ind w:firstLine="709"/>
        <w:jc w:val="both"/>
        <w:rPr>
          <w:bCs/>
          <w:szCs w:val="20"/>
        </w:rPr>
      </w:pPr>
      <w:r w:rsidRPr="00D76927">
        <w:rPr>
          <w:bCs/>
          <w:szCs w:val="20"/>
        </w:rPr>
        <w:t>Согласиться с предложением докладчика.</w:t>
      </w:r>
    </w:p>
    <w:p w14:paraId="7F8748D3" w14:textId="77777777" w:rsidR="00523D7E" w:rsidRPr="00D76927" w:rsidRDefault="00523D7E" w:rsidP="00523D7E">
      <w:pPr>
        <w:autoSpaceDE w:val="0"/>
        <w:autoSpaceDN w:val="0"/>
        <w:adjustRightInd w:val="0"/>
        <w:jc w:val="both"/>
      </w:pPr>
    </w:p>
    <w:p w14:paraId="0401C1C3" w14:textId="77777777" w:rsidR="00523D7E" w:rsidRDefault="00523D7E" w:rsidP="00523D7E">
      <w:pPr>
        <w:ind w:firstLine="709"/>
        <w:jc w:val="both"/>
        <w:rPr>
          <w:b/>
        </w:rPr>
      </w:pPr>
      <w:r w:rsidRPr="00D76927">
        <w:rPr>
          <w:b/>
        </w:rPr>
        <w:t>Голосовали «ЗА» – единогласно.</w:t>
      </w:r>
    </w:p>
    <w:p w14:paraId="52731A19" w14:textId="77777777" w:rsidR="00523D7E" w:rsidRDefault="00523D7E" w:rsidP="00523D7E">
      <w:pPr>
        <w:tabs>
          <w:tab w:val="left" w:pos="0"/>
        </w:tabs>
        <w:ind w:firstLine="709"/>
        <w:jc w:val="both"/>
        <w:rPr>
          <w:b/>
          <w:szCs w:val="20"/>
        </w:rPr>
      </w:pPr>
    </w:p>
    <w:p w14:paraId="24BD1D21" w14:textId="77777777" w:rsidR="00523D7E" w:rsidRDefault="00523D7E" w:rsidP="00523D7E">
      <w:pPr>
        <w:tabs>
          <w:tab w:val="left" w:pos="0"/>
        </w:tabs>
        <w:ind w:firstLine="709"/>
        <w:jc w:val="both"/>
        <w:rPr>
          <w:b/>
          <w:szCs w:val="20"/>
        </w:rPr>
      </w:pPr>
      <w:r w:rsidRPr="008E2389">
        <w:rPr>
          <w:bCs/>
          <w:szCs w:val="20"/>
        </w:rPr>
        <w:lastRenderedPageBreak/>
        <w:t xml:space="preserve">Вопрос 28 </w:t>
      </w:r>
      <w:r w:rsidRPr="008E2389">
        <w:rPr>
          <w:b/>
          <w:szCs w:val="20"/>
        </w:rPr>
        <w:t>«Об установлении МУП «Городское тепловое хозяйство»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2022 год»</w:t>
      </w:r>
    </w:p>
    <w:p w14:paraId="061351FC" w14:textId="77777777" w:rsidR="00523D7E" w:rsidRDefault="00523D7E" w:rsidP="00523D7E">
      <w:pPr>
        <w:tabs>
          <w:tab w:val="left" w:pos="0"/>
        </w:tabs>
        <w:ind w:firstLine="709"/>
        <w:jc w:val="both"/>
        <w:rPr>
          <w:b/>
          <w:szCs w:val="20"/>
        </w:rPr>
      </w:pPr>
    </w:p>
    <w:p w14:paraId="2E3CDF9A" w14:textId="0130D07C" w:rsidR="00523D7E" w:rsidRPr="008E2389" w:rsidRDefault="00523D7E" w:rsidP="00523D7E">
      <w:pPr>
        <w:tabs>
          <w:tab w:val="left" w:pos="0"/>
        </w:tabs>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39</w:t>
      </w:r>
      <w:r w:rsidRPr="00D76927">
        <w:rPr>
          <w:bCs/>
        </w:rPr>
        <w:t xml:space="preserve"> к </w:t>
      </w:r>
      <w:r>
        <w:rPr>
          <w:bCs/>
        </w:rPr>
        <w:t>настоящему протоколу</w:t>
      </w:r>
      <w:r w:rsidRPr="00D76927">
        <w:rPr>
          <w:bCs/>
        </w:rPr>
        <w:t>) предлагает</w:t>
      </w:r>
      <w:r>
        <w:rPr>
          <w:bCs/>
        </w:rPr>
        <w:t xml:space="preserve"> </w:t>
      </w:r>
      <w:r w:rsidRPr="008E2389">
        <w:rPr>
          <w:bCs/>
        </w:rPr>
        <w:t>установить МУП «Городское тепловое хозяйство»,</w:t>
      </w:r>
      <w:r>
        <w:rPr>
          <w:bCs/>
        </w:rPr>
        <w:t xml:space="preserve"> </w:t>
      </w:r>
      <w:r w:rsidRPr="008E2389">
        <w:rPr>
          <w:bCs/>
        </w:rPr>
        <w:t xml:space="preserve">ИНН 4223121302, тарифы на горячую воду в открытой системе горячего водоснабжения (теплоснабжения), реализуемую на потребительском рынке Прокопьевского городского округа, на период с 01.01.2022 по 31.12.2022 согласно приложению </w:t>
      </w:r>
      <w:r>
        <w:rPr>
          <w:bCs/>
        </w:rPr>
        <w:t xml:space="preserve">№ 43 </w:t>
      </w:r>
      <w:r w:rsidRPr="008E2389">
        <w:rPr>
          <w:bCs/>
        </w:rPr>
        <w:t xml:space="preserve">к настоящему </w:t>
      </w:r>
      <w:r>
        <w:rPr>
          <w:bCs/>
        </w:rPr>
        <w:t>протоколу</w:t>
      </w:r>
      <w:r w:rsidRPr="008E2389">
        <w:rPr>
          <w:bCs/>
        </w:rPr>
        <w:t>.</w:t>
      </w:r>
    </w:p>
    <w:p w14:paraId="705AF37B" w14:textId="77777777" w:rsidR="00523D7E" w:rsidRDefault="00523D7E" w:rsidP="00523D7E">
      <w:pPr>
        <w:tabs>
          <w:tab w:val="left" w:pos="0"/>
        </w:tabs>
        <w:ind w:firstLine="709"/>
        <w:jc w:val="both"/>
        <w:rPr>
          <w:bCs/>
        </w:rPr>
      </w:pPr>
    </w:p>
    <w:p w14:paraId="6C3B9C09" w14:textId="77777777" w:rsidR="00523D7E" w:rsidRDefault="00523D7E" w:rsidP="00523D7E">
      <w:pPr>
        <w:ind w:firstLine="709"/>
        <w:jc w:val="both"/>
        <w:rPr>
          <w:bCs/>
        </w:rPr>
      </w:pPr>
      <w:r>
        <w:rPr>
          <w:bCs/>
        </w:rPr>
        <w:t xml:space="preserve">В материалах дела имеется письменное обращение от 20.12.2021 № 950 за подписью директора МУП «ГТХ» </w:t>
      </w:r>
      <w:proofErr w:type="spellStart"/>
      <w:r>
        <w:rPr>
          <w:bCs/>
        </w:rPr>
        <w:t>Ланцева</w:t>
      </w:r>
      <w:proofErr w:type="spellEnd"/>
      <w:r>
        <w:rPr>
          <w:bCs/>
        </w:rPr>
        <w:t xml:space="preserve"> Д.А. с просьбой рассмотреть вопрос без участия представителей предприятия. С материалами дела, проектами и тарифами ознакомлены.</w:t>
      </w:r>
    </w:p>
    <w:p w14:paraId="45DDE3E7" w14:textId="77777777" w:rsidR="00523D7E" w:rsidRDefault="00523D7E" w:rsidP="00523D7E">
      <w:pPr>
        <w:tabs>
          <w:tab w:val="left" w:pos="0"/>
        </w:tabs>
        <w:ind w:firstLine="709"/>
        <w:jc w:val="both"/>
        <w:rPr>
          <w:bCs/>
        </w:rPr>
      </w:pPr>
    </w:p>
    <w:p w14:paraId="6C7CFEA4" w14:textId="77777777" w:rsidR="00523D7E" w:rsidRPr="00D76927" w:rsidRDefault="00523D7E" w:rsidP="00523D7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241BEBC" w14:textId="77777777" w:rsidR="00523D7E" w:rsidRPr="00D76927" w:rsidRDefault="00523D7E" w:rsidP="00523D7E">
      <w:pPr>
        <w:ind w:firstLine="709"/>
        <w:jc w:val="both"/>
        <w:rPr>
          <w:bCs/>
          <w:szCs w:val="20"/>
        </w:rPr>
      </w:pPr>
    </w:p>
    <w:p w14:paraId="7F3EEE29" w14:textId="77777777" w:rsidR="00523D7E" w:rsidRPr="00D76927" w:rsidRDefault="00523D7E" w:rsidP="00523D7E">
      <w:pPr>
        <w:ind w:firstLine="709"/>
        <w:jc w:val="both"/>
        <w:rPr>
          <w:b/>
          <w:szCs w:val="20"/>
        </w:rPr>
      </w:pPr>
      <w:r>
        <w:rPr>
          <w:b/>
          <w:szCs w:val="20"/>
        </w:rPr>
        <w:t>ПОСТАНОВИ</w:t>
      </w:r>
      <w:r w:rsidRPr="00D76927">
        <w:rPr>
          <w:b/>
          <w:szCs w:val="20"/>
        </w:rPr>
        <w:t>ЛО:</w:t>
      </w:r>
    </w:p>
    <w:p w14:paraId="2C43A01E" w14:textId="77777777" w:rsidR="00523D7E" w:rsidRPr="00D76927" w:rsidRDefault="00523D7E" w:rsidP="00523D7E">
      <w:pPr>
        <w:ind w:firstLine="709"/>
        <w:jc w:val="both"/>
        <w:rPr>
          <w:bCs/>
          <w:szCs w:val="20"/>
        </w:rPr>
      </w:pPr>
    </w:p>
    <w:p w14:paraId="3962773D" w14:textId="77777777" w:rsidR="00523D7E" w:rsidRPr="00D76927" w:rsidRDefault="00523D7E" w:rsidP="00523D7E">
      <w:pPr>
        <w:tabs>
          <w:tab w:val="left" w:pos="0"/>
        </w:tabs>
        <w:ind w:firstLine="709"/>
        <w:jc w:val="both"/>
        <w:rPr>
          <w:bCs/>
          <w:szCs w:val="20"/>
        </w:rPr>
      </w:pPr>
      <w:r w:rsidRPr="00D76927">
        <w:rPr>
          <w:bCs/>
          <w:szCs w:val="20"/>
        </w:rPr>
        <w:t>Согласиться с предложением докладчика.</w:t>
      </w:r>
    </w:p>
    <w:p w14:paraId="11853EEC" w14:textId="77777777" w:rsidR="00523D7E" w:rsidRPr="00D76927" w:rsidRDefault="00523D7E" w:rsidP="00523D7E">
      <w:pPr>
        <w:autoSpaceDE w:val="0"/>
        <w:autoSpaceDN w:val="0"/>
        <w:adjustRightInd w:val="0"/>
        <w:jc w:val="both"/>
      </w:pPr>
    </w:p>
    <w:p w14:paraId="3FCB9C75" w14:textId="77777777" w:rsidR="00523D7E" w:rsidRDefault="00523D7E" w:rsidP="00523D7E">
      <w:pPr>
        <w:ind w:firstLine="709"/>
        <w:jc w:val="both"/>
        <w:rPr>
          <w:b/>
        </w:rPr>
      </w:pPr>
      <w:r w:rsidRPr="00D76927">
        <w:rPr>
          <w:b/>
        </w:rPr>
        <w:t>Голосовали «ЗА» – единогласно.</w:t>
      </w:r>
    </w:p>
    <w:p w14:paraId="312923EB" w14:textId="77777777" w:rsidR="00F21D06" w:rsidRDefault="00F21D06" w:rsidP="004A05ED">
      <w:pPr>
        <w:ind w:firstLine="709"/>
        <w:jc w:val="both"/>
        <w:rPr>
          <w:bCs/>
        </w:rPr>
      </w:pPr>
    </w:p>
    <w:p w14:paraId="39C88023" w14:textId="77777777" w:rsidR="00F10C6E" w:rsidRPr="00044311" w:rsidRDefault="00F10C6E" w:rsidP="00F10C6E">
      <w:pPr>
        <w:tabs>
          <w:tab w:val="left" w:pos="0"/>
        </w:tabs>
        <w:ind w:firstLine="709"/>
        <w:jc w:val="both"/>
        <w:rPr>
          <w:b/>
          <w:szCs w:val="20"/>
        </w:rPr>
      </w:pPr>
      <w:r w:rsidRPr="00044311">
        <w:rPr>
          <w:bCs/>
          <w:szCs w:val="20"/>
        </w:rPr>
        <w:t xml:space="preserve">Вопрос </w:t>
      </w:r>
      <w:r>
        <w:rPr>
          <w:bCs/>
          <w:szCs w:val="20"/>
        </w:rPr>
        <w:t>29</w:t>
      </w:r>
      <w:r w:rsidRPr="00044311">
        <w:rPr>
          <w:bCs/>
          <w:szCs w:val="20"/>
        </w:rPr>
        <w:t xml:space="preserve"> </w:t>
      </w:r>
      <w:r w:rsidRPr="00044311">
        <w:rPr>
          <w:b/>
          <w:szCs w:val="20"/>
        </w:rPr>
        <w:t>«О внесении изменения в постановление региональной энергетической комиссии Кемеровской области от 28.11.2019 № 487 «Об установлении долгосрочных параметров регулирования и долгосрочных тарифов МУП «Комфорт» на тепловую энергию, реализуемую на потребительском рынке Юргинского муниципального округа, на 2020-2022 годы» в части 2022 года»</w:t>
      </w:r>
    </w:p>
    <w:p w14:paraId="5BE88A51" w14:textId="77777777" w:rsidR="00F10C6E" w:rsidRPr="00044311" w:rsidRDefault="00F10C6E" w:rsidP="00F10C6E">
      <w:pPr>
        <w:tabs>
          <w:tab w:val="left" w:pos="0"/>
        </w:tabs>
        <w:ind w:firstLine="709"/>
        <w:jc w:val="both"/>
        <w:rPr>
          <w:bCs/>
          <w:szCs w:val="20"/>
        </w:rPr>
      </w:pPr>
    </w:p>
    <w:p w14:paraId="030F29D5" w14:textId="0A23CF13" w:rsidR="00F10C6E" w:rsidRDefault="00F10C6E" w:rsidP="00F10C6E">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44</w:t>
      </w:r>
      <w:r w:rsidRPr="00D76927">
        <w:rPr>
          <w:bCs/>
        </w:rPr>
        <w:t xml:space="preserve"> к </w:t>
      </w:r>
      <w:r>
        <w:rPr>
          <w:bCs/>
        </w:rPr>
        <w:t>настоящему протоколу</w:t>
      </w:r>
      <w:r w:rsidRPr="00D76927">
        <w:rPr>
          <w:bCs/>
        </w:rPr>
        <w:t>) предлагает</w:t>
      </w:r>
      <w:r>
        <w:rPr>
          <w:bCs/>
        </w:rPr>
        <w:t>:</w:t>
      </w:r>
    </w:p>
    <w:p w14:paraId="77C49323" w14:textId="77777777" w:rsidR="00F10C6E" w:rsidRDefault="00F10C6E" w:rsidP="00F10C6E">
      <w:pPr>
        <w:ind w:firstLine="709"/>
        <w:jc w:val="both"/>
        <w:rPr>
          <w:bCs/>
        </w:rPr>
      </w:pPr>
    </w:p>
    <w:p w14:paraId="4B4D9FDA" w14:textId="77777777" w:rsidR="00F10C6E" w:rsidRPr="00044311" w:rsidRDefault="00F10C6E" w:rsidP="00F10C6E">
      <w:pPr>
        <w:ind w:right="83" w:firstLine="709"/>
        <w:jc w:val="both"/>
        <w:rPr>
          <w:bCs/>
        </w:rPr>
      </w:pPr>
      <w:r w:rsidRPr="00044311">
        <w:rPr>
          <w:bCs/>
        </w:rPr>
        <w:t xml:space="preserve">Внести в постановление региональной энергетической комиссии Кемеровской области от 28.11.2019 № 487 «Об установлении долгосрочных параметров регулирования и долгосрочных тарифов МУП «Комфорт» на тепловую энергию, реализуемую на потребительском рынке Юргинского муниципального округа, на 2020-2022 годы» </w:t>
      </w:r>
      <w:bookmarkStart w:id="33" w:name="_Hlk87605923"/>
      <w:r w:rsidRPr="00044311">
        <w:rPr>
          <w:bCs/>
        </w:rPr>
        <w:t>(в редакции постановления Региональной энергетической комиссии Кузбасса от 18.12.2020 № 718)</w:t>
      </w:r>
      <w:bookmarkEnd w:id="33"/>
      <w:r w:rsidRPr="00044311">
        <w:rPr>
          <w:bCs/>
        </w:rPr>
        <w:t xml:space="preserve"> следующее изменение:</w:t>
      </w:r>
    </w:p>
    <w:p w14:paraId="7BFA3B98" w14:textId="2BDF35E0" w:rsidR="00F10C6E" w:rsidRPr="00044311" w:rsidRDefault="00F10C6E" w:rsidP="00F10C6E">
      <w:pPr>
        <w:ind w:right="83" w:firstLine="709"/>
        <w:jc w:val="both"/>
        <w:rPr>
          <w:bCs/>
        </w:rPr>
      </w:pPr>
      <w:r w:rsidRPr="00044311">
        <w:rPr>
          <w:bCs/>
        </w:rPr>
        <w:t xml:space="preserve">Приложение № 2 изложить в новой редакции согласно приложению </w:t>
      </w:r>
      <w:r>
        <w:rPr>
          <w:bCs/>
        </w:rPr>
        <w:t xml:space="preserve">№ 45 </w:t>
      </w:r>
      <w:r w:rsidRPr="00044311">
        <w:rPr>
          <w:bCs/>
        </w:rPr>
        <w:t xml:space="preserve">к </w:t>
      </w:r>
      <w:r>
        <w:rPr>
          <w:bCs/>
        </w:rPr>
        <w:t>настоящему протоколу</w:t>
      </w:r>
      <w:r w:rsidRPr="00044311">
        <w:rPr>
          <w:bCs/>
        </w:rPr>
        <w:t>.</w:t>
      </w:r>
    </w:p>
    <w:p w14:paraId="49CD2869" w14:textId="77777777" w:rsidR="00F10C6E" w:rsidRDefault="00F10C6E" w:rsidP="00F10C6E">
      <w:pPr>
        <w:tabs>
          <w:tab w:val="left" w:pos="0"/>
        </w:tabs>
        <w:ind w:firstLine="709"/>
        <w:jc w:val="both"/>
        <w:rPr>
          <w:bCs/>
        </w:rPr>
      </w:pPr>
    </w:p>
    <w:p w14:paraId="5E941717" w14:textId="77777777" w:rsidR="00F10C6E" w:rsidRDefault="00F10C6E" w:rsidP="00F10C6E">
      <w:pPr>
        <w:tabs>
          <w:tab w:val="left" w:pos="0"/>
        </w:tabs>
        <w:ind w:firstLine="709"/>
        <w:jc w:val="both"/>
        <w:rPr>
          <w:bCs/>
        </w:rPr>
      </w:pPr>
      <w:r>
        <w:rPr>
          <w:bCs/>
        </w:rPr>
        <w:t xml:space="preserve">В деле имеется письменное обращение от 20.12.2021 № 1059 за подписью директора </w:t>
      </w:r>
      <w:r w:rsidRPr="00044311">
        <w:rPr>
          <w:bCs/>
        </w:rPr>
        <w:t>МУП «Комфорт»</w:t>
      </w:r>
      <w:r>
        <w:rPr>
          <w:bCs/>
        </w:rPr>
        <w:t xml:space="preserve"> </w:t>
      </w:r>
      <w:proofErr w:type="spellStart"/>
      <w:r>
        <w:rPr>
          <w:bCs/>
        </w:rPr>
        <w:t>Ласца</w:t>
      </w:r>
      <w:proofErr w:type="spellEnd"/>
      <w:r>
        <w:rPr>
          <w:bCs/>
        </w:rPr>
        <w:t xml:space="preserve"> А.В. с просьбой рассмотреть вопрос без участия представителей предприятия. С уровнем тарифов на тепловую энергию согласны.</w:t>
      </w:r>
    </w:p>
    <w:p w14:paraId="7246AA1D" w14:textId="77777777" w:rsidR="00F10C6E" w:rsidRDefault="00F10C6E" w:rsidP="00F10C6E">
      <w:pPr>
        <w:tabs>
          <w:tab w:val="left" w:pos="0"/>
        </w:tabs>
        <w:ind w:firstLine="709"/>
        <w:jc w:val="both"/>
        <w:rPr>
          <w:bCs/>
        </w:rPr>
      </w:pPr>
    </w:p>
    <w:p w14:paraId="1BF915CB" w14:textId="77777777" w:rsidR="00F10C6E" w:rsidRPr="00D76927" w:rsidRDefault="00F10C6E" w:rsidP="00F10C6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DC5DEF1" w14:textId="77777777" w:rsidR="00F10C6E" w:rsidRPr="00D76927" w:rsidRDefault="00F10C6E" w:rsidP="00F10C6E">
      <w:pPr>
        <w:ind w:firstLine="709"/>
        <w:jc w:val="both"/>
        <w:rPr>
          <w:bCs/>
          <w:szCs w:val="20"/>
        </w:rPr>
      </w:pPr>
    </w:p>
    <w:p w14:paraId="6B06A75A" w14:textId="77777777" w:rsidR="00F10C6E" w:rsidRPr="00D76927" w:rsidRDefault="00F10C6E" w:rsidP="00F10C6E">
      <w:pPr>
        <w:ind w:firstLine="709"/>
        <w:jc w:val="both"/>
        <w:rPr>
          <w:b/>
          <w:szCs w:val="20"/>
        </w:rPr>
      </w:pPr>
      <w:r>
        <w:rPr>
          <w:b/>
          <w:szCs w:val="20"/>
        </w:rPr>
        <w:t>ПОСТАНОВИ</w:t>
      </w:r>
      <w:r w:rsidRPr="00D76927">
        <w:rPr>
          <w:b/>
          <w:szCs w:val="20"/>
        </w:rPr>
        <w:t>ЛО:</w:t>
      </w:r>
    </w:p>
    <w:p w14:paraId="794F25CC" w14:textId="77777777" w:rsidR="00F10C6E" w:rsidRPr="00D76927" w:rsidRDefault="00F10C6E" w:rsidP="00F10C6E">
      <w:pPr>
        <w:ind w:firstLine="709"/>
        <w:jc w:val="both"/>
        <w:rPr>
          <w:bCs/>
          <w:szCs w:val="20"/>
        </w:rPr>
      </w:pPr>
    </w:p>
    <w:p w14:paraId="6C69F7EC" w14:textId="77777777" w:rsidR="00F10C6E" w:rsidRPr="00D76927" w:rsidRDefault="00F10C6E" w:rsidP="00F10C6E">
      <w:pPr>
        <w:tabs>
          <w:tab w:val="left" w:pos="0"/>
        </w:tabs>
        <w:ind w:firstLine="709"/>
        <w:jc w:val="both"/>
        <w:rPr>
          <w:bCs/>
          <w:szCs w:val="20"/>
        </w:rPr>
      </w:pPr>
      <w:r w:rsidRPr="00D76927">
        <w:rPr>
          <w:bCs/>
          <w:szCs w:val="20"/>
        </w:rPr>
        <w:t>Согласиться с предложением докладчика.</w:t>
      </w:r>
    </w:p>
    <w:p w14:paraId="3858F978" w14:textId="77777777" w:rsidR="00F10C6E" w:rsidRPr="00D76927" w:rsidRDefault="00F10C6E" w:rsidP="00F10C6E">
      <w:pPr>
        <w:autoSpaceDE w:val="0"/>
        <w:autoSpaceDN w:val="0"/>
        <w:adjustRightInd w:val="0"/>
        <w:jc w:val="both"/>
      </w:pPr>
    </w:p>
    <w:p w14:paraId="48673740" w14:textId="77777777" w:rsidR="00F10C6E" w:rsidRDefault="00F10C6E" w:rsidP="00F10C6E">
      <w:pPr>
        <w:ind w:firstLine="709"/>
        <w:jc w:val="both"/>
        <w:rPr>
          <w:b/>
        </w:rPr>
      </w:pPr>
      <w:r w:rsidRPr="00D76927">
        <w:rPr>
          <w:b/>
        </w:rPr>
        <w:t>Голосовали «ЗА» – единогласно.</w:t>
      </w:r>
    </w:p>
    <w:p w14:paraId="3ABF771B" w14:textId="77777777" w:rsidR="00F10C6E" w:rsidRDefault="00F10C6E" w:rsidP="00F10C6E">
      <w:pPr>
        <w:ind w:firstLine="709"/>
        <w:jc w:val="both"/>
        <w:rPr>
          <w:b/>
          <w:color w:val="FF0000"/>
        </w:rPr>
      </w:pPr>
    </w:p>
    <w:p w14:paraId="5E490D04" w14:textId="77777777" w:rsidR="00F10C6E" w:rsidRPr="009E0392" w:rsidRDefault="00F10C6E" w:rsidP="00F10C6E">
      <w:pPr>
        <w:ind w:firstLine="709"/>
        <w:jc w:val="both"/>
        <w:rPr>
          <w:b/>
        </w:rPr>
      </w:pPr>
      <w:r w:rsidRPr="009E0392">
        <w:rPr>
          <w:bCs/>
        </w:rPr>
        <w:t xml:space="preserve">Вопрос </w:t>
      </w:r>
      <w:r>
        <w:rPr>
          <w:bCs/>
        </w:rPr>
        <w:t>30</w:t>
      </w:r>
      <w:r w:rsidRPr="009E0392">
        <w:rPr>
          <w:bCs/>
        </w:rPr>
        <w:t xml:space="preserve"> </w:t>
      </w:r>
      <w:r w:rsidRPr="009E0392">
        <w:rPr>
          <w:b/>
        </w:rPr>
        <w:t>«О внесении изменения в постановление региональной энергетической комиссии Кемеровской области от 28.11.2019 № 488 «Об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2020-2022 годы» в части 2022 года»</w:t>
      </w:r>
    </w:p>
    <w:p w14:paraId="338533DC" w14:textId="77777777" w:rsidR="00F10C6E" w:rsidRDefault="00F10C6E" w:rsidP="00F10C6E">
      <w:pPr>
        <w:ind w:firstLine="709"/>
        <w:jc w:val="both"/>
        <w:rPr>
          <w:bCs/>
        </w:rPr>
      </w:pPr>
    </w:p>
    <w:p w14:paraId="18235DDC" w14:textId="5CDE1BCE" w:rsidR="00F10C6E" w:rsidRDefault="00F10C6E" w:rsidP="00F10C6E">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44</w:t>
      </w:r>
      <w:r w:rsidRPr="00D76927">
        <w:rPr>
          <w:bCs/>
        </w:rPr>
        <w:t xml:space="preserve"> к </w:t>
      </w:r>
      <w:r>
        <w:rPr>
          <w:bCs/>
        </w:rPr>
        <w:t>настоящему протоколу</w:t>
      </w:r>
      <w:r w:rsidRPr="00D76927">
        <w:rPr>
          <w:bCs/>
        </w:rPr>
        <w:t>) предлагает</w:t>
      </w:r>
      <w:r>
        <w:rPr>
          <w:bCs/>
        </w:rPr>
        <w:t>:</w:t>
      </w:r>
    </w:p>
    <w:p w14:paraId="1FD479B8" w14:textId="77777777" w:rsidR="00F10C6E" w:rsidRDefault="00F10C6E" w:rsidP="00F10C6E">
      <w:pPr>
        <w:ind w:firstLine="709"/>
        <w:jc w:val="both"/>
        <w:rPr>
          <w:bCs/>
        </w:rPr>
      </w:pPr>
    </w:p>
    <w:p w14:paraId="354E558C" w14:textId="77777777" w:rsidR="00F10C6E" w:rsidRPr="009E0392" w:rsidRDefault="00F10C6E" w:rsidP="00F632AE">
      <w:pPr>
        <w:numPr>
          <w:ilvl w:val="0"/>
          <w:numId w:val="10"/>
        </w:numPr>
        <w:tabs>
          <w:tab w:val="left" w:pos="709"/>
        </w:tabs>
        <w:ind w:left="0" w:firstLine="567"/>
        <w:jc w:val="both"/>
        <w:rPr>
          <w:bCs/>
        </w:rPr>
      </w:pPr>
      <w:r w:rsidRPr="009E0392">
        <w:rPr>
          <w:bCs/>
        </w:rPr>
        <w:t xml:space="preserve">Внести в постановление региональной энергетической комиссии Кемеровской области от 28.11.2019 № 488 «Об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2020-2022 годы» (в редакции постановления Региональной энергетической комиссии Кузбасса от 18.12.2020 № 719) следующее изменение: </w:t>
      </w:r>
    </w:p>
    <w:p w14:paraId="19349D33" w14:textId="55135384" w:rsidR="00F10C6E" w:rsidRPr="009E0392" w:rsidRDefault="00F10C6E" w:rsidP="00F10C6E">
      <w:pPr>
        <w:tabs>
          <w:tab w:val="left" w:pos="709"/>
        </w:tabs>
        <w:ind w:firstLine="709"/>
        <w:jc w:val="both"/>
        <w:rPr>
          <w:bCs/>
        </w:rPr>
      </w:pPr>
      <w:r w:rsidRPr="009E0392">
        <w:rPr>
          <w:bCs/>
        </w:rPr>
        <w:t xml:space="preserve">Приложение № 2 изложить в новой редакции согласно приложению </w:t>
      </w:r>
      <w:r>
        <w:rPr>
          <w:bCs/>
        </w:rPr>
        <w:t>№ 46 к настоящему протоколу</w:t>
      </w:r>
      <w:r w:rsidRPr="009E0392">
        <w:rPr>
          <w:bCs/>
        </w:rPr>
        <w:t>.</w:t>
      </w:r>
    </w:p>
    <w:p w14:paraId="127F6FFE" w14:textId="77777777" w:rsidR="00F10C6E" w:rsidRDefault="00F10C6E" w:rsidP="00F10C6E">
      <w:pPr>
        <w:ind w:firstLine="709"/>
        <w:jc w:val="both"/>
        <w:rPr>
          <w:bCs/>
        </w:rPr>
      </w:pPr>
    </w:p>
    <w:p w14:paraId="3DF81B2C" w14:textId="77777777" w:rsidR="00F10C6E" w:rsidRDefault="00F10C6E" w:rsidP="00F10C6E">
      <w:pPr>
        <w:tabs>
          <w:tab w:val="left" w:pos="0"/>
        </w:tabs>
        <w:ind w:firstLine="709"/>
        <w:jc w:val="both"/>
        <w:rPr>
          <w:bCs/>
        </w:rPr>
      </w:pPr>
      <w:r>
        <w:rPr>
          <w:bCs/>
        </w:rPr>
        <w:t xml:space="preserve">В деле имеется письменное обращение от 20.12.2021 № 1059 за подписью директора </w:t>
      </w:r>
      <w:r w:rsidRPr="00044311">
        <w:rPr>
          <w:bCs/>
        </w:rPr>
        <w:t>МУП «Комфорт»</w:t>
      </w:r>
      <w:r>
        <w:rPr>
          <w:bCs/>
        </w:rPr>
        <w:t xml:space="preserve"> </w:t>
      </w:r>
      <w:proofErr w:type="spellStart"/>
      <w:r>
        <w:rPr>
          <w:bCs/>
        </w:rPr>
        <w:t>Ласца</w:t>
      </w:r>
      <w:proofErr w:type="spellEnd"/>
      <w:r>
        <w:rPr>
          <w:bCs/>
        </w:rPr>
        <w:t xml:space="preserve"> А.В. с просьбой рассмотреть вопрос без участия представителей предприятия. С уровнем тарифов на теплоноситель согласны.</w:t>
      </w:r>
    </w:p>
    <w:p w14:paraId="72372DCA" w14:textId="77777777" w:rsidR="00F10C6E" w:rsidRDefault="00F10C6E" w:rsidP="00F10C6E">
      <w:pPr>
        <w:ind w:firstLine="709"/>
        <w:jc w:val="both"/>
        <w:rPr>
          <w:bCs/>
        </w:rPr>
      </w:pPr>
    </w:p>
    <w:p w14:paraId="49E4912C" w14:textId="77777777" w:rsidR="00F10C6E" w:rsidRPr="00D76927" w:rsidRDefault="00F10C6E" w:rsidP="00F10C6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0A22950" w14:textId="77777777" w:rsidR="00F10C6E" w:rsidRPr="00D76927" w:rsidRDefault="00F10C6E" w:rsidP="00F10C6E">
      <w:pPr>
        <w:ind w:firstLine="709"/>
        <w:jc w:val="both"/>
        <w:rPr>
          <w:bCs/>
          <w:szCs w:val="20"/>
        </w:rPr>
      </w:pPr>
    </w:p>
    <w:p w14:paraId="4817C438" w14:textId="77777777" w:rsidR="00F10C6E" w:rsidRPr="00D76927" w:rsidRDefault="00F10C6E" w:rsidP="00F10C6E">
      <w:pPr>
        <w:ind w:firstLine="709"/>
        <w:jc w:val="both"/>
        <w:rPr>
          <w:b/>
          <w:szCs w:val="20"/>
        </w:rPr>
      </w:pPr>
      <w:r>
        <w:rPr>
          <w:b/>
          <w:szCs w:val="20"/>
        </w:rPr>
        <w:t>ПОСТАНОВИ</w:t>
      </w:r>
      <w:r w:rsidRPr="00D76927">
        <w:rPr>
          <w:b/>
          <w:szCs w:val="20"/>
        </w:rPr>
        <w:t>ЛО:</w:t>
      </w:r>
    </w:p>
    <w:p w14:paraId="52CF703C" w14:textId="77777777" w:rsidR="00F10C6E" w:rsidRPr="00D76927" w:rsidRDefault="00F10C6E" w:rsidP="00F10C6E">
      <w:pPr>
        <w:ind w:firstLine="709"/>
        <w:jc w:val="both"/>
        <w:rPr>
          <w:bCs/>
          <w:szCs w:val="20"/>
        </w:rPr>
      </w:pPr>
    </w:p>
    <w:p w14:paraId="7B118A1B" w14:textId="77777777" w:rsidR="00F10C6E" w:rsidRPr="00D76927" w:rsidRDefault="00F10C6E" w:rsidP="00F10C6E">
      <w:pPr>
        <w:tabs>
          <w:tab w:val="left" w:pos="0"/>
        </w:tabs>
        <w:ind w:firstLine="709"/>
        <w:jc w:val="both"/>
        <w:rPr>
          <w:bCs/>
          <w:szCs w:val="20"/>
        </w:rPr>
      </w:pPr>
      <w:r w:rsidRPr="00D76927">
        <w:rPr>
          <w:bCs/>
          <w:szCs w:val="20"/>
        </w:rPr>
        <w:t>Согласиться с предложением докладчика.</w:t>
      </w:r>
    </w:p>
    <w:p w14:paraId="6AEC259E" w14:textId="77777777" w:rsidR="00F10C6E" w:rsidRPr="00D76927" w:rsidRDefault="00F10C6E" w:rsidP="00F10C6E">
      <w:pPr>
        <w:autoSpaceDE w:val="0"/>
        <w:autoSpaceDN w:val="0"/>
        <w:adjustRightInd w:val="0"/>
        <w:jc w:val="both"/>
      </w:pPr>
    </w:p>
    <w:p w14:paraId="006C0953" w14:textId="77777777" w:rsidR="00F10C6E" w:rsidRDefault="00F10C6E" w:rsidP="00F10C6E">
      <w:pPr>
        <w:ind w:firstLine="709"/>
        <w:jc w:val="both"/>
        <w:rPr>
          <w:b/>
        </w:rPr>
      </w:pPr>
      <w:r w:rsidRPr="00D76927">
        <w:rPr>
          <w:b/>
        </w:rPr>
        <w:t>Голосовали «ЗА» – единогласно.</w:t>
      </w:r>
    </w:p>
    <w:p w14:paraId="4BAE706C" w14:textId="77777777" w:rsidR="00F10C6E" w:rsidRDefault="00F10C6E" w:rsidP="00F10C6E">
      <w:pPr>
        <w:ind w:firstLine="709"/>
        <w:jc w:val="both"/>
        <w:rPr>
          <w:bCs/>
        </w:rPr>
      </w:pPr>
    </w:p>
    <w:p w14:paraId="7E1BACB5" w14:textId="77777777" w:rsidR="00F10C6E" w:rsidRPr="00B72391" w:rsidRDefault="00F10C6E" w:rsidP="00F10C6E">
      <w:pPr>
        <w:tabs>
          <w:tab w:val="left" w:pos="0"/>
        </w:tabs>
        <w:ind w:firstLine="709"/>
        <w:jc w:val="both"/>
        <w:rPr>
          <w:b/>
          <w:szCs w:val="20"/>
        </w:rPr>
      </w:pPr>
      <w:r w:rsidRPr="00B72391">
        <w:rPr>
          <w:bCs/>
          <w:szCs w:val="20"/>
        </w:rPr>
        <w:t xml:space="preserve">Вопрос 31 </w:t>
      </w:r>
      <w:r w:rsidRPr="00B72391">
        <w:rPr>
          <w:b/>
          <w:szCs w:val="20"/>
        </w:rPr>
        <w:t>«О внесении изменения в постановление региональной энергетической комиссии Кемеровской области от 28.11.2019 № 489 «Об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2020-2022 годы» в части 2022 года»</w:t>
      </w:r>
    </w:p>
    <w:p w14:paraId="06BDA061" w14:textId="77777777" w:rsidR="00F10C6E" w:rsidRDefault="00F10C6E" w:rsidP="00F10C6E">
      <w:pPr>
        <w:ind w:firstLine="709"/>
        <w:jc w:val="both"/>
        <w:rPr>
          <w:bCs/>
        </w:rPr>
      </w:pPr>
    </w:p>
    <w:p w14:paraId="33BE7032" w14:textId="1A247970" w:rsidR="00F10C6E" w:rsidRDefault="00F10C6E" w:rsidP="00F10C6E">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44</w:t>
      </w:r>
      <w:r w:rsidRPr="00D76927">
        <w:rPr>
          <w:bCs/>
        </w:rPr>
        <w:t xml:space="preserve"> к </w:t>
      </w:r>
      <w:r>
        <w:rPr>
          <w:bCs/>
        </w:rPr>
        <w:t>настоящей выписке из протокола</w:t>
      </w:r>
      <w:r w:rsidRPr="00D76927">
        <w:rPr>
          <w:bCs/>
        </w:rPr>
        <w:t>) предлагает</w:t>
      </w:r>
      <w:r>
        <w:rPr>
          <w:bCs/>
        </w:rPr>
        <w:t>:</w:t>
      </w:r>
    </w:p>
    <w:p w14:paraId="2BE30887" w14:textId="77777777" w:rsidR="00F10C6E" w:rsidRDefault="00F10C6E" w:rsidP="00F10C6E">
      <w:pPr>
        <w:ind w:firstLine="709"/>
        <w:jc w:val="both"/>
        <w:rPr>
          <w:bCs/>
        </w:rPr>
      </w:pPr>
    </w:p>
    <w:p w14:paraId="3FCAFF21" w14:textId="77777777" w:rsidR="00F10C6E" w:rsidRPr="00B72391" w:rsidRDefault="00F10C6E" w:rsidP="00F632AE">
      <w:pPr>
        <w:numPr>
          <w:ilvl w:val="0"/>
          <w:numId w:val="9"/>
        </w:numPr>
        <w:tabs>
          <w:tab w:val="left" w:pos="709"/>
        </w:tabs>
        <w:ind w:left="0" w:firstLine="709"/>
        <w:jc w:val="both"/>
        <w:rPr>
          <w:bCs/>
        </w:rPr>
      </w:pPr>
      <w:r w:rsidRPr="00B72391">
        <w:rPr>
          <w:bCs/>
        </w:rPr>
        <w:t>Внести в постановление региональной энергетической комиссии Кемеровской области от 28.11.2019 № 489 «Об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2020</w:t>
      </w:r>
      <w:r w:rsidRPr="00B72391">
        <w:rPr>
          <w:bCs/>
        </w:rPr>
        <w:noBreakHyphen/>
        <w:t>2022 годы» (в редакции постановления Региональной энергетической комиссии Кузбасса от 18.12.2020 № 720) следующее изменение:</w:t>
      </w:r>
    </w:p>
    <w:p w14:paraId="4BC65D0A" w14:textId="57D22FEF" w:rsidR="00F10C6E" w:rsidRDefault="00F10C6E" w:rsidP="00F10C6E">
      <w:pPr>
        <w:tabs>
          <w:tab w:val="left" w:pos="709"/>
        </w:tabs>
        <w:ind w:firstLine="709"/>
        <w:jc w:val="both"/>
        <w:rPr>
          <w:bCs/>
        </w:rPr>
      </w:pPr>
      <w:r w:rsidRPr="00B72391">
        <w:rPr>
          <w:bCs/>
        </w:rPr>
        <w:t xml:space="preserve">Приложение изложить в новой редакции согласно приложению </w:t>
      </w:r>
      <w:r>
        <w:rPr>
          <w:bCs/>
        </w:rPr>
        <w:t xml:space="preserve">№ 47 </w:t>
      </w:r>
      <w:r w:rsidRPr="00B72391">
        <w:rPr>
          <w:bCs/>
        </w:rPr>
        <w:t>к </w:t>
      </w:r>
      <w:r>
        <w:rPr>
          <w:bCs/>
        </w:rPr>
        <w:t>настоящему протоколу.</w:t>
      </w:r>
    </w:p>
    <w:p w14:paraId="3585DA5D" w14:textId="77777777" w:rsidR="00F10C6E" w:rsidRDefault="00F10C6E" w:rsidP="00F10C6E">
      <w:pPr>
        <w:tabs>
          <w:tab w:val="left" w:pos="709"/>
        </w:tabs>
        <w:ind w:firstLine="709"/>
        <w:jc w:val="both"/>
        <w:rPr>
          <w:bCs/>
        </w:rPr>
      </w:pPr>
    </w:p>
    <w:p w14:paraId="13EC221A" w14:textId="77777777" w:rsidR="00F10C6E" w:rsidRDefault="00F10C6E" w:rsidP="00F10C6E">
      <w:pPr>
        <w:tabs>
          <w:tab w:val="left" w:pos="0"/>
        </w:tabs>
        <w:ind w:firstLine="709"/>
        <w:jc w:val="both"/>
        <w:rPr>
          <w:bCs/>
        </w:rPr>
      </w:pPr>
      <w:r>
        <w:rPr>
          <w:bCs/>
        </w:rPr>
        <w:lastRenderedPageBreak/>
        <w:t xml:space="preserve">В деле имеется письменное обращение от 20.12.2021 № 1059 за подписью директора </w:t>
      </w:r>
      <w:r w:rsidRPr="00044311">
        <w:rPr>
          <w:bCs/>
        </w:rPr>
        <w:t>МУП «Комфорт»</w:t>
      </w:r>
      <w:r>
        <w:rPr>
          <w:bCs/>
        </w:rPr>
        <w:t xml:space="preserve"> </w:t>
      </w:r>
      <w:proofErr w:type="spellStart"/>
      <w:r>
        <w:rPr>
          <w:bCs/>
        </w:rPr>
        <w:t>Ласца</w:t>
      </w:r>
      <w:proofErr w:type="spellEnd"/>
      <w:r>
        <w:rPr>
          <w:bCs/>
        </w:rPr>
        <w:t xml:space="preserve"> А.В. с просьбой рассмотреть вопрос без участия представителей предприятия. С уровнем тарифов на </w:t>
      </w:r>
      <w:r w:rsidRPr="00B72391">
        <w:rPr>
          <w:bCs/>
        </w:rPr>
        <w:t>горячую воду в открытой системе горячего водоснабжения</w:t>
      </w:r>
      <w:r>
        <w:rPr>
          <w:bCs/>
        </w:rPr>
        <w:t xml:space="preserve"> согласны.</w:t>
      </w:r>
    </w:p>
    <w:p w14:paraId="64E4EE46" w14:textId="77777777" w:rsidR="00F10C6E" w:rsidRDefault="00F10C6E" w:rsidP="00F10C6E">
      <w:pPr>
        <w:tabs>
          <w:tab w:val="left" w:pos="709"/>
        </w:tabs>
        <w:ind w:firstLine="709"/>
        <w:jc w:val="both"/>
        <w:rPr>
          <w:bCs/>
        </w:rPr>
      </w:pPr>
    </w:p>
    <w:p w14:paraId="3D95E16D" w14:textId="77777777" w:rsidR="00F10C6E" w:rsidRPr="00D76927" w:rsidRDefault="00F10C6E" w:rsidP="00F10C6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9F5DEF3" w14:textId="77777777" w:rsidR="00F10C6E" w:rsidRPr="00D76927" w:rsidRDefault="00F10C6E" w:rsidP="00F10C6E">
      <w:pPr>
        <w:ind w:firstLine="709"/>
        <w:jc w:val="both"/>
        <w:rPr>
          <w:bCs/>
          <w:szCs w:val="20"/>
        </w:rPr>
      </w:pPr>
    </w:p>
    <w:p w14:paraId="2876EDA4" w14:textId="77777777" w:rsidR="00F10C6E" w:rsidRPr="00D76927" w:rsidRDefault="00F10C6E" w:rsidP="00F10C6E">
      <w:pPr>
        <w:ind w:firstLine="709"/>
        <w:jc w:val="both"/>
        <w:rPr>
          <w:b/>
          <w:szCs w:val="20"/>
        </w:rPr>
      </w:pPr>
      <w:r>
        <w:rPr>
          <w:b/>
          <w:szCs w:val="20"/>
        </w:rPr>
        <w:t>ПОСТАНОВИ</w:t>
      </w:r>
      <w:r w:rsidRPr="00D76927">
        <w:rPr>
          <w:b/>
          <w:szCs w:val="20"/>
        </w:rPr>
        <w:t>ЛО:</w:t>
      </w:r>
    </w:p>
    <w:p w14:paraId="75876C7D" w14:textId="77777777" w:rsidR="00F10C6E" w:rsidRPr="00D76927" w:rsidRDefault="00F10C6E" w:rsidP="00F10C6E">
      <w:pPr>
        <w:ind w:firstLine="709"/>
        <w:jc w:val="both"/>
        <w:rPr>
          <w:bCs/>
          <w:szCs w:val="20"/>
        </w:rPr>
      </w:pPr>
    </w:p>
    <w:p w14:paraId="6759F54A" w14:textId="77777777" w:rsidR="00F10C6E" w:rsidRPr="00D76927" w:rsidRDefault="00F10C6E" w:rsidP="00F10C6E">
      <w:pPr>
        <w:tabs>
          <w:tab w:val="left" w:pos="0"/>
        </w:tabs>
        <w:ind w:firstLine="709"/>
        <w:jc w:val="both"/>
        <w:rPr>
          <w:bCs/>
          <w:szCs w:val="20"/>
        </w:rPr>
      </w:pPr>
      <w:r w:rsidRPr="00D76927">
        <w:rPr>
          <w:bCs/>
          <w:szCs w:val="20"/>
        </w:rPr>
        <w:t>Согласиться с предложением докладчика.</w:t>
      </w:r>
    </w:p>
    <w:p w14:paraId="0123F7B8" w14:textId="77777777" w:rsidR="00F10C6E" w:rsidRPr="00D76927" w:rsidRDefault="00F10C6E" w:rsidP="00F10C6E">
      <w:pPr>
        <w:autoSpaceDE w:val="0"/>
        <w:autoSpaceDN w:val="0"/>
        <w:adjustRightInd w:val="0"/>
        <w:jc w:val="both"/>
      </w:pPr>
    </w:p>
    <w:p w14:paraId="5BE30D88" w14:textId="77777777" w:rsidR="00F10C6E" w:rsidRDefault="00F10C6E" w:rsidP="00F10C6E">
      <w:pPr>
        <w:ind w:firstLine="709"/>
        <w:jc w:val="both"/>
        <w:rPr>
          <w:b/>
        </w:rPr>
      </w:pPr>
      <w:r w:rsidRPr="00D76927">
        <w:rPr>
          <w:b/>
        </w:rPr>
        <w:t>Голосовали «ЗА» – единогласно.</w:t>
      </w:r>
    </w:p>
    <w:p w14:paraId="31DBA0CF" w14:textId="77777777" w:rsidR="00F21D06" w:rsidRDefault="00F21D06" w:rsidP="004A05ED">
      <w:pPr>
        <w:ind w:firstLine="709"/>
        <w:jc w:val="both"/>
        <w:rPr>
          <w:bCs/>
        </w:rPr>
      </w:pPr>
    </w:p>
    <w:p w14:paraId="4F7D089F" w14:textId="77777777" w:rsidR="00116569" w:rsidRPr="00D76927" w:rsidRDefault="00116569" w:rsidP="00116569">
      <w:pPr>
        <w:ind w:firstLine="709"/>
        <w:jc w:val="both"/>
        <w:rPr>
          <w:bCs/>
        </w:rPr>
      </w:pPr>
    </w:p>
    <w:p w14:paraId="0AC0A185" w14:textId="77777777" w:rsidR="00116569" w:rsidRPr="0088050E" w:rsidRDefault="00116569" w:rsidP="00116569">
      <w:pPr>
        <w:ind w:firstLine="709"/>
        <w:jc w:val="both"/>
        <w:rPr>
          <w:b/>
        </w:rPr>
      </w:pPr>
      <w:r w:rsidRPr="0088050E">
        <w:rPr>
          <w:bCs/>
        </w:rPr>
        <w:t xml:space="preserve">Вопрос </w:t>
      </w:r>
      <w:r>
        <w:rPr>
          <w:bCs/>
        </w:rPr>
        <w:t>32</w:t>
      </w:r>
      <w:r w:rsidRPr="0088050E">
        <w:rPr>
          <w:bCs/>
        </w:rPr>
        <w:t xml:space="preserve"> </w:t>
      </w:r>
      <w:r w:rsidRPr="0088050E">
        <w:rPr>
          <w:b/>
        </w:rPr>
        <w:t>«Об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w:t>
      </w:r>
    </w:p>
    <w:p w14:paraId="1B01120F" w14:textId="77777777" w:rsidR="00116569" w:rsidRPr="0088050E" w:rsidRDefault="00116569" w:rsidP="00116569">
      <w:pPr>
        <w:ind w:firstLine="709"/>
        <w:jc w:val="both"/>
        <w:rPr>
          <w:bCs/>
        </w:rPr>
      </w:pPr>
    </w:p>
    <w:p w14:paraId="131E7968" w14:textId="45BD3B8B" w:rsidR="00116569" w:rsidRDefault="00116569" w:rsidP="00116569">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48</w:t>
      </w:r>
      <w:r w:rsidRPr="00D76927">
        <w:rPr>
          <w:bCs/>
        </w:rPr>
        <w:t xml:space="preserve"> к </w:t>
      </w:r>
      <w:r>
        <w:rPr>
          <w:bCs/>
        </w:rPr>
        <w:t>настоящему протоколу</w:t>
      </w:r>
      <w:r w:rsidRPr="00D76927">
        <w:rPr>
          <w:bCs/>
        </w:rPr>
        <w:t>) предлагает</w:t>
      </w:r>
      <w:r>
        <w:rPr>
          <w:bCs/>
        </w:rPr>
        <w:t>:</w:t>
      </w:r>
    </w:p>
    <w:p w14:paraId="132447DA" w14:textId="77777777" w:rsidR="00116569" w:rsidRDefault="00116569" w:rsidP="00116569">
      <w:pPr>
        <w:ind w:firstLine="709"/>
        <w:jc w:val="both"/>
        <w:rPr>
          <w:bCs/>
        </w:rPr>
      </w:pPr>
    </w:p>
    <w:p w14:paraId="71E52B18" w14:textId="0557BBDF" w:rsidR="00116569" w:rsidRPr="0088050E" w:rsidRDefault="00116569" w:rsidP="00F632AE">
      <w:pPr>
        <w:pStyle w:val="afa"/>
        <w:numPr>
          <w:ilvl w:val="0"/>
          <w:numId w:val="6"/>
        </w:numPr>
        <w:tabs>
          <w:tab w:val="left" w:pos="1134"/>
        </w:tabs>
        <w:ind w:left="0" w:right="-2" w:firstLine="709"/>
        <w:jc w:val="both"/>
        <w:rPr>
          <w:bCs/>
        </w:rPr>
      </w:pPr>
      <w:r w:rsidRPr="0088050E">
        <w:rPr>
          <w:bCs/>
        </w:rPr>
        <w:t xml:space="preserve">Установить ООО «НТСК», ИНН 5406993045, долгосрочные параметры регулирования для формирования долгосрочных тарифов на тепловую энергию, реализуемую на потребительском рынке Кемеровского муниципального округа, Топкинского муниципального округа, на период с 01.01.2022 по 31.12.2031 согласно приложению № </w:t>
      </w:r>
      <w:r>
        <w:rPr>
          <w:bCs/>
        </w:rPr>
        <w:t>49</w:t>
      </w:r>
      <w:r w:rsidRPr="0088050E">
        <w:rPr>
          <w:bCs/>
        </w:rPr>
        <w:t xml:space="preserve"> к </w:t>
      </w:r>
      <w:r>
        <w:rPr>
          <w:bCs/>
        </w:rPr>
        <w:t>настоящему протоколу</w:t>
      </w:r>
      <w:r w:rsidRPr="0088050E">
        <w:rPr>
          <w:bCs/>
        </w:rPr>
        <w:t>.</w:t>
      </w:r>
    </w:p>
    <w:p w14:paraId="7FB31AB2" w14:textId="16A939AE" w:rsidR="00116569" w:rsidRPr="0088050E" w:rsidRDefault="00116569" w:rsidP="00F632AE">
      <w:pPr>
        <w:pStyle w:val="afa"/>
        <w:numPr>
          <w:ilvl w:val="0"/>
          <w:numId w:val="6"/>
        </w:numPr>
        <w:tabs>
          <w:tab w:val="left" w:pos="1134"/>
        </w:tabs>
        <w:ind w:left="0" w:right="-2" w:firstLine="709"/>
        <w:jc w:val="both"/>
        <w:rPr>
          <w:bCs/>
        </w:rPr>
      </w:pPr>
      <w:r w:rsidRPr="0088050E">
        <w:rPr>
          <w:bCs/>
        </w:rPr>
        <w:t xml:space="preserve">Установить ООО «НТСК», ИНН 5406993045, долгосрочные тарифы на тепловую энергию, реализуемую на потребительском рынке Кемеровского муниципального округа, Топкинского муниципального округа, на период с 01.01.2022 по 31.12.2031 согласно приложению № </w:t>
      </w:r>
      <w:r>
        <w:rPr>
          <w:bCs/>
        </w:rPr>
        <w:t>50</w:t>
      </w:r>
      <w:r w:rsidRPr="0088050E">
        <w:rPr>
          <w:bCs/>
        </w:rPr>
        <w:t xml:space="preserve"> к </w:t>
      </w:r>
      <w:r>
        <w:rPr>
          <w:bCs/>
        </w:rPr>
        <w:t>настоящему протоколу</w:t>
      </w:r>
      <w:r w:rsidRPr="0088050E">
        <w:rPr>
          <w:bCs/>
        </w:rPr>
        <w:t>.</w:t>
      </w:r>
    </w:p>
    <w:p w14:paraId="15141CEC" w14:textId="77777777" w:rsidR="00116569" w:rsidRDefault="00116569" w:rsidP="00116569">
      <w:pPr>
        <w:tabs>
          <w:tab w:val="left" w:pos="0"/>
        </w:tabs>
        <w:ind w:firstLine="709"/>
        <w:jc w:val="both"/>
        <w:rPr>
          <w:bCs/>
        </w:rPr>
      </w:pPr>
    </w:p>
    <w:p w14:paraId="3FA63FC2" w14:textId="77777777" w:rsidR="00116569" w:rsidRPr="00D76927" w:rsidRDefault="00116569" w:rsidP="0011656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7E8CDE4" w14:textId="77777777" w:rsidR="00116569" w:rsidRPr="00D76927" w:rsidRDefault="00116569" w:rsidP="00116569">
      <w:pPr>
        <w:ind w:firstLine="709"/>
        <w:jc w:val="both"/>
        <w:rPr>
          <w:bCs/>
          <w:szCs w:val="20"/>
        </w:rPr>
      </w:pPr>
    </w:p>
    <w:p w14:paraId="692F8A8D" w14:textId="77777777" w:rsidR="00116569" w:rsidRPr="00D76927" w:rsidRDefault="00116569" w:rsidP="00116569">
      <w:pPr>
        <w:ind w:firstLine="709"/>
        <w:jc w:val="both"/>
        <w:rPr>
          <w:b/>
          <w:szCs w:val="20"/>
        </w:rPr>
      </w:pPr>
      <w:r>
        <w:rPr>
          <w:b/>
          <w:szCs w:val="20"/>
        </w:rPr>
        <w:t>ПОСТАНОВИ</w:t>
      </w:r>
      <w:r w:rsidRPr="00D76927">
        <w:rPr>
          <w:b/>
          <w:szCs w:val="20"/>
        </w:rPr>
        <w:t>ЛО:</w:t>
      </w:r>
    </w:p>
    <w:p w14:paraId="5FE3448C" w14:textId="77777777" w:rsidR="00116569" w:rsidRPr="00D76927" w:rsidRDefault="00116569" w:rsidP="00116569">
      <w:pPr>
        <w:ind w:firstLine="709"/>
        <w:jc w:val="both"/>
        <w:rPr>
          <w:bCs/>
          <w:szCs w:val="20"/>
        </w:rPr>
      </w:pPr>
    </w:p>
    <w:p w14:paraId="2CC99C55" w14:textId="77777777" w:rsidR="00116569" w:rsidRPr="00D76927" w:rsidRDefault="00116569" w:rsidP="00116569">
      <w:pPr>
        <w:tabs>
          <w:tab w:val="left" w:pos="0"/>
        </w:tabs>
        <w:ind w:firstLine="709"/>
        <w:jc w:val="both"/>
        <w:rPr>
          <w:bCs/>
          <w:szCs w:val="20"/>
        </w:rPr>
      </w:pPr>
      <w:r w:rsidRPr="00D76927">
        <w:rPr>
          <w:bCs/>
          <w:szCs w:val="20"/>
        </w:rPr>
        <w:t>Согласиться с предложением докладчика.</w:t>
      </w:r>
    </w:p>
    <w:p w14:paraId="4D7F2AD1" w14:textId="77777777" w:rsidR="00116569" w:rsidRPr="00D76927" w:rsidRDefault="00116569" w:rsidP="00116569">
      <w:pPr>
        <w:autoSpaceDE w:val="0"/>
        <w:autoSpaceDN w:val="0"/>
        <w:adjustRightInd w:val="0"/>
        <w:jc w:val="both"/>
      </w:pPr>
    </w:p>
    <w:p w14:paraId="229A67C6" w14:textId="77777777" w:rsidR="00116569" w:rsidRDefault="00116569" w:rsidP="00116569">
      <w:pPr>
        <w:ind w:firstLine="709"/>
        <w:jc w:val="both"/>
        <w:rPr>
          <w:b/>
        </w:rPr>
      </w:pPr>
      <w:r w:rsidRPr="00D76927">
        <w:rPr>
          <w:b/>
        </w:rPr>
        <w:t>Голосовали «ЗА» – единогласно.</w:t>
      </w:r>
    </w:p>
    <w:p w14:paraId="188BD439" w14:textId="77777777" w:rsidR="00116569" w:rsidRDefault="00116569" w:rsidP="00116569">
      <w:pPr>
        <w:ind w:firstLine="709"/>
        <w:jc w:val="both"/>
        <w:rPr>
          <w:b/>
          <w:color w:val="FF0000"/>
        </w:rPr>
      </w:pPr>
    </w:p>
    <w:p w14:paraId="47595883" w14:textId="77777777" w:rsidR="00116569" w:rsidRPr="007D786A" w:rsidRDefault="00116569" w:rsidP="00116569">
      <w:pPr>
        <w:ind w:firstLine="709"/>
        <w:jc w:val="both"/>
        <w:rPr>
          <w:b/>
        </w:rPr>
      </w:pPr>
      <w:r w:rsidRPr="007D786A">
        <w:rPr>
          <w:bCs/>
        </w:rPr>
        <w:t xml:space="preserve">Вопрос 33 </w:t>
      </w:r>
      <w:r w:rsidRPr="007D786A">
        <w:rPr>
          <w:b/>
        </w:rPr>
        <w:t>«Об установлении долгосрочных параметров регулирования и долгосрочных тарифов на теплоноситель, реализуемый ООО «НТСК» на потребительском рынке Кемеровского муниципального округа, Топкинского муниципального округа, Кемеровского городского округа, на 2022-2031 годы»</w:t>
      </w:r>
    </w:p>
    <w:p w14:paraId="49A57035" w14:textId="77777777" w:rsidR="00116569" w:rsidRPr="007D786A" w:rsidRDefault="00116569" w:rsidP="00116569">
      <w:pPr>
        <w:ind w:firstLine="709"/>
        <w:jc w:val="both"/>
        <w:rPr>
          <w:b/>
        </w:rPr>
      </w:pPr>
    </w:p>
    <w:p w14:paraId="6ACE7A31" w14:textId="77777777" w:rsidR="00116569" w:rsidRPr="0088050E" w:rsidRDefault="00116569" w:rsidP="00116569">
      <w:pPr>
        <w:ind w:firstLine="709"/>
        <w:jc w:val="both"/>
        <w:rPr>
          <w:bCs/>
        </w:rPr>
      </w:pPr>
    </w:p>
    <w:p w14:paraId="0E329AF2" w14:textId="71CBF1FA" w:rsidR="00116569" w:rsidRDefault="00116569" w:rsidP="00116569">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sidR="00F632AE">
        <w:rPr>
          <w:bCs/>
        </w:rPr>
        <w:t>48</w:t>
      </w:r>
      <w:r w:rsidRPr="00D76927">
        <w:rPr>
          <w:bCs/>
        </w:rPr>
        <w:t xml:space="preserve"> к </w:t>
      </w:r>
      <w:r w:rsidR="00F632AE">
        <w:rPr>
          <w:bCs/>
        </w:rPr>
        <w:t>настоящему протоколу</w:t>
      </w:r>
      <w:r w:rsidRPr="00D76927">
        <w:rPr>
          <w:bCs/>
        </w:rPr>
        <w:t>) предлагает</w:t>
      </w:r>
      <w:r>
        <w:rPr>
          <w:bCs/>
        </w:rPr>
        <w:t>:</w:t>
      </w:r>
    </w:p>
    <w:p w14:paraId="466EF42E" w14:textId="77777777" w:rsidR="00116569" w:rsidRDefault="00116569" w:rsidP="00116569">
      <w:pPr>
        <w:ind w:firstLine="709"/>
        <w:jc w:val="both"/>
        <w:rPr>
          <w:bCs/>
        </w:rPr>
      </w:pPr>
    </w:p>
    <w:p w14:paraId="299A6061" w14:textId="52CBF068" w:rsidR="00116569" w:rsidRPr="0088050E" w:rsidRDefault="00116569" w:rsidP="00F632AE">
      <w:pPr>
        <w:pStyle w:val="afa"/>
        <w:numPr>
          <w:ilvl w:val="0"/>
          <w:numId w:val="11"/>
        </w:numPr>
        <w:ind w:left="0" w:right="-2" w:firstLine="709"/>
        <w:jc w:val="both"/>
        <w:rPr>
          <w:bCs/>
        </w:rPr>
      </w:pPr>
      <w:r w:rsidRPr="007D786A">
        <w:rPr>
          <w:bCs/>
        </w:rPr>
        <w:t xml:space="preserve">Установить ООО «НТСК», ИНН 5406993045, долгосрочные параметры регулирования для формирования долгосрочных тарифов на теплоноситель, реализуемый </w:t>
      </w:r>
      <w:r w:rsidRPr="007D786A">
        <w:rPr>
          <w:bCs/>
        </w:rPr>
        <w:lastRenderedPageBreak/>
        <w:t xml:space="preserve">на потребительском рынке Кемеровского муниципального округа, Топкинского муниципального округа, Кемеровского городского округа, на период с 01.01.2022 по 31.12.2031 согласно приложению № </w:t>
      </w:r>
      <w:r w:rsidR="00F632AE">
        <w:rPr>
          <w:bCs/>
        </w:rPr>
        <w:t>51</w:t>
      </w:r>
      <w:r w:rsidRPr="007D786A">
        <w:rPr>
          <w:bCs/>
        </w:rPr>
        <w:t xml:space="preserve"> </w:t>
      </w:r>
      <w:r w:rsidRPr="0088050E">
        <w:rPr>
          <w:bCs/>
        </w:rPr>
        <w:t xml:space="preserve">к </w:t>
      </w:r>
      <w:r w:rsidR="00F632AE">
        <w:rPr>
          <w:bCs/>
        </w:rPr>
        <w:t>настоящему протоколу</w:t>
      </w:r>
      <w:r>
        <w:rPr>
          <w:bCs/>
        </w:rPr>
        <w:t>;</w:t>
      </w:r>
    </w:p>
    <w:p w14:paraId="227030A6" w14:textId="60F1C9E9" w:rsidR="00116569" w:rsidRPr="0088050E" w:rsidRDefault="00116569" w:rsidP="00F632AE">
      <w:pPr>
        <w:pStyle w:val="afa"/>
        <w:numPr>
          <w:ilvl w:val="0"/>
          <w:numId w:val="11"/>
        </w:numPr>
        <w:tabs>
          <w:tab w:val="left" w:pos="1134"/>
        </w:tabs>
        <w:ind w:left="0" w:right="-2" w:firstLine="709"/>
        <w:jc w:val="both"/>
        <w:rPr>
          <w:bCs/>
        </w:rPr>
      </w:pPr>
      <w:r w:rsidRPr="007D786A">
        <w:rPr>
          <w:bCs/>
        </w:rPr>
        <w:t xml:space="preserve">Установить ООО «НТСК», ИНН 5406993045, долгосрочные тарифы на теплоноситель, реализуемый на потребительском рынке Кемеровского муниципального округа, Топкинского муниципального округа, Кемеровского городского округа, на период с 01.01.2022 по 31.12.2031 согласно приложению № </w:t>
      </w:r>
      <w:r w:rsidR="00F632AE">
        <w:rPr>
          <w:bCs/>
        </w:rPr>
        <w:t>52</w:t>
      </w:r>
      <w:r w:rsidRPr="007D786A">
        <w:rPr>
          <w:bCs/>
        </w:rPr>
        <w:t xml:space="preserve"> к</w:t>
      </w:r>
      <w:r w:rsidRPr="0088050E">
        <w:rPr>
          <w:bCs/>
        </w:rPr>
        <w:t xml:space="preserve"> </w:t>
      </w:r>
      <w:r w:rsidR="00F632AE">
        <w:rPr>
          <w:bCs/>
        </w:rPr>
        <w:t>настоящему протоколу</w:t>
      </w:r>
      <w:r w:rsidRPr="0088050E">
        <w:rPr>
          <w:bCs/>
        </w:rPr>
        <w:t>.</w:t>
      </w:r>
    </w:p>
    <w:p w14:paraId="450707C0" w14:textId="77777777" w:rsidR="00116569" w:rsidRDefault="00116569" w:rsidP="00116569">
      <w:pPr>
        <w:pStyle w:val="afa"/>
        <w:ind w:left="709" w:right="-2"/>
        <w:jc w:val="both"/>
        <w:rPr>
          <w:bCs/>
        </w:rPr>
      </w:pPr>
    </w:p>
    <w:p w14:paraId="39C13A79" w14:textId="77777777" w:rsidR="00116569" w:rsidRPr="00D76927" w:rsidRDefault="00116569" w:rsidP="0011656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4ED191C" w14:textId="77777777" w:rsidR="00116569" w:rsidRPr="00D76927" w:rsidRDefault="00116569" w:rsidP="00116569">
      <w:pPr>
        <w:ind w:firstLine="709"/>
        <w:jc w:val="both"/>
        <w:rPr>
          <w:bCs/>
          <w:szCs w:val="20"/>
        </w:rPr>
      </w:pPr>
    </w:p>
    <w:p w14:paraId="56E92940" w14:textId="77777777" w:rsidR="00116569" w:rsidRPr="00D76927" w:rsidRDefault="00116569" w:rsidP="00116569">
      <w:pPr>
        <w:ind w:firstLine="709"/>
        <w:jc w:val="both"/>
        <w:rPr>
          <w:b/>
          <w:szCs w:val="20"/>
        </w:rPr>
      </w:pPr>
      <w:r>
        <w:rPr>
          <w:b/>
          <w:szCs w:val="20"/>
        </w:rPr>
        <w:t>ПОСТАНОВИ</w:t>
      </w:r>
      <w:r w:rsidRPr="00D76927">
        <w:rPr>
          <w:b/>
          <w:szCs w:val="20"/>
        </w:rPr>
        <w:t>ЛО:</w:t>
      </w:r>
    </w:p>
    <w:p w14:paraId="49E07389" w14:textId="77777777" w:rsidR="00116569" w:rsidRPr="00D76927" w:rsidRDefault="00116569" w:rsidP="00116569">
      <w:pPr>
        <w:ind w:firstLine="709"/>
        <w:jc w:val="both"/>
        <w:rPr>
          <w:bCs/>
          <w:szCs w:val="20"/>
        </w:rPr>
      </w:pPr>
    </w:p>
    <w:p w14:paraId="42BD2F34" w14:textId="77777777" w:rsidR="00116569" w:rsidRPr="00D76927" w:rsidRDefault="00116569" w:rsidP="00116569">
      <w:pPr>
        <w:tabs>
          <w:tab w:val="left" w:pos="0"/>
        </w:tabs>
        <w:ind w:firstLine="709"/>
        <w:jc w:val="both"/>
        <w:rPr>
          <w:bCs/>
          <w:szCs w:val="20"/>
        </w:rPr>
      </w:pPr>
      <w:r w:rsidRPr="00D76927">
        <w:rPr>
          <w:bCs/>
          <w:szCs w:val="20"/>
        </w:rPr>
        <w:t>Согласиться с предложением докладчика.</w:t>
      </w:r>
    </w:p>
    <w:p w14:paraId="6EC8AEF6" w14:textId="77777777" w:rsidR="00116569" w:rsidRPr="00D76927" w:rsidRDefault="00116569" w:rsidP="00116569">
      <w:pPr>
        <w:autoSpaceDE w:val="0"/>
        <w:autoSpaceDN w:val="0"/>
        <w:adjustRightInd w:val="0"/>
        <w:jc w:val="both"/>
      </w:pPr>
    </w:p>
    <w:p w14:paraId="23ED01BD" w14:textId="77777777" w:rsidR="00116569" w:rsidRDefault="00116569" w:rsidP="00116569">
      <w:pPr>
        <w:ind w:firstLine="709"/>
        <w:jc w:val="both"/>
        <w:rPr>
          <w:b/>
        </w:rPr>
      </w:pPr>
      <w:r w:rsidRPr="00D76927">
        <w:rPr>
          <w:b/>
        </w:rPr>
        <w:t>Голосовали «ЗА» – единогласно.</w:t>
      </w:r>
    </w:p>
    <w:p w14:paraId="56687890" w14:textId="77777777" w:rsidR="00116569" w:rsidRDefault="00116569" w:rsidP="00116569">
      <w:pPr>
        <w:pStyle w:val="afa"/>
        <w:ind w:left="709" w:right="-2"/>
        <w:jc w:val="both"/>
        <w:rPr>
          <w:bCs/>
        </w:rPr>
      </w:pPr>
    </w:p>
    <w:p w14:paraId="00E62267" w14:textId="77777777" w:rsidR="00116569" w:rsidRPr="007D786A" w:rsidRDefault="00116569" w:rsidP="00116569">
      <w:pPr>
        <w:ind w:firstLine="709"/>
        <w:jc w:val="both"/>
        <w:rPr>
          <w:b/>
        </w:rPr>
      </w:pPr>
      <w:r>
        <w:rPr>
          <w:bCs/>
        </w:rPr>
        <w:t xml:space="preserve">Вопрос 34 </w:t>
      </w:r>
      <w:r w:rsidRPr="007D786A">
        <w:rPr>
          <w:b/>
        </w:rPr>
        <w:t xml:space="preserve">«Об установлении долгосрочных тарифов на горячую воду в открытой системе горячего водоснабжения (теплоснабжения), реализуемую </w:t>
      </w:r>
      <w:r>
        <w:rPr>
          <w:b/>
        </w:rPr>
        <w:br/>
      </w:r>
      <w:r w:rsidRPr="007D786A">
        <w:rPr>
          <w:b/>
        </w:rPr>
        <w:t>ООО «НТСК» на потребительском рынке Кемеровского муниципального округа, Топкинского муниципального округа, Кемеровского городского округа, на 2022-2031 годы»</w:t>
      </w:r>
    </w:p>
    <w:p w14:paraId="17C28716" w14:textId="77777777" w:rsidR="00116569" w:rsidRPr="007D786A" w:rsidRDefault="00116569" w:rsidP="00116569">
      <w:pPr>
        <w:ind w:firstLine="709"/>
        <w:jc w:val="both"/>
        <w:rPr>
          <w:b/>
        </w:rPr>
      </w:pPr>
    </w:p>
    <w:p w14:paraId="1CC51D47" w14:textId="27C413B5" w:rsidR="00116569" w:rsidRDefault="00116569" w:rsidP="00116569">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sidR="00F632AE">
        <w:rPr>
          <w:bCs/>
        </w:rPr>
        <w:t>48</w:t>
      </w:r>
      <w:r w:rsidRPr="00D76927">
        <w:rPr>
          <w:bCs/>
        </w:rPr>
        <w:t xml:space="preserve"> к </w:t>
      </w:r>
      <w:r w:rsidR="00F632AE">
        <w:rPr>
          <w:bCs/>
        </w:rPr>
        <w:t>настоящему протоколу</w:t>
      </w:r>
      <w:r w:rsidRPr="00D76927">
        <w:rPr>
          <w:bCs/>
        </w:rPr>
        <w:t>) предлагает</w:t>
      </w:r>
      <w:r>
        <w:rPr>
          <w:bCs/>
        </w:rPr>
        <w:t>:</w:t>
      </w:r>
    </w:p>
    <w:p w14:paraId="5100FA4E" w14:textId="071EC15C" w:rsidR="00116569" w:rsidRPr="0088050E" w:rsidRDefault="00116569" w:rsidP="00F632AE">
      <w:pPr>
        <w:pStyle w:val="afa"/>
        <w:numPr>
          <w:ilvl w:val="0"/>
          <w:numId w:val="12"/>
        </w:numPr>
        <w:ind w:left="0" w:right="-2" w:firstLine="709"/>
        <w:jc w:val="both"/>
        <w:rPr>
          <w:bCs/>
        </w:rPr>
      </w:pPr>
      <w:r w:rsidRPr="007D786A">
        <w:rPr>
          <w:bCs/>
        </w:rPr>
        <w:t xml:space="preserve">Установить ООО «НТСК», ИНН 5406993045, долгосрочные тарифы на горячую воду в открытой системе горячего водоснабжения (теплоснабжения), реализуемую на потребительском рынке Кемеровского муниципального округа, Топкинского муниципального округа, на период с 01.01.2022 по 31.12.2031 согласно приложению № </w:t>
      </w:r>
      <w:r w:rsidR="00F632AE">
        <w:rPr>
          <w:bCs/>
        </w:rPr>
        <w:t>53</w:t>
      </w:r>
      <w:r w:rsidRPr="007D786A">
        <w:rPr>
          <w:bCs/>
        </w:rPr>
        <w:t xml:space="preserve"> к </w:t>
      </w:r>
      <w:r w:rsidR="00F632AE">
        <w:rPr>
          <w:bCs/>
        </w:rPr>
        <w:t>настоящему протоколу</w:t>
      </w:r>
      <w:r w:rsidRPr="0088050E">
        <w:rPr>
          <w:bCs/>
        </w:rPr>
        <w:t>.</w:t>
      </w:r>
    </w:p>
    <w:p w14:paraId="2D8F6BCD" w14:textId="1A0FA382" w:rsidR="00116569" w:rsidRPr="0088050E" w:rsidRDefault="00116569" w:rsidP="00F632AE">
      <w:pPr>
        <w:pStyle w:val="afa"/>
        <w:numPr>
          <w:ilvl w:val="0"/>
          <w:numId w:val="12"/>
        </w:numPr>
        <w:tabs>
          <w:tab w:val="left" w:pos="1134"/>
        </w:tabs>
        <w:ind w:left="0" w:right="-2" w:firstLine="709"/>
        <w:jc w:val="both"/>
        <w:rPr>
          <w:bCs/>
        </w:rPr>
      </w:pPr>
      <w:r w:rsidRPr="007D786A">
        <w:rPr>
          <w:bCs/>
        </w:rPr>
        <w:t xml:space="preserve">Установить ООО «НТСК», ИНН 5406993045, долгосрочные тарифы на горячую воду в открытой системе горячего водоснабжения (теплоснабжения), реализуемую на потребительском рынке Кемеровского городского округа, на период с 01.01.2022 по 31.12.2031 согласно приложению № </w:t>
      </w:r>
      <w:r w:rsidR="00F632AE">
        <w:rPr>
          <w:bCs/>
        </w:rPr>
        <w:t xml:space="preserve">54 </w:t>
      </w:r>
      <w:r w:rsidRPr="007D786A">
        <w:rPr>
          <w:bCs/>
        </w:rPr>
        <w:t xml:space="preserve">к </w:t>
      </w:r>
      <w:r w:rsidR="00F632AE">
        <w:rPr>
          <w:bCs/>
        </w:rPr>
        <w:t>настоящему протоколу</w:t>
      </w:r>
      <w:r w:rsidRPr="0088050E">
        <w:rPr>
          <w:bCs/>
        </w:rPr>
        <w:t>.</w:t>
      </w:r>
    </w:p>
    <w:p w14:paraId="72275104" w14:textId="77777777" w:rsidR="00116569" w:rsidRDefault="00116569" w:rsidP="00116569">
      <w:pPr>
        <w:pStyle w:val="afa"/>
        <w:tabs>
          <w:tab w:val="left" w:pos="1134"/>
        </w:tabs>
        <w:ind w:left="709" w:right="-2"/>
        <w:jc w:val="both"/>
        <w:rPr>
          <w:bCs/>
        </w:rPr>
      </w:pPr>
    </w:p>
    <w:p w14:paraId="695BF379" w14:textId="14BE3E64" w:rsidR="00116569" w:rsidRDefault="00116569" w:rsidP="00116569">
      <w:pPr>
        <w:pStyle w:val="afa"/>
        <w:tabs>
          <w:tab w:val="left" w:pos="1134"/>
        </w:tabs>
        <w:ind w:left="0" w:right="-2" w:firstLine="709"/>
        <w:jc w:val="both"/>
        <w:rPr>
          <w:bCs/>
        </w:rPr>
      </w:pPr>
      <w:r>
        <w:rPr>
          <w:bCs/>
        </w:rPr>
        <w:t xml:space="preserve">В материалах дела имеется особое мнение от 20.12.2021 № 3/10-138293/21-0-0 за подписью директора Кузбасского филиала ООО «Сибирская генерирующая компания» С.В. Пушкина, представленное в приложении № </w:t>
      </w:r>
      <w:r w:rsidR="00F632AE">
        <w:rPr>
          <w:bCs/>
        </w:rPr>
        <w:t>55</w:t>
      </w:r>
      <w:r>
        <w:rPr>
          <w:bCs/>
        </w:rPr>
        <w:t xml:space="preserve"> к настоящей выписке из протокола.</w:t>
      </w:r>
    </w:p>
    <w:p w14:paraId="07984DE4" w14:textId="77777777" w:rsidR="00116569" w:rsidRDefault="00116569" w:rsidP="00116569">
      <w:pPr>
        <w:pStyle w:val="afa"/>
        <w:tabs>
          <w:tab w:val="left" w:pos="1134"/>
        </w:tabs>
        <w:ind w:left="0" w:right="-2" w:firstLine="709"/>
        <w:jc w:val="both"/>
        <w:rPr>
          <w:bCs/>
        </w:rPr>
      </w:pPr>
    </w:p>
    <w:p w14:paraId="78F0CAA3" w14:textId="77777777" w:rsidR="00116569" w:rsidRPr="00D76927" w:rsidRDefault="00116569" w:rsidP="0011656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89AD2DD" w14:textId="77777777" w:rsidR="00116569" w:rsidRPr="00D76927" w:rsidRDefault="00116569" w:rsidP="00116569">
      <w:pPr>
        <w:ind w:firstLine="709"/>
        <w:jc w:val="both"/>
        <w:rPr>
          <w:bCs/>
          <w:szCs w:val="20"/>
        </w:rPr>
      </w:pPr>
    </w:p>
    <w:p w14:paraId="769847AA" w14:textId="77777777" w:rsidR="00116569" w:rsidRPr="00D76927" w:rsidRDefault="00116569" w:rsidP="00116569">
      <w:pPr>
        <w:ind w:firstLine="709"/>
        <w:jc w:val="both"/>
        <w:rPr>
          <w:b/>
          <w:szCs w:val="20"/>
        </w:rPr>
      </w:pPr>
      <w:r>
        <w:rPr>
          <w:b/>
          <w:szCs w:val="20"/>
        </w:rPr>
        <w:t>ПОСТАНОВИ</w:t>
      </w:r>
      <w:r w:rsidRPr="00D76927">
        <w:rPr>
          <w:b/>
          <w:szCs w:val="20"/>
        </w:rPr>
        <w:t>ЛО:</w:t>
      </w:r>
    </w:p>
    <w:p w14:paraId="4B024DBA" w14:textId="77777777" w:rsidR="00116569" w:rsidRPr="00D76927" w:rsidRDefault="00116569" w:rsidP="00116569">
      <w:pPr>
        <w:ind w:firstLine="709"/>
        <w:jc w:val="both"/>
        <w:rPr>
          <w:bCs/>
          <w:szCs w:val="20"/>
        </w:rPr>
      </w:pPr>
    </w:p>
    <w:p w14:paraId="326CB3E9" w14:textId="77777777" w:rsidR="00116569" w:rsidRPr="00D76927" w:rsidRDefault="00116569" w:rsidP="00116569">
      <w:pPr>
        <w:tabs>
          <w:tab w:val="left" w:pos="0"/>
        </w:tabs>
        <w:ind w:firstLine="709"/>
        <w:jc w:val="both"/>
        <w:rPr>
          <w:bCs/>
          <w:szCs w:val="20"/>
        </w:rPr>
      </w:pPr>
      <w:r w:rsidRPr="00D76927">
        <w:rPr>
          <w:bCs/>
          <w:szCs w:val="20"/>
        </w:rPr>
        <w:t>Согласиться с предложением докладчика.</w:t>
      </w:r>
    </w:p>
    <w:p w14:paraId="0F3EB53C" w14:textId="77777777" w:rsidR="00116569" w:rsidRPr="00D76927" w:rsidRDefault="00116569" w:rsidP="00116569">
      <w:pPr>
        <w:autoSpaceDE w:val="0"/>
        <w:autoSpaceDN w:val="0"/>
        <w:adjustRightInd w:val="0"/>
        <w:jc w:val="both"/>
      </w:pPr>
    </w:p>
    <w:p w14:paraId="73BB6C20" w14:textId="77777777" w:rsidR="00116569" w:rsidRDefault="00116569" w:rsidP="00116569">
      <w:pPr>
        <w:ind w:firstLine="709"/>
        <w:jc w:val="both"/>
        <w:rPr>
          <w:b/>
        </w:rPr>
      </w:pPr>
      <w:r w:rsidRPr="00D76927">
        <w:rPr>
          <w:b/>
        </w:rPr>
        <w:t>Голосовали «ЗА» – единогласно.</w:t>
      </w:r>
    </w:p>
    <w:p w14:paraId="783003B4" w14:textId="77777777" w:rsidR="00116569" w:rsidRDefault="00116569" w:rsidP="00116569">
      <w:pPr>
        <w:ind w:firstLine="709"/>
        <w:jc w:val="both"/>
        <w:rPr>
          <w:b/>
        </w:rPr>
      </w:pPr>
    </w:p>
    <w:p w14:paraId="650B08CC" w14:textId="77777777" w:rsidR="00116569" w:rsidRPr="000219CC" w:rsidRDefault="00116569" w:rsidP="00116569">
      <w:pPr>
        <w:ind w:firstLine="709"/>
        <w:jc w:val="both"/>
        <w:rPr>
          <w:b/>
        </w:rPr>
      </w:pPr>
      <w:r>
        <w:rPr>
          <w:bCs/>
        </w:rPr>
        <w:t xml:space="preserve">Вопрос 35 </w:t>
      </w:r>
      <w:r w:rsidRPr="000219CC">
        <w:rPr>
          <w:b/>
        </w:rPr>
        <w:t xml:space="preserve">«Об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w:t>
      </w:r>
      <w:r w:rsidRPr="000219CC">
        <w:rPr>
          <w:b/>
        </w:rPr>
        <w:br/>
        <w:t>на 2022-2031 годы»</w:t>
      </w:r>
    </w:p>
    <w:p w14:paraId="735D766A" w14:textId="77777777" w:rsidR="00116569" w:rsidRDefault="00116569" w:rsidP="00116569">
      <w:pPr>
        <w:tabs>
          <w:tab w:val="left" w:pos="1134"/>
        </w:tabs>
        <w:ind w:right="-2"/>
        <w:jc w:val="both"/>
        <w:rPr>
          <w:bCs/>
        </w:rPr>
      </w:pPr>
    </w:p>
    <w:p w14:paraId="6394A775" w14:textId="7109C066" w:rsidR="00116569" w:rsidRDefault="00116569" w:rsidP="00116569">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w:t>
      </w:r>
      <w:r w:rsidR="00F632AE">
        <w:rPr>
          <w:bCs/>
        </w:rPr>
        <w:t xml:space="preserve"> 48</w:t>
      </w:r>
      <w:r w:rsidRPr="00D76927">
        <w:rPr>
          <w:bCs/>
        </w:rPr>
        <w:t xml:space="preserve"> к </w:t>
      </w:r>
      <w:r w:rsidR="00F632AE">
        <w:rPr>
          <w:bCs/>
        </w:rPr>
        <w:t>настоящему протоколу</w:t>
      </w:r>
      <w:r w:rsidRPr="00D76927">
        <w:rPr>
          <w:bCs/>
        </w:rPr>
        <w:t>) предлагает</w:t>
      </w:r>
      <w:r>
        <w:rPr>
          <w:bCs/>
        </w:rPr>
        <w:t>:</w:t>
      </w:r>
    </w:p>
    <w:p w14:paraId="58E92385" w14:textId="77777777" w:rsidR="00116569" w:rsidRPr="007D786A" w:rsidRDefault="00116569" w:rsidP="00116569">
      <w:pPr>
        <w:tabs>
          <w:tab w:val="left" w:pos="1134"/>
        </w:tabs>
        <w:ind w:right="-2"/>
        <w:jc w:val="both"/>
        <w:rPr>
          <w:bCs/>
        </w:rPr>
      </w:pPr>
    </w:p>
    <w:p w14:paraId="0304945D" w14:textId="131BE630" w:rsidR="00116569" w:rsidRPr="000219CC" w:rsidRDefault="00116569" w:rsidP="00116569">
      <w:pPr>
        <w:tabs>
          <w:tab w:val="left" w:pos="0"/>
          <w:tab w:val="left" w:pos="993"/>
          <w:tab w:val="left" w:pos="1560"/>
          <w:tab w:val="left" w:pos="2127"/>
        </w:tabs>
        <w:ind w:firstLine="709"/>
        <w:jc w:val="both"/>
        <w:rPr>
          <w:bCs/>
        </w:rPr>
      </w:pPr>
      <w:r>
        <w:rPr>
          <w:bCs/>
        </w:rPr>
        <w:t xml:space="preserve">1. </w:t>
      </w:r>
      <w:r w:rsidRPr="000219CC">
        <w:rPr>
          <w:bCs/>
        </w:rPr>
        <w:t xml:space="preserve">Утвердить ООО «НТСК», ИНН 5406993045, производственную программу в сфере горячего водоснабжения в закрытой системе горячего водоснабжения на потребительском рынке Кемеровского муниципального округа, Кемеровского городского округа на период с 01.01.2022 по 31.12.2031, согласно приложению № </w:t>
      </w:r>
      <w:r w:rsidR="00F632AE">
        <w:rPr>
          <w:bCs/>
        </w:rPr>
        <w:t>56</w:t>
      </w:r>
      <w:r w:rsidRPr="000219CC">
        <w:rPr>
          <w:bCs/>
        </w:rPr>
        <w:t xml:space="preserve"> к </w:t>
      </w:r>
      <w:r w:rsidR="00F632AE">
        <w:rPr>
          <w:bCs/>
        </w:rPr>
        <w:t>настоящему протоколу</w:t>
      </w:r>
      <w:r w:rsidRPr="000219CC">
        <w:rPr>
          <w:bCs/>
        </w:rPr>
        <w:t>.</w:t>
      </w:r>
    </w:p>
    <w:p w14:paraId="61BC6E9A" w14:textId="18FA2C8E" w:rsidR="00116569" w:rsidRPr="000219CC" w:rsidRDefault="00116569" w:rsidP="00116569">
      <w:pPr>
        <w:tabs>
          <w:tab w:val="left" w:pos="0"/>
          <w:tab w:val="left" w:pos="993"/>
          <w:tab w:val="left" w:pos="1560"/>
          <w:tab w:val="left" w:pos="2127"/>
        </w:tabs>
        <w:ind w:firstLine="709"/>
        <w:jc w:val="both"/>
        <w:rPr>
          <w:bCs/>
        </w:rPr>
      </w:pPr>
      <w:r w:rsidRPr="000219CC">
        <w:rPr>
          <w:bCs/>
        </w:rPr>
        <w:t xml:space="preserve">2. Установить ООО «НТСК», ИНН 5406993045, долгосрочные тарифы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период с 01.01.2022 по 31.12.2031, согласно приложению № </w:t>
      </w:r>
      <w:r w:rsidR="00F632AE">
        <w:rPr>
          <w:bCs/>
        </w:rPr>
        <w:t xml:space="preserve">57 </w:t>
      </w:r>
      <w:r w:rsidRPr="000219CC">
        <w:rPr>
          <w:bCs/>
        </w:rPr>
        <w:t xml:space="preserve">к </w:t>
      </w:r>
      <w:r w:rsidR="00F632AE">
        <w:rPr>
          <w:bCs/>
        </w:rPr>
        <w:t>настоящему протоколу</w:t>
      </w:r>
      <w:r w:rsidRPr="000219CC">
        <w:rPr>
          <w:bCs/>
        </w:rPr>
        <w:t>.</w:t>
      </w:r>
    </w:p>
    <w:p w14:paraId="14EBFA58" w14:textId="77777777" w:rsidR="00116569" w:rsidRDefault="00116569" w:rsidP="00116569">
      <w:pPr>
        <w:tabs>
          <w:tab w:val="left" w:pos="0"/>
          <w:tab w:val="left" w:pos="993"/>
          <w:tab w:val="left" w:pos="1560"/>
          <w:tab w:val="left" w:pos="2127"/>
        </w:tabs>
        <w:ind w:firstLine="709"/>
        <w:jc w:val="both"/>
        <w:rPr>
          <w:bCs/>
        </w:rPr>
      </w:pPr>
    </w:p>
    <w:p w14:paraId="3BEFB7C5" w14:textId="77777777" w:rsidR="00116569" w:rsidRPr="00D76927" w:rsidRDefault="00116569" w:rsidP="0011656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669C413" w14:textId="77777777" w:rsidR="00116569" w:rsidRPr="00D76927" w:rsidRDefault="00116569" w:rsidP="00116569">
      <w:pPr>
        <w:ind w:firstLine="709"/>
        <w:jc w:val="both"/>
        <w:rPr>
          <w:bCs/>
          <w:szCs w:val="20"/>
        </w:rPr>
      </w:pPr>
    </w:p>
    <w:p w14:paraId="5293FFFE" w14:textId="77777777" w:rsidR="00116569" w:rsidRPr="00D76927" w:rsidRDefault="00116569" w:rsidP="00116569">
      <w:pPr>
        <w:ind w:firstLine="709"/>
        <w:jc w:val="both"/>
        <w:rPr>
          <w:b/>
          <w:szCs w:val="20"/>
        </w:rPr>
      </w:pPr>
      <w:r>
        <w:rPr>
          <w:b/>
          <w:szCs w:val="20"/>
        </w:rPr>
        <w:t>ПОСТАНОВИ</w:t>
      </w:r>
      <w:r w:rsidRPr="00D76927">
        <w:rPr>
          <w:b/>
          <w:szCs w:val="20"/>
        </w:rPr>
        <w:t>ЛО:</w:t>
      </w:r>
    </w:p>
    <w:p w14:paraId="12D08D1E" w14:textId="77777777" w:rsidR="00116569" w:rsidRPr="00D76927" w:rsidRDefault="00116569" w:rsidP="00116569">
      <w:pPr>
        <w:ind w:firstLine="709"/>
        <w:jc w:val="both"/>
        <w:rPr>
          <w:bCs/>
          <w:szCs w:val="20"/>
        </w:rPr>
      </w:pPr>
    </w:p>
    <w:p w14:paraId="65C26334" w14:textId="77777777" w:rsidR="00116569" w:rsidRPr="00D76927" w:rsidRDefault="00116569" w:rsidP="00116569">
      <w:pPr>
        <w:tabs>
          <w:tab w:val="left" w:pos="0"/>
        </w:tabs>
        <w:ind w:firstLine="709"/>
        <w:jc w:val="both"/>
        <w:rPr>
          <w:bCs/>
          <w:szCs w:val="20"/>
        </w:rPr>
      </w:pPr>
      <w:r w:rsidRPr="00D76927">
        <w:rPr>
          <w:bCs/>
          <w:szCs w:val="20"/>
        </w:rPr>
        <w:t>Согласиться с предложением докладчика.</w:t>
      </w:r>
    </w:p>
    <w:p w14:paraId="6D64C1A4" w14:textId="77777777" w:rsidR="00116569" w:rsidRPr="00D76927" w:rsidRDefault="00116569" w:rsidP="00116569">
      <w:pPr>
        <w:autoSpaceDE w:val="0"/>
        <w:autoSpaceDN w:val="0"/>
        <w:adjustRightInd w:val="0"/>
        <w:jc w:val="both"/>
      </w:pPr>
    </w:p>
    <w:p w14:paraId="4D65A52B" w14:textId="77777777" w:rsidR="00116569" w:rsidRDefault="00116569" w:rsidP="00116569">
      <w:pPr>
        <w:ind w:firstLine="709"/>
        <w:jc w:val="both"/>
        <w:rPr>
          <w:b/>
        </w:rPr>
      </w:pPr>
      <w:r w:rsidRPr="00D76927">
        <w:rPr>
          <w:b/>
        </w:rPr>
        <w:t>Голосовали «ЗА» – единогласно.</w:t>
      </w:r>
    </w:p>
    <w:p w14:paraId="26F6BC53" w14:textId="77777777" w:rsidR="00F21D06" w:rsidRDefault="00F21D06" w:rsidP="004A05ED">
      <w:pPr>
        <w:ind w:firstLine="709"/>
        <w:jc w:val="both"/>
        <w:rPr>
          <w:bCs/>
        </w:rPr>
      </w:pPr>
    </w:p>
    <w:p w14:paraId="7708FA86" w14:textId="77777777" w:rsidR="00485AED" w:rsidRDefault="00485AED" w:rsidP="00485AED">
      <w:pPr>
        <w:ind w:firstLine="709"/>
        <w:jc w:val="both"/>
        <w:rPr>
          <w:b/>
        </w:rPr>
      </w:pPr>
      <w:r w:rsidRPr="00D76927">
        <w:rPr>
          <w:b/>
        </w:rPr>
        <w:t>Голосовали «ЗА» – единогласно.</w:t>
      </w:r>
    </w:p>
    <w:p w14:paraId="2E7FD726" w14:textId="77777777" w:rsidR="00485AED" w:rsidRDefault="00485AED" w:rsidP="00485AED">
      <w:pPr>
        <w:ind w:firstLine="709"/>
        <w:jc w:val="both"/>
        <w:rPr>
          <w:b/>
        </w:rPr>
      </w:pPr>
    </w:p>
    <w:p w14:paraId="796D9901" w14:textId="77777777" w:rsidR="00485AED" w:rsidRPr="00297C08" w:rsidRDefault="00485AED" w:rsidP="00485AED">
      <w:pPr>
        <w:ind w:firstLine="709"/>
        <w:jc w:val="both"/>
        <w:rPr>
          <w:b/>
        </w:rPr>
      </w:pPr>
      <w:r w:rsidRPr="00297C08">
        <w:rPr>
          <w:bCs/>
        </w:rPr>
        <w:t xml:space="preserve">Вопрос 36 </w:t>
      </w:r>
      <w:r w:rsidRPr="00297C08">
        <w:rPr>
          <w:b/>
        </w:rPr>
        <w:t>«О внесении изменений в постановление региональной энергетической комиссии Кемеровской области от 01.08.2019 № 207 «Об установлении долгосрочных параметров регулирования и долгосрочных тарифов на теплоноситель, реализуемый ООО «</w:t>
      </w:r>
      <w:proofErr w:type="spellStart"/>
      <w:r w:rsidRPr="00297C08">
        <w:rPr>
          <w:b/>
        </w:rPr>
        <w:t>ЭнергоКомпания</w:t>
      </w:r>
      <w:proofErr w:type="spellEnd"/>
      <w:r w:rsidRPr="00297C08">
        <w:rPr>
          <w:b/>
        </w:rPr>
        <w:t xml:space="preserve">» на потребительском рынке </w:t>
      </w:r>
      <w:proofErr w:type="spellStart"/>
      <w:r w:rsidRPr="00297C08">
        <w:rPr>
          <w:b/>
        </w:rPr>
        <w:t>пгт</w:t>
      </w:r>
      <w:proofErr w:type="spellEnd"/>
      <w:r w:rsidRPr="00297C08">
        <w:rPr>
          <w:b/>
        </w:rPr>
        <w:t xml:space="preserve">. </w:t>
      </w:r>
      <w:proofErr w:type="spellStart"/>
      <w:r w:rsidRPr="00297C08">
        <w:rPr>
          <w:b/>
        </w:rPr>
        <w:t>Бачатский</w:t>
      </w:r>
      <w:proofErr w:type="spellEnd"/>
      <w:r w:rsidRPr="00297C08">
        <w:rPr>
          <w:b/>
        </w:rPr>
        <w:t>, на 2019-2028 годы», в части 2022 года»</w:t>
      </w:r>
    </w:p>
    <w:p w14:paraId="7C93B126" w14:textId="77777777" w:rsidR="00485AED" w:rsidRPr="00B42714" w:rsidRDefault="00485AED" w:rsidP="00485AED">
      <w:pPr>
        <w:jc w:val="both"/>
        <w:rPr>
          <w:b/>
          <w:color w:val="FF0000"/>
        </w:rPr>
      </w:pPr>
    </w:p>
    <w:p w14:paraId="48FFED53" w14:textId="033E5E45" w:rsidR="00485AED" w:rsidRPr="00297C08" w:rsidRDefault="00485AED" w:rsidP="00485AED">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58</w:t>
      </w:r>
      <w:r w:rsidRPr="00D76927">
        <w:rPr>
          <w:bCs/>
        </w:rPr>
        <w:t xml:space="preserve"> к </w:t>
      </w:r>
      <w:r>
        <w:rPr>
          <w:bCs/>
        </w:rPr>
        <w:t>настоящему протоколу</w:t>
      </w:r>
      <w:r w:rsidRPr="00D76927">
        <w:rPr>
          <w:bCs/>
        </w:rPr>
        <w:t xml:space="preserve">) </w:t>
      </w:r>
      <w:r w:rsidRPr="00297C08">
        <w:rPr>
          <w:bCs/>
        </w:rPr>
        <w:t>предлагает в</w:t>
      </w:r>
      <w:r w:rsidRPr="00297C08">
        <w:rPr>
          <w:bCs/>
          <w:kern w:val="32"/>
        </w:rPr>
        <w:t xml:space="preserve">нести в </w:t>
      </w:r>
      <w:r w:rsidRPr="00297C08">
        <w:rPr>
          <w:bCs/>
          <w:color w:val="000000" w:themeColor="text1"/>
          <w:kern w:val="32"/>
        </w:rPr>
        <w:t xml:space="preserve">постановление региональной энергетической комиссии Кемеровской области </w:t>
      </w:r>
      <w:r w:rsidRPr="00297C08">
        <w:rPr>
          <w:bCs/>
          <w:color w:val="000000"/>
          <w:kern w:val="32"/>
        </w:rPr>
        <w:t>от 01.08.2019 № 207 «Об установлении долгосрочных параметров регулирования и долгосрочных тарифов на теплоноситель, реализуемый ООО «</w:t>
      </w:r>
      <w:proofErr w:type="spellStart"/>
      <w:r w:rsidRPr="00297C08">
        <w:rPr>
          <w:bCs/>
          <w:color w:val="000000"/>
          <w:kern w:val="32"/>
        </w:rPr>
        <w:t>ЭнергоКомпания</w:t>
      </w:r>
      <w:proofErr w:type="spellEnd"/>
      <w:r w:rsidRPr="00297C08">
        <w:rPr>
          <w:bCs/>
          <w:color w:val="000000"/>
          <w:kern w:val="32"/>
        </w:rPr>
        <w:t xml:space="preserve">» на потребительском рынке </w:t>
      </w:r>
      <w:proofErr w:type="spellStart"/>
      <w:r w:rsidRPr="00297C08">
        <w:rPr>
          <w:bCs/>
          <w:color w:val="000000"/>
          <w:kern w:val="32"/>
        </w:rPr>
        <w:t>пгт</w:t>
      </w:r>
      <w:proofErr w:type="spellEnd"/>
      <w:r w:rsidRPr="00297C08">
        <w:rPr>
          <w:bCs/>
          <w:color w:val="000000"/>
          <w:kern w:val="32"/>
        </w:rPr>
        <w:t xml:space="preserve">. </w:t>
      </w:r>
      <w:proofErr w:type="spellStart"/>
      <w:r w:rsidRPr="00297C08">
        <w:rPr>
          <w:bCs/>
          <w:color w:val="000000"/>
          <w:kern w:val="32"/>
        </w:rPr>
        <w:t>Бачатский</w:t>
      </w:r>
      <w:proofErr w:type="spellEnd"/>
      <w:r w:rsidRPr="00297C08">
        <w:rPr>
          <w:bCs/>
          <w:color w:val="000000"/>
          <w:kern w:val="32"/>
        </w:rPr>
        <w:t xml:space="preserve">, на 2019-2028 годы» (в редакции постановления региональной энергетической комиссии Кемеровской области от 20.12.2019 № 821, постановления РЭК Кузбасса от 05.11.2020 № 321) </w:t>
      </w:r>
      <w:r w:rsidRPr="00297C08">
        <w:t>следующие изменения:</w:t>
      </w:r>
    </w:p>
    <w:p w14:paraId="1D405FFF" w14:textId="7B68A7C2" w:rsidR="00485AED" w:rsidRPr="00297C08" w:rsidRDefault="00485AED" w:rsidP="00485AED">
      <w:pPr>
        <w:tabs>
          <w:tab w:val="left" w:pos="709"/>
        </w:tabs>
        <w:jc w:val="both"/>
        <w:rPr>
          <w:color w:val="000000" w:themeColor="text1"/>
        </w:rPr>
      </w:pPr>
      <w:r w:rsidRPr="00297C08">
        <w:rPr>
          <w:bCs/>
          <w:kern w:val="32"/>
        </w:rPr>
        <w:tab/>
        <w:t>Приложение</w:t>
      </w:r>
      <w:r w:rsidRPr="00297C08">
        <w:rPr>
          <w:bCs/>
          <w:color w:val="000000" w:themeColor="text1"/>
          <w:kern w:val="32"/>
        </w:rPr>
        <w:t xml:space="preserve"> № 2 </w:t>
      </w:r>
      <w:r w:rsidRPr="00297C08">
        <w:rPr>
          <w:color w:val="000000" w:themeColor="text1"/>
        </w:rPr>
        <w:t>изложить в новой редакции, согласно приложению</w:t>
      </w:r>
      <w:r>
        <w:rPr>
          <w:color w:val="000000" w:themeColor="text1"/>
        </w:rPr>
        <w:t xml:space="preserve"> № 59</w:t>
      </w:r>
      <w:r w:rsidRPr="00297C08">
        <w:rPr>
          <w:color w:val="000000" w:themeColor="text1"/>
        </w:rPr>
        <w:t xml:space="preserve"> к настоящему </w:t>
      </w:r>
      <w:r>
        <w:rPr>
          <w:color w:val="000000" w:themeColor="text1"/>
        </w:rPr>
        <w:t>протоколу</w:t>
      </w:r>
      <w:r w:rsidRPr="00297C08">
        <w:rPr>
          <w:color w:val="000000" w:themeColor="text1"/>
        </w:rPr>
        <w:t>.</w:t>
      </w:r>
    </w:p>
    <w:p w14:paraId="49AF811E" w14:textId="77777777" w:rsidR="00485AED" w:rsidRDefault="00485AED" w:rsidP="00485AED">
      <w:pPr>
        <w:ind w:firstLine="709"/>
        <w:jc w:val="both"/>
        <w:rPr>
          <w:bCs/>
        </w:rPr>
      </w:pPr>
    </w:p>
    <w:p w14:paraId="6CF940AD" w14:textId="77777777" w:rsidR="00485AED" w:rsidRDefault="00485AED" w:rsidP="00485AED">
      <w:pPr>
        <w:ind w:firstLine="709"/>
        <w:jc w:val="both"/>
        <w:rPr>
          <w:bCs/>
        </w:rPr>
      </w:pPr>
      <w:r>
        <w:rPr>
          <w:bCs/>
        </w:rPr>
        <w:t>В материалах дела имеется письменное обращение от 20.12.2021 № 924 за подписью генерального директора ООО «Энергокомпания» Д.В. Игошина с просьбой рассмотреть вопрос без участия представителей предприятия. С материалами дела ознакомлены, с уровнем тарифов согласны.</w:t>
      </w:r>
    </w:p>
    <w:p w14:paraId="31331274" w14:textId="77777777" w:rsidR="00485AED" w:rsidRPr="00297C08" w:rsidRDefault="00485AED" w:rsidP="00485AED">
      <w:pPr>
        <w:ind w:firstLine="709"/>
        <w:jc w:val="both"/>
        <w:rPr>
          <w:bCs/>
        </w:rPr>
      </w:pPr>
    </w:p>
    <w:p w14:paraId="0F57AB4F" w14:textId="77777777" w:rsidR="00485AED" w:rsidRPr="00D76927" w:rsidRDefault="00485AED" w:rsidP="00485AE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153ADE6" w14:textId="77777777" w:rsidR="00485AED" w:rsidRPr="00D76927" w:rsidRDefault="00485AED" w:rsidP="00485AED">
      <w:pPr>
        <w:ind w:firstLine="709"/>
        <w:jc w:val="both"/>
        <w:rPr>
          <w:bCs/>
          <w:szCs w:val="20"/>
        </w:rPr>
      </w:pPr>
    </w:p>
    <w:p w14:paraId="72430CDF" w14:textId="77777777" w:rsidR="00485AED" w:rsidRPr="00D76927" w:rsidRDefault="00485AED" w:rsidP="00485AED">
      <w:pPr>
        <w:ind w:firstLine="709"/>
        <w:jc w:val="both"/>
        <w:rPr>
          <w:b/>
          <w:szCs w:val="20"/>
        </w:rPr>
      </w:pPr>
      <w:r>
        <w:rPr>
          <w:b/>
          <w:szCs w:val="20"/>
        </w:rPr>
        <w:t>ПОСТАНОВИ</w:t>
      </w:r>
      <w:r w:rsidRPr="00D76927">
        <w:rPr>
          <w:b/>
          <w:szCs w:val="20"/>
        </w:rPr>
        <w:t>ЛО:</w:t>
      </w:r>
    </w:p>
    <w:p w14:paraId="1151A952" w14:textId="77777777" w:rsidR="00485AED" w:rsidRPr="00D76927" w:rsidRDefault="00485AED" w:rsidP="00485AED">
      <w:pPr>
        <w:ind w:firstLine="709"/>
        <w:jc w:val="both"/>
        <w:rPr>
          <w:bCs/>
          <w:szCs w:val="20"/>
        </w:rPr>
      </w:pPr>
    </w:p>
    <w:p w14:paraId="04D96E42" w14:textId="77777777" w:rsidR="00485AED" w:rsidRPr="00D76927" w:rsidRDefault="00485AED" w:rsidP="00485AED">
      <w:pPr>
        <w:tabs>
          <w:tab w:val="left" w:pos="0"/>
        </w:tabs>
        <w:ind w:firstLine="709"/>
        <w:jc w:val="both"/>
        <w:rPr>
          <w:bCs/>
          <w:szCs w:val="20"/>
        </w:rPr>
      </w:pPr>
      <w:r w:rsidRPr="00D76927">
        <w:rPr>
          <w:bCs/>
          <w:szCs w:val="20"/>
        </w:rPr>
        <w:t>Согласиться с предложением докладчика.</w:t>
      </w:r>
    </w:p>
    <w:p w14:paraId="246787AF" w14:textId="77777777" w:rsidR="00485AED" w:rsidRPr="00D76927" w:rsidRDefault="00485AED" w:rsidP="00485AED">
      <w:pPr>
        <w:autoSpaceDE w:val="0"/>
        <w:autoSpaceDN w:val="0"/>
        <w:adjustRightInd w:val="0"/>
        <w:jc w:val="both"/>
      </w:pPr>
    </w:p>
    <w:p w14:paraId="32CD16C6" w14:textId="77777777" w:rsidR="00485AED" w:rsidRDefault="00485AED" w:rsidP="00485AED">
      <w:pPr>
        <w:ind w:firstLine="709"/>
        <w:jc w:val="both"/>
        <w:rPr>
          <w:b/>
        </w:rPr>
      </w:pPr>
      <w:r w:rsidRPr="00D76927">
        <w:rPr>
          <w:b/>
        </w:rPr>
        <w:t>Голосовали «ЗА» – единогласно.</w:t>
      </w:r>
    </w:p>
    <w:p w14:paraId="00EF6760" w14:textId="77777777" w:rsidR="00485AED" w:rsidRPr="00297C08" w:rsidRDefault="00485AED" w:rsidP="00485AED">
      <w:pPr>
        <w:jc w:val="both"/>
        <w:rPr>
          <w:b/>
        </w:rPr>
      </w:pPr>
    </w:p>
    <w:p w14:paraId="7B5D7F40" w14:textId="77777777" w:rsidR="00485AED" w:rsidRDefault="00485AED" w:rsidP="00485AED">
      <w:pPr>
        <w:ind w:firstLine="709"/>
        <w:jc w:val="both"/>
        <w:rPr>
          <w:b/>
        </w:rPr>
      </w:pPr>
      <w:r w:rsidRPr="00297C08">
        <w:rPr>
          <w:bCs/>
        </w:rPr>
        <w:t xml:space="preserve">Вопрос 37 </w:t>
      </w:r>
      <w:r w:rsidRPr="00297C08">
        <w:rPr>
          <w:b/>
        </w:rPr>
        <w:t>«О внесении изменений в постановление региональной</w:t>
      </w:r>
      <w:r>
        <w:rPr>
          <w:b/>
        </w:rPr>
        <w:t xml:space="preserve"> </w:t>
      </w:r>
      <w:r w:rsidRPr="00297C08">
        <w:rPr>
          <w:b/>
        </w:rPr>
        <w:t>энергетической комиссии Кемеровской области</w:t>
      </w:r>
      <w:r>
        <w:rPr>
          <w:b/>
        </w:rPr>
        <w:t xml:space="preserve"> </w:t>
      </w:r>
      <w:r w:rsidRPr="00297C08">
        <w:rPr>
          <w:b/>
        </w:rPr>
        <w:t>от 01.08.2019 №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297C08">
        <w:rPr>
          <w:b/>
        </w:rPr>
        <w:t>ЭнергоКомпания</w:t>
      </w:r>
      <w:proofErr w:type="spellEnd"/>
      <w:r w:rsidRPr="00297C08">
        <w:rPr>
          <w:b/>
        </w:rPr>
        <w:t xml:space="preserve">» на потребительском рынке, </w:t>
      </w:r>
      <w:proofErr w:type="spellStart"/>
      <w:r w:rsidRPr="00297C08">
        <w:rPr>
          <w:b/>
        </w:rPr>
        <w:t>пгт</w:t>
      </w:r>
      <w:proofErr w:type="spellEnd"/>
      <w:r w:rsidRPr="00297C08">
        <w:rPr>
          <w:b/>
        </w:rPr>
        <w:t xml:space="preserve">. </w:t>
      </w:r>
      <w:proofErr w:type="spellStart"/>
      <w:r w:rsidRPr="00297C08">
        <w:rPr>
          <w:b/>
        </w:rPr>
        <w:t>Бачатский</w:t>
      </w:r>
      <w:proofErr w:type="spellEnd"/>
      <w:r w:rsidRPr="00297C08">
        <w:rPr>
          <w:b/>
        </w:rPr>
        <w:t>, на 2019-2028 годы», в части 2022 года»</w:t>
      </w:r>
    </w:p>
    <w:p w14:paraId="4CE7AEFD" w14:textId="77777777" w:rsidR="00485AED" w:rsidRPr="00B42714" w:rsidRDefault="00485AED" w:rsidP="00485AED">
      <w:pPr>
        <w:jc w:val="both"/>
        <w:rPr>
          <w:b/>
          <w:color w:val="FF0000"/>
        </w:rPr>
      </w:pPr>
    </w:p>
    <w:p w14:paraId="6F310523" w14:textId="0086EADB" w:rsidR="00485AED" w:rsidRDefault="00485AED" w:rsidP="00485AED">
      <w:pPr>
        <w:ind w:firstLine="709"/>
        <w:jc w:val="both"/>
        <w:rPr>
          <w:b/>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58</w:t>
      </w:r>
      <w:r w:rsidRPr="00D76927">
        <w:rPr>
          <w:bCs/>
        </w:rPr>
        <w:t xml:space="preserve"> к </w:t>
      </w:r>
      <w:r w:rsidRPr="00297C08">
        <w:rPr>
          <w:color w:val="000000" w:themeColor="text1"/>
        </w:rPr>
        <w:t xml:space="preserve">настоящему </w:t>
      </w:r>
      <w:r>
        <w:rPr>
          <w:color w:val="000000" w:themeColor="text1"/>
        </w:rPr>
        <w:t>протоколу</w:t>
      </w:r>
      <w:r w:rsidRPr="00D76927">
        <w:rPr>
          <w:bCs/>
        </w:rPr>
        <w:t>) предлагает</w:t>
      </w:r>
      <w:r>
        <w:rPr>
          <w:bCs/>
        </w:rPr>
        <w:t>:</w:t>
      </w:r>
    </w:p>
    <w:p w14:paraId="469EF8C4" w14:textId="77777777" w:rsidR="00485AED" w:rsidRDefault="00485AED" w:rsidP="00485AED">
      <w:pPr>
        <w:ind w:firstLine="709"/>
        <w:jc w:val="both"/>
        <w:rPr>
          <w:b/>
        </w:rPr>
      </w:pPr>
    </w:p>
    <w:p w14:paraId="5BBA4427" w14:textId="77777777" w:rsidR="00485AED" w:rsidRPr="00297C08" w:rsidRDefault="00485AED" w:rsidP="00485AED">
      <w:pPr>
        <w:numPr>
          <w:ilvl w:val="0"/>
          <w:numId w:val="6"/>
        </w:numPr>
        <w:tabs>
          <w:tab w:val="left" w:pos="709"/>
        </w:tabs>
        <w:ind w:left="0" w:firstLine="709"/>
        <w:jc w:val="both"/>
        <w:rPr>
          <w:bCs/>
          <w:color w:val="000000"/>
          <w:kern w:val="32"/>
        </w:rPr>
      </w:pPr>
      <w:r w:rsidRPr="00297C08">
        <w:rPr>
          <w:bCs/>
          <w:kern w:val="32"/>
        </w:rPr>
        <w:t xml:space="preserve">Внести в </w:t>
      </w:r>
      <w:r w:rsidRPr="00297C08">
        <w:rPr>
          <w:bCs/>
          <w:color w:val="000000"/>
          <w:kern w:val="32"/>
        </w:rPr>
        <w:t xml:space="preserve">постановление региональной энергетической комиссии Кемеровской области </w:t>
      </w:r>
      <w:r w:rsidRPr="00297C08">
        <w:t>от 01.08.2019 № 208</w:t>
      </w:r>
      <w:r w:rsidRPr="00297C08">
        <w:rPr>
          <w:bCs/>
          <w:color w:val="000000"/>
          <w:kern w:val="32"/>
        </w:rPr>
        <w:t xml:space="preserve">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297C08">
        <w:rPr>
          <w:bCs/>
          <w:color w:val="000000"/>
          <w:kern w:val="32"/>
        </w:rPr>
        <w:t>ЭнергоКомпания</w:t>
      </w:r>
      <w:proofErr w:type="spellEnd"/>
      <w:r w:rsidRPr="00297C08">
        <w:rPr>
          <w:bCs/>
          <w:color w:val="000000"/>
          <w:kern w:val="32"/>
        </w:rPr>
        <w:t xml:space="preserve">» на потребительском рынке, </w:t>
      </w:r>
      <w:proofErr w:type="spellStart"/>
      <w:r w:rsidRPr="00297C08">
        <w:rPr>
          <w:bCs/>
          <w:color w:val="000000"/>
          <w:kern w:val="32"/>
        </w:rPr>
        <w:t>пгт</w:t>
      </w:r>
      <w:proofErr w:type="spellEnd"/>
      <w:r w:rsidRPr="00297C08">
        <w:rPr>
          <w:bCs/>
          <w:color w:val="000000"/>
          <w:kern w:val="32"/>
        </w:rPr>
        <w:t xml:space="preserve">. </w:t>
      </w:r>
      <w:proofErr w:type="spellStart"/>
      <w:r w:rsidRPr="00297C08">
        <w:rPr>
          <w:bCs/>
          <w:color w:val="000000"/>
          <w:kern w:val="32"/>
        </w:rPr>
        <w:t>Бачатский</w:t>
      </w:r>
      <w:proofErr w:type="spellEnd"/>
      <w:r w:rsidRPr="00297C08">
        <w:rPr>
          <w:bCs/>
          <w:color w:val="000000"/>
          <w:kern w:val="32"/>
        </w:rPr>
        <w:t xml:space="preserve">, на 2019-2028 годы» (в редакции постановлений региональной энергетической комиссии Кемеровской области от 20.12.2019 № 822, от 30.12.2019 № 885, постановления РЭК Кузбасса от 05.11.2020 № 322) </w:t>
      </w:r>
      <w:r w:rsidRPr="00297C08">
        <w:t>следующие изменения:</w:t>
      </w:r>
    </w:p>
    <w:p w14:paraId="13D57AEA" w14:textId="32D1C7EC" w:rsidR="00485AED" w:rsidRPr="00297C08" w:rsidRDefault="00485AED" w:rsidP="00485AED">
      <w:pPr>
        <w:tabs>
          <w:tab w:val="left" w:pos="709"/>
        </w:tabs>
        <w:jc w:val="both"/>
        <w:rPr>
          <w:color w:val="000000"/>
        </w:rPr>
      </w:pPr>
      <w:r w:rsidRPr="00297C08">
        <w:rPr>
          <w:bCs/>
          <w:kern w:val="32"/>
        </w:rPr>
        <w:tab/>
        <w:t>Приложение</w:t>
      </w:r>
      <w:r w:rsidRPr="00297C08">
        <w:rPr>
          <w:bCs/>
          <w:color w:val="000000"/>
          <w:kern w:val="32"/>
        </w:rPr>
        <w:t xml:space="preserve"> </w:t>
      </w:r>
      <w:r w:rsidRPr="00297C08">
        <w:rPr>
          <w:color w:val="000000"/>
        </w:rPr>
        <w:t>изложить в новой редакции, согласно приложению</w:t>
      </w:r>
      <w:r>
        <w:rPr>
          <w:color w:val="000000"/>
        </w:rPr>
        <w:t xml:space="preserve"> № 60 </w:t>
      </w:r>
      <w:r w:rsidRPr="00297C08">
        <w:rPr>
          <w:color w:val="000000"/>
        </w:rPr>
        <w:t xml:space="preserve">к </w:t>
      </w:r>
      <w:r w:rsidRPr="00297C08">
        <w:rPr>
          <w:color w:val="000000" w:themeColor="text1"/>
        </w:rPr>
        <w:t xml:space="preserve">настоящему </w:t>
      </w:r>
      <w:r>
        <w:rPr>
          <w:color w:val="000000" w:themeColor="text1"/>
        </w:rPr>
        <w:t>протоколу</w:t>
      </w:r>
      <w:r w:rsidRPr="00297C08">
        <w:rPr>
          <w:color w:val="000000"/>
        </w:rPr>
        <w:t>.</w:t>
      </w:r>
    </w:p>
    <w:p w14:paraId="48EC85F0" w14:textId="77777777" w:rsidR="00485AED" w:rsidRDefault="00485AED" w:rsidP="00485AED">
      <w:pPr>
        <w:jc w:val="both"/>
        <w:rPr>
          <w:bCs/>
        </w:rPr>
      </w:pPr>
    </w:p>
    <w:p w14:paraId="34DB3236" w14:textId="77777777" w:rsidR="00485AED" w:rsidRDefault="00485AED" w:rsidP="00485AED">
      <w:pPr>
        <w:ind w:firstLine="709"/>
        <w:jc w:val="both"/>
        <w:rPr>
          <w:bCs/>
        </w:rPr>
      </w:pPr>
      <w:r>
        <w:rPr>
          <w:bCs/>
        </w:rPr>
        <w:t>В материалах дела имеется письменное обращение от 20.12.2021 № 924 за подписью генерального директора ООО «Энергокомпания» Д.В. Игошина с просьбой рассмотреть вопрос без участия представителей предприятия. С материалами дела ознакомлены, с уровнем тарифов согласны.</w:t>
      </w:r>
    </w:p>
    <w:p w14:paraId="58221C47" w14:textId="77777777" w:rsidR="00485AED" w:rsidRDefault="00485AED" w:rsidP="00485AED">
      <w:pPr>
        <w:ind w:firstLine="709"/>
        <w:jc w:val="both"/>
        <w:rPr>
          <w:b/>
        </w:rPr>
      </w:pPr>
    </w:p>
    <w:p w14:paraId="2FA3C7C1" w14:textId="77777777" w:rsidR="00485AED" w:rsidRPr="00D76927" w:rsidRDefault="00485AED" w:rsidP="00485AE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9330989" w14:textId="77777777" w:rsidR="00485AED" w:rsidRPr="00D76927" w:rsidRDefault="00485AED" w:rsidP="00485AED">
      <w:pPr>
        <w:ind w:firstLine="709"/>
        <w:jc w:val="both"/>
        <w:rPr>
          <w:bCs/>
          <w:szCs w:val="20"/>
        </w:rPr>
      </w:pPr>
    </w:p>
    <w:p w14:paraId="76019F1D" w14:textId="77777777" w:rsidR="00485AED" w:rsidRPr="00D76927" w:rsidRDefault="00485AED" w:rsidP="00485AED">
      <w:pPr>
        <w:ind w:firstLine="709"/>
        <w:jc w:val="both"/>
        <w:rPr>
          <w:b/>
          <w:szCs w:val="20"/>
        </w:rPr>
      </w:pPr>
      <w:r>
        <w:rPr>
          <w:b/>
          <w:szCs w:val="20"/>
        </w:rPr>
        <w:t>ПОСТАНОВИ</w:t>
      </w:r>
      <w:r w:rsidRPr="00D76927">
        <w:rPr>
          <w:b/>
          <w:szCs w:val="20"/>
        </w:rPr>
        <w:t>ЛО:</w:t>
      </w:r>
    </w:p>
    <w:p w14:paraId="37420D47" w14:textId="77777777" w:rsidR="00485AED" w:rsidRPr="00D76927" w:rsidRDefault="00485AED" w:rsidP="00485AED">
      <w:pPr>
        <w:ind w:firstLine="709"/>
        <w:jc w:val="both"/>
        <w:rPr>
          <w:bCs/>
          <w:szCs w:val="20"/>
        </w:rPr>
      </w:pPr>
    </w:p>
    <w:p w14:paraId="7C042C70" w14:textId="77777777" w:rsidR="00485AED" w:rsidRPr="00D76927" w:rsidRDefault="00485AED" w:rsidP="00485AED">
      <w:pPr>
        <w:tabs>
          <w:tab w:val="left" w:pos="0"/>
        </w:tabs>
        <w:ind w:firstLine="709"/>
        <w:jc w:val="both"/>
        <w:rPr>
          <w:bCs/>
          <w:szCs w:val="20"/>
        </w:rPr>
      </w:pPr>
      <w:r w:rsidRPr="00D76927">
        <w:rPr>
          <w:bCs/>
          <w:szCs w:val="20"/>
        </w:rPr>
        <w:t>Согласиться с предложением докладчика.</w:t>
      </w:r>
    </w:p>
    <w:p w14:paraId="4729C81D" w14:textId="77777777" w:rsidR="00485AED" w:rsidRPr="00D76927" w:rsidRDefault="00485AED" w:rsidP="00485AED">
      <w:pPr>
        <w:autoSpaceDE w:val="0"/>
        <w:autoSpaceDN w:val="0"/>
        <w:adjustRightInd w:val="0"/>
        <w:jc w:val="both"/>
      </w:pPr>
    </w:p>
    <w:p w14:paraId="28EECB17" w14:textId="77777777" w:rsidR="00485AED" w:rsidRDefault="00485AED" w:rsidP="00485AED">
      <w:pPr>
        <w:ind w:firstLine="709"/>
        <w:jc w:val="both"/>
        <w:rPr>
          <w:b/>
        </w:rPr>
      </w:pPr>
      <w:r w:rsidRPr="00D76927">
        <w:rPr>
          <w:b/>
        </w:rPr>
        <w:t>Голосовали «ЗА» – единогласно.</w:t>
      </w:r>
    </w:p>
    <w:p w14:paraId="36B89A3A" w14:textId="77777777" w:rsidR="00F21D06" w:rsidRDefault="00F21D06" w:rsidP="004A05ED">
      <w:pPr>
        <w:ind w:firstLine="709"/>
        <w:jc w:val="both"/>
        <w:rPr>
          <w:bCs/>
        </w:rPr>
      </w:pPr>
    </w:p>
    <w:p w14:paraId="58E618DB" w14:textId="77777777" w:rsidR="00597811" w:rsidRPr="00795B2D" w:rsidRDefault="00597811" w:rsidP="00597811">
      <w:pPr>
        <w:ind w:firstLine="709"/>
        <w:jc w:val="both"/>
        <w:rPr>
          <w:b/>
        </w:rPr>
      </w:pPr>
      <w:r w:rsidRPr="00795B2D">
        <w:rPr>
          <w:bCs/>
        </w:rPr>
        <w:t xml:space="preserve">Вопрос 38 </w:t>
      </w:r>
      <w:r w:rsidRPr="00795B2D">
        <w:rPr>
          <w:b/>
        </w:rPr>
        <w:t xml:space="preserve">«О внесении изменений в постановление региональной энергетической комиссии Кемеровской области от 14.12.2018 № 520 «Об установлении </w:t>
      </w:r>
      <w:r w:rsidRPr="00795B2D">
        <w:rPr>
          <w:b/>
        </w:rPr>
        <w:br/>
        <w:t xml:space="preserve">АО «Кузбассэнерго» долгосрочных параметров регулирования и долгосрочных тарифов на услуги по передаче тепловой энергии, реализуемой на потребительском рынке </w:t>
      </w:r>
      <w:proofErr w:type="spellStart"/>
      <w:r w:rsidRPr="00795B2D">
        <w:rPr>
          <w:b/>
        </w:rPr>
        <w:t>Мысковского</w:t>
      </w:r>
      <w:proofErr w:type="spellEnd"/>
      <w:r w:rsidRPr="00795B2D">
        <w:rPr>
          <w:b/>
        </w:rPr>
        <w:t xml:space="preserve"> городского округа, на 2019-2023 годы», в части 2022 года»</w:t>
      </w:r>
    </w:p>
    <w:p w14:paraId="0E547C21" w14:textId="77777777" w:rsidR="00597811" w:rsidRPr="00795B2D" w:rsidRDefault="00597811" w:rsidP="00597811">
      <w:pPr>
        <w:ind w:firstLine="709"/>
        <w:jc w:val="both"/>
        <w:rPr>
          <w:b/>
          <w:color w:val="FF0000"/>
        </w:rPr>
      </w:pPr>
    </w:p>
    <w:p w14:paraId="6163EBB6" w14:textId="77777777" w:rsidR="00597811" w:rsidRDefault="00597811" w:rsidP="00597811">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61</w:t>
      </w:r>
      <w:r w:rsidRPr="00D76927">
        <w:rPr>
          <w:bCs/>
        </w:rPr>
        <w:t xml:space="preserve"> к </w:t>
      </w:r>
      <w:r>
        <w:rPr>
          <w:bCs/>
        </w:rPr>
        <w:t>настоящему протоколу</w:t>
      </w:r>
      <w:r w:rsidRPr="00D76927">
        <w:rPr>
          <w:bCs/>
        </w:rPr>
        <w:t>) предлагает</w:t>
      </w:r>
      <w:r>
        <w:rPr>
          <w:bCs/>
        </w:rPr>
        <w:t>:</w:t>
      </w:r>
    </w:p>
    <w:p w14:paraId="7E2BF05A" w14:textId="77777777" w:rsidR="00597811" w:rsidRDefault="00597811" w:rsidP="00597811">
      <w:pPr>
        <w:ind w:firstLine="709"/>
        <w:jc w:val="both"/>
        <w:rPr>
          <w:bCs/>
        </w:rPr>
      </w:pPr>
    </w:p>
    <w:p w14:paraId="315765E1" w14:textId="51567DFB" w:rsidR="00597811" w:rsidRPr="00795B2D" w:rsidRDefault="00597811" w:rsidP="00597811">
      <w:pPr>
        <w:ind w:firstLine="709"/>
        <w:jc w:val="both"/>
        <w:rPr>
          <w:bCs/>
        </w:rPr>
      </w:pPr>
      <w:r w:rsidRPr="00795B2D">
        <w:rPr>
          <w:bCs/>
        </w:rPr>
        <w:t xml:space="preserve">Внести в постановление региональной энергетической комиссии Кемеровской области от 14.12.2018 № 520 «Об установлении ООО «Новокузнецкая </w:t>
      </w:r>
      <w:proofErr w:type="spellStart"/>
      <w:r w:rsidRPr="00795B2D">
        <w:rPr>
          <w:bCs/>
        </w:rPr>
        <w:t>теплотранспортная</w:t>
      </w:r>
      <w:proofErr w:type="spellEnd"/>
      <w:r w:rsidRPr="00795B2D">
        <w:rPr>
          <w:bCs/>
        </w:rPr>
        <w:t xml:space="preserve">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Мыски, на 2019-2023 годы», (в редакции постановления региональной энергетической комиссии Кемеровской области от 20.12.2019 № 696, постановлений Региональной энергетической комиссии Кузбасса от 17.12.2020 № 643, от 04.02.2021 № 48) следующие изменения:</w:t>
      </w:r>
    </w:p>
    <w:p w14:paraId="00EC3F82" w14:textId="4FFB97FF" w:rsidR="00597811" w:rsidRPr="00795B2D" w:rsidRDefault="00597811" w:rsidP="00597811">
      <w:pPr>
        <w:pStyle w:val="afa"/>
        <w:tabs>
          <w:tab w:val="left" w:pos="0"/>
        </w:tabs>
        <w:ind w:left="0" w:firstLine="709"/>
        <w:jc w:val="both"/>
        <w:rPr>
          <w:bCs/>
        </w:rPr>
      </w:pPr>
      <w:r w:rsidRPr="00795B2D">
        <w:rPr>
          <w:bCs/>
        </w:rPr>
        <w:lastRenderedPageBreak/>
        <w:t xml:space="preserve">Приложение № 2 изложить в новой редакции, согласно приложению </w:t>
      </w:r>
      <w:r>
        <w:rPr>
          <w:bCs/>
        </w:rPr>
        <w:t xml:space="preserve">№ 62 </w:t>
      </w:r>
      <w:r w:rsidRPr="00795B2D">
        <w:rPr>
          <w:bCs/>
        </w:rPr>
        <w:t xml:space="preserve">к настоящему </w:t>
      </w:r>
      <w:r>
        <w:rPr>
          <w:bCs/>
        </w:rPr>
        <w:t>протоколу</w:t>
      </w:r>
      <w:r w:rsidRPr="00795B2D">
        <w:rPr>
          <w:bCs/>
        </w:rPr>
        <w:t>.</w:t>
      </w:r>
    </w:p>
    <w:p w14:paraId="024D1EBE" w14:textId="77777777" w:rsidR="00597811" w:rsidRDefault="00597811" w:rsidP="00597811">
      <w:pPr>
        <w:tabs>
          <w:tab w:val="left" w:pos="0"/>
        </w:tabs>
        <w:jc w:val="both"/>
        <w:rPr>
          <w:bCs/>
        </w:rPr>
      </w:pPr>
    </w:p>
    <w:p w14:paraId="63A1218F" w14:textId="77777777" w:rsidR="00597811" w:rsidRPr="00D76927" w:rsidRDefault="00597811" w:rsidP="0059781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7915BAD" w14:textId="77777777" w:rsidR="00597811" w:rsidRPr="00D76927" w:rsidRDefault="00597811" w:rsidP="00597811">
      <w:pPr>
        <w:ind w:firstLine="709"/>
        <w:jc w:val="both"/>
        <w:rPr>
          <w:bCs/>
          <w:szCs w:val="20"/>
        </w:rPr>
      </w:pPr>
    </w:p>
    <w:p w14:paraId="5E76DC94" w14:textId="77777777" w:rsidR="00597811" w:rsidRPr="00D76927" w:rsidRDefault="00597811" w:rsidP="00597811">
      <w:pPr>
        <w:ind w:firstLine="709"/>
        <w:jc w:val="both"/>
        <w:rPr>
          <w:b/>
          <w:szCs w:val="20"/>
        </w:rPr>
      </w:pPr>
      <w:r>
        <w:rPr>
          <w:b/>
          <w:szCs w:val="20"/>
        </w:rPr>
        <w:t>ПОСТАНОВИ</w:t>
      </w:r>
      <w:r w:rsidRPr="00D76927">
        <w:rPr>
          <w:b/>
          <w:szCs w:val="20"/>
        </w:rPr>
        <w:t>ЛО:</w:t>
      </w:r>
    </w:p>
    <w:p w14:paraId="10F906B7" w14:textId="77777777" w:rsidR="00597811" w:rsidRPr="00D76927" w:rsidRDefault="00597811" w:rsidP="00597811">
      <w:pPr>
        <w:ind w:firstLine="709"/>
        <w:jc w:val="both"/>
        <w:rPr>
          <w:bCs/>
          <w:szCs w:val="20"/>
        </w:rPr>
      </w:pPr>
    </w:p>
    <w:p w14:paraId="3C835201" w14:textId="77777777" w:rsidR="00597811" w:rsidRPr="00D76927" w:rsidRDefault="00597811" w:rsidP="00597811">
      <w:pPr>
        <w:tabs>
          <w:tab w:val="left" w:pos="0"/>
        </w:tabs>
        <w:ind w:firstLine="709"/>
        <w:jc w:val="both"/>
        <w:rPr>
          <w:bCs/>
          <w:szCs w:val="20"/>
        </w:rPr>
      </w:pPr>
      <w:r w:rsidRPr="00D76927">
        <w:rPr>
          <w:bCs/>
          <w:szCs w:val="20"/>
        </w:rPr>
        <w:t>Согласиться с предложением докладчика.</w:t>
      </w:r>
    </w:p>
    <w:p w14:paraId="14EDBAB2" w14:textId="77777777" w:rsidR="00597811" w:rsidRPr="00D76927" w:rsidRDefault="00597811" w:rsidP="00597811">
      <w:pPr>
        <w:autoSpaceDE w:val="0"/>
        <w:autoSpaceDN w:val="0"/>
        <w:adjustRightInd w:val="0"/>
        <w:jc w:val="both"/>
      </w:pPr>
    </w:p>
    <w:p w14:paraId="7F1FF954" w14:textId="77777777" w:rsidR="00597811" w:rsidRDefault="00597811" w:rsidP="00597811">
      <w:pPr>
        <w:ind w:firstLine="709"/>
        <w:jc w:val="both"/>
        <w:rPr>
          <w:b/>
        </w:rPr>
      </w:pPr>
      <w:r w:rsidRPr="00D76927">
        <w:rPr>
          <w:b/>
        </w:rPr>
        <w:t>Голосовали «ЗА» – единогласно.</w:t>
      </w:r>
    </w:p>
    <w:p w14:paraId="08AD1457" w14:textId="77777777" w:rsidR="00597811" w:rsidRDefault="00597811" w:rsidP="00597811">
      <w:pPr>
        <w:ind w:firstLine="709"/>
        <w:jc w:val="both"/>
        <w:rPr>
          <w:b/>
          <w:color w:val="FF0000"/>
        </w:rPr>
      </w:pPr>
    </w:p>
    <w:p w14:paraId="72F1F4CA" w14:textId="77777777" w:rsidR="00597811" w:rsidRPr="00104F20" w:rsidRDefault="00597811" w:rsidP="00597811">
      <w:pPr>
        <w:ind w:firstLine="709"/>
        <w:jc w:val="both"/>
        <w:rPr>
          <w:b/>
        </w:rPr>
      </w:pPr>
      <w:r w:rsidRPr="00104F20">
        <w:rPr>
          <w:bCs/>
        </w:rPr>
        <w:t xml:space="preserve">Вопрос 39 </w:t>
      </w:r>
      <w:r w:rsidRPr="00104F20">
        <w:rPr>
          <w:b/>
        </w:rPr>
        <w:t xml:space="preserve">«О внесении изменений в постановление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104F20">
        <w:rPr>
          <w:b/>
        </w:rPr>
        <w:t>пгт</w:t>
      </w:r>
      <w:proofErr w:type="spellEnd"/>
      <w:r w:rsidRPr="00104F20">
        <w:rPr>
          <w:b/>
        </w:rPr>
        <w:t xml:space="preserve">. </w:t>
      </w:r>
      <w:proofErr w:type="spellStart"/>
      <w:r w:rsidRPr="00104F20">
        <w:rPr>
          <w:b/>
        </w:rPr>
        <w:t>Инской</w:t>
      </w:r>
      <w:proofErr w:type="spellEnd"/>
      <w:r w:rsidRPr="00104F20">
        <w:rPr>
          <w:b/>
        </w:rPr>
        <w:t xml:space="preserve"> Беловского городского округа и </w:t>
      </w:r>
      <w:proofErr w:type="spellStart"/>
      <w:r w:rsidRPr="00104F20">
        <w:rPr>
          <w:b/>
        </w:rPr>
        <w:t>Мысковского</w:t>
      </w:r>
      <w:proofErr w:type="spellEnd"/>
      <w:r w:rsidRPr="00104F20">
        <w:rPr>
          <w:b/>
        </w:rPr>
        <w:t xml:space="preserve"> городского округа, на 2019-2023 годы» в части 2022 года»</w:t>
      </w:r>
    </w:p>
    <w:p w14:paraId="4748E983" w14:textId="77777777" w:rsidR="00597811" w:rsidRDefault="00597811" w:rsidP="00597811">
      <w:pPr>
        <w:ind w:firstLine="709"/>
        <w:jc w:val="both"/>
        <w:rPr>
          <w:bCs/>
        </w:rPr>
      </w:pPr>
    </w:p>
    <w:p w14:paraId="53331171" w14:textId="22B7851D" w:rsidR="00597811" w:rsidRDefault="00597811" w:rsidP="00597811">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63</w:t>
      </w:r>
      <w:r w:rsidRPr="00D76927">
        <w:rPr>
          <w:bCs/>
        </w:rPr>
        <w:t xml:space="preserve"> к </w:t>
      </w:r>
      <w:r>
        <w:rPr>
          <w:bCs/>
        </w:rPr>
        <w:t>настоящему протоколу</w:t>
      </w:r>
      <w:r w:rsidRPr="00D76927">
        <w:rPr>
          <w:bCs/>
        </w:rPr>
        <w:t>) предлагает</w:t>
      </w:r>
      <w:r>
        <w:rPr>
          <w:bCs/>
        </w:rPr>
        <w:t>:</w:t>
      </w:r>
    </w:p>
    <w:p w14:paraId="6931077F" w14:textId="77777777" w:rsidR="00597811" w:rsidRDefault="00597811" w:rsidP="00597811">
      <w:pPr>
        <w:ind w:firstLine="709"/>
        <w:jc w:val="both"/>
        <w:rPr>
          <w:bCs/>
        </w:rPr>
      </w:pPr>
    </w:p>
    <w:p w14:paraId="18F97F1C" w14:textId="77777777" w:rsidR="00597811" w:rsidRPr="00104F20" w:rsidRDefault="00597811" w:rsidP="00597811">
      <w:pPr>
        <w:numPr>
          <w:ilvl w:val="0"/>
          <w:numId w:val="13"/>
        </w:numPr>
        <w:tabs>
          <w:tab w:val="left" w:pos="0"/>
        </w:tabs>
        <w:ind w:left="0" w:firstLine="567"/>
        <w:jc w:val="both"/>
        <w:rPr>
          <w:bCs/>
        </w:rPr>
      </w:pPr>
      <w:r w:rsidRPr="00104F20">
        <w:rPr>
          <w:bCs/>
        </w:rPr>
        <w:t xml:space="preserve">Внести в постановление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104F20">
        <w:rPr>
          <w:bCs/>
        </w:rPr>
        <w:t>пгт</w:t>
      </w:r>
      <w:proofErr w:type="spellEnd"/>
      <w:r w:rsidRPr="00104F20">
        <w:rPr>
          <w:bCs/>
        </w:rPr>
        <w:t xml:space="preserve">. </w:t>
      </w:r>
      <w:proofErr w:type="spellStart"/>
      <w:r w:rsidRPr="00104F20">
        <w:rPr>
          <w:bCs/>
        </w:rPr>
        <w:t>Инской</w:t>
      </w:r>
      <w:proofErr w:type="spellEnd"/>
      <w:r w:rsidRPr="00104F20">
        <w:rPr>
          <w:bCs/>
        </w:rPr>
        <w:t xml:space="preserve"> Беловского городского округа и </w:t>
      </w:r>
      <w:proofErr w:type="spellStart"/>
      <w:r w:rsidRPr="00104F20">
        <w:rPr>
          <w:bCs/>
        </w:rPr>
        <w:t>Мысковского</w:t>
      </w:r>
      <w:proofErr w:type="spellEnd"/>
      <w:r w:rsidRPr="00104F20">
        <w:rPr>
          <w:bCs/>
        </w:rPr>
        <w:t xml:space="preserve"> городского округа,</w:t>
      </w:r>
      <w:r>
        <w:rPr>
          <w:bCs/>
        </w:rPr>
        <w:t xml:space="preserve"> </w:t>
      </w:r>
      <w:r w:rsidRPr="00104F20">
        <w:rPr>
          <w:bCs/>
        </w:rPr>
        <w:t>на 2019-2023 годы», (в редакции постановления региональной энергетической комиссии Кемеровской области от 20.12.2019 № 698, постановлений Региональной энергетической комиссии Кузбасса от 17.12.2020 № 645, от 04.02.2021 № 48) следующие изменения:</w:t>
      </w:r>
    </w:p>
    <w:p w14:paraId="368E2532" w14:textId="77777777" w:rsidR="00597811" w:rsidRPr="00104F20" w:rsidRDefault="00597811" w:rsidP="00597811">
      <w:pPr>
        <w:pStyle w:val="afa"/>
        <w:numPr>
          <w:ilvl w:val="1"/>
          <w:numId w:val="13"/>
        </w:numPr>
        <w:tabs>
          <w:tab w:val="left" w:pos="0"/>
        </w:tabs>
        <w:ind w:left="0" w:firstLine="709"/>
        <w:jc w:val="both"/>
        <w:rPr>
          <w:bCs/>
        </w:rPr>
      </w:pPr>
      <w:r w:rsidRPr="00104F20">
        <w:rPr>
          <w:bCs/>
        </w:rPr>
        <w:t>В заголовке, в пункте 1 слова «</w:t>
      </w:r>
      <w:proofErr w:type="spellStart"/>
      <w:r w:rsidRPr="00104F20">
        <w:rPr>
          <w:bCs/>
        </w:rPr>
        <w:t>пгт</w:t>
      </w:r>
      <w:proofErr w:type="spellEnd"/>
      <w:r w:rsidRPr="00104F20">
        <w:rPr>
          <w:bCs/>
        </w:rPr>
        <w:t xml:space="preserve">. </w:t>
      </w:r>
      <w:proofErr w:type="spellStart"/>
      <w:r w:rsidRPr="00104F20">
        <w:rPr>
          <w:bCs/>
        </w:rPr>
        <w:t>Инской</w:t>
      </w:r>
      <w:proofErr w:type="spellEnd"/>
      <w:r w:rsidRPr="00104F20">
        <w:rPr>
          <w:bCs/>
        </w:rPr>
        <w:t xml:space="preserve"> Беловского городского округа и» исключить.</w:t>
      </w:r>
    </w:p>
    <w:p w14:paraId="0635C8B5" w14:textId="3BC5CD63" w:rsidR="00597811" w:rsidRPr="00104F20" w:rsidRDefault="00597811" w:rsidP="00597811">
      <w:pPr>
        <w:pStyle w:val="afa"/>
        <w:numPr>
          <w:ilvl w:val="1"/>
          <w:numId w:val="13"/>
        </w:numPr>
        <w:tabs>
          <w:tab w:val="left" w:pos="0"/>
        </w:tabs>
        <w:ind w:left="0" w:firstLine="709"/>
        <w:jc w:val="both"/>
        <w:rPr>
          <w:bCs/>
        </w:rPr>
      </w:pPr>
      <w:r w:rsidRPr="00104F20">
        <w:rPr>
          <w:bCs/>
        </w:rPr>
        <w:t xml:space="preserve">Приложения № 2, 4, 5 изложить в новой редакции, согласно приложению </w:t>
      </w:r>
      <w:r>
        <w:rPr>
          <w:bCs/>
        </w:rPr>
        <w:br/>
        <w:t xml:space="preserve">№ 65,66,67 </w:t>
      </w:r>
      <w:r w:rsidRPr="00104F20">
        <w:rPr>
          <w:bCs/>
        </w:rPr>
        <w:t xml:space="preserve">к настоящему </w:t>
      </w:r>
      <w:r>
        <w:rPr>
          <w:bCs/>
        </w:rPr>
        <w:t>протоколу</w:t>
      </w:r>
      <w:r w:rsidRPr="00104F20">
        <w:rPr>
          <w:bCs/>
        </w:rPr>
        <w:t>.</w:t>
      </w:r>
    </w:p>
    <w:p w14:paraId="58617D8D" w14:textId="77777777" w:rsidR="00597811" w:rsidRPr="00104F20" w:rsidRDefault="00597811" w:rsidP="00597811">
      <w:pPr>
        <w:pStyle w:val="afa"/>
        <w:numPr>
          <w:ilvl w:val="1"/>
          <w:numId w:val="13"/>
        </w:numPr>
        <w:tabs>
          <w:tab w:val="left" w:pos="0"/>
        </w:tabs>
        <w:ind w:left="0" w:firstLine="709"/>
        <w:jc w:val="both"/>
        <w:rPr>
          <w:bCs/>
        </w:rPr>
      </w:pPr>
      <w:r w:rsidRPr="00104F20">
        <w:rPr>
          <w:bCs/>
        </w:rPr>
        <w:t>Приложение № 3 исключить.</w:t>
      </w:r>
    </w:p>
    <w:p w14:paraId="2F1A7419" w14:textId="77777777" w:rsidR="00597811" w:rsidRDefault="00597811" w:rsidP="00597811">
      <w:pPr>
        <w:ind w:firstLine="709"/>
        <w:jc w:val="both"/>
        <w:rPr>
          <w:bCs/>
        </w:rPr>
      </w:pPr>
    </w:p>
    <w:p w14:paraId="24E4AFD0" w14:textId="77777777" w:rsidR="00597811" w:rsidRPr="00D76927" w:rsidRDefault="00597811" w:rsidP="0059781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4397209" w14:textId="77777777" w:rsidR="00597811" w:rsidRPr="00D76927" w:rsidRDefault="00597811" w:rsidP="00597811">
      <w:pPr>
        <w:ind w:firstLine="709"/>
        <w:jc w:val="both"/>
        <w:rPr>
          <w:bCs/>
          <w:szCs w:val="20"/>
        </w:rPr>
      </w:pPr>
    </w:p>
    <w:p w14:paraId="5AD8BB4E" w14:textId="77777777" w:rsidR="00597811" w:rsidRPr="00D76927" w:rsidRDefault="00597811" w:rsidP="00597811">
      <w:pPr>
        <w:ind w:firstLine="709"/>
        <w:jc w:val="both"/>
        <w:rPr>
          <w:b/>
          <w:szCs w:val="20"/>
        </w:rPr>
      </w:pPr>
      <w:r>
        <w:rPr>
          <w:b/>
          <w:szCs w:val="20"/>
        </w:rPr>
        <w:t>ПОСТАНОВИ</w:t>
      </w:r>
      <w:r w:rsidRPr="00D76927">
        <w:rPr>
          <w:b/>
          <w:szCs w:val="20"/>
        </w:rPr>
        <w:t>ЛО:</w:t>
      </w:r>
    </w:p>
    <w:p w14:paraId="479678E0" w14:textId="77777777" w:rsidR="00597811" w:rsidRPr="00D76927" w:rsidRDefault="00597811" w:rsidP="00597811">
      <w:pPr>
        <w:ind w:firstLine="709"/>
        <w:jc w:val="both"/>
        <w:rPr>
          <w:bCs/>
          <w:szCs w:val="20"/>
        </w:rPr>
      </w:pPr>
    </w:p>
    <w:p w14:paraId="72A80589" w14:textId="77777777" w:rsidR="00597811" w:rsidRPr="00D76927" w:rsidRDefault="00597811" w:rsidP="00597811">
      <w:pPr>
        <w:tabs>
          <w:tab w:val="left" w:pos="0"/>
        </w:tabs>
        <w:ind w:firstLine="709"/>
        <w:jc w:val="both"/>
        <w:rPr>
          <w:bCs/>
          <w:szCs w:val="20"/>
        </w:rPr>
      </w:pPr>
      <w:r w:rsidRPr="00D76927">
        <w:rPr>
          <w:bCs/>
          <w:szCs w:val="20"/>
        </w:rPr>
        <w:t>Согласиться с предложением докладчика.</w:t>
      </w:r>
    </w:p>
    <w:p w14:paraId="32E942A5" w14:textId="77777777" w:rsidR="00597811" w:rsidRPr="00D76927" w:rsidRDefault="00597811" w:rsidP="00597811">
      <w:pPr>
        <w:autoSpaceDE w:val="0"/>
        <w:autoSpaceDN w:val="0"/>
        <w:adjustRightInd w:val="0"/>
        <w:jc w:val="both"/>
      </w:pPr>
    </w:p>
    <w:p w14:paraId="39AE80BE" w14:textId="77777777" w:rsidR="00597811" w:rsidRDefault="00597811" w:rsidP="00597811">
      <w:pPr>
        <w:ind w:firstLine="709"/>
        <w:jc w:val="both"/>
        <w:rPr>
          <w:b/>
        </w:rPr>
      </w:pPr>
      <w:r w:rsidRPr="00D76927">
        <w:rPr>
          <w:b/>
        </w:rPr>
        <w:t>Голосовали «ЗА» – единогласно.</w:t>
      </w:r>
    </w:p>
    <w:p w14:paraId="768DD9D4" w14:textId="77777777" w:rsidR="00597811" w:rsidRDefault="00597811" w:rsidP="00597811">
      <w:pPr>
        <w:ind w:firstLine="709"/>
        <w:jc w:val="both"/>
        <w:rPr>
          <w:bCs/>
        </w:rPr>
      </w:pPr>
    </w:p>
    <w:p w14:paraId="3AEA8DEE" w14:textId="77777777" w:rsidR="00597811" w:rsidRDefault="00597811" w:rsidP="00597811">
      <w:pPr>
        <w:ind w:firstLine="709"/>
        <w:jc w:val="both"/>
        <w:rPr>
          <w:bCs/>
        </w:rPr>
        <w:sectPr w:rsidR="00597811" w:rsidSect="005F0ED6">
          <w:footerReference w:type="default" r:id="rId18"/>
          <w:pgSz w:w="11906" w:h="16838"/>
          <w:pgMar w:top="709" w:right="850" w:bottom="284" w:left="1701" w:header="709" w:footer="402" w:gutter="0"/>
          <w:cols w:space="708"/>
          <w:docGrid w:linePitch="360"/>
        </w:sectPr>
      </w:pPr>
    </w:p>
    <w:p w14:paraId="5353BD4D" w14:textId="77777777" w:rsidR="00597811" w:rsidRPr="00104F20" w:rsidRDefault="00597811" w:rsidP="00597811">
      <w:pPr>
        <w:ind w:firstLine="709"/>
        <w:jc w:val="both"/>
        <w:rPr>
          <w:b/>
        </w:rPr>
      </w:pPr>
      <w:r>
        <w:rPr>
          <w:bCs/>
        </w:rPr>
        <w:lastRenderedPageBreak/>
        <w:t xml:space="preserve">Вопрос 40 </w:t>
      </w:r>
      <w:r w:rsidRPr="00104F20">
        <w:rPr>
          <w:b/>
        </w:rPr>
        <w:t xml:space="preserve">«О внесении изменений в постановление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w:t>
      </w:r>
      <w:proofErr w:type="spellStart"/>
      <w:r w:rsidRPr="00104F20">
        <w:rPr>
          <w:b/>
        </w:rPr>
        <w:t>пгт</w:t>
      </w:r>
      <w:proofErr w:type="spellEnd"/>
      <w:r w:rsidRPr="00104F20">
        <w:rPr>
          <w:b/>
        </w:rPr>
        <w:t xml:space="preserve">. </w:t>
      </w:r>
      <w:proofErr w:type="spellStart"/>
      <w:r w:rsidRPr="00104F20">
        <w:rPr>
          <w:b/>
        </w:rPr>
        <w:t>Инской</w:t>
      </w:r>
      <w:proofErr w:type="spellEnd"/>
      <w:r w:rsidRPr="00104F20">
        <w:rPr>
          <w:b/>
        </w:rPr>
        <w:t xml:space="preserve"> Беловского городского округа и </w:t>
      </w:r>
      <w:proofErr w:type="spellStart"/>
      <w:r w:rsidRPr="00104F20">
        <w:rPr>
          <w:b/>
        </w:rPr>
        <w:t>Мысковского</w:t>
      </w:r>
      <w:proofErr w:type="spellEnd"/>
      <w:r w:rsidRPr="00104F20">
        <w:rPr>
          <w:b/>
        </w:rPr>
        <w:t xml:space="preserve"> городского округа, на 2019-2023 годы» в части 2022 года»</w:t>
      </w:r>
    </w:p>
    <w:p w14:paraId="4E9204A5" w14:textId="77777777" w:rsidR="00597811" w:rsidRDefault="00597811" w:rsidP="00597811">
      <w:pPr>
        <w:ind w:firstLine="709"/>
        <w:jc w:val="both"/>
        <w:rPr>
          <w:bCs/>
        </w:rPr>
      </w:pPr>
    </w:p>
    <w:p w14:paraId="52C90754" w14:textId="67DFC365" w:rsidR="00597811" w:rsidRPr="00104F20" w:rsidRDefault="00597811" w:rsidP="00597811">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63, 64</w:t>
      </w:r>
      <w:r w:rsidRPr="00D76927">
        <w:rPr>
          <w:bCs/>
        </w:rPr>
        <w:t xml:space="preserve"> к </w:t>
      </w:r>
      <w:r>
        <w:rPr>
          <w:bCs/>
        </w:rPr>
        <w:t>настоящему протоколу</w:t>
      </w:r>
      <w:r w:rsidRPr="00D76927">
        <w:rPr>
          <w:bCs/>
        </w:rPr>
        <w:t>) предлагает</w:t>
      </w:r>
      <w:r>
        <w:rPr>
          <w:bCs/>
        </w:rPr>
        <w:t xml:space="preserve"> в</w:t>
      </w:r>
      <w:r w:rsidRPr="00104F20">
        <w:rPr>
          <w:bCs/>
        </w:rPr>
        <w:t xml:space="preserve">нести в постановление региональной энергетической комиссии Кемеровской области от 14.12.2018 № 522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w:t>
      </w:r>
      <w:proofErr w:type="spellStart"/>
      <w:r w:rsidRPr="00104F20">
        <w:rPr>
          <w:bCs/>
        </w:rPr>
        <w:t>пгт</w:t>
      </w:r>
      <w:proofErr w:type="spellEnd"/>
      <w:r w:rsidRPr="00104F20">
        <w:rPr>
          <w:bCs/>
        </w:rPr>
        <w:t xml:space="preserve">. </w:t>
      </w:r>
      <w:proofErr w:type="spellStart"/>
      <w:r w:rsidRPr="00104F20">
        <w:rPr>
          <w:bCs/>
        </w:rPr>
        <w:t>Инской</w:t>
      </w:r>
      <w:proofErr w:type="spellEnd"/>
      <w:r w:rsidRPr="00104F20">
        <w:rPr>
          <w:bCs/>
        </w:rPr>
        <w:t xml:space="preserve"> Беловского городского округа и </w:t>
      </w:r>
      <w:proofErr w:type="spellStart"/>
      <w:r w:rsidRPr="00104F20">
        <w:rPr>
          <w:bCs/>
        </w:rPr>
        <w:t>Мысковского</w:t>
      </w:r>
      <w:proofErr w:type="spellEnd"/>
      <w:r w:rsidRPr="00104F20">
        <w:rPr>
          <w:bCs/>
        </w:rPr>
        <w:t xml:space="preserve"> городского округа,</w:t>
      </w:r>
      <w:r>
        <w:rPr>
          <w:bCs/>
        </w:rPr>
        <w:t xml:space="preserve"> </w:t>
      </w:r>
      <w:r w:rsidRPr="00104F20">
        <w:rPr>
          <w:bCs/>
        </w:rPr>
        <w:t>на 2019-2023 годы» (в редакции постановления региональной энергетической комиссии Кемеровской области от 20.12.2019 № 699, постановления Региональной энергетической комиссии Кузбасса от 17.12.2020 № 646) следующие изменения:</w:t>
      </w:r>
    </w:p>
    <w:p w14:paraId="052B161C" w14:textId="076F5D69" w:rsidR="00597811" w:rsidRPr="00104F20" w:rsidRDefault="00597811" w:rsidP="00597811">
      <w:pPr>
        <w:pStyle w:val="afa"/>
        <w:tabs>
          <w:tab w:val="left" w:pos="0"/>
        </w:tabs>
        <w:ind w:left="0" w:firstLine="709"/>
        <w:jc w:val="both"/>
        <w:rPr>
          <w:bCs/>
        </w:rPr>
      </w:pPr>
      <w:r w:rsidRPr="00104F20">
        <w:rPr>
          <w:bCs/>
        </w:rPr>
        <w:t xml:space="preserve">Приложение № 2 изложить в новой редакции, согласно приложению </w:t>
      </w:r>
      <w:r>
        <w:rPr>
          <w:bCs/>
        </w:rPr>
        <w:t xml:space="preserve">№ </w:t>
      </w:r>
      <w:r w:rsidR="00530DC9">
        <w:rPr>
          <w:bCs/>
        </w:rPr>
        <w:t>6</w:t>
      </w:r>
      <w:r>
        <w:rPr>
          <w:bCs/>
        </w:rPr>
        <w:t xml:space="preserve">8 </w:t>
      </w:r>
      <w:r w:rsidRPr="00104F20">
        <w:rPr>
          <w:bCs/>
        </w:rPr>
        <w:t xml:space="preserve">к настоящему </w:t>
      </w:r>
      <w:r>
        <w:rPr>
          <w:bCs/>
        </w:rPr>
        <w:t>протоколу</w:t>
      </w:r>
      <w:r w:rsidRPr="00104F20">
        <w:rPr>
          <w:bCs/>
        </w:rPr>
        <w:t>.</w:t>
      </w:r>
    </w:p>
    <w:p w14:paraId="60FBD58F" w14:textId="77777777" w:rsidR="00597811" w:rsidRDefault="00597811" w:rsidP="00597811">
      <w:pPr>
        <w:ind w:firstLine="709"/>
        <w:jc w:val="both"/>
        <w:rPr>
          <w:bCs/>
        </w:rPr>
      </w:pPr>
    </w:p>
    <w:p w14:paraId="383CC14A" w14:textId="77777777" w:rsidR="00597811" w:rsidRPr="00D76927" w:rsidRDefault="00597811" w:rsidP="0059781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DD014C5" w14:textId="77777777" w:rsidR="00597811" w:rsidRPr="00D76927" w:rsidRDefault="00597811" w:rsidP="00597811">
      <w:pPr>
        <w:ind w:firstLine="709"/>
        <w:jc w:val="both"/>
        <w:rPr>
          <w:bCs/>
          <w:szCs w:val="20"/>
        </w:rPr>
      </w:pPr>
    </w:p>
    <w:p w14:paraId="02B977BA" w14:textId="77777777" w:rsidR="00597811" w:rsidRPr="00D76927" w:rsidRDefault="00597811" w:rsidP="00597811">
      <w:pPr>
        <w:ind w:firstLine="709"/>
        <w:jc w:val="both"/>
        <w:rPr>
          <w:b/>
          <w:szCs w:val="20"/>
        </w:rPr>
      </w:pPr>
      <w:r>
        <w:rPr>
          <w:b/>
          <w:szCs w:val="20"/>
        </w:rPr>
        <w:t>ПОСТАНОВИ</w:t>
      </w:r>
      <w:r w:rsidRPr="00D76927">
        <w:rPr>
          <w:b/>
          <w:szCs w:val="20"/>
        </w:rPr>
        <w:t>ЛО:</w:t>
      </w:r>
    </w:p>
    <w:p w14:paraId="2032C9DA" w14:textId="77777777" w:rsidR="00597811" w:rsidRPr="00D76927" w:rsidRDefault="00597811" w:rsidP="00597811">
      <w:pPr>
        <w:ind w:firstLine="709"/>
        <w:jc w:val="both"/>
        <w:rPr>
          <w:bCs/>
          <w:szCs w:val="20"/>
        </w:rPr>
      </w:pPr>
    </w:p>
    <w:p w14:paraId="57767B46" w14:textId="77777777" w:rsidR="00597811" w:rsidRPr="00D76927" w:rsidRDefault="00597811" w:rsidP="00597811">
      <w:pPr>
        <w:tabs>
          <w:tab w:val="left" w:pos="0"/>
        </w:tabs>
        <w:ind w:firstLine="709"/>
        <w:jc w:val="both"/>
        <w:rPr>
          <w:bCs/>
          <w:szCs w:val="20"/>
        </w:rPr>
      </w:pPr>
      <w:r w:rsidRPr="00D76927">
        <w:rPr>
          <w:bCs/>
          <w:szCs w:val="20"/>
        </w:rPr>
        <w:t>Согласиться с предложением докладчика.</w:t>
      </w:r>
    </w:p>
    <w:p w14:paraId="77641D6B" w14:textId="77777777" w:rsidR="00597811" w:rsidRPr="00D76927" w:rsidRDefault="00597811" w:rsidP="00597811">
      <w:pPr>
        <w:autoSpaceDE w:val="0"/>
        <w:autoSpaceDN w:val="0"/>
        <w:adjustRightInd w:val="0"/>
        <w:jc w:val="both"/>
      </w:pPr>
    </w:p>
    <w:p w14:paraId="56C98EC7" w14:textId="77777777" w:rsidR="00597811" w:rsidRDefault="00597811" w:rsidP="00597811">
      <w:pPr>
        <w:ind w:firstLine="709"/>
        <w:jc w:val="both"/>
        <w:rPr>
          <w:b/>
        </w:rPr>
      </w:pPr>
      <w:r w:rsidRPr="00D76927">
        <w:rPr>
          <w:b/>
        </w:rPr>
        <w:t>Голосовали «ЗА» – единогласно.</w:t>
      </w:r>
    </w:p>
    <w:p w14:paraId="0D773A58" w14:textId="77777777" w:rsidR="00597811" w:rsidRDefault="00597811" w:rsidP="00597811">
      <w:pPr>
        <w:ind w:firstLine="709"/>
        <w:jc w:val="both"/>
        <w:rPr>
          <w:b/>
        </w:rPr>
      </w:pPr>
    </w:p>
    <w:p w14:paraId="3205F179" w14:textId="77777777" w:rsidR="00597811" w:rsidRDefault="00597811" w:rsidP="00597811">
      <w:pPr>
        <w:ind w:firstLine="709"/>
        <w:jc w:val="both"/>
        <w:rPr>
          <w:b/>
        </w:rPr>
      </w:pPr>
      <w:r w:rsidRPr="004C382F">
        <w:rPr>
          <w:bCs/>
        </w:rPr>
        <w:t>Вопрос 41</w:t>
      </w:r>
      <w:r w:rsidRPr="00A71337">
        <w:rPr>
          <w:b/>
        </w:rPr>
        <w:t xml:space="preserve"> «О внесении изменений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A71337">
        <w:rPr>
          <w:b/>
        </w:rPr>
        <w:t>пгт</w:t>
      </w:r>
      <w:proofErr w:type="spellEnd"/>
      <w:r w:rsidRPr="00A71337">
        <w:rPr>
          <w:b/>
        </w:rPr>
        <w:t>. </w:t>
      </w:r>
      <w:proofErr w:type="spellStart"/>
      <w:r w:rsidRPr="00A71337">
        <w:rPr>
          <w:b/>
        </w:rPr>
        <w:t>Инской</w:t>
      </w:r>
      <w:proofErr w:type="spellEnd"/>
      <w:r w:rsidRPr="00A71337">
        <w:rPr>
          <w:b/>
        </w:rPr>
        <w:t xml:space="preserve"> Беловского городского округа и </w:t>
      </w:r>
      <w:proofErr w:type="spellStart"/>
      <w:r w:rsidRPr="00A71337">
        <w:rPr>
          <w:b/>
        </w:rPr>
        <w:t>Мысковского</w:t>
      </w:r>
      <w:proofErr w:type="spellEnd"/>
      <w:r w:rsidRPr="00A71337">
        <w:rPr>
          <w:b/>
        </w:rPr>
        <w:t xml:space="preserve"> городского округа, на 2019-2023 годы» в части 2022 года»</w:t>
      </w:r>
    </w:p>
    <w:p w14:paraId="290D8EF1" w14:textId="77777777" w:rsidR="00597811" w:rsidRDefault="00597811" w:rsidP="00597811">
      <w:pPr>
        <w:ind w:firstLine="709"/>
        <w:jc w:val="both"/>
        <w:rPr>
          <w:b/>
        </w:rPr>
      </w:pPr>
    </w:p>
    <w:p w14:paraId="0831812E" w14:textId="43FFEBCA" w:rsidR="00597811" w:rsidRPr="00A71337" w:rsidRDefault="00597811" w:rsidP="00597811">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sidR="00530DC9">
        <w:rPr>
          <w:bCs/>
        </w:rPr>
        <w:t>63</w:t>
      </w:r>
      <w:r>
        <w:rPr>
          <w:bCs/>
        </w:rPr>
        <w:t>,6</w:t>
      </w:r>
      <w:r w:rsidR="00530DC9">
        <w:rPr>
          <w:bCs/>
        </w:rPr>
        <w:t>4</w:t>
      </w:r>
      <w:r w:rsidRPr="00D76927">
        <w:rPr>
          <w:bCs/>
        </w:rPr>
        <w:t xml:space="preserve"> к </w:t>
      </w:r>
      <w:r w:rsidR="00530DC9">
        <w:rPr>
          <w:bCs/>
        </w:rPr>
        <w:t>настоящему протоколу</w:t>
      </w:r>
      <w:r w:rsidRPr="00D76927">
        <w:rPr>
          <w:bCs/>
        </w:rPr>
        <w:t>) предлагает</w:t>
      </w:r>
      <w:r>
        <w:rPr>
          <w:bCs/>
        </w:rPr>
        <w:t xml:space="preserve"> в</w:t>
      </w:r>
      <w:r w:rsidRPr="00A71337">
        <w:rPr>
          <w:bCs/>
        </w:rPr>
        <w:t xml:space="preserve">нести в постановление региональной энергетической комиссии Кемеровской области от 14.12.2018 № 523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A71337">
        <w:rPr>
          <w:bCs/>
        </w:rPr>
        <w:t>пгт</w:t>
      </w:r>
      <w:proofErr w:type="spellEnd"/>
      <w:r w:rsidRPr="00A71337">
        <w:rPr>
          <w:bCs/>
        </w:rPr>
        <w:t xml:space="preserve">. </w:t>
      </w:r>
      <w:proofErr w:type="spellStart"/>
      <w:r w:rsidRPr="00A71337">
        <w:rPr>
          <w:bCs/>
        </w:rPr>
        <w:t>Инской</w:t>
      </w:r>
      <w:proofErr w:type="spellEnd"/>
      <w:r w:rsidRPr="00A71337">
        <w:rPr>
          <w:bCs/>
        </w:rPr>
        <w:t xml:space="preserve"> Беловского городского округа и </w:t>
      </w:r>
      <w:proofErr w:type="spellStart"/>
      <w:r w:rsidRPr="00A71337">
        <w:rPr>
          <w:bCs/>
        </w:rPr>
        <w:t>Мысковского</w:t>
      </w:r>
      <w:proofErr w:type="spellEnd"/>
      <w:r w:rsidRPr="00A71337">
        <w:rPr>
          <w:bCs/>
        </w:rPr>
        <w:t xml:space="preserve"> городского округа, на 2019-2023 годы» (в редакции постановления региональной энергетической комиссии Кемеровской области от 20.12.2019 № 700, постановлений Региональной энергетической комиссии Кузбасса от 17.12.2020 № 647, от 04.02.2021 № 48) следующие изменения:</w:t>
      </w:r>
    </w:p>
    <w:p w14:paraId="6E357C14" w14:textId="7346048B" w:rsidR="00597811" w:rsidRPr="00A71337" w:rsidRDefault="00597811" w:rsidP="00597811">
      <w:pPr>
        <w:pStyle w:val="afa"/>
        <w:tabs>
          <w:tab w:val="left" w:pos="0"/>
        </w:tabs>
        <w:ind w:left="0" w:firstLine="709"/>
        <w:jc w:val="both"/>
        <w:rPr>
          <w:bCs/>
        </w:rPr>
      </w:pPr>
      <w:r w:rsidRPr="00A71337">
        <w:rPr>
          <w:bCs/>
        </w:rPr>
        <w:t xml:space="preserve">Приложения № 1 – 3 изложить в новой редакции, согласно приложению </w:t>
      </w:r>
      <w:r>
        <w:rPr>
          <w:bCs/>
        </w:rPr>
        <w:t xml:space="preserve">№ </w:t>
      </w:r>
      <w:r w:rsidR="00530DC9">
        <w:rPr>
          <w:bCs/>
        </w:rPr>
        <w:t>69</w:t>
      </w:r>
      <w:r>
        <w:rPr>
          <w:bCs/>
        </w:rPr>
        <w:t xml:space="preserve"> - </w:t>
      </w:r>
      <w:r w:rsidR="00530DC9">
        <w:rPr>
          <w:bCs/>
        </w:rPr>
        <w:t>7</w:t>
      </w:r>
      <w:r w:rsidR="00D238A3">
        <w:rPr>
          <w:bCs/>
        </w:rPr>
        <w:t>1</w:t>
      </w:r>
      <w:r>
        <w:rPr>
          <w:bCs/>
        </w:rPr>
        <w:t xml:space="preserve"> </w:t>
      </w:r>
      <w:r w:rsidRPr="00A71337">
        <w:rPr>
          <w:bCs/>
        </w:rPr>
        <w:t xml:space="preserve">к </w:t>
      </w:r>
      <w:r w:rsidR="00530DC9">
        <w:rPr>
          <w:bCs/>
        </w:rPr>
        <w:t>настоящему протоколу</w:t>
      </w:r>
      <w:r w:rsidRPr="00A71337">
        <w:rPr>
          <w:bCs/>
        </w:rPr>
        <w:t>.</w:t>
      </w:r>
    </w:p>
    <w:p w14:paraId="14E5F837" w14:textId="77777777" w:rsidR="00597811" w:rsidRDefault="00597811" w:rsidP="00597811">
      <w:pPr>
        <w:ind w:firstLine="709"/>
        <w:jc w:val="both"/>
        <w:rPr>
          <w:b/>
        </w:rPr>
      </w:pPr>
    </w:p>
    <w:p w14:paraId="55700DA7" w14:textId="2B60C691" w:rsidR="00597811" w:rsidRDefault="00597811" w:rsidP="00597811">
      <w:pPr>
        <w:pStyle w:val="afa"/>
        <w:tabs>
          <w:tab w:val="left" w:pos="1134"/>
        </w:tabs>
        <w:ind w:left="0" w:right="-2" w:firstLine="709"/>
        <w:jc w:val="both"/>
        <w:rPr>
          <w:bCs/>
        </w:rPr>
      </w:pPr>
      <w:r>
        <w:rPr>
          <w:bCs/>
        </w:rPr>
        <w:t xml:space="preserve">В материалах дела имеется особое мнение от 20.12.2021 № 3/10-138293/21-0-0 за подписью директора Кузбасского филиала ООО «Сибирская генерирующая компания» С.В. Пушкина, представленное в приложении № </w:t>
      </w:r>
      <w:r w:rsidR="00530DC9">
        <w:rPr>
          <w:bCs/>
        </w:rPr>
        <w:t>7</w:t>
      </w:r>
      <w:r w:rsidR="00D238A3">
        <w:rPr>
          <w:bCs/>
        </w:rPr>
        <w:t>2</w:t>
      </w:r>
      <w:r>
        <w:rPr>
          <w:bCs/>
        </w:rPr>
        <w:t xml:space="preserve"> к </w:t>
      </w:r>
      <w:r w:rsidR="00530DC9">
        <w:rPr>
          <w:bCs/>
        </w:rPr>
        <w:t>настоящему протоколу</w:t>
      </w:r>
      <w:r>
        <w:rPr>
          <w:bCs/>
        </w:rPr>
        <w:t>.</w:t>
      </w:r>
    </w:p>
    <w:p w14:paraId="46C897EF" w14:textId="77777777" w:rsidR="00597811" w:rsidRDefault="00597811" w:rsidP="00597811">
      <w:pPr>
        <w:ind w:firstLine="709"/>
        <w:jc w:val="both"/>
        <w:rPr>
          <w:b/>
        </w:rPr>
      </w:pPr>
    </w:p>
    <w:p w14:paraId="1879849E" w14:textId="77777777" w:rsidR="00597811" w:rsidRPr="00D76927" w:rsidRDefault="00597811" w:rsidP="0059781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8E15E3E" w14:textId="77777777" w:rsidR="00597811" w:rsidRPr="00D76927" w:rsidRDefault="00597811" w:rsidP="00597811">
      <w:pPr>
        <w:ind w:firstLine="709"/>
        <w:jc w:val="both"/>
        <w:rPr>
          <w:bCs/>
          <w:szCs w:val="20"/>
        </w:rPr>
      </w:pPr>
    </w:p>
    <w:p w14:paraId="48E936E2" w14:textId="77777777" w:rsidR="00597811" w:rsidRPr="00D76927" w:rsidRDefault="00597811" w:rsidP="00597811">
      <w:pPr>
        <w:ind w:firstLine="709"/>
        <w:jc w:val="both"/>
        <w:rPr>
          <w:b/>
          <w:szCs w:val="20"/>
        </w:rPr>
      </w:pPr>
      <w:r>
        <w:rPr>
          <w:b/>
          <w:szCs w:val="20"/>
        </w:rPr>
        <w:t>ПОСТАНОВИ</w:t>
      </w:r>
      <w:r w:rsidRPr="00D76927">
        <w:rPr>
          <w:b/>
          <w:szCs w:val="20"/>
        </w:rPr>
        <w:t>ЛО:</w:t>
      </w:r>
    </w:p>
    <w:p w14:paraId="35EB4515" w14:textId="77777777" w:rsidR="00597811" w:rsidRPr="00D76927" w:rsidRDefault="00597811" w:rsidP="00597811">
      <w:pPr>
        <w:ind w:firstLine="709"/>
        <w:jc w:val="both"/>
        <w:rPr>
          <w:bCs/>
          <w:szCs w:val="20"/>
        </w:rPr>
      </w:pPr>
    </w:p>
    <w:p w14:paraId="1DC60D53" w14:textId="77777777" w:rsidR="00597811" w:rsidRPr="00D76927" w:rsidRDefault="00597811" w:rsidP="00597811">
      <w:pPr>
        <w:tabs>
          <w:tab w:val="left" w:pos="0"/>
        </w:tabs>
        <w:ind w:firstLine="709"/>
        <w:jc w:val="both"/>
        <w:rPr>
          <w:bCs/>
          <w:szCs w:val="20"/>
        </w:rPr>
      </w:pPr>
      <w:r w:rsidRPr="00D76927">
        <w:rPr>
          <w:bCs/>
          <w:szCs w:val="20"/>
        </w:rPr>
        <w:t>Согласиться с предложением докладчика.</w:t>
      </w:r>
    </w:p>
    <w:p w14:paraId="51F9E2B2" w14:textId="77777777" w:rsidR="00597811" w:rsidRPr="00D76927" w:rsidRDefault="00597811" w:rsidP="00597811">
      <w:pPr>
        <w:autoSpaceDE w:val="0"/>
        <w:autoSpaceDN w:val="0"/>
        <w:adjustRightInd w:val="0"/>
        <w:jc w:val="both"/>
      </w:pPr>
    </w:p>
    <w:p w14:paraId="7A7AB3AE" w14:textId="77777777" w:rsidR="00597811" w:rsidRDefault="00597811" w:rsidP="00597811">
      <w:pPr>
        <w:ind w:firstLine="709"/>
        <w:jc w:val="both"/>
        <w:rPr>
          <w:b/>
        </w:rPr>
      </w:pPr>
      <w:r w:rsidRPr="00D76927">
        <w:rPr>
          <w:b/>
        </w:rPr>
        <w:t>Голосовали «ЗА» – единогласно.</w:t>
      </w:r>
    </w:p>
    <w:p w14:paraId="504C256D" w14:textId="77777777" w:rsidR="00597811" w:rsidRDefault="00597811" w:rsidP="00597811">
      <w:pPr>
        <w:ind w:firstLine="709"/>
        <w:jc w:val="both"/>
        <w:rPr>
          <w:b/>
        </w:rPr>
      </w:pPr>
    </w:p>
    <w:p w14:paraId="1444B352" w14:textId="77777777" w:rsidR="00597811" w:rsidRPr="004C382F" w:rsidRDefault="00597811" w:rsidP="00597811">
      <w:pPr>
        <w:ind w:firstLine="709"/>
        <w:jc w:val="both"/>
        <w:rPr>
          <w:b/>
        </w:rPr>
      </w:pPr>
      <w:r w:rsidRPr="004C382F">
        <w:rPr>
          <w:bCs/>
        </w:rPr>
        <w:t xml:space="preserve">Вопрос 42 </w:t>
      </w:r>
      <w:r w:rsidRPr="004C382F">
        <w:rPr>
          <w:b/>
        </w:rPr>
        <w:t xml:space="preserve">«О внесении изменений в постановление региональной 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w:t>
      </w:r>
      <w:proofErr w:type="spellStart"/>
      <w:r w:rsidRPr="004C382F">
        <w:rPr>
          <w:b/>
        </w:rPr>
        <w:t>Снежинский</w:t>
      </w:r>
      <w:proofErr w:type="spellEnd"/>
      <w:r w:rsidRPr="004C382F">
        <w:rPr>
          <w:b/>
        </w:rPr>
        <w:t xml:space="preserve"> Беловского городского округа, присоединенным к сетям ООО «</w:t>
      </w:r>
      <w:proofErr w:type="spellStart"/>
      <w:r w:rsidRPr="004C382F">
        <w:rPr>
          <w:b/>
        </w:rPr>
        <w:t>Боровково</w:t>
      </w:r>
      <w:proofErr w:type="spellEnd"/>
      <w:r w:rsidRPr="004C382F">
        <w:rPr>
          <w:b/>
        </w:rPr>
        <w:t>» на 2019-2023 годы» в части 2022 года»</w:t>
      </w:r>
    </w:p>
    <w:p w14:paraId="2AA019C5" w14:textId="77777777" w:rsidR="00597811" w:rsidRPr="004C382F" w:rsidRDefault="00597811" w:rsidP="00597811">
      <w:pPr>
        <w:ind w:firstLine="709"/>
        <w:jc w:val="both"/>
        <w:rPr>
          <w:b/>
        </w:rPr>
      </w:pPr>
    </w:p>
    <w:p w14:paraId="5B097142" w14:textId="77777777" w:rsidR="00597811" w:rsidRDefault="00597811" w:rsidP="00597811">
      <w:pPr>
        <w:ind w:firstLine="709"/>
        <w:jc w:val="both"/>
        <w:rPr>
          <w:bCs/>
        </w:rPr>
      </w:pPr>
      <w:r w:rsidRPr="00D76927">
        <w:rPr>
          <w:bCs/>
        </w:rPr>
        <w:t xml:space="preserve">Докладчик </w:t>
      </w:r>
      <w:r w:rsidRPr="00D76927">
        <w:rPr>
          <w:b/>
        </w:rPr>
        <w:t>Игонин С.Е.</w:t>
      </w:r>
      <w:r w:rsidRPr="00D76927">
        <w:rPr>
          <w:bCs/>
        </w:rPr>
        <w:t xml:space="preserve"> </w:t>
      </w:r>
      <w:r>
        <w:rPr>
          <w:bCs/>
        </w:rPr>
        <w:t>пояснил:</w:t>
      </w:r>
    </w:p>
    <w:p w14:paraId="144AD0E3" w14:textId="77777777" w:rsidR="00597811" w:rsidRDefault="00597811" w:rsidP="00597811">
      <w:pPr>
        <w:ind w:firstLine="709"/>
        <w:jc w:val="both"/>
        <w:rPr>
          <w:bCs/>
        </w:rPr>
      </w:pPr>
    </w:p>
    <w:p w14:paraId="153C5B20" w14:textId="77777777" w:rsidR="00597811" w:rsidRDefault="00597811" w:rsidP="00597811">
      <w:pPr>
        <w:spacing w:line="276" w:lineRule="auto"/>
        <w:ind w:firstLine="709"/>
        <w:jc w:val="both"/>
      </w:pPr>
      <w:r>
        <w:t>В соответствии с Распоряжением Правительства Российской Федерации от 05.08.2021 № 2165-р, муниципальное образование Беловский городской округ Кемеровской области – Кузбасса отнесено к ценовой зоне теплоснабжения.</w:t>
      </w:r>
    </w:p>
    <w:p w14:paraId="4780991D" w14:textId="77777777" w:rsidR="00597811" w:rsidRDefault="00597811" w:rsidP="00597811">
      <w:pPr>
        <w:spacing w:line="276" w:lineRule="auto"/>
        <w:ind w:firstLine="709"/>
        <w:jc w:val="both"/>
      </w:pPr>
      <w:r>
        <w:t>Таким образом, тарифы на тепловую энергию в Беловском городском округе с 01.01.2022 года не подлежат регулированию.</w:t>
      </w:r>
    </w:p>
    <w:p w14:paraId="2B7EDA1C" w14:textId="77777777" w:rsidR="00597811" w:rsidRPr="000176E5" w:rsidRDefault="00597811" w:rsidP="00597811">
      <w:pPr>
        <w:spacing w:line="276" w:lineRule="auto"/>
        <w:ind w:firstLine="709"/>
        <w:jc w:val="both"/>
      </w:pPr>
      <w:r>
        <w:t>АО «Кузбассэнерго</w:t>
      </w:r>
      <w:r w:rsidRPr="000176E5">
        <w:t xml:space="preserve">» </w:t>
      </w:r>
      <w:r>
        <w:t xml:space="preserve">производит тепловую энергию на Беловской ГРЭС, расположенной в Беловском городском округе, и </w:t>
      </w:r>
      <w:r w:rsidRPr="000176E5">
        <w:t xml:space="preserve">отпускает тепловую энергию потребителям </w:t>
      </w:r>
      <w:r>
        <w:t>Беловского</w:t>
      </w:r>
      <w:r w:rsidRPr="000176E5">
        <w:t xml:space="preserve"> </w:t>
      </w:r>
      <w:r w:rsidRPr="000176E5">
        <w:rPr>
          <w:bCs/>
          <w:color w:val="000000"/>
          <w:kern w:val="32"/>
        </w:rPr>
        <w:t>муниципального округа</w:t>
      </w:r>
      <w:r w:rsidRPr="000176E5">
        <w:t xml:space="preserve">, присоединенным к сетям </w:t>
      </w:r>
      <w:r>
        <w:t>ООО</w:t>
      </w:r>
      <w:r w:rsidRPr="000176E5">
        <w:t xml:space="preserve"> «</w:t>
      </w:r>
      <w:proofErr w:type="spellStart"/>
      <w:r>
        <w:t>Боровково</w:t>
      </w:r>
      <w:proofErr w:type="spellEnd"/>
      <w:r w:rsidRPr="000176E5">
        <w:t>».</w:t>
      </w:r>
    </w:p>
    <w:p w14:paraId="3C821F37" w14:textId="77777777" w:rsidR="00597811" w:rsidRDefault="00597811" w:rsidP="00597811">
      <w:pPr>
        <w:spacing w:line="276" w:lineRule="auto"/>
        <w:ind w:firstLine="709"/>
        <w:jc w:val="both"/>
      </w:pPr>
      <w:r>
        <w:t xml:space="preserve">Баланс тепловой энергии, реализуемой </w:t>
      </w:r>
      <w:r w:rsidRPr="000176E5">
        <w:t xml:space="preserve">потребителям </w:t>
      </w:r>
      <w:r>
        <w:t>Беловского</w:t>
      </w:r>
      <w:r w:rsidRPr="000176E5">
        <w:t xml:space="preserve"> </w:t>
      </w:r>
      <w:r w:rsidRPr="000176E5">
        <w:rPr>
          <w:bCs/>
          <w:color w:val="000000"/>
          <w:kern w:val="32"/>
        </w:rPr>
        <w:t>муниципального округа</w:t>
      </w:r>
      <w:r w:rsidRPr="000176E5">
        <w:t xml:space="preserve">, присоединенным к сетям </w:t>
      </w:r>
      <w:r>
        <w:t>ООО</w:t>
      </w:r>
      <w:r w:rsidRPr="000176E5">
        <w:t xml:space="preserve"> «</w:t>
      </w:r>
      <w:proofErr w:type="spellStart"/>
      <w:r>
        <w:t>Боровково</w:t>
      </w:r>
      <w:proofErr w:type="spellEnd"/>
      <w:r w:rsidRPr="000176E5">
        <w:t>»</w:t>
      </w:r>
      <w:r>
        <w:t>, представлен в таблице 1.</w:t>
      </w:r>
    </w:p>
    <w:p w14:paraId="66F45FEA" w14:textId="77777777" w:rsidR="00597811" w:rsidRDefault="00597811" w:rsidP="00597811">
      <w:pPr>
        <w:spacing w:line="276" w:lineRule="auto"/>
        <w:ind w:firstLine="709"/>
        <w:jc w:val="right"/>
      </w:pPr>
      <w:r>
        <w:t>Таблица 1</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895"/>
        <w:gridCol w:w="1896"/>
        <w:gridCol w:w="1896"/>
      </w:tblGrid>
      <w:tr w:rsidR="00597811" w:rsidRPr="00AC53A8" w14:paraId="7C179141" w14:textId="77777777" w:rsidTr="00204EB1">
        <w:trPr>
          <w:trHeight w:val="633"/>
        </w:trPr>
        <w:tc>
          <w:tcPr>
            <w:tcW w:w="2376" w:type="dxa"/>
            <w:shd w:val="clear" w:color="auto" w:fill="auto"/>
            <w:noWrap/>
            <w:vAlign w:val="center"/>
            <w:hideMark/>
          </w:tcPr>
          <w:p w14:paraId="4810732B" w14:textId="77777777" w:rsidR="00597811" w:rsidRPr="00AC53A8" w:rsidRDefault="00597811" w:rsidP="00204EB1">
            <w:pPr>
              <w:spacing w:line="276" w:lineRule="auto"/>
              <w:jc w:val="center"/>
              <w:rPr>
                <w:b/>
              </w:rPr>
            </w:pPr>
            <w:r w:rsidRPr="00AC53A8">
              <w:rPr>
                <w:b/>
              </w:rPr>
              <w:t>Показатель</w:t>
            </w:r>
          </w:p>
        </w:tc>
        <w:tc>
          <w:tcPr>
            <w:tcW w:w="1276" w:type="dxa"/>
            <w:shd w:val="clear" w:color="auto" w:fill="auto"/>
            <w:noWrap/>
            <w:vAlign w:val="center"/>
            <w:hideMark/>
          </w:tcPr>
          <w:p w14:paraId="3A1F0653" w14:textId="77777777" w:rsidR="00597811" w:rsidRPr="00AC53A8" w:rsidRDefault="00597811" w:rsidP="00204EB1">
            <w:pPr>
              <w:spacing w:line="276" w:lineRule="auto"/>
              <w:jc w:val="center"/>
              <w:rPr>
                <w:b/>
              </w:rPr>
            </w:pPr>
            <w:r w:rsidRPr="00AC53A8">
              <w:rPr>
                <w:b/>
              </w:rPr>
              <w:t>Ед. изм.</w:t>
            </w:r>
          </w:p>
        </w:tc>
        <w:tc>
          <w:tcPr>
            <w:tcW w:w="1895" w:type="dxa"/>
            <w:shd w:val="clear" w:color="auto" w:fill="auto"/>
            <w:noWrap/>
            <w:vAlign w:val="center"/>
            <w:hideMark/>
          </w:tcPr>
          <w:p w14:paraId="53425F7D" w14:textId="77777777" w:rsidR="00597811" w:rsidRPr="00AC53A8" w:rsidRDefault="00597811" w:rsidP="00204EB1">
            <w:pPr>
              <w:spacing w:line="276" w:lineRule="auto"/>
              <w:jc w:val="center"/>
              <w:rPr>
                <w:b/>
              </w:rPr>
            </w:pPr>
            <w:r w:rsidRPr="00AC53A8">
              <w:rPr>
                <w:b/>
              </w:rPr>
              <w:t>План на 2022</w:t>
            </w:r>
          </w:p>
        </w:tc>
        <w:tc>
          <w:tcPr>
            <w:tcW w:w="1896" w:type="dxa"/>
            <w:shd w:val="clear" w:color="auto" w:fill="auto"/>
            <w:noWrap/>
            <w:vAlign w:val="center"/>
            <w:hideMark/>
          </w:tcPr>
          <w:p w14:paraId="3456273C" w14:textId="77777777" w:rsidR="00597811" w:rsidRPr="00AC53A8" w:rsidRDefault="00597811" w:rsidP="00204EB1">
            <w:pPr>
              <w:spacing w:line="276" w:lineRule="auto"/>
              <w:jc w:val="center"/>
              <w:rPr>
                <w:b/>
              </w:rPr>
            </w:pPr>
            <w:r w:rsidRPr="00AC53A8">
              <w:rPr>
                <w:b/>
              </w:rPr>
              <w:t>1 полугодие</w:t>
            </w:r>
          </w:p>
        </w:tc>
        <w:tc>
          <w:tcPr>
            <w:tcW w:w="1896" w:type="dxa"/>
            <w:shd w:val="clear" w:color="auto" w:fill="auto"/>
            <w:noWrap/>
            <w:vAlign w:val="center"/>
            <w:hideMark/>
          </w:tcPr>
          <w:p w14:paraId="682C070E" w14:textId="77777777" w:rsidR="00597811" w:rsidRPr="00AC53A8" w:rsidRDefault="00597811" w:rsidP="00204EB1">
            <w:pPr>
              <w:spacing w:line="276" w:lineRule="auto"/>
              <w:jc w:val="center"/>
              <w:rPr>
                <w:b/>
              </w:rPr>
            </w:pPr>
            <w:r w:rsidRPr="00AC53A8">
              <w:rPr>
                <w:b/>
              </w:rPr>
              <w:t>2 полугодие</w:t>
            </w:r>
          </w:p>
        </w:tc>
      </w:tr>
      <w:tr w:rsidR="00597811" w:rsidRPr="00AC53A8" w14:paraId="33798C3E" w14:textId="77777777" w:rsidTr="00204EB1">
        <w:trPr>
          <w:trHeight w:val="633"/>
        </w:trPr>
        <w:tc>
          <w:tcPr>
            <w:tcW w:w="2376" w:type="dxa"/>
            <w:shd w:val="clear" w:color="auto" w:fill="auto"/>
            <w:vAlign w:val="center"/>
            <w:hideMark/>
          </w:tcPr>
          <w:p w14:paraId="2F2C5D68" w14:textId="77777777" w:rsidR="00597811" w:rsidRPr="00AC53A8" w:rsidRDefault="00597811" w:rsidP="00204EB1">
            <w:pPr>
              <w:spacing w:line="276" w:lineRule="auto"/>
              <w:jc w:val="center"/>
            </w:pPr>
            <w:r w:rsidRPr="00AC53A8">
              <w:t>Полезный отпуск</w:t>
            </w:r>
          </w:p>
        </w:tc>
        <w:tc>
          <w:tcPr>
            <w:tcW w:w="1276" w:type="dxa"/>
            <w:shd w:val="clear" w:color="auto" w:fill="auto"/>
            <w:noWrap/>
            <w:vAlign w:val="center"/>
            <w:hideMark/>
          </w:tcPr>
          <w:p w14:paraId="54081CBF" w14:textId="77777777" w:rsidR="00597811" w:rsidRPr="00AC53A8" w:rsidRDefault="00597811" w:rsidP="00204EB1">
            <w:pPr>
              <w:spacing w:line="276" w:lineRule="auto"/>
              <w:jc w:val="center"/>
            </w:pPr>
            <w:r w:rsidRPr="00AC53A8">
              <w:t>Тыс. Гкал</w:t>
            </w:r>
          </w:p>
        </w:tc>
        <w:tc>
          <w:tcPr>
            <w:tcW w:w="1895" w:type="dxa"/>
            <w:shd w:val="clear" w:color="auto" w:fill="auto"/>
            <w:noWrap/>
            <w:vAlign w:val="center"/>
            <w:hideMark/>
          </w:tcPr>
          <w:p w14:paraId="5643AD8B" w14:textId="77777777" w:rsidR="00597811" w:rsidRPr="00E836A6" w:rsidRDefault="00597811" w:rsidP="00204EB1">
            <w:pPr>
              <w:jc w:val="center"/>
            </w:pPr>
            <w:r w:rsidRPr="00E836A6">
              <w:t>26,54</w:t>
            </w:r>
          </w:p>
        </w:tc>
        <w:tc>
          <w:tcPr>
            <w:tcW w:w="1896" w:type="dxa"/>
            <w:shd w:val="clear" w:color="auto" w:fill="auto"/>
            <w:noWrap/>
            <w:vAlign w:val="center"/>
            <w:hideMark/>
          </w:tcPr>
          <w:p w14:paraId="7D658562" w14:textId="77777777" w:rsidR="00597811" w:rsidRPr="00E836A6" w:rsidRDefault="00597811" w:rsidP="00204EB1">
            <w:pPr>
              <w:jc w:val="center"/>
            </w:pPr>
            <w:r w:rsidRPr="00E836A6">
              <w:t>16,09</w:t>
            </w:r>
          </w:p>
        </w:tc>
        <w:tc>
          <w:tcPr>
            <w:tcW w:w="1896" w:type="dxa"/>
            <w:shd w:val="clear" w:color="auto" w:fill="auto"/>
            <w:noWrap/>
            <w:vAlign w:val="center"/>
            <w:hideMark/>
          </w:tcPr>
          <w:p w14:paraId="3ABB0347" w14:textId="77777777" w:rsidR="00597811" w:rsidRPr="00E836A6" w:rsidRDefault="00597811" w:rsidP="00204EB1">
            <w:pPr>
              <w:jc w:val="center"/>
            </w:pPr>
            <w:r w:rsidRPr="00E836A6">
              <w:t>10,45</w:t>
            </w:r>
          </w:p>
        </w:tc>
      </w:tr>
    </w:tbl>
    <w:p w14:paraId="5905EB02" w14:textId="77777777" w:rsidR="00597811" w:rsidRDefault="00597811" w:rsidP="00597811">
      <w:pPr>
        <w:spacing w:line="276" w:lineRule="auto"/>
        <w:ind w:firstLine="709"/>
        <w:jc w:val="both"/>
      </w:pPr>
    </w:p>
    <w:p w14:paraId="53158650" w14:textId="77777777" w:rsidR="00597811" w:rsidRDefault="00597811" w:rsidP="00597811">
      <w:pPr>
        <w:spacing w:line="276" w:lineRule="auto"/>
        <w:ind w:firstLine="709"/>
        <w:jc w:val="both"/>
      </w:pPr>
      <w:r>
        <w:t>Предельные уровни цен на тепловую энергию для ценовой зоны теплоснабжения Беловский городской округ установлены для АО «Кузбассэнерго» в размере:</w:t>
      </w:r>
    </w:p>
    <w:p w14:paraId="7BCE9C0D" w14:textId="77777777" w:rsidR="00597811" w:rsidRDefault="00597811" w:rsidP="00597811">
      <w:pPr>
        <w:spacing w:line="276" w:lineRule="auto"/>
        <w:ind w:firstLine="709"/>
        <w:jc w:val="both"/>
      </w:pPr>
      <w:r>
        <w:t>с 01.01.2022 – 1 208,37 руб./Гкал;</w:t>
      </w:r>
    </w:p>
    <w:p w14:paraId="40459BA1" w14:textId="77777777" w:rsidR="00597811" w:rsidRDefault="00597811" w:rsidP="00597811">
      <w:pPr>
        <w:spacing w:line="276" w:lineRule="auto"/>
        <w:ind w:firstLine="709"/>
        <w:jc w:val="both"/>
      </w:pPr>
      <w:r>
        <w:t>с 01.07.2022 – 1 345,12 руб./Гкал.</w:t>
      </w:r>
    </w:p>
    <w:p w14:paraId="49704189" w14:textId="77777777" w:rsidR="00597811" w:rsidRDefault="00597811" w:rsidP="00597811">
      <w:pPr>
        <w:spacing w:line="276" w:lineRule="auto"/>
        <w:ind w:firstLine="709"/>
        <w:jc w:val="both"/>
      </w:pPr>
      <w:r>
        <w:t>С</w:t>
      </w:r>
      <w:r w:rsidRPr="00B62308">
        <w:t xml:space="preserve"> учетом заключенного</w:t>
      </w:r>
      <w:r>
        <w:t xml:space="preserve"> АО «Кузбассэнерго»</w:t>
      </w:r>
      <w:r w:rsidRPr="00B62308">
        <w:t xml:space="preserve"> Соглашения №</w:t>
      </w:r>
      <w:r>
        <w:t> </w:t>
      </w:r>
      <w:r w:rsidRPr="00B62308">
        <w:t>1 об исполнении схемы теплоснабжения</w:t>
      </w:r>
      <w:r>
        <w:t xml:space="preserve"> муниципального образования «Беловский городской округ</w:t>
      </w:r>
      <w:r w:rsidRPr="00B62308">
        <w:t xml:space="preserve"> Кемеровской области – Кузбасса</w:t>
      </w:r>
      <w:r>
        <w:t>»</w:t>
      </w:r>
      <w:r w:rsidRPr="00B62308">
        <w:t xml:space="preserve"> от</w:t>
      </w:r>
      <w:r>
        <w:t> 15</w:t>
      </w:r>
      <w:r w:rsidRPr="00B62308">
        <w:t>.11.2021</w:t>
      </w:r>
      <w:r>
        <w:t>, расходы на тепловую энергию составят:</w:t>
      </w:r>
    </w:p>
    <w:p w14:paraId="728EFAA2" w14:textId="77777777" w:rsidR="00597811" w:rsidRDefault="00597811" w:rsidP="00597811">
      <w:pPr>
        <w:spacing w:line="276" w:lineRule="auto"/>
        <w:ind w:firstLine="709"/>
        <w:jc w:val="both"/>
      </w:pPr>
      <w:r>
        <w:t>16,09 тыс. Гкал * 1 208,37 руб./Гкал + 10,45 тыс. Гкал * 1 296,58 руб./Гкал = 32 988 тыс. руб.</w:t>
      </w:r>
    </w:p>
    <w:p w14:paraId="72321F32" w14:textId="77777777" w:rsidR="00597811" w:rsidRDefault="00597811" w:rsidP="00597811">
      <w:pPr>
        <w:spacing w:line="276" w:lineRule="auto"/>
        <w:ind w:firstLine="709"/>
        <w:jc w:val="both"/>
      </w:pPr>
      <w:r>
        <w:t>Тарифы на услуги по передаче тепловой энергии по сетям ООО «</w:t>
      </w:r>
      <w:proofErr w:type="spellStart"/>
      <w:r>
        <w:t>Боровково</w:t>
      </w:r>
      <w:proofErr w:type="spellEnd"/>
      <w:r>
        <w:t>» установлены постановлением РЭК Кузбасса от</w:t>
      </w:r>
      <w:r w:rsidRPr="00EE307C">
        <w:t xml:space="preserve"> </w:t>
      </w:r>
      <w:r>
        <w:t>18</w:t>
      </w:r>
      <w:r w:rsidRPr="00EE307C">
        <w:t xml:space="preserve">.12.2018 </w:t>
      </w:r>
      <w:r>
        <w:t>№</w:t>
      </w:r>
      <w:r w:rsidRPr="00EE307C">
        <w:t xml:space="preserve"> </w:t>
      </w:r>
      <w:r>
        <w:t xml:space="preserve">579 (в редакции </w:t>
      </w:r>
      <w:r w:rsidRPr="00FE5979">
        <w:t>от 05.08.2021</w:t>
      </w:r>
      <w:r>
        <w:t>) в размере:</w:t>
      </w:r>
    </w:p>
    <w:p w14:paraId="07E3B53B" w14:textId="77777777" w:rsidR="00597811" w:rsidRDefault="00597811" w:rsidP="00597811">
      <w:pPr>
        <w:spacing w:line="276" w:lineRule="auto"/>
        <w:ind w:firstLine="709"/>
        <w:jc w:val="both"/>
      </w:pPr>
      <w:r>
        <w:t>с 01.01.2022 – 142,16 руб./Гкал;</w:t>
      </w:r>
    </w:p>
    <w:p w14:paraId="45AC59D9" w14:textId="77777777" w:rsidR="00597811" w:rsidRDefault="00597811" w:rsidP="00597811">
      <w:pPr>
        <w:spacing w:line="276" w:lineRule="auto"/>
        <w:ind w:firstLine="709"/>
        <w:jc w:val="both"/>
      </w:pPr>
      <w:r>
        <w:t>с 01.07.2022 – 145,03 руб./Гкал.</w:t>
      </w:r>
    </w:p>
    <w:p w14:paraId="7FFFA342" w14:textId="77777777" w:rsidR="00597811" w:rsidRDefault="00597811" w:rsidP="00597811">
      <w:pPr>
        <w:spacing w:line="276" w:lineRule="auto"/>
        <w:ind w:firstLine="709"/>
        <w:jc w:val="both"/>
      </w:pPr>
      <w:r>
        <w:t>Таким образом, услуги по передаче тепловой энергии по сетям ООО «</w:t>
      </w:r>
      <w:proofErr w:type="spellStart"/>
      <w:r>
        <w:t>Боровково</w:t>
      </w:r>
      <w:proofErr w:type="spellEnd"/>
      <w:r>
        <w:t>» составят:</w:t>
      </w:r>
    </w:p>
    <w:p w14:paraId="0D271B7B" w14:textId="77777777" w:rsidR="00597811" w:rsidRDefault="00597811" w:rsidP="00597811">
      <w:pPr>
        <w:spacing w:line="276" w:lineRule="auto"/>
        <w:ind w:firstLine="709"/>
        <w:jc w:val="both"/>
      </w:pPr>
      <w:r>
        <w:lastRenderedPageBreak/>
        <w:t>16,09 тыс. Гкал * 142,16 руб./Гкал + 10,45 тыс. Гкал * 145,03 руб./Гкал = 3 803 тыс. руб.</w:t>
      </w:r>
    </w:p>
    <w:p w14:paraId="305604F1" w14:textId="77777777" w:rsidR="00597811" w:rsidRDefault="00597811" w:rsidP="00597811">
      <w:pPr>
        <w:spacing w:line="276" w:lineRule="auto"/>
        <w:ind w:firstLine="709"/>
        <w:jc w:val="both"/>
      </w:pPr>
      <w:r w:rsidRPr="00A32005">
        <w:t>Необходимая валовая выручка</w:t>
      </w:r>
      <w:r>
        <w:t xml:space="preserve"> на 2022 год на тепловую энергию, реализуемую </w:t>
      </w:r>
      <w:r w:rsidRPr="00CA4859">
        <w:t xml:space="preserve">потребителям </w:t>
      </w:r>
      <w:r>
        <w:t>Беловского</w:t>
      </w:r>
      <w:r w:rsidRPr="00CA4859">
        <w:t xml:space="preserve"> муниципального округа, присоединенным к сетям </w:t>
      </w:r>
      <w:r>
        <w:br/>
        <w:t>ООО</w:t>
      </w:r>
      <w:r w:rsidRPr="00CA4859">
        <w:t xml:space="preserve"> «</w:t>
      </w:r>
      <w:proofErr w:type="spellStart"/>
      <w:r>
        <w:t>Боровково</w:t>
      </w:r>
      <w:proofErr w:type="spellEnd"/>
      <w:r w:rsidRPr="00CA4859">
        <w:t>»</w:t>
      </w:r>
      <w:r>
        <w:t>, таким образом, составила:</w:t>
      </w:r>
    </w:p>
    <w:p w14:paraId="6F08616C" w14:textId="77777777" w:rsidR="00597811" w:rsidRDefault="00597811" w:rsidP="00597811">
      <w:pPr>
        <w:spacing w:line="276" w:lineRule="auto"/>
        <w:ind w:firstLine="709"/>
        <w:jc w:val="both"/>
      </w:pPr>
      <w:r>
        <w:t>32 988 + 3 803 = 36 791 (тыс. руб.)</w:t>
      </w:r>
    </w:p>
    <w:p w14:paraId="2F8E5E34" w14:textId="77777777" w:rsidR="00597811" w:rsidRDefault="00597811" w:rsidP="00597811">
      <w:pPr>
        <w:spacing w:line="276" w:lineRule="auto"/>
        <w:ind w:firstLine="709"/>
        <w:jc w:val="both"/>
      </w:pPr>
    </w:p>
    <w:p w14:paraId="03C0AF03" w14:textId="77777777" w:rsidR="00597811" w:rsidRPr="00896A3B" w:rsidRDefault="00597811" w:rsidP="00597811">
      <w:pPr>
        <w:ind w:firstLine="851"/>
        <w:jc w:val="both"/>
        <w:rPr>
          <w:color w:val="000000"/>
        </w:rPr>
      </w:pPr>
      <w:r>
        <w:t xml:space="preserve">Расчет </w:t>
      </w:r>
      <w:r w:rsidRPr="0062676D">
        <w:t>тариф</w:t>
      </w:r>
      <w:r>
        <w:t>ов</w:t>
      </w:r>
      <w:r w:rsidRPr="0062676D">
        <w:t xml:space="preserve"> АО «</w:t>
      </w:r>
      <w:r>
        <w:t>Кузбассэнерго</w:t>
      </w:r>
      <w:r w:rsidRPr="0062676D">
        <w:t xml:space="preserve">» на тепловую энергию, реализуемую потребителям </w:t>
      </w:r>
      <w:r>
        <w:t>Беловского</w:t>
      </w:r>
      <w:r w:rsidRPr="0062676D">
        <w:t xml:space="preserve"> муниципального округа, присоедин</w:t>
      </w:r>
      <w:r>
        <w:t>е</w:t>
      </w:r>
      <w:r w:rsidRPr="0062676D">
        <w:t xml:space="preserve">нным к сетям </w:t>
      </w:r>
      <w:r>
        <w:br/>
        <w:t>ООО</w:t>
      </w:r>
      <w:r w:rsidRPr="0062676D">
        <w:t xml:space="preserve"> «</w:t>
      </w:r>
      <w:proofErr w:type="spellStart"/>
      <w:r>
        <w:t>Боровково</w:t>
      </w:r>
      <w:proofErr w:type="spellEnd"/>
      <w:r w:rsidRPr="0062676D">
        <w:t>»</w:t>
      </w:r>
      <w:r>
        <w:t>, представлен в таблице 2.</w:t>
      </w:r>
    </w:p>
    <w:p w14:paraId="1206A976" w14:textId="77777777" w:rsidR="00597811" w:rsidRPr="00896A3B" w:rsidRDefault="00597811" w:rsidP="00597811">
      <w:pPr>
        <w:ind w:left="7088" w:right="140"/>
        <w:jc w:val="right"/>
        <w:rPr>
          <w:color w:val="000000"/>
        </w:rPr>
      </w:pPr>
      <w:r>
        <w:rPr>
          <w:color w:val="000000"/>
        </w:rPr>
        <w:t>Таблица 2</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4588"/>
        <w:gridCol w:w="3070"/>
      </w:tblGrid>
      <w:tr w:rsidR="00597811" w:rsidRPr="00053969" w14:paraId="0E0644BF" w14:textId="77777777" w:rsidTr="00204EB1">
        <w:trPr>
          <w:trHeight w:val="472"/>
          <w:jc w:val="center"/>
        </w:trPr>
        <w:tc>
          <w:tcPr>
            <w:tcW w:w="1447" w:type="dxa"/>
            <w:tcBorders>
              <w:top w:val="single" w:sz="4" w:space="0" w:color="auto"/>
            </w:tcBorders>
            <w:shd w:val="clear" w:color="auto" w:fill="auto"/>
            <w:vAlign w:val="center"/>
          </w:tcPr>
          <w:p w14:paraId="249FBD28" w14:textId="77777777" w:rsidR="00597811" w:rsidRPr="00053969" w:rsidRDefault="00597811" w:rsidP="00204EB1">
            <w:pPr>
              <w:jc w:val="center"/>
            </w:pPr>
            <w:r w:rsidRPr="00053969">
              <w:t>№ п/п</w:t>
            </w:r>
          </w:p>
        </w:tc>
        <w:tc>
          <w:tcPr>
            <w:tcW w:w="4588" w:type="dxa"/>
            <w:tcBorders>
              <w:top w:val="single" w:sz="4" w:space="0" w:color="auto"/>
            </w:tcBorders>
            <w:shd w:val="clear" w:color="auto" w:fill="auto"/>
            <w:vAlign w:val="center"/>
          </w:tcPr>
          <w:p w14:paraId="1F285E3B" w14:textId="77777777" w:rsidR="00597811" w:rsidRPr="00053969" w:rsidRDefault="00597811" w:rsidP="00204EB1">
            <w:pPr>
              <w:jc w:val="center"/>
            </w:pPr>
            <w:r w:rsidRPr="00053969">
              <w:t xml:space="preserve">Наименование </w:t>
            </w:r>
            <w:r>
              <w:t>показателя</w:t>
            </w:r>
          </w:p>
        </w:tc>
        <w:tc>
          <w:tcPr>
            <w:tcW w:w="3070" w:type="dxa"/>
            <w:tcBorders>
              <w:top w:val="single" w:sz="4" w:space="0" w:color="auto"/>
            </w:tcBorders>
            <w:vAlign w:val="center"/>
          </w:tcPr>
          <w:p w14:paraId="6AB3C7D6" w14:textId="77777777" w:rsidR="00597811" w:rsidRPr="00053969" w:rsidRDefault="00597811" w:rsidP="00204EB1">
            <w:pPr>
              <w:jc w:val="center"/>
            </w:pPr>
            <w:r>
              <w:t xml:space="preserve">Предложение экспертов на </w:t>
            </w:r>
            <w:r w:rsidRPr="00053969">
              <w:t>202</w:t>
            </w:r>
            <w:r>
              <w:t>2</w:t>
            </w:r>
          </w:p>
        </w:tc>
      </w:tr>
      <w:tr w:rsidR="00597811" w:rsidRPr="00053969" w14:paraId="0D3BD229" w14:textId="77777777" w:rsidTr="00204EB1">
        <w:trPr>
          <w:trHeight w:val="232"/>
          <w:jc w:val="center"/>
        </w:trPr>
        <w:tc>
          <w:tcPr>
            <w:tcW w:w="1447" w:type="dxa"/>
            <w:shd w:val="clear" w:color="auto" w:fill="auto"/>
            <w:vAlign w:val="center"/>
          </w:tcPr>
          <w:p w14:paraId="21880B5C" w14:textId="77777777" w:rsidR="00597811" w:rsidRPr="00053969" w:rsidRDefault="00597811" w:rsidP="00204EB1">
            <w:pPr>
              <w:jc w:val="center"/>
            </w:pPr>
            <w:r w:rsidRPr="00053969">
              <w:t>1</w:t>
            </w:r>
          </w:p>
        </w:tc>
        <w:tc>
          <w:tcPr>
            <w:tcW w:w="4588" w:type="dxa"/>
            <w:shd w:val="clear" w:color="auto" w:fill="auto"/>
            <w:vAlign w:val="center"/>
          </w:tcPr>
          <w:p w14:paraId="7B289632" w14:textId="77777777" w:rsidR="00597811" w:rsidRPr="00053969" w:rsidRDefault="00597811" w:rsidP="00204EB1">
            <w:pPr>
              <w:jc w:val="both"/>
            </w:pPr>
            <w:r w:rsidRPr="00053969">
              <w:t>НВВ, тыс.</w:t>
            </w:r>
            <w:r>
              <w:t xml:space="preserve"> </w:t>
            </w:r>
            <w:r w:rsidRPr="00053969">
              <w:t>руб.</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5F16EAD5" w14:textId="77777777" w:rsidR="00597811" w:rsidRPr="00881257" w:rsidRDefault="00597811" w:rsidP="00204EB1">
            <w:pPr>
              <w:jc w:val="center"/>
            </w:pPr>
            <w:r w:rsidRPr="00B16FC4">
              <w:t>36 791</w:t>
            </w:r>
          </w:p>
        </w:tc>
      </w:tr>
      <w:tr w:rsidR="00597811" w:rsidRPr="00053969" w14:paraId="06044F72" w14:textId="77777777" w:rsidTr="00204EB1">
        <w:trPr>
          <w:trHeight w:val="232"/>
          <w:jc w:val="center"/>
        </w:trPr>
        <w:tc>
          <w:tcPr>
            <w:tcW w:w="1447" w:type="dxa"/>
            <w:shd w:val="clear" w:color="auto" w:fill="auto"/>
            <w:vAlign w:val="center"/>
            <w:hideMark/>
          </w:tcPr>
          <w:p w14:paraId="4AFA2E22" w14:textId="77777777" w:rsidR="00597811" w:rsidRPr="00053969" w:rsidRDefault="00597811" w:rsidP="00204EB1">
            <w:pPr>
              <w:jc w:val="center"/>
            </w:pPr>
            <w:r w:rsidRPr="00053969">
              <w:t>2</w:t>
            </w:r>
          </w:p>
        </w:tc>
        <w:tc>
          <w:tcPr>
            <w:tcW w:w="4588" w:type="dxa"/>
            <w:shd w:val="clear" w:color="auto" w:fill="auto"/>
            <w:vAlign w:val="center"/>
            <w:hideMark/>
          </w:tcPr>
          <w:p w14:paraId="7AC8B3E0" w14:textId="77777777" w:rsidR="00597811" w:rsidRPr="00053969" w:rsidRDefault="00597811" w:rsidP="00204EB1">
            <w:pPr>
              <w:jc w:val="both"/>
            </w:pPr>
            <w:r w:rsidRPr="00053969">
              <w:t>Полезный отпуск, тыс.</w:t>
            </w:r>
            <w:r>
              <w:t xml:space="preserve"> Гкал</w:t>
            </w:r>
          </w:p>
        </w:tc>
        <w:tc>
          <w:tcPr>
            <w:tcW w:w="3070" w:type="dxa"/>
            <w:tcBorders>
              <w:top w:val="nil"/>
              <w:left w:val="single" w:sz="4" w:space="0" w:color="auto"/>
              <w:bottom w:val="single" w:sz="4" w:space="0" w:color="auto"/>
              <w:right w:val="single" w:sz="4" w:space="0" w:color="auto"/>
            </w:tcBorders>
            <w:shd w:val="clear" w:color="auto" w:fill="auto"/>
          </w:tcPr>
          <w:p w14:paraId="00A99D4D" w14:textId="77777777" w:rsidR="00597811" w:rsidRPr="00775197" w:rsidRDefault="00597811" w:rsidP="00204EB1">
            <w:pPr>
              <w:jc w:val="center"/>
            </w:pPr>
            <w:r w:rsidRPr="00775197">
              <w:t>26,54</w:t>
            </w:r>
          </w:p>
        </w:tc>
      </w:tr>
      <w:tr w:rsidR="00597811" w:rsidRPr="00053969" w14:paraId="45C6E94B" w14:textId="77777777" w:rsidTr="00204EB1">
        <w:trPr>
          <w:trHeight w:val="242"/>
          <w:jc w:val="center"/>
        </w:trPr>
        <w:tc>
          <w:tcPr>
            <w:tcW w:w="1447" w:type="dxa"/>
            <w:shd w:val="clear" w:color="auto" w:fill="auto"/>
            <w:vAlign w:val="center"/>
            <w:hideMark/>
          </w:tcPr>
          <w:p w14:paraId="6E686BEE" w14:textId="77777777" w:rsidR="00597811" w:rsidRPr="00053969" w:rsidRDefault="00597811" w:rsidP="00204EB1">
            <w:pPr>
              <w:jc w:val="center"/>
            </w:pPr>
            <w:r w:rsidRPr="00053969">
              <w:t>2.1</w:t>
            </w:r>
          </w:p>
        </w:tc>
        <w:tc>
          <w:tcPr>
            <w:tcW w:w="4588" w:type="dxa"/>
            <w:shd w:val="clear" w:color="auto" w:fill="auto"/>
            <w:vAlign w:val="center"/>
            <w:hideMark/>
          </w:tcPr>
          <w:p w14:paraId="3701728B" w14:textId="77777777" w:rsidR="00597811" w:rsidRPr="00053969" w:rsidRDefault="00597811" w:rsidP="00204EB1">
            <w:pPr>
              <w:jc w:val="both"/>
              <w:rPr>
                <w:iCs/>
              </w:rPr>
            </w:pPr>
            <w:r w:rsidRPr="00053969">
              <w:rPr>
                <w:iCs/>
              </w:rPr>
              <w:t>1 полугодие</w:t>
            </w:r>
          </w:p>
        </w:tc>
        <w:tc>
          <w:tcPr>
            <w:tcW w:w="3070" w:type="dxa"/>
            <w:tcBorders>
              <w:top w:val="nil"/>
              <w:left w:val="single" w:sz="4" w:space="0" w:color="auto"/>
              <w:bottom w:val="single" w:sz="4" w:space="0" w:color="auto"/>
              <w:right w:val="single" w:sz="4" w:space="0" w:color="auto"/>
            </w:tcBorders>
            <w:shd w:val="clear" w:color="auto" w:fill="auto"/>
          </w:tcPr>
          <w:p w14:paraId="4D941A6F" w14:textId="77777777" w:rsidR="00597811" w:rsidRPr="00775197" w:rsidRDefault="00597811" w:rsidP="00204EB1">
            <w:pPr>
              <w:jc w:val="center"/>
            </w:pPr>
            <w:r w:rsidRPr="00775197">
              <w:t>16,09</w:t>
            </w:r>
          </w:p>
        </w:tc>
      </w:tr>
      <w:tr w:rsidR="00597811" w:rsidRPr="00053969" w14:paraId="3CF8F601" w14:textId="77777777" w:rsidTr="00204EB1">
        <w:trPr>
          <w:trHeight w:val="242"/>
          <w:jc w:val="center"/>
        </w:trPr>
        <w:tc>
          <w:tcPr>
            <w:tcW w:w="1447" w:type="dxa"/>
            <w:shd w:val="clear" w:color="auto" w:fill="auto"/>
            <w:vAlign w:val="center"/>
            <w:hideMark/>
          </w:tcPr>
          <w:p w14:paraId="7AF0BB55" w14:textId="77777777" w:rsidR="00597811" w:rsidRPr="00053969" w:rsidRDefault="00597811" w:rsidP="00204EB1">
            <w:pPr>
              <w:jc w:val="center"/>
            </w:pPr>
            <w:r w:rsidRPr="00053969">
              <w:t>2.2</w:t>
            </w:r>
          </w:p>
        </w:tc>
        <w:tc>
          <w:tcPr>
            <w:tcW w:w="4588" w:type="dxa"/>
            <w:shd w:val="clear" w:color="auto" w:fill="auto"/>
            <w:vAlign w:val="center"/>
            <w:hideMark/>
          </w:tcPr>
          <w:p w14:paraId="004FAAF6" w14:textId="77777777" w:rsidR="00597811" w:rsidRPr="00053969" w:rsidRDefault="00597811" w:rsidP="00204EB1">
            <w:pPr>
              <w:jc w:val="both"/>
              <w:rPr>
                <w:iCs/>
              </w:rPr>
            </w:pPr>
            <w:r w:rsidRPr="00053969">
              <w:rPr>
                <w:iCs/>
              </w:rPr>
              <w:t>2 полугодие</w:t>
            </w:r>
          </w:p>
        </w:tc>
        <w:tc>
          <w:tcPr>
            <w:tcW w:w="3070" w:type="dxa"/>
            <w:tcBorders>
              <w:top w:val="nil"/>
              <w:left w:val="single" w:sz="4" w:space="0" w:color="auto"/>
              <w:bottom w:val="single" w:sz="4" w:space="0" w:color="auto"/>
              <w:right w:val="single" w:sz="4" w:space="0" w:color="auto"/>
            </w:tcBorders>
            <w:shd w:val="clear" w:color="auto" w:fill="auto"/>
          </w:tcPr>
          <w:p w14:paraId="0B5E553F" w14:textId="77777777" w:rsidR="00597811" w:rsidRPr="00775197" w:rsidRDefault="00597811" w:rsidP="00204EB1">
            <w:pPr>
              <w:jc w:val="center"/>
            </w:pPr>
            <w:r w:rsidRPr="00775197">
              <w:t>10,45</w:t>
            </w:r>
          </w:p>
        </w:tc>
      </w:tr>
      <w:tr w:rsidR="00597811" w:rsidRPr="00053969" w14:paraId="5B95D92D" w14:textId="77777777" w:rsidTr="00204EB1">
        <w:trPr>
          <w:trHeight w:val="232"/>
          <w:jc w:val="center"/>
        </w:trPr>
        <w:tc>
          <w:tcPr>
            <w:tcW w:w="1447" w:type="dxa"/>
            <w:shd w:val="clear" w:color="auto" w:fill="auto"/>
            <w:vAlign w:val="center"/>
            <w:hideMark/>
          </w:tcPr>
          <w:p w14:paraId="36025B59" w14:textId="77777777" w:rsidR="00597811" w:rsidRPr="00053969" w:rsidRDefault="00597811" w:rsidP="00204EB1">
            <w:pPr>
              <w:jc w:val="center"/>
            </w:pPr>
            <w:r w:rsidRPr="00053969">
              <w:t>3</w:t>
            </w:r>
          </w:p>
        </w:tc>
        <w:tc>
          <w:tcPr>
            <w:tcW w:w="4588" w:type="dxa"/>
            <w:shd w:val="clear" w:color="auto" w:fill="auto"/>
            <w:vAlign w:val="center"/>
            <w:hideMark/>
          </w:tcPr>
          <w:p w14:paraId="13772B78" w14:textId="77777777" w:rsidR="00597811" w:rsidRPr="00053969" w:rsidRDefault="00597811" w:rsidP="00204EB1">
            <w:pPr>
              <w:jc w:val="both"/>
            </w:pPr>
            <w:r w:rsidRPr="00053969">
              <w:t>Тариф, руб./</w:t>
            </w:r>
            <w:r>
              <w:t>Гкал</w:t>
            </w:r>
          </w:p>
        </w:tc>
        <w:tc>
          <w:tcPr>
            <w:tcW w:w="3070" w:type="dxa"/>
            <w:tcBorders>
              <w:top w:val="nil"/>
              <w:left w:val="single" w:sz="4" w:space="0" w:color="auto"/>
              <w:bottom w:val="single" w:sz="4" w:space="0" w:color="auto"/>
              <w:right w:val="single" w:sz="4" w:space="0" w:color="auto"/>
            </w:tcBorders>
            <w:shd w:val="clear" w:color="auto" w:fill="auto"/>
          </w:tcPr>
          <w:p w14:paraId="5DCB4EAB" w14:textId="77777777" w:rsidR="00597811" w:rsidRPr="00775197" w:rsidRDefault="00597811" w:rsidP="00204EB1">
            <w:pPr>
              <w:jc w:val="center"/>
            </w:pPr>
          </w:p>
        </w:tc>
      </w:tr>
      <w:tr w:rsidR="00597811" w:rsidRPr="00053969" w14:paraId="65568AEB" w14:textId="77777777" w:rsidTr="00204EB1">
        <w:trPr>
          <w:trHeight w:val="242"/>
          <w:jc w:val="center"/>
        </w:trPr>
        <w:tc>
          <w:tcPr>
            <w:tcW w:w="1447" w:type="dxa"/>
            <w:shd w:val="clear" w:color="auto" w:fill="auto"/>
            <w:vAlign w:val="center"/>
            <w:hideMark/>
          </w:tcPr>
          <w:p w14:paraId="1EB97222" w14:textId="77777777" w:rsidR="00597811" w:rsidRPr="00053969" w:rsidRDefault="00597811" w:rsidP="00204EB1">
            <w:pPr>
              <w:jc w:val="center"/>
            </w:pPr>
            <w:r w:rsidRPr="00053969">
              <w:t>3.1</w:t>
            </w:r>
          </w:p>
        </w:tc>
        <w:tc>
          <w:tcPr>
            <w:tcW w:w="4588" w:type="dxa"/>
            <w:shd w:val="clear" w:color="auto" w:fill="auto"/>
            <w:vAlign w:val="center"/>
            <w:hideMark/>
          </w:tcPr>
          <w:p w14:paraId="4B5C5393" w14:textId="77777777" w:rsidR="00597811" w:rsidRPr="00053969" w:rsidRDefault="00597811" w:rsidP="00204EB1">
            <w:pPr>
              <w:jc w:val="both"/>
              <w:rPr>
                <w:iCs/>
              </w:rPr>
            </w:pPr>
            <w:r w:rsidRPr="00053969">
              <w:rPr>
                <w:iCs/>
              </w:rPr>
              <w:t>с 1 января</w:t>
            </w:r>
          </w:p>
        </w:tc>
        <w:tc>
          <w:tcPr>
            <w:tcW w:w="3070" w:type="dxa"/>
            <w:tcBorders>
              <w:top w:val="nil"/>
              <w:left w:val="single" w:sz="4" w:space="0" w:color="auto"/>
              <w:bottom w:val="single" w:sz="4" w:space="0" w:color="auto"/>
              <w:right w:val="single" w:sz="4" w:space="0" w:color="auto"/>
            </w:tcBorders>
            <w:shd w:val="clear" w:color="auto" w:fill="auto"/>
          </w:tcPr>
          <w:p w14:paraId="2FFF0459" w14:textId="77777777" w:rsidR="00597811" w:rsidRPr="00775197" w:rsidRDefault="00597811" w:rsidP="00204EB1">
            <w:pPr>
              <w:jc w:val="center"/>
            </w:pPr>
            <w:r w:rsidRPr="00775197">
              <w:t>1 350,53</w:t>
            </w:r>
          </w:p>
        </w:tc>
      </w:tr>
      <w:tr w:rsidR="00597811" w:rsidRPr="00053969" w14:paraId="39E28745" w14:textId="77777777" w:rsidTr="00204EB1">
        <w:trPr>
          <w:trHeight w:val="242"/>
          <w:jc w:val="center"/>
        </w:trPr>
        <w:tc>
          <w:tcPr>
            <w:tcW w:w="1447" w:type="dxa"/>
            <w:shd w:val="clear" w:color="auto" w:fill="auto"/>
            <w:vAlign w:val="center"/>
            <w:hideMark/>
          </w:tcPr>
          <w:p w14:paraId="441C493D" w14:textId="77777777" w:rsidR="00597811" w:rsidRPr="00053969" w:rsidRDefault="00597811" w:rsidP="00204EB1">
            <w:pPr>
              <w:jc w:val="center"/>
            </w:pPr>
            <w:r w:rsidRPr="00053969">
              <w:t>3.2</w:t>
            </w:r>
          </w:p>
        </w:tc>
        <w:tc>
          <w:tcPr>
            <w:tcW w:w="4588" w:type="dxa"/>
            <w:shd w:val="clear" w:color="auto" w:fill="auto"/>
            <w:vAlign w:val="center"/>
            <w:hideMark/>
          </w:tcPr>
          <w:p w14:paraId="0C328A45" w14:textId="77777777" w:rsidR="00597811" w:rsidRPr="00053969" w:rsidRDefault="00597811" w:rsidP="00204EB1">
            <w:pPr>
              <w:jc w:val="both"/>
              <w:rPr>
                <w:iCs/>
              </w:rPr>
            </w:pPr>
            <w:r w:rsidRPr="00053969">
              <w:rPr>
                <w:iCs/>
              </w:rPr>
              <w:t>с 1 июля</w:t>
            </w:r>
          </w:p>
        </w:tc>
        <w:tc>
          <w:tcPr>
            <w:tcW w:w="3070" w:type="dxa"/>
            <w:tcBorders>
              <w:top w:val="nil"/>
              <w:left w:val="single" w:sz="4" w:space="0" w:color="auto"/>
              <w:bottom w:val="single" w:sz="4" w:space="0" w:color="auto"/>
              <w:right w:val="single" w:sz="4" w:space="0" w:color="auto"/>
            </w:tcBorders>
            <w:shd w:val="clear" w:color="auto" w:fill="auto"/>
          </w:tcPr>
          <w:p w14:paraId="09EF3C21" w14:textId="77777777" w:rsidR="00597811" w:rsidRPr="00775197" w:rsidRDefault="00597811" w:rsidP="00204EB1">
            <w:pPr>
              <w:jc w:val="center"/>
            </w:pPr>
            <w:r w:rsidRPr="00775197">
              <w:t>1 441,65</w:t>
            </w:r>
          </w:p>
        </w:tc>
      </w:tr>
      <w:tr w:rsidR="00597811" w:rsidRPr="00881257" w14:paraId="190EA23B" w14:textId="77777777" w:rsidTr="00204EB1">
        <w:trPr>
          <w:trHeight w:val="242"/>
          <w:jc w:val="center"/>
        </w:trPr>
        <w:tc>
          <w:tcPr>
            <w:tcW w:w="1447" w:type="dxa"/>
            <w:shd w:val="clear" w:color="auto" w:fill="auto"/>
            <w:vAlign w:val="center"/>
            <w:hideMark/>
          </w:tcPr>
          <w:p w14:paraId="426C2E45" w14:textId="77777777" w:rsidR="00597811" w:rsidRPr="00617442" w:rsidRDefault="00597811" w:rsidP="00204EB1">
            <w:pPr>
              <w:jc w:val="center"/>
            </w:pPr>
            <w:r w:rsidRPr="00617442">
              <w:t>4</w:t>
            </w:r>
          </w:p>
        </w:tc>
        <w:tc>
          <w:tcPr>
            <w:tcW w:w="4588" w:type="dxa"/>
            <w:shd w:val="clear" w:color="auto" w:fill="auto"/>
            <w:vAlign w:val="center"/>
            <w:hideMark/>
          </w:tcPr>
          <w:p w14:paraId="4B37DC7D" w14:textId="77777777" w:rsidR="00597811" w:rsidRPr="00617442" w:rsidRDefault="00597811" w:rsidP="00204EB1">
            <w:pPr>
              <w:jc w:val="both"/>
              <w:rPr>
                <w:iCs/>
              </w:rPr>
            </w:pPr>
            <w:r w:rsidRPr="00617442">
              <w:rPr>
                <w:iCs/>
              </w:rPr>
              <w:t>Рост с 1 июля</w:t>
            </w:r>
          </w:p>
        </w:tc>
        <w:tc>
          <w:tcPr>
            <w:tcW w:w="3070" w:type="dxa"/>
            <w:tcBorders>
              <w:top w:val="nil"/>
              <w:left w:val="single" w:sz="4" w:space="0" w:color="auto"/>
              <w:bottom w:val="single" w:sz="4" w:space="0" w:color="auto"/>
              <w:right w:val="single" w:sz="4" w:space="0" w:color="auto"/>
            </w:tcBorders>
            <w:shd w:val="clear" w:color="auto" w:fill="auto"/>
          </w:tcPr>
          <w:p w14:paraId="391295EE" w14:textId="77777777" w:rsidR="00597811" w:rsidRDefault="00597811" w:rsidP="00204EB1">
            <w:pPr>
              <w:jc w:val="center"/>
            </w:pPr>
            <w:r w:rsidRPr="00775197">
              <w:t>6,75%</w:t>
            </w:r>
          </w:p>
        </w:tc>
      </w:tr>
    </w:tbl>
    <w:p w14:paraId="617271F2" w14:textId="77777777" w:rsidR="00597811" w:rsidRDefault="00597811" w:rsidP="00597811">
      <w:pPr>
        <w:ind w:firstLine="709"/>
        <w:jc w:val="both"/>
        <w:rPr>
          <w:bCs/>
        </w:rPr>
      </w:pPr>
    </w:p>
    <w:p w14:paraId="7E8A39CF" w14:textId="77777777" w:rsidR="00597811" w:rsidRDefault="00597811" w:rsidP="00597811">
      <w:pPr>
        <w:ind w:firstLine="709"/>
        <w:jc w:val="both"/>
        <w:rPr>
          <w:bCs/>
        </w:rPr>
      </w:pPr>
    </w:p>
    <w:p w14:paraId="17D8C5CB" w14:textId="77777777" w:rsidR="00597811" w:rsidRDefault="00597811" w:rsidP="00597811">
      <w:pPr>
        <w:ind w:firstLine="709"/>
        <w:jc w:val="both"/>
        <w:rPr>
          <w:bCs/>
        </w:rPr>
      </w:pPr>
    </w:p>
    <w:p w14:paraId="7228BF81" w14:textId="77777777" w:rsidR="00597811" w:rsidRPr="00D76927" w:rsidRDefault="00597811" w:rsidP="0059781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047B200" w14:textId="77777777" w:rsidR="00597811" w:rsidRPr="00D76927" w:rsidRDefault="00597811" w:rsidP="00597811">
      <w:pPr>
        <w:ind w:firstLine="709"/>
        <w:jc w:val="both"/>
        <w:rPr>
          <w:bCs/>
          <w:szCs w:val="20"/>
        </w:rPr>
      </w:pPr>
    </w:p>
    <w:p w14:paraId="79846078" w14:textId="77777777" w:rsidR="00597811" w:rsidRPr="00D76927" w:rsidRDefault="00597811" w:rsidP="00597811">
      <w:pPr>
        <w:ind w:firstLine="709"/>
        <w:jc w:val="both"/>
        <w:rPr>
          <w:b/>
          <w:szCs w:val="20"/>
        </w:rPr>
      </w:pPr>
      <w:r>
        <w:rPr>
          <w:b/>
          <w:szCs w:val="20"/>
        </w:rPr>
        <w:t>ПОСТАНОВИ</w:t>
      </w:r>
      <w:r w:rsidRPr="00D76927">
        <w:rPr>
          <w:b/>
          <w:szCs w:val="20"/>
        </w:rPr>
        <w:t>ЛО:</w:t>
      </w:r>
    </w:p>
    <w:p w14:paraId="6675DDD1" w14:textId="77777777" w:rsidR="00597811" w:rsidRDefault="00597811" w:rsidP="00597811">
      <w:pPr>
        <w:jc w:val="both"/>
        <w:rPr>
          <w:bCs/>
        </w:rPr>
      </w:pPr>
    </w:p>
    <w:p w14:paraId="52CB8F70" w14:textId="77777777" w:rsidR="00597811" w:rsidRPr="00626909" w:rsidRDefault="00597811" w:rsidP="00597811">
      <w:pPr>
        <w:numPr>
          <w:ilvl w:val="0"/>
          <w:numId w:val="14"/>
        </w:numPr>
        <w:tabs>
          <w:tab w:val="left" w:pos="0"/>
        </w:tabs>
        <w:ind w:left="0" w:firstLine="709"/>
        <w:jc w:val="both"/>
        <w:rPr>
          <w:bCs/>
        </w:rPr>
      </w:pPr>
      <w:r w:rsidRPr="00626909">
        <w:rPr>
          <w:bCs/>
        </w:rPr>
        <w:t xml:space="preserve">Внести в постановление региональной энергетической комиссии Кемеровской области от 20.12.2018 № 631 «Об установлении долгосрочных тарифов АО «Кузбассэнерго» на тепловую энергию, реализуемую потребителям п. </w:t>
      </w:r>
      <w:proofErr w:type="spellStart"/>
      <w:r w:rsidRPr="00626909">
        <w:rPr>
          <w:bCs/>
        </w:rPr>
        <w:t>Снежинский</w:t>
      </w:r>
      <w:proofErr w:type="spellEnd"/>
      <w:r w:rsidRPr="00626909">
        <w:rPr>
          <w:bCs/>
        </w:rPr>
        <w:t xml:space="preserve"> Беловского городского округа, присоединенным к сетям ООО «</w:t>
      </w:r>
      <w:proofErr w:type="spellStart"/>
      <w:r w:rsidRPr="00626909">
        <w:rPr>
          <w:bCs/>
        </w:rPr>
        <w:t>Боровково</w:t>
      </w:r>
      <w:proofErr w:type="spellEnd"/>
      <w:r w:rsidRPr="00626909">
        <w:rPr>
          <w:bCs/>
        </w:rPr>
        <w:t>» на 2019-2023 годы», (в редакции постановления региональной энергетической комиссии Кемеровской области от 20.12.2019 № 774, постановления Региональной энергетической комиссии Кузбасса от 17.12.2020 № 648) следующие изменения:</w:t>
      </w:r>
    </w:p>
    <w:p w14:paraId="664AA6D5" w14:textId="77777777" w:rsidR="00597811" w:rsidRPr="00626909" w:rsidRDefault="00597811" w:rsidP="00597811">
      <w:pPr>
        <w:pStyle w:val="afa"/>
        <w:numPr>
          <w:ilvl w:val="1"/>
          <w:numId w:val="14"/>
        </w:numPr>
        <w:tabs>
          <w:tab w:val="left" w:pos="0"/>
        </w:tabs>
        <w:ind w:left="0" w:firstLine="709"/>
        <w:jc w:val="both"/>
        <w:rPr>
          <w:bCs/>
        </w:rPr>
      </w:pPr>
      <w:r w:rsidRPr="00626909">
        <w:rPr>
          <w:bCs/>
        </w:rPr>
        <w:t>В заголовке, в пункте 1 слова «городского» заменить словами «муниципального».</w:t>
      </w:r>
    </w:p>
    <w:p w14:paraId="58EF2FD7" w14:textId="53E5F2B8" w:rsidR="00597811" w:rsidRPr="00626909" w:rsidRDefault="00597811" w:rsidP="00597811">
      <w:pPr>
        <w:pStyle w:val="afa"/>
        <w:numPr>
          <w:ilvl w:val="1"/>
          <w:numId w:val="14"/>
        </w:numPr>
        <w:tabs>
          <w:tab w:val="left" w:pos="0"/>
        </w:tabs>
        <w:ind w:left="0" w:firstLine="709"/>
        <w:jc w:val="both"/>
        <w:rPr>
          <w:bCs/>
        </w:rPr>
      </w:pPr>
      <w:r w:rsidRPr="00626909">
        <w:rPr>
          <w:bCs/>
        </w:rPr>
        <w:t xml:space="preserve">Приложение к постановлению изложить в новой редакции, согласно приложению </w:t>
      </w:r>
      <w:r>
        <w:rPr>
          <w:bCs/>
        </w:rPr>
        <w:t xml:space="preserve">№ </w:t>
      </w:r>
      <w:r w:rsidR="00530DC9">
        <w:rPr>
          <w:bCs/>
        </w:rPr>
        <w:t>7</w:t>
      </w:r>
      <w:r w:rsidR="00D238A3">
        <w:rPr>
          <w:bCs/>
        </w:rPr>
        <w:t>3</w:t>
      </w:r>
      <w:r>
        <w:rPr>
          <w:bCs/>
        </w:rPr>
        <w:t xml:space="preserve"> </w:t>
      </w:r>
      <w:r w:rsidRPr="00626909">
        <w:rPr>
          <w:bCs/>
        </w:rPr>
        <w:t xml:space="preserve">к </w:t>
      </w:r>
      <w:r w:rsidR="00530DC9">
        <w:rPr>
          <w:bCs/>
        </w:rPr>
        <w:t>настоящему протоколу</w:t>
      </w:r>
      <w:r w:rsidRPr="00626909">
        <w:rPr>
          <w:bCs/>
        </w:rPr>
        <w:t>.</w:t>
      </w:r>
    </w:p>
    <w:p w14:paraId="6B0B2B9C" w14:textId="77777777" w:rsidR="00597811" w:rsidRDefault="00597811" w:rsidP="00597811">
      <w:pPr>
        <w:ind w:firstLine="709"/>
        <w:jc w:val="both"/>
        <w:rPr>
          <w:b/>
        </w:rPr>
      </w:pPr>
    </w:p>
    <w:p w14:paraId="2694FE14" w14:textId="77777777" w:rsidR="00597811" w:rsidRDefault="00597811" w:rsidP="00597811">
      <w:pPr>
        <w:ind w:firstLine="709"/>
        <w:jc w:val="both"/>
        <w:rPr>
          <w:b/>
        </w:rPr>
      </w:pPr>
      <w:r w:rsidRPr="00D76927">
        <w:rPr>
          <w:b/>
        </w:rPr>
        <w:t>Голосовали «ЗА» – единогласно.</w:t>
      </w:r>
    </w:p>
    <w:p w14:paraId="3CE4093A" w14:textId="77777777" w:rsidR="00597811" w:rsidRDefault="00597811" w:rsidP="00597811">
      <w:pPr>
        <w:ind w:firstLine="709"/>
        <w:jc w:val="both"/>
        <w:rPr>
          <w:bCs/>
        </w:rPr>
      </w:pPr>
    </w:p>
    <w:p w14:paraId="1342C63F" w14:textId="77777777" w:rsidR="00597811" w:rsidRPr="00E00D41" w:rsidRDefault="00597811" w:rsidP="00597811">
      <w:pPr>
        <w:ind w:firstLine="709"/>
        <w:jc w:val="both"/>
        <w:rPr>
          <w:b/>
        </w:rPr>
      </w:pPr>
      <w:r w:rsidRPr="00E00D41">
        <w:rPr>
          <w:bCs/>
        </w:rPr>
        <w:t xml:space="preserve">Вопрос 43 </w:t>
      </w:r>
      <w:r w:rsidRPr="00E00D41">
        <w:rPr>
          <w:b/>
        </w:rPr>
        <w:t>«О внесении изменений в постановление региональной энергетической комиссии Кемеровской области от 20.12.2018 № 632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п. </w:t>
      </w:r>
      <w:proofErr w:type="spellStart"/>
      <w:r w:rsidRPr="00E00D41">
        <w:rPr>
          <w:b/>
        </w:rPr>
        <w:t>Снежинский</w:t>
      </w:r>
      <w:proofErr w:type="spellEnd"/>
      <w:r w:rsidRPr="00E00D41">
        <w:rPr>
          <w:b/>
        </w:rPr>
        <w:t xml:space="preserve"> Беловского городского округа через сети ООО «</w:t>
      </w:r>
      <w:proofErr w:type="spellStart"/>
      <w:r w:rsidRPr="00E00D41">
        <w:rPr>
          <w:b/>
        </w:rPr>
        <w:t>Боровково</w:t>
      </w:r>
      <w:proofErr w:type="spellEnd"/>
      <w:r w:rsidRPr="00E00D41">
        <w:rPr>
          <w:b/>
        </w:rPr>
        <w:t>» на 2019-2023 годы» в части 2022 года»</w:t>
      </w:r>
    </w:p>
    <w:p w14:paraId="03BC2001" w14:textId="77777777" w:rsidR="00597811" w:rsidRPr="00E00D41" w:rsidRDefault="00597811" w:rsidP="00597811">
      <w:pPr>
        <w:ind w:firstLine="709"/>
        <w:jc w:val="both"/>
        <w:rPr>
          <w:bCs/>
        </w:rPr>
      </w:pPr>
    </w:p>
    <w:p w14:paraId="632473EB" w14:textId="77777777" w:rsidR="00597811" w:rsidRDefault="00597811" w:rsidP="00597811">
      <w:pPr>
        <w:ind w:firstLine="709"/>
        <w:jc w:val="both"/>
        <w:rPr>
          <w:bCs/>
        </w:rPr>
      </w:pPr>
      <w:r w:rsidRPr="00E00D41">
        <w:rPr>
          <w:bCs/>
        </w:rPr>
        <w:t xml:space="preserve">Докладчик </w:t>
      </w:r>
      <w:r w:rsidRPr="00E00D41">
        <w:rPr>
          <w:b/>
        </w:rPr>
        <w:t>Игонин С.Е.</w:t>
      </w:r>
      <w:r w:rsidRPr="00E00D41">
        <w:rPr>
          <w:bCs/>
        </w:rPr>
        <w:t xml:space="preserve"> пояснил:</w:t>
      </w:r>
    </w:p>
    <w:p w14:paraId="087FE8FF" w14:textId="77777777" w:rsidR="00597811" w:rsidRDefault="00597811" w:rsidP="00597811">
      <w:pPr>
        <w:ind w:firstLine="709"/>
        <w:jc w:val="both"/>
        <w:rPr>
          <w:bCs/>
        </w:rPr>
      </w:pPr>
    </w:p>
    <w:p w14:paraId="2E1A4452" w14:textId="77777777" w:rsidR="00597811" w:rsidRPr="00B03258" w:rsidRDefault="00597811" w:rsidP="00597811">
      <w:pPr>
        <w:ind w:firstLine="709"/>
        <w:jc w:val="both"/>
      </w:pPr>
      <w:r>
        <w:lastRenderedPageBreak/>
        <w:t xml:space="preserve">Предприятие АО «Кузбассэнерго» предоставляет коммунальную услугу по горячему водоснабжению </w:t>
      </w:r>
      <w:r w:rsidRPr="00B03258">
        <w:t xml:space="preserve">на территории </w:t>
      </w:r>
      <w:r>
        <w:t>Беловского</w:t>
      </w:r>
      <w:r w:rsidRPr="00B03258">
        <w:t xml:space="preserve"> </w:t>
      </w:r>
      <w:r>
        <w:t>муниципального</w:t>
      </w:r>
      <w:r w:rsidRPr="00B03258">
        <w:t xml:space="preserve"> округа в открытой системе горячего водоснабжения</w:t>
      </w:r>
      <w:r>
        <w:t xml:space="preserve"> через сети ООО </w:t>
      </w:r>
      <w:r w:rsidRPr="00704F29">
        <w:t>«</w:t>
      </w:r>
      <w:proofErr w:type="spellStart"/>
      <w:r>
        <w:t>Боровково</w:t>
      </w:r>
      <w:proofErr w:type="spellEnd"/>
      <w:r w:rsidRPr="00704F29">
        <w:t>»</w:t>
      </w:r>
      <w:r w:rsidRPr="00B03258">
        <w:t>.</w:t>
      </w:r>
    </w:p>
    <w:p w14:paraId="40BBD4C8" w14:textId="77777777" w:rsidR="00597811" w:rsidRPr="00571131" w:rsidRDefault="00597811" w:rsidP="00597811">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sidRPr="00571131">
        <w:rPr>
          <w:color w:val="000000"/>
        </w:rPr>
        <w:t>О</w:t>
      </w:r>
      <w:r>
        <w:rPr>
          <w:color w:val="000000"/>
        </w:rPr>
        <w:t> </w:t>
      </w:r>
      <w:r w:rsidRPr="00571131">
        <w:rPr>
          <w:color w:val="000000"/>
        </w:rPr>
        <w:t>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14:paraId="00DED214" w14:textId="77777777" w:rsidR="00597811" w:rsidRPr="00571131" w:rsidRDefault="00597811" w:rsidP="00597811">
      <w:pPr>
        <w:tabs>
          <w:tab w:val="left" w:pos="0"/>
          <w:tab w:val="left" w:pos="9900"/>
        </w:tabs>
        <w:ind w:right="-1" w:firstLine="709"/>
        <w:jc w:val="both"/>
        <w:rPr>
          <w:color w:val="000000"/>
        </w:rPr>
      </w:pPr>
      <w:r w:rsidRPr="00571131">
        <w:rPr>
          <w:color w:val="000000"/>
        </w:rPr>
        <w:t>Нормативы расхода тепловой энергии, необходимый для осуществления горя</w:t>
      </w:r>
      <w:r w:rsidRPr="000752E6">
        <w:rPr>
          <w:color w:val="000000"/>
        </w:rPr>
        <w:t>чего водоснабжения АО «</w:t>
      </w:r>
      <w:r>
        <w:rPr>
          <w:color w:val="000000"/>
        </w:rPr>
        <w:t>Кузбассэнерго</w:t>
      </w:r>
      <w:r w:rsidRPr="000752E6">
        <w:rPr>
          <w:color w:val="000000"/>
        </w:rPr>
        <w:t xml:space="preserve">»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752E6">
        <w:rPr>
          <w:color w:val="000000"/>
        </w:rPr>
        <w:t>Мысковского</w:t>
      </w:r>
      <w:proofErr w:type="spellEnd"/>
      <w:r w:rsidRPr="000752E6">
        <w:rPr>
          <w:color w:val="000000"/>
        </w:rPr>
        <w:t xml:space="preserve">, </w:t>
      </w:r>
      <w:proofErr w:type="spellStart"/>
      <w:r w:rsidRPr="000752E6">
        <w:rPr>
          <w:color w:val="000000"/>
        </w:rPr>
        <w:t>Полысаевского</w:t>
      </w:r>
      <w:proofErr w:type="spellEnd"/>
      <w:r w:rsidRPr="000752E6">
        <w:rPr>
          <w:color w:val="000000"/>
        </w:rPr>
        <w:t xml:space="preserve">, </w:t>
      </w:r>
      <w:proofErr w:type="spellStart"/>
      <w:r w:rsidRPr="000752E6">
        <w:rPr>
          <w:color w:val="000000"/>
        </w:rPr>
        <w:t>Тайгинского</w:t>
      </w:r>
      <w:proofErr w:type="spellEnd"/>
      <w:r w:rsidRPr="000752E6">
        <w:rPr>
          <w:color w:val="000000"/>
        </w:rPr>
        <w:t xml:space="preserve"> городских округов»: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97811" w:rsidRPr="00F74AD9" w14:paraId="6E3133A7" w14:textId="77777777" w:rsidTr="00204EB1">
        <w:trPr>
          <w:trHeight w:val="420"/>
          <w:jc w:val="center"/>
        </w:trPr>
        <w:tc>
          <w:tcPr>
            <w:tcW w:w="4676" w:type="dxa"/>
            <w:gridSpan w:val="2"/>
            <w:shd w:val="clear" w:color="auto" w:fill="auto"/>
            <w:vAlign w:val="center"/>
          </w:tcPr>
          <w:p w14:paraId="7F2DFF6F" w14:textId="77777777" w:rsidR="00597811" w:rsidRPr="00F74AD9" w:rsidRDefault="00597811" w:rsidP="00204EB1">
            <w:pPr>
              <w:jc w:val="center"/>
            </w:pPr>
            <w:r w:rsidRPr="00F74AD9">
              <w:t>С изолированными стояками</w:t>
            </w:r>
          </w:p>
        </w:tc>
        <w:tc>
          <w:tcPr>
            <w:tcW w:w="4675" w:type="dxa"/>
            <w:gridSpan w:val="2"/>
            <w:shd w:val="clear" w:color="auto" w:fill="auto"/>
            <w:vAlign w:val="center"/>
            <w:hideMark/>
          </w:tcPr>
          <w:p w14:paraId="22AD520B" w14:textId="77777777" w:rsidR="00597811" w:rsidRPr="00F74AD9" w:rsidRDefault="00597811" w:rsidP="00204EB1">
            <w:pPr>
              <w:jc w:val="center"/>
            </w:pPr>
            <w:r w:rsidRPr="00F74AD9">
              <w:t>С неизолированными стояками</w:t>
            </w:r>
          </w:p>
        </w:tc>
      </w:tr>
      <w:tr w:rsidR="00597811" w:rsidRPr="00F74AD9" w14:paraId="574C319D" w14:textId="77777777" w:rsidTr="00204EB1">
        <w:trPr>
          <w:trHeight w:val="255"/>
          <w:jc w:val="center"/>
        </w:trPr>
        <w:tc>
          <w:tcPr>
            <w:tcW w:w="2410" w:type="dxa"/>
            <w:shd w:val="clear" w:color="auto" w:fill="auto"/>
            <w:vAlign w:val="center"/>
            <w:hideMark/>
          </w:tcPr>
          <w:p w14:paraId="70978EB1" w14:textId="77777777" w:rsidR="00597811" w:rsidRPr="00F74AD9" w:rsidRDefault="00597811" w:rsidP="00204EB1">
            <w:pPr>
              <w:jc w:val="center"/>
            </w:pPr>
            <w:r w:rsidRPr="00F74AD9">
              <w:t xml:space="preserve">с </w:t>
            </w:r>
            <w:r w:rsidRPr="00F74AD9">
              <w:br/>
              <w:t>полотенцесушителем</w:t>
            </w:r>
          </w:p>
        </w:tc>
        <w:tc>
          <w:tcPr>
            <w:tcW w:w="2266" w:type="dxa"/>
            <w:shd w:val="clear" w:color="auto" w:fill="auto"/>
            <w:vAlign w:val="center"/>
            <w:hideMark/>
          </w:tcPr>
          <w:p w14:paraId="014A146A" w14:textId="77777777" w:rsidR="00597811" w:rsidRPr="00F74AD9" w:rsidRDefault="00597811" w:rsidP="00204EB1">
            <w:pPr>
              <w:jc w:val="center"/>
            </w:pPr>
            <w:r w:rsidRPr="00F74AD9">
              <w:t>без полотенцесушителя</w:t>
            </w:r>
          </w:p>
        </w:tc>
        <w:tc>
          <w:tcPr>
            <w:tcW w:w="2409" w:type="dxa"/>
            <w:shd w:val="clear" w:color="auto" w:fill="auto"/>
            <w:vAlign w:val="center"/>
            <w:hideMark/>
          </w:tcPr>
          <w:p w14:paraId="11FDE095" w14:textId="77777777" w:rsidR="00597811" w:rsidRPr="00F74AD9" w:rsidRDefault="00597811" w:rsidP="00204EB1">
            <w:pPr>
              <w:jc w:val="center"/>
            </w:pPr>
            <w:r w:rsidRPr="00F74AD9">
              <w:t xml:space="preserve">с </w:t>
            </w:r>
            <w:r w:rsidRPr="00F74AD9">
              <w:br/>
              <w:t>полотенцесушителем</w:t>
            </w:r>
          </w:p>
        </w:tc>
        <w:tc>
          <w:tcPr>
            <w:tcW w:w="2266" w:type="dxa"/>
            <w:shd w:val="clear" w:color="auto" w:fill="auto"/>
            <w:vAlign w:val="center"/>
            <w:hideMark/>
          </w:tcPr>
          <w:p w14:paraId="539D5ED7" w14:textId="77777777" w:rsidR="00597811" w:rsidRPr="00F74AD9" w:rsidRDefault="00597811" w:rsidP="00204EB1">
            <w:pPr>
              <w:jc w:val="center"/>
            </w:pPr>
            <w:r w:rsidRPr="00F74AD9">
              <w:t>без полотенцесушителя</w:t>
            </w:r>
          </w:p>
        </w:tc>
      </w:tr>
      <w:tr w:rsidR="00597811" w:rsidRPr="00F74AD9" w14:paraId="3E0CCE36" w14:textId="77777777" w:rsidTr="00204EB1">
        <w:trPr>
          <w:trHeight w:val="255"/>
          <w:jc w:val="center"/>
        </w:trPr>
        <w:tc>
          <w:tcPr>
            <w:tcW w:w="2410" w:type="dxa"/>
            <w:shd w:val="clear" w:color="auto" w:fill="auto"/>
            <w:vAlign w:val="center"/>
          </w:tcPr>
          <w:p w14:paraId="21182B8E" w14:textId="77777777" w:rsidR="00597811" w:rsidRPr="00AA2019" w:rsidRDefault="00597811" w:rsidP="00204EB1">
            <w:pPr>
              <w:jc w:val="center"/>
            </w:pPr>
            <w:r w:rsidRPr="00AA2019">
              <w:t>0,0603</w:t>
            </w:r>
          </w:p>
        </w:tc>
        <w:tc>
          <w:tcPr>
            <w:tcW w:w="2266" w:type="dxa"/>
            <w:shd w:val="clear" w:color="auto" w:fill="auto"/>
            <w:vAlign w:val="center"/>
          </w:tcPr>
          <w:p w14:paraId="374BA00F" w14:textId="77777777" w:rsidR="00597811" w:rsidRPr="00AA2019" w:rsidRDefault="00597811" w:rsidP="00204EB1">
            <w:pPr>
              <w:jc w:val="center"/>
            </w:pPr>
            <w:r w:rsidRPr="00AA2019">
              <w:t>0,0553</w:t>
            </w:r>
          </w:p>
        </w:tc>
        <w:tc>
          <w:tcPr>
            <w:tcW w:w="2409" w:type="dxa"/>
            <w:shd w:val="clear" w:color="auto" w:fill="auto"/>
            <w:vAlign w:val="center"/>
          </w:tcPr>
          <w:p w14:paraId="6B481F23" w14:textId="77777777" w:rsidR="00597811" w:rsidRPr="00AA2019" w:rsidRDefault="00597811" w:rsidP="00204EB1">
            <w:pPr>
              <w:jc w:val="center"/>
            </w:pPr>
            <w:r w:rsidRPr="00AA2019">
              <w:t>0,0647</w:t>
            </w:r>
          </w:p>
        </w:tc>
        <w:tc>
          <w:tcPr>
            <w:tcW w:w="2266" w:type="dxa"/>
            <w:shd w:val="clear" w:color="auto" w:fill="auto"/>
            <w:vAlign w:val="center"/>
          </w:tcPr>
          <w:p w14:paraId="48DF6AB0" w14:textId="77777777" w:rsidR="00597811" w:rsidRPr="00AA2019" w:rsidRDefault="00597811" w:rsidP="00204EB1">
            <w:pPr>
              <w:jc w:val="center"/>
            </w:pPr>
            <w:r w:rsidRPr="00AA2019">
              <w:t>0,0598</w:t>
            </w:r>
          </w:p>
        </w:tc>
      </w:tr>
    </w:tbl>
    <w:p w14:paraId="0C4FB327" w14:textId="77777777" w:rsidR="00597811" w:rsidRPr="00783755" w:rsidRDefault="00597811" w:rsidP="00597811">
      <w:pPr>
        <w:ind w:firstLine="851"/>
        <w:jc w:val="both"/>
        <w:rPr>
          <w:bCs/>
        </w:rPr>
      </w:pPr>
      <w:r w:rsidRPr="00783755">
        <w:rPr>
          <w:bCs/>
        </w:rPr>
        <w:t>Компонент на тепловую энергию АО «</w:t>
      </w:r>
      <w:r>
        <w:rPr>
          <w:bCs/>
        </w:rPr>
        <w:t>Кузбассэнерго</w:t>
      </w:r>
      <w:r w:rsidRPr="00783755">
        <w:rPr>
          <w:bCs/>
        </w:rPr>
        <w:t xml:space="preserve">», реализуемую на потребительском рынке </w:t>
      </w:r>
      <w:r>
        <w:t>Беловского</w:t>
      </w:r>
      <w:r w:rsidRPr="00B03258">
        <w:t xml:space="preserve"> </w:t>
      </w:r>
      <w:r>
        <w:t>муниципального</w:t>
      </w:r>
      <w:r w:rsidRPr="00B03258">
        <w:t xml:space="preserve"> округа</w:t>
      </w:r>
      <w:r w:rsidRPr="00783755">
        <w:rPr>
          <w:bCs/>
        </w:rPr>
        <w:t xml:space="preserve"> </w:t>
      </w:r>
      <w:r>
        <w:rPr>
          <w:bCs/>
        </w:rPr>
        <w:t>через сети ООО «</w:t>
      </w:r>
      <w:proofErr w:type="spellStart"/>
      <w:r>
        <w:rPr>
          <w:bCs/>
        </w:rPr>
        <w:t>Боровково</w:t>
      </w:r>
      <w:proofErr w:type="spellEnd"/>
      <w:r>
        <w:rPr>
          <w:bCs/>
        </w:rPr>
        <w:t>»</w:t>
      </w:r>
      <w:r w:rsidRPr="00783755">
        <w:rPr>
          <w:bCs/>
        </w:rPr>
        <w:t>, установлен постановлением региональной энергетической ком</w:t>
      </w:r>
      <w:r>
        <w:rPr>
          <w:bCs/>
        </w:rPr>
        <w:t>иссии Кемеровской области от 20</w:t>
      </w:r>
      <w:r w:rsidRPr="00783755">
        <w:rPr>
          <w:bCs/>
        </w:rPr>
        <w:t>.12.20</w:t>
      </w:r>
      <w:r>
        <w:rPr>
          <w:bCs/>
        </w:rPr>
        <w:t>18</w:t>
      </w:r>
      <w:r w:rsidRPr="00783755">
        <w:rPr>
          <w:bCs/>
        </w:rPr>
        <w:t xml:space="preserve"> №</w:t>
      </w:r>
      <w:r>
        <w:rPr>
          <w:bCs/>
        </w:rPr>
        <w:t> 631</w:t>
      </w:r>
      <w:r w:rsidRPr="00783755">
        <w:rPr>
          <w:bCs/>
        </w:rPr>
        <w:t>.</w:t>
      </w:r>
    </w:p>
    <w:p w14:paraId="6898A839" w14:textId="77777777" w:rsidR="00597811" w:rsidRPr="00783755" w:rsidRDefault="00597811" w:rsidP="00597811">
      <w:pPr>
        <w:ind w:firstLine="851"/>
        <w:jc w:val="both"/>
        <w:rPr>
          <w:bCs/>
        </w:rPr>
      </w:pPr>
      <w:r w:rsidRPr="00B47C4D">
        <w:rPr>
          <w:bCs/>
        </w:rPr>
        <w:t xml:space="preserve">Компонент на теплоноситель </w:t>
      </w:r>
      <w:r w:rsidRPr="00783755">
        <w:rPr>
          <w:bCs/>
        </w:rPr>
        <w:t>АО «</w:t>
      </w:r>
      <w:r>
        <w:rPr>
          <w:bCs/>
        </w:rPr>
        <w:t>Кузбассэнерго</w:t>
      </w:r>
      <w:r w:rsidRPr="00783755">
        <w:rPr>
          <w:bCs/>
        </w:rPr>
        <w:t>» установлен постановлением региональной энергетической ком</w:t>
      </w:r>
      <w:r>
        <w:rPr>
          <w:bCs/>
        </w:rPr>
        <w:t>иссии Кемеровской области от 14.12.2018 № 522</w:t>
      </w:r>
      <w:r w:rsidRPr="00783755">
        <w:rPr>
          <w:bCs/>
        </w:rPr>
        <w:t>.</w:t>
      </w:r>
    </w:p>
    <w:p w14:paraId="437A705E" w14:textId="77777777" w:rsidR="00597811" w:rsidRPr="00571131" w:rsidRDefault="00597811" w:rsidP="00597811">
      <w:pPr>
        <w:ind w:firstLine="851"/>
        <w:jc w:val="both"/>
      </w:pPr>
      <w:r w:rsidRPr="00571131">
        <w:t>На основании вышеуказанного эксперты предлагают принять, тарифы на горячую воду</w:t>
      </w:r>
      <w:r w:rsidRPr="00571131">
        <w:rPr>
          <w:color w:val="000000"/>
        </w:rPr>
        <w:t xml:space="preserve"> </w:t>
      </w:r>
      <w:r w:rsidRPr="002E2F81">
        <w:rPr>
          <w:color w:val="000000"/>
        </w:rPr>
        <w:t>в открытой системе горячего</w:t>
      </w:r>
      <w:r w:rsidRPr="00571131">
        <w:rPr>
          <w:color w:val="000000"/>
        </w:rPr>
        <w:t xml:space="preserve"> водоснабжения</w:t>
      </w:r>
      <w:r w:rsidRPr="00571131">
        <w:t xml:space="preserve"> на 20</w:t>
      </w:r>
      <w:r>
        <w:t>22</w:t>
      </w:r>
      <w:r w:rsidRPr="00571131">
        <w:t xml:space="preserve"> год для </w:t>
      </w:r>
      <w:r w:rsidRPr="00C41570">
        <w:t>АО</w:t>
      </w:r>
      <w:r>
        <w:t> </w:t>
      </w:r>
      <w:r w:rsidRPr="00C41570">
        <w:t>«</w:t>
      </w:r>
      <w:r>
        <w:t>Кузбассэнерго</w:t>
      </w:r>
      <w:r w:rsidRPr="00C41570">
        <w:t>»</w:t>
      </w:r>
      <w:r w:rsidRPr="00571131">
        <w:t xml:space="preserve"> в следующем виде:</w:t>
      </w:r>
    </w:p>
    <w:p w14:paraId="4B35A1EF" w14:textId="77777777" w:rsidR="00597811" w:rsidRDefault="00597811" w:rsidP="00597811">
      <w:pPr>
        <w:tabs>
          <w:tab w:val="left" w:pos="1890"/>
        </w:tabs>
        <w:ind w:right="-1"/>
        <w:jc w:val="center"/>
        <w:rPr>
          <w:b/>
        </w:rPr>
        <w:sectPr w:rsidR="00597811" w:rsidSect="00204EB1">
          <w:pgSz w:w="11906" w:h="16838"/>
          <w:pgMar w:top="851" w:right="849" w:bottom="567" w:left="1418" w:header="720" w:footer="720" w:gutter="0"/>
          <w:cols w:space="720"/>
        </w:sectPr>
      </w:pPr>
    </w:p>
    <w:p w14:paraId="63923B38" w14:textId="77777777" w:rsidR="00597811" w:rsidRDefault="00597811" w:rsidP="00597811">
      <w:pPr>
        <w:tabs>
          <w:tab w:val="left" w:pos="1890"/>
        </w:tabs>
        <w:jc w:val="center"/>
        <w:rPr>
          <w:b/>
        </w:rPr>
      </w:pPr>
      <w:r>
        <w:rPr>
          <w:b/>
        </w:rPr>
        <w:lastRenderedPageBreak/>
        <w:t>Т</w:t>
      </w:r>
      <w:r w:rsidRPr="0057073C">
        <w:rPr>
          <w:b/>
        </w:rPr>
        <w:t xml:space="preserve">арифы АО «Кузбассэнерго» на горячую воду в открытой системе горячего водоснабжения (теплоснабжения), реализуемую на потребительском рынке п. </w:t>
      </w:r>
      <w:proofErr w:type="spellStart"/>
      <w:r w:rsidRPr="0057073C">
        <w:rPr>
          <w:b/>
        </w:rPr>
        <w:t>Снежинский</w:t>
      </w:r>
      <w:proofErr w:type="spellEnd"/>
      <w:r w:rsidRPr="0057073C">
        <w:rPr>
          <w:b/>
        </w:rPr>
        <w:t xml:space="preserve"> Беловского муниципального округа через сети ООО</w:t>
      </w:r>
      <w:r>
        <w:rPr>
          <w:b/>
        </w:rPr>
        <w:t> </w:t>
      </w:r>
      <w:r w:rsidRPr="0057073C">
        <w:rPr>
          <w:b/>
        </w:rPr>
        <w:t>«</w:t>
      </w:r>
      <w:proofErr w:type="spellStart"/>
      <w:r w:rsidRPr="0057073C">
        <w:rPr>
          <w:b/>
        </w:rPr>
        <w:t>Боровково</w:t>
      </w:r>
      <w:proofErr w:type="spellEnd"/>
      <w:r w:rsidRPr="0057073C">
        <w:rPr>
          <w:b/>
        </w:rPr>
        <w:t>», на период с</w:t>
      </w:r>
      <w:r>
        <w:rPr>
          <w:b/>
        </w:rPr>
        <w:t xml:space="preserve"> 01.01.2022 по 31.12.2022</w:t>
      </w:r>
    </w:p>
    <w:tbl>
      <w:tblPr>
        <w:tblW w:w="16136" w:type="dxa"/>
        <w:tblLayout w:type="fixed"/>
        <w:tblLook w:val="04A0" w:firstRow="1" w:lastRow="0" w:firstColumn="1" w:lastColumn="0" w:noHBand="0" w:noVBand="1"/>
      </w:tblPr>
      <w:tblGrid>
        <w:gridCol w:w="1843"/>
        <w:gridCol w:w="1423"/>
        <w:gridCol w:w="987"/>
        <w:gridCol w:w="993"/>
        <w:gridCol w:w="850"/>
        <w:gridCol w:w="992"/>
        <w:gridCol w:w="851"/>
        <w:gridCol w:w="992"/>
        <w:gridCol w:w="851"/>
        <w:gridCol w:w="992"/>
        <w:gridCol w:w="1327"/>
        <w:gridCol w:w="1436"/>
        <w:gridCol w:w="1473"/>
        <w:gridCol w:w="1126"/>
      </w:tblGrid>
      <w:tr w:rsidR="00597811" w:rsidRPr="000B03CD" w14:paraId="2CA295CB" w14:textId="77777777" w:rsidTr="00530DC9">
        <w:trPr>
          <w:trHeight w:val="315"/>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F6B4AC" w14:textId="77777777" w:rsidR="00597811" w:rsidRPr="000B03CD" w:rsidRDefault="00597811" w:rsidP="00204EB1">
            <w:pPr>
              <w:jc w:val="center"/>
              <w:rPr>
                <w:color w:val="000000"/>
                <w:sz w:val="20"/>
                <w:szCs w:val="20"/>
              </w:rPr>
            </w:pPr>
            <w:r w:rsidRPr="000B03CD">
              <w:rPr>
                <w:color w:val="000000"/>
                <w:sz w:val="20"/>
                <w:szCs w:val="20"/>
              </w:rPr>
              <w:t>Наименование регулируемой организации</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7E28D0" w14:textId="77777777" w:rsidR="00597811" w:rsidRPr="000B03CD" w:rsidRDefault="00597811" w:rsidP="00204EB1">
            <w:pPr>
              <w:jc w:val="center"/>
              <w:rPr>
                <w:color w:val="000000"/>
                <w:sz w:val="20"/>
                <w:szCs w:val="20"/>
              </w:rPr>
            </w:pPr>
            <w:r w:rsidRPr="000B03CD">
              <w:rPr>
                <w:color w:val="000000"/>
                <w:sz w:val="20"/>
                <w:szCs w:val="20"/>
              </w:rPr>
              <w:t>Период</w:t>
            </w:r>
          </w:p>
        </w:tc>
        <w:tc>
          <w:tcPr>
            <w:tcW w:w="3822" w:type="dxa"/>
            <w:gridSpan w:val="4"/>
            <w:tcBorders>
              <w:top w:val="single" w:sz="4" w:space="0" w:color="auto"/>
              <w:left w:val="nil"/>
              <w:bottom w:val="single" w:sz="4" w:space="0" w:color="auto"/>
              <w:right w:val="single" w:sz="4" w:space="0" w:color="auto"/>
            </w:tcBorders>
            <w:shd w:val="clear" w:color="auto" w:fill="auto"/>
            <w:vAlign w:val="center"/>
            <w:hideMark/>
          </w:tcPr>
          <w:p w14:paraId="7CF096FD" w14:textId="77777777" w:rsidR="00597811" w:rsidRPr="00332FAC" w:rsidRDefault="00597811" w:rsidP="00204EB1">
            <w:pPr>
              <w:jc w:val="center"/>
              <w:rPr>
                <w:color w:val="000000"/>
                <w:sz w:val="20"/>
                <w:szCs w:val="20"/>
              </w:rPr>
            </w:pPr>
            <w:r w:rsidRPr="000B03CD">
              <w:rPr>
                <w:color w:val="000000"/>
                <w:sz w:val="20"/>
                <w:szCs w:val="20"/>
              </w:rPr>
              <w:t xml:space="preserve">Тариф на горячую воду для населения, </w:t>
            </w:r>
          </w:p>
          <w:p w14:paraId="34DD698A" w14:textId="77777777" w:rsidR="00597811" w:rsidRPr="000B03CD" w:rsidRDefault="00597811" w:rsidP="00204EB1">
            <w:pPr>
              <w:jc w:val="center"/>
              <w:rPr>
                <w:color w:val="000000"/>
                <w:sz w:val="20"/>
                <w:szCs w:val="20"/>
              </w:rPr>
            </w:pPr>
            <w:r w:rsidRPr="000B03CD">
              <w:rPr>
                <w:color w:val="000000"/>
                <w:sz w:val="20"/>
                <w:szCs w:val="20"/>
              </w:rPr>
              <w:t>руб./м</w:t>
            </w:r>
            <w:r w:rsidRPr="000B03CD">
              <w:rPr>
                <w:color w:val="000000"/>
                <w:sz w:val="20"/>
                <w:szCs w:val="20"/>
                <w:vertAlign w:val="superscript"/>
              </w:rPr>
              <w:t xml:space="preserve">3 </w:t>
            </w:r>
            <w:r w:rsidRPr="000B03CD">
              <w:rPr>
                <w:color w:val="000000"/>
                <w:sz w:val="20"/>
                <w:szCs w:val="20"/>
              </w:rPr>
              <w:t>* (с НДС)</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2D268FE7" w14:textId="77777777" w:rsidR="00597811" w:rsidRPr="000B03CD" w:rsidRDefault="00597811" w:rsidP="00204EB1">
            <w:pPr>
              <w:jc w:val="center"/>
              <w:rPr>
                <w:color w:val="000000"/>
                <w:sz w:val="20"/>
                <w:szCs w:val="20"/>
              </w:rPr>
            </w:pPr>
            <w:r w:rsidRPr="000B03CD">
              <w:rPr>
                <w:color w:val="000000"/>
                <w:sz w:val="20"/>
                <w:szCs w:val="20"/>
              </w:rPr>
              <w:t>Тариф на горячую воду для прочих потребителей, руб./ м3 (без НДС)</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B504F" w14:textId="77777777" w:rsidR="00597811" w:rsidRPr="000B03CD" w:rsidRDefault="00597811" w:rsidP="00204EB1">
            <w:pPr>
              <w:jc w:val="center"/>
              <w:rPr>
                <w:color w:val="000000"/>
                <w:sz w:val="20"/>
                <w:szCs w:val="20"/>
              </w:rPr>
            </w:pPr>
            <w:r w:rsidRPr="00332FAC">
              <w:rPr>
                <w:color w:val="000000"/>
                <w:sz w:val="20"/>
                <w:szCs w:val="20"/>
              </w:rPr>
              <w:t>Компо</w:t>
            </w:r>
            <w:r w:rsidRPr="000B03CD">
              <w:rPr>
                <w:color w:val="000000"/>
                <w:sz w:val="20"/>
                <w:szCs w:val="20"/>
              </w:rPr>
              <w:t xml:space="preserve">нент на </w:t>
            </w:r>
            <w:proofErr w:type="spellStart"/>
            <w:r w:rsidRPr="000B03CD">
              <w:rPr>
                <w:color w:val="000000"/>
                <w:sz w:val="20"/>
                <w:szCs w:val="20"/>
              </w:rPr>
              <w:t>теплоно</w:t>
            </w:r>
            <w:r w:rsidRPr="00332FAC">
              <w:rPr>
                <w:color w:val="000000"/>
                <w:sz w:val="20"/>
                <w:szCs w:val="20"/>
              </w:rPr>
              <w:t>-</w:t>
            </w:r>
            <w:r w:rsidRPr="000B03CD">
              <w:rPr>
                <w:color w:val="000000"/>
                <w:sz w:val="20"/>
                <w:szCs w:val="20"/>
              </w:rPr>
              <w:t>ситель</w:t>
            </w:r>
            <w:proofErr w:type="spellEnd"/>
            <w:r w:rsidRPr="000B03CD">
              <w:rPr>
                <w:color w:val="000000"/>
                <w:sz w:val="20"/>
                <w:szCs w:val="20"/>
              </w:rPr>
              <w:t>, руб./м3 ** (без НДС)</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14:paraId="1EF4B3CE" w14:textId="77777777" w:rsidR="00597811" w:rsidRPr="000B03CD" w:rsidRDefault="00597811" w:rsidP="00204EB1">
            <w:pPr>
              <w:jc w:val="center"/>
              <w:rPr>
                <w:color w:val="000000"/>
                <w:sz w:val="20"/>
                <w:szCs w:val="20"/>
              </w:rPr>
            </w:pPr>
            <w:r w:rsidRPr="000B03CD">
              <w:rPr>
                <w:color w:val="000000"/>
                <w:sz w:val="20"/>
                <w:szCs w:val="20"/>
              </w:rPr>
              <w:t>Компонент на тепловую энергию</w:t>
            </w:r>
          </w:p>
        </w:tc>
      </w:tr>
      <w:tr w:rsidR="00597811" w:rsidRPr="000B03CD" w14:paraId="0C5668F9" w14:textId="77777777" w:rsidTr="00530DC9">
        <w:trPr>
          <w:trHeight w:val="315"/>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45949CF" w14:textId="77777777" w:rsidR="00597811" w:rsidRPr="000B03CD" w:rsidRDefault="00597811" w:rsidP="00204EB1">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0718BD4" w14:textId="77777777" w:rsidR="00597811" w:rsidRPr="000B03CD" w:rsidRDefault="00597811" w:rsidP="00204EB1">
            <w:pPr>
              <w:rPr>
                <w:color w:val="000000"/>
                <w:sz w:val="20"/>
                <w:szCs w:val="20"/>
              </w:rPr>
            </w:pP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3F0E00C8" w14:textId="77777777" w:rsidR="00597811" w:rsidRPr="000B03CD" w:rsidRDefault="00597811" w:rsidP="00204EB1">
            <w:pPr>
              <w:jc w:val="center"/>
              <w:rPr>
                <w:color w:val="000000"/>
                <w:sz w:val="20"/>
                <w:szCs w:val="20"/>
              </w:rPr>
            </w:pPr>
            <w:r w:rsidRPr="000B03CD">
              <w:rPr>
                <w:color w:val="000000"/>
                <w:sz w:val="20"/>
                <w:szCs w:val="20"/>
              </w:rPr>
              <w:t>Изолированные стояки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1740DE69" w14:textId="77777777" w:rsidR="00597811" w:rsidRPr="000B03CD" w:rsidRDefault="00597811" w:rsidP="00204EB1">
            <w:pPr>
              <w:jc w:val="center"/>
              <w:rPr>
                <w:color w:val="000000"/>
                <w:sz w:val="20"/>
                <w:szCs w:val="20"/>
              </w:rPr>
            </w:pPr>
            <w:r w:rsidRPr="000B03CD">
              <w:rPr>
                <w:color w:val="000000"/>
                <w:sz w:val="20"/>
                <w:szCs w:val="20"/>
              </w:rPr>
              <w:t>Неизолированные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2EA12F3F" w14:textId="77777777" w:rsidR="00597811" w:rsidRPr="000B03CD" w:rsidRDefault="00597811" w:rsidP="00204EB1">
            <w:pPr>
              <w:jc w:val="center"/>
              <w:rPr>
                <w:color w:val="000000"/>
                <w:sz w:val="20"/>
                <w:szCs w:val="20"/>
              </w:rPr>
            </w:pPr>
            <w:r w:rsidRPr="000B03CD">
              <w:rPr>
                <w:color w:val="000000"/>
                <w:sz w:val="20"/>
                <w:szCs w:val="20"/>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89E5A33" w14:textId="77777777" w:rsidR="00597811" w:rsidRPr="000B03CD" w:rsidRDefault="00597811" w:rsidP="00204EB1">
            <w:pPr>
              <w:jc w:val="center"/>
              <w:rPr>
                <w:color w:val="000000"/>
                <w:sz w:val="20"/>
                <w:szCs w:val="20"/>
              </w:rPr>
            </w:pPr>
            <w:r w:rsidRPr="000B03CD">
              <w:rPr>
                <w:color w:val="000000"/>
                <w:sz w:val="20"/>
                <w:szCs w:val="20"/>
              </w:rPr>
              <w:t>Неизолированные стояки</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6DF76051" w14:textId="77777777" w:rsidR="00597811" w:rsidRPr="000B03CD" w:rsidRDefault="00597811" w:rsidP="00204EB1">
            <w:pPr>
              <w:rPr>
                <w:color w:val="000000"/>
                <w:sz w:val="20"/>
                <w:szCs w:val="20"/>
              </w:rPr>
            </w:pP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14:paraId="46370520" w14:textId="77777777" w:rsidR="00597811" w:rsidRPr="000B03CD" w:rsidRDefault="00597811" w:rsidP="00204EB1">
            <w:pPr>
              <w:jc w:val="center"/>
              <w:rPr>
                <w:color w:val="000000"/>
                <w:sz w:val="20"/>
                <w:szCs w:val="20"/>
              </w:rPr>
            </w:pPr>
            <w:proofErr w:type="spellStart"/>
            <w:r w:rsidRPr="000B03CD">
              <w:rPr>
                <w:color w:val="000000"/>
                <w:sz w:val="20"/>
                <w:szCs w:val="20"/>
              </w:rPr>
              <w:t>Односта-вочный</w:t>
            </w:r>
            <w:proofErr w:type="spellEnd"/>
            <w:r w:rsidRPr="000B03CD">
              <w:rPr>
                <w:color w:val="000000"/>
                <w:sz w:val="20"/>
                <w:szCs w:val="20"/>
              </w:rPr>
              <w:t>, руб./Гкал*** (без НДС)</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47CC86A6" w14:textId="77777777" w:rsidR="00597811" w:rsidRPr="000B03CD" w:rsidRDefault="00597811" w:rsidP="00204EB1">
            <w:pPr>
              <w:jc w:val="center"/>
              <w:rPr>
                <w:color w:val="000000"/>
                <w:sz w:val="20"/>
                <w:szCs w:val="20"/>
              </w:rPr>
            </w:pPr>
            <w:proofErr w:type="spellStart"/>
            <w:r w:rsidRPr="000B03CD">
              <w:rPr>
                <w:color w:val="000000"/>
                <w:sz w:val="20"/>
                <w:szCs w:val="20"/>
              </w:rPr>
              <w:t>Двухставочный</w:t>
            </w:r>
            <w:proofErr w:type="spellEnd"/>
          </w:p>
        </w:tc>
      </w:tr>
      <w:tr w:rsidR="00597811" w:rsidRPr="000B03CD" w14:paraId="43ACB030" w14:textId="77777777" w:rsidTr="00530DC9">
        <w:trPr>
          <w:trHeight w:val="1198"/>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A05C3B0" w14:textId="77777777" w:rsidR="00597811" w:rsidRPr="000B03CD" w:rsidRDefault="00597811" w:rsidP="00204EB1">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7A312FB8" w14:textId="77777777" w:rsidR="00597811" w:rsidRPr="000B03CD" w:rsidRDefault="00597811" w:rsidP="00204EB1">
            <w:pPr>
              <w:rPr>
                <w:color w:val="000000"/>
                <w:sz w:val="20"/>
                <w:szCs w:val="20"/>
              </w:rPr>
            </w:pPr>
          </w:p>
        </w:tc>
        <w:tc>
          <w:tcPr>
            <w:tcW w:w="987" w:type="dxa"/>
            <w:tcBorders>
              <w:top w:val="nil"/>
              <w:left w:val="nil"/>
              <w:bottom w:val="single" w:sz="4" w:space="0" w:color="auto"/>
              <w:right w:val="single" w:sz="4" w:space="0" w:color="auto"/>
            </w:tcBorders>
            <w:shd w:val="clear" w:color="auto" w:fill="auto"/>
            <w:vAlign w:val="center"/>
            <w:hideMark/>
          </w:tcPr>
          <w:p w14:paraId="4C009E8E" w14:textId="77777777" w:rsidR="00597811" w:rsidRPr="000B03CD" w:rsidRDefault="00597811"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4ECF790A" w14:textId="77777777" w:rsidR="00597811" w:rsidRPr="000B03CD" w:rsidRDefault="00597811"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0" w:type="dxa"/>
            <w:tcBorders>
              <w:top w:val="nil"/>
              <w:left w:val="nil"/>
              <w:bottom w:val="single" w:sz="4" w:space="0" w:color="auto"/>
              <w:right w:val="single" w:sz="4" w:space="0" w:color="auto"/>
            </w:tcBorders>
            <w:shd w:val="clear" w:color="auto" w:fill="auto"/>
            <w:vAlign w:val="center"/>
            <w:hideMark/>
          </w:tcPr>
          <w:p w14:paraId="08634B1B" w14:textId="77777777" w:rsidR="00597811" w:rsidRPr="000B03CD" w:rsidRDefault="00597811"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444EF72" w14:textId="77777777" w:rsidR="00597811" w:rsidRPr="000B03CD" w:rsidRDefault="00597811"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43A2E1CC" w14:textId="77777777" w:rsidR="00597811" w:rsidRPr="000B03CD" w:rsidRDefault="00597811"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ABD32D6" w14:textId="77777777" w:rsidR="00597811" w:rsidRPr="000B03CD" w:rsidRDefault="00597811"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275432E1" w14:textId="77777777" w:rsidR="00597811" w:rsidRPr="000B03CD" w:rsidRDefault="00597811"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430B43C" w14:textId="77777777" w:rsidR="00597811" w:rsidRPr="000B03CD" w:rsidRDefault="00597811"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3B7F3B1D" w14:textId="77777777" w:rsidR="00597811" w:rsidRPr="000B03CD" w:rsidRDefault="00597811" w:rsidP="00204EB1">
            <w:pPr>
              <w:rPr>
                <w:color w:val="000000"/>
                <w:sz w:val="20"/>
                <w:szCs w:val="20"/>
              </w:rPr>
            </w:pPr>
          </w:p>
        </w:tc>
        <w:tc>
          <w:tcPr>
            <w:tcW w:w="1436" w:type="dxa"/>
            <w:vMerge/>
            <w:tcBorders>
              <w:top w:val="nil"/>
              <w:left w:val="single" w:sz="4" w:space="0" w:color="auto"/>
              <w:bottom w:val="single" w:sz="4" w:space="0" w:color="auto"/>
              <w:right w:val="single" w:sz="4" w:space="0" w:color="auto"/>
            </w:tcBorders>
            <w:vAlign w:val="center"/>
            <w:hideMark/>
          </w:tcPr>
          <w:p w14:paraId="1B0B8ECB" w14:textId="77777777" w:rsidR="00597811" w:rsidRPr="000B03CD" w:rsidRDefault="00597811" w:rsidP="00204EB1">
            <w:pPr>
              <w:rPr>
                <w:color w:val="000000"/>
                <w:sz w:val="20"/>
                <w:szCs w:val="20"/>
              </w:rPr>
            </w:pPr>
          </w:p>
        </w:tc>
        <w:tc>
          <w:tcPr>
            <w:tcW w:w="1473" w:type="dxa"/>
            <w:tcBorders>
              <w:top w:val="nil"/>
              <w:left w:val="nil"/>
              <w:bottom w:val="single" w:sz="4" w:space="0" w:color="auto"/>
              <w:right w:val="single" w:sz="4" w:space="0" w:color="auto"/>
            </w:tcBorders>
            <w:shd w:val="clear" w:color="auto" w:fill="auto"/>
            <w:vAlign w:val="center"/>
            <w:hideMark/>
          </w:tcPr>
          <w:p w14:paraId="2571D19F" w14:textId="77777777" w:rsidR="00597811" w:rsidRPr="000B03CD" w:rsidRDefault="00597811" w:rsidP="00204EB1">
            <w:pPr>
              <w:jc w:val="center"/>
              <w:rPr>
                <w:color w:val="000000"/>
                <w:sz w:val="20"/>
                <w:szCs w:val="20"/>
              </w:rPr>
            </w:pPr>
            <w:r w:rsidRPr="000B03CD">
              <w:rPr>
                <w:color w:val="000000"/>
                <w:sz w:val="20"/>
                <w:szCs w:val="20"/>
              </w:rPr>
              <w:t>Ставка за мощность, тыс. руб./Гкал/час в мес.</w:t>
            </w:r>
          </w:p>
        </w:tc>
        <w:tc>
          <w:tcPr>
            <w:tcW w:w="1126" w:type="dxa"/>
            <w:tcBorders>
              <w:top w:val="nil"/>
              <w:left w:val="nil"/>
              <w:bottom w:val="single" w:sz="4" w:space="0" w:color="auto"/>
              <w:right w:val="single" w:sz="4" w:space="0" w:color="auto"/>
            </w:tcBorders>
            <w:shd w:val="clear" w:color="auto" w:fill="auto"/>
            <w:vAlign w:val="center"/>
            <w:hideMark/>
          </w:tcPr>
          <w:p w14:paraId="1A838C5E" w14:textId="77777777" w:rsidR="00597811" w:rsidRPr="000B03CD" w:rsidRDefault="00597811" w:rsidP="00204EB1">
            <w:pPr>
              <w:jc w:val="center"/>
              <w:rPr>
                <w:color w:val="000000"/>
                <w:sz w:val="22"/>
                <w:szCs w:val="22"/>
              </w:rPr>
            </w:pPr>
            <w:r w:rsidRPr="000B03CD">
              <w:rPr>
                <w:color w:val="000000"/>
                <w:sz w:val="22"/>
                <w:szCs w:val="22"/>
              </w:rPr>
              <w:t>Ставка за тепловую энергию, руб./Гкал</w:t>
            </w:r>
          </w:p>
        </w:tc>
      </w:tr>
      <w:tr w:rsidR="00597811" w:rsidRPr="005B0691" w14:paraId="322D73F5" w14:textId="77777777" w:rsidTr="00530DC9">
        <w:trPr>
          <w:trHeight w:val="702"/>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00A90" w14:textId="77777777" w:rsidR="00597811" w:rsidRPr="000B03CD" w:rsidRDefault="00597811" w:rsidP="00204EB1">
            <w:pPr>
              <w:jc w:val="center"/>
              <w:rPr>
                <w:color w:val="000000"/>
                <w:sz w:val="20"/>
                <w:szCs w:val="20"/>
              </w:rPr>
            </w:pPr>
            <w:r w:rsidRPr="00362459">
              <w:rPr>
                <w:color w:val="000000"/>
                <w:sz w:val="20"/>
                <w:szCs w:val="20"/>
              </w:rPr>
              <w:t>АО «Кузбасс-энерго» (п. </w:t>
            </w:r>
            <w:proofErr w:type="spellStart"/>
            <w:r w:rsidRPr="00362459">
              <w:rPr>
                <w:color w:val="000000"/>
                <w:sz w:val="20"/>
                <w:szCs w:val="20"/>
              </w:rPr>
              <w:t>Снежинский</w:t>
            </w:r>
            <w:proofErr w:type="spellEnd"/>
            <w:r w:rsidRPr="00362459">
              <w:rPr>
                <w:color w:val="000000"/>
                <w:sz w:val="20"/>
                <w:szCs w:val="20"/>
              </w:rPr>
              <w:t xml:space="preserve"> Беловского муниципального округа)</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5DD20A15" w14:textId="77777777" w:rsidR="00597811" w:rsidRPr="005B0691" w:rsidRDefault="00597811" w:rsidP="00204EB1">
            <w:pPr>
              <w:tabs>
                <w:tab w:val="left" w:pos="3052"/>
              </w:tabs>
              <w:ind w:right="-108" w:hanging="108"/>
              <w:jc w:val="center"/>
              <w:rPr>
                <w:sz w:val="22"/>
                <w:szCs w:val="22"/>
              </w:rPr>
            </w:pPr>
            <w:r w:rsidRPr="005B0691">
              <w:rPr>
                <w:sz w:val="22"/>
                <w:szCs w:val="22"/>
              </w:rPr>
              <w:t>с 01.01.202</w:t>
            </w:r>
            <w:r>
              <w:rPr>
                <w:sz w:val="22"/>
                <w:szCs w:val="22"/>
              </w:rPr>
              <w:t>2</w:t>
            </w:r>
          </w:p>
        </w:tc>
        <w:tc>
          <w:tcPr>
            <w:tcW w:w="987" w:type="dxa"/>
            <w:tcBorders>
              <w:top w:val="single" w:sz="4" w:space="0" w:color="auto"/>
              <w:left w:val="nil"/>
              <w:bottom w:val="single" w:sz="4" w:space="0" w:color="auto"/>
              <w:right w:val="single" w:sz="4" w:space="0" w:color="auto"/>
            </w:tcBorders>
            <w:shd w:val="clear" w:color="auto" w:fill="auto"/>
            <w:vAlign w:val="center"/>
          </w:tcPr>
          <w:p w14:paraId="5DD9A450" w14:textId="77777777" w:rsidR="00597811" w:rsidRPr="0057073C" w:rsidRDefault="00597811" w:rsidP="00204EB1">
            <w:pPr>
              <w:jc w:val="center"/>
              <w:rPr>
                <w:sz w:val="22"/>
                <w:szCs w:val="22"/>
              </w:rPr>
            </w:pPr>
            <w:r w:rsidRPr="0057073C">
              <w:rPr>
                <w:sz w:val="22"/>
                <w:szCs w:val="22"/>
              </w:rPr>
              <w:t>110,30</w:t>
            </w:r>
          </w:p>
        </w:tc>
        <w:tc>
          <w:tcPr>
            <w:tcW w:w="993" w:type="dxa"/>
            <w:tcBorders>
              <w:top w:val="single" w:sz="4" w:space="0" w:color="auto"/>
              <w:left w:val="nil"/>
              <w:bottom w:val="single" w:sz="4" w:space="0" w:color="auto"/>
              <w:right w:val="single" w:sz="4" w:space="0" w:color="auto"/>
            </w:tcBorders>
            <w:shd w:val="clear" w:color="auto" w:fill="auto"/>
            <w:vAlign w:val="center"/>
          </w:tcPr>
          <w:p w14:paraId="0181855B" w14:textId="77777777" w:rsidR="00597811" w:rsidRPr="0057073C" w:rsidRDefault="00597811" w:rsidP="00204EB1">
            <w:pPr>
              <w:jc w:val="center"/>
              <w:rPr>
                <w:sz w:val="22"/>
                <w:szCs w:val="22"/>
              </w:rPr>
            </w:pPr>
            <w:r w:rsidRPr="0057073C">
              <w:rPr>
                <w:sz w:val="22"/>
                <w:szCs w:val="22"/>
              </w:rPr>
              <w:t>102,19</w:t>
            </w:r>
          </w:p>
        </w:tc>
        <w:tc>
          <w:tcPr>
            <w:tcW w:w="850" w:type="dxa"/>
            <w:tcBorders>
              <w:top w:val="single" w:sz="4" w:space="0" w:color="auto"/>
              <w:left w:val="nil"/>
              <w:bottom w:val="single" w:sz="4" w:space="0" w:color="auto"/>
              <w:right w:val="single" w:sz="4" w:space="0" w:color="auto"/>
            </w:tcBorders>
            <w:shd w:val="clear" w:color="auto" w:fill="auto"/>
            <w:vAlign w:val="center"/>
          </w:tcPr>
          <w:p w14:paraId="60E5A3F0" w14:textId="77777777" w:rsidR="00597811" w:rsidRPr="0057073C" w:rsidRDefault="00597811" w:rsidP="00204EB1">
            <w:pPr>
              <w:jc w:val="center"/>
              <w:rPr>
                <w:sz w:val="22"/>
                <w:szCs w:val="22"/>
              </w:rPr>
            </w:pPr>
            <w:r w:rsidRPr="0057073C">
              <w:rPr>
                <w:sz w:val="22"/>
                <w:szCs w:val="22"/>
              </w:rPr>
              <w:t>117,43</w:t>
            </w:r>
          </w:p>
        </w:tc>
        <w:tc>
          <w:tcPr>
            <w:tcW w:w="992" w:type="dxa"/>
            <w:tcBorders>
              <w:top w:val="single" w:sz="4" w:space="0" w:color="auto"/>
              <w:left w:val="nil"/>
              <w:bottom w:val="single" w:sz="4" w:space="0" w:color="auto"/>
              <w:right w:val="single" w:sz="4" w:space="0" w:color="auto"/>
            </w:tcBorders>
            <w:shd w:val="clear" w:color="auto" w:fill="auto"/>
            <w:vAlign w:val="center"/>
          </w:tcPr>
          <w:p w14:paraId="64CF0AA6" w14:textId="77777777" w:rsidR="00597811" w:rsidRPr="0057073C" w:rsidRDefault="00597811" w:rsidP="00204EB1">
            <w:pPr>
              <w:jc w:val="center"/>
              <w:rPr>
                <w:sz w:val="22"/>
                <w:szCs w:val="22"/>
              </w:rPr>
            </w:pPr>
            <w:r w:rsidRPr="0057073C">
              <w:rPr>
                <w:sz w:val="22"/>
                <w:szCs w:val="22"/>
              </w:rPr>
              <w:t>109,49</w:t>
            </w:r>
          </w:p>
        </w:tc>
        <w:tc>
          <w:tcPr>
            <w:tcW w:w="851" w:type="dxa"/>
            <w:tcBorders>
              <w:top w:val="single" w:sz="4" w:space="0" w:color="auto"/>
              <w:left w:val="nil"/>
              <w:bottom w:val="single" w:sz="4" w:space="0" w:color="auto"/>
              <w:right w:val="single" w:sz="4" w:space="0" w:color="auto"/>
            </w:tcBorders>
            <w:shd w:val="clear" w:color="auto" w:fill="auto"/>
            <w:vAlign w:val="center"/>
          </w:tcPr>
          <w:p w14:paraId="75D86D26" w14:textId="77777777" w:rsidR="00597811" w:rsidRPr="0057073C" w:rsidRDefault="00597811" w:rsidP="00204EB1">
            <w:pPr>
              <w:jc w:val="center"/>
              <w:rPr>
                <w:sz w:val="22"/>
                <w:szCs w:val="22"/>
              </w:rPr>
            </w:pPr>
            <w:r w:rsidRPr="0057073C">
              <w:rPr>
                <w:sz w:val="22"/>
                <w:szCs w:val="22"/>
              </w:rPr>
              <w:t>91,92</w:t>
            </w:r>
          </w:p>
        </w:tc>
        <w:tc>
          <w:tcPr>
            <w:tcW w:w="992" w:type="dxa"/>
            <w:tcBorders>
              <w:top w:val="single" w:sz="4" w:space="0" w:color="auto"/>
              <w:left w:val="nil"/>
              <w:bottom w:val="single" w:sz="4" w:space="0" w:color="auto"/>
              <w:right w:val="single" w:sz="4" w:space="0" w:color="auto"/>
            </w:tcBorders>
            <w:shd w:val="clear" w:color="auto" w:fill="auto"/>
            <w:vAlign w:val="center"/>
          </w:tcPr>
          <w:p w14:paraId="0AE04BC3" w14:textId="77777777" w:rsidR="00597811" w:rsidRPr="0057073C" w:rsidRDefault="00597811" w:rsidP="00204EB1">
            <w:pPr>
              <w:jc w:val="center"/>
              <w:rPr>
                <w:sz w:val="22"/>
                <w:szCs w:val="22"/>
              </w:rPr>
            </w:pPr>
            <w:r w:rsidRPr="0057073C">
              <w:rPr>
                <w:sz w:val="22"/>
                <w:szCs w:val="22"/>
              </w:rPr>
              <w:t>85,16</w:t>
            </w:r>
          </w:p>
        </w:tc>
        <w:tc>
          <w:tcPr>
            <w:tcW w:w="851" w:type="dxa"/>
            <w:tcBorders>
              <w:top w:val="single" w:sz="4" w:space="0" w:color="auto"/>
              <w:left w:val="nil"/>
              <w:bottom w:val="single" w:sz="4" w:space="0" w:color="auto"/>
              <w:right w:val="single" w:sz="4" w:space="0" w:color="auto"/>
            </w:tcBorders>
            <w:shd w:val="clear" w:color="auto" w:fill="auto"/>
            <w:vAlign w:val="center"/>
          </w:tcPr>
          <w:p w14:paraId="59C71C2E" w14:textId="77777777" w:rsidR="00597811" w:rsidRPr="0057073C" w:rsidRDefault="00597811" w:rsidP="00204EB1">
            <w:pPr>
              <w:jc w:val="center"/>
              <w:rPr>
                <w:sz w:val="22"/>
                <w:szCs w:val="22"/>
              </w:rPr>
            </w:pPr>
            <w:r w:rsidRPr="0057073C">
              <w:rPr>
                <w:sz w:val="22"/>
                <w:szCs w:val="22"/>
              </w:rPr>
              <w:t>97,86</w:t>
            </w:r>
          </w:p>
        </w:tc>
        <w:tc>
          <w:tcPr>
            <w:tcW w:w="992" w:type="dxa"/>
            <w:tcBorders>
              <w:top w:val="single" w:sz="4" w:space="0" w:color="auto"/>
              <w:left w:val="nil"/>
              <w:bottom w:val="single" w:sz="4" w:space="0" w:color="auto"/>
              <w:right w:val="single" w:sz="4" w:space="0" w:color="auto"/>
            </w:tcBorders>
            <w:shd w:val="clear" w:color="auto" w:fill="auto"/>
            <w:vAlign w:val="center"/>
          </w:tcPr>
          <w:p w14:paraId="4690EE39" w14:textId="77777777" w:rsidR="00597811" w:rsidRPr="0057073C" w:rsidRDefault="00597811" w:rsidP="00204EB1">
            <w:pPr>
              <w:jc w:val="center"/>
              <w:rPr>
                <w:sz w:val="22"/>
                <w:szCs w:val="22"/>
              </w:rPr>
            </w:pPr>
            <w:r w:rsidRPr="0057073C">
              <w:rPr>
                <w:sz w:val="22"/>
                <w:szCs w:val="22"/>
              </w:rPr>
              <w:t>91,24</w:t>
            </w:r>
          </w:p>
        </w:tc>
        <w:tc>
          <w:tcPr>
            <w:tcW w:w="1327" w:type="dxa"/>
            <w:tcBorders>
              <w:top w:val="single" w:sz="4" w:space="0" w:color="auto"/>
              <w:left w:val="nil"/>
              <w:bottom w:val="single" w:sz="4" w:space="0" w:color="auto"/>
              <w:right w:val="single" w:sz="4" w:space="0" w:color="auto"/>
            </w:tcBorders>
            <w:shd w:val="clear" w:color="auto" w:fill="auto"/>
            <w:vAlign w:val="center"/>
          </w:tcPr>
          <w:p w14:paraId="410FCE8F" w14:textId="77777777" w:rsidR="00597811" w:rsidRPr="0057073C" w:rsidRDefault="00597811" w:rsidP="00204EB1">
            <w:pPr>
              <w:jc w:val="center"/>
              <w:rPr>
                <w:sz w:val="22"/>
                <w:szCs w:val="22"/>
              </w:rPr>
            </w:pPr>
            <w:r w:rsidRPr="0057073C">
              <w:rPr>
                <w:sz w:val="22"/>
                <w:szCs w:val="22"/>
              </w:rPr>
              <w:t>10,48</w:t>
            </w:r>
          </w:p>
        </w:tc>
        <w:tc>
          <w:tcPr>
            <w:tcW w:w="1436" w:type="dxa"/>
            <w:tcBorders>
              <w:top w:val="single" w:sz="4" w:space="0" w:color="auto"/>
              <w:left w:val="nil"/>
              <w:bottom w:val="single" w:sz="4" w:space="0" w:color="auto"/>
              <w:right w:val="single" w:sz="4" w:space="0" w:color="auto"/>
            </w:tcBorders>
            <w:shd w:val="clear" w:color="auto" w:fill="auto"/>
            <w:vAlign w:val="center"/>
          </w:tcPr>
          <w:p w14:paraId="1674133A" w14:textId="77777777" w:rsidR="00597811" w:rsidRPr="0057073C" w:rsidRDefault="00597811" w:rsidP="00204EB1">
            <w:pPr>
              <w:jc w:val="center"/>
              <w:rPr>
                <w:sz w:val="22"/>
                <w:szCs w:val="22"/>
              </w:rPr>
            </w:pPr>
            <w:r w:rsidRPr="0057073C">
              <w:rPr>
                <w:sz w:val="22"/>
                <w:szCs w:val="22"/>
              </w:rPr>
              <w:t>1 350,53</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E125249" w14:textId="77777777" w:rsidR="00597811" w:rsidRPr="005B0691" w:rsidRDefault="00597811"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FEBBFE5" w14:textId="77777777" w:rsidR="00597811" w:rsidRPr="005B0691" w:rsidRDefault="00597811" w:rsidP="00204EB1">
            <w:pPr>
              <w:jc w:val="center"/>
              <w:rPr>
                <w:color w:val="000000"/>
                <w:sz w:val="22"/>
                <w:szCs w:val="22"/>
              </w:rPr>
            </w:pPr>
            <w:r w:rsidRPr="005B0691">
              <w:rPr>
                <w:color w:val="000000"/>
                <w:sz w:val="22"/>
                <w:szCs w:val="22"/>
              </w:rPr>
              <w:t>х</w:t>
            </w:r>
          </w:p>
        </w:tc>
      </w:tr>
      <w:tr w:rsidR="00597811" w:rsidRPr="005B0691" w14:paraId="0C8928B7" w14:textId="77777777" w:rsidTr="00530DC9">
        <w:trPr>
          <w:trHeight w:val="315"/>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64796" w14:textId="77777777" w:rsidR="00597811" w:rsidRPr="000B03CD" w:rsidRDefault="00597811" w:rsidP="00204EB1">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15B50735" w14:textId="77777777" w:rsidR="00597811" w:rsidRPr="005B0691" w:rsidRDefault="00597811" w:rsidP="00204EB1">
            <w:pPr>
              <w:tabs>
                <w:tab w:val="left" w:pos="3052"/>
              </w:tabs>
              <w:ind w:right="-108" w:hanging="108"/>
              <w:jc w:val="center"/>
              <w:rPr>
                <w:sz w:val="22"/>
                <w:szCs w:val="22"/>
              </w:rPr>
            </w:pPr>
            <w:r>
              <w:rPr>
                <w:sz w:val="22"/>
                <w:szCs w:val="22"/>
              </w:rPr>
              <w:t>с 01.07.2022</w:t>
            </w:r>
          </w:p>
        </w:tc>
        <w:tc>
          <w:tcPr>
            <w:tcW w:w="987" w:type="dxa"/>
            <w:tcBorders>
              <w:top w:val="single" w:sz="4" w:space="0" w:color="auto"/>
              <w:left w:val="nil"/>
              <w:bottom w:val="single" w:sz="4" w:space="0" w:color="auto"/>
              <w:right w:val="single" w:sz="4" w:space="0" w:color="auto"/>
            </w:tcBorders>
            <w:shd w:val="clear" w:color="auto" w:fill="auto"/>
            <w:vAlign w:val="center"/>
          </w:tcPr>
          <w:p w14:paraId="5CE23B31" w14:textId="77777777" w:rsidR="00597811" w:rsidRPr="0057073C" w:rsidRDefault="00597811" w:rsidP="00204EB1">
            <w:pPr>
              <w:jc w:val="center"/>
              <w:rPr>
                <w:sz w:val="22"/>
                <w:szCs w:val="22"/>
              </w:rPr>
            </w:pPr>
            <w:r w:rsidRPr="0057073C">
              <w:rPr>
                <w:sz w:val="22"/>
                <w:szCs w:val="22"/>
              </w:rPr>
              <w:t>117,43</w:t>
            </w:r>
          </w:p>
        </w:tc>
        <w:tc>
          <w:tcPr>
            <w:tcW w:w="993" w:type="dxa"/>
            <w:tcBorders>
              <w:top w:val="single" w:sz="4" w:space="0" w:color="auto"/>
              <w:left w:val="nil"/>
              <w:bottom w:val="single" w:sz="4" w:space="0" w:color="auto"/>
              <w:right w:val="single" w:sz="4" w:space="0" w:color="auto"/>
            </w:tcBorders>
            <w:shd w:val="clear" w:color="auto" w:fill="auto"/>
            <w:vAlign w:val="center"/>
          </w:tcPr>
          <w:p w14:paraId="6E05B6D1" w14:textId="77777777" w:rsidR="00597811" w:rsidRPr="0057073C" w:rsidRDefault="00597811" w:rsidP="00204EB1">
            <w:pPr>
              <w:jc w:val="center"/>
              <w:rPr>
                <w:sz w:val="22"/>
                <w:szCs w:val="22"/>
              </w:rPr>
            </w:pPr>
            <w:r w:rsidRPr="0057073C">
              <w:rPr>
                <w:sz w:val="22"/>
                <w:szCs w:val="22"/>
              </w:rPr>
              <w:t>108,78</w:t>
            </w:r>
          </w:p>
        </w:tc>
        <w:tc>
          <w:tcPr>
            <w:tcW w:w="850" w:type="dxa"/>
            <w:tcBorders>
              <w:top w:val="single" w:sz="4" w:space="0" w:color="auto"/>
              <w:left w:val="nil"/>
              <w:bottom w:val="single" w:sz="4" w:space="0" w:color="auto"/>
              <w:right w:val="single" w:sz="4" w:space="0" w:color="auto"/>
            </w:tcBorders>
            <w:shd w:val="clear" w:color="auto" w:fill="auto"/>
            <w:vAlign w:val="center"/>
          </w:tcPr>
          <w:p w14:paraId="6C435EF8" w14:textId="77777777" w:rsidR="00597811" w:rsidRPr="0057073C" w:rsidRDefault="00597811" w:rsidP="00204EB1">
            <w:pPr>
              <w:jc w:val="center"/>
              <w:rPr>
                <w:sz w:val="22"/>
                <w:szCs w:val="22"/>
              </w:rPr>
            </w:pPr>
            <w:r w:rsidRPr="0057073C">
              <w:rPr>
                <w:sz w:val="22"/>
                <w:szCs w:val="22"/>
              </w:rPr>
              <w:t>125,04</w:t>
            </w:r>
          </w:p>
        </w:tc>
        <w:tc>
          <w:tcPr>
            <w:tcW w:w="992" w:type="dxa"/>
            <w:tcBorders>
              <w:top w:val="single" w:sz="4" w:space="0" w:color="auto"/>
              <w:left w:val="nil"/>
              <w:bottom w:val="single" w:sz="4" w:space="0" w:color="auto"/>
              <w:right w:val="single" w:sz="4" w:space="0" w:color="auto"/>
            </w:tcBorders>
            <w:shd w:val="clear" w:color="auto" w:fill="auto"/>
            <w:vAlign w:val="center"/>
          </w:tcPr>
          <w:p w14:paraId="6F9F316C" w14:textId="77777777" w:rsidR="00597811" w:rsidRPr="0057073C" w:rsidRDefault="00597811" w:rsidP="00204EB1">
            <w:pPr>
              <w:jc w:val="center"/>
              <w:rPr>
                <w:sz w:val="22"/>
                <w:szCs w:val="22"/>
              </w:rPr>
            </w:pPr>
            <w:r w:rsidRPr="0057073C">
              <w:rPr>
                <w:sz w:val="22"/>
                <w:szCs w:val="22"/>
              </w:rPr>
              <w:t>116,57</w:t>
            </w:r>
          </w:p>
        </w:tc>
        <w:tc>
          <w:tcPr>
            <w:tcW w:w="851" w:type="dxa"/>
            <w:tcBorders>
              <w:top w:val="single" w:sz="4" w:space="0" w:color="auto"/>
              <w:left w:val="nil"/>
              <w:bottom w:val="single" w:sz="4" w:space="0" w:color="auto"/>
              <w:right w:val="single" w:sz="4" w:space="0" w:color="auto"/>
            </w:tcBorders>
            <w:shd w:val="clear" w:color="auto" w:fill="auto"/>
            <w:vAlign w:val="center"/>
          </w:tcPr>
          <w:p w14:paraId="4937FAA3" w14:textId="77777777" w:rsidR="00597811" w:rsidRPr="0057073C" w:rsidRDefault="00597811" w:rsidP="00204EB1">
            <w:pPr>
              <w:jc w:val="center"/>
              <w:rPr>
                <w:sz w:val="22"/>
                <w:szCs w:val="22"/>
              </w:rPr>
            </w:pPr>
            <w:r w:rsidRPr="0057073C">
              <w:rPr>
                <w:sz w:val="22"/>
                <w:szCs w:val="22"/>
              </w:rPr>
              <w:t>97,86</w:t>
            </w:r>
          </w:p>
        </w:tc>
        <w:tc>
          <w:tcPr>
            <w:tcW w:w="992" w:type="dxa"/>
            <w:tcBorders>
              <w:top w:val="single" w:sz="4" w:space="0" w:color="auto"/>
              <w:left w:val="nil"/>
              <w:bottom w:val="single" w:sz="4" w:space="0" w:color="auto"/>
              <w:right w:val="single" w:sz="4" w:space="0" w:color="auto"/>
            </w:tcBorders>
            <w:shd w:val="clear" w:color="auto" w:fill="auto"/>
            <w:vAlign w:val="center"/>
          </w:tcPr>
          <w:p w14:paraId="0397298B" w14:textId="77777777" w:rsidR="00597811" w:rsidRPr="0057073C" w:rsidRDefault="00597811" w:rsidP="00204EB1">
            <w:pPr>
              <w:jc w:val="center"/>
              <w:rPr>
                <w:sz w:val="22"/>
                <w:szCs w:val="22"/>
              </w:rPr>
            </w:pPr>
            <w:r w:rsidRPr="0057073C">
              <w:rPr>
                <w:sz w:val="22"/>
                <w:szCs w:val="22"/>
              </w:rPr>
              <w:t>90,65</w:t>
            </w:r>
          </w:p>
        </w:tc>
        <w:tc>
          <w:tcPr>
            <w:tcW w:w="851" w:type="dxa"/>
            <w:tcBorders>
              <w:top w:val="single" w:sz="4" w:space="0" w:color="auto"/>
              <w:left w:val="nil"/>
              <w:bottom w:val="single" w:sz="4" w:space="0" w:color="auto"/>
              <w:right w:val="single" w:sz="4" w:space="0" w:color="auto"/>
            </w:tcBorders>
            <w:shd w:val="clear" w:color="auto" w:fill="auto"/>
            <w:vAlign w:val="center"/>
          </w:tcPr>
          <w:p w14:paraId="5921634E" w14:textId="77777777" w:rsidR="00597811" w:rsidRPr="0057073C" w:rsidRDefault="00597811" w:rsidP="00204EB1">
            <w:pPr>
              <w:jc w:val="center"/>
              <w:rPr>
                <w:sz w:val="22"/>
                <w:szCs w:val="22"/>
              </w:rPr>
            </w:pPr>
            <w:r w:rsidRPr="0057073C">
              <w:rPr>
                <w:sz w:val="22"/>
                <w:szCs w:val="22"/>
              </w:rPr>
              <w:t>104,20</w:t>
            </w:r>
          </w:p>
        </w:tc>
        <w:tc>
          <w:tcPr>
            <w:tcW w:w="992" w:type="dxa"/>
            <w:tcBorders>
              <w:top w:val="single" w:sz="4" w:space="0" w:color="auto"/>
              <w:left w:val="nil"/>
              <w:bottom w:val="single" w:sz="4" w:space="0" w:color="auto"/>
              <w:right w:val="single" w:sz="4" w:space="0" w:color="auto"/>
            </w:tcBorders>
            <w:shd w:val="clear" w:color="auto" w:fill="auto"/>
            <w:vAlign w:val="center"/>
          </w:tcPr>
          <w:p w14:paraId="70EB8ECF" w14:textId="77777777" w:rsidR="00597811" w:rsidRPr="0057073C" w:rsidRDefault="00597811" w:rsidP="00204EB1">
            <w:pPr>
              <w:jc w:val="center"/>
              <w:rPr>
                <w:sz w:val="22"/>
                <w:szCs w:val="22"/>
              </w:rPr>
            </w:pPr>
            <w:r w:rsidRPr="0057073C">
              <w:rPr>
                <w:sz w:val="22"/>
                <w:szCs w:val="22"/>
              </w:rPr>
              <w:t>97,14</w:t>
            </w:r>
          </w:p>
        </w:tc>
        <w:tc>
          <w:tcPr>
            <w:tcW w:w="1327" w:type="dxa"/>
            <w:tcBorders>
              <w:top w:val="single" w:sz="4" w:space="0" w:color="auto"/>
              <w:left w:val="nil"/>
              <w:bottom w:val="single" w:sz="4" w:space="0" w:color="auto"/>
              <w:right w:val="single" w:sz="4" w:space="0" w:color="auto"/>
            </w:tcBorders>
            <w:shd w:val="clear" w:color="auto" w:fill="auto"/>
            <w:vAlign w:val="center"/>
          </w:tcPr>
          <w:p w14:paraId="17D2957C" w14:textId="77777777" w:rsidR="00597811" w:rsidRPr="0057073C" w:rsidRDefault="00597811" w:rsidP="00204EB1">
            <w:pPr>
              <w:jc w:val="center"/>
              <w:rPr>
                <w:sz w:val="22"/>
                <w:szCs w:val="22"/>
              </w:rPr>
            </w:pPr>
            <w:r w:rsidRPr="0057073C">
              <w:rPr>
                <w:sz w:val="22"/>
                <w:szCs w:val="22"/>
              </w:rPr>
              <w:t>10,93</w:t>
            </w:r>
          </w:p>
        </w:tc>
        <w:tc>
          <w:tcPr>
            <w:tcW w:w="1436" w:type="dxa"/>
            <w:tcBorders>
              <w:top w:val="single" w:sz="4" w:space="0" w:color="auto"/>
              <w:left w:val="nil"/>
              <w:bottom w:val="single" w:sz="4" w:space="0" w:color="auto"/>
              <w:right w:val="single" w:sz="4" w:space="0" w:color="auto"/>
            </w:tcBorders>
            <w:shd w:val="clear" w:color="auto" w:fill="auto"/>
            <w:vAlign w:val="center"/>
          </w:tcPr>
          <w:p w14:paraId="04BD7A4F" w14:textId="77777777" w:rsidR="00597811" w:rsidRPr="0057073C" w:rsidRDefault="00597811" w:rsidP="00204EB1">
            <w:pPr>
              <w:jc w:val="center"/>
              <w:rPr>
                <w:sz w:val="22"/>
                <w:szCs w:val="22"/>
              </w:rPr>
            </w:pPr>
            <w:r w:rsidRPr="0057073C">
              <w:rPr>
                <w:sz w:val="22"/>
                <w:szCs w:val="22"/>
              </w:rPr>
              <w:t>1 441,65</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409EE61" w14:textId="77777777" w:rsidR="00597811" w:rsidRPr="005B0691" w:rsidRDefault="00597811"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3C0AFC98" w14:textId="77777777" w:rsidR="00597811" w:rsidRPr="005B0691" w:rsidRDefault="00597811" w:rsidP="00204EB1">
            <w:pPr>
              <w:jc w:val="center"/>
              <w:rPr>
                <w:color w:val="000000"/>
                <w:sz w:val="22"/>
                <w:szCs w:val="22"/>
              </w:rPr>
            </w:pPr>
            <w:r w:rsidRPr="005B0691">
              <w:rPr>
                <w:color w:val="000000"/>
                <w:sz w:val="22"/>
                <w:szCs w:val="22"/>
              </w:rPr>
              <w:t>х</w:t>
            </w:r>
          </w:p>
        </w:tc>
      </w:tr>
    </w:tbl>
    <w:p w14:paraId="04EBB1A0" w14:textId="77777777" w:rsidR="00597811" w:rsidRDefault="00597811" w:rsidP="00597811">
      <w:pPr>
        <w:ind w:firstLine="709"/>
        <w:jc w:val="both"/>
        <w:rPr>
          <w:sz w:val="20"/>
          <w:szCs w:val="20"/>
        </w:rPr>
      </w:pPr>
    </w:p>
    <w:p w14:paraId="610A02FE" w14:textId="77777777" w:rsidR="00597811" w:rsidRDefault="00597811" w:rsidP="00597811">
      <w:pPr>
        <w:ind w:firstLine="709"/>
        <w:jc w:val="both"/>
        <w:rPr>
          <w:sz w:val="20"/>
          <w:szCs w:val="20"/>
        </w:rPr>
      </w:pPr>
    </w:p>
    <w:p w14:paraId="5821A922" w14:textId="77777777" w:rsidR="00597811" w:rsidRDefault="00597811" w:rsidP="00597811">
      <w:pPr>
        <w:ind w:firstLine="709"/>
        <w:jc w:val="both"/>
        <w:rPr>
          <w:bCs/>
        </w:rPr>
        <w:sectPr w:rsidR="00597811" w:rsidSect="00204EB1">
          <w:pgSz w:w="16838" w:h="11906" w:orient="landscape"/>
          <w:pgMar w:top="1701" w:right="709" w:bottom="850" w:left="284" w:header="709" w:footer="402" w:gutter="0"/>
          <w:cols w:space="708"/>
          <w:docGrid w:linePitch="360"/>
        </w:sectPr>
      </w:pPr>
    </w:p>
    <w:p w14:paraId="1E62558B" w14:textId="77777777" w:rsidR="00597811" w:rsidRDefault="00597811" w:rsidP="00597811">
      <w:pPr>
        <w:ind w:firstLine="709"/>
        <w:jc w:val="both"/>
        <w:rPr>
          <w:bCs/>
        </w:rPr>
      </w:pPr>
    </w:p>
    <w:p w14:paraId="3D788751" w14:textId="77777777" w:rsidR="00597811" w:rsidRPr="00D76927" w:rsidRDefault="00597811" w:rsidP="0059781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3EC15C0" w14:textId="77777777" w:rsidR="00597811" w:rsidRPr="00D76927" w:rsidRDefault="00597811" w:rsidP="00597811">
      <w:pPr>
        <w:ind w:firstLine="709"/>
        <w:jc w:val="both"/>
        <w:rPr>
          <w:bCs/>
          <w:szCs w:val="20"/>
        </w:rPr>
      </w:pPr>
    </w:p>
    <w:p w14:paraId="230B5319" w14:textId="77777777" w:rsidR="00597811" w:rsidRPr="00D76927" w:rsidRDefault="00597811" w:rsidP="00597811">
      <w:pPr>
        <w:ind w:firstLine="709"/>
        <w:jc w:val="both"/>
        <w:rPr>
          <w:b/>
          <w:szCs w:val="20"/>
        </w:rPr>
      </w:pPr>
      <w:r>
        <w:rPr>
          <w:b/>
          <w:szCs w:val="20"/>
        </w:rPr>
        <w:t>ПОСТАНОВИ</w:t>
      </w:r>
      <w:r w:rsidRPr="00D76927">
        <w:rPr>
          <w:b/>
          <w:szCs w:val="20"/>
        </w:rPr>
        <w:t>ЛО:</w:t>
      </w:r>
    </w:p>
    <w:p w14:paraId="047FB296" w14:textId="77777777" w:rsidR="00597811" w:rsidRDefault="00597811" w:rsidP="00597811">
      <w:pPr>
        <w:jc w:val="both"/>
        <w:rPr>
          <w:bCs/>
        </w:rPr>
      </w:pPr>
    </w:p>
    <w:p w14:paraId="31F2E96D" w14:textId="77777777" w:rsidR="00597811" w:rsidRPr="004856E3" w:rsidRDefault="00597811" w:rsidP="00597811">
      <w:pPr>
        <w:ind w:firstLine="709"/>
        <w:jc w:val="both"/>
        <w:rPr>
          <w:bCs/>
        </w:rPr>
      </w:pPr>
      <w:r w:rsidRPr="004856E3">
        <w:rPr>
          <w:bCs/>
        </w:rPr>
        <w:t>Внести в постановление региональной энергетической комиссии Кемеровской области от 20.12.2018 № 632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п. </w:t>
      </w:r>
      <w:proofErr w:type="spellStart"/>
      <w:r w:rsidRPr="004856E3">
        <w:rPr>
          <w:bCs/>
        </w:rPr>
        <w:t>Снежинский</w:t>
      </w:r>
      <w:proofErr w:type="spellEnd"/>
      <w:r w:rsidRPr="004856E3">
        <w:rPr>
          <w:bCs/>
        </w:rPr>
        <w:t xml:space="preserve"> Беловского городского округа через сети ООО «</w:t>
      </w:r>
      <w:proofErr w:type="spellStart"/>
      <w:r w:rsidRPr="004856E3">
        <w:rPr>
          <w:bCs/>
        </w:rPr>
        <w:t>Боровково</w:t>
      </w:r>
      <w:proofErr w:type="spellEnd"/>
      <w:r w:rsidRPr="004856E3">
        <w:rPr>
          <w:bCs/>
        </w:rPr>
        <w:t>» на 2019-2023 годы», (в редакции постановления региональной энергетической комиссии Кемеровской области от 20.12.2019 № 775, постановления Региональной энергетической комиссии Кузбасса от 17.12.2020 № 649) следующие изменения:</w:t>
      </w:r>
    </w:p>
    <w:p w14:paraId="4EF1D8A2" w14:textId="77777777" w:rsidR="00597811" w:rsidRPr="004856E3" w:rsidRDefault="00597811" w:rsidP="00597811">
      <w:pPr>
        <w:ind w:firstLine="709"/>
        <w:jc w:val="both"/>
        <w:rPr>
          <w:bCs/>
        </w:rPr>
      </w:pPr>
      <w:r w:rsidRPr="004856E3">
        <w:rPr>
          <w:bCs/>
        </w:rPr>
        <w:t>В заголовке, в пункте 1 слова «городского» заменить словами «муниципального».</w:t>
      </w:r>
    </w:p>
    <w:p w14:paraId="2F10971E" w14:textId="2B6F1999" w:rsidR="00597811" w:rsidRPr="004856E3" w:rsidRDefault="00597811" w:rsidP="00597811">
      <w:pPr>
        <w:ind w:firstLine="709"/>
        <w:jc w:val="both"/>
        <w:rPr>
          <w:bCs/>
        </w:rPr>
      </w:pPr>
      <w:r w:rsidRPr="004856E3">
        <w:rPr>
          <w:bCs/>
        </w:rPr>
        <w:t xml:space="preserve">Приложение к постановлению изложить в новой редакции, согласно приложению </w:t>
      </w:r>
      <w:r>
        <w:rPr>
          <w:bCs/>
        </w:rPr>
        <w:br/>
        <w:t xml:space="preserve">№ </w:t>
      </w:r>
      <w:r w:rsidR="00530DC9">
        <w:rPr>
          <w:bCs/>
        </w:rPr>
        <w:t>7</w:t>
      </w:r>
      <w:r w:rsidR="00D238A3">
        <w:rPr>
          <w:bCs/>
        </w:rPr>
        <w:t>4</w:t>
      </w:r>
      <w:r>
        <w:rPr>
          <w:bCs/>
        </w:rPr>
        <w:t xml:space="preserve"> </w:t>
      </w:r>
      <w:r w:rsidRPr="004856E3">
        <w:rPr>
          <w:bCs/>
        </w:rPr>
        <w:t xml:space="preserve">к настоящему </w:t>
      </w:r>
      <w:r>
        <w:rPr>
          <w:bCs/>
        </w:rPr>
        <w:t>протоколу</w:t>
      </w:r>
      <w:r w:rsidRPr="004856E3">
        <w:rPr>
          <w:bCs/>
        </w:rPr>
        <w:t>.</w:t>
      </w:r>
    </w:p>
    <w:p w14:paraId="2A8232B1" w14:textId="77777777" w:rsidR="00597811" w:rsidRDefault="00597811" w:rsidP="00597811">
      <w:pPr>
        <w:ind w:firstLine="709"/>
        <w:jc w:val="both"/>
        <w:rPr>
          <w:bCs/>
        </w:rPr>
      </w:pPr>
    </w:p>
    <w:p w14:paraId="5FDF6D24" w14:textId="77777777" w:rsidR="00597811" w:rsidRDefault="00597811" w:rsidP="00597811">
      <w:pPr>
        <w:ind w:firstLine="709"/>
        <w:jc w:val="both"/>
        <w:rPr>
          <w:b/>
        </w:rPr>
      </w:pPr>
      <w:r w:rsidRPr="00D76927">
        <w:rPr>
          <w:b/>
        </w:rPr>
        <w:t>Голосовали «ЗА» – единогласно.</w:t>
      </w:r>
    </w:p>
    <w:p w14:paraId="196AEACD" w14:textId="77777777" w:rsidR="00597811" w:rsidRDefault="00597811" w:rsidP="00597811">
      <w:pPr>
        <w:ind w:firstLine="709"/>
        <w:jc w:val="both"/>
        <w:rPr>
          <w:b/>
        </w:rPr>
      </w:pPr>
    </w:p>
    <w:p w14:paraId="37C896C1" w14:textId="77777777" w:rsidR="001D2422" w:rsidRDefault="001D2422" w:rsidP="001D2422">
      <w:pPr>
        <w:ind w:firstLine="709"/>
        <w:jc w:val="both"/>
        <w:rPr>
          <w:b/>
        </w:rPr>
      </w:pPr>
      <w:r w:rsidRPr="00AB5091">
        <w:rPr>
          <w:bCs/>
        </w:rPr>
        <w:t xml:space="preserve">Вопрос 44 </w:t>
      </w:r>
      <w:r w:rsidRPr="00AB5091">
        <w:rPr>
          <w:b/>
        </w:rPr>
        <w:t>«О внесении изменений в постановление региональной энергетической комиссии Кемеровской области от 11.12.2018 № 476 «Об установлении долгосрочных параметров регулирования и долгосрочных тарифов на теплоноситель, реализуемый ООО «ТВК» на потребительском рынке Беловского городского округа, на 2019-2023 годы», в части 2022 года»</w:t>
      </w:r>
    </w:p>
    <w:p w14:paraId="254C3C16" w14:textId="77777777" w:rsidR="001D2422" w:rsidRPr="00AB5091" w:rsidRDefault="001D2422" w:rsidP="001D2422">
      <w:pPr>
        <w:ind w:firstLine="709"/>
        <w:jc w:val="both"/>
        <w:rPr>
          <w:b/>
        </w:rPr>
      </w:pPr>
    </w:p>
    <w:p w14:paraId="78A9E6E3" w14:textId="1106AE02" w:rsidR="001D2422" w:rsidRDefault="001D2422" w:rsidP="001D2422">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75</w:t>
      </w:r>
      <w:r w:rsidRPr="00D76927">
        <w:rPr>
          <w:bCs/>
        </w:rPr>
        <w:t xml:space="preserve"> к </w:t>
      </w:r>
      <w:r>
        <w:rPr>
          <w:bCs/>
        </w:rPr>
        <w:t>настоящему протоколу</w:t>
      </w:r>
      <w:r w:rsidRPr="00D76927">
        <w:rPr>
          <w:bCs/>
        </w:rPr>
        <w:t>) предлагает</w:t>
      </w:r>
      <w:r>
        <w:rPr>
          <w:bCs/>
        </w:rPr>
        <w:t>:</w:t>
      </w:r>
    </w:p>
    <w:p w14:paraId="290B9CEF" w14:textId="77777777" w:rsidR="001D2422" w:rsidRDefault="001D2422" w:rsidP="001D2422">
      <w:pPr>
        <w:ind w:firstLine="709"/>
        <w:jc w:val="both"/>
        <w:rPr>
          <w:bCs/>
        </w:rPr>
      </w:pPr>
    </w:p>
    <w:p w14:paraId="3D904A13" w14:textId="77777777" w:rsidR="001D2422" w:rsidRPr="00AB5091" w:rsidRDefault="001D2422" w:rsidP="001D2422">
      <w:pPr>
        <w:ind w:firstLine="709"/>
        <w:jc w:val="both"/>
        <w:rPr>
          <w:bCs/>
        </w:rPr>
      </w:pPr>
      <w:r w:rsidRPr="00AB5091">
        <w:rPr>
          <w:bCs/>
        </w:rPr>
        <w:t xml:space="preserve">Внести в постановление региональной энергетической комиссии Кемеровской области от 11.12.2018 № 476 «Об установлении долгосрочных параметров регулирования и долгосрочных тарифов на теплоноситель, реализуемый ООО «ТВК» на потребительском рынке Беловского городского округа, на 2019-2023 годы» (в редакции постановления региональной энергетической комиссии Кемеровской области от 05.12.2019 № 554, постановления РЭК Кузбасса от 19.11.2020 № 398) следующие изменения: </w:t>
      </w:r>
    </w:p>
    <w:p w14:paraId="63769F28" w14:textId="7A62D449" w:rsidR="001D2422" w:rsidRPr="00AB5091" w:rsidRDefault="001D2422" w:rsidP="001D2422">
      <w:pPr>
        <w:tabs>
          <w:tab w:val="left" w:pos="709"/>
        </w:tabs>
        <w:jc w:val="both"/>
        <w:rPr>
          <w:bCs/>
        </w:rPr>
      </w:pPr>
      <w:r w:rsidRPr="00AB5091">
        <w:rPr>
          <w:bCs/>
        </w:rPr>
        <w:tab/>
        <w:t xml:space="preserve">Приложение изложить в новой редакции, согласно приложению </w:t>
      </w:r>
      <w:r w:rsidRPr="00AB5091">
        <w:rPr>
          <w:bCs/>
        </w:rPr>
        <w:br/>
      </w:r>
      <w:r>
        <w:rPr>
          <w:bCs/>
        </w:rPr>
        <w:t xml:space="preserve">№ 76 </w:t>
      </w:r>
      <w:r w:rsidRPr="00AB5091">
        <w:rPr>
          <w:bCs/>
        </w:rPr>
        <w:t xml:space="preserve">к </w:t>
      </w:r>
      <w:r>
        <w:rPr>
          <w:bCs/>
        </w:rPr>
        <w:t>настоящему протоколу</w:t>
      </w:r>
      <w:r w:rsidRPr="00AB5091">
        <w:rPr>
          <w:bCs/>
        </w:rPr>
        <w:t>.</w:t>
      </w:r>
    </w:p>
    <w:p w14:paraId="58C49CB8" w14:textId="77777777" w:rsidR="001D2422" w:rsidRDefault="001D2422" w:rsidP="001D2422">
      <w:pPr>
        <w:tabs>
          <w:tab w:val="left" w:pos="0"/>
        </w:tabs>
        <w:ind w:firstLine="709"/>
        <w:jc w:val="both"/>
        <w:rPr>
          <w:bCs/>
        </w:rPr>
      </w:pPr>
    </w:p>
    <w:p w14:paraId="09BD1ADC" w14:textId="77777777" w:rsidR="001D2422" w:rsidRDefault="001D2422" w:rsidP="001D2422">
      <w:pPr>
        <w:tabs>
          <w:tab w:val="left" w:pos="0"/>
        </w:tabs>
        <w:ind w:firstLine="709"/>
        <w:jc w:val="both"/>
        <w:rPr>
          <w:bCs/>
        </w:rPr>
      </w:pPr>
      <w:r>
        <w:rPr>
          <w:bCs/>
        </w:rPr>
        <w:t>В материалах дела имеется письменное обращени6е от 20.12.2021 № 765 за подписью директора ООО «ТВК» А.А. Баранова с просьбой рассмотреть вопрос без представителя общества. С уровнем тарифов согласны.</w:t>
      </w:r>
    </w:p>
    <w:p w14:paraId="36BC1F7F" w14:textId="77777777" w:rsidR="001D2422" w:rsidRDefault="001D2422" w:rsidP="001D2422">
      <w:pPr>
        <w:tabs>
          <w:tab w:val="left" w:pos="0"/>
        </w:tabs>
        <w:ind w:firstLine="709"/>
        <w:jc w:val="both"/>
        <w:rPr>
          <w:bCs/>
        </w:rPr>
      </w:pPr>
    </w:p>
    <w:p w14:paraId="6A11201A" w14:textId="77777777" w:rsidR="001D2422" w:rsidRPr="00D76927" w:rsidRDefault="001D2422" w:rsidP="001D242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E0984E6" w14:textId="77777777" w:rsidR="001D2422" w:rsidRPr="00D76927" w:rsidRDefault="001D2422" w:rsidP="001D2422">
      <w:pPr>
        <w:ind w:firstLine="709"/>
        <w:jc w:val="both"/>
        <w:rPr>
          <w:bCs/>
          <w:szCs w:val="20"/>
        </w:rPr>
      </w:pPr>
    </w:p>
    <w:p w14:paraId="3E3C4445" w14:textId="77777777" w:rsidR="001D2422" w:rsidRPr="00D76927" w:rsidRDefault="001D2422" w:rsidP="001D2422">
      <w:pPr>
        <w:ind w:firstLine="709"/>
        <w:jc w:val="both"/>
        <w:rPr>
          <w:b/>
          <w:szCs w:val="20"/>
        </w:rPr>
      </w:pPr>
      <w:r>
        <w:rPr>
          <w:b/>
          <w:szCs w:val="20"/>
        </w:rPr>
        <w:t>ПОСТАНОВИ</w:t>
      </w:r>
      <w:r w:rsidRPr="00D76927">
        <w:rPr>
          <w:b/>
          <w:szCs w:val="20"/>
        </w:rPr>
        <w:t>ЛО:</w:t>
      </w:r>
    </w:p>
    <w:p w14:paraId="2913E74E" w14:textId="77777777" w:rsidR="001D2422" w:rsidRPr="00D76927" w:rsidRDefault="001D2422" w:rsidP="001D2422">
      <w:pPr>
        <w:ind w:firstLine="709"/>
        <w:jc w:val="both"/>
        <w:rPr>
          <w:bCs/>
          <w:szCs w:val="20"/>
        </w:rPr>
      </w:pPr>
    </w:p>
    <w:p w14:paraId="7B9D65D0" w14:textId="77777777" w:rsidR="001D2422" w:rsidRPr="00D76927" w:rsidRDefault="001D2422" w:rsidP="001D2422">
      <w:pPr>
        <w:tabs>
          <w:tab w:val="left" w:pos="0"/>
        </w:tabs>
        <w:ind w:firstLine="709"/>
        <w:jc w:val="both"/>
        <w:rPr>
          <w:bCs/>
          <w:szCs w:val="20"/>
        </w:rPr>
      </w:pPr>
      <w:r w:rsidRPr="00D76927">
        <w:rPr>
          <w:bCs/>
          <w:szCs w:val="20"/>
        </w:rPr>
        <w:t>Согласиться с предложением докладчика.</w:t>
      </w:r>
    </w:p>
    <w:p w14:paraId="6057CB88" w14:textId="77777777" w:rsidR="001D2422" w:rsidRPr="00D76927" w:rsidRDefault="001D2422" w:rsidP="001D2422">
      <w:pPr>
        <w:autoSpaceDE w:val="0"/>
        <w:autoSpaceDN w:val="0"/>
        <w:adjustRightInd w:val="0"/>
        <w:jc w:val="both"/>
      </w:pPr>
    </w:p>
    <w:p w14:paraId="2327FAB2" w14:textId="77777777" w:rsidR="001D2422" w:rsidRDefault="001D2422" w:rsidP="001D2422">
      <w:pPr>
        <w:ind w:firstLine="709"/>
        <w:jc w:val="both"/>
        <w:rPr>
          <w:b/>
        </w:rPr>
      </w:pPr>
      <w:r w:rsidRPr="00D76927">
        <w:rPr>
          <w:b/>
        </w:rPr>
        <w:t>Голосовали «ЗА» – единогласно.</w:t>
      </w:r>
    </w:p>
    <w:p w14:paraId="4FC953C8" w14:textId="77777777" w:rsidR="001D2422" w:rsidRPr="00FE7E78" w:rsidRDefault="001D2422" w:rsidP="001D2422">
      <w:pPr>
        <w:ind w:firstLine="709"/>
        <w:jc w:val="both"/>
        <w:rPr>
          <w:b/>
        </w:rPr>
      </w:pPr>
    </w:p>
    <w:p w14:paraId="79A006AE" w14:textId="77777777" w:rsidR="001D2422" w:rsidRPr="00FE7E78" w:rsidRDefault="001D2422" w:rsidP="001D2422">
      <w:pPr>
        <w:ind w:firstLine="709"/>
        <w:jc w:val="both"/>
        <w:rPr>
          <w:b/>
        </w:rPr>
      </w:pPr>
      <w:r w:rsidRPr="00FE7E78">
        <w:rPr>
          <w:bCs/>
        </w:rPr>
        <w:t xml:space="preserve">Вопрос 45 </w:t>
      </w:r>
      <w:r w:rsidRPr="00FE7E78">
        <w:rPr>
          <w:b/>
        </w:rPr>
        <w:t xml:space="preserve">«О внесении изменений в постановление региональной энергетической комиссии Кемеровской области от 11.12.2018 № 477 </w:t>
      </w:r>
      <w:r w:rsidRPr="00FE7E78">
        <w:rPr>
          <w:b/>
        </w:rPr>
        <w:br/>
      </w:r>
      <w:r w:rsidRPr="00FE7E78">
        <w:rPr>
          <w:b/>
        </w:rPr>
        <w:lastRenderedPageBreak/>
        <w:t>«Об установлении ООО «ТВК» долгосрочных тарифов на горячую воду в открытой системе горячего водоснабжения (теплоснабжения), реализуемую на потребительском рынке Беловского городского округа, на 2019-2023 годы», в части 2022 года»</w:t>
      </w:r>
    </w:p>
    <w:p w14:paraId="0B2D380D" w14:textId="77777777" w:rsidR="001D2422" w:rsidRPr="00FE7E78" w:rsidRDefault="001D2422" w:rsidP="001D2422">
      <w:pPr>
        <w:ind w:firstLine="709"/>
        <w:jc w:val="both"/>
        <w:rPr>
          <w:b/>
          <w:color w:val="FF0000"/>
        </w:rPr>
      </w:pPr>
    </w:p>
    <w:p w14:paraId="60CC017E" w14:textId="284DF78B" w:rsidR="001D2422" w:rsidRDefault="001D2422" w:rsidP="001D2422">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75</w:t>
      </w:r>
      <w:r w:rsidRPr="00D76927">
        <w:rPr>
          <w:bCs/>
        </w:rPr>
        <w:t xml:space="preserve"> к </w:t>
      </w:r>
      <w:r>
        <w:rPr>
          <w:bCs/>
        </w:rPr>
        <w:t>настоящему протоколу</w:t>
      </w:r>
      <w:r w:rsidRPr="00D76927">
        <w:rPr>
          <w:bCs/>
        </w:rPr>
        <w:t>) предлагает</w:t>
      </w:r>
      <w:r>
        <w:rPr>
          <w:bCs/>
        </w:rPr>
        <w:t>:</w:t>
      </w:r>
    </w:p>
    <w:p w14:paraId="0D623683" w14:textId="77777777" w:rsidR="001D2422" w:rsidRDefault="001D2422" w:rsidP="001D2422">
      <w:pPr>
        <w:ind w:firstLine="709"/>
        <w:jc w:val="both"/>
        <w:rPr>
          <w:bCs/>
        </w:rPr>
      </w:pPr>
    </w:p>
    <w:p w14:paraId="0BD1FD1C" w14:textId="77777777" w:rsidR="001D2422" w:rsidRDefault="001D2422" w:rsidP="001D2422">
      <w:pPr>
        <w:numPr>
          <w:ilvl w:val="0"/>
          <w:numId w:val="6"/>
        </w:numPr>
        <w:tabs>
          <w:tab w:val="left" w:pos="709"/>
        </w:tabs>
        <w:ind w:left="0" w:firstLine="709"/>
        <w:jc w:val="both"/>
        <w:rPr>
          <w:bCs/>
        </w:rPr>
      </w:pPr>
      <w:r w:rsidRPr="00FE7E78">
        <w:rPr>
          <w:bCs/>
        </w:rPr>
        <w:t xml:space="preserve">Внести в постановление региональной энергетической комиссии Кемеровской области от 11.12.2018 № 477 «Об установлении ООО «ТВК» долгосрочных тарифов на горячую воду в открытой системе горячего водоснабжения (теплоснабжения), реализуемую на потребительском рынке Беловского городского округа, на 2019-2023 годы» (в редакции постановления региональной энергетической комиссии Кемеровской области от 05.12.2019 № 555, постановления РЭК Кузбасса от 19.11.2020 № 399) следующие изменения: </w:t>
      </w:r>
      <w:r w:rsidRPr="00FE7E78">
        <w:rPr>
          <w:bCs/>
        </w:rPr>
        <w:tab/>
      </w:r>
      <w:r w:rsidRPr="00FE7E78">
        <w:rPr>
          <w:bCs/>
        </w:rPr>
        <w:tab/>
      </w:r>
      <w:r w:rsidRPr="00FE7E78">
        <w:rPr>
          <w:bCs/>
        </w:rPr>
        <w:tab/>
      </w:r>
      <w:r w:rsidRPr="00FE7E78">
        <w:rPr>
          <w:bCs/>
        </w:rPr>
        <w:tab/>
      </w:r>
      <w:r w:rsidRPr="00FE7E78">
        <w:rPr>
          <w:bCs/>
        </w:rPr>
        <w:tab/>
      </w:r>
    </w:p>
    <w:p w14:paraId="11E7D385" w14:textId="577E6CA9" w:rsidR="001D2422" w:rsidRPr="00FE7E78" w:rsidRDefault="001D2422" w:rsidP="001D2422">
      <w:pPr>
        <w:tabs>
          <w:tab w:val="left" w:pos="709"/>
        </w:tabs>
        <w:jc w:val="both"/>
        <w:rPr>
          <w:bCs/>
        </w:rPr>
      </w:pPr>
      <w:r w:rsidRPr="00FE7E78">
        <w:rPr>
          <w:bCs/>
        </w:rPr>
        <w:tab/>
        <w:t xml:space="preserve">Приложение изложить в новой редакции, согласно приложению </w:t>
      </w:r>
      <w:r w:rsidRPr="00FE7E78">
        <w:rPr>
          <w:bCs/>
        </w:rPr>
        <w:br/>
      </w:r>
      <w:r>
        <w:rPr>
          <w:bCs/>
        </w:rPr>
        <w:t xml:space="preserve">№ 77 </w:t>
      </w:r>
      <w:r w:rsidRPr="00FE7E78">
        <w:rPr>
          <w:bCs/>
        </w:rPr>
        <w:t xml:space="preserve">к </w:t>
      </w:r>
      <w:r>
        <w:rPr>
          <w:bCs/>
        </w:rPr>
        <w:t>настоящему протоколу</w:t>
      </w:r>
      <w:r w:rsidRPr="00FE7E78">
        <w:rPr>
          <w:bCs/>
        </w:rPr>
        <w:t>.</w:t>
      </w:r>
    </w:p>
    <w:p w14:paraId="05AA5F93" w14:textId="77777777" w:rsidR="001D2422" w:rsidRDefault="001D2422" w:rsidP="001D2422">
      <w:pPr>
        <w:ind w:firstLine="709"/>
        <w:jc w:val="both"/>
        <w:rPr>
          <w:bCs/>
        </w:rPr>
      </w:pPr>
    </w:p>
    <w:p w14:paraId="74213E1A" w14:textId="77777777" w:rsidR="001D2422" w:rsidRDefault="001D2422" w:rsidP="001D2422">
      <w:pPr>
        <w:tabs>
          <w:tab w:val="left" w:pos="0"/>
        </w:tabs>
        <w:ind w:firstLine="709"/>
        <w:jc w:val="both"/>
        <w:rPr>
          <w:bCs/>
        </w:rPr>
      </w:pPr>
      <w:r>
        <w:rPr>
          <w:bCs/>
        </w:rPr>
        <w:t>В материалах дела имеется письменное обращени6е от 20.12.2021 № 765 за подписью директора ООО «ТВК» А.А. Баранова с просьбой рассмотреть вопрос без представителя общества. С уровнем тарифов согласны.</w:t>
      </w:r>
    </w:p>
    <w:p w14:paraId="3A585206" w14:textId="77777777" w:rsidR="001D2422" w:rsidRDefault="001D2422" w:rsidP="001D2422">
      <w:pPr>
        <w:ind w:firstLine="709"/>
        <w:jc w:val="both"/>
        <w:rPr>
          <w:bCs/>
        </w:rPr>
      </w:pPr>
    </w:p>
    <w:p w14:paraId="694F7D47" w14:textId="77777777" w:rsidR="001D2422" w:rsidRPr="00D76927" w:rsidRDefault="001D2422" w:rsidP="001D242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986097A" w14:textId="77777777" w:rsidR="001D2422" w:rsidRPr="00D76927" w:rsidRDefault="001D2422" w:rsidP="001D2422">
      <w:pPr>
        <w:ind w:firstLine="709"/>
        <w:jc w:val="both"/>
        <w:rPr>
          <w:bCs/>
          <w:szCs w:val="20"/>
        </w:rPr>
      </w:pPr>
    </w:p>
    <w:p w14:paraId="16264A64" w14:textId="77777777" w:rsidR="001D2422" w:rsidRPr="00D76927" w:rsidRDefault="001D2422" w:rsidP="001D2422">
      <w:pPr>
        <w:ind w:firstLine="709"/>
        <w:jc w:val="both"/>
        <w:rPr>
          <w:b/>
          <w:szCs w:val="20"/>
        </w:rPr>
      </w:pPr>
      <w:r>
        <w:rPr>
          <w:b/>
          <w:szCs w:val="20"/>
        </w:rPr>
        <w:t>ПОСТАНОВИ</w:t>
      </w:r>
      <w:r w:rsidRPr="00D76927">
        <w:rPr>
          <w:b/>
          <w:szCs w:val="20"/>
        </w:rPr>
        <w:t>ЛО:</w:t>
      </w:r>
    </w:p>
    <w:p w14:paraId="5600933A" w14:textId="77777777" w:rsidR="001D2422" w:rsidRPr="00D76927" w:rsidRDefault="001D2422" w:rsidP="001D2422">
      <w:pPr>
        <w:ind w:firstLine="709"/>
        <w:jc w:val="both"/>
        <w:rPr>
          <w:bCs/>
          <w:szCs w:val="20"/>
        </w:rPr>
      </w:pPr>
    </w:p>
    <w:p w14:paraId="6F1CFB0C" w14:textId="77777777" w:rsidR="001D2422" w:rsidRPr="00D76927" w:rsidRDefault="001D2422" w:rsidP="001D2422">
      <w:pPr>
        <w:tabs>
          <w:tab w:val="left" w:pos="0"/>
        </w:tabs>
        <w:ind w:firstLine="709"/>
        <w:jc w:val="both"/>
        <w:rPr>
          <w:bCs/>
          <w:szCs w:val="20"/>
        </w:rPr>
      </w:pPr>
      <w:r w:rsidRPr="00D76927">
        <w:rPr>
          <w:bCs/>
          <w:szCs w:val="20"/>
        </w:rPr>
        <w:t>Согласиться с предложением докладчика.</w:t>
      </w:r>
    </w:p>
    <w:p w14:paraId="45D7F98A" w14:textId="77777777" w:rsidR="001D2422" w:rsidRPr="00D76927" w:rsidRDefault="001D2422" w:rsidP="001D2422">
      <w:pPr>
        <w:autoSpaceDE w:val="0"/>
        <w:autoSpaceDN w:val="0"/>
        <w:adjustRightInd w:val="0"/>
        <w:jc w:val="both"/>
      </w:pPr>
    </w:p>
    <w:p w14:paraId="098CF87B" w14:textId="77777777" w:rsidR="001D2422" w:rsidRDefault="001D2422" w:rsidP="001D2422">
      <w:pPr>
        <w:ind w:firstLine="709"/>
        <w:jc w:val="both"/>
        <w:rPr>
          <w:b/>
        </w:rPr>
      </w:pPr>
      <w:r w:rsidRPr="00D76927">
        <w:rPr>
          <w:b/>
        </w:rPr>
        <w:t>Голосовали «ЗА» – единогласно.</w:t>
      </w:r>
    </w:p>
    <w:p w14:paraId="002535E5" w14:textId="77777777" w:rsidR="001D2422" w:rsidRPr="00FE7E78" w:rsidRDefault="001D2422" w:rsidP="001D2422">
      <w:pPr>
        <w:ind w:firstLine="709"/>
        <w:jc w:val="both"/>
        <w:rPr>
          <w:bCs/>
        </w:rPr>
      </w:pPr>
    </w:p>
    <w:p w14:paraId="78343D85" w14:textId="77777777" w:rsidR="001D2422" w:rsidRPr="004C4283" w:rsidRDefault="001D2422" w:rsidP="001D2422">
      <w:pPr>
        <w:ind w:firstLine="709"/>
        <w:jc w:val="both"/>
        <w:rPr>
          <w:bCs/>
        </w:rPr>
      </w:pPr>
      <w:r w:rsidRPr="004C4283">
        <w:rPr>
          <w:bCs/>
        </w:rPr>
        <w:t xml:space="preserve">Вопрос 46 </w:t>
      </w:r>
      <w:r w:rsidRPr="004C4283">
        <w:rPr>
          <w:b/>
        </w:rPr>
        <w:t>«</w:t>
      </w:r>
      <w:r w:rsidRPr="004C4283">
        <w:rPr>
          <w:b/>
          <w:bCs/>
          <w:kern w:val="32"/>
        </w:rPr>
        <w:t xml:space="preserve">О внесении изменений в постановление Региональной энергетической комиссии </w:t>
      </w:r>
      <w:r w:rsidRPr="004C4283">
        <w:rPr>
          <w:b/>
          <w:bCs/>
          <w:color w:val="000000"/>
          <w:kern w:val="32"/>
        </w:rPr>
        <w:t xml:space="preserve">Кузбасса от 23.11.2021 № 563 «Об установлении </w:t>
      </w:r>
      <w:r>
        <w:rPr>
          <w:b/>
          <w:bCs/>
          <w:color w:val="000000"/>
          <w:kern w:val="32"/>
        </w:rPr>
        <w:br/>
      </w:r>
      <w:r w:rsidRPr="004C4283">
        <w:rPr>
          <w:b/>
          <w:bCs/>
          <w:color w:val="000000"/>
          <w:kern w:val="32"/>
        </w:rPr>
        <w:t>ООО «Теплоэнергетик» тарифов на горячую воду в открытой системе теплоснабжения (горячего водоснабжения), реализуемую на потребительском рынке Беловского городского округа по узлу теплоснабжения котельная 34 квартала, на период 2021-2022 годы», в части 2022 года</w:t>
      </w:r>
      <w:r w:rsidRPr="004C4283">
        <w:rPr>
          <w:b/>
        </w:rPr>
        <w:t>»</w:t>
      </w:r>
    </w:p>
    <w:p w14:paraId="0729198C" w14:textId="77777777" w:rsidR="001D2422" w:rsidRPr="004C4283" w:rsidRDefault="001D2422" w:rsidP="001D2422">
      <w:pPr>
        <w:ind w:firstLine="709"/>
        <w:jc w:val="both"/>
        <w:rPr>
          <w:b/>
          <w:color w:val="FF0000"/>
        </w:rPr>
      </w:pPr>
    </w:p>
    <w:p w14:paraId="4EC5B7A5" w14:textId="4C15127A" w:rsidR="001D2422" w:rsidRPr="004C4283" w:rsidRDefault="001D2422" w:rsidP="001D2422">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78</w:t>
      </w:r>
      <w:r w:rsidRPr="00D76927">
        <w:rPr>
          <w:bCs/>
        </w:rPr>
        <w:t xml:space="preserve"> к </w:t>
      </w:r>
      <w:r>
        <w:rPr>
          <w:bCs/>
        </w:rPr>
        <w:t>настоящему протоколу</w:t>
      </w:r>
      <w:r w:rsidRPr="00D76927">
        <w:rPr>
          <w:bCs/>
        </w:rPr>
        <w:t>) предлагает</w:t>
      </w:r>
      <w:r>
        <w:rPr>
          <w:bCs/>
        </w:rPr>
        <w:t xml:space="preserve"> в</w:t>
      </w:r>
      <w:r w:rsidRPr="004C4283">
        <w:rPr>
          <w:bCs/>
        </w:rPr>
        <w:t xml:space="preserve">нести в постановление Региональной энергетической комиссии Кузбасса от 23.11.2021 № 563 «Об установлении </w:t>
      </w:r>
      <w:r>
        <w:rPr>
          <w:bCs/>
        </w:rPr>
        <w:br/>
      </w:r>
      <w:r w:rsidRPr="004C4283">
        <w:rPr>
          <w:bCs/>
        </w:rPr>
        <w:t>ООО «Теплоэнергетик» тарифов на горячую воду в открытой системе теплоснабжения (горячего водоснабжения), реализуемую на потребительском рынке Беловского городского округа по узлу теплоснабжения котельная 34 квартала, на период 2021-2022 годы» следующие изменения:</w:t>
      </w:r>
    </w:p>
    <w:p w14:paraId="12232018" w14:textId="130F58E1" w:rsidR="001D2422" w:rsidRDefault="001D2422" w:rsidP="001D2422">
      <w:pPr>
        <w:ind w:firstLine="709"/>
        <w:jc w:val="both"/>
        <w:rPr>
          <w:bCs/>
        </w:rPr>
      </w:pPr>
      <w:r w:rsidRPr="004C4283">
        <w:rPr>
          <w:bCs/>
        </w:rPr>
        <w:t>Приложение изложить в новой редакции, согласно приложению</w:t>
      </w:r>
      <w:r>
        <w:rPr>
          <w:bCs/>
        </w:rPr>
        <w:t xml:space="preserve"> № 79 </w:t>
      </w:r>
      <w:r w:rsidRPr="004C4283">
        <w:rPr>
          <w:bCs/>
        </w:rPr>
        <w:t xml:space="preserve">к </w:t>
      </w:r>
      <w:r>
        <w:rPr>
          <w:bCs/>
        </w:rPr>
        <w:t>настоящему протоколу.</w:t>
      </w:r>
    </w:p>
    <w:p w14:paraId="6892E274" w14:textId="77777777" w:rsidR="001D2422" w:rsidRDefault="001D2422" w:rsidP="001D2422">
      <w:pPr>
        <w:ind w:firstLine="709"/>
        <w:jc w:val="both"/>
        <w:rPr>
          <w:bCs/>
        </w:rPr>
      </w:pPr>
    </w:p>
    <w:p w14:paraId="66065CA5" w14:textId="77777777" w:rsidR="001D2422" w:rsidRPr="00D76927" w:rsidRDefault="001D2422" w:rsidP="001D242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D1D2459" w14:textId="77777777" w:rsidR="001D2422" w:rsidRPr="00D76927" w:rsidRDefault="001D2422" w:rsidP="001D2422">
      <w:pPr>
        <w:ind w:firstLine="709"/>
        <w:jc w:val="both"/>
        <w:rPr>
          <w:bCs/>
          <w:szCs w:val="20"/>
        </w:rPr>
      </w:pPr>
    </w:p>
    <w:p w14:paraId="02082E39" w14:textId="77777777" w:rsidR="001D2422" w:rsidRPr="00D76927" w:rsidRDefault="001D2422" w:rsidP="001D2422">
      <w:pPr>
        <w:ind w:firstLine="709"/>
        <w:jc w:val="both"/>
        <w:rPr>
          <w:b/>
          <w:szCs w:val="20"/>
        </w:rPr>
      </w:pPr>
      <w:r>
        <w:rPr>
          <w:b/>
          <w:szCs w:val="20"/>
        </w:rPr>
        <w:t>ПОСТАНОВИ</w:t>
      </w:r>
      <w:r w:rsidRPr="00D76927">
        <w:rPr>
          <w:b/>
          <w:szCs w:val="20"/>
        </w:rPr>
        <w:t>ЛО:</w:t>
      </w:r>
    </w:p>
    <w:p w14:paraId="0EE1E38D" w14:textId="77777777" w:rsidR="001D2422" w:rsidRPr="00D76927" w:rsidRDefault="001D2422" w:rsidP="001D2422">
      <w:pPr>
        <w:ind w:firstLine="709"/>
        <w:jc w:val="both"/>
        <w:rPr>
          <w:bCs/>
          <w:szCs w:val="20"/>
        </w:rPr>
      </w:pPr>
    </w:p>
    <w:p w14:paraId="0AE35D76" w14:textId="77777777" w:rsidR="001D2422" w:rsidRPr="00D76927" w:rsidRDefault="001D2422" w:rsidP="001D2422">
      <w:pPr>
        <w:tabs>
          <w:tab w:val="left" w:pos="0"/>
        </w:tabs>
        <w:ind w:firstLine="709"/>
        <w:jc w:val="both"/>
        <w:rPr>
          <w:bCs/>
          <w:szCs w:val="20"/>
        </w:rPr>
      </w:pPr>
      <w:r w:rsidRPr="00D76927">
        <w:rPr>
          <w:bCs/>
          <w:szCs w:val="20"/>
        </w:rPr>
        <w:lastRenderedPageBreak/>
        <w:t>Согласиться с предложением докладчика.</w:t>
      </w:r>
    </w:p>
    <w:p w14:paraId="4F853C0D" w14:textId="77777777" w:rsidR="001D2422" w:rsidRPr="00D76927" w:rsidRDefault="001D2422" w:rsidP="001D2422">
      <w:pPr>
        <w:autoSpaceDE w:val="0"/>
        <w:autoSpaceDN w:val="0"/>
        <w:adjustRightInd w:val="0"/>
        <w:jc w:val="both"/>
      </w:pPr>
    </w:p>
    <w:p w14:paraId="455DA3CD" w14:textId="77777777" w:rsidR="001D2422" w:rsidRDefault="001D2422" w:rsidP="001D2422">
      <w:pPr>
        <w:ind w:firstLine="709"/>
        <w:jc w:val="both"/>
        <w:rPr>
          <w:b/>
        </w:rPr>
      </w:pPr>
      <w:r w:rsidRPr="00D76927">
        <w:rPr>
          <w:b/>
        </w:rPr>
        <w:t>Голосовали «ЗА» – единогласно.</w:t>
      </w:r>
    </w:p>
    <w:p w14:paraId="3461CA96" w14:textId="77777777" w:rsidR="001D2422" w:rsidRDefault="001D2422" w:rsidP="001D2422">
      <w:pPr>
        <w:ind w:firstLine="709"/>
        <w:jc w:val="both"/>
        <w:rPr>
          <w:b/>
        </w:rPr>
      </w:pPr>
    </w:p>
    <w:p w14:paraId="26A5B18A" w14:textId="77777777" w:rsidR="001D2422" w:rsidRPr="004C4283" w:rsidRDefault="001D2422" w:rsidP="001D2422">
      <w:pPr>
        <w:ind w:firstLine="709"/>
        <w:jc w:val="both"/>
        <w:rPr>
          <w:b/>
        </w:rPr>
      </w:pPr>
      <w:r w:rsidRPr="004C4283">
        <w:rPr>
          <w:bCs/>
        </w:rPr>
        <w:t xml:space="preserve">Вопрос 47 </w:t>
      </w:r>
      <w:r w:rsidRPr="004C4283">
        <w:rPr>
          <w:b/>
        </w:rPr>
        <w:t xml:space="preserve">«О внесении изменений в постановление региональной энергетической комиссии Кемеровской области от 03.12.2019 № 523 «Об утверждении </w:t>
      </w:r>
      <w:r w:rsidRPr="004C4283">
        <w:rPr>
          <w:b/>
        </w:rPr>
        <w:br/>
        <w:t>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Беловского городского округа, на 2020-2025 годы», в части 2022 года»</w:t>
      </w:r>
    </w:p>
    <w:p w14:paraId="3D98B4D4" w14:textId="77777777" w:rsidR="001D2422" w:rsidRDefault="001D2422" w:rsidP="001D2422">
      <w:pPr>
        <w:ind w:firstLine="709"/>
        <w:jc w:val="both"/>
        <w:rPr>
          <w:b/>
          <w:color w:val="FF0000"/>
        </w:rPr>
      </w:pPr>
    </w:p>
    <w:p w14:paraId="265DFD9D" w14:textId="5522B193" w:rsidR="001D2422" w:rsidRPr="00006B40" w:rsidRDefault="001D2422" w:rsidP="001D2422">
      <w:pPr>
        <w:ind w:firstLine="709"/>
        <w:jc w:val="both"/>
        <w:rPr>
          <w:b/>
          <w:color w:val="FF0000"/>
        </w:rPr>
      </w:pPr>
      <w:r w:rsidRPr="00D76927">
        <w:rPr>
          <w:bCs/>
        </w:rPr>
        <w:t xml:space="preserve">Докладчик </w:t>
      </w:r>
      <w:r w:rsidRPr="00D76927">
        <w:rPr>
          <w:b/>
        </w:rPr>
        <w:t>Игонин С.Е.</w:t>
      </w:r>
      <w:r w:rsidRPr="00D76927">
        <w:rPr>
          <w:bCs/>
        </w:rPr>
        <w:t xml:space="preserve"> согласно </w:t>
      </w:r>
      <w:r w:rsidRPr="00006B40">
        <w:rPr>
          <w:bCs/>
        </w:rPr>
        <w:t xml:space="preserve">экспертному заключению (приложение № </w:t>
      </w:r>
      <w:r w:rsidR="00082AD0">
        <w:rPr>
          <w:bCs/>
        </w:rPr>
        <w:t>80</w:t>
      </w:r>
      <w:r w:rsidRPr="00006B40">
        <w:rPr>
          <w:bCs/>
        </w:rPr>
        <w:t xml:space="preserve"> к </w:t>
      </w:r>
      <w:r w:rsidR="00082AD0">
        <w:rPr>
          <w:bCs/>
        </w:rPr>
        <w:t>настоящему протоколу</w:t>
      </w:r>
      <w:r w:rsidRPr="00006B40">
        <w:rPr>
          <w:bCs/>
        </w:rPr>
        <w:t>) предлагает внести в постановление региональной энергетической комиссии Кемеровской области от 03.12.2019 № 523 «Об утверждении 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 на 2020-2025 годы» следующие изменения:</w:t>
      </w:r>
    </w:p>
    <w:p w14:paraId="7ED72648" w14:textId="0E51BBEA" w:rsidR="001D2422" w:rsidRPr="00006B40" w:rsidRDefault="001D2422" w:rsidP="001D2422">
      <w:pPr>
        <w:tabs>
          <w:tab w:val="left" w:pos="0"/>
          <w:tab w:val="left" w:pos="851"/>
        </w:tabs>
        <w:ind w:firstLine="709"/>
        <w:jc w:val="both"/>
        <w:rPr>
          <w:bCs/>
        </w:rPr>
      </w:pPr>
      <w:r w:rsidRPr="00006B40">
        <w:rPr>
          <w:bCs/>
        </w:rPr>
        <w:t xml:space="preserve">Приложения № 1, 2 изложить в новой редакции, согласно приложению </w:t>
      </w:r>
      <w:r>
        <w:rPr>
          <w:bCs/>
        </w:rPr>
        <w:t xml:space="preserve">№ </w:t>
      </w:r>
      <w:r w:rsidR="00082AD0">
        <w:rPr>
          <w:bCs/>
        </w:rPr>
        <w:t>81</w:t>
      </w:r>
      <w:r>
        <w:rPr>
          <w:bCs/>
        </w:rPr>
        <w:t>,</w:t>
      </w:r>
      <w:r w:rsidR="00082AD0">
        <w:rPr>
          <w:bCs/>
        </w:rPr>
        <w:t>82</w:t>
      </w:r>
      <w:r>
        <w:rPr>
          <w:bCs/>
        </w:rPr>
        <w:t xml:space="preserve"> </w:t>
      </w:r>
      <w:r w:rsidRPr="00006B40">
        <w:rPr>
          <w:bCs/>
        </w:rPr>
        <w:t xml:space="preserve">к </w:t>
      </w:r>
      <w:r w:rsidR="00082AD0">
        <w:rPr>
          <w:bCs/>
        </w:rPr>
        <w:t>настоящему протоколу</w:t>
      </w:r>
      <w:r w:rsidRPr="00006B40">
        <w:rPr>
          <w:bCs/>
        </w:rPr>
        <w:t>.</w:t>
      </w:r>
    </w:p>
    <w:p w14:paraId="1EE4857B" w14:textId="77777777" w:rsidR="001D2422" w:rsidRDefault="001D2422" w:rsidP="001D2422">
      <w:pPr>
        <w:ind w:firstLine="709"/>
        <w:jc w:val="both"/>
        <w:rPr>
          <w:b/>
          <w:color w:val="FF0000"/>
        </w:rPr>
      </w:pPr>
    </w:p>
    <w:p w14:paraId="3FE173C2" w14:textId="77777777" w:rsidR="001D2422" w:rsidRPr="00D76927" w:rsidRDefault="001D2422" w:rsidP="001D242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722BC88" w14:textId="77777777" w:rsidR="001D2422" w:rsidRPr="00D76927" w:rsidRDefault="001D2422" w:rsidP="001D2422">
      <w:pPr>
        <w:ind w:firstLine="709"/>
        <w:jc w:val="both"/>
        <w:rPr>
          <w:bCs/>
          <w:szCs w:val="20"/>
        </w:rPr>
      </w:pPr>
    </w:p>
    <w:p w14:paraId="1AA78C31" w14:textId="77777777" w:rsidR="001D2422" w:rsidRPr="00D76927" w:rsidRDefault="001D2422" w:rsidP="001D2422">
      <w:pPr>
        <w:ind w:firstLine="709"/>
        <w:jc w:val="both"/>
        <w:rPr>
          <w:b/>
          <w:szCs w:val="20"/>
        </w:rPr>
      </w:pPr>
      <w:r>
        <w:rPr>
          <w:b/>
          <w:szCs w:val="20"/>
        </w:rPr>
        <w:t>ПОСТАНОВИ</w:t>
      </w:r>
      <w:r w:rsidRPr="00D76927">
        <w:rPr>
          <w:b/>
          <w:szCs w:val="20"/>
        </w:rPr>
        <w:t>ЛО:</w:t>
      </w:r>
    </w:p>
    <w:p w14:paraId="28BA0506" w14:textId="77777777" w:rsidR="001D2422" w:rsidRPr="00D76927" w:rsidRDefault="001D2422" w:rsidP="001D2422">
      <w:pPr>
        <w:ind w:firstLine="709"/>
        <w:jc w:val="both"/>
        <w:rPr>
          <w:bCs/>
          <w:szCs w:val="20"/>
        </w:rPr>
      </w:pPr>
    </w:p>
    <w:p w14:paraId="035F8D20" w14:textId="77777777" w:rsidR="001D2422" w:rsidRPr="00D76927" w:rsidRDefault="001D2422" w:rsidP="001D2422">
      <w:pPr>
        <w:tabs>
          <w:tab w:val="left" w:pos="0"/>
        </w:tabs>
        <w:ind w:firstLine="709"/>
        <w:jc w:val="both"/>
        <w:rPr>
          <w:bCs/>
          <w:szCs w:val="20"/>
        </w:rPr>
      </w:pPr>
      <w:r w:rsidRPr="00D76927">
        <w:rPr>
          <w:bCs/>
          <w:szCs w:val="20"/>
        </w:rPr>
        <w:t>Согласиться с предложением докладчика.</w:t>
      </w:r>
    </w:p>
    <w:p w14:paraId="03B5C538" w14:textId="77777777" w:rsidR="001D2422" w:rsidRPr="00D76927" w:rsidRDefault="001D2422" w:rsidP="001D2422">
      <w:pPr>
        <w:autoSpaceDE w:val="0"/>
        <w:autoSpaceDN w:val="0"/>
        <w:adjustRightInd w:val="0"/>
        <w:jc w:val="both"/>
      </w:pPr>
    </w:p>
    <w:p w14:paraId="6F5B987C" w14:textId="77777777" w:rsidR="001D2422" w:rsidRDefault="001D2422" w:rsidP="001D2422">
      <w:pPr>
        <w:ind w:firstLine="709"/>
        <w:jc w:val="both"/>
        <w:rPr>
          <w:b/>
        </w:rPr>
      </w:pPr>
      <w:r w:rsidRPr="00D76927">
        <w:rPr>
          <w:b/>
        </w:rPr>
        <w:t>Голосовали «ЗА» – единогласно.</w:t>
      </w:r>
    </w:p>
    <w:p w14:paraId="27F5AE28" w14:textId="77777777" w:rsidR="001D2422" w:rsidRDefault="001D2422" w:rsidP="001D2422">
      <w:pPr>
        <w:ind w:firstLine="709"/>
        <w:jc w:val="both"/>
        <w:rPr>
          <w:b/>
          <w:color w:val="FF0000"/>
        </w:rPr>
      </w:pPr>
    </w:p>
    <w:p w14:paraId="1726F798" w14:textId="77777777" w:rsidR="001D2422" w:rsidRDefault="001D2422" w:rsidP="001D2422">
      <w:pPr>
        <w:ind w:firstLine="709"/>
        <w:jc w:val="both"/>
        <w:rPr>
          <w:b/>
        </w:rPr>
      </w:pPr>
      <w:r w:rsidRPr="00485D01">
        <w:rPr>
          <w:bCs/>
        </w:rPr>
        <w:t xml:space="preserve">Вопрос 48 </w:t>
      </w:r>
      <w:r w:rsidRPr="00485D01">
        <w:rPr>
          <w:b/>
        </w:rPr>
        <w:t>«О внесении изменений в постановление региональной 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в части 2022 года»</w:t>
      </w:r>
    </w:p>
    <w:p w14:paraId="4CF54B80" w14:textId="77777777" w:rsidR="001D2422" w:rsidRDefault="001D2422" w:rsidP="001D2422">
      <w:pPr>
        <w:ind w:firstLine="709"/>
        <w:jc w:val="both"/>
        <w:rPr>
          <w:b/>
        </w:rPr>
      </w:pPr>
    </w:p>
    <w:p w14:paraId="795E39B3" w14:textId="68C1630F" w:rsidR="001D2422" w:rsidRPr="00485D01" w:rsidRDefault="001D2422" w:rsidP="001D2422">
      <w:pPr>
        <w:ind w:firstLine="709"/>
        <w:jc w:val="both"/>
        <w:rPr>
          <w:bCs/>
        </w:rPr>
      </w:pPr>
      <w:r w:rsidRPr="00D76927">
        <w:rPr>
          <w:bCs/>
        </w:rPr>
        <w:t xml:space="preserve">Докладчик </w:t>
      </w:r>
      <w:r w:rsidRPr="00D76927">
        <w:rPr>
          <w:b/>
        </w:rPr>
        <w:t>Игонин С.Е.</w:t>
      </w:r>
      <w:r w:rsidRPr="00D76927">
        <w:rPr>
          <w:bCs/>
        </w:rPr>
        <w:t xml:space="preserve"> согласно </w:t>
      </w:r>
      <w:r w:rsidRPr="00006B40">
        <w:rPr>
          <w:bCs/>
        </w:rPr>
        <w:t xml:space="preserve">экспертному заключению (приложение № </w:t>
      </w:r>
      <w:r>
        <w:rPr>
          <w:bCs/>
        </w:rPr>
        <w:t>8</w:t>
      </w:r>
      <w:r w:rsidR="00082AD0">
        <w:rPr>
          <w:bCs/>
        </w:rPr>
        <w:t>3</w:t>
      </w:r>
      <w:r w:rsidRPr="00006B40">
        <w:rPr>
          <w:bCs/>
        </w:rPr>
        <w:t xml:space="preserve"> к </w:t>
      </w:r>
      <w:r w:rsidR="00082AD0">
        <w:rPr>
          <w:bCs/>
        </w:rPr>
        <w:t>настоящему протоколу</w:t>
      </w:r>
      <w:r w:rsidRPr="00006B40">
        <w:rPr>
          <w:bCs/>
        </w:rPr>
        <w:t>) предлагает</w:t>
      </w:r>
      <w:r>
        <w:rPr>
          <w:bCs/>
        </w:rPr>
        <w:t xml:space="preserve"> </w:t>
      </w:r>
      <w:r w:rsidRPr="00485D01">
        <w:rPr>
          <w:bCs/>
        </w:rPr>
        <w:t>внести в постановление региональной 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(в редакции Постановления Региональной энергетической комиссии Кузбасса от 05.11.2020 № 312) следующие изменения:</w:t>
      </w:r>
    </w:p>
    <w:p w14:paraId="2ED87DD1" w14:textId="468FC4DD" w:rsidR="001D2422" w:rsidRPr="00485D01" w:rsidRDefault="001D2422" w:rsidP="001D2422">
      <w:pPr>
        <w:tabs>
          <w:tab w:val="left" w:pos="709"/>
        </w:tabs>
        <w:jc w:val="both"/>
        <w:rPr>
          <w:bCs/>
        </w:rPr>
      </w:pPr>
      <w:r w:rsidRPr="00485D01">
        <w:rPr>
          <w:bCs/>
        </w:rPr>
        <w:tab/>
        <w:t xml:space="preserve">Приложение изложить в новой редакции, согласно приложению, </w:t>
      </w:r>
      <w:r w:rsidRPr="00485D01">
        <w:rPr>
          <w:bCs/>
        </w:rPr>
        <w:br/>
      </w:r>
      <w:r>
        <w:rPr>
          <w:bCs/>
        </w:rPr>
        <w:t xml:space="preserve">№ </w:t>
      </w:r>
      <w:r w:rsidR="00082AD0">
        <w:rPr>
          <w:bCs/>
        </w:rPr>
        <w:t>84</w:t>
      </w:r>
      <w:r>
        <w:rPr>
          <w:bCs/>
        </w:rPr>
        <w:t xml:space="preserve"> </w:t>
      </w:r>
      <w:r w:rsidRPr="00485D01">
        <w:rPr>
          <w:bCs/>
        </w:rPr>
        <w:t xml:space="preserve">к настоящему </w:t>
      </w:r>
      <w:r>
        <w:rPr>
          <w:bCs/>
        </w:rPr>
        <w:t>протоколу</w:t>
      </w:r>
      <w:r w:rsidRPr="00485D01">
        <w:rPr>
          <w:bCs/>
        </w:rPr>
        <w:t>.</w:t>
      </w:r>
    </w:p>
    <w:p w14:paraId="425F8315" w14:textId="77777777" w:rsidR="001D2422" w:rsidRDefault="001D2422" w:rsidP="001D2422">
      <w:pPr>
        <w:ind w:firstLine="709"/>
        <w:jc w:val="both"/>
        <w:rPr>
          <w:bCs/>
        </w:rPr>
      </w:pPr>
    </w:p>
    <w:p w14:paraId="65349365" w14:textId="77777777" w:rsidR="001D2422" w:rsidRPr="00D76927" w:rsidRDefault="001D2422" w:rsidP="001D242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D077092" w14:textId="77777777" w:rsidR="001D2422" w:rsidRPr="00D76927" w:rsidRDefault="001D2422" w:rsidP="001D2422">
      <w:pPr>
        <w:ind w:firstLine="709"/>
        <w:jc w:val="both"/>
        <w:rPr>
          <w:bCs/>
          <w:szCs w:val="20"/>
        </w:rPr>
      </w:pPr>
    </w:p>
    <w:p w14:paraId="11765394" w14:textId="77777777" w:rsidR="001D2422" w:rsidRPr="00D76927" w:rsidRDefault="001D2422" w:rsidP="001D2422">
      <w:pPr>
        <w:ind w:firstLine="709"/>
        <w:jc w:val="both"/>
        <w:rPr>
          <w:b/>
          <w:szCs w:val="20"/>
        </w:rPr>
      </w:pPr>
      <w:r>
        <w:rPr>
          <w:b/>
          <w:szCs w:val="20"/>
        </w:rPr>
        <w:t>ПОСТАНОВИ</w:t>
      </w:r>
      <w:r w:rsidRPr="00D76927">
        <w:rPr>
          <w:b/>
          <w:szCs w:val="20"/>
        </w:rPr>
        <w:t>ЛО:</w:t>
      </w:r>
    </w:p>
    <w:p w14:paraId="037113A2" w14:textId="77777777" w:rsidR="001D2422" w:rsidRPr="00D76927" w:rsidRDefault="001D2422" w:rsidP="001D2422">
      <w:pPr>
        <w:ind w:firstLine="709"/>
        <w:jc w:val="both"/>
        <w:rPr>
          <w:bCs/>
          <w:szCs w:val="20"/>
        </w:rPr>
      </w:pPr>
    </w:p>
    <w:p w14:paraId="240AF08A" w14:textId="77777777" w:rsidR="001D2422" w:rsidRPr="00D76927" w:rsidRDefault="001D2422" w:rsidP="001D2422">
      <w:pPr>
        <w:tabs>
          <w:tab w:val="left" w:pos="0"/>
        </w:tabs>
        <w:ind w:firstLine="709"/>
        <w:jc w:val="both"/>
        <w:rPr>
          <w:bCs/>
          <w:szCs w:val="20"/>
        </w:rPr>
      </w:pPr>
      <w:r w:rsidRPr="00D76927">
        <w:rPr>
          <w:bCs/>
          <w:szCs w:val="20"/>
        </w:rPr>
        <w:t>Согласиться с предложением докладчика.</w:t>
      </w:r>
    </w:p>
    <w:p w14:paraId="52BAAAEF" w14:textId="77777777" w:rsidR="001D2422" w:rsidRPr="00D76927" w:rsidRDefault="001D2422" w:rsidP="001D2422">
      <w:pPr>
        <w:autoSpaceDE w:val="0"/>
        <w:autoSpaceDN w:val="0"/>
        <w:adjustRightInd w:val="0"/>
        <w:jc w:val="both"/>
      </w:pPr>
    </w:p>
    <w:p w14:paraId="5E3C73A1" w14:textId="77777777" w:rsidR="001D2422" w:rsidRDefault="001D2422" w:rsidP="001D2422">
      <w:pPr>
        <w:ind w:firstLine="709"/>
        <w:jc w:val="both"/>
        <w:rPr>
          <w:b/>
        </w:rPr>
      </w:pPr>
      <w:r w:rsidRPr="00D76927">
        <w:rPr>
          <w:b/>
        </w:rPr>
        <w:lastRenderedPageBreak/>
        <w:t>Голосовали «ЗА» – единогласно.</w:t>
      </w:r>
    </w:p>
    <w:p w14:paraId="502CDB67" w14:textId="77777777" w:rsidR="001D2422" w:rsidRDefault="001D2422" w:rsidP="001D2422">
      <w:pPr>
        <w:ind w:firstLine="709"/>
        <w:jc w:val="both"/>
        <w:rPr>
          <w:b/>
          <w:color w:val="FF0000"/>
        </w:rPr>
      </w:pPr>
    </w:p>
    <w:p w14:paraId="63E9D82E" w14:textId="77777777" w:rsidR="001D2422" w:rsidRPr="008A2FEF" w:rsidRDefault="001D2422" w:rsidP="001D2422">
      <w:pPr>
        <w:ind w:firstLine="709"/>
        <w:jc w:val="both"/>
        <w:rPr>
          <w:b/>
        </w:rPr>
      </w:pPr>
      <w:r>
        <w:rPr>
          <w:bCs/>
        </w:rPr>
        <w:t xml:space="preserve">Вопрос 49 </w:t>
      </w:r>
      <w:r w:rsidRPr="008A2FEF">
        <w:rPr>
          <w:b/>
        </w:rPr>
        <w:t xml:space="preserve">«О внесении изменений в постановление региональной энергетической комиссии Кемеровской области от 19.12.2019 № 683 «Об установлении </w:t>
      </w:r>
      <w:r w:rsidRPr="008A2FEF">
        <w:rPr>
          <w:b/>
        </w:rPr>
        <w:br/>
        <w:t>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части 2022 года»</w:t>
      </w:r>
    </w:p>
    <w:p w14:paraId="1D174DC8" w14:textId="77777777" w:rsidR="001D2422" w:rsidRDefault="001D2422" w:rsidP="001D2422">
      <w:pPr>
        <w:ind w:firstLine="709"/>
        <w:jc w:val="both"/>
        <w:rPr>
          <w:bCs/>
        </w:rPr>
      </w:pPr>
    </w:p>
    <w:p w14:paraId="220FA8CE" w14:textId="14801E0A" w:rsidR="001D2422" w:rsidRPr="00DF2D79" w:rsidRDefault="001D2422" w:rsidP="001D2422">
      <w:pPr>
        <w:ind w:firstLine="709"/>
        <w:jc w:val="both"/>
        <w:rPr>
          <w:bCs/>
        </w:rPr>
      </w:pPr>
      <w:r w:rsidRPr="00D76927">
        <w:rPr>
          <w:bCs/>
        </w:rPr>
        <w:t xml:space="preserve">Докладчик </w:t>
      </w:r>
      <w:r w:rsidRPr="00D76927">
        <w:rPr>
          <w:b/>
        </w:rPr>
        <w:t>Игонин С.Е.</w:t>
      </w:r>
      <w:r w:rsidRPr="00D76927">
        <w:rPr>
          <w:bCs/>
        </w:rPr>
        <w:t xml:space="preserve"> согласно </w:t>
      </w:r>
      <w:r w:rsidRPr="00006B40">
        <w:rPr>
          <w:bCs/>
        </w:rPr>
        <w:t xml:space="preserve">экспертному заключению (приложение № </w:t>
      </w:r>
      <w:r>
        <w:rPr>
          <w:bCs/>
        </w:rPr>
        <w:t>8</w:t>
      </w:r>
      <w:r w:rsidR="00082AD0">
        <w:rPr>
          <w:bCs/>
        </w:rPr>
        <w:t>3</w:t>
      </w:r>
      <w:r w:rsidRPr="00006B40">
        <w:rPr>
          <w:bCs/>
        </w:rPr>
        <w:t xml:space="preserve"> к настоящей выписке из протокола) предлагает</w:t>
      </w:r>
      <w:r>
        <w:rPr>
          <w:bCs/>
        </w:rPr>
        <w:t xml:space="preserve"> в</w:t>
      </w:r>
      <w:r w:rsidRPr="00DF2D79">
        <w:rPr>
          <w:bCs/>
        </w:rPr>
        <w:t>нести в постановление региональной энергетической комиссии Кемеровской области от 19.12.2019 № 683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редакции Постановления Региональной энергетической комиссии Кузбасса от 05.11.2020 № 313) следующие изменения:</w:t>
      </w:r>
    </w:p>
    <w:p w14:paraId="1ADF9337" w14:textId="478DB584" w:rsidR="001D2422" w:rsidRDefault="001D2422" w:rsidP="00082AD0">
      <w:pPr>
        <w:tabs>
          <w:tab w:val="left" w:pos="709"/>
        </w:tabs>
        <w:jc w:val="both"/>
        <w:rPr>
          <w:bCs/>
        </w:rPr>
      </w:pPr>
      <w:r w:rsidRPr="00DF2D79">
        <w:rPr>
          <w:bCs/>
        </w:rPr>
        <w:tab/>
        <w:t>Приложение изложить в новой редакции, согласно приложению</w:t>
      </w:r>
      <w:r>
        <w:rPr>
          <w:bCs/>
        </w:rPr>
        <w:t xml:space="preserve"> № </w:t>
      </w:r>
      <w:r w:rsidR="00082AD0">
        <w:rPr>
          <w:bCs/>
        </w:rPr>
        <w:t>84</w:t>
      </w:r>
      <w:r>
        <w:rPr>
          <w:bCs/>
        </w:rPr>
        <w:t xml:space="preserve"> </w:t>
      </w:r>
      <w:r w:rsidRPr="00DF2D79">
        <w:rPr>
          <w:bCs/>
        </w:rPr>
        <w:t xml:space="preserve">к </w:t>
      </w:r>
      <w:r w:rsidR="00082AD0">
        <w:rPr>
          <w:bCs/>
        </w:rPr>
        <w:t>настоящему протоколу.</w:t>
      </w:r>
    </w:p>
    <w:p w14:paraId="22795A7A" w14:textId="77777777" w:rsidR="00082AD0" w:rsidRDefault="00082AD0" w:rsidP="00082AD0">
      <w:pPr>
        <w:tabs>
          <w:tab w:val="left" w:pos="709"/>
        </w:tabs>
        <w:jc w:val="both"/>
        <w:rPr>
          <w:bCs/>
        </w:rPr>
      </w:pPr>
    </w:p>
    <w:p w14:paraId="0E1F5F34" w14:textId="2AAAEB56" w:rsidR="001D2422" w:rsidRDefault="001D2422" w:rsidP="001D2422">
      <w:pPr>
        <w:pStyle w:val="afa"/>
        <w:tabs>
          <w:tab w:val="left" w:pos="1134"/>
        </w:tabs>
        <w:ind w:left="0" w:right="-2" w:firstLine="709"/>
        <w:jc w:val="both"/>
        <w:rPr>
          <w:bCs/>
        </w:rPr>
      </w:pPr>
      <w:r>
        <w:rPr>
          <w:bCs/>
        </w:rPr>
        <w:t xml:space="preserve">В материалах дела имеется особое мнение от 20.12.2021 № 3/10-138293/21-0-0 за подписью директора Кузбасского филиала ООО «Сибирская генерирующая компания» С.В. Пушкина, представленное в приложении № </w:t>
      </w:r>
      <w:r w:rsidR="00082AD0">
        <w:rPr>
          <w:bCs/>
        </w:rPr>
        <w:t>85</w:t>
      </w:r>
      <w:r>
        <w:rPr>
          <w:bCs/>
        </w:rPr>
        <w:t xml:space="preserve"> к настоящей выписке из протокола.</w:t>
      </w:r>
    </w:p>
    <w:p w14:paraId="64940689" w14:textId="77777777" w:rsidR="001D2422" w:rsidRDefault="001D2422" w:rsidP="001D2422">
      <w:pPr>
        <w:ind w:firstLine="709"/>
        <w:jc w:val="both"/>
        <w:rPr>
          <w:bCs/>
        </w:rPr>
      </w:pPr>
    </w:p>
    <w:p w14:paraId="1DCB9BE6" w14:textId="77777777" w:rsidR="001D2422" w:rsidRPr="00D76927" w:rsidRDefault="001D2422" w:rsidP="001D242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7289023" w14:textId="77777777" w:rsidR="001D2422" w:rsidRPr="00D76927" w:rsidRDefault="001D2422" w:rsidP="001D2422">
      <w:pPr>
        <w:ind w:firstLine="709"/>
        <w:jc w:val="both"/>
        <w:rPr>
          <w:bCs/>
          <w:szCs w:val="20"/>
        </w:rPr>
      </w:pPr>
    </w:p>
    <w:p w14:paraId="5A2E506D" w14:textId="77777777" w:rsidR="001D2422" w:rsidRPr="00D76927" w:rsidRDefault="001D2422" w:rsidP="001D2422">
      <w:pPr>
        <w:ind w:firstLine="709"/>
        <w:jc w:val="both"/>
        <w:rPr>
          <w:b/>
          <w:szCs w:val="20"/>
        </w:rPr>
      </w:pPr>
      <w:r>
        <w:rPr>
          <w:b/>
          <w:szCs w:val="20"/>
        </w:rPr>
        <w:t>ПОСТАНОВИ</w:t>
      </w:r>
      <w:r w:rsidRPr="00D76927">
        <w:rPr>
          <w:b/>
          <w:szCs w:val="20"/>
        </w:rPr>
        <w:t>ЛО:</w:t>
      </w:r>
    </w:p>
    <w:p w14:paraId="3DD04AE7" w14:textId="77777777" w:rsidR="001D2422" w:rsidRPr="00D76927" w:rsidRDefault="001D2422" w:rsidP="001D2422">
      <w:pPr>
        <w:ind w:firstLine="709"/>
        <w:jc w:val="both"/>
        <w:rPr>
          <w:bCs/>
          <w:szCs w:val="20"/>
        </w:rPr>
      </w:pPr>
    </w:p>
    <w:p w14:paraId="7AD64992" w14:textId="77777777" w:rsidR="001D2422" w:rsidRPr="00D76927" w:rsidRDefault="001D2422" w:rsidP="001D2422">
      <w:pPr>
        <w:tabs>
          <w:tab w:val="left" w:pos="0"/>
        </w:tabs>
        <w:ind w:firstLine="709"/>
        <w:jc w:val="both"/>
        <w:rPr>
          <w:bCs/>
          <w:szCs w:val="20"/>
        </w:rPr>
      </w:pPr>
      <w:r w:rsidRPr="00D76927">
        <w:rPr>
          <w:bCs/>
          <w:szCs w:val="20"/>
        </w:rPr>
        <w:t>Согласиться с предложением докладчика.</w:t>
      </w:r>
    </w:p>
    <w:p w14:paraId="09D15516" w14:textId="77777777" w:rsidR="001D2422" w:rsidRPr="00D76927" w:rsidRDefault="001D2422" w:rsidP="001D2422">
      <w:pPr>
        <w:autoSpaceDE w:val="0"/>
        <w:autoSpaceDN w:val="0"/>
        <w:adjustRightInd w:val="0"/>
        <w:jc w:val="both"/>
      </w:pPr>
    </w:p>
    <w:p w14:paraId="3EB9E7F6" w14:textId="77777777" w:rsidR="001D2422" w:rsidRDefault="001D2422" w:rsidP="001D2422">
      <w:pPr>
        <w:ind w:firstLine="709"/>
        <w:jc w:val="both"/>
        <w:rPr>
          <w:b/>
        </w:rPr>
      </w:pPr>
      <w:r w:rsidRPr="00D76927">
        <w:rPr>
          <w:b/>
        </w:rPr>
        <w:t>Голосовали «ЗА» – единогласно.</w:t>
      </w:r>
    </w:p>
    <w:p w14:paraId="7D04A054" w14:textId="77777777" w:rsidR="001D2422" w:rsidRDefault="001D2422" w:rsidP="001D2422">
      <w:pPr>
        <w:ind w:firstLine="709"/>
        <w:jc w:val="both"/>
        <w:rPr>
          <w:bCs/>
        </w:rPr>
      </w:pPr>
    </w:p>
    <w:p w14:paraId="3587C029" w14:textId="77777777" w:rsidR="001D2422" w:rsidRPr="00BF3198" w:rsidRDefault="001D2422" w:rsidP="001D2422">
      <w:pPr>
        <w:ind w:firstLine="709"/>
        <w:jc w:val="both"/>
        <w:rPr>
          <w:b/>
        </w:rPr>
      </w:pPr>
      <w:r w:rsidRPr="00BF3198">
        <w:rPr>
          <w:bCs/>
        </w:rPr>
        <w:t>Вопрос 50</w:t>
      </w:r>
      <w:r w:rsidRPr="00BF3198">
        <w:rPr>
          <w:b/>
        </w:rPr>
        <w:t xml:space="preserve"> «Об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 округа ООО «Теплоэнергетик» по узлам теплоснабжения котельная МКУ «Сибирь – 12,9», котельная микрорайона «Ивушка», на 2022-2028 годы»</w:t>
      </w:r>
    </w:p>
    <w:p w14:paraId="33E3B24C" w14:textId="77777777" w:rsidR="001D2422" w:rsidRDefault="001D2422" w:rsidP="001D2422">
      <w:pPr>
        <w:ind w:firstLine="709"/>
        <w:jc w:val="both"/>
        <w:rPr>
          <w:bCs/>
        </w:rPr>
      </w:pPr>
    </w:p>
    <w:p w14:paraId="413BD970" w14:textId="4837D9AD" w:rsidR="001D2422" w:rsidRDefault="001D2422" w:rsidP="001D2422">
      <w:pPr>
        <w:ind w:firstLine="709"/>
        <w:jc w:val="both"/>
        <w:rPr>
          <w:bCs/>
        </w:rPr>
      </w:pPr>
      <w:r w:rsidRPr="00D76927">
        <w:rPr>
          <w:bCs/>
        </w:rPr>
        <w:t xml:space="preserve">Докладчик </w:t>
      </w:r>
      <w:r w:rsidRPr="00D76927">
        <w:rPr>
          <w:b/>
        </w:rPr>
        <w:t>Игонин С.Е.</w:t>
      </w:r>
      <w:r w:rsidRPr="00D76927">
        <w:rPr>
          <w:bCs/>
        </w:rPr>
        <w:t xml:space="preserve"> согласно </w:t>
      </w:r>
      <w:r w:rsidRPr="00006B40">
        <w:rPr>
          <w:bCs/>
        </w:rPr>
        <w:t xml:space="preserve">экспертному заключению (приложение № </w:t>
      </w:r>
      <w:r w:rsidR="00082AD0">
        <w:rPr>
          <w:bCs/>
        </w:rPr>
        <w:t>86</w:t>
      </w:r>
      <w:r w:rsidRPr="00006B40">
        <w:rPr>
          <w:bCs/>
        </w:rPr>
        <w:t xml:space="preserve"> к </w:t>
      </w:r>
      <w:r w:rsidR="00082AD0">
        <w:rPr>
          <w:bCs/>
        </w:rPr>
        <w:t>настоящему протоколу</w:t>
      </w:r>
      <w:r w:rsidRPr="00006B40">
        <w:rPr>
          <w:bCs/>
        </w:rPr>
        <w:t>) предлагает</w:t>
      </w:r>
      <w:r>
        <w:rPr>
          <w:bCs/>
        </w:rPr>
        <w:t xml:space="preserve">: </w:t>
      </w:r>
    </w:p>
    <w:p w14:paraId="301170A2" w14:textId="77777777" w:rsidR="001D2422" w:rsidRDefault="001D2422" w:rsidP="001D2422">
      <w:pPr>
        <w:ind w:firstLine="709"/>
        <w:jc w:val="both"/>
        <w:rPr>
          <w:bCs/>
        </w:rPr>
      </w:pPr>
    </w:p>
    <w:p w14:paraId="281AD39D" w14:textId="0D3CDCCE" w:rsidR="001D2422" w:rsidRDefault="001D2422" w:rsidP="001D2422">
      <w:pPr>
        <w:ind w:firstLine="709"/>
        <w:jc w:val="both"/>
        <w:rPr>
          <w:bCs/>
        </w:rPr>
      </w:pPr>
      <w:r>
        <w:rPr>
          <w:bCs/>
        </w:rPr>
        <w:t xml:space="preserve">1. </w:t>
      </w:r>
      <w:r w:rsidRPr="00747A65">
        <w:rPr>
          <w:bCs/>
        </w:rPr>
        <w:t xml:space="preserve">Установить ООО «Теплоэнергетик», ИНН 4202030492, долгосрочные параметры регулирования для формирования долгосрочных тарифов на теплоноситель, реализуемый на потребительском рынке Беловского городского округа по узлам теплоснабжения котельная МКУ «Сибирь - 12,9», котельная микрорайона «Ивушка», на период с 01.01.2022 по 31.12.2028, согласно приложению № </w:t>
      </w:r>
      <w:r w:rsidR="00082AD0">
        <w:rPr>
          <w:bCs/>
        </w:rPr>
        <w:t>87</w:t>
      </w:r>
      <w:r w:rsidRPr="00747A65">
        <w:rPr>
          <w:bCs/>
        </w:rPr>
        <w:t xml:space="preserve"> к </w:t>
      </w:r>
      <w:r w:rsidR="00082AD0">
        <w:rPr>
          <w:bCs/>
        </w:rPr>
        <w:t>настоящему протоколу</w:t>
      </w:r>
      <w:r>
        <w:rPr>
          <w:bCs/>
        </w:rPr>
        <w:t>.</w:t>
      </w:r>
    </w:p>
    <w:p w14:paraId="283502EE" w14:textId="6B2379D5" w:rsidR="001D2422" w:rsidRPr="00747A65" w:rsidRDefault="001D2422" w:rsidP="001D2422">
      <w:pPr>
        <w:ind w:firstLine="709"/>
        <w:jc w:val="both"/>
        <w:rPr>
          <w:bCs/>
        </w:rPr>
      </w:pPr>
      <w:r>
        <w:rPr>
          <w:bCs/>
        </w:rPr>
        <w:t xml:space="preserve">2. </w:t>
      </w:r>
      <w:r w:rsidRPr="00747A65">
        <w:rPr>
          <w:bCs/>
        </w:rPr>
        <w:t>Установить ООО «Теплоэнергетик», ИНН 4202030492, долгосрочные тарифы на теплоноситель, реализуемый на потребительском рынке Беловского городского округа по узлам теплоснабжения котельная МКУ «Сибирь - 12,9», котельная микрорайона «Ивушка», на период с 01.01.2022 по 31.12.2028, согласно приложению № </w:t>
      </w:r>
      <w:r w:rsidR="00082AD0">
        <w:rPr>
          <w:bCs/>
        </w:rPr>
        <w:t>88</w:t>
      </w:r>
      <w:r w:rsidRPr="00747A65">
        <w:rPr>
          <w:bCs/>
        </w:rPr>
        <w:t xml:space="preserve"> к </w:t>
      </w:r>
      <w:r w:rsidR="00082AD0">
        <w:rPr>
          <w:bCs/>
        </w:rPr>
        <w:t>настоящему протоколу</w:t>
      </w:r>
      <w:r w:rsidRPr="00747A65">
        <w:rPr>
          <w:bCs/>
        </w:rPr>
        <w:t>.</w:t>
      </w:r>
    </w:p>
    <w:p w14:paraId="14BE3696" w14:textId="77777777" w:rsidR="001D2422" w:rsidRDefault="001D2422" w:rsidP="001D2422">
      <w:pPr>
        <w:ind w:firstLine="709"/>
        <w:jc w:val="both"/>
        <w:rPr>
          <w:bCs/>
        </w:rPr>
      </w:pPr>
    </w:p>
    <w:p w14:paraId="6040CEF7" w14:textId="77777777" w:rsidR="001D2422" w:rsidRPr="00D76927" w:rsidRDefault="001D2422" w:rsidP="001D242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150B598" w14:textId="77777777" w:rsidR="001D2422" w:rsidRPr="00D76927" w:rsidRDefault="001D2422" w:rsidP="001D2422">
      <w:pPr>
        <w:ind w:firstLine="709"/>
        <w:jc w:val="both"/>
        <w:rPr>
          <w:bCs/>
          <w:szCs w:val="20"/>
        </w:rPr>
      </w:pPr>
    </w:p>
    <w:p w14:paraId="00535639" w14:textId="77777777" w:rsidR="001D2422" w:rsidRPr="00D76927" w:rsidRDefault="001D2422" w:rsidP="001D2422">
      <w:pPr>
        <w:ind w:firstLine="709"/>
        <w:jc w:val="both"/>
        <w:rPr>
          <w:b/>
          <w:szCs w:val="20"/>
        </w:rPr>
      </w:pPr>
      <w:r>
        <w:rPr>
          <w:b/>
          <w:szCs w:val="20"/>
        </w:rPr>
        <w:lastRenderedPageBreak/>
        <w:t>ПОСТАНОВИ</w:t>
      </w:r>
      <w:r w:rsidRPr="00D76927">
        <w:rPr>
          <w:b/>
          <w:szCs w:val="20"/>
        </w:rPr>
        <w:t>ЛО:</w:t>
      </w:r>
    </w:p>
    <w:p w14:paraId="181F7F8F" w14:textId="77777777" w:rsidR="001D2422" w:rsidRPr="00D76927" w:rsidRDefault="001D2422" w:rsidP="001D2422">
      <w:pPr>
        <w:ind w:firstLine="709"/>
        <w:jc w:val="both"/>
        <w:rPr>
          <w:bCs/>
          <w:szCs w:val="20"/>
        </w:rPr>
      </w:pPr>
    </w:p>
    <w:p w14:paraId="0B6D42EE" w14:textId="77777777" w:rsidR="001D2422" w:rsidRPr="00D76927" w:rsidRDefault="001D2422" w:rsidP="001D2422">
      <w:pPr>
        <w:tabs>
          <w:tab w:val="left" w:pos="0"/>
        </w:tabs>
        <w:ind w:firstLine="709"/>
        <w:jc w:val="both"/>
        <w:rPr>
          <w:bCs/>
          <w:szCs w:val="20"/>
        </w:rPr>
      </w:pPr>
      <w:r w:rsidRPr="00D76927">
        <w:rPr>
          <w:bCs/>
          <w:szCs w:val="20"/>
        </w:rPr>
        <w:t>Согласиться с предложением докладчика.</w:t>
      </w:r>
    </w:p>
    <w:p w14:paraId="79AD6C38" w14:textId="77777777" w:rsidR="001D2422" w:rsidRPr="00D76927" w:rsidRDefault="001D2422" w:rsidP="001D2422">
      <w:pPr>
        <w:autoSpaceDE w:val="0"/>
        <w:autoSpaceDN w:val="0"/>
        <w:adjustRightInd w:val="0"/>
        <w:jc w:val="both"/>
      </w:pPr>
    </w:p>
    <w:p w14:paraId="0D1DA8D9" w14:textId="77777777" w:rsidR="001D2422" w:rsidRDefault="001D2422" w:rsidP="001D2422">
      <w:pPr>
        <w:ind w:firstLine="709"/>
        <w:jc w:val="both"/>
        <w:rPr>
          <w:b/>
        </w:rPr>
      </w:pPr>
      <w:r w:rsidRPr="00D76927">
        <w:rPr>
          <w:b/>
        </w:rPr>
        <w:t>Голосовали «ЗА» – единогласно.</w:t>
      </w:r>
    </w:p>
    <w:p w14:paraId="45E3464D" w14:textId="77777777" w:rsidR="001D2422" w:rsidRDefault="001D2422" w:rsidP="001D2422">
      <w:pPr>
        <w:ind w:firstLine="709"/>
        <w:jc w:val="both"/>
        <w:rPr>
          <w:bCs/>
        </w:rPr>
      </w:pPr>
    </w:p>
    <w:p w14:paraId="3B0CDE07" w14:textId="77777777" w:rsidR="001D2422" w:rsidRPr="00C509F3" w:rsidRDefault="001D2422" w:rsidP="001D2422">
      <w:pPr>
        <w:ind w:firstLine="709"/>
        <w:jc w:val="both"/>
        <w:rPr>
          <w:b/>
        </w:rPr>
      </w:pPr>
      <w:r>
        <w:rPr>
          <w:bCs/>
        </w:rPr>
        <w:t xml:space="preserve">Вопрос 51 </w:t>
      </w:r>
      <w:r w:rsidRPr="00C509F3">
        <w:rPr>
          <w:b/>
        </w:rPr>
        <w:t>«Об установлении ООО «Теплоэнергетик» тарифов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 МКУ «Сибирь – 12,9», котельная микрорайона «Ивушка», на 2022 год»</w:t>
      </w:r>
    </w:p>
    <w:p w14:paraId="77AE7527" w14:textId="77777777" w:rsidR="001D2422" w:rsidRDefault="001D2422" w:rsidP="001D2422">
      <w:pPr>
        <w:jc w:val="both"/>
        <w:rPr>
          <w:bCs/>
        </w:rPr>
      </w:pPr>
    </w:p>
    <w:p w14:paraId="495EE5B7" w14:textId="6BCE3C28" w:rsidR="001D2422" w:rsidRDefault="001D2422" w:rsidP="001D2422">
      <w:pPr>
        <w:ind w:firstLine="709"/>
        <w:jc w:val="both"/>
        <w:rPr>
          <w:bCs/>
        </w:rPr>
      </w:pPr>
      <w:r w:rsidRPr="00D76927">
        <w:rPr>
          <w:bCs/>
        </w:rPr>
        <w:t xml:space="preserve">Докладчик </w:t>
      </w:r>
      <w:r w:rsidRPr="00D76927">
        <w:rPr>
          <w:b/>
        </w:rPr>
        <w:t>Игонин С.Е.</w:t>
      </w:r>
      <w:r w:rsidRPr="00D76927">
        <w:rPr>
          <w:bCs/>
        </w:rPr>
        <w:t xml:space="preserve"> согласно </w:t>
      </w:r>
      <w:r w:rsidRPr="00006B40">
        <w:rPr>
          <w:bCs/>
        </w:rPr>
        <w:t xml:space="preserve">экспертному заключению (приложение № </w:t>
      </w:r>
      <w:r w:rsidR="00082AD0">
        <w:rPr>
          <w:bCs/>
        </w:rPr>
        <w:t>89</w:t>
      </w:r>
      <w:r w:rsidRPr="00006B40">
        <w:rPr>
          <w:bCs/>
        </w:rPr>
        <w:t xml:space="preserve"> к </w:t>
      </w:r>
      <w:r w:rsidR="00082AD0">
        <w:rPr>
          <w:bCs/>
        </w:rPr>
        <w:t>настоящему протоколу</w:t>
      </w:r>
      <w:r w:rsidRPr="00006B40">
        <w:rPr>
          <w:bCs/>
        </w:rPr>
        <w:t>) предлагает</w:t>
      </w:r>
      <w:r>
        <w:rPr>
          <w:bCs/>
        </w:rPr>
        <w:t xml:space="preserve"> у</w:t>
      </w:r>
      <w:r w:rsidRPr="00204B2D">
        <w:rPr>
          <w:bCs/>
        </w:rPr>
        <w:t>становить ООО «Теплоэнергетик», ИНН 4202030492, тарифы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w:t>
      </w:r>
      <w:r>
        <w:rPr>
          <w:bCs/>
        </w:rPr>
        <w:t xml:space="preserve"> </w:t>
      </w:r>
      <w:r w:rsidRPr="00204B2D">
        <w:rPr>
          <w:bCs/>
        </w:rPr>
        <w:t xml:space="preserve">МКУ «Сибирь - 12,9», котельная микрорайона «Ивушка», на период с 01.01.2022 по 31.12.2022, согласно приложению </w:t>
      </w:r>
      <w:r>
        <w:rPr>
          <w:bCs/>
        </w:rPr>
        <w:t xml:space="preserve">№ </w:t>
      </w:r>
      <w:r w:rsidR="00082AD0">
        <w:rPr>
          <w:bCs/>
        </w:rPr>
        <w:t>90</w:t>
      </w:r>
      <w:r>
        <w:rPr>
          <w:bCs/>
        </w:rPr>
        <w:t xml:space="preserve"> </w:t>
      </w:r>
      <w:r w:rsidRPr="00204B2D">
        <w:rPr>
          <w:bCs/>
        </w:rPr>
        <w:t xml:space="preserve">к </w:t>
      </w:r>
      <w:r w:rsidR="00082AD0">
        <w:rPr>
          <w:bCs/>
        </w:rPr>
        <w:t>настоящему протоколу.</w:t>
      </w:r>
    </w:p>
    <w:p w14:paraId="61E6ACFC" w14:textId="77777777" w:rsidR="00082AD0" w:rsidRDefault="00082AD0" w:rsidP="001D2422">
      <w:pPr>
        <w:ind w:firstLine="709"/>
        <w:jc w:val="both"/>
        <w:rPr>
          <w:bCs/>
        </w:rPr>
      </w:pPr>
    </w:p>
    <w:p w14:paraId="589F6ABB" w14:textId="77777777" w:rsidR="001D2422" w:rsidRPr="00D76927" w:rsidRDefault="001D2422" w:rsidP="001D242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6CE6C2F" w14:textId="77777777" w:rsidR="001D2422" w:rsidRPr="00D76927" w:rsidRDefault="001D2422" w:rsidP="001D2422">
      <w:pPr>
        <w:ind w:firstLine="709"/>
        <w:jc w:val="both"/>
        <w:rPr>
          <w:bCs/>
          <w:szCs w:val="20"/>
        </w:rPr>
      </w:pPr>
    </w:p>
    <w:p w14:paraId="681948A0" w14:textId="77777777" w:rsidR="001D2422" w:rsidRPr="00D76927" w:rsidRDefault="001D2422" w:rsidP="001D2422">
      <w:pPr>
        <w:ind w:firstLine="709"/>
        <w:jc w:val="both"/>
        <w:rPr>
          <w:b/>
          <w:szCs w:val="20"/>
        </w:rPr>
      </w:pPr>
      <w:r>
        <w:rPr>
          <w:b/>
          <w:szCs w:val="20"/>
        </w:rPr>
        <w:t>ПОСТАНОВИ</w:t>
      </w:r>
      <w:r w:rsidRPr="00D76927">
        <w:rPr>
          <w:b/>
          <w:szCs w:val="20"/>
        </w:rPr>
        <w:t>ЛО:</w:t>
      </w:r>
    </w:p>
    <w:p w14:paraId="2D03FE37" w14:textId="77777777" w:rsidR="001D2422" w:rsidRPr="00D76927" w:rsidRDefault="001D2422" w:rsidP="001D2422">
      <w:pPr>
        <w:ind w:firstLine="709"/>
        <w:jc w:val="both"/>
        <w:rPr>
          <w:bCs/>
          <w:szCs w:val="20"/>
        </w:rPr>
      </w:pPr>
    </w:p>
    <w:p w14:paraId="0D3C4087" w14:textId="77777777" w:rsidR="001D2422" w:rsidRPr="00D76927" w:rsidRDefault="001D2422" w:rsidP="001D2422">
      <w:pPr>
        <w:tabs>
          <w:tab w:val="left" w:pos="0"/>
        </w:tabs>
        <w:ind w:firstLine="709"/>
        <w:jc w:val="both"/>
        <w:rPr>
          <w:bCs/>
          <w:szCs w:val="20"/>
        </w:rPr>
      </w:pPr>
      <w:r w:rsidRPr="00D76927">
        <w:rPr>
          <w:bCs/>
          <w:szCs w:val="20"/>
        </w:rPr>
        <w:t>Согласиться с предложением докладчика.</w:t>
      </w:r>
    </w:p>
    <w:p w14:paraId="5B842587" w14:textId="77777777" w:rsidR="001D2422" w:rsidRPr="00D76927" w:rsidRDefault="001D2422" w:rsidP="001D2422">
      <w:pPr>
        <w:autoSpaceDE w:val="0"/>
        <w:autoSpaceDN w:val="0"/>
        <w:adjustRightInd w:val="0"/>
        <w:jc w:val="both"/>
      </w:pPr>
    </w:p>
    <w:p w14:paraId="77A08581" w14:textId="77777777" w:rsidR="001D2422" w:rsidRDefault="001D2422" w:rsidP="001D2422">
      <w:pPr>
        <w:ind w:firstLine="709"/>
        <w:jc w:val="both"/>
        <w:rPr>
          <w:b/>
        </w:rPr>
      </w:pPr>
      <w:r w:rsidRPr="00D76927">
        <w:rPr>
          <w:b/>
        </w:rPr>
        <w:t>Голосовали «ЗА» – единогласно.</w:t>
      </w:r>
    </w:p>
    <w:p w14:paraId="6CF076FF" w14:textId="77777777" w:rsidR="00DC74B7" w:rsidRDefault="00DC74B7" w:rsidP="003A7DFB">
      <w:pPr>
        <w:jc w:val="both"/>
        <w:rPr>
          <w:bCs/>
        </w:rPr>
      </w:pPr>
    </w:p>
    <w:p w14:paraId="35BE8374" w14:textId="2D9CA19B" w:rsidR="00597811" w:rsidRPr="00340A16" w:rsidRDefault="00597811" w:rsidP="00597811">
      <w:pPr>
        <w:ind w:firstLine="709"/>
        <w:jc w:val="both"/>
        <w:rPr>
          <w:b/>
        </w:rPr>
      </w:pPr>
      <w:r>
        <w:rPr>
          <w:bCs/>
        </w:rPr>
        <w:t xml:space="preserve">Вопрос 52 </w:t>
      </w:r>
      <w:r w:rsidRPr="00340A16">
        <w:rPr>
          <w:b/>
        </w:rPr>
        <w:t xml:space="preserve">«Об установлении долгосрочных параметров регулирования и долгосрочных тарифов на передачу тепловой энергии, реализуемой </w:t>
      </w:r>
      <w:r>
        <w:rPr>
          <w:b/>
        </w:rPr>
        <w:br/>
      </w:r>
      <w:r w:rsidRPr="00340A16">
        <w:rPr>
          <w:b/>
        </w:rPr>
        <w:t>АО «Кузбассэнерго» на потребительском рынке Кемеровского городского округа, на 2022-2031 годы»</w:t>
      </w:r>
    </w:p>
    <w:p w14:paraId="68C5CFD5" w14:textId="77777777" w:rsidR="00597811" w:rsidRDefault="00597811" w:rsidP="00597811">
      <w:pPr>
        <w:ind w:firstLine="709"/>
        <w:jc w:val="both"/>
        <w:rPr>
          <w:bCs/>
        </w:rPr>
      </w:pPr>
    </w:p>
    <w:p w14:paraId="07C2FE4A" w14:textId="63360D12" w:rsidR="00597811" w:rsidRDefault="00597811" w:rsidP="00597811">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sidR="003A7DFB">
        <w:rPr>
          <w:bCs/>
        </w:rPr>
        <w:t>91</w:t>
      </w:r>
      <w:r w:rsidRPr="00D76927">
        <w:rPr>
          <w:bCs/>
        </w:rPr>
        <w:t xml:space="preserve"> к </w:t>
      </w:r>
      <w:r w:rsidR="003A7DFB">
        <w:rPr>
          <w:bCs/>
        </w:rPr>
        <w:t>настоящему протоколу</w:t>
      </w:r>
      <w:r w:rsidRPr="00D76927">
        <w:rPr>
          <w:bCs/>
        </w:rPr>
        <w:t>) предлагает</w:t>
      </w:r>
      <w:r>
        <w:rPr>
          <w:bCs/>
        </w:rPr>
        <w:t>:</w:t>
      </w:r>
    </w:p>
    <w:p w14:paraId="5EA2238A" w14:textId="77777777" w:rsidR="00597811" w:rsidRDefault="00597811" w:rsidP="00597811">
      <w:pPr>
        <w:ind w:firstLine="709"/>
        <w:jc w:val="both"/>
        <w:rPr>
          <w:bCs/>
        </w:rPr>
      </w:pPr>
    </w:p>
    <w:p w14:paraId="0D3A49FD" w14:textId="708F076A" w:rsidR="00597811" w:rsidRPr="00340A16" w:rsidRDefault="00597811" w:rsidP="00597811">
      <w:pPr>
        <w:ind w:firstLine="709"/>
        <w:jc w:val="both"/>
        <w:rPr>
          <w:bCs/>
        </w:rPr>
      </w:pPr>
      <w:r>
        <w:rPr>
          <w:bCs/>
        </w:rPr>
        <w:t xml:space="preserve">1. </w:t>
      </w:r>
      <w:r w:rsidRPr="00340A16">
        <w:rPr>
          <w:bCs/>
        </w:rPr>
        <w:t xml:space="preserve">Установить АО «Кузбассэнерго», ИНН 4200000333, долгосрочные параметры регулирования для формирования долгосрочных тарифов на передачу тепловой энергии, реализуемой на потребительском рынке Кемеровского городского округа, на период с 01.01.2022 по 31.12.2031 согласно приложению № </w:t>
      </w:r>
      <w:r w:rsidR="003A7DFB">
        <w:rPr>
          <w:bCs/>
        </w:rPr>
        <w:t>92</w:t>
      </w:r>
      <w:r w:rsidRPr="00340A16">
        <w:rPr>
          <w:bCs/>
        </w:rPr>
        <w:t xml:space="preserve"> к </w:t>
      </w:r>
      <w:r w:rsidR="003A7DFB">
        <w:rPr>
          <w:bCs/>
        </w:rPr>
        <w:t>настоящему протоколу</w:t>
      </w:r>
      <w:r w:rsidRPr="00340A16">
        <w:rPr>
          <w:bCs/>
        </w:rPr>
        <w:t xml:space="preserve">. </w:t>
      </w:r>
    </w:p>
    <w:p w14:paraId="1035351F" w14:textId="2D7C5D5F" w:rsidR="00597811" w:rsidRPr="00340A16" w:rsidRDefault="00597811" w:rsidP="00597811">
      <w:pPr>
        <w:ind w:firstLine="709"/>
        <w:jc w:val="both"/>
        <w:rPr>
          <w:bCs/>
        </w:rPr>
      </w:pPr>
      <w:r>
        <w:rPr>
          <w:bCs/>
        </w:rPr>
        <w:t xml:space="preserve">2. </w:t>
      </w:r>
      <w:r w:rsidRPr="00340A16">
        <w:rPr>
          <w:bCs/>
        </w:rPr>
        <w:t xml:space="preserve">Установить АО «Кузбассэнерго», ИНН 4200000333, долгосрочные тарифы на передачу тепловой энергии, реализуемой на потребительском рынке Кемеровского городского округа, на период с 01.01.2022 по 31.12.2031 согласно приложению № </w:t>
      </w:r>
      <w:r w:rsidR="003A7DFB">
        <w:rPr>
          <w:bCs/>
        </w:rPr>
        <w:t>93</w:t>
      </w:r>
      <w:r w:rsidRPr="00340A16">
        <w:rPr>
          <w:bCs/>
        </w:rPr>
        <w:t xml:space="preserve"> к </w:t>
      </w:r>
      <w:r w:rsidR="003A7DFB">
        <w:rPr>
          <w:bCs/>
        </w:rPr>
        <w:t>настоящему протоколу</w:t>
      </w:r>
      <w:r w:rsidRPr="00340A16">
        <w:rPr>
          <w:bCs/>
        </w:rPr>
        <w:t>.</w:t>
      </w:r>
    </w:p>
    <w:p w14:paraId="6443A14E" w14:textId="77777777" w:rsidR="00597811" w:rsidRDefault="00597811" w:rsidP="00597811">
      <w:pPr>
        <w:ind w:firstLine="709"/>
        <w:jc w:val="both"/>
        <w:rPr>
          <w:bCs/>
        </w:rPr>
      </w:pPr>
    </w:p>
    <w:p w14:paraId="11900C46" w14:textId="77777777" w:rsidR="00597811" w:rsidRPr="00D76927" w:rsidRDefault="00597811" w:rsidP="0059781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E339239" w14:textId="77777777" w:rsidR="00597811" w:rsidRPr="00D76927" w:rsidRDefault="00597811" w:rsidP="00597811">
      <w:pPr>
        <w:ind w:firstLine="709"/>
        <w:jc w:val="both"/>
        <w:rPr>
          <w:bCs/>
          <w:szCs w:val="20"/>
        </w:rPr>
      </w:pPr>
    </w:p>
    <w:p w14:paraId="7B7D88C5" w14:textId="77777777" w:rsidR="00597811" w:rsidRPr="00D76927" w:rsidRDefault="00597811" w:rsidP="00597811">
      <w:pPr>
        <w:ind w:firstLine="709"/>
        <w:jc w:val="both"/>
        <w:rPr>
          <w:b/>
          <w:szCs w:val="20"/>
        </w:rPr>
      </w:pPr>
      <w:r>
        <w:rPr>
          <w:b/>
          <w:szCs w:val="20"/>
        </w:rPr>
        <w:t>ПОСТАНОВИ</w:t>
      </w:r>
      <w:r w:rsidRPr="00D76927">
        <w:rPr>
          <w:b/>
          <w:szCs w:val="20"/>
        </w:rPr>
        <w:t>ЛО:</w:t>
      </w:r>
    </w:p>
    <w:p w14:paraId="19F4D545" w14:textId="77777777" w:rsidR="00597811" w:rsidRPr="00D76927" w:rsidRDefault="00597811" w:rsidP="00597811">
      <w:pPr>
        <w:ind w:firstLine="709"/>
        <w:jc w:val="both"/>
        <w:rPr>
          <w:bCs/>
          <w:szCs w:val="20"/>
        </w:rPr>
      </w:pPr>
    </w:p>
    <w:p w14:paraId="60A67A87" w14:textId="77777777" w:rsidR="00597811" w:rsidRPr="00D76927" w:rsidRDefault="00597811" w:rsidP="00597811">
      <w:pPr>
        <w:tabs>
          <w:tab w:val="left" w:pos="0"/>
        </w:tabs>
        <w:ind w:firstLine="709"/>
        <w:jc w:val="both"/>
        <w:rPr>
          <w:bCs/>
          <w:szCs w:val="20"/>
        </w:rPr>
      </w:pPr>
      <w:r w:rsidRPr="00D76927">
        <w:rPr>
          <w:bCs/>
          <w:szCs w:val="20"/>
        </w:rPr>
        <w:t>Согласиться с предложением докладчика.</w:t>
      </w:r>
    </w:p>
    <w:p w14:paraId="6DB76B4D" w14:textId="77777777" w:rsidR="00597811" w:rsidRPr="00D76927" w:rsidRDefault="00597811" w:rsidP="00597811">
      <w:pPr>
        <w:autoSpaceDE w:val="0"/>
        <w:autoSpaceDN w:val="0"/>
        <w:adjustRightInd w:val="0"/>
        <w:jc w:val="both"/>
      </w:pPr>
    </w:p>
    <w:p w14:paraId="309C5625" w14:textId="77777777" w:rsidR="00597811" w:rsidRDefault="00597811" w:rsidP="00597811">
      <w:pPr>
        <w:ind w:firstLine="709"/>
        <w:jc w:val="both"/>
        <w:rPr>
          <w:b/>
        </w:rPr>
      </w:pPr>
      <w:r w:rsidRPr="00D76927">
        <w:rPr>
          <w:b/>
        </w:rPr>
        <w:t>Голосовали «ЗА» – единогласно.</w:t>
      </w:r>
    </w:p>
    <w:p w14:paraId="473F3510" w14:textId="77777777" w:rsidR="00F21D06" w:rsidRDefault="00F21D06" w:rsidP="004A05ED">
      <w:pPr>
        <w:ind w:firstLine="709"/>
        <w:jc w:val="both"/>
        <w:rPr>
          <w:bCs/>
        </w:rPr>
      </w:pPr>
    </w:p>
    <w:p w14:paraId="3B1BD003" w14:textId="77777777" w:rsidR="00175F1F" w:rsidRPr="00926C08" w:rsidRDefault="00175F1F" w:rsidP="00175F1F">
      <w:pPr>
        <w:tabs>
          <w:tab w:val="left" w:pos="0"/>
        </w:tabs>
        <w:ind w:firstLine="709"/>
        <w:jc w:val="both"/>
        <w:rPr>
          <w:b/>
          <w:szCs w:val="20"/>
        </w:rPr>
      </w:pPr>
      <w:r w:rsidRPr="00926C08">
        <w:rPr>
          <w:bCs/>
          <w:szCs w:val="20"/>
        </w:rPr>
        <w:t xml:space="preserve">Вопрос 53 </w:t>
      </w:r>
      <w:r w:rsidRPr="00926C08">
        <w:rPr>
          <w:b/>
          <w:szCs w:val="20"/>
        </w:rPr>
        <w:t>«О внесении изменений в постановление региональной энергетической комиссии Кемеровской области от 20.12.2018 № 634 «Об установлении долгосрочных параметров регулирования и долгосрочных тарифов на теплоноситель АО «Ново-Кемеровская ТЭЦ» (Кемеровский городской округ) на 2019-2023 годы» в части 2022 года»</w:t>
      </w:r>
    </w:p>
    <w:p w14:paraId="3507C81A" w14:textId="77777777" w:rsidR="00175F1F" w:rsidRPr="000147DE" w:rsidRDefault="00175F1F" w:rsidP="00175F1F">
      <w:pPr>
        <w:ind w:firstLine="709"/>
        <w:jc w:val="both"/>
        <w:rPr>
          <w:b/>
          <w:color w:val="FF0000"/>
        </w:rPr>
      </w:pPr>
    </w:p>
    <w:p w14:paraId="06946318" w14:textId="5D735537" w:rsidR="00175F1F" w:rsidRPr="00932748" w:rsidRDefault="00175F1F" w:rsidP="00175F1F">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94</w:t>
      </w:r>
      <w:r w:rsidRPr="00D76927">
        <w:rPr>
          <w:bCs/>
        </w:rPr>
        <w:t xml:space="preserve"> к </w:t>
      </w:r>
      <w:r>
        <w:rPr>
          <w:bCs/>
        </w:rPr>
        <w:t>настоящему протоколу</w:t>
      </w:r>
      <w:r w:rsidRPr="00D76927">
        <w:rPr>
          <w:bCs/>
        </w:rPr>
        <w:t>) предлагает</w:t>
      </w:r>
      <w:r>
        <w:rPr>
          <w:bCs/>
        </w:rPr>
        <w:t xml:space="preserve"> в</w:t>
      </w:r>
      <w:r w:rsidRPr="00932748">
        <w:rPr>
          <w:bCs/>
        </w:rPr>
        <w:t>нести в постановление региональной энергетической комиссии Кемеровской от 20.12.2018 № 634 «Об установлении долгосрочных параметров регулирования и долгосрочных тарифов на теплоноситель АО «Ново-Кемеровская ТЭЦ» (Кемеровский городской округ) на 2019-2023 годы», (в редакции постановления региональной энергетической комиссии Кемеровской области от 19.12.2019 № 655, постановления Региональной энергетической комиссии Кузбасса от 18.12.2020 № 691) следующие изменения:</w:t>
      </w:r>
    </w:p>
    <w:p w14:paraId="05AA3470" w14:textId="0DF634FC" w:rsidR="00175F1F" w:rsidRPr="00932748" w:rsidRDefault="00175F1F" w:rsidP="00175F1F">
      <w:pPr>
        <w:pStyle w:val="afa"/>
        <w:ind w:left="0" w:firstLine="709"/>
        <w:jc w:val="both"/>
        <w:rPr>
          <w:bCs/>
        </w:rPr>
      </w:pPr>
      <w:r w:rsidRPr="00932748">
        <w:rPr>
          <w:bCs/>
        </w:rPr>
        <w:t xml:space="preserve">Приложение № 2 изложить в новой редакции, согласно приложению </w:t>
      </w:r>
      <w:r>
        <w:rPr>
          <w:bCs/>
        </w:rPr>
        <w:t xml:space="preserve">№ 95 </w:t>
      </w:r>
      <w:r w:rsidRPr="00932748">
        <w:rPr>
          <w:bCs/>
        </w:rPr>
        <w:t xml:space="preserve">к </w:t>
      </w:r>
      <w:r>
        <w:rPr>
          <w:bCs/>
        </w:rPr>
        <w:t>настоящему протоколу</w:t>
      </w:r>
      <w:r w:rsidRPr="00932748">
        <w:rPr>
          <w:bCs/>
        </w:rPr>
        <w:t>.</w:t>
      </w:r>
    </w:p>
    <w:p w14:paraId="6DAA6050" w14:textId="77777777" w:rsidR="00175F1F" w:rsidRDefault="00175F1F" w:rsidP="00175F1F">
      <w:pPr>
        <w:tabs>
          <w:tab w:val="left" w:pos="0"/>
        </w:tabs>
        <w:ind w:firstLine="709"/>
        <w:jc w:val="both"/>
        <w:rPr>
          <w:bCs/>
        </w:rPr>
      </w:pPr>
    </w:p>
    <w:p w14:paraId="3C3DBCAC" w14:textId="77777777" w:rsidR="00175F1F" w:rsidRPr="00D76927" w:rsidRDefault="00175F1F" w:rsidP="00175F1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77BE3A2" w14:textId="77777777" w:rsidR="00175F1F" w:rsidRPr="00D76927" w:rsidRDefault="00175F1F" w:rsidP="00175F1F">
      <w:pPr>
        <w:ind w:firstLine="709"/>
        <w:jc w:val="both"/>
        <w:rPr>
          <w:bCs/>
          <w:szCs w:val="20"/>
        </w:rPr>
      </w:pPr>
    </w:p>
    <w:p w14:paraId="56D88CD3" w14:textId="77777777" w:rsidR="00175F1F" w:rsidRPr="00D76927" w:rsidRDefault="00175F1F" w:rsidP="00175F1F">
      <w:pPr>
        <w:ind w:firstLine="709"/>
        <w:jc w:val="both"/>
        <w:rPr>
          <w:b/>
          <w:szCs w:val="20"/>
        </w:rPr>
      </w:pPr>
      <w:r>
        <w:rPr>
          <w:b/>
          <w:szCs w:val="20"/>
        </w:rPr>
        <w:t>ПОСТАНОВИ</w:t>
      </w:r>
      <w:r w:rsidRPr="00D76927">
        <w:rPr>
          <w:b/>
          <w:szCs w:val="20"/>
        </w:rPr>
        <w:t>ЛО:</w:t>
      </w:r>
    </w:p>
    <w:p w14:paraId="4C9F65B9" w14:textId="77777777" w:rsidR="00175F1F" w:rsidRPr="00D76927" w:rsidRDefault="00175F1F" w:rsidP="00175F1F">
      <w:pPr>
        <w:ind w:firstLine="709"/>
        <w:jc w:val="both"/>
        <w:rPr>
          <w:bCs/>
          <w:szCs w:val="20"/>
        </w:rPr>
      </w:pPr>
    </w:p>
    <w:p w14:paraId="1A0E59B4" w14:textId="77777777" w:rsidR="00175F1F" w:rsidRPr="00D76927" w:rsidRDefault="00175F1F" w:rsidP="00175F1F">
      <w:pPr>
        <w:tabs>
          <w:tab w:val="left" w:pos="0"/>
        </w:tabs>
        <w:ind w:firstLine="709"/>
        <w:jc w:val="both"/>
        <w:rPr>
          <w:bCs/>
          <w:szCs w:val="20"/>
        </w:rPr>
      </w:pPr>
      <w:r w:rsidRPr="00D76927">
        <w:rPr>
          <w:bCs/>
          <w:szCs w:val="20"/>
        </w:rPr>
        <w:t>Согласиться с предложением докладчика.</w:t>
      </w:r>
    </w:p>
    <w:p w14:paraId="037487B0" w14:textId="77777777" w:rsidR="00175F1F" w:rsidRDefault="00175F1F" w:rsidP="00175F1F">
      <w:pPr>
        <w:ind w:firstLine="709"/>
        <w:jc w:val="both"/>
        <w:rPr>
          <w:b/>
        </w:rPr>
      </w:pPr>
    </w:p>
    <w:p w14:paraId="33940CA8" w14:textId="395B6D15" w:rsidR="00175F1F" w:rsidRDefault="00175F1F" w:rsidP="00175F1F">
      <w:pPr>
        <w:ind w:firstLine="709"/>
        <w:jc w:val="both"/>
        <w:rPr>
          <w:b/>
        </w:rPr>
      </w:pPr>
      <w:r w:rsidRPr="00D76927">
        <w:rPr>
          <w:b/>
        </w:rPr>
        <w:t>Голосовали «ЗА» – единогласно.</w:t>
      </w:r>
    </w:p>
    <w:p w14:paraId="59B14DFE" w14:textId="77777777" w:rsidR="00F21D06" w:rsidRDefault="00F21D06" w:rsidP="004A05ED">
      <w:pPr>
        <w:ind w:firstLine="709"/>
        <w:jc w:val="both"/>
        <w:rPr>
          <w:bCs/>
        </w:rPr>
      </w:pPr>
    </w:p>
    <w:p w14:paraId="7DA74396" w14:textId="77777777" w:rsidR="00B21A20" w:rsidRDefault="00B21A20" w:rsidP="00B21A20">
      <w:pPr>
        <w:ind w:firstLine="567"/>
        <w:jc w:val="both"/>
        <w:rPr>
          <w:b/>
        </w:rPr>
      </w:pPr>
      <w:r w:rsidRPr="00716ADD">
        <w:rPr>
          <w:bCs/>
        </w:rPr>
        <w:t>Вопрос 54</w:t>
      </w:r>
      <w:r w:rsidRPr="00682ABC">
        <w:rPr>
          <w:b/>
        </w:rPr>
        <w:t xml:space="preserve"> «О внесении изменений в постановление региональной энергетической комиссии Кемеровской области от 20.12.2018 № 637 «Об установлении долгосрочных параметров регулирования</w:t>
      </w:r>
      <w:r>
        <w:rPr>
          <w:b/>
        </w:rPr>
        <w:t xml:space="preserve"> </w:t>
      </w:r>
      <w:r w:rsidRPr="00682ABC">
        <w:rPr>
          <w:b/>
        </w:rPr>
        <w:t>и долгосрочных тарифов на теплоноситель, реализуемый АО «Кемеровская генерация» на потребительском рынке Кемеровского городского округа и Кемеровского муниципального округа, на 2019-2023 годы» в части 2022 года»</w:t>
      </w:r>
    </w:p>
    <w:p w14:paraId="14D8C7E2" w14:textId="77777777" w:rsidR="00B21A20" w:rsidRPr="00682ABC" w:rsidRDefault="00B21A20" w:rsidP="00B21A20">
      <w:pPr>
        <w:ind w:firstLine="567"/>
        <w:jc w:val="both"/>
        <w:rPr>
          <w:b/>
        </w:rPr>
      </w:pPr>
    </w:p>
    <w:p w14:paraId="5B78DC47" w14:textId="7F8E0B92" w:rsidR="00B21A20" w:rsidRDefault="00B21A20" w:rsidP="00B21A20">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96</w:t>
      </w:r>
      <w:r w:rsidRPr="00D76927">
        <w:rPr>
          <w:bCs/>
        </w:rPr>
        <w:t xml:space="preserve"> к </w:t>
      </w:r>
      <w:r>
        <w:rPr>
          <w:bCs/>
        </w:rPr>
        <w:t>настоящему протоколу</w:t>
      </w:r>
      <w:r w:rsidRPr="00D76927">
        <w:rPr>
          <w:bCs/>
        </w:rPr>
        <w:t>) предлагает</w:t>
      </w:r>
      <w:r>
        <w:rPr>
          <w:bCs/>
        </w:rPr>
        <w:t>:</w:t>
      </w:r>
    </w:p>
    <w:p w14:paraId="46A76BF4" w14:textId="77777777" w:rsidR="00B21A20" w:rsidRPr="00682ABC" w:rsidRDefault="00B21A20" w:rsidP="00B21A20">
      <w:pPr>
        <w:numPr>
          <w:ilvl w:val="0"/>
          <w:numId w:val="16"/>
        </w:numPr>
        <w:tabs>
          <w:tab w:val="left" w:pos="0"/>
        </w:tabs>
        <w:ind w:left="0" w:firstLine="709"/>
        <w:jc w:val="both"/>
        <w:rPr>
          <w:bCs/>
        </w:rPr>
      </w:pPr>
      <w:r w:rsidRPr="00682ABC">
        <w:rPr>
          <w:bCs/>
        </w:rPr>
        <w:t>Внести в постановление региональной энергетической комиссии Кемеровской области от 20.12.2018 № 637 «Об установлении долгосрочных параметров регулирования и долгосрочных тарифов на теплоноситель, реализуемый АО «Кемеровская генерация» на потребительском рынке Кемеровского городского округа и Кемеровского муниципального округа, на 2019-2023 годы», (в редакции постановлений региональной энергетической комиссии Кемеровской области от 19.12.2019 № 650, от 19.12.2019 № 652, постановления Региональной энергетической комиссии Кузбасса от 18.12.2020 № 694) следующие изменения:</w:t>
      </w:r>
    </w:p>
    <w:p w14:paraId="1FE55984" w14:textId="420DA805" w:rsidR="00B21A20" w:rsidRPr="00682ABC" w:rsidRDefault="00B21A20" w:rsidP="00B21A20">
      <w:pPr>
        <w:pStyle w:val="afa"/>
        <w:tabs>
          <w:tab w:val="left" w:pos="0"/>
        </w:tabs>
        <w:ind w:left="0" w:firstLine="709"/>
        <w:jc w:val="both"/>
        <w:rPr>
          <w:bCs/>
        </w:rPr>
      </w:pPr>
      <w:r w:rsidRPr="00682ABC">
        <w:rPr>
          <w:bCs/>
        </w:rPr>
        <w:t xml:space="preserve">Приложения № 2, 3 изложить в новой редакции, согласно приложению </w:t>
      </w:r>
      <w:r>
        <w:rPr>
          <w:bCs/>
        </w:rPr>
        <w:t xml:space="preserve">№ 97,98 </w:t>
      </w:r>
      <w:r w:rsidRPr="00682ABC">
        <w:rPr>
          <w:bCs/>
        </w:rPr>
        <w:t xml:space="preserve">к настоящему </w:t>
      </w:r>
      <w:r>
        <w:rPr>
          <w:bCs/>
        </w:rPr>
        <w:t>протоколу</w:t>
      </w:r>
      <w:r w:rsidRPr="00682ABC">
        <w:rPr>
          <w:bCs/>
        </w:rPr>
        <w:t>.</w:t>
      </w:r>
    </w:p>
    <w:p w14:paraId="3CA7E9AE" w14:textId="77777777" w:rsidR="00B21A20" w:rsidRDefault="00B21A20" w:rsidP="00B21A20">
      <w:pPr>
        <w:tabs>
          <w:tab w:val="left" w:pos="0"/>
        </w:tabs>
        <w:jc w:val="both"/>
        <w:rPr>
          <w:bCs/>
        </w:rPr>
      </w:pPr>
    </w:p>
    <w:p w14:paraId="10BC920E" w14:textId="77777777" w:rsidR="00B21A20" w:rsidRPr="00D76927" w:rsidRDefault="00B21A20" w:rsidP="00B21A2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D3BCE65" w14:textId="77777777" w:rsidR="00B21A20" w:rsidRPr="00D76927" w:rsidRDefault="00B21A20" w:rsidP="00B21A20">
      <w:pPr>
        <w:ind w:firstLine="709"/>
        <w:jc w:val="both"/>
        <w:rPr>
          <w:bCs/>
          <w:szCs w:val="20"/>
        </w:rPr>
      </w:pPr>
    </w:p>
    <w:p w14:paraId="6A69D214" w14:textId="77777777" w:rsidR="00B21A20" w:rsidRPr="00D76927" w:rsidRDefault="00B21A20" w:rsidP="00B21A20">
      <w:pPr>
        <w:ind w:firstLine="709"/>
        <w:jc w:val="both"/>
        <w:rPr>
          <w:b/>
          <w:szCs w:val="20"/>
        </w:rPr>
      </w:pPr>
      <w:r>
        <w:rPr>
          <w:b/>
          <w:szCs w:val="20"/>
        </w:rPr>
        <w:t>ПОСТАНОВИ</w:t>
      </w:r>
      <w:r w:rsidRPr="00D76927">
        <w:rPr>
          <w:b/>
          <w:szCs w:val="20"/>
        </w:rPr>
        <w:t>ЛО:</w:t>
      </w:r>
    </w:p>
    <w:p w14:paraId="78AD3DDA" w14:textId="77777777" w:rsidR="00B21A20" w:rsidRPr="00D76927" w:rsidRDefault="00B21A20" w:rsidP="00B21A20">
      <w:pPr>
        <w:ind w:firstLine="709"/>
        <w:jc w:val="both"/>
        <w:rPr>
          <w:bCs/>
          <w:szCs w:val="20"/>
        </w:rPr>
      </w:pPr>
    </w:p>
    <w:p w14:paraId="292AC650" w14:textId="77777777" w:rsidR="00B21A20" w:rsidRPr="00D76927" w:rsidRDefault="00B21A20" w:rsidP="00B21A20">
      <w:pPr>
        <w:tabs>
          <w:tab w:val="left" w:pos="0"/>
        </w:tabs>
        <w:ind w:firstLine="709"/>
        <w:jc w:val="both"/>
        <w:rPr>
          <w:bCs/>
          <w:szCs w:val="20"/>
        </w:rPr>
      </w:pPr>
      <w:r w:rsidRPr="00D76927">
        <w:rPr>
          <w:bCs/>
          <w:szCs w:val="20"/>
        </w:rPr>
        <w:t>Согласиться с предложением докладчика.</w:t>
      </w:r>
    </w:p>
    <w:p w14:paraId="6906B71D" w14:textId="77777777" w:rsidR="00B21A20" w:rsidRPr="00D76927" w:rsidRDefault="00B21A20" w:rsidP="00B21A20">
      <w:pPr>
        <w:autoSpaceDE w:val="0"/>
        <w:autoSpaceDN w:val="0"/>
        <w:adjustRightInd w:val="0"/>
        <w:jc w:val="both"/>
      </w:pPr>
    </w:p>
    <w:p w14:paraId="41ABBB63" w14:textId="77777777" w:rsidR="00B21A20" w:rsidRDefault="00B21A20" w:rsidP="00B21A20">
      <w:pPr>
        <w:ind w:firstLine="709"/>
        <w:jc w:val="both"/>
        <w:rPr>
          <w:b/>
        </w:rPr>
      </w:pPr>
      <w:r w:rsidRPr="00D76927">
        <w:rPr>
          <w:b/>
        </w:rPr>
        <w:lastRenderedPageBreak/>
        <w:t>Голосовали «ЗА» – единогласно.</w:t>
      </w:r>
    </w:p>
    <w:p w14:paraId="7440955C" w14:textId="77777777" w:rsidR="00B21A20" w:rsidRDefault="00B21A20" w:rsidP="00B21A20">
      <w:pPr>
        <w:ind w:firstLine="709"/>
        <w:jc w:val="both"/>
        <w:rPr>
          <w:b/>
          <w:color w:val="FF0000"/>
        </w:rPr>
      </w:pPr>
    </w:p>
    <w:p w14:paraId="6CAEE6CD" w14:textId="77777777" w:rsidR="00B21A20" w:rsidRPr="00716ADD" w:rsidRDefault="00B21A20" w:rsidP="00B21A20">
      <w:pPr>
        <w:ind w:firstLine="567"/>
        <w:jc w:val="both"/>
        <w:rPr>
          <w:b/>
        </w:rPr>
      </w:pPr>
      <w:r w:rsidRPr="00716ADD">
        <w:rPr>
          <w:bCs/>
        </w:rPr>
        <w:t xml:space="preserve">Вопрос 55 </w:t>
      </w:r>
      <w:r w:rsidRPr="00716ADD">
        <w:rPr>
          <w:b/>
        </w:rPr>
        <w:t>«О внесении изменений в постановление региональной энергетической комиссии Кемеровской области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на 2019-2023 годы» в части 2022 года»</w:t>
      </w:r>
    </w:p>
    <w:p w14:paraId="0CD93465" w14:textId="77777777" w:rsidR="00B21A20" w:rsidRDefault="00B21A20" w:rsidP="00B21A20">
      <w:pPr>
        <w:ind w:firstLine="567"/>
        <w:jc w:val="both"/>
        <w:rPr>
          <w:bCs/>
        </w:rPr>
      </w:pPr>
    </w:p>
    <w:p w14:paraId="03BBCC27" w14:textId="4F17B30B" w:rsidR="00B21A20" w:rsidRPr="00716ADD" w:rsidRDefault="00B21A20" w:rsidP="00B21A20">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96</w:t>
      </w:r>
      <w:r w:rsidRPr="00D76927">
        <w:rPr>
          <w:bCs/>
        </w:rPr>
        <w:t xml:space="preserve"> к </w:t>
      </w:r>
      <w:r>
        <w:rPr>
          <w:bCs/>
        </w:rPr>
        <w:t>настоящему протоколу</w:t>
      </w:r>
      <w:r w:rsidRPr="00D76927">
        <w:rPr>
          <w:bCs/>
        </w:rPr>
        <w:t>) предлагает</w:t>
      </w:r>
      <w:r>
        <w:rPr>
          <w:bCs/>
        </w:rPr>
        <w:t xml:space="preserve"> в</w:t>
      </w:r>
      <w:r w:rsidRPr="00716ADD">
        <w:rPr>
          <w:bCs/>
        </w:rPr>
        <w:t>нести в постановление региональной энергетической комиссии Кемеровской области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на 2019-2023 годы», (в редакции постановлений региональной энергетической комиссии Кемеровской области от 19.12.2019 № 650, от 19.12.2019 № 653, постановления Региональной энергетической комиссии Кузбасса от 18.12.2020 № 695) следующие изменения:</w:t>
      </w:r>
    </w:p>
    <w:p w14:paraId="5693B641" w14:textId="77777777" w:rsidR="00B21A20" w:rsidRPr="00716ADD" w:rsidRDefault="00B21A20" w:rsidP="00B21A20">
      <w:pPr>
        <w:pStyle w:val="afa"/>
        <w:tabs>
          <w:tab w:val="left" w:pos="0"/>
        </w:tabs>
        <w:ind w:left="0" w:firstLine="709"/>
        <w:jc w:val="both"/>
        <w:rPr>
          <w:bCs/>
        </w:rPr>
      </w:pPr>
      <w:r w:rsidRPr="00716ADD">
        <w:rPr>
          <w:bCs/>
        </w:rPr>
        <w:t>1.1. Пункт 1 исключить.</w:t>
      </w:r>
    </w:p>
    <w:p w14:paraId="7BC3BD64" w14:textId="26A40F4B" w:rsidR="00B21A20" w:rsidRDefault="00B21A20" w:rsidP="00B21A20">
      <w:pPr>
        <w:pStyle w:val="afa"/>
        <w:tabs>
          <w:tab w:val="left" w:pos="0"/>
        </w:tabs>
        <w:ind w:left="0" w:firstLine="709"/>
        <w:jc w:val="both"/>
        <w:rPr>
          <w:bCs/>
        </w:rPr>
      </w:pPr>
      <w:r w:rsidRPr="00716ADD">
        <w:rPr>
          <w:bCs/>
        </w:rPr>
        <w:t>1.2. Приложение № 2 изложить в новой редакции, согласно приложению</w:t>
      </w:r>
      <w:r>
        <w:rPr>
          <w:bCs/>
        </w:rPr>
        <w:t xml:space="preserve"> № 99</w:t>
      </w:r>
      <w:r w:rsidRPr="00716ADD">
        <w:rPr>
          <w:bCs/>
        </w:rPr>
        <w:t xml:space="preserve"> к настоящему </w:t>
      </w:r>
      <w:r>
        <w:rPr>
          <w:bCs/>
        </w:rPr>
        <w:t>протоколу.</w:t>
      </w:r>
    </w:p>
    <w:p w14:paraId="1F45A71B" w14:textId="77777777" w:rsidR="00B21A20" w:rsidRDefault="00B21A20" w:rsidP="00B21A20">
      <w:pPr>
        <w:pStyle w:val="afa"/>
        <w:tabs>
          <w:tab w:val="left" w:pos="0"/>
        </w:tabs>
        <w:ind w:left="0" w:firstLine="709"/>
        <w:jc w:val="both"/>
        <w:rPr>
          <w:bCs/>
        </w:rPr>
      </w:pPr>
    </w:p>
    <w:p w14:paraId="4E28815D" w14:textId="158CDAC4" w:rsidR="00B21A20" w:rsidRDefault="00B21A20" w:rsidP="00B21A20">
      <w:pPr>
        <w:pStyle w:val="afa"/>
        <w:tabs>
          <w:tab w:val="left" w:pos="1134"/>
        </w:tabs>
        <w:ind w:left="0" w:right="-2" w:firstLine="709"/>
        <w:jc w:val="both"/>
        <w:rPr>
          <w:bCs/>
        </w:rPr>
      </w:pPr>
      <w:r>
        <w:rPr>
          <w:bCs/>
        </w:rPr>
        <w:t>В материалах дела имеется особое мнение от 20.12.2021 № 3/10-138293/21-0-0 за подписью директора Кузбасского филиала ООО «Сибирская генерирующая компания» С.В. Пушкина, представленное в приложении № 100 к настоящей выписке из протокола.</w:t>
      </w:r>
    </w:p>
    <w:p w14:paraId="02F79C5D" w14:textId="77777777" w:rsidR="00B21A20" w:rsidRDefault="00B21A20" w:rsidP="00B21A20">
      <w:pPr>
        <w:pStyle w:val="afa"/>
        <w:tabs>
          <w:tab w:val="left" w:pos="0"/>
        </w:tabs>
        <w:ind w:left="0" w:firstLine="709"/>
        <w:jc w:val="both"/>
        <w:rPr>
          <w:bCs/>
        </w:rPr>
      </w:pPr>
    </w:p>
    <w:p w14:paraId="70364B83" w14:textId="77777777" w:rsidR="00B21A20" w:rsidRPr="00D76927" w:rsidRDefault="00B21A20" w:rsidP="00B21A2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DFBD57A" w14:textId="77777777" w:rsidR="00B21A20" w:rsidRPr="00D76927" w:rsidRDefault="00B21A20" w:rsidP="00B21A20">
      <w:pPr>
        <w:ind w:firstLine="709"/>
        <w:jc w:val="both"/>
        <w:rPr>
          <w:bCs/>
          <w:szCs w:val="20"/>
        </w:rPr>
      </w:pPr>
    </w:p>
    <w:p w14:paraId="7139A805" w14:textId="77777777" w:rsidR="00B21A20" w:rsidRPr="00D76927" w:rsidRDefault="00B21A20" w:rsidP="00B21A20">
      <w:pPr>
        <w:ind w:firstLine="709"/>
        <w:jc w:val="both"/>
        <w:rPr>
          <w:b/>
          <w:szCs w:val="20"/>
        </w:rPr>
      </w:pPr>
      <w:r>
        <w:rPr>
          <w:b/>
          <w:szCs w:val="20"/>
        </w:rPr>
        <w:t>ПОСТАНОВИ</w:t>
      </w:r>
      <w:r w:rsidRPr="00D76927">
        <w:rPr>
          <w:b/>
          <w:szCs w:val="20"/>
        </w:rPr>
        <w:t>ЛО:</w:t>
      </w:r>
    </w:p>
    <w:p w14:paraId="4BEFCE03" w14:textId="77777777" w:rsidR="00B21A20" w:rsidRPr="00D76927" w:rsidRDefault="00B21A20" w:rsidP="00B21A20">
      <w:pPr>
        <w:ind w:firstLine="709"/>
        <w:jc w:val="both"/>
        <w:rPr>
          <w:bCs/>
          <w:szCs w:val="20"/>
        </w:rPr>
      </w:pPr>
    </w:p>
    <w:p w14:paraId="49BF2F38" w14:textId="77777777" w:rsidR="00B21A20" w:rsidRPr="00D76927" w:rsidRDefault="00B21A20" w:rsidP="00B21A20">
      <w:pPr>
        <w:tabs>
          <w:tab w:val="left" w:pos="0"/>
        </w:tabs>
        <w:ind w:firstLine="709"/>
        <w:jc w:val="both"/>
        <w:rPr>
          <w:bCs/>
          <w:szCs w:val="20"/>
        </w:rPr>
      </w:pPr>
      <w:r w:rsidRPr="00D76927">
        <w:rPr>
          <w:bCs/>
          <w:szCs w:val="20"/>
        </w:rPr>
        <w:t>Согласиться с предложением докладчика.</w:t>
      </w:r>
    </w:p>
    <w:p w14:paraId="468340EC" w14:textId="77777777" w:rsidR="00B21A20" w:rsidRPr="00D76927" w:rsidRDefault="00B21A20" w:rsidP="00B21A20">
      <w:pPr>
        <w:autoSpaceDE w:val="0"/>
        <w:autoSpaceDN w:val="0"/>
        <w:adjustRightInd w:val="0"/>
        <w:jc w:val="both"/>
      </w:pPr>
    </w:p>
    <w:p w14:paraId="345E85D0" w14:textId="77777777" w:rsidR="00B21A20" w:rsidRDefault="00B21A20" w:rsidP="00B21A20">
      <w:pPr>
        <w:ind w:firstLine="709"/>
        <w:jc w:val="both"/>
        <w:rPr>
          <w:b/>
        </w:rPr>
      </w:pPr>
      <w:r w:rsidRPr="00D76927">
        <w:rPr>
          <w:b/>
        </w:rPr>
        <w:t>Голосовали «ЗА» – единогласно.</w:t>
      </w:r>
    </w:p>
    <w:p w14:paraId="29403B81" w14:textId="7EEB6478" w:rsidR="00B21A20" w:rsidRDefault="00B21A20" w:rsidP="00B21A20">
      <w:pPr>
        <w:ind w:firstLine="709"/>
        <w:jc w:val="both"/>
        <w:rPr>
          <w:b/>
        </w:rPr>
      </w:pPr>
    </w:p>
    <w:p w14:paraId="0E3CF000" w14:textId="77777777" w:rsidR="00B21A20" w:rsidRPr="00B842C9" w:rsidRDefault="00B21A20" w:rsidP="00B21A20">
      <w:pPr>
        <w:ind w:firstLine="709"/>
        <w:jc w:val="both"/>
        <w:rPr>
          <w:b/>
        </w:rPr>
      </w:pPr>
      <w:r w:rsidRPr="00B842C9">
        <w:rPr>
          <w:bCs/>
        </w:rPr>
        <w:t xml:space="preserve">Вопрос 56 </w:t>
      </w:r>
      <w:r w:rsidRPr="00B842C9">
        <w:rPr>
          <w:b/>
        </w:rPr>
        <w:t>«О внесении изменений в постановление региональной энергетической комиссии Кемеровской области от 20.12.2018 № 639 «Об установлении долгосрочных тарифов на тепловую энергию, реализуемую АО «Кемеровская генерация» на потребительском рынке Кемеровского городского округа и Кемеровского муниципального округа, на 2019-2023 годы» в части 2022 года»</w:t>
      </w:r>
    </w:p>
    <w:p w14:paraId="52CFEAD1" w14:textId="77777777" w:rsidR="00B21A20" w:rsidRPr="00B842C9" w:rsidRDefault="00B21A20" w:rsidP="00B21A20">
      <w:pPr>
        <w:pStyle w:val="afa"/>
        <w:tabs>
          <w:tab w:val="left" w:pos="0"/>
        </w:tabs>
        <w:ind w:left="0" w:firstLine="709"/>
        <w:jc w:val="both"/>
        <w:rPr>
          <w:bCs/>
        </w:rPr>
      </w:pPr>
    </w:p>
    <w:p w14:paraId="0D704452" w14:textId="77777777" w:rsidR="00B21A20" w:rsidRPr="00B005D0" w:rsidRDefault="00B21A20" w:rsidP="00B21A20">
      <w:pPr>
        <w:pStyle w:val="afa"/>
        <w:tabs>
          <w:tab w:val="left" w:pos="0"/>
        </w:tabs>
        <w:ind w:left="0" w:firstLine="709"/>
        <w:jc w:val="both"/>
        <w:rPr>
          <w:bCs/>
        </w:rPr>
      </w:pPr>
      <w:r w:rsidRPr="00D76927">
        <w:rPr>
          <w:bCs/>
        </w:rPr>
        <w:t xml:space="preserve">Докладчик </w:t>
      </w:r>
      <w:r w:rsidRPr="00D76927">
        <w:rPr>
          <w:b/>
        </w:rPr>
        <w:t>Игонин С.Е.</w:t>
      </w:r>
      <w:r>
        <w:rPr>
          <w:b/>
        </w:rPr>
        <w:t xml:space="preserve"> </w:t>
      </w:r>
      <w:r w:rsidRPr="00B005D0">
        <w:rPr>
          <w:bCs/>
        </w:rPr>
        <w:t>пояснил:</w:t>
      </w:r>
    </w:p>
    <w:p w14:paraId="26F9C2F3" w14:textId="77777777" w:rsidR="00B21A20" w:rsidRDefault="00B21A20" w:rsidP="00B21A20">
      <w:pPr>
        <w:pStyle w:val="afa"/>
        <w:tabs>
          <w:tab w:val="left" w:pos="0"/>
        </w:tabs>
        <w:ind w:left="0" w:firstLine="709"/>
        <w:jc w:val="both"/>
        <w:rPr>
          <w:bCs/>
        </w:rPr>
      </w:pPr>
    </w:p>
    <w:p w14:paraId="56B8B0DA" w14:textId="77777777" w:rsidR="00B21A20" w:rsidRDefault="00B21A20" w:rsidP="00B21A20">
      <w:pPr>
        <w:spacing w:line="276" w:lineRule="auto"/>
        <w:ind w:firstLine="709"/>
        <w:jc w:val="both"/>
      </w:pPr>
      <w:r>
        <w:t>В соответствии с Распоряжением Правительства Российской Федерации от 05.08.2021 № 2164-р, муниципальное образование город Кемерово Кемеровской области – Кузбасса отнесено к ценовой зоне теплоснабжения.</w:t>
      </w:r>
    </w:p>
    <w:p w14:paraId="06658D77" w14:textId="77777777" w:rsidR="00B21A20" w:rsidRDefault="00B21A20" w:rsidP="00B21A20">
      <w:pPr>
        <w:spacing w:line="276" w:lineRule="auto"/>
        <w:ind w:firstLine="709"/>
        <w:jc w:val="both"/>
      </w:pPr>
      <w:r>
        <w:t>Таким образом, тарифы на тепловую энергию в городе Кемерово с 01.01.2022 года не подлежат регулированию.</w:t>
      </w:r>
    </w:p>
    <w:p w14:paraId="00F0C1C9" w14:textId="77777777" w:rsidR="00B21A20" w:rsidRPr="000176E5" w:rsidRDefault="00B21A20" w:rsidP="00B21A20">
      <w:pPr>
        <w:spacing w:line="276" w:lineRule="auto"/>
        <w:ind w:firstLine="709"/>
        <w:jc w:val="both"/>
      </w:pPr>
      <w:r>
        <w:t xml:space="preserve">АО «Кемеровская </w:t>
      </w:r>
      <w:r w:rsidRPr="000176E5">
        <w:t xml:space="preserve">генерация» </w:t>
      </w:r>
      <w:r>
        <w:t xml:space="preserve">производит тепловую энергию на станциях, расположенных в городе Кемерово, и </w:t>
      </w:r>
      <w:r w:rsidRPr="000176E5">
        <w:t xml:space="preserve">отпускает тепловую энергию потребителям </w:t>
      </w:r>
      <w:r w:rsidRPr="000176E5">
        <w:lastRenderedPageBreak/>
        <w:t xml:space="preserve">Кемеровского </w:t>
      </w:r>
      <w:r w:rsidRPr="000176E5">
        <w:rPr>
          <w:bCs/>
          <w:color w:val="000000"/>
          <w:kern w:val="32"/>
        </w:rPr>
        <w:t>муниципального округа</w:t>
      </w:r>
      <w:r w:rsidRPr="000176E5">
        <w:t>, присоединенным к сетям МУП «Жилищно-коммунальное управление Кемеровского района».</w:t>
      </w:r>
    </w:p>
    <w:p w14:paraId="2F46EE4C" w14:textId="77777777" w:rsidR="00B21A20" w:rsidRDefault="00B21A20" w:rsidP="00B21A20">
      <w:pPr>
        <w:spacing w:line="276" w:lineRule="auto"/>
        <w:ind w:firstLine="709"/>
        <w:jc w:val="both"/>
      </w:pPr>
      <w:r>
        <w:t xml:space="preserve">Баланс тепловой энергии, реализуемой </w:t>
      </w:r>
      <w:r w:rsidRPr="000176E5">
        <w:t xml:space="preserve">потребителям Кемеровского </w:t>
      </w:r>
      <w:r w:rsidRPr="000176E5">
        <w:rPr>
          <w:bCs/>
          <w:color w:val="000000"/>
          <w:kern w:val="32"/>
        </w:rPr>
        <w:t>муниципального округа</w:t>
      </w:r>
      <w:r w:rsidRPr="000176E5">
        <w:t>, присоединенным к сетям МУП «Жилищно-коммунальное управление Кемеровского района»</w:t>
      </w:r>
      <w:r>
        <w:t>, представлен в таблице 1.</w:t>
      </w:r>
    </w:p>
    <w:p w14:paraId="4F30AEE1" w14:textId="77777777" w:rsidR="00B21A20" w:rsidRDefault="00B21A20" w:rsidP="00B21A20">
      <w:pPr>
        <w:spacing w:line="276" w:lineRule="auto"/>
        <w:ind w:firstLine="709"/>
        <w:jc w:val="right"/>
      </w:pPr>
      <w:r>
        <w:t>Таблица 1</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895"/>
        <w:gridCol w:w="1896"/>
        <w:gridCol w:w="1896"/>
      </w:tblGrid>
      <w:tr w:rsidR="00B21A20" w:rsidRPr="00AC53A8" w14:paraId="70D0BEE0" w14:textId="77777777" w:rsidTr="00204EB1">
        <w:trPr>
          <w:trHeight w:val="633"/>
        </w:trPr>
        <w:tc>
          <w:tcPr>
            <w:tcW w:w="2376" w:type="dxa"/>
            <w:shd w:val="clear" w:color="auto" w:fill="auto"/>
            <w:noWrap/>
            <w:vAlign w:val="center"/>
            <w:hideMark/>
          </w:tcPr>
          <w:p w14:paraId="19B1C7D8" w14:textId="77777777" w:rsidR="00B21A20" w:rsidRPr="00AC53A8" w:rsidRDefault="00B21A20" w:rsidP="00204EB1">
            <w:pPr>
              <w:spacing w:line="276" w:lineRule="auto"/>
              <w:jc w:val="center"/>
              <w:rPr>
                <w:b/>
              </w:rPr>
            </w:pPr>
            <w:r w:rsidRPr="00AC53A8">
              <w:rPr>
                <w:b/>
              </w:rPr>
              <w:t>Показатель</w:t>
            </w:r>
          </w:p>
        </w:tc>
        <w:tc>
          <w:tcPr>
            <w:tcW w:w="1276" w:type="dxa"/>
            <w:shd w:val="clear" w:color="auto" w:fill="auto"/>
            <w:noWrap/>
            <w:vAlign w:val="center"/>
            <w:hideMark/>
          </w:tcPr>
          <w:p w14:paraId="544C5A05" w14:textId="77777777" w:rsidR="00B21A20" w:rsidRPr="00AC53A8" w:rsidRDefault="00B21A20" w:rsidP="00204EB1">
            <w:pPr>
              <w:spacing w:line="276" w:lineRule="auto"/>
              <w:jc w:val="center"/>
              <w:rPr>
                <w:b/>
              </w:rPr>
            </w:pPr>
            <w:r w:rsidRPr="00AC53A8">
              <w:rPr>
                <w:b/>
              </w:rPr>
              <w:t>Ед. изм.</w:t>
            </w:r>
          </w:p>
        </w:tc>
        <w:tc>
          <w:tcPr>
            <w:tcW w:w="1895" w:type="dxa"/>
            <w:shd w:val="clear" w:color="auto" w:fill="auto"/>
            <w:noWrap/>
            <w:vAlign w:val="center"/>
            <w:hideMark/>
          </w:tcPr>
          <w:p w14:paraId="102666A2" w14:textId="77777777" w:rsidR="00B21A20" w:rsidRPr="00AC53A8" w:rsidRDefault="00B21A20" w:rsidP="00204EB1">
            <w:pPr>
              <w:spacing w:line="276" w:lineRule="auto"/>
              <w:jc w:val="center"/>
              <w:rPr>
                <w:b/>
              </w:rPr>
            </w:pPr>
            <w:r w:rsidRPr="00AC53A8">
              <w:rPr>
                <w:b/>
              </w:rPr>
              <w:t>План на 2022</w:t>
            </w:r>
          </w:p>
        </w:tc>
        <w:tc>
          <w:tcPr>
            <w:tcW w:w="1896" w:type="dxa"/>
            <w:shd w:val="clear" w:color="auto" w:fill="auto"/>
            <w:noWrap/>
            <w:vAlign w:val="center"/>
            <w:hideMark/>
          </w:tcPr>
          <w:p w14:paraId="2C3C0F26" w14:textId="77777777" w:rsidR="00B21A20" w:rsidRPr="00AC53A8" w:rsidRDefault="00B21A20" w:rsidP="00204EB1">
            <w:pPr>
              <w:spacing w:line="276" w:lineRule="auto"/>
              <w:jc w:val="center"/>
              <w:rPr>
                <w:b/>
              </w:rPr>
            </w:pPr>
            <w:r w:rsidRPr="00AC53A8">
              <w:rPr>
                <w:b/>
              </w:rPr>
              <w:t>1 полугодие</w:t>
            </w:r>
          </w:p>
        </w:tc>
        <w:tc>
          <w:tcPr>
            <w:tcW w:w="1896" w:type="dxa"/>
            <w:shd w:val="clear" w:color="auto" w:fill="auto"/>
            <w:noWrap/>
            <w:vAlign w:val="center"/>
            <w:hideMark/>
          </w:tcPr>
          <w:p w14:paraId="171DE46C" w14:textId="77777777" w:rsidR="00B21A20" w:rsidRPr="00AC53A8" w:rsidRDefault="00B21A20" w:rsidP="00204EB1">
            <w:pPr>
              <w:spacing w:line="276" w:lineRule="auto"/>
              <w:jc w:val="center"/>
              <w:rPr>
                <w:b/>
              </w:rPr>
            </w:pPr>
            <w:r w:rsidRPr="00AC53A8">
              <w:rPr>
                <w:b/>
              </w:rPr>
              <w:t>2 полугодие</w:t>
            </w:r>
          </w:p>
        </w:tc>
      </w:tr>
      <w:tr w:rsidR="00B21A20" w:rsidRPr="00AC53A8" w14:paraId="27AD683A" w14:textId="77777777" w:rsidTr="00204EB1">
        <w:trPr>
          <w:trHeight w:val="633"/>
        </w:trPr>
        <w:tc>
          <w:tcPr>
            <w:tcW w:w="2376" w:type="dxa"/>
            <w:shd w:val="clear" w:color="auto" w:fill="auto"/>
            <w:vAlign w:val="center"/>
            <w:hideMark/>
          </w:tcPr>
          <w:p w14:paraId="133787B2" w14:textId="77777777" w:rsidR="00B21A20" w:rsidRPr="00AC53A8" w:rsidRDefault="00B21A20" w:rsidP="00204EB1">
            <w:pPr>
              <w:spacing w:line="276" w:lineRule="auto"/>
              <w:jc w:val="center"/>
            </w:pPr>
            <w:r w:rsidRPr="00AC53A8">
              <w:t>Полезный отпуск</w:t>
            </w:r>
          </w:p>
        </w:tc>
        <w:tc>
          <w:tcPr>
            <w:tcW w:w="1276" w:type="dxa"/>
            <w:shd w:val="clear" w:color="auto" w:fill="auto"/>
            <w:noWrap/>
            <w:vAlign w:val="center"/>
            <w:hideMark/>
          </w:tcPr>
          <w:p w14:paraId="545D75EE" w14:textId="77777777" w:rsidR="00B21A20" w:rsidRPr="00AC53A8" w:rsidRDefault="00B21A20" w:rsidP="00204EB1">
            <w:pPr>
              <w:spacing w:line="276" w:lineRule="auto"/>
              <w:jc w:val="center"/>
            </w:pPr>
            <w:r w:rsidRPr="00AC53A8">
              <w:t>Тыс. Гкал</w:t>
            </w:r>
          </w:p>
        </w:tc>
        <w:tc>
          <w:tcPr>
            <w:tcW w:w="1895" w:type="dxa"/>
            <w:shd w:val="clear" w:color="auto" w:fill="auto"/>
            <w:noWrap/>
            <w:vAlign w:val="center"/>
            <w:hideMark/>
          </w:tcPr>
          <w:p w14:paraId="20820321" w14:textId="77777777" w:rsidR="00B21A20" w:rsidRPr="00AC53A8" w:rsidRDefault="00B21A20" w:rsidP="00204EB1">
            <w:pPr>
              <w:spacing w:line="276" w:lineRule="auto"/>
              <w:jc w:val="center"/>
            </w:pPr>
            <w:r w:rsidRPr="00AC53A8">
              <w:t>42,97</w:t>
            </w:r>
          </w:p>
        </w:tc>
        <w:tc>
          <w:tcPr>
            <w:tcW w:w="1896" w:type="dxa"/>
            <w:shd w:val="clear" w:color="auto" w:fill="auto"/>
            <w:noWrap/>
            <w:vAlign w:val="center"/>
            <w:hideMark/>
          </w:tcPr>
          <w:p w14:paraId="36BED065" w14:textId="77777777" w:rsidR="00B21A20" w:rsidRPr="00AC53A8" w:rsidRDefault="00B21A20" w:rsidP="00204EB1">
            <w:pPr>
              <w:spacing w:line="276" w:lineRule="auto"/>
              <w:jc w:val="center"/>
            </w:pPr>
            <w:r w:rsidRPr="00AC53A8">
              <w:t>22,08</w:t>
            </w:r>
          </w:p>
        </w:tc>
        <w:tc>
          <w:tcPr>
            <w:tcW w:w="1896" w:type="dxa"/>
            <w:shd w:val="clear" w:color="auto" w:fill="auto"/>
            <w:noWrap/>
            <w:vAlign w:val="center"/>
            <w:hideMark/>
          </w:tcPr>
          <w:p w14:paraId="514D9080" w14:textId="77777777" w:rsidR="00B21A20" w:rsidRPr="00AC53A8" w:rsidRDefault="00B21A20" w:rsidP="00204EB1">
            <w:pPr>
              <w:spacing w:line="276" w:lineRule="auto"/>
              <w:jc w:val="center"/>
            </w:pPr>
            <w:r w:rsidRPr="00AC53A8">
              <w:t>20,89</w:t>
            </w:r>
          </w:p>
        </w:tc>
      </w:tr>
    </w:tbl>
    <w:p w14:paraId="428437DC" w14:textId="77777777" w:rsidR="00B21A20" w:rsidRDefault="00B21A20" w:rsidP="00B21A20">
      <w:pPr>
        <w:spacing w:line="276" w:lineRule="auto"/>
        <w:ind w:firstLine="709"/>
        <w:jc w:val="both"/>
      </w:pPr>
    </w:p>
    <w:p w14:paraId="655FD500" w14:textId="77777777" w:rsidR="00B21A20" w:rsidRDefault="00B21A20" w:rsidP="00B21A20">
      <w:pPr>
        <w:spacing w:line="276" w:lineRule="auto"/>
        <w:ind w:firstLine="709"/>
        <w:jc w:val="both"/>
      </w:pPr>
      <w:r>
        <w:t>Предельные уровни цен на тепловую энергию для ценовой зоны теплоснабжения города Кемерово установлены для АО «Кемеровская генерация» в размере:</w:t>
      </w:r>
    </w:p>
    <w:p w14:paraId="287B584A" w14:textId="77777777" w:rsidR="00B21A20" w:rsidRDefault="00B21A20" w:rsidP="00B21A20">
      <w:pPr>
        <w:spacing w:line="276" w:lineRule="auto"/>
        <w:ind w:firstLine="709"/>
        <w:jc w:val="both"/>
      </w:pPr>
      <w:r>
        <w:t>с 01.01.2022 – 1 505,59 руб./Гкал;</w:t>
      </w:r>
    </w:p>
    <w:p w14:paraId="1EF6C8F4" w14:textId="77777777" w:rsidR="00B21A20" w:rsidRDefault="00B21A20" w:rsidP="00B21A20">
      <w:pPr>
        <w:spacing w:line="276" w:lineRule="auto"/>
        <w:ind w:firstLine="709"/>
        <w:jc w:val="both"/>
      </w:pPr>
      <w:r>
        <w:t>с 01.07.2022 – 1 650,11 руб./Гкал.</w:t>
      </w:r>
    </w:p>
    <w:p w14:paraId="7C8809B6" w14:textId="77777777" w:rsidR="00B21A20" w:rsidRDefault="00B21A20" w:rsidP="00B21A20">
      <w:pPr>
        <w:spacing w:line="276" w:lineRule="auto"/>
        <w:ind w:firstLine="709"/>
        <w:jc w:val="both"/>
      </w:pPr>
      <w:r>
        <w:t>С</w:t>
      </w:r>
      <w:r w:rsidRPr="00B62308">
        <w:t xml:space="preserve"> учетом заключенного</w:t>
      </w:r>
      <w:r>
        <w:t xml:space="preserve"> АО «Кемеровская генерация»</w:t>
      </w:r>
      <w:r w:rsidRPr="00B62308">
        <w:t xml:space="preserve"> Соглашения №</w:t>
      </w:r>
      <w:r>
        <w:t> </w:t>
      </w:r>
      <w:r w:rsidRPr="00B62308">
        <w:t>1 об исполнении схемы теплоснабжения города Кемерово Кемеровской области – Кузбасса от 30.11.2021</w:t>
      </w:r>
      <w:r>
        <w:t>, расходы на тепловую энергию составят:</w:t>
      </w:r>
    </w:p>
    <w:p w14:paraId="09E9797D" w14:textId="77777777" w:rsidR="00B21A20" w:rsidRDefault="00B21A20" w:rsidP="00B21A20">
      <w:pPr>
        <w:spacing w:line="276" w:lineRule="auto"/>
        <w:ind w:firstLine="709"/>
        <w:jc w:val="both"/>
      </w:pPr>
      <w:r>
        <w:t>22,08 тыс. Гкал * 1 505,59 руб./Гкал + 20,89 тыс. Гкал * 1 609,48 руб./Гкал = 66 865 тыс. руб.</w:t>
      </w:r>
    </w:p>
    <w:p w14:paraId="5CE67950" w14:textId="77777777" w:rsidR="00B21A20" w:rsidRDefault="00B21A20" w:rsidP="00B21A20">
      <w:pPr>
        <w:spacing w:line="276" w:lineRule="auto"/>
        <w:ind w:firstLine="709"/>
        <w:jc w:val="both"/>
      </w:pPr>
      <w:r>
        <w:t xml:space="preserve">Тарифы на услуги по передаче тепловой энергии по сетям </w:t>
      </w:r>
      <w:r w:rsidRPr="00EE307C">
        <w:t xml:space="preserve">МУП </w:t>
      </w:r>
      <w:r>
        <w:t>«</w:t>
      </w:r>
      <w:r w:rsidRPr="00EE307C">
        <w:t>Жилищно-коммунальное управление Кемеровского района</w:t>
      </w:r>
      <w:r>
        <w:t>» установлены постановлением РЭК Кузбасса от</w:t>
      </w:r>
      <w:r w:rsidRPr="00EE307C">
        <w:t xml:space="preserve"> 20.12.2018 </w:t>
      </w:r>
      <w:r>
        <w:t>№</w:t>
      </w:r>
      <w:r w:rsidRPr="00EE307C">
        <w:t xml:space="preserve"> 678</w:t>
      </w:r>
      <w:r>
        <w:t xml:space="preserve"> (в редакции от 09.12.2021) в размере:</w:t>
      </w:r>
    </w:p>
    <w:p w14:paraId="10C8E827" w14:textId="77777777" w:rsidR="00B21A20" w:rsidRDefault="00B21A20" w:rsidP="00B21A20">
      <w:pPr>
        <w:spacing w:line="276" w:lineRule="auto"/>
        <w:ind w:firstLine="709"/>
        <w:jc w:val="both"/>
      </w:pPr>
      <w:r>
        <w:t>с 01.01.2022 – 318,40 руб./Гкал;</w:t>
      </w:r>
    </w:p>
    <w:p w14:paraId="067EDDD6" w14:textId="77777777" w:rsidR="00B21A20" w:rsidRDefault="00B21A20" w:rsidP="00B21A20">
      <w:pPr>
        <w:spacing w:line="276" w:lineRule="auto"/>
        <w:ind w:firstLine="709"/>
        <w:jc w:val="both"/>
      </w:pPr>
      <w:r>
        <w:t>с 01.07.2022 – 325,29 руб./Гкал.</w:t>
      </w:r>
    </w:p>
    <w:p w14:paraId="4C112106" w14:textId="77777777" w:rsidR="00B21A20" w:rsidRDefault="00B21A20" w:rsidP="00B21A20">
      <w:pPr>
        <w:spacing w:line="276" w:lineRule="auto"/>
        <w:ind w:firstLine="709"/>
        <w:jc w:val="both"/>
      </w:pPr>
      <w:r>
        <w:t xml:space="preserve">Таким образом, услуги по передаче тепловой энергии по сетям </w:t>
      </w:r>
      <w:r w:rsidRPr="00EE307C">
        <w:t>МУП</w:t>
      </w:r>
      <w:r>
        <w:t> «</w:t>
      </w:r>
      <w:r w:rsidRPr="00EE307C">
        <w:t>Жилищно-коммунальное управление Кемеровского района</w:t>
      </w:r>
      <w:r>
        <w:t>» составят:</w:t>
      </w:r>
    </w:p>
    <w:p w14:paraId="482CCB8E" w14:textId="77777777" w:rsidR="00B21A20" w:rsidRDefault="00B21A20" w:rsidP="00B21A20">
      <w:pPr>
        <w:spacing w:line="276" w:lineRule="auto"/>
        <w:ind w:firstLine="709"/>
        <w:jc w:val="both"/>
      </w:pPr>
      <w:r>
        <w:t>22,08 тыс. Гкал * 318,40 руб./Гкал + 20,89 тыс. Гкал * 325,29 руб./Гкал = 13 826 тыс. руб.</w:t>
      </w:r>
    </w:p>
    <w:p w14:paraId="7989E165" w14:textId="77777777" w:rsidR="00B21A20" w:rsidRDefault="00B21A20" w:rsidP="00B21A20">
      <w:pPr>
        <w:spacing w:line="276" w:lineRule="auto"/>
        <w:ind w:firstLine="709"/>
        <w:jc w:val="both"/>
      </w:pPr>
      <w:r w:rsidRPr="00A32005">
        <w:t>Необходимая валовая выручка</w:t>
      </w:r>
      <w:r>
        <w:t xml:space="preserve"> на 2022 год на тепловую энергию, реализуемую </w:t>
      </w:r>
      <w:r w:rsidRPr="00CA4859">
        <w:t>потребителям Кемеровского муниципального округа, присоединенным к сетям МУП «Жилищно-коммунальное управление Кемеровского района»</w:t>
      </w:r>
      <w:r>
        <w:t>, таким образом, составила:</w:t>
      </w:r>
    </w:p>
    <w:p w14:paraId="3998E597" w14:textId="77777777" w:rsidR="00B21A20" w:rsidRDefault="00B21A20" w:rsidP="00B21A20">
      <w:pPr>
        <w:spacing w:line="276" w:lineRule="auto"/>
        <w:ind w:firstLine="709"/>
        <w:jc w:val="both"/>
      </w:pPr>
      <w:r>
        <w:t>66 866 + 13 827 = 80 691 (тыс. руб.)</w:t>
      </w:r>
    </w:p>
    <w:p w14:paraId="39AC9C1C" w14:textId="77777777" w:rsidR="00B21A20" w:rsidRDefault="00B21A20" w:rsidP="00B21A20">
      <w:pPr>
        <w:spacing w:line="276" w:lineRule="auto"/>
        <w:ind w:firstLine="709"/>
        <w:jc w:val="both"/>
      </w:pPr>
    </w:p>
    <w:p w14:paraId="2DEDB83D" w14:textId="77777777" w:rsidR="00B21A20" w:rsidRPr="00896A3B" w:rsidRDefault="00B21A20" w:rsidP="00B21A20">
      <w:pPr>
        <w:ind w:firstLine="851"/>
        <w:jc w:val="both"/>
        <w:rPr>
          <w:color w:val="000000"/>
        </w:rPr>
      </w:pPr>
      <w:r>
        <w:t xml:space="preserve">Расчет </w:t>
      </w:r>
      <w:r w:rsidRPr="0062676D">
        <w:t>тариф</w:t>
      </w:r>
      <w:r>
        <w:t>ов</w:t>
      </w:r>
      <w:r w:rsidRPr="0062676D">
        <w:t xml:space="preserve"> АО «Кемеровская генерация» на тепловую энергию, реализуемую потребителям Кемеровского муниципального округа, присоедин</w:t>
      </w:r>
      <w:r>
        <w:t>е</w:t>
      </w:r>
      <w:r w:rsidRPr="0062676D">
        <w:t>нным к сетям МУП «Жилищно-коммунальное управление Кемеровского района»</w:t>
      </w:r>
      <w:r>
        <w:t>, представлен в таблице 2.</w:t>
      </w:r>
    </w:p>
    <w:p w14:paraId="13C1BC60" w14:textId="77777777" w:rsidR="00B21A20" w:rsidRPr="00896A3B" w:rsidRDefault="00B21A20" w:rsidP="00B21A20">
      <w:pPr>
        <w:ind w:left="7088" w:right="140"/>
        <w:jc w:val="right"/>
        <w:rPr>
          <w:color w:val="000000"/>
        </w:rPr>
      </w:pPr>
      <w:r>
        <w:rPr>
          <w:color w:val="000000"/>
        </w:rPr>
        <w:t>Таблица 2</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4588"/>
        <w:gridCol w:w="3070"/>
      </w:tblGrid>
      <w:tr w:rsidR="00B21A20" w:rsidRPr="00053969" w14:paraId="23CE4C81" w14:textId="77777777" w:rsidTr="00204EB1">
        <w:trPr>
          <w:trHeight w:val="472"/>
          <w:jc w:val="center"/>
        </w:trPr>
        <w:tc>
          <w:tcPr>
            <w:tcW w:w="1447" w:type="dxa"/>
            <w:tcBorders>
              <w:top w:val="single" w:sz="4" w:space="0" w:color="auto"/>
            </w:tcBorders>
            <w:shd w:val="clear" w:color="auto" w:fill="auto"/>
            <w:vAlign w:val="center"/>
          </w:tcPr>
          <w:p w14:paraId="0A647BE8" w14:textId="77777777" w:rsidR="00B21A20" w:rsidRPr="00053969" w:rsidRDefault="00B21A20" w:rsidP="00204EB1">
            <w:pPr>
              <w:jc w:val="center"/>
            </w:pPr>
            <w:r w:rsidRPr="00053969">
              <w:t>№ п/п</w:t>
            </w:r>
          </w:p>
        </w:tc>
        <w:tc>
          <w:tcPr>
            <w:tcW w:w="4588" w:type="dxa"/>
            <w:tcBorders>
              <w:top w:val="single" w:sz="4" w:space="0" w:color="auto"/>
            </w:tcBorders>
            <w:shd w:val="clear" w:color="auto" w:fill="auto"/>
            <w:vAlign w:val="center"/>
          </w:tcPr>
          <w:p w14:paraId="4BF21C44" w14:textId="77777777" w:rsidR="00B21A20" w:rsidRPr="00053969" w:rsidRDefault="00B21A20" w:rsidP="00204EB1">
            <w:pPr>
              <w:jc w:val="center"/>
            </w:pPr>
            <w:r w:rsidRPr="00053969">
              <w:t xml:space="preserve">Наименование </w:t>
            </w:r>
            <w:r>
              <w:t>показателя</w:t>
            </w:r>
          </w:p>
        </w:tc>
        <w:tc>
          <w:tcPr>
            <w:tcW w:w="3070" w:type="dxa"/>
            <w:tcBorders>
              <w:top w:val="single" w:sz="4" w:space="0" w:color="auto"/>
            </w:tcBorders>
            <w:vAlign w:val="center"/>
          </w:tcPr>
          <w:p w14:paraId="22334442" w14:textId="77777777" w:rsidR="00B21A20" w:rsidRPr="00053969" w:rsidRDefault="00B21A20" w:rsidP="00204EB1">
            <w:pPr>
              <w:jc w:val="center"/>
            </w:pPr>
            <w:r>
              <w:t xml:space="preserve">Предложение экспертов на </w:t>
            </w:r>
            <w:r w:rsidRPr="00053969">
              <w:t>202</w:t>
            </w:r>
            <w:r>
              <w:t>2</w:t>
            </w:r>
          </w:p>
        </w:tc>
      </w:tr>
      <w:tr w:rsidR="00B21A20" w:rsidRPr="00053969" w14:paraId="41675B91" w14:textId="77777777" w:rsidTr="00204EB1">
        <w:trPr>
          <w:trHeight w:val="232"/>
          <w:jc w:val="center"/>
        </w:trPr>
        <w:tc>
          <w:tcPr>
            <w:tcW w:w="1447" w:type="dxa"/>
            <w:shd w:val="clear" w:color="auto" w:fill="auto"/>
            <w:vAlign w:val="center"/>
          </w:tcPr>
          <w:p w14:paraId="3C59B101" w14:textId="77777777" w:rsidR="00B21A20" w:rsidRPr="00053969" w:rsidRDefault="00B21A20" w:rsidP="00204EB1">
            <w:pPr>
              <w:jc w:val="center"/>
            </w:pPr>
            <w:r w:rsidRPr="00053969">
              <w:t>1</w:t>
            </w:r>
          </w:p>
        </w:tc>
        <w:tc>
          <w:tcPr>
            <w:tcW w:w="4588" w:type="dxa"/>
            <w:shd w:val="clear" w:color="auto" w:fill="auto"/>
            <w:vAlign w:val="center"/>
          </w:tcPr>
          <w:p w14:paraId="57E8396C" w14:textId="77777777" w:rsidR="00B21A20" w:rsidRPr="00053969" w:rsidRDefault="00B21A20" w:rsidP="00204EB1">
            <w:pPr>
              <w:jc w:val="both"/>
            </w:pPr>
            <w:r w:rsidRPr="00053969">
              <w:t>НВВ, тыс.</w:t>
            </w:r>
            <w:r>
              <w:t xml:space="preserve"> </w:t>
            </w:r>
            <w:r w:rsidRPr="00053969">
              <w:t>руб.</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14:paraId="02EFB7B5" w14:textId="77777777" w:rsidR="00B21A20" w:rsidRPr="00881257" w:rsidRDefault="00B21A20" w:rsidP="00204EB1">
            <w:pPr>
              <w:jc w:val="center"/>
            </w:pPr>
            <w:r>
              <w:t>80 691</w:t>
            </w:r>
          </w:p>
        </w:tc>
      </w:tr>
      <w:tr w:rsidR="00B21A20" w:rsidRPr="00053969" w14:paraId="5D4BA5FB" w14:textId="77777777" w:rsidTr="00204EB1">
        <w:trPr>
          <w:trHeight w:val="232"/>
          <w:jc w:val="center"/>
        </w:trPr>
        <w:tc>
          <w:tcPr>
            <w:tcW w:w="1447" w:type="dxa"/>
            <w:shd w:val="clear" w:color="auto" w:fill="auto"/>
            <w:vAlign w:val="center"/>
            <w:hideMark/>
          </w:tcPr>
          <w:p w14:paraId="3530A817" w14:textId="77777777" w:rsidR="00B21A20" w:rsidRPr="00053969" w:rsidRDefault="00B21A20" w:rsidP="00204EB1">
            <w:pPr>
              <w:jc w:val="center"/>
            </w:pPr>
            <w:r w:rsidRPr="00053969">
              <w:t>2</w:t>
            </w:r>
          </w:p>
        </w:tc>
        <w:tc>
          <w:tcPr>
            <w:tcW w:w="4588" w:type="dxa"/>
            <w:shd w:val="clear" w:color="auto" w:fill="auto"/>
            <w:vAlign w:val="center"/>
            <w:hideMark/>
          </w:tcPr>
          <w:p w14:paraId="26AD3FBE" w14:textId="77777777" w:rsidR="00B21A20" w:rsidRPr="00053969" w:rsidRDefault="00B21A20" w:rsidP="00204EB1">
            <w:pPr>
              <w:jc w:val="both"/>
            </w:pPr>
            <w:r w:rsidRPr="00053969">
              <w:t>Полезный отпуск, тыс.</w:t>
            </w:r>
            <w:r>
              <w:t xml:space="preserve"> Гкал</w:t>
            </w:r>
          </w:p>
        </w:tc>
        <w:tc>
          <w:tcPr>
            <w:tcW w:w="3070" w:type="dxa"/>
            <w:tcBorders>
              <w:top w:val="nil"/>
              <w:left w:val="single" w:sz="4" w:space="0" w:color="auto"/>
              <w:bottom w:val="single" w:sz="4" w:space="0" w:color="auto"/>
              <w:right w:val="single" w:sz="4" w:space="0" w:color="auto"/>
            </w:tcBorders>
            <w:shd w:val="clear" w:color="auto" w:fill="auto"/>
          </w:tcPr>
          <w:p w14:paraId="5F731724" w14:textId="77777777" w:rsidR="00B21A20" w:rsidRPr="007558B3" w:rsidRDefault="00B21A20" w:rsidP="00204EB1">
            <w:pPr>
              <w:jc w:val="center"/>
            </w:pPr>
            <w:r w:rsidRPr="007558B3">
              <w:t>42,97</w:t>
            </w:r>
          </w:p>
        </w:tc>
      </w:tr>
      <w:tr w:rsidR="00B21A20" w:rsidRPr="00053969" w14:paraId="1C01F6F7" w14:textId="77777777" w:rsidTr="00204EB1">
        <w:trPr>
          <w:trHeight w:val="242"/>
          <w:jc w:val="center"/>
        </w:trPr>
        <w:tc>
          <w:tcPr>
            <w:tcW w:w="1447" w:type="dxa"/>
            <w:shd w:val="clear" w:color="auto" w:fill="auto"/>
            <w:vAlign w:val="center"/>
            <w:hideMark/>
          </w:tcPr>
          <w:p w14:paraId="3A2B6939" w14:textId="77777777" w:rsidR="00B21A20" w:rsidRPr="00053969" w:rsidRDefault="00B21A20" w:rsidP="00204EB1">
            <w:pPr>
              <w:jc w:val="center"/>
            </w:pPr>
            <w:r w:rsidRPr="00053969">
              <w:t>2.1</w:t>
            </w:r>
          </w:p>
        </w:tc>
        <w:tc>
          <w:tcPr>
            <w:tcW w:w="4588" w:type="dxa"/>
            <w:shd w:val="clear" w:color="auto" w:fill="auto"/>
            <w:vAlign w:val="center"/>
            <w:hideMark/>
          </w:tcPr>
          <w:p w14:paraId="2E707DC9" w14:textId="77777777" w:rsidR="00B21A20" w:rsidRPr="00053969" w:rsidRDefault="00B21A20" w:rsidP="00204EB1">
            <w:pPr>
              <w:jc w:val="both"/>
              <w:rPr>
                <w:iCs/>
              </w:rPr>
            </w:pPr>
            <w:r w:rsidRPr="00053969">
              <w:rPr>
                <w:iCs/>
              </w:rPr>
              <w:t>1 полугодие</w:t>
            </w:r>
          </w:p>
        </w:tc>
        <w:tc>
          <w:tcPr>
            <w:tcW w:w="3070" w:type="dxa"/>
            <w:tcBorders>
              <w:top w:val="nil"/>
              <w:left w:val="single" w:sz="4" w:space="0" w:color="auto"/>
              <w:bottom w:val="single" w:sz="4" w:space="0" w:color="auto"/>
              <w:right w:val="single" w:sz="4" w:space="0" w:color="auto"/>
            </w:tcBorders>
            <w:shd w:val="clear" w:color="auto" w:fill="auto"/>
          </w:tcPr>
          <w:p w14:paraId="2C9645D6" w14:textId="77777777" w:rsidR="00B21A20" w:rsidRPr="007558B3" w:rsidRDefault="00B21A20" w:rsidP="00204EB1">
            <w:pPr>
              <w:jc w:val="center"/>
            </w:pPr>
            <w:r w:rsidRPr="007558B3">
              <w:t>22,08</w:t>
            </w:r>
          </w:p>
        </w:tc>
      </w:tr>
      <w:tr w:rsidR="00B21A20" w:rsidRPr="00053969" w14:paraId="2E945EAB" w14:textId="77777777" w:rsidTr="00204EB1">
        <w:trPr>
          <w:trHeight w:val="242"/>
          <w:jc w:val="center"/>
        </w:trPr>
        <w:tc>
          <w:tcPr>
            <w:tcW w:w="1447" w:type="dxa"/>
            <w:shd w:val="clear" w:color="auto" w:fill="auto"/>
            <w:vAlign w:val="center"/>
            <w:hideMark/>
          </w:tcPr>
          <w:p w14:paraId="126C1B81" w14:textId="77777777" w:rsidR="00B21A20" w:rsidRPr="00053969" w:rsidRDefault="00B21A20" w:rsidP="00204EB1">
            <w:pPr>
              <w:jc w:val="center"/>
            </w:pPr>
            <w:r w:rsidRPr="00053969">
              <w:t>2.2</w:t>
            </w:r>
          </w:p>
        </w:tc>
        <w:tc>
          <w:tcPr>
            <w:tcW w:w="4588" w:type="dxa"/>
            <w:shd w:val="clear" w:color="auto" w:fill="auto"/>
            <w:vAlign w:val="center"/>
            <w:hideMark/>
          </w:tcPr>
          <w:p w14:paraId="5867D910" w14:textId="77777777" w:rsidR="00B21A20" w:rsidRPr="00053969" w:rsidRDefault="00B21A20" w:rsidP="00204EB1">
            <w:pPr>
              <w:jc w:val="both"/>
              <w:rPr>
                <w:iCs/>
              </w:rPr>
            </w:pPr>
            <w:r w:rsidRPr="00053969">
              <w:rPr>
                <w:iCs/>
              </w:rPr>
              <w:t>2 полугодие</w:t>
            </w:r>
          </w:p>
        </w:tc>
        <w:tc>
          <w:tcPr>
            <w:tcW w:w="3070" w:type="dxa"/>
            <w:tcBorders>
              <w:top w:val="nil"/>
              <w:left w:val="single" w:sz="4" w:space="0" w:color="auto"/>
              <w:bottom w:val="single" w:sz="4" w:space="0" w:color="auto"/>
              <w:right w:val="single" w:sz="4" w:space="0" w:color="auto"/>
            </w:tcBorders>
            <w:shd w:val="clear" w:color="auto" w:fill="auto"/>
          </w:tcPr>
          <w:p w14:paraId="22FF134E" w14:textId="77777777" w:rsidR="00B21A20" w:rsidRPr="007558B3" w:rsidRDefault="00B21A20" w:rsidP="00204EB1">
            <w:pPr>
              <w:jc w:val="center"/>
            </w:pPr>
            <w:r w:rsidRPr="007558B3">
              <w:t>20,89</w:t>
            </w:r>
          </w:p>
        </w:tc>
      </w:tr>
      <w:tr w:rsidR="00B21A20" w:rsidRPr="00053969" w14:paraId="6FFE035E" w14:textId="77777777" w:rsidTr="00204EB1">
        <w:trPr>
          <w:trHeight w:val="232"/>
          <w:jc w:val="center"/>
        </w:trPr>
        <w:tc>
          <w:tcPr>
            <w:tcW w:w="1447" w:type="dxa"/>
            <w:shd w:val="clear" w:color="auto" w:fill="auto"/>
            <w:vAlign w:val="center"/>
            <w:hideMark/>
          </w:tcPr>
          <w:p w14:paraId="0D009CF7" w14:textId="77777777" w:rsidR="00B21A20" w:rsidRPr="00053969" w:rsidRDefault="00B21A20" w:rsidP="00204EB1">
            <w:pPr>
              <w:jc w:val="center"/>
            </w:pPr>
            <w:r w:rsidRPr="00053969">
              <w:t>3</w:t>
            </w:r>
          </w:p>
        </w:tc>
        <w:tc>
          <w:tcPr>
            <w:tcW w:w="4588" w:type="dxa"/>
            <w:shd w:val="clear" w:color="auto" w:fill="auto"/>
            <w:vAlign w:val="center"/>
            <w:hideMark/>
          </w:tcPr>
          <w:p w14:paraId="6B927736" w14:textId="77777777" w:rsidR="00B21A20" w:rsidRPr="00053969" w:rsidRDefault="00B21A20" w:rsidP="00204EB1">
            <w:pPr>
              <w:jc w:val="both"/>
            </w:pPr>
            <w:r w:rsidRPr="00053969">
              <w:t>Тариф, руб./</w:t>
            </w:r>
            <w:r>
              <w:t>Гкал</w:t>
            </w:r>
          </w:p>
        </w:tc>
        <w:tc>
          <w:tcPr>
            <w:tcW w:w="3070" w:type="dxa"/>
            <w:tcBorders>
              <w:top w:val="nil"/>
              <w:left w:val="single" w:sz="4" w:space="0" w:color="auto"/>
              <w:bottom w:val="single" w:sz="4" w:space="0" w:color="auto"/>
              <w:right w:val="single" w:sz="4" w:space="0" w:color="auto"/>
            </w:tcBorders>
            <w:shd w:val="clear" w:color="auto" w:fill="auto"/>
          </w:tcPr>
          <w:p w14:paraId="6CF43765" w14:textId="77777777" w:rsidR="00B21A20" w:rsidRPr="007558B3" w:rsidRDefault="00B21A20" w:rsidP="00204EB1">
            <w:pPr>
              <w:jc w:val="center"/>
            </w:pPr>
          </w:p>
        </w:tc>
      </w:tr>
      <w:tr w:rsidR="00B21A20" w:rsidRPr="00053969" w14:paraId="3B1DA2FF" w14:textId="77777777" w:rsidTr="00204EB1">
        <w:trPr>
          <w:trHeight w:val="242"/>
          <w:jc w:val="center"/>
        </w:trPr>
        <w:tc>
          <w:tcPr>
            <w:tcW w:w="1447" w:type="dxa"/>
            <w:shd w:val="clear" w:color="auto" w:fill="auto"/>
            <w:vAlign w:val="center"/>
            <w:hideMark/>
          </w:tcPr>
          <w:p w14:paraId="7ED419B7" w14:textId="77777777" w:rsidR="00B21A20" w:rsidRPr="00053969" w:rsidRDefault="00B21A20" w:rsidP="00204EB1">
            <w:pPr>
              <w:jc w:val="center"/>
            </w:pPr>
            <w:r w:rsidRPr="00053969">
              <w:t>3.1</w:t>
            </w:r>
          </w:p>
        </w:tc>
        <w:tc>
          <w:tcPr>
            <w:tcW w:w="4588" w:type="dxa"/>
            <w:shd w:val="clear" w:color="auto" w:fill="auto"/>
            <w:vAlign w:val="center"/>
            <w:hideMark/>
          </w:tcPr>
          <w:p w14:paraId="29EB8954" w14:textId="77777777" w:rsidR="00B21A20" w:rsidRPr="00053969" w:rsidRDefault="00B21A20" w:rsidP="00204EB1">
            <w:pPr>
              <w:jc w:val="both"/>
              <w:rPr>
                <w:iCs/>
              </w:rPr>
            </w:pPr>
            <w:r w:rsidRPr="00053969">
              <w:rPr>
                <w:iCs/>
              </w:rPr>
              <w:t>с 1 января</w:t>
            </w:r>
          </w:p>
        </w:tc>
        <w:tc>
          <w:tcPr>
            <w:tcW w:w="3070" w:type="dxa"/>
            <w:tcBorders>
              <w:top w:val="nil"/>
              <w:left w:val="single" w:sz="4" w:space="0" w:color="auto"/>
              <w:bottom w:val="single" w:sz="4" w:space="0" w:color="auto"/>
              <w:right w:val="single" w:sz="4" w:space="0" w:color="auto"/>
            </w:tcBorders>
            <w:shd w:val="clear" w:color="auto" w:fill="auto"/>
          </w:tcPr>
          <w:p w14:paraId="4C001B21" w14:textId="77777777" w:rsidR="00B21A20" w:rsidRPr="007558B3" w:rsidRDefault="00B21A20" w:rsidP="00204EB1">
            <w:pPr>
              <w:jc w:val="center"/>
            </w:pPr>
            <w:r w:rsidRPr="007558B3">
              <w:t>1 823,99</w:t>
            </w:r>
          </w:p>
        </w:tc>
      </w:tr>
      <w:tr w:rsidR="00B21A20" w:rsidRPr="00053969" w14:paraId="43CC74BD" w14:textId="77777777" w:rsidTr="00204EB1">
        <w:trPr>
          <w:trHeight w:val="242"/>
          <w:jc w:val="center"/>
        </w:trPr>
        <w:tc>
          <w:tcPr>
            <w:tcW w:w="1447" w:type="dxa"/>
            <w:shd w:val="clear" w:color="auto" w:fill="auto"/>
            <w:vAlign w:val="center"/>
            <w:hideMark/>
          </w:tcPr>
          <w:p w14:paraId="7B02DA96" w14:textId="77777777" w:rsidR="00B21A20" w:rsidRPr="00053969" w:rsidRDefault="00B21A20" w:rsidP="00204EB1">
            <w:pPr>
              <w:jc w:val="center"/>
            </w:pPr>
            <w:r w:rsidRPr="00053969">
              <w:t>3.2</w:t>
            </w:r>
          </w:p>
        </w:tc>
        <w:tc>
          <w:tcPr>
            <w:tcW w:w="4588" w:type="dxa"/>
            <w:shd w:val="clear" w:color="auto" w:fill="auto"/>
            <w:vAlign w:val="center"/>
            <w:hideMark/>
          </w:tcPr>
          <w:p w14:paraId="3788B769" w14:textId="77777777" w:rsidR="00B21A20" w:rsidRPr="00053969" w:rsidRDefault="00B21A20" w:rsidP="00204EB1">
            <w:pPr>
              <w:jc w:val="both"/>
              <w:rPr>
                <w:iCs/>
              </w:rPr>
            </w:pPr>
            <w:r w:rsidRPr="00053969">
              <w:rPr>
                <w:iCs/>
              </w:rPr>
              <w:t>с 1 июля</w:t>
            </w:r>
          </w:p>
        </w:tc>
        <w:tc>
          <w:tcPr>
            <w:tcW w:w="3070" w:type="dxa"/>
            <w:tcBorders>
              <w:top w:val="nil"/>
              <w:left w:val="single" w:sz="4" w:space="0" w:color="auto"/>
              <w:bottom w:val="single" w:sz="4" w:space="0" w:color="auto"/>
              <w:right w:val="single" w:sz="4" w:space="0" w:color="auto"/>
            </w:tcBorders>
            <w:shd w:val="clear" w:color="auto" w:fill="auto"/>
          </w:tcPr>
          <w:p w14:paraId="12F107FF" w14:textId="77777777" w:rsidR="00B21A20" w:rsidRPr="007558B3" w:rsidRDefault="00B21A20" w:rsidP="00204EB1">
            <w:pPr>
              <w:jc w:val="center"/>
            </w:pPr>
            <w:r w:rsidRPr="007558B3">
              <w:t>1 934,76</w:t>
            </w:r>
          </w:p>
        </w:tc>
      </w:tr>
      <w:tr w:rsidR="00B21A20" w:rsidRPr="00881257" w14:paraId="065A6188" w14:textId="77777777" w:rsidTr="00204EB1">
        <w:trPr>
          <w:trHeight w:val="242"/>
          <w:jc w:val="center"/>
        </w:trPr>
        <w:tc>
          <w:tcPr>
            <w:tcW w:w="1447" w:type="dxa"/>
            <w:shd w:val="clear" w:color="auto" w:fill="auto"/>
            <w:vAlign w:val="center"/>
            <w:hideMark/>
          </w:tcPr>
          <w:p w14:paraId="15A74BDB" w14:textId="77777777" w:rsidR="00B21A20" w:rsidRPr="00617442" w:rsidRDefault="00B21A20" w:rsidP="00204EB1">
            <w:pPr>
              <w:jc w:val="center"/>
            </w:pPr>
            <w:r w:rsidRPr="00617442">
              <w:lastRenderedPageBreak/>
              <w:t>4</w:t>
            </w:r>
          </w:p>
        </w:tc>
        <w:tc>
          <w:tcPr>
            <w:tcW w:w="4588" w:type="dxa"/>
            <w:shd w:val="clear" w:color="auto" w:fill="auto"/>
            <w:vAlign w:val="center"/>
            <w:hideMark/>
          </w:tcPr>
          <w:p w14:paraId="4E15D831" w14:textId="77777777" w:rsidR="00B21A20" w:rsidRPr="00617442" w:rsidRDefault="00B21A20" w:rsidP="00204EB1">
            <w:pPr>
              <w:jc w:val="both"/>
              <w:rPr>
                <w:iCs/>
              </w:rPr>
            </w:pPr>
            <w:r w:rsidRPr="00617442">
              <w:rPr>
                <w:iCs/>
              </w:rPr>
              <w:t>Рост с 1 июля</w:t>
            </w:r>
          </w:p>
        </w:tc>
        <w:tc>
          <w:tcPr>
            <w:tcW w:w="3070" w:type="dxa"/>
            <w:tcBorders>
              <w:top w:val="nil"/>
              <w:left w:val="single" w:sz="4" w:space="0" w:color="auto"/>
              <w:bottom w:val="single" w:sz="4" w:space="0" w:color="auto"/>
              <w:right w:val="single" w:sz="4" w:space="0" w:color="auto"/>
            </w:tcBorders>
            <w:shd w:val="clear" w:color="auto" w:fill="auto"/>
          </w:tcPr>
          <w:p w14:paraId="37139C27" w14:textId="77777777" w:rsidR="00B21A20" w:rsidRPr="00617442" w:rsidRDefault="00B21A20" w:rsidP="00204EB1">
            <w:pPr>
              <w:jc w:val="center"/>
            </w:pPr>
            <w:r w:rsidRPr="00617442">
              <w:t>6,07%</w:t>
            </w:r>
          </w:p>
        </w:tc>
      </w:tr>
    </w:tbl>
    <w:p w14:paraId="545C5E52" w14:textId="77777777" w:rsidR="00B21A20" w:rsidRDefault="00B21A20" w:rsidP="00B21A20">
      <w:pPr>
        <w:spacing w:line="276" w:lineRule="auto"/>
        <w:ind w:firstLine="709"/>
        <w:jc w:val="both"/>
      </w:pPr>
    </w:p>
    <w:p w14:paraId="769B474D" w14:textId="77777777" w:rsidR="00B21A20" w:rsidRPr="00D76927" w:rsidRDefault="00B21A20" w:rsidP="00B21A2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E0B5B2B" w14:textId="77777777" w:rsidR="00B21A20" w:rsidRPr="00D76927" w:rsidRDefault="00B21A20" w:rsidP="00B21A20">
      <w:pPr>
        <w:ind w:firstLine="709"/>
        <w:jc w:val="both"/>
        <w:rPr>
          <w:bCs/>
          <w:szCs w:val="20"/>
        </w:rPr>
      </w:pPr>
    </w:p>
    <w:p w14:paraId="54B566BF" w14:textId="77777777" w:rsidR="00B21A20" w:rsidRPr="00D76927" w:rsidRDefault="00B21A20" w:rsidP="00B21A20">
      <w:pPr>
        <w:ind w:firstLine="709"/>
        <w:jc w:val="both"/>
        <w:rPr>
          <w:b/>
          <w:szCs w:val="20"/>
        </w:rPr>
      </w:pPr>
      <w:r>
        <w:rPr>
          <w:b/>
          <w:szCs w:val="20"/>
        </w:rPr>
        <w:t>ПОСТАНОВИ</w:t>
      </w:r>
      <w:r w:rsidRPr="00D76927">
        <w:rPr>
          <w:b/>
          <w:szCs w:val="20"/>
        </w:rPr>
        <w:t>ЛО:</w:t>
      </w:r>
    </w:p>
    <w:p w14:paraId="4E339D54" w14:textId="77777777" w:rsidR="00B21A20" w:rsidRPr="00D76927" w:rsidRDefault="00B21A20" w:rsidP="00B21A20">
      <w:pPr>
        <w:ind w:firstLine="709"/>
        <w:jc w:val="both"/>
        <w:rPr>
          <w:bCs/>
          <w:szCs w:val="20"/>
        </w:rPr>
      </w:pPr>
    </w:p>
    <w:p w14:paraId="2D278798" w14:textId="77777777" w:rsidR="00B21A20" w:rsidRPr="00684813" w:rsidRDefault="00B21A20" w:rsidP="00B21A20">
      <w:pPr>
        <w:numPr>
          <w:ilvl w:val="0"/>
          <w:numId w:val="15"/>
        </w:numPr>
        <w:tabs>
          <w:tab w:val="left" w:pos="0"/>
        </w:tabs>
        <w:ind w:left="0" w:firstLine="709"/>
        <w:jc w:val="both"/>
        <w:rPr>
          <w:bCs/>
          <w:szCs w:val="20"/>
        </w:rPr>
      </w:pPr>
      <w:r w:rsidRPr="00684813">
        <w:rPr>
          <w:bCs/>
          <w:szCs w:val="20"/>
        </w:rPr>
        <w:t xml:space="preserve">Внести в постановление региональной энергетической комиссии Кемеровской области от 20.12.2015 № 639 «Об установлении долгосрочных тарифов на тепловую энергию, реализуемую АО «Кемеровская генерация» </w:t>
      </w:r>
      <w:r w:rsidRPr="00684813">
        <w:rPr>
          <w:bCs/>
          <w:szCs w:val="20"/>
        </w:rPr>
        <w:br/>
        <w:t>на потребительском рынке города Кемерово и Кемеровского муниципального округа, на 2019-2023 годы», (в редакции постановлений региональной энергетической комиссии Кемеровской области от 19.12.2019 № 650, от 20.12.2019 № 812, постановления Региональной энергетической комиссии Кузбасса от 18.12.2020 № 696) следующие изменения:</w:t>
      </w:r>
    </w:p>
    <w:p w14:paraId="60899128" w14:textId="77777777" w:rsidR="00B21A20" w:rsidRPr="00684813" w:rsidRDefault="00B21A20" w:rsidP="00B21A20">
      <w:pPr>
        <w:pStyle w:val="afa"/>
        <w:numPr>
          <w:ilvl w:val="1"/>
          <w:numId w:val="15"/>
        </w:numPr>
        <w:tabs>
          <w:tab w:val="left" w:pos="0"/>
        </w:tabs>
        <w:ind w:left="0" w:firstLine="709"/>
        <w:jc w:val="both"/>
        <w:rPr>
          <w:bCs/>
          <w:szCs w:val="20"/>
        </w:rPr>
      </w:pPr>
      <w:r w:rsidRPr="00684813">
        <w:rPr>
          <w:bCs/>
          <w:szCs w:val="20"/>
        </w:rPr>
        <w:t>В заголовке, по тексту слова «Кемеровского городского округа и» исключить.</w:t>
      </w:r>
    </w:p>
    <w:p w14:paraId="18929B8D" w14:textId="77777777" w:rsidR="00B21A20" w:rsidRPr="00684813" w:rsidRDefault="00B21A20" w:rsidP="00B21A20">
      <w:pPr>
        <w:pStyle w:val="afa"/>
        <w:numPr>
          <w:ilvl w:val="1"/>
          <w:numId w:val="15"/>
        </w:numPr>
        <w:tabs>
          <w:tab w:val="left" w:pos="0"/>
        </w:tabs>
        <w:ind w:left="0" w:firstLine="709"/>
        <w:jc w:val="both"/>
        <w:rPr>
          <w:bCs/>
          <w:szCs w:val="20"/>
        </w:rPr>
      </w:pPr>
      <w:r w:rsidRPr="00684813">
        <w:rPr>
          <w:bCs/>
          <w:szCs w:val="20"/>
        </w:rPr>
        <w:t>Пункты 3-6 исключить.</w:t>
      </w:r>
    </w:p>
    <w:p w14:paraId="4B6638E7" w14:textId="77777777" w:rsidR="00B21A20" w:rsidRPr="00684813" w:rsidRDefault="00B21A20" w:rsidP="00B21A20">
      <w:pPr>
        <w:pStyle w:val="afa"/>
        <w:numPr>
          <w:ilvl w:val="1"/>
          <w:numId w:val="15"/>
        </w:numPr>
        <w:tabs>
          <w:tab w:val="left" w:pos="0"/>
        </w:tabs>
        <w:ind w:left="0" w:firstLine="709"/>
        <w:jc w:val="both"/>
        <w:rPr>
          <w:bCs/>
          <w:szCs w:val="20"/>
        </w:rPr>
      </w:pPr>
      <w:r w:rsidRPr="00684813">
        <w:rPr>
          <w:bCs/>
          <w:szCs w:val="20"/>
        </w:rPr>
        <w:t>Пункты 7-8 считать пунктами 2-3 соответственно.</w:t>
      </w:r>
    </w:p>
    <w:p w14:paraId="2BA1D71A" w14:textId="025BA37A" w:rsidR="00B21A20" w:rsidRPr="00684813" w:rsidRDefault="00B21A20" w:rsidP="00B21A20">
      <w:pPr>
        <w:pStyle w:val="afa"/>
        <w:numPr>
          <w:ilvl w:val="1"/>
          <w:numId w:val="15"/>
        </w:numPr>
        <w:tabs>
          <w:tab w:val="left" w:pos="0"/>
        </w:tabs>
        <w:ind w:left="0" w:firstLine="709"/>
        <w:jc w:val="both"/>
        <w:rPr>
          <w:bCs/>
          <w:szCs w:val="20"/>
        </w:rPr>
      </w:pPr>
      <w:r w:rsidRPr="00684813">
        <w:rPr>
          <w:bCs/>
          <w:szCs w:val="20"/>
        </w:rPr>
        <w:t xml:space="preserve">Приложение № 1 изложить в новой редакции, согласно приложению </w:t>
      </w:r>
      <w:r>
        <w:rPr>
          <w:bCs/>
          <w:szCs w:val="20"/>
        </w:rPr>
        <w:t xml:space="preserve">№ 101 </w:t>
      </w:r>
      <w:r w:rsidRPr="00684813">
        <w:rPr>
          <w:bCs/>
          <w:szCs w:val="20"/>
        </w:rPr>
        <w:t xml:space="preserve">к настоящему </w:t>
      </w:r>
      <w:r>
        <w:rPr>
          <w:bCs/>
          <w:szCs w:val="20"/>
        </w:rPr>
        <w:t>протоколу</w:t>
      </w:r>
      <w:r w:rsidRPr="00684813">
        <w:rPr>
          <w:bCs/>
          <w:szCs w:val="20"/>
        </w:rPr>
        <w:t>.</w:t>
      </w:r>
    </w:p>
    <w:p w14:paraId="7AC5CA79" w14:textId="77777777" w:rsidR="00B21A20" w:rsidRPr="00D76927" w:rsidRDefault="00B21A20" w:rsidP="00B21A20">
      <w:pPr>
        <w:autoSpaceDE w:val="0"/>
        <w:autoSpaceDN w:val="0"/>
        <w:adjustRightInd w:val="0"/>
        <w:jc w:val="both"/>
      </w:pPr>
    </w:p>
    <w:p w14:paraId="10F56F7B" w14:textId="77777777" w:rsidR="00B21A20" w:rsidRDefault="00B21A20" w:rsidP="00B21A20">
      <w:pPr>
        <w:ind w:firstLine="709"/>
        <w:jc w:val="both"/>
        <w:rPr>
          <w:b/>
        </w:rPr>
      </w:pPr>
      <w:r w:rsidRPr="00D76927">
        <w:rPr>
          <w:b/>
        </w:rPr>
        <w:t>Голосовали «ЗА» – единогласно.</w:t>
      </w:r>
    </w:p>
    <w:p w14:paraId="32C28E56" w14:textId="77777777" w:rsidR="00B21A20" w:rsidRDefault="00B21A20" w:rsidP="00B21A20">
      <w:pPr>
        <w:ind w:firstLine="709"/>
        <w:jc w:val="both"/>
        <w:rPr>
          <w:b/>
        </w:rPr>
      </w:pPr>
    </w:p>
    <w:p w14:paraId="6CDB4C1C" w14:textId="77777777" w:rsidR="00B21A20" w:rsidRDefault="00B21A20" w:rsidP="00B21A20">
      <w:pPr>
        <w:ind w:firstLine="709"/>
        <w:jc w:val="both"/>
        <w:rPr>
          <w:b/>
        </w:rPr>
      </w:pPr>
      <w:r w:rsidRPr="00283CED">
        <w:rPr>
          <w:bCs/>
        </w:rPr>
        <w:t>Вопрос 57</w:t>
      </w:r>
      <w:r w:rsidRPr="00283CED">
        <w:rPr>
          <w:b/>
        </w:rPr>
        <w:t xml:space="preserve"> «О внесении изменений в постановление региональной энергетической комиссии Кемеровской области от 20.12.2018 № 640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через сети сторонних организаций на 2019-2023 годы» в части 2022 года»</w:t>
      </w:r>
    </w:p>
    <w:p w14:paraId="3403CA54" w14:textId="77777777" w:rsidR="00B21A20" w:rsidRDefault="00B21A20" w:rsidP="00B21A20">
      <w:pPr>
        <w:ind w:firstLine="709"/>
        <w:jc w:val="both"/>
        <w:rPr>
          <w:b/>
        </w:rPr>
      </w:pPr>
    </w:p>
    <w:p w14:paraId="1075D19C" w14:textId="77777777" w:rsidR="00B21A20" w:rsidRPr="00B005D0" w:rsidRDefault="00B21A20" w:rsidP="00B21A20">
      <w:pPr>
        <w:pStyle w:val="afa"/>
        <w:tabs>
          <w:tab w:val="left" w:pos="0"/>
        </w:tabs>
        <w:ind w:left="0" w:firstLine="709"/>
        <w:jc w:val="both"/>
        <w:rPr>
          <w:bCs/>
        </w:rPr>
      </w:pPr>
      <w:r w:rsidRPr="00D76927">
        <w:rPr>
          <w:bCs/>
        </w:rPr>
        <w:t xml:space="preserve">Докладчик </w:t>
      </w:r>
      <w:r w:rsidRPr="00D76927">
        <w:rPr>
          <w:b/>
        </w:rPr>
        <w:t>Игонин С.Е.</w:t>
      </w:r>
      <w:r>
        <w:rPr>
          <w:b/>
        </w:rPr>
        <w:t xml:space="preserve"> </w:t>
      </w:r>
      <w:r w:rsidRPr="00B005D0">
        <w:rPr>
          <w:bCs/>
        </w:rPr>
        <w:t>пояснил:</w:t>
      </w:r>
    </w:p>
    <w:p w14:paraId="12F70007" w14:textId="77777777" w:rsidR="00B21A20" w:rsidRDefault="00B21A20" w:rsidP="00B21A20">
      <w:pPr>
        <w:ind w:firstLine="709"/>
        <w:jc w:val="both"/>
        <w:rPr>
          <w:b/>
        </w:rPr>
      </w:pPr>
    </w:p>
    <w:p w14:paraId="28C8C26B" w14:textId="77777777" w:rsidR="00B21A20" w:rsidRPr="00B03258" w:rsidRDefault="00B21A20" w:rsidP="00B21A20">
      <w:pPr>
        <w:ind w:firstLine="709"/>
        <w:jc w:val="both"/>
      </w:pPr>
      <w:r>
        <w:t xml:space="preserve">Предприятие АО «Кемеровская генерация» предоставляет коммунальную услугу по горячему водоснабжению </w:t>
      </w:r>
      <w:r w:rsidRPr="00B03258">
        <w:t>на территории Кемеровского городского округа и Кемеровского муниципального округа в открытой системе горячего водоснабжения.</w:t>
      </w:r>
    </w:p>
    <w:p w14:paraId="38D74D5A" w14:textId="77777777" w:rsidR="00B21A20" w:rsidRPr="00571131" w:rsidRDefault="00B21A20" w:rsidP="00B21A20">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sidRPr="00571131">
        <w:rPr>
          <w:color w:val="000000"/>
        </w:rPr>
        <w:t>О</w:t>
      </w:r>
      <w:r>
        <w:rPr>
          <w:color w:val="000000"/>
        </w:rPr>
        <w:t> </w:t>
      </w:r>
      <w:r w:rsidRPr="00571131">
        <w:rPr>
          <w:color w:val="000000"/>
        </w:rPr>
        <w:t>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14:paraId="36BF3E4D" w14:textId="77777777" w:rsidR="00B21A20" w:rsidRPr="00571131" w:rsidRDefault="00B21A20" w:rsidP="00B21A20">
      <w:pPr>
        <w:tabs>
          <w:tab w:val="left" w:pos="0"/>
          <w:tab w:val="left" w:pos="9900"/>
        </w:tabs>
        <w:ind w:right="-1" w:firstLine="709"/>
        <w:jc w:val="both"/>
        <w:rPr>
          <w:color w:val="000000"/>
        </w:rPr>
      </w:pPr>
      <w:r w:rsidRPr="00571131">
        <w:rPr>
          <w:color w:val="000000"/>
        </w:rPr>
        <w:t>Нормативы расхода тепловой энергии, необходимый для осуществления горя</w:t>
      </w:r>
      <w:r w:rsidRPr="000752E6">
        <w:rPr>
          <w:color w:val="000000"/>
        </w:rPr>
        <w:t>чего водоснабжения АО «</w:t>
      </w:r>
      <w:r>
        <w:rPr>
          <w:color w:val="000000"/>
        </w:rPr>
        <w:t>Кемеровская генерация</w:t>
      </w:r>
      <w:r w:rsidRPr="000752E6">
        <w:rPr>
          <w:color w:val="000000"/>
        </w:rPr>
        <w:t xml:space="preserve">»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752E6">
        <w:rPr>
          <w:color w:val="000000"/>
        </w:rPr>
        <w:t>Мысковского</w:t>
      </w:r>
      <w:proofErr w:type="spellEnd"/>
      <w:r w:rsidRPr="000752E6">
        <w:rPr>
          <w:color w:val="000000"/>
        </w:rPr>
        <w:t xml:space="preserve">, </w:t>
      </w:r>
      <w:proofErr w:type="spellStart"/>
      <w:r w:rsidRPr="000752E6">
        <w:rPr>
          <w:color w:val="000000"/>
        </w:rPr>
        <w:t>Полысаевского</w:t>
      </w:r>
      <w:proofErr w:type="spellEnd"/>
      <w:r w:rsidRPr="000752E6">
        <w:rPr>
          <w:color w:val="000000"/>
        </w:rPr>
        <w:t xml:space="preserve">, </w:t>
      </w:r>
      <w:proofErr w:type="spellStart"/>
      <w:r w:rsidRPr="000752E6">
        <w:rPr>
          <w:color w:val="000000"/>
        </w:rPr>
        <w:t>Тайгинского</w:t>
      </w:r>
      <w:proofErr w:type="spellEnd"/>
      <w:r w:rsidRPr="000752E6">
        <w:rPr>
          <w:color w:val="000000"/>
        </w:rPr>
        <w:t xml:space="preserve"> городских округов»: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B21A20" w:rsidRPr="00F74AD9" w14:paraId="6167C2A3" w14:textId="77777777" w:rsidTr="00204EB1">
        <w:trPr>
          <w:trHeight w:val="420"/>
          <w:jc w:val="center"/>
        </w:trPr>
        <w:tc>
          <w:tcPr>
            <w:tcW w:w="4676" w:type="dxa"/>
            <w:gridSpan w:val="2"/>
            <w:shd w:val="clear" w:color="auto" w:fill="auto"/>
            <w:vAlign w:val="center"/>
          </w:tcPr>
          <w:p w14:paraId="61C5EA2F" w14:textId="77777777" w:rsidR="00B21A20" w:rsidRPr="00F74AD9" w:rsidRDefault="00B21A20" w:rsidP="00204EB1">
            <w:pPr>
              <w:jc w:val="center"/>
            </w:pPr>
            <w:r w:rsidRPr="00F74AD9">
              <w:t>С изолированными стояками</w:t>
            </w:r>
          </w:p>
        </w:tc>
        <w:tc>
          <w:tcPr>
            <w:tcW w:w="4675" w:type="dxa"/>
            <w:gridSpan w:val="2"/>
            <w:shd w:val="clear" w:color="auto" w:fill="auto"/>
            <w:vAlign w:val="center"/>
            <w:hideMark/>
          </w:tcPr>
          <w:p w14:paraId="00B60198" w14:textId="77777777" w:rsidR="00B21A20" w:rsidRPr="00F74AD9" w:rsidRDefault="00B21A20" w:rsidP="00204EB1">
            <w:pPr>
              <w:jc w:val="center"/>
            </w:pPr>
            <w:r w:rsidRPr="00F74AD9">
              <w:t>С неизолированными стояками</w:t>
            </w:r>
          </w:p>
        </w:tc>
      </w:tr>
      <w:tr w:rsidR="00B21A20" w:rsidRPr="00F74AD9" w14:paraId="1A3DDB1C" w14:textId="77777777" w:rsidTr="00204EB1">
        <w:trPr>
          <w:trHeight w:val="255"/>
          <w:jc w:val="center"/>
        </w:trPr>
        <w:tc>
          <w:tcPr>
            <w:tcW w:w="2410" w:type="dxa"/>
            <w:shd w:val="clear" w:color="auto" w:fill="auto"/>
            <w:vAlign w:val="center"/>
            <w:hideMark/>
          </w:tcPr>
          <w:p w14:paraId="64A2DDAD" w14:textId="77777777" w:rsidR="00B21A20" w:rsidRPr="00F74AD9" w:rsidRDefault="00B21A20" w:rsidP="00204EB1">
            <w:pPr>
              <w:jc w:val="center"/>
            </w:pPr>
            <w:r w:rsidRPr="00F74AD9">
              <w:t xml:space="preserve">с </w:t>
            </w:r>
            <w:r w:rsidRPr="00F74AD9">
              <w:br/>
              <w:t>полотенцесушителем</w:t>
            </w:r>
          </w:p>
        </w:tc>
        <w:tc>
          <w:tcPr>
            <w:tcW w:w="2266" w:type="dxa"/>
            <w:shd w:val="clear" w:color="auto" w:fill="auto"/>
            <w:vAlign w:val="center"/>
            <w:hideMark/>
          </w:tcPr>
          <w:p w14:paraId="571F21D1" w14:textId="77777777" w:rsidR="00B21A20" w:rsidRPr="00F74AD9" w:rsidRDefault="00B21A20" w:rsidP="00204EB1">
            <w:pPr>
              <w:jc w:val="center"/>
            </w:pPr>
            <w:r w:rsidRPr="00F74AD9">
              <w:t>без полотенцесушителя</w:t>
            </w:r>
          </w:p>
        </w:tc>
        <w:tc>
          <w:tcPr>
            <w:tcW w:w="2409" w:type="dxa"/>
            <w:shd w:val="clear" w:color="auto" w:fill="auto"/>
            <w:vAlign w:val="center"/>
            <w:hideMark/>
          </w:tcPr>
          <w:p w14:paraId="60614550" w14:textId="77777777" w:rsidR="00B21A20" w:rsidRPr="00F74AD9" w:rsidRDefault="00B21A20" w:rsidP="00204EB1">
            <w:pPr>
              <w:jc w:val="center"/>
            </w:pPr>
            <w:r w:rsidRPr="00F74AD9">
              <w:t xml:space="preserve">с </w:t>
            </w:r>
            <w:r w:rsidRPr="00F74AD9">
              <w:br/>
              <w:t>полотенцесушителем</w:t>
            </w:r>
          </w:p>
        </w:tc>
        <w:tc>
          <w:tcPr>
            <w:tcW w:w="2266" w:type="dxa"/>
            <w:shd w:val="clear" w:color="auto" w:fill="auto"/>
            <w:vAlign w:val="center"/>
            <w:hideMark/>
          </w:tcPr>
          <w:p w14:paraId="0EACE79B" w14:textId="77777777" w:rsidR="00B21A20" w:rsidRPr="00F74AD9" w:rsidRDefault="00B21A20" w:rsidP="00204EB1">
            <w:pPr>
              <w:jc w:val="center"/>
            </w:pPr>
            <w:r w:rsidRPr="00F74AD9">
              <w:t>без полотенцесушителя</w:t>
            </w:r>
          </w:p>
        </w:tc>
      </w:tr>
      <w:tr w:rsidR="00B21A20" w:rsidRPr="00F74AD9" w14:paraId="39D15D30" w14:textId="77777777" w:rsidTr="00204EB1">
        <w:trPr>
          <w:trHeight w:val="255"/>
          <w:jc w:val="center"/>
        </w:trPr>
        <w:tc>
          <w:tcPr>
            <w:tcW w:w="2410" w:type="dxa"/>
            <w:shd w:val="clear" w:color="auto" w:fill="auto"/>
            <w:vAlign w:val="center"/>
          </w:tcPr>
          <w:p w14:paraId="520B84AE" w14:textId="77777777" w:rsidR="00B21A20" w:rsidRPr="00AA2019" w:rsidRDefault="00B21A20" w:rsidP="00204EB1">
            <w:pPr>
              <w:jc w:val="center"/>
            </w:pPr>
            <w:r w:rsidRPr="00AA2019">
              <w:t>0,0603</w:t>
            </w:r>
          </w:p>
        </w:tc>
        <w:tc>
          <w:tcPr>
            <w:tcW w:w="2266" w:type="dxa"/>
            <w:shd w:val="clear" w:color="auto" w:fill="auto"/>
            <w:vAlign w:val="center"/>
          </w:tcPr>
          <w:p w14:paraId="1EEDFA4E" w14:textId="77777777" w:rsidR="00B21A20" w:rsidRPr="00AA2019" w:rsidRDefault="00B21A20" w:rsidP="00204EB1">
            <w:pPr>
              <w:jc w:val="center"/>
            </w:pPr>
            <w:r w:rsidRPr="00AA2019">
              <w:t>0,0553</w:t>
            </w:r>
          </w:p>
        </w:tc>
        <w:tc>
          <w:tcPr>
            <w:tcW w:w="2409" w:type="dxa"/>
            <w:shd w:val="clear" w:color="auto" w:fill="auto"/>
            <w:vAlign w:val="center"/>
          </w:tcPr>
          <w:p w14:paraId="2AA835D0" w14:textId="77777777" w:rsidR="00B21A20" w:rsidRPr="00AA2019" w:rsidRDefault="00B21A20" w:rsidP="00204EB1">
            <w:pPr>
              <w:jc w:val="center"/>
            </w:pPr>
            <w:r w:rsidRPr="00AA2019">
              <w:t>0,0647</w:t>
            </w:r>
          </w:p>
        </w:tc>
        <w:tc>
          <w:tcPr>
            <w:tcW w:w="2266" w:type="dxa"/>
            <w:shd w:val="clear" w:color="auto" w:fill="auto"/>
            <w:vAlign w:val="center"/>
          </w:tcPr>
          <w:p w14:paraId="12253E3D" w14:textId="77777777" w:rsidR="00B21A20" w:rsidRPr="00AA2019" w:rsidRDefault="00B21A20" w:rsidP="00204EB1">
            <w:pPr>
              <w:jc w:val="center"/>
            </w:pPr>
            <w:r w:rsidRPr="00AA2019">
              <w:t>0,0598</w:t>
            </w:r>
          </w:p>
        </w:tc>
      </w:tr>
    </w:tbl>
    <w:p w14:paraId="2FF0C8AA" w14:textId="77777777" w:rsidR="00B21A20" w:rsidRPr="00FA1387" w:rsidRDefault="00B21A20" w:rsidP="00B21A20">
      <w:pPr>
        <w:ind w:firstLine="851"/>
        <w:jc w:val="both"/>
      </w:pPr>
      <w:r w:rsidRPr="00FA1387">
        <w:rPr>
          <w:bCs/>
        </w:rPr>
        <w:lastRenderedPageBreak/>
        <w:t xml:space="preserve">Компонент на тепловую энергию для </w:t>
      </w:r>
      <w:r w:rsidRPr="00FA1387">
        <w:rPr>
          <w:bCs/>
          <w:color w:val="000000"/>
          <w:kern w:val="32"/>
        </w:rPr>
        <w:t>АО «</w:t>
      </w:r>
      <w:r>
        <w:rPr>
          <w:bCs/>
          <w:color w:val="000000"/>
          <w:kern w:val="32"/>
        </w:rPr>
        <w:t>Кемеровская генерация</w:t>
      </w:r>
      <w:r w:rsidRPr="00FA1387">
        <w:rPr>
          <w:bCs/>
          <w:color w:val="000000"/>
          <w:kern w:val="32"/>
        </w:rPr>
        <w:t xml:space="preserve">» </w:t>
      </w:r>
      <w:r w:rsidRPr="00FA1387">
        <w:rPr>
          <w:bCs/>
        </w:rPr>
        <w:t>принят в размере тарифа на тепловую энергию</w:t>
      </w:r>
      <w:r>
        <w:rPr>
          <w:bCs/>
        </w:rPr>
        <w:t>, с учетом заключенного Соглашения № 1 об исполнении схемы теплоснабжения города Кемерово Кемеровской области – Кузбасса от 30.11.2021</w:t>
      </w:r>
      <w:r w:rsidRPr="00FA1387">
        <w:rPr>
          <w:bCs/>
        </w:rPr>
        <w:t>.</w:t>
      </w:r>
    </w:p>
    <w:p w14:paraId="434EED83" w14:textId="77777777" w:rsidR="00B21A20" w:rsidRPr="00783755" w:rsidRDefault="00B21A20" w:rsidP="00B21A20">
      <w:pPr>
        <w:ind w:firstLine="851"/>
        <w:jc w:val="both"/>
        <w:rPr>
          <w:bCs/>
        </w:rPr>
      </w:pPr>
      <w:r w:rsidRPr="00B47C4D">
        <w:rPr>
          <w:bCs/>
        </w:rPr>
        <w:t xml:space="preserve">Компонент на теплоноситель </w:t>
      </w:r>
      <w:r w:rsidRPr="00783755">
        <w:rPr>
          <w:bCs/>
        </w:rPr>
        <w:t xml:space="preserve">АО «Кемеровская генерация», реализуемый на потребительском рынке </w:t>
      </w:r>
      <w:r w:rsidRPr="00B03258">
        <w:t>Кемеровского городского округа</w:t>
      </w:r>
      <w:r w:rsidRPr="00783755">
        <w:rPr>
          <w:bCs/>
        </w:rPr>
        <w:t>, установлен постановлением региональной энергетической ком</w:t>
      </w:r>
      <w:r>
        <w:rPr>
          <w:bCs/>
        </w:rPr>
        <w:t>иссии Кемеровской области от 20.12.2018 № 637</w:t>
      </w:r>
      <w:r w:rsidRPr="00783755">
        <w:rPr>
          <w:bCs/>
        </w:rPr>
        <w:t>.</w:t>
      </w:r>
    </w:p>
    <w:p w14:paraId="45FA8691" w14:textId="77777777" w:rsidR="00B21A20" w:rsidRPr="00571131" w:rsidRDefault="00B21A20" w:rsidP="00B21A20">
      <w:pPr>
        <w:ind w:firstLine="851"/>
        <w:jc w:val="both"/>
      </w:pPr>
      <w:r w:rsidRPr="00571131">
        <w:t>На основании вышеуказанного эксперты предлагают принять, тарифы на горячую воду</w:t>
      </w:r>
      <w:r w:rsidRPr="00571131">
        <w:rPr>
          <w:color w:val="000000"/>
        </w:rPr>
        <w:t xml:space="preserve"> </w:t>
      </w:r>
      <w:r w:rsidRPr="002E2F81">
        <w:rPr>
          <w:color w:val="000000"/>
        </w:rPr>
        <w:t>в открытой системе горячего</w:t>
      </w:r>
      <w:r w:rsidRPr="00571131">
        <w:rPr>
          <w:color w:val="000000"/>
        </w:rPr>
        <w:t xml:space="preserve"> водоснабжения</w:t>
      </w:r>
      <w:r w:rsidRPr="00571131">
        <w:t xml:space="preserve"> на 20</w:t>
      </w:r>
      <w:r>
        <w:t>22</w:t>
      </w:r>
      <w:r w:rsidRPr="00571131">
        <w:t xml:space="preserve"> год для </w:t>
      </w:r>
      <w:r w:rsidRPr="00C41570">
        <w:t>АО</w:t>
      </w:r>
      <w:r>
        <w:t> </w:t>
      </w:r>
      <w:r w:rsidRPr="00C41570">
        <w:t>«</w:t>
      </w:r>
      <w:r>
        <w:t>Кемеровская генерация</w:t>
      </w:r>
      <w:r w:rsidRPr="00C41570">
        <w:t>»</w:t>
      </w:r>
      <w:r w:rsidRPr="00571131">
        <w:t xml:space="preserve"> в следующем виде:</w:t>
      </w:r>
    </w:p>
    <w:p w14:paraId="3709498F" w14:textId="77777777" w:rsidR="00B21A20" w:rsidRDefault="00B21A20" w:rsidP="00B21A20">
      <w:pPr>
        <w:tabs>
          <w:tab w:val="left" w:pos="1890"/>
        </w:tabs>
        <w:ind w:right="-1"/>
        <w:jc w:val="center"/>
        <w:rPr>
          <w:b/>
        </w:rPr>
        <w:sectPr w:rsidR="00B21A20" w:rsidSect="00204EB1">
          <w:footerReference w:type="default" r:id="rId19"/>
          <w:pgSz w:w="11906" w:h="16838"/>
          <w:pgMar w:top="851" w:right="849" w:bottom="567" w:left="1418" w:header="720" w:footer="720" w:gutter="0"/>
          <w:cols w:space="720"/>
        </w:sectPr>
      </w:pPr>
    </w:p>
    <w:p w14:paraId="7A57C777" w14:textId="77777777" w:rsidR="00B21A20" w:rsidRDefault="00B21A20" w:rsidP="00B21A20">
      <w:pPr>
        <w:tabs>
          <w:tab w:val="left" w:pos="1890"/>
        </w:tabs>
        <w:jc w:val="center"/>
        <w:rPr>
          <w:b/>
        </w:rPr>
      </w:pPr>
      <w:r w:rsidRPr="00571131">
        <w:rPr>
          <w:b/>
        </w:rPr>
        <w:lastRenderedPageBreak/>
        <w:t xml:space="preserve">Тарифы на горячую воду </w:t>
      </w:r>
      <w:r w:rsidRPr="008B1FD9">
        <w:rPr>
          <w:b/>
        </w:rPr>
        <w:t>АО «</w:t>
      </w:r>
      <w:r>
        <w:rPr>
          <w:b/>
        </w:rPr>
        <w:t>Кемеровская генерация</w:t>
      </w:r>
      <w:r w:rsidRPr="008B1FD9">
        <w:rPr>
          <w:b/>
        </w:rPr>
        <w:t>»</w:t>
      </w:r>
      <w:r w:rsidRPr="00571131">
        <w:rPr>
          <w:b/>
        </w:rPr>
        <w:t>, реализуемую в открытой системе горячего водоснабжения</w:t>
      </w:r>
      <w:r>
        <w:rPr>
          <w:b/>
        </w:rPr>
        <w:t xml:space="preserve"> </w:t>
      </w:r>
      <w:r w:rsidRPr="00571131">
        <w:rPr>
          <w:b/>
        </w:rPr>
        <w:t xml:space="preserve">на потребительском </w:t>
      </w:r>
      <w:r w:rsidRPr="00B03258">
        <w:rPr>
          <w:b/>
        </w:rPr>
        <w:t xml:space="preserve">рынке Кемеровского городского округа </w:t>
      </w:r>
      <w:r w:rsidRPr="00B03258">
        <w:rPr>
          <w:b/>
          <w:bCs/>
          <w:color w:val="000000"/>
          <w:kern w:val="32"/>
        </w:rPr>
        <w:t>и Кемеровского</w:t>
      </w:r>
      <w:r w:rsidRPr="00B23502">
        <w:rPr>
          <w:b/>
          <w:bCs/>
          <w:color w:val="000000"/>
          <w:kern w:val="32"/>
        </w:rPr>
        <w:t xml:space="preserve"> муниципального района</w:t>
      </w:r>
      <w:r>
        <w:rPr>
          <w:b/>
          <w:bCs/>
          <w:color w:val="000000"/>
          <w:kern w:val="32"/>
        </w:rPr>
        <w:t xml:space="preserve"> через сети сторонних организаций</w:t>
      </w:r>
      <w:r>
        <w:rPr>
          <w:b/>
        </w:rPr>
        <w:t>, на период с 01.01.2022 по 31.12.2022</w:t>
      </w:r>
    </w:p>
    <w:tbl>
      <w:tblPr>
        <w:tblW w:w="16136" w:type="dxa"/>
        <w:jc w:val="center"/>
        <w:tblLayout w:type="fixed"/>
        <w:tblLook w:val="04A0" w:firstRow="1" w:lastRow="0" w:firstColumn="1" w:lastColumn="0" w:noHBand="0" w:noVBand="1"/>
      </w:tblPr>
      <w:tblGrid>
        <w:gridCol w:w="1843"/>
        <w:gridCol w:w="1423"/>
        <w:gridCol w:w="987"/>
        <w:gridCol w:w="993"/>
        <w:gridCol w:w="850"/>
        <w:gridCol w:w="992"/>
        <w:gridCol w:w="851"/>
        <w:gridCol w:w="992"/>
        <w:gridCol w:w="851"/>
        <w:gridCol w:w="992"/>
        <w:gridCol w:w="1327"/>
        <w:gridCol w:w="1436"/>
        <w:gridCol w:w="1473"/>
        <w:gridCol w:w="1126"/>
      </w:tblGrid>
      <w:tr w:rsidR="00B21A20" w:rsidRPr="000B03CD" w14:paraId="559803F9" w14:textId="77777777" w:rsidTr="00204EB1">
        <w:trPr>
          <w:trHeight w:val="315"/>
          <w:tblHeader/>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C1C3D" w14:textId="77777777" w:rsidR="00B21A20" w:rsidRPr="000B03CD" w:rsidRDefault="00B21A20" w:rsidP="00204EB1">
            <w:pPr>
              <w:jc w:val="center"/>
              <w:rPr>
                <w:color w:val="000000"/>
                <w:sz w:val="20"/>
                <w:szCs w:val="20"/>
              </w:rPr>
            </w:pPr>
            <w:r w:rsidRPr="000B03CD">
              <w:rPr>
                <w:color w:val="000000"/>
                <w:sz w:val="20"/>
                <w:szCs w:val="20"/>
              </w:rPr>
              <w:t>Наименование регулируемой организации</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241B50" w14:textId="77777777" w:rsidR="00B21A20" w:rsidRPr="000B03CD" w:rsidRDefault="00B21A20" w:rsidP="00204EB1">
            <w:pPr>
              <w:jc w:val="center"/>
              <w:rPr>
                <w:color w:val="000000"/>
                <w:sz w:val="20"/>
                <w:szCs w:val="20"/>
              </w:rPr>
            </w:pPr>
            <w:r w:rsidRPr="000B03CD">
              <w:rPr>
                <w:color w:val="000000"/>
                <w:sz w:val="20"/>
                <w:szCs w:val="20"/>
              </w:rPr>
              <w:t>Период</w:t>
            </w:r>
          </w:p>
        </w:tc>
        <w:tc>
          <w:tcPr>
            <w:tcW w:w="3822" w:type="dxa"/>
            <w:gridSpan w:val="4"/>
            <w:tcBorders>
              <w:top w:val="single" w:sz="4" w:space="0" w:color="auto"/>
              <w:left w:val="nil"/>
              <w:bottom w:val="single" w:sz="4" w:space="0" w:color="auto"/>
              <w:right w:val="single" w:sz="4" w:space="0" w:color="auto"/>
            </w:tcBorders>
            <w:shd w:val="clear" w:color="auto" w:fill="auto"/>
            <w:vAlign w:val="center"/>
            <w:hideMark/>
          </w:tcPr>
          <w:p w14:paraId="2A38AD05" w14:textId="77777777" w:rsidR="00B21A20" w:rsidRPr="00332FAC" w:rsidRDefault="00B21A20" w:rsidP="00204EB1">
            <w:pPr>
              <w:jc w:val="center"/>
              <w:rPr>
                <w:color w:val="000000"/>
                <w:sz w:val="20"/>
                <w:szCs w:val="20"/>
              </w:rPr>
            </w:pPr>
            <w:r w:rsidRPr="000B03CD">
              <w:rPr>
                <w:color w:val="000000"/>
                <w:sz w:val="20"/>
                <w:szCs w:val="20"/>
              </w:rPr>
              <w:t xml:space="preserve">Тариф на горячую воду для населения, </w:t>
            </w:r>
          </w:p>
          <w:p w14:paraId="5B52744D" w14:textId="77777777" w:rsidR="00B21A20" w:rsidRPr="000B03CD" w:rsidRDefault="00B21A20" w:rsidP="00204EB1">
            <w:pPr>
              <w:jc w:val="center"/>
              <w:rPr>
                <w:color w:val="000000"/>
                <w:sz w:val="20"/>
                <w:szCs w:val="20"/>
              </w:rPr>
            </w:pPr>
            <w:r w:rsidRPr="000B03CD">
              <w:rPr>
                <w:color w:val="000000"/>
                <w:sz w:val="20"/>
                <w:szCs w:val="20"/>
              </w:rPr>
              <w:t>руб./м</w:t>
            </w:r>
            <w:r w:rsidRPr="000B03CD">
              <w:rPr>
                <w:color w:val="000000"/>
                <w:sz w:val="20"/>
                <w:szCs w:val="20"/>
                <w:vertAlign w:val="superscript"/>
              </w:rPr>
              <w:t xml:space="preserve">3 </w:t>
            </w:r>
            <w:r w:rsidRPr="000B03CD">
              <w:rPr>
                <w:color w:val="000000"/>
                <w:sz w:val="20"/>
                <w:szCs w:val="20"/>
              </w:rPr>
              <w:t>* (с НДС)</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0544A5DD" w14:textId="77777777" w:rsidR="00B21A20" w:rsidRPr="000B03CD" w:rsidRDefault="00B21A20" w:rsidP="00204EB1">
            <w:pPr>
              <w:jc w:val="center"/>
              <w:rPr>
                <w:color w:val="000000"/>
                <w:sz w:val="20"/>
                <w:szCs w:val="20"/>
              </w:rPr>
            </w:pPr>
            <w:r w:rsidRPr="000B03CD">
              <w:rPr>
                <w:color w:val="000000"/>
                <w:sz w:val="20"/>
                <w:szCs w:val="20"/>
              </w:rPr>
              <w:t>Тариф на горячую воду для прочих потребителей, руб./ м3 (без НДС)</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9BB460" w14:textId="77777777" w:rsidR="00B21A20" w:rsidRPr="000B03CD" w:rsidRDefault="00B21A20" w:rsidP="00204EB1">
            <w:pPr>
              <w:jc w:val="center"/>
              <w:rPr>
                <w:color w:val="000000"/>
                <w:sz w:val="20"/>
                <w:szCs w:val="20"/>
              </w:rPr>
            </w:pPr>
            <w:r w:rsidRPr="00332FAC">
              <w:rPr>
                <w:color w:val="000000"/>
                <w:sz w:val="20"/>
                <w:szCs w:val="20"/>
              </w:rPr>
              <w:t>Компо</w:t>
            </w:r>
            <w:r w:rsidRPr="000B03CD">
              <w:rPr>
                <w:color w:val="000000"/>
                <w:sz w:val="20"/>
                <w:szCs w:val="20"/>
              </w:rPr>
              <w:t xml:space="preserve">нент на </w:t>
            </w:r>
            <w:proofErr w:type="spellStart"/>
            <w:r w:rsidRPr="000B03CD">
              <w:rPr>
                <w:color w:val="000000"/>
                <w:sz w:val="20"/>
                <w:szCs w:val="20"/>
              </w:rPr>
              <w:t>теплоно</w:t>
            </w:r>
            <w:r w:rsidRPr="00332FAC">
              <w:rPr>
                <w:color w:val="000000"/>
                <w:sz w:val="20"/>
                <w:szCs w:val="20"/>
              </w:rPr>
              <w:t>-</w:t>
            </w:r>
            <w:r w:rsidRPr="000B03CD">
              <w:rPr>
                <w:color w:val="000000"/>
                <w:sz w:val="20"/>
                <w:szCs w:val="20"/>
              </w:rPr>
              <w:t>ситель</w:t>
            </w:r>
            <w:proofErr w:type="spellEnd"/>
            <w:r w:rsidRPr="000B03CD">
              <w:rPr>
                <w:color w:val="000000"/>
                <w:sz w:val="20"/>
                <w:szCs w:val="20"/>
              </w:rPr>
              <w:t>, руб./м3 ** (без НДС)</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14:paraId="31639D58" w14:textId="77777777" w:rsidR="00B21A20" w:rsidRPr="000B03CD" w:rsidRDefault="00B21A20" w:rsidP="00204EB1">
            <w:pPr>
              <w:jc w:val="center"/>
              <w:rPr>
                <w:color w:val="000000"/>
                <w:sz w:val="20"/>
                <w:szCs w:val="20"/>
              </w:rPr>
            </w:pPr>
            <w:r w:rsidRPr="000B03CD">
              <w:rPr>
                <w:color w:val="000000"/>
                <w:sz w:val="20"/>
                <w:szCs w:val="20"/>
              </w:rPr>
              <w:t>Компонент на тепловую энергию</w:t>
            </w:r>
          </w:p>
        </w:tc>
      </w:tr>
      <w:tr w:rsidR="00B21A20" w:rsidRPr="000B03CD" w14:paraId="6C74EA6D" w14:textId="77777777" w:rsidTr="00204EB1">
        <w:trPr>
          <w:trHeight w:val="315"/>
          <w:tblHeade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3DD3A7A" w14:textId="77777777" w:rsidR="00B21A20" w:rsidRPr="000B03CD" w:rsidRDefault="00B21A20" w:rsidP="00204EB1">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19193E0D" w14:textId="77777777" w:rsidR="00B21A20" w:rsidRPr="000B03CD" w:rsidRDefault="00B21A20" w:rsidP="00204EB1">
            <w:pPr>
              <w:rPr>
                <w:color w:val="000000"/>
                <w:sz w:val="20"/>
                <w:szCs w:val="20"/>
              </w:rPr>
            </w:pP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786E497E" w14:textId="77777777" w:rsidR="00B21A20" w:rsidRPr="000B03CD" w:rsidRDefault="00B21A20" w:rsidP="00204EB1">
            <w:pPr>
              <w:jc w:val="center"/>
              <w:rPr>
                <w:color w:val="000000"/>
                <w:sz w:val="20"/>
                <w:szCs w:val="20"/>
              </w:rPr>
            </w:pPr>
            <w:r w:rsidRPr="000B03CD">
              <w:rPr>
                <w:color w:val="000000"/>
                <w:sz w:val="20"/>
                <w:szCs w:val="20"/>
              </w:rPr>
              <w:t>Изолированные стояки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A065FA2" w14:textId="77777777" w:rsidR="00B21A20" w:rsidRPr="000B03CD" w:rsidRDefault="00B21A20" w:rsidP="00204EB1">
            <w:pPr>
              <w:jc w:val="center"/>
              <w:rPr>
                <w:color w:val="000000"/>
                <w:sz w:val="20"/>
                <w:szCs w:val="20"/>
              </w:rPr>
            </w:pPr>
            <w:r w:rsidRPr="000B03CD">
              <w:rPr>
                <w:color w:val="000000"/>
                <w:sz w:val="20"/>
                <w:szCs w:val="20"/>
              </w:rPr>
              <w:t>Неизолированные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218FA33E" w14:textId="77777777" w:rsidR="00B21A20" w:rsidRPr="000B03CD" w:rsidRDefault="00B21A20" w:rsidP="00204EB1">
            <w:pPr>
              <w:jc w:val="center"/>
              <w:rPr>
                <w:color w:val="000000"/>
                <w:sz w:val="20"/>
                <w:szCs w:val="20"/>
              </w:rPr>
            </w:pPr>
            <w:r w:rsidRPr="000B03CD">
              <w:rPr>
                <w:color w:val="000000"/>
                <w:sz w:val="20"/>
                <w:szCs w:val="20"/>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E764FC0" w14:textId="77777777" w:rsidR="00B21A20" w:rsidRPr="000B03CD" w:rsidRDefault="00B21A20" w:rsidP="00204EB1">
            <w:pPr>
              <w:jc w:val="center"/>
              <w:rPr>
                <w:color w:val="000000"/>
                <w:sz w:val="20"/>
                <w:szCs w:val="20"/>
              </w:rPr>
            </w:pPr>
            <w:r w:rsidRPr="000B03CD">
              <w:rPr>
                <w:color w:val="000000"/>
                <w:sz w:val="20"/>
                <w:szCs w:val="20"/>
              </w:rPr>
              <w:t>Неизолированные стояки</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3BDE4481" w14:textId="77777777" w:rsidR="00B21A20" w:rsidRPr="000B03CD" w:rsidRDefault="00B21A20" w:rsidP="00204EB1">
            <w:pPr>
              <w:rPr>
                <w:color w:val="000000"/>
                <w:sz w:val="20"/>
                <w:szCs w:val="20"/>
              </w:rPr>
            </w:pP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14:paraId="58F6D4D7" w14:textId="77777777" w:rsidR="00B21A20" w:rsidRPr="000B03CD" w:rsidRDefault="00B21A20" w:rsidP="00204EB1">
            <w:pPr>
              <w:jc w:val="center"/>
              <w:rPr>
                <w:color w:val="000000"/>
                <w:sz w:val="20"/>
                <w:szCs w:val="20"/>
              </w:rPr>
            </w:pPr>
            <w:proofErr w:type="spellStart"/>
            <w:r w:rsidRPr="000B03CD">
              <w:rPr>
                <w:color w:val="000000"/>
                <w:sz w:val="20"/>
                <w:szCs w:val="20"/>
              </w:rPr>
              <w:t>Односта-вочный</w:t>
            </w:r>
            <w:proofErr w:type="spellEnd"/>
            <w:r w:rsidRPr="000B03CD">
              <w:rPr>
                <w:color w:val="000000"/>
                <w:sz w:val="20"/>
                <w:szCs w:val="20"/>
              </w:rPr>
              <w:t>, руб./Гкал*** (без НДС)</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10501CFE" w14:textId="77777777" w:rsidR="00B21A20" w:rsidRPr="000B03CD" w:rsidRDefault="00B21A20" w:rsidP="00204EB1">
            <w:pPr>
              <w:jc w:val="center"/>
              <w:rPr>
                <w:color w:val="000000"/>
                <w:sz w:val="20"/>
                <w:szCs w:val="20"/>
              </w:rPr>
            </w:pPr>
            <w:proofErr w:type="spellStart"/>
            <w:r w:rsidRPr="000B03CD">
              <w:rPr>
                <w:color w:val="000000"/>
                <w:sz w:val="20"/>
                <w:szCs w:val="20"/>
              </w:rPr>
              <w:t>Двухставочный</w:t>
            </w:r>
            <w:proofErr w:type="spellEnd"/>
          </w:p>
        </w:tc>
      </w:tr>
      <w:tr w:rsidR="00B21A20" w:rsidRPr="000B03CD" w14:paraId="7462B159" w14:textId="77777777" w:rsidTr="00204EB1">
        <w:trPr>
          <w:trHeight w:val="1198"/>
          <w:tblHeade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C52539A" w14:textId="77777777" w:rsidR="00B21A20" w:rsidRPr="000B03CD" w:rsidRDefault="00B21A20" w:rsidP="00204EB1">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5D5E2C76" w14:textId="77777777" w:rsidR="00B21A20" w:rsidRPr="000B03CD" w:rsidRDefault="00B21A20" w:rsidP="00204EB1">
            <w:pPr>
              <w:rPr>
                <w:color w:val="000000"/>
                <w:sz w:val="20"/>
                <w:szCs w:val="20"/>
              </w:rPr>
            </w:pPr>
          </w:p>
        </w:tc>
        <w:tc>
          <w:tcPr>
            <w:tcW w:w="987" w:type="dxa"/>
            <w:tcBorders>
              <w:top w:val="nil"/>
              <w:left w:val="nil"/>
              <w:bottom w:val="single" w:sz="4" w:space="0" w:color="auto"/>
              <w:right w:val="single" w:sz="4" w:space="0" w:color="auto"/>
            </w:tcBorders>
            <w:shd w:val="clear" w:color="auto" w:fill="auto"/>
            <w:vAlign w:val="center"/>
            <w:hideMark/>
          </w:tcPr>
          <w:p w14:paraId="00DC8BD4" w14:textId="77777777" w:rsidR="00B21A20" w:rsidRPr="000B03CD" w:rsidRDefault="00B21A20"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27ECF924" w14:textId="77777777" w:rsidR="00B21A20" w:rsidRPr="000B03CD" w:rsidRDefault="00B21A20"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0" w:type="dxa"/>
            <w:tcBorders>
              <w:top w:val="nil"/>
              <w:left w:val="nil"/>
              <w:bottom w:val="single" w:sz="4" w:space="0" w:color="auto"/>
              <w:right w:val="single" w:sz="4" w:space="0" w:color="auto"/>
            </w:tcBorders>
            <w:shd w:val="clear" w:color="auto" w:fill="auto"/>
            <w:vAlign w:val="center"/>
            <w:hideMark/>
          </w:tcPr>
          <w:p w14:paraId="491EAB9A" w14:textId="77777777" w:rsidR="00B21A20" w:rsidRPr="000B03CD" w:rsidRDefault="00B21A20"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8AA09E6" w14:textId="77777777" w:rsidR="00B21A20" w:rsidRPr="000B03CD" w:rsidRDefault="00B21A20"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6E4AA1B5" w14:textId="77777777" w:rsidR="00B21A20" w:rsidRPr="000B03CD" w:rsidRDefault="00B21A20"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02A7ED6" w14:textId="77777777" w:rsidR="00B21A20" w:rsidRPr="000B03CD" w:rsidRDefault="00B21A20"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3950A8BE" w14:textId="77777777" w:rsidR="00B21A20" w:rsidRPr="000B03CD" w:rsidRDefault="00B21A20"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666420F" w14:textId="77777777" w:rsidR="00B21A20" w:rsidRPr="000B03CD" w:rsidRDefault="00B21A20"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7C012CC3" w14:textId="77777777" w:rsidR="00B21A20" w:rsidRPr="000B03CD" w:rsidRDefault="00B21A20" w:rsidP="00204EB1">
            <w:pPr>
              <w:rPr>
                <w:color w:val="000000"/>
                <w:sz w:val="20"/>
                <w:szCs w:val="20"/>
              </w:rPr>
            </w:pPr>
          </w:p>
        </w:tc>
        <w:tc>
          <w:tcPr>
            <w:tcW w:w="1436" w:type="dxa"/>
            <w:vMerge/>
            <w:tcBorders>
              <w:top w:val="nil"/>
              <w:left w:val="single" w:sz="4" w:space="0" w:color="auto"/>
              <w:bottom w:val="single" w:sz="4" w:space="0" w:color="auto"/>
              <w:right w:val="single" w:sz="4" w:space="0" w:color="auto"/>
            </w:tcBorders>
            <w:vAlign w:val="center"/>
            <w:hideMark/>
          </w:tcPr>
          <w:p w14:paraId="541F2395" w14:textId="77777777" w:rsidR="00B21A20" w:rsidRPr="000B03CD" w:rsidRDefault="00B21A20" w:rsidP="00204EB1">
            <w:pPr>
              <w:rPr>
                <w:color w:val="000000"/>
                <w:sz w:val="20"/>
                <w:szCs w:val="20"/>
              </w:rPr>
            </w:pPr>
          </w:p>
        </w:tc>
        <w:tc>
          <w:tcPr>
            <w:tcW w:w="1473" w:type="dxa"/>
            <w:tcBorders>
              <w:top w:val="nil"/>
              <w:left w:val="nil"/>
              <w:bottom w:val="single" w:sz="4" w:space="0" w:color="auto"/>
              <w:right w:val="single" w:sz="4" w:space="0" w:color="auto"/>
            </w:tcBorders>
            <w:shd w:val="clear" w:color="auto" w:fill="auto"/>
            <w:vAlign w:val="center"/>
            <w:hideMark/>
          </w:tcPr>
          <w:p w14:paraId="49A4F6F3" w14:textId="77777777" w:rsidR="00B21A20" w:rsidRPr="000B03CD" w:rsidRDefault="00B21A20" w:rsidP="00204EB1">
            <w:pPr>
              <w:jc w:val="center"/>
              <w:rPr>
                <w:color w:val="000000"/>
                <w:sz w:val="20"/>
                <w:szCs w:val="20"/>
              </w:rPr>
            </w:pPr>
            <w:r w:rsidRPr="000B03CD">
              <w:rPr>
                <w:color w:val="000000"/>
                <w:sz w:val="20"/>
                <w:szCs w:val="20"/>
              </w:rPr>
              <w:t>Ставка за мощность, тыс. руб./Гкал/час в мес.</w:t>
            </w:r>
          </w:p>
        </w:tc>
        <w:tc>
          <w:tcPr>
            <w:tcW w:w="1126" w:type="dxa"/>
            <w:tcBorders>
              <w:top w:val="nil"/>
              <w:left w:val="nil"/>
              <w:bottom w:val="single" w:sz="4" w:space="0" w:color="auto"/>
              <w:right w:val="single" w:sz="4" w:space="0" w:color="auto"/>
            </w:tcBorders>
            <w:shd w:val="clear" w:color="auto" w:fill="auto"/>
            <w:vAlign w:val="center"/>
            <w:hideMark/>
          </w:tcPr>
          <w:p w14:paraId="58A2B0BA" w14:textId="77777777" w:rsidR="00B21A20" w:rsidRPr="000B03CD" w:rsidRDefault="00B21A20" w:rsidP="00204EB1">
            <w:pPr>
              <w:jc w:val="center"/>
              <w:rPr>
                <w:color w:val="000000"/>
                <w:sz w:val="22"/>
                <w:szCs w:val="22"/>
              </w:rPr>
            </w:pPr>
            <w:r w:rsidRPr="000B03CD">
              <w:rPr>
                <w:color w:val="000000"/>
                <w:sz w:val="22"/>
                <w:szCs w:val="22"/>
              </w:rPr>
              <w:t>Ставка за тепловую энергию, руб./Гкал</w:t>
            </w:r>
          </w:p>
        </w:tc>
      </w:tr>
      <w:tr w:rsidR="00B21A20" w:rsidRPr="005B0691" w14:paraId="4B53ED63" w14:textId="77777777" w:rsidTr="00204EB1">
        <w:trPr>
          <w:trHeight w:val="71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AA51D" w14:textId="77777777" w:rsidR="00B21A20" w:rsidRDefault="00B21A20" w:rsidP="00204EB1">
            <w:pPr>
              <w:jc w:val="center"/>
              <w:rPr>
                <w:color w:val="000000"/>
                <w:sz w:val="20"/>
                <w:szCs w:val="20"/>
              </w:rPr>
            </w:pPr>
            <w:r>
              <w:rPr>
                <w:color w:val="000000"/>
                <w:sz w:val="20"/>
                <w:szCs w:val="20"/>
              </w:rPr>
              <w:t>АО «Кемеровская генерация»</w:t>
            </w:r>
          </w:p>
          <w:p w14:paraId="29DCEDBA" w14:textId="77777777" w:rsidR="00B21A20" w:rsidRDefault="00B21A20" w:rsidP="00204EB1">
            <w:pPr>
              <w:jc w:val="center"/>
              <w:rPr>
                <w:color w:val="000000"/>
                <w:sz w:val="20"/>
                <w:szCs w:val="20"/>
              </w:rPr>
            </w:pPr>
            <w:r>
              <w:rPr>
                <w:color w:val="000000"/>
                <w:sz w:val="20"/>
                <w:szCs w:val="20"/>
              </w:rPr>
              <w:t>через сети</w:t>
            </w:r>
          </w:p>
          <w:p w14:paraId="1B98C826" w14:textId="77777777" w:rsidR="00B21A20" w:rsidRPr="000B03CD" w:rsidRDefault="00B21A20" w:rsidP="00204EB1">
            <w:pPr>
              <w:jc w:val="center"/>
              <w:rPr>
                <w:color w:val="000000"/>
                <w:sz w:val="20"/>
                <w:szCs w:val="20"/>
              </w:rPr>
            </w:pPr>
            <w:r>
              <w:rPr>
                <w:color w:val="000000"/>
                <w:sz w:val="20"/>
                <w:szCs w:val="20"/>
              </w:rPr>
              <w:t>МУП ЖКУ Кемеровского района</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4F430989" w14:textId="77777777" w:rsidR="00B21A20" w:rsidRPr="005B0691" w:rsidRDefault="00B21A20" w:rsidP="00204EB1">
            <w:pPr>
              <w:tabs>
                <w:tab w:val="left" w:pos="3052"/>
              </w:tabs>
              <w:ind w:right="-108" w:hanging="108"/>
              <w:jc w:val="center"/>
              <w:rPr>
                <w:sz w:val="22"/>
                <w:szCs w:val="22"/>
              </w:rPr>
            </w:pPr>
            <w:r w:rsidRPr="005B0691">
              <w:rPr>
                <w:sz w:val="22"/>
                <w:szCs w:val="22"/>
              </w:rPr>
              <w:t>с 01.01.202</w:t>
            </w:r>
            <w:r>
              <w:rPr>
                <w:sz w:val="22"/>
                <w:szCs w:val="22"/>
              </w:rPr>
              <w:t>2</w:t>
            </w:r>
          </w:p>
        </w:tc>
        <w:tc>
          <w:tcPr>
            <w:tcW w:w="987" w:type="dxa"/>
            <w:tcBorders>
              <w:top w:val="single" w:sz="4" w:space="0" w:color="auto"/>
              <w:left w:val="nil"/>
              <w:bottom w:val="single" w:sz="4" w:space="0" w:color="auto"/>
              <w:right w:val="single" w:sz="4" w:space="0" w:color="auto"/>
            </w:tcBorders>
            <w:shd w:val="clear" w:color="auto" w:fill="auto"/>
            <w:vAlign w:val="center"/>
          </w:tcPr>
          <w:p w14:paraId="59D19B4B" w14:textId="77777777" w:rsidR="00B21A20" w:rsidRPr="00C55E63" w:rsidRDefault="00B21A20" w:rsidP="00204EB1">
            <w:pPr>
              <w:jc w:val="center"/>
              <w:rPr>
                <w:sz w:val="22"/>
                <w:szCs w:val="22"/>
              </w:rPr>
            </w:pPr>
            <w:r w:rsidRPr="00C55E63">
              <w:rPr>
                <w:sz w:val="22"/>
                <w:szCs w:val="22"/>
              </w:rPr>
              <w:t>131,63</w:t>
            </w:r>
          </w:p>
        </w:tc>
        <w:tc>
          <w:tcPr>
            <w:tcW w:w="993" w:type="dxa"/>
            <w:tcBorders>
              <w:top w:val="single" w:sz="4" w:space="0" w:color="auto"/>
              <w:left w:val="nil"/>
              <w:bottom w:val="single" w:sz="4" w:space="0" w:color="auto"/>
              <w:right w:val="single" w:sz="4" w:space="0" w:color="auto"/>
            </w:tcBorders>
            <w:shd w:val="clear" w:color="auto" w:fill="auto"/>
            <w:vAlign w:val="center"/>
          </w:tcPr>
          <w:p w14:paraId="593F73DF" w14:textId="77777777" w:rsidR="00B21A20" w:rsidRPr="00C55E63" w:rsidRDefault="00B21A20" w:rsidP="00204EB1">
            <w:pPr>
              <w:jc w:val="center"/>
              <w:rPr>
                <w:sz w:val="22"/>
                <w:szCs w:val="22"/>
              </w:rPr>
            </w:pPr>
            <w:r w:rsidRPr="00C55E63">
              <w:rPr>
                <w:sz w:val="22"/>
                <w:szCs w:val="22"/>
              </w:rPr>
              <w:t>129,88</w:t>
            </w:r>
          </w:p>
        </w:tc>
        <w:tc>
          <w:tcPr>
            <w:tcW w:w="850" w:type="dxa"/>
            <w:tcBorders>
              <w:top w:val="single" w:sz="4" w:space="0" w:color="auto"/>
              <w:left w:val="nil"/>
              <w:bottom w:val="single" w:sz="4" w:space="0" w:color="auto"/>
              <w:right w:val="single" w:sz="4" w:space="0" w:color="auto"/>
            </w:tcBorders>
            <w:shd w:val="clear" w:color="auto" w:fill="auto"/>
            <w:vAlign w:val="center"/>
          </w:tcPr>
          <w:p w14:paraId="724D13DE" w14:textId="77777777" w:rsidR="00B21A20" w:rsidRPr="00C55E63" w:rsidRDefault="00B21A20" w:rsidP="00204EB1">
            <w:pPr>
              <w:jc w:val="center"/>
              <w:rPr>
                <w:sz w:val="22"/>
                <w:szCs w:val="22"/>
              </w:rPr>
            </w:pPr>
            <w:r w:rsidRPr="00C55E63">
              <w:rPr>
                <w:sz w:val="22"/>
                <w:szCs w:val="22"/>
              </w:rPr>
              <w:t>139,50</w:t>
            </w:r>
          </w:p>
        </w:tc>
        <w:tc>
          <w:tcPr>
            <w:tcW w:w="992" w:type="dxa"/>
            <w:tcBorders>
              <w:top w:val="single" w:sz="4" w:space="0" w:color="auto"/>
              <w:left w:val="nil"/>
              <w:bottom w:val="single" w:sz="4" w:space="0" w:color="auto"/>
              <w:right w:val="single" w:sz="4" w:space="0" w:color="auto"/>
            </w:tcBorders>
            <w:shd w:val="clear" w:color="auto" w:fill="auto"/>
            <w:vAlign w:val="center"/>
          </w:tcPr>
          <w:p w14:paraId="12000E08" w14:textId="77777777" w:rsidR="00B21A20" w:rsidRPr="00C55E63" w:rsidRDefault="00B21A20" w:rsidP="00204EB1">
            <w:pPr>
              <w:jc w:val="center"/>
              <w:rPr>
                <w:sz w:val="22"/>
                <w:szCs w:val="22"/>
              </w:rPr>
            </w:pPr>
            <w:r w:rsidRPr="00C55E63">
              <w:rPr>
                <w:sz w:val="22"/>
                <w:szCs w:val="22"/>
              </w:rPr>
              <w:t>132,49</w:t>
            </w:r>
          </w:p>
        </w:tc>
        <w:tc>
          <w:tcPr>
            <w:tcW w:w="851" w:type="dxa"/>
            <w:tcBorders>
              <w:top w:val="single" w:sz="4" w:space="0" w:color="auto"/>
              <w:left w:val="nil"/>
              <w:bottom w:val="single" w:sz="4" w:space="0" w:color="auto"/>
              <w:right w:val="single" w:sz="4" w:space="0" w:color="auto"/>
            </w:tcBorders>
            <w:shd w:val="clear" w:color="auto" w:fill="auto"/>
            <w:vAlign w:val="center"/>
          </w:tcPr>
          <w:p w14:paraId="27270F6A" w14:textId="77777777" w:rsidR="00B21A20" w:rsidRPr="00C55E63" w:rsidRDefault="00B21A20" w:rsidP="00204EB1">
            <w:pPr>
              <w:jc w:val="center"/>
              <w:rPr>
                <w:sz w:val="22"/>
                <w:szCs w:val="22"/>
              </w:rPr>
            </w:pPr>
            <w:r w:rsidRPr="00C55E63">
              <w:rPr>
                <w:sz w:val="22"/>
                <w:szCs w:val="22"/>
              </w:rPr>
              <w:t>109,69</w:t>
            </w:r>
          </w:p>
        </w:tc>
        <w:tc>
          <w:tcPr>
            <w:tcW w:w="992" w:type="dxa"/>
            <w:tcBorders>
              <w:top w:val="single" w:sz="4" w:space="0" w:color="auto"/>
              <w:left w:val="nil"/>
              <w:bottom w:val="single" w:sz="4" w:space="0" w:color="auto"/>
              <w:right w:val="single" w:sz="4" w:space="0" w:color="auto"/>
            </w:tcBorders>
            <w:shd w:val="clear" w:color="auto" w:fill="auto"/>
            <w:vAlign w:val="center"/>
          </w:tcPr>
          <w:p w14:paraId="20872C6D" w14:textId="77777777" w:rsidR="00B21A20" w:rsidRPr="00C55E63" w:rsidRDefault="00B21A20" w:rsidP="00204EB1">
            <w:pPr>
              <w:jc w:val="center"/>
              <w:rPr>
                <w:sz w:val="22"/>
                <w:szCs w:val="22"/>
              </w:rPr>
            </w:pPr>
            <w:r w:rsidRPr="00C55E63">
              <w:rPr>
                <w:sz w:val="22"/>
                <w:szCs w:val="22"/>
              </w:rPr>
              <w:t>108,23</w:t>
            </w:r>
          </w:p>
        </w:tc>
        <w:tc>
          <w:tcPr>
            <w:tcW w:w="851" w:type="dxa"/>
            <w:tcBorders>
              <w:top w:val="single" w:sz="4" w:space="0" w:color="auto"/>
              <w:left w:val="nil"/>
              <w:bottom w:val="single" w:sz="4" w:space="0" w:color="auto"/>
              <w:right w:val="single" w:sz="4" w:space="0" w:color="auto"/>
            </w:tcBorders>
            <w:shd w:val="clear" w:color="auto" w:fill="auto"/>
            <w:vAlign w:val="center"/>
          </w:tcPr>
          <w:p w14:paraId="7CC0200B" w14:textId="77777777" w:rsidR="00B21A20" w:rsidRPr="00C55E63" w:rsidRDefault="00B21A20" w:rsidP="00204EB1">
            <w:pPr>
              <w:jc w:val="center"/>
              <w:rPr>
                <w:sz w:val="22"/>
                <w:szCs w:val="22"/>
              </w:rPr>
            </w:pPr>
            <w:r w:rsidRPr="00C55E63">
              <w:rPr>
                <w:sz w:val="22"/>
                <w:szCs w:val="22"/>
              </w:rPr>
              <w:t>116,25</w:t>
            </w:r>
          </w:p>
        </w:tc>
        <w:tc>
          <w:tcPr>
            <w:tcW w:w="992" w:type="dxa"/>
            <w:tcBorders>
              <w:top w:val="single" w:sz="4" w:space="0" w:color="auto"/>
              <w:left w:val="nil"/>
              <w:bottom w:val="single" w:sz="4" w:space="0" w:color="auto"/>
              <w:right w:val="single" w:sz="4" w:space="0" w:color="auto"/>
            </w:tcBorders>
            <w:shd w:val="clear" w:color="auto" w:fill="auto"/>
            <w:vAlign w:val="center"/>
          </w:tcPr>
          <w:p w14:paraId="719A4D04" w14:textId="77777777" w:rsidR="00B21A20" w:rsidRPr="00C55E63" w:rsidRDefault="00B21A20" w:rsidP="00204EB1">
            <w:pPr>
              <w:jc w:val="center"/>
              <w:rPr>
                <w:sz w:val="22"/>
                <w:szCs w:val="22"/>
              </w:rPr>
            </w:pPr>
            <w:r w:rsidRPr="00C55E63">
              <w:rPr>
                <w:sz w:val="22"/>
                <w:szCs w:val="22"/>
              </w:rPr>
              <w:t>110,41</w:t>
            </w:r>
          </w:p>
        </w:tc>
        <w:tc>
          <w:tcPr>
            <w:tcW w:w="1327" w:type="dxa"/>
            <w:tcBorders>
              <w:top w:val="single" w:sz="4" w:space="0" w:color="auto"/>
              <w:left w:val="nil"/>
              <w:bottom w:val="single" w:sz="4" w:space="0" w:color="auto"/>
              <w:right w:val="single" w:sz="4" w:space="0" w:color="auto"/>
            </w:tcBorders>
            <w:shd w:val="clear" w:color="auto" w:fill="auto"/>
            <w:vAlign w:val="center"/>
          </w:tcPr>
          <w:p w14:paraId="47897895" w14:textId="77777777" w:rsidR="00B21A20" w:rsidRPr="00C55E63" w:rsidRDefault="00B21A20" w:rsidP="00204EB1">
            <w:pPr>
              <w:jc w:val="center"/>
              <w:rPr>
                <w:sz w:val="22"/>
                <w:szCs w:val="22"/>
              </w:rPr>
            </w:pPr>
            <w:r w:rsidRPr="00C55E63">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7FE3B5C8" w14:textId="77777777" w:rsidR="00B21A20" w:rsidRPr="00C55E63" w:rsidRDefault="00B21A20" w:rsidP="00204EB1">
            <w:pPr>
              <w:jc w:val="center"/>
              <w:rPr>
                <w:sz w:val="22"/>
                <w:szCs w:val="22"/>
              </w:rPr>
            </w:pPr>
            <w:r w:rsidRPr="00C55E63">
              <w:rPr>
                <w:sz w:val="22"/>
                <w:szCs w:val="22"/>
              </w:rPr>
              <w:t>1 823,99</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5DC1A8B3"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6971BC5B" w14:textId="77777777" w:rsidR="00B21A20" w:rsidRPr="005B0691" w:rsidRDefault="00B21A20" w:rsidP="00204EB1">
            <w:pPr>
              <w:jc w:val="center"/>
              <w:rPr>
                <w:color w:val="000000"/>
                <w:sz w:val="22"/>
                <w:szCs w:val="22"/>
              </w:rPr>
            </w:pPr>
            <w:r w:rsidRPr="005B0691">
              <w:rPr>
                <w:color w:val="000000"/>
                <w:sz w:val="22"/>
                <w:szCs w:val="22"/>
              </w:rPr>
              <w:t>х</w:t>
            </w:r>
          </w:p>
        </w:tc>
      </w:tr>
      <w:tr w:rsidR="00B21A20" w:rsidRPr="005B0691" w14:paraId="12095C37" w14:textId="77777777" w:rsidTr="00204EB1">
        <w:trPr>
          <w:trHeight w:val="315"/>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C6D23E" w14:textId="77777777" w:rsidR="00B21A20" w:rsidRPr="000B03CD" w:rsidRDefault="00B21A20" w:rsidP="00204EB1">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7F7C8836" w14:textId="77777777" w:rsidR="00B21A20" w:rsidRPr="005B0691" w:rsidRDefault="00B21A20" w:rsidP="00204EB1">
            <w:pPr>
              <w:tabs>
                <w:tab w:val="left" w:pos="3052"/>
              </w:tabs>
              <w:ind w:right="-108" w:hanging="108"/>
              <w:jc w:val="center"/>
              <w:rPr>
                <w:sz w:val="22"/>
                <w:szCs w:val="22"/>
              </w:rPr>
            </w:pPr>
            <w:r>
              <w:rPr>
                <w:sz w:val="22"/>
                <w:szCs w:val="22"/>
              </w:rPr>
              <w:t>с 01.07.2022</w:t>
            </w:r>
          </w:p>
        </w:tc>
        <w:tc>
          <w:tcPr>
            <w:tcW w:w="987" w:type="dxa"/>
            <w:tcBorders>
              <w:top w:val="single" w:sz="4" w:space="0" w:color="auto"/>
              <w:left w:val="nil"/>
              <w:bottom w:val="single" w:sz="4" w:space="0" w:color="auto"/>
              <w:right w:val="single" w:sz="4" w:space="0" w:color="auto"/>
            </w:tcBorders>
            <w:shd w:val="clear" w:color="auto" w:fill="auto"/>
            <w:vAlign w:val="center"/>
          </w:tcPr>
          <w:p w14:paraId="67826AD6" w14:textId="77777777" w:rsidR="00B21A20" w:rsidRPr="00C55E63" w:rsidRDefault="00B21A20" w:rsidP="00204EB1">
            <w:pPr>
              <w:jc w:val="center"/>
              <w:rPr>
                <w:sz w:val="22"/>
                <w:szCs w:val="22"/>
              </w:rPr>
            </w:pPr>
            <w:r w:rsidRPr="00C55E63">
              <w:rPr>
                <w:sz w:val="22"/>
                <w:szCs w:val="22"/>
              </w:rPr>
              <w:t>139,36</w:t>
            </w:r>
          </w:p>
        </w:tc>
        <w:tc>
          <w:tcPr>
            <w:tcW w:w="993" w:type="dxa"/>
            <w:tcBorders>
              <w:top w:val="single" w:sz="4" w:space="0" w:color="auto"/>
              <w:left w:val="nil"/>
              <w:bottom w:val="single" w:sz="4" w:space="0" w:color="auto"/>
              <w:right w:val="single" w:sz="4" w:space="0" w:color="auto"/>
            </w:tcBorders>
            <w:shd w:val="clear" w:color="auto" w:fill="auto"/>
            <w:vAlign w:val="center"/>
          </w:tcPr>
          <w:p w14:paraId="11499140" w14:textId="77777777" w:rsidR="00B21A20" w:rsidRPr="00C55E63" w:rsidRDefault="00B21A20" w:rsidP="00204EB1">
            <w:pPr>
              <w:jc w:val="center"/>
              <w:rPr>
                <w:sz w:val="22"/>
                <w:szCs w:val="22"/>
              </w:rPr>
            </w:pPr>
            <w:r w:rsidRPr="00C55E63">
              <w:rPr>
                <w:sz w:val="22"/>
                <w:szCs w:val="22"/>
              </w:rPr>
              <w:t>137,50</w:t>
            </w:r>
          </w:p>
        </w:tc>
        <w:tc>
          <w:tcPr>
            <w:tcW w:w="850" w:type="dxa"/>
            <w:tcBorders>
              <w:top w:val="single" w:sz="4" w:space="0" w:color="auto"/>
              <w:left w:val="nil"/>
              <w:bottom w:val="single" w:sz="4" w:space="0" w:color="auto"/>
              <w:right w:val="single" w:sz="4" w:space="0" w:color="auto"/>
            </w:tcBorders>
            <w:shd w:val="clear" w:color="auto" w:fill="auto"/>
            <w:vAlign w:val="center"/>
          </w:tcPr>
          <w:p w14:paraId="4E56013E" w14:textId="77777777" w:rsidR="00B21A20" w:rsidRPr="00C55E63" w:rsidRDefault="00B21A20" w:rsidP="00204EB1">
            <w:pPr>
              <w:jc w:val="center"/>
              <w:rPr>
                <w:sz w:val="22"/>
                <w:szCs w:val="22"/>
              </w:rPr>
            </w:pPr>
            <w:r w:rsidRPr="00C55E63">
              <w:rPr>
                <w:sz w:val="22"/>
                <w:szCs w:val="22"/>
              </w:rPr>
              <w:t>147,72</w:t>
            </w:r>
          </w:p>
        </w:tc>
        <w:tc>
          <w:tcPr>
            <w:tcW w:w="992" w:type="dxa"/>
            <w:tcBorders>
              <w:top w:val="single" w:sz="4" w:space="0" w:color="auto"/>
              <w:left w:val="nil"/>
              <w:bottom w:val="single" w:sz="4" w:space="0" w:color="auto"/>
              <w:right w:val="single" w:sz="4" w:space="0" w:color="auto"/>
            </w:tcBorders>
            <w:shd w:val="clear" w:color="auto" w:fill="auto"/>
            <w:vAlign w:val="center"/>
          </w:tcPr>
          <w:p w14:paraId="547A7BD1" w14:textId="77777777" w:rsidR="00B21A20" w:rsidRPr="00C55E63" w:rsidRDefault="00B21A20" w:rsidP="00204EB1">
            <w:pPr>
              <w:jc w:val="center"/>
              <w:rPr>
                <w:sz w:val="22"/>
                <w:szCs w:val="22"/>
              </w:rPr>
            </w:pPr>
            <w:r w:rsidRPr="00C55E63">
              <w:rPr>
                <w:sz w:val="22"/>
                <w:szCs w:val="22"/>
              </w:rPr>
              <w:t>140,28</w:t>
            </w:r>
          </w:p>
        </w:tc>
        <w:tc>
          <w:tcPr>
            <w:tcW w:w="851" w:type="dxa"/>
            <w:tcBorders>
              <w:top w:val="single" w:sz="4" w:space="0" w:color="auto"/>
              <w:left w:val="nil"/>
              <w:bottom w:val="single" w:sz="4" w:space="0" w:color="auto"/>
              <w:right w:val="single" w:sz="4" w:space="0" w:color="auto"/>
            </w:tcBorders>
            <w:shd w:val="clear" w:color="auto" w:fill="auto"/>
            <w:vAlign w:val="center"/>
          </w:tcPr>
          <w:p w14:paraId="79ECE806" w14:textId="77777777" w:rsidR="00B21A20" w:rsidRPr="00C55E63" w:rsidRDefault="00B21A20" w:rsidP="00204EB1">
            <w:pPr>
              <w:jc w:val="center"/>
              <w:rPr>
                <w:sz w:val="22"/>
                <w:szCs w:val="22"/>
              </w:rPr>
            </w:pPr>
            <w:r w:rsidRPr="00C55E63">
              <w:rPr>
                <w:sz w:val="22"/>
                <w:szCs w:val="22"/>
              </w:rPr>
              <w:t>116,13</w:t>
            </w:r>
          </w:p>
        </w:tc>
        <w:tc>
          <w:tcPr>
            <w:tcW w:w="992" w:type="dxa"/>
            <w:tcBorders>
              <w:top w:val="single" w:sz="4" w:space="0" w:color="auto"/>
              <w:left w:val="nil"/>
              <w:bottom w:val="single" w:sz="4" w:space="0" w:color="auto"/>
              <w:right w:val="single" w:sz="4" w:space="0" w:color="auto"/>
            </w:tcBorders>
            <w:shd w:val="clear" w:color="auto" w:fill="auto"/>
            <w:vAlign w:val="center"/>
          </w:tcPr>
          <w:p w14:paraId="108E2BFD" w14:textId="77777777" w:rsidR="00B21A20" w:rsidRPr="00C55E63" w:rsidRDefault="00B21A20" w:rsidP="00204EB1">
            <w:pPr>
              <w:jc w:val="center"/>
              <w:rPr>
                <w:sz w:val="22"/>
                <w:szCs w:val="22"/>
              </w:rPr>
            </w:pPr>
            <w:r w:rsidRPr="00C55E63">
              <w:rPr>
                <w:sz w:val="22"/>
                <w:szCs w:val="22"/>
              </w:rPr>
              <w:t>114,58</w:t>
            </w:r>
          </w:p>
        </w:tc>
        <w:tc>
          <w:tcPr>
            <w:tcW w:w="851" w:type="dxa"/>
            <w:tcBorders>
              <w:top w:val="single" w:sz="4" w:space="0" w:color="auto"/>
              <w:left w:val="nil"/>
              <w:bottom w:val="single" w:sz="4" w:space="0" w:color="auto"/>
              <w:right w:val="single" w:sz="4" w:space="0" w:color="auto"/>
            </w:tcBorders>
            <w:shd w:val="clear" w:color="auto" w:fill="auto"/>
            <w:vAlign w:val="center"/>
          </w:tcPr>
          <w:p w14:paraId="393A3B7D" w14:textId="77777777" w:rsidR="00B21A20" w:rsidRPr="00C55E63" w:rsidRDefault="00B21A20" w:rsidP="00204EB1">
            <w:pPr>
              <w:jc w:val="center"/>
              <w:rPr>
                <w:sz w:val="22"/>
                <w:szCs w:val="22"/>
              </w:rPr>
            </w:pPr>
            <w:r w:rsidRPr="00C55E63">
              <w:rPr>
                <w:sz w:val="22"/>
                <w:szCs w:val="22"/>
              </w:rPr>
              <w:t>123,10</w:t>
            </w:r>
          </w:p>
        </w:tc>
        <w:tc>
          <w:tcPr>
            <w:tcW w:w="992" w:type="dxa"/>
            <w:tcBorders>
              <w:top w:val="single" w:sz="4" w:space="0" w:color="auto"/>
              <w:left w:val="nil"/>
              <w:bottom w:val="single" w:sz="4" w:space="0" w:color="auto"/>
              <w:right w:val="single" w:sz="4" w:space="0" w:color="auto"/>
            </w:tcBorders>
            <w:shd w:val="clear" w:color="auto" w:fill="auto"/>
            <w:vAlign w:val="center"/>
          </w:tcPr>
          <w:p w14:paraId="0A08F531" w14:textId="77777777" w:rsidR="00B21A20" w:rsidRPr="00C55E63" w:rsidRDefault="00B21A20" w:rsidP="00204EB1">
            <w:pPr>
              <w:jc w:val="center"/>
              <w:rPr>
                <w:sz w:val="22"/>
                <w:szCs w:val="22"/>
              </w:rPr>
            </w:pPr>
            <w:r w:rsidRPr="00C55E63">
              <w:rPr>
                <w:sz w:val="22"/>
                <w:szCs w:val="22"/>
              </w:rPr>
              <w:t>116,90</w:t>
            </w:r>
          </w:p>
        </w:tc>
        <w:tc>
          <w:tcPr>
            <w:tcW w:w="1327" w:type="dxa"/>
            <w:tcBorders>
              <w:top w:val="single" w:sz="4" w:space="0" w:color="auto"/>
              <w:left w:val="nil"/>
              <w:bottom w:val="single" w:sz="4" w:space="0" w:color="auto"/>
              <w:right w:val="single" w:sz="4" w:space="0" w:color="auto"/>
            </w:tcBorders>
            <w:shd w:val="clear" w:color="auto" w:fill="auto"/>
            <w:vAlign w:val="center"/>
          </w:tcPr>
          <w:p w14:paraId="14B316EB" w14:textId="77777777" w:rsidR="00B21A20" w:rsidRPr="00C55E63" w:rsidRDefault="00B21A20" w:rsidP="00204EB1">
            <w:pPr>
              <w:jc w:val="center"/>
              <w:rPr>
                <w:sz w:val="22"/>
                <w:szCs w:val="22"/>
              </w:rPr>
            </w:pPr>
            <w:r w:rsidRPr="00C55E63">
              <w:rPr>
                <w:sz w:val="22"/>
                <w:szCs w:val="22"/>
              </w:rPr>
              <w:t>10,88</w:t>
            </w:r>
          </w:p>
        </w:tc>
        <w:tc>
          <w:tcPr>
            <w:tcW w:w="1436" w:type="dxa"/>
            <w:tcBorders>
              <w:top w:val="single" w:sz="4" w:space="0" w:color="auto"/>
              <w:left w:val="nil"/>
              <w:bottom w:val="single" w:sz="4" w:space="0" w:color="auto"/>
              <w:right w:val="single" w:sz="4" w:space="0" w:color="auto"/>
            </w:tcBorders>
            <w:shd w:val="clear" w:color="auto" w:fill="auto"/>
            <w:vAlign w:val="center"/>
          </w:tcPr>
          <w:p w14:paraId="3582FF1A" w14:textId="77777777" w:rsidR="00B21A20" w:rsidRPr="00C55E63" w:rsidRDefault="00B21A20" w:rsidP="00204EB1">
            <w:pPr>
              <w:jc w:val="center"/>
              <w:rPr>
                <w:sz w:val="22"/>
                <w:szCs w:val="22"/>
              </w:rPr>
            </w:pPr>
            <w:r w:rsidRPr="00C55E63">
              <w:rPr>
                <w:sz w:val="22"/>
                <w:szCs w:val="22"/>
              </w:rPr>
              <w:t>1 934,76</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D815817"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661D6DC7" w14:textId="77777777" w:rsidR="00B21A20" w:rsidRPr="005B0691" w:rsidRDefault="00B21A20" w:rsidP="00204EB1">
            <w:pPr>
              <w:jc w:val="center"/>
              <w:rPr>
                <w:color w:val="000000"/>
                <w:sz w:val="22"/>
                <w:szCs w:val="22"/>
              </w:rPr>
            </w:pPr>
            <w:r w:rsidRPr="005B0691">
              <w:rPr>
                <w:color w:val="000000"/>
                <w:sz w:val="22"/>
                <w:szCs w:val="22"/>
              </w:rPr>
              <w:t>х</w:t>
            </w:r>
          </w:p>
        </w:tc>
      </w:tr>
      <w:tr w:rsidR="00B21A20" w:rsidRPr="005B0691" w14:paraId="21A278B1" w14:textId="77777777" w:rsidTr="00204EB1">
        <w:trPr>
          <w:trHeight w:val="732"/>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35332" w14:textId="77777777" w:rsidR="00B21A20" w:rsidRDefault="00B21A20" w:rsidP="00204EB1">
            <w:pPr>
              <w:jc w:val="center"/>
              <w:rPr>
                <w:color w:val="000000"/>
                <w:sz w:val="20"/>
                <w:szCs w:val="20"/>
              </w:rPr>
            </w:pPr>
            <w:r>
              <w:rPr>
                <w:color w:val="000000"/>
                <w:sz w:val="20"/>
                <w:szCs w:val="20"/>
              </w:rPr>
              <w:t>АО «Кемеровская генерация»</w:t>
            </w:r>
          </w:p>
          <w:p w14:paraId="423B54E5" w14:textId="77777777" w:rsidR="00B21A20" w:rsidRPr="000B03CD" w:rsidRDefault="00B21A20" w:rsidP="00204EB1">
            <w:pPr>
              <w:jc w:val="center"/>
              <w:rPr>
                <w:color w:val="000000"/>
                <w:sz w:val="20"/>
                <w:szCs w:val="20"/>
              </w:rPr>
            </w:pPr>
            <w:r>
              <w:rPr>
                <w:color w:val="000000"/>
                <w:sz w:val="20"/>
                <w:szCs w:val="20"/>
              </w:rPr>
              <w:t xml:space="preserve">через сети </w:t>
            </w:r>
            <w:proofErr w:type="spellStart"/>
            <w:r w:rsidRPr="008D35C7">
              <w:rPr>
                <w:color w:val="000000"/>
                <w:sz w:val="20"/>
                <w:szCs w:val="20"/>
              </w:rPr>
              <w:t>Кемеровохиммаш</w:t>
            </w:r>
            <w:proofErr w:type="spellEnd"/>
            <w:r w:rsidRPr="008D35C7">
              <w:rPr>
                <w:color w:val="000000"/>
                <w:sz w:val="20"/>
                <w:szCs w:val="20"/>
              </w:rPr>
              <w:t xml:space="preserve"> - филиал АО «Алтайвагон»</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7934A3B7" w14:textId="77777777" w:rsidR="00B21A20" w:rsidRPr="005B0691" w:rsidRDefault="00B21A20" w:rsidP="00204EB1">
            <w:pPr>
              <w:tabs>
                <w:tab w:val="left" w:pos="3052"/>
              </w:tabs>
              <w:ind w:right="-108" w:hanging="108"/>
              <w:jc w:val="center"/>
              <w:rPr>
                <w:sz w:val="22"/>
                <w:szCs w:val="22"/>
              </w:rPr>
            </w:pPr>
            <w:r w:rsidRPr="005B0691">
              <w:rPr>
                <w:sz w:val="22"/>
                <w:szCs w:val="22"/>
              </w:rPr>
              <w:t>с 01.01.202</w:t>
            </w:r>
            <w:r>
              <w:rPr>
                <w:sz w:val="22"/>
                <w:szCs w:val="22"/>
              </w:rPr>
              <w:t>2</w:t>
            </w:r>
          </w:p>
        </w:tc>
        <w:tc>
          <w:tcPr>
            <w:tcW w:w="987" w:type="dxa"/>
            <w:tcBorders>
              <w:top w:val="single" w:sz="4" w:space="0" w:color="auto"/>
              <w:left w:val="nil"/>
              <w:bottom w:val="single" w:sz="4" w:space="0" w:color="auto"/>
              <w:right w:val="single" w:sz="4" w:space="0" w:color="auto"/>
            </w:tcBorders>
            <w:shd w:val="clear" w:color="auto" w:fill="auto"/>
            <w:vAlign w:val="center"/>
          </w:tcPr>
          <w:p w14:paraId="73798B1A" w14:textId="77777777" w:rsidR="00B21A20" w:rsidRPr="00C55E63" w:rsidRDefault="00B21A20" w:rsidP="00204EB1">
            <w:pPr>
              <w:jc w:val="center"/>
              <w:rPr>
                <w:sz w:val="22"/>
                <w:szCs w:val="22"/>
              </w:rPr>
            </w:pPr>
            <w:r w:rsidRPr="00C55E63">
              <w:rPr>
                <w:sz w:val="22"/>
                <w:szCs w:val="22"/>
              </w:rPr>
              <w:t>132,53</w:t>
            </w:r>
          </w:p>
        </w:tc>
        <w:tc>
          <w:tcPr>
            <w:tcW w:w="993" w:type="dxa"/>
            <w:tcBorders>
              <w:top w:val="single" w:sz="4" w:space="0" w:color="auto"/>
              <w:left w:val="nil"/>
              <w:bottom w:val="single" w:sz="4" w:space="0" w:color="auto"/>
              <w:right w:val="single" w:sz="4" w:space="0" w:color="auto"/>
            </w:tcBorders>
            <w:shd w:val="clear" w:color="auto" w:fill="auto"/>
            <w:vAlign w:val="center"/>
          </w:tcPr>
          <w:p w14:paraId="18DA6CBE" w14:textId="77777777" w:rsidR="00B21A20" w:rsidRPr="00C55E63" w:rsidRDefault="00B21A20" w:rsidP="00204EB1">
            <w:pPr>
              <w:jc w:val="center"/>
              <w:rPr>
                <w:sz w:val="22"/>
                <w:szCs w:val="22"/>
              </w:rPr>
            </w:pPr>
            <w:r w:rsidRPr="00C55E63">
              <w:rPr>
                <w:sz w:val="22"/>
                <w:szCs w:val="22"/>
              </w:rPr>
              <w:t>122,58</w:t>
            </w:r>
          </w:p>
        </w:tc>
        <w:tc>
          <w:tcPr>
            <w:tcW w:w="850" w:type="dxa"/>
            <w:tcBorders>
              <w:top w:val="single" w:sz="4" w:space="0" w:color="auto"/>
              <w:left w:val="nil"/>
              <w:bottom w:val="single" w:sz="4" w:space="0" w:color="auto"/>
              <w:right w:val="single" w:sz="4" w:space="0" w:color="auto"/>
            </w:tcBorders>
            <w:shd w:val="clear" w:color="auto" w:fill="auto"/>
            <w:vAlign w:val="center"/>
          </w:tcPr>
          <w:p w14:paraId="0E8A7816" w14:textId="77777777" w:rsidR="00B21A20" w:rsidRPr="00C55E63" w:rsidRDefault="00B21A20" w:rsidP="00204EB1">
            <w:pPr>
              <w:jc w:val="center"/>
              <w:rPr>
                <w:sz w:val="22"/>
                <w:szCs w:val="22"/>
              </w:rPr>
            </w:pPr>
            <w:r w:rsidRPr="00C55E63">
              <w:rPr>
                <w:sz w:val="22"/>
                <w:szCs w:val="22"/>
              </w:rPr>
              <w:t>141,29</w:t>
            </w:r>
          </w:p>
        </w:tc>
        <w:tc>
          <w:tcPr>
            <w:tcW w:w="992" w:type="dxa"/>
            <w:tcBorders>
              <w:top w:val="single" w:sz="4" w:space="0" w:color="auto"/>
              <w:left w:val="nil"/>
              <w:bottom w:val="single" w:sz="4" w:space="0" w:color="auto"/>
              <w:right w:val="single" w:sz="4" w:space="0" w:color="auto"/>
            </w:tcBorders>
            <w:shd w:val="clear" w:color="auto" w:fill="auto"/>
            <w:vAlign w:val="center"/>
          </w:tcPr>
          <w:p w14:paraId="712DAD45" w14:textId="77777777" w:rsidR="00B21A20" w:rsidRPr="00C55E63" w:rsidRDefault="00B21A20" w:rsidP="00204EB1">
            <w:pPr>
              <w:jc w:val="center"/>
              <w:rPr>
                <w:sz w:val="22"/>
                <w:szCs w:val="22"/>
              </w:rPr>
            </w:pPr>
            <w:r w:rsidRPr="00C55E63">
              <w:rPr>
                <w:sz w:val="22"/>
                <w:szCs w:val="22"/>
              </w:rPr>
              <w:t>131,54</w:t>
            </w:r>
          </w:p>
        </w:tc>
        <w:tc>
          <w:tcPr>
            <w:tcW w:w="851" w:type="dxa"/>
            <w:tcBorders>
              <w:top w:val="single" w:sz="4" w:space="0" w:color="auto"/>
              <w:left w:val="nil"/>
              <w:bottom w:val="single" w:sz="4" w:space="0" w:color="auto"/>
              <w:right w:val="single" w:sz="4" w:space="0" w:color="auto"/>
            </w:tcBorders>
            <w:shd w:val="clear" w:color="auto" w:fill="auto"/>
            <w:vAlign w:val="center"/>
          </w:tcPr>
          <w:p w14:paraId="005D22A3" w14:textId="77777777" w:rsidR="00B21A20" w:rsidRPr="00C55E63" w:rsidRDefault="00B21A20" w:rsidP="00204EB1">
            <w:pPr>
              <w:jc w:val="center"/>
              <w:rPr>
                <w:sz w:val="22"/>
                <w:szCs w:val="22"/>
              </w:rPr>
            </w:pPr>
            <w:r w:rsidRPr="00C55E63">
              <w:rPr>
                <w:sz w:val="22"/>
                <w:szCs w:val="22"/>
              </w:rPr>
              <w:t>110,44</w:t>
            </w:r>
          </w:p>
        </w:tc>
        <w:tc>
          <w:tcPr>
            <w:tcW w:w="992" w:type="dxa"/>
            <w:tcBorders>
              <w:top w:val="single" w:sz="4" w:space="0" w:color="auto"/>
              <w:left w:val="nil"/>
              <w:bottom w:val="single" w:sz="4" w:space="0" w:color="auto"/>
              <w:right w:val="single" w:sz="4" w:space="0" w:color="auto"/>
            </w:tcBorders>
            <w:shd w:val="clear" w:color="auto" w:fill="auto"/>
            <w:vAlign w:val="center"/>
          </w:tcPr>
          <w:p w14:paraId="1006705B" w14:textId="77777777" w:rsidR="00B21A20" w:rsidRPr="00C55E63" w:rsidRDefault="00B21A20" w:rsidP="00204EB1">
            <w:pPr>
              <w:jc w:val="center"/>
              <w:rPr>
                <w:sz w:val="22"/>
                <w:szCs w:val="22"/>
              </w:rPr>
            </w:pPr>
            <w:r w:rsidRPr="00C55E63">
              <w:rPr>
                <w:sz w:val="22"/>
                <w:szCs w:val="22"/>
              </w:rPr>
              <w:t>102,15</w:t>
            </w:r>
          </w:p>
        </w:tc>
        <w:tc>
          <w:tcPr>
            <w:tcW w:w="851" w:type="dxa"/>
            <w:tcBorders>
              <w:top w:val="single" w:sz="4" w:space="0" w:color="auto"/>
              <w:left w:val="nil"/>
              <w:bottom w:val="single" w:sz="4" w:space="0" w:color="auto"/>
              <w:right w:val="single" w:sz="4" w:space="0" w:color="auto"/>
            </w:tcBorders>
            <w:shd w:val="clear" w:color="auto" w:fill="auto"/>
            <w:vAlign w:val="center"/>
          </w:tcPr>
          <w:p w14:paraId="6210FBD2" w14:textId="77777777" w:rsidR="00B21A20" w:rsidRPr="00C55E63" w:rsidRDefault="00B21A20" w:rsidP="00204EB1">
            <w:pPr>
              <w:jc w:val="center"/>
              <w:rPr>
                <w:sz w:val="22"/>
                <w:szCs w:val="22"/>
              </w:rPr>
            </w:pPr>
            <w:r w:rsidRPr="00C55E63">
              <w:rPr>
                <w:sz w:val="22"/>
                <w:szCs w:val="22"/>
              </w:rPr>
              <w:t>117,74</w:t>
            </w:r>
          </w:p>
        </w:tc>
        <w:tc>
          <w:tcPr>
            <w:tcW w:w="992" w:type="dxa"/>
            <w:tcBorders>
              <w:top w:val="single" w:sz="4" w:space="0" w:color="auto"/>
              <w:left w:val="nil"/>
              <w:bottom w:val="single" w:sz="4" w:space="0" w:color="auto"/>
              <w:right w:val="single" w:sz="4" w:space="0" w:color="auto"/>
            </w:tcBorders>
            <w:shd w:val="clear" w:color="auto" w:fill="auto"/>
            <w:vAlign w:val="center"/>
          </w:tcPr>
          <w:p w14:paraId="4099884E" w14:textId="77777777" w:rsidR="00B21A20" w:rsidRPr="00C55E63" w:rsidRDefault="00B21A20" w:rsidP="00204EB1">
            <w:pPr>
              <w:jc w:val="center"/>
              <w:rPr>
                <w:sz w:val="22"/>
                <w:szCs w:val="22"/>
              </w:rPr>
            </w:pPr>
            <w:r w:rsidRPr="00C55E63">
              <w:rPr>
                <w:sz w:val="22"/>
                <w:szCs w:val="22"/>
              </w:rPr>
              <w:t>109,62</w:t>
            </w:r>
          </w:p>
        </w:tc>
        <w:tc>
          <w:tcPr>
            <w:tcW w:w="1327" w:type="dxa"/>
            <w:tcBorders>
              <w:top w:val="single" w:sz="4" w:space="0" w:color="auto"/>
              <w:left w:val="nil"/>
              <w:bottom w:val="single" w:sz="4" w:space="0" w:color="auto"/>
              <w:right w:val="single" w:sz="4" w:space="0" w:color="auto"/>
            </w:tcBorders>
            <w:shd w:val="clear" w:color="auto" w:fill="auto"/>
            <w:vAlign w:val="center"/>
          </w:tcPr>
          <w:p w14:paraId="5D0EDC4B" w14:textId="77777777" w:rsidR="00B21A20" w:rsidRPr="00C55E63" w:rsidRDefault="00B21A20" w:rsidP="00204EB1">
            <w:pPr>
              <w:jc w:val="center"/>
              <w:rPr>
                <w:sz w:val="22"/>
                <w:szCs w:val="22"/>
              </w:rPr>
            </w:pPr>
            <w:r w:rsidRPr="00C55E63">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1E261FC9" w14:textId="77777777" w:rsidR="00B21A20" w:rsidRPr="00C55E63" w:rsidRDefault="00B21A20" w:rsidP="00204EB1">
            <w:pPr>
              <w:jc w:val="center"/>
              <w:rPr>
                <w:sz w:val="22"/>
                <w:szCs w:val="22"/>
              </w:rPr>
            </w:pPr>
            <w:r w:rsidRPr="00C55E63">
              <w:rPr>
                <w:sz w:val="22"/>
                <w:szCs w:val="22"/>
              </w:rPr>
              <w:t>1 658,12</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379E2322"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8B6A345" w14:textId="77777777" w:rsidR="00B21A20" w:rsidRPr="005B0691" w:rsidRDefault="00B21A20" w:rsidP="00204EB1">
            <w:pPr>
              <w:jc w:val="center"/>
              <w:rPr>
                <w:color w:val="000000"/>
                <w:sz w:val="22"/>
                <w:szCs w:val="22"/>
              </w:rPr>
            </w:pPr>
            <w:r w:rsidRPr="005B0691">
              <w:rPr>
                <w:color w:val="000000"/>
                <w:sz w:val="22"/>
                <w:szCs w:val="22"/>
              </w:rPr>
              <w:t>х</w:t>
            </w:r>
          </w:p>
        </w:tc>
      </w:tr>
      <w:tr w:rsidR="00B21A20" w:rsidRPr="005B0691" w14:paraId="2A3B42AB" w14:textId="77777777" w:rsidTr="00204EB1">
        <w:trPr>
          <w:trHeight w:val="315"/>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CE3FB" w14:textId="77777777" w:rsidR="00B21A20" w:rsidRPr="000B03CD" w:rsidRDefault="00B21A20" w:rsidP="00204EB1">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30C3118A" w14:textId="77777777" w:rsidR="00B21A20" w:rsidRPr="005B0691" w:rsidRDefault="00B21A20" w:rsidP="00204EB1">
            <w:pPr>
              <w:tabs>
                <w:tab w:val="left" w:pos="3052"/>
              </w:tabs>
              <w:ind w:right="-108" w:hanging="108"/>
              <w:jc w:val="center"/>
              <w:rPr>
                <w:sz w:val="22"/>
                <w:szCs w:val="22"/>
              </w:rPr>
            </w:pPr>
            <w:r>
              <w:rPr>
                <w:sz w:val="22"/>
                <w:szCs w:val="22"/>
              </w:rPr>
              <w:t>с 01.07.2022</w:t>
            </w:r>
          </w:p>
        </w:tc>
        <w:tc>
          <w:tcPr>
            <w:tcW w:w="987" w:type="dxa"/>
            <w:tcBorders>
              <w:top w:val="single" w:sz="4" w:space="0" w:color="auto"/>
              <w:left w:val="nil"/>
              <w:bottom w:val="single" w:sz="4" w:space="0" w:color="auto"/>
              <w:right w:val="single" w:sz="4" w:space="0" w:color="auto"/>
            </w:tcBorders>
            <w:shd w:val="clear" w:color="auto" w:fill="auto"/>
            <w:vAlign w:val="center"/>
          </w:tcPr>
          <w:p w14:paraId="4684B0A0" w14:textId="77777777" w:rsidR="00B21A20" w:rsidRPr="00C55E63" w:rsidRDefault="00B21A20" w:rsidP="00204EB1">
            <w:pPr>
              <w:jc w:val="center"/>
              <w:rPr>
                <w:sz w:val="22"/>
                <w:szCs w:val="22"/>
              </w:rPr>
            </w:pPr>
            <w:r w:rsidRPr="00C55E63">
              <w:rPr>
                <w:sz w:val="22"/>
                <w:szCs w:val="22"/>
              </w:rPr>
              <w:t>141,31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78CDA1" w14:textId="77777777" w:rsidR="00B21A20" w:rsidRPr="00C55E63" w:rsidRDefault="00B21A20" w:rsidP="00204EB1">
            <w:pPr>
              <w:jc w:val="center"/>
              <w:rPr>
                <w:sz w:val="22"/>
                <w:szCs w:val="22"/>
              </w:rPr>
            </w:pPr>
            <w:r w:rsidRPr="00C55E63">
              <w:rPr>
                <w:sz w:val="22"/>
                <w:szCs w:val="22"/>
              </w:rPr>
              <w:t>130,68</w:t>
            </w:r>
          </w:p>
        </w:tc>
        <w:tc>
          <w:tcPr>
            <w:tcW w:w="850" w:type="dxa"/>
            <w:tcBorders>
              <w:top w:val="single" w:sz="4" w:space="0" w:color="auto"/>
              <w:left w:val="nil"/>
              <w:bottom w:val="single" w:sz="4" w:space="0" w:color="auto"/>
              <w:right w:val="single" w:sz="4" w:space="0" w:color="auto"/>
            </w:tcBorders>
            <w:shd w:val="clear" w:color="auto" w:fill="auto"/>
            <w:vAlign w:val="center"/>
          </w:tcPr>
          <w:p w14:paraId="14757BB9" w14:textId="77777777" w:rsidR="00B21A20" w:rsidRPr="00C55E63" w:rsidRDefault="00B21A20" w:rsidP="00204EB1">
            <w:pPr>
              <w:jc w:val="center"/>
              <w:rPr>
                <w:sz w:val="22"/>
                <w:szCs w:val="22"/>
              </w:rPr>
            </w:pPr>
            <w:r w:rsidRPr="00C55E63">
              <w:rPr>
                <w:sz w:val="22"/>
                <w:szCs w:val="22"/>
              </w:rPr>
              <w:t>150,67</w:t>
            </w:r>
          </w:p>
        </w:tc>
        <w:tc>
          <w:tcPr>
            <w:tcW w:w="992" w:type="dxa"/>
            <w:tcBorders>
              <w:top w:val="single" w:sz="4" w:space="0" w:color="auto"/>
              <w:left w:val="nil"/>
              <w:bottom w:val="single" w:sz="4" w:space="0" w:color="auto"/>
              <w:right w:val="single" w:sz="4" w:space="0" w:color="auto"/>
            </w:tcBorders>
            <w:shd w:val="clear" w:color="auto" w:fill="auto"/>
            <w:vAlign w:val="center"/>
          </w:tcPr>
          <w:p w14:paraId="7A1820C6" w14:textId="77777777" w:rsidR="00B21A20" w:rsidRPr="00C55E63" w:rsidRDefault="00B21A20" w:rsidP="00204EB1">
            <w:pPr>
              <w:jc w:val="center"/>
              <w:rPr>
                <w:sz w:val="22"/>
                <w:szCs w:val="22"/>
              </w:rPr>
            </w:pPr>
            <w:r w:rsidRPr="00C55E63">
              <w:rPr>
                <w:sz w:val="22"/>
                <w:szCs w:val="22"/>
              </w:rPr>
              <w:t>140,26</w:t>
            </w:r>
          </w:p>
        </w:tc>
        <w:tc>
          <w:tcPr>
            <w:tcW w:w="851" w:type="dxa"/>
            <w:tcBorders>
              <w:top w:val="single" w:sz="4" w:space="0" w:color="auto"/>
              <w:left w:val="nil"/>
              <w:bottom w:val="single" w:sz="4" w:space="0" w:color="auto"/>
              <w:right w:val="single" w:sz="4" w:space="0" w:color="auto"/>
            </w:tcBorders>
            <w:shd w:val="clear" w:color="auto" w:fill="auto"/>
            <w:vAlign w:val="center"/>
          </w:tcPr>
          <w:p w14:paraId="0AAE5175" w14:textId="77777777" w:rsidR="00B21A20" w:rsidRPr="00C55E63" w:rsidRDefault="00B21A20" w:rsidP="00204EB1">
            <w:pPr>
              <w:jc w:val="center"/>
              <w:rPr>
                <w:sz w:val="22"/>
                <w:szCs w:val="22"/>
              </w:rPr>
            </w:pPr>
            <w:r w:rsidRPr="00C55E63">
              <w:rPr>
                <w:sz w:val="22"/>
                <w:szCs w:val="22"/>
              </w:rPr>
              <w:t>117,76</w:t>
            </w:r>
          </w:p>
        </w:tc>
        <w:tc>
          <w:tcPr>
            <w:tcW w:w="992" w:type="dxa"/>
            <w:tcBorders>
              <w:top w:val="single" w:sz="4" w:space="0" w:color="auto"/>
              <w:left w:val="nil"/>
              <w:bottom w:val="single" w:sz="4" w:space="0" w:color="auto"/>
              <w:right w:val="single" w:sz="4" w:space="0" w:color="auto"/>
            </w:tcBorders>
            <w:shd w:val="clear" w:color="auto" w:fill="auto"/>
            <w:vAlign w:val="center"/>
          </w:tcPr>
          <w:p w14:paraId="5C779CFD" w14:textId="77777777" w:rsidR="00B21A20" w:rsidRPr="00C55E63" w:rsidRDefault="00B21A20" w:rsidP="00204EB1">
            <w:pPr>
              <w:jc w:val="center"/>
              <w:rPr>
                <w:sz w:val="22"/>
                <w:szCs w:val="22"/>
              </w:rPr>
            </w:pPr>
            <w:r w:rsidRPr="00C55E63">
              <w:rPr>
                <w:sz w:val="22"/>
                <w:szCs w:val="22"/>
              </w:rPr>
              <w:t>108,90</w:t>
            </w:r>
          </w:p>
        </w:tc>
        <w:tc>
          <w:tcPr>
            <w:tcW w:w="851" w:type="dxa"/>
            <w:tcBorders>
              <w:top w:val="single" w:sz="4" w:space="0" w:color="auto"/>
              <w:left w:val="nil"/>
              <w:bottom w:val="single" w:sz="4" w:space="0" w:color="auto"/>
              <w:right w:val="single" w:sz="4" w:space="0" w:color="auto"/>
            </w:tcBorders>
            <w:shd w:val="clear" w:color="auto" w:fill="auto"/>
            <w:vAlign w:val="center"/>
          </w:tcPr>
          <w:p w14:paraId="73CE8B8B" w14:textId="77777777" w:rsidR="00B21A20" w:rsidRPr="00C55E63" w:rsidRDefault="00B21A20" w:rsidP="00204EB1">
            <w:pPr>
              <w:jc w:val="center"/>
              <w:rPr>
                <w:sz w:val="22"/>
                <w:szCs w:val="22"/>
              </w:rPr>
            </w:pPr>
            <w:r w:rsidRPr="00C55E63">
              <w:rPr>
                <w:sz w:val="22"/>
                <w:szCs w:val="22"/>
              </w:rPr>
              <w:t>125,56</w:t>
            </w:r>
          </w:p>
        </w:tc>
        <w:tc>
          <w:tcPr>
            <w:tcW w:w="992" w:type="dxa"/>
            <w:tcBorders>
              <w:top w:val="single" w:sz="4" w:space="0" w:color="auto"/>
              <w:left w:val="nil"/>
              <w:bottom w:val="single" w:sz="4" w:space="0" w:color="auto"/>
              <w:right w:val="single" w:sz="4" w:space="0" w:color="auto"/>
            </w:tcBorders>
            <w:shd w:val="clear" w:color="auto" w:fill="auto"/>
            <w:vAlign w:val="center"/>
          </w:tcPr>
          <w:p w14:paraId="55CC5A71" w14:textId="77777777" w:rsidR="00B21A20" w:rsidRPr="00C55E63" w:rsidRDefault="00B21A20" w:rsidP="00204EB1">
            <w:pPr>
              <w:jc w:val="center"/>
              <w:rPr>
                <w:sz w:val="22"/>
                <w:szCs w:val="22"/>
              </w:rPr>
            </w:pPr>
            <w:r w:rsidRPr="00C55E63">
              <w:rPr>
                <w:sz w:val="22"/>
                <w:szCs w:val="22"/>
              </w:rPr>
              <w:t>116,88</w:t>
            </w:r>
          </w:p>
        </w:tc>
        <w:tc>
          <w:tcPr>
            <w:tcW w:w="1327" w:type="dxa"/>
            <w:tcBorders>
              <w:top w:val="single" w:sz="4" w:space="0" w:color="auto"/>
              <w:left w:val="nil"/>
              <w:bottom w:val="single" w:sz="4" w:space="0" w:color="auto"/>
              <w:right w:val="single" w:sz="4" w:space="0" w:color="auto"/>
            </w:tcBorders>
            <w:shd w:val="clear" w:color="auto" w:fill="auto"/>
            <w:vAlign w:val="center"/>
          </w:tcPr>
          <w:p w14:paraId="1BB68023" w14:textId="77777777" w:rsidR="00B21A20" w:rsidRPr="00C55E63" w:rsidRDefault="00B21A20" w:rsidP="00204EB1">
            <w:pPr>
              <w:jc w:val="center"/>
              <w:rPr>
                <w:sz w:val="22"/>
                <w:szCs w:val="22"/>
              </w:rPr>
            </w:pPr>
            <w:r w:rsidRPr="00C55E63">
              <w:rPr>
                <w:sz w:val="22"/>
                <w:szCs w:val="22"/>
              </w:rPr>
              <w:t>10,88</w:t>
            </w:r>
          </w:p>
        </w:tc>
        <w:tc>
          <w:tcPr>
            <w:tcW w:w="1436" w:type="dxa"/>
            <w:tcBorders>
              <w:top w:val="single" w:sz="4" w:space="0" w:color="auto"/>
              <w:left w:val="nil"/>
              <w:bottom w:val="single" w:sz="4" w:space="0" w:color="auto"/>
              <w:right w:val="single" w:sz="4" w:space="0" w:color="auto"/>
            </w:tcBorders>
            <w:shd w:val="clear" w:color="auto" w:fill="auto"/>
            <w:vAlign w:val="center"/>
          </w:tcPr>
          <w:p w14:paraId="435E8573" w14:textId="77777777" w:rsidR="00B21A20" w:rsidRPr="00C55E63" w:rsidRDefault="00B21A20" w:rsidP="00204EB1">
            <w:pPr>
              <w:jc w:val="center"/>
              <w:rPr>
                <w:sz w:val="22"/>
                <w:szCs w:val="22"/>
              </w:rPr>
            </w:pPr>
            <w:r w:rsidRPr="00C55E63">
              <w:rPr>
                <w:sz w:val="22"/>
                <w:szCs w:val="22"/>
              </w:rPr>
              <w:t>1 772,53</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1C32523D"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189B03F" w14:textId="77777777" w:rsidR="00B21A20" w:rsidRPr="005B0691" w:rsidRDefault="00B21A20" w:rsidP="00204EB1">
            <w:pPr>
              <w:jc w:val="center"/>
              <w:rPr>
                <w:color w:val="000000"/>
                <w:sz w:val="22"/>
                <w:szCs w:val="22"/>
              </w:rPr>
            </w:pPr>
            <w:r w:rsidRPr="005B0691">
              <w:rPr>
                <w:color w:val="000000"/>
                <w:sz w:val="22"/>
                <w:szCs w:val="22"/>
              </w:rPr>
              <w:t>х</w:t>
            </w:r>
          </w:p>
        </w:tc>
      </w:tr>
      <w:tr w:rsidR="00B21A20" w:rsidRPr="005B0691" w14:paraId="6AFFD61B" w14:textId="77777777" w:rsidTr="00204EB1">
        <w:trPr>
          <w:trHeight w:val="611"/>
          <w:jc w:val="center"/>
        </w:trPr>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3E797589" w14:textId="77777777" w:rsidR="00B21A20" w:rsidRDefault="00B21A20" w:rsidP="00204EB1">
            <w:pPr>
              <w:jc w:val="center"/>
              <w:rPr>
                <w:color w:val="000000"/>
                <w:sz w:val="20"/>
                <w:szCs w:val="20"/>
              </w:rPr>
            </w:pPr>
            <w:r>
              <w:rPr>
                <w:color w:val="000000"/>
                <w:sz w:val="20"/>
                <w:szCs w:val="20"/>
              </w:rPr>
              <w:t>АО «Кемеровская генерация»</w:t>
            </w:r>
          </w:p>
          <w:p w14:paraId="549ED352" w14:textId="77777777" w:rsidR="00B21A20" w:rsidRDefault="00B21A20" w:rsidP="00204EB1">
            <w:pPr>
              <w:jc w:val="center"/>
              <w:rPr>
                <w:color w:val="000000"/>
                <w:sz w:val="20"/>
                <w:szCs w:val="20"/>
              </w:rPr>
            </w:pPr>
            <w:r>
              <w:rPr>
                <w:color w:val="000000"/>
                <w:sz w:val="20"/>
                <w:szCs w:val="20"/>
              </w:rPr>
              <w:t>через сети</w:t>
            </w:r>
          </w:p>
          <w:p w14:paraId="6C1DE6B9" w14:textId="77777777" w:rsidR="00B21A20" w:rsidRPr="000B03CD" w:rsidRDefault="00B21A20" w:rsidP="00204EB1">
            <w:pPr>
              <w:jc w:val="center"/>
              <w:rPr>
                <w:color w:val="000000"/>
                <w:sz w:val="20"/>
                <w:szCs w:val="20"/>
              </w:rPr>
            </w:pPr>
            <w:r w:rsidRPr="008D35C7">
              <w:rPr>
                <w:color w:val="000000"/>
                <w:sz w:val="20"/>
                <w:szCs w:val="20"/>
              </w:rPr>
              <w:t>ООО</w:t>
            </w:r>
            <w:r>
              <w:rPr>
                <w:color w:val="000000"/>
                <w:sz w:val="20"/>
                <w:szCs w:val="20"/>
              </w:rPr>
              <w:t> </w:t>
            </w:r>
            <w:r w:rsidRPr="008D35C7">
              <w:rPr>
                <w:color w:val="000000"/>
                <w:sz w:val="20"/>
                <w:szCs w:val="20"/>
              </w:rPr>
              <w:t>«</w:t>
            </w:r>
            <w:proofErr w:type="spellStart"/>
            <w:r w:rsidRPr="008D35C7">
              <w:rPr>
                <w:color w:val="000000"/>
                <w:sz w:val="20"/>
                <w:szCs w:val="20"/>
              </w:rPr>
              <w:t>Электросиб</w:t>
            </w:r>
            <w:proofErr w:type="spellEnd"/>
            <w:r>
              <w:rPr>
                <w:color w:val="000000"/>
                <w:sz w:val="20"/>
                <w:szCs w:val="20"/>
              </w:rPr>
              <w:t>-</w:t>
            </w:r>
            <w:r w:rsidRPr="008D35C7">
              <w:rPr>
                <w:color w:val="000000"/>
                <w:sz w:val="20"/>
                <w:szCs w:val="20"/>
              </w:rPr>
              <w:t>монтаж»</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522943AA" w14:textId="77777777" w:rsidR="00B21A20" w:rsidRPr="005B0691" w:rsidRDefault="00B21A20" w:rsidP="00204EB1">
            <w:pPr>
              <w:tabs>
                <w:tab w:val="left" w:pos="3052"/>
              </w:tabs>
              <w:ind w:right="-108" w:hanging="108"/>
              <w:jc w:val="center"/>
              <w:rPr>
                <w:sz w:val="22"/>
                <w:szCs w:val="22"/>
              </w:rPr>
            </w:pPr>
            <w:r w:rsidRPr="005B0691">
              <w:rPr>
                <w:sz w:val="22"/>
                <w:szCs w:val="22"/>
              </w:rPr>
              <w:t>с 01.01.202</w:t>
            </w:r>
            <w:r>
              <w:rPr>
                <w:sz w:val="22"/>
                <w:szCs w:val="22"/>
              </w:rPr>
              <w:t>2</w:t>
            </w:r>
          </w:p>
        </w:tc>
        <w:tc>
          <w:tcPr>
            <w:tcW w:w="987" w:type="dxa"/>
            <w:tcBorders>
              <w:top w:val="single" w:sz="4" w:space="0" w:color="auto"/>
              <w:left w:val="nil"/>
              <w:bottom w:val="single" w:sz="4" w:space="0" w:color="auto"/>
              <w:right w:val="single" w:sz="4" w:space="0" w:color="auto"/>
            </w:tcBorders>
            <w:shd w:val="clear" w:color="auto" w:fill="auto"/>
            <w:vAlign w:val="center"/>
          </w:tcPr>
          <w:p w14:paraId="14159F5C" w14:textId="77777777" w:rsidR="00B21A20" w:rsidRPr="00C55E63" w:rsidRDefault="00B21A20" w:rsidP="00204EB1">
            <w:pPr>
              <w:jc w:val="center"/>
              <w:rPr>
                <w:sz w:val="22"/>
                <w:szCs w:val="22"/>
              </w:rPr>
            </w:pPr>
            <w:r w:rsidRPr="00C55E63">
              <w:rPr>
                <w:sz w:val="22"/>
                <w:szCs w:val="22"/>
              </w:rPr>
              <w:t>148,73</w:t>
            </w:r>
          </w:p>
        </w:tc>
        <w:tc>
          <w:tcPr>
            <w:tcW w:w="993" w:type="dxa"/>
            <w:tcBorders>
              <w:top w:val="single" w:sz="4" w:space="0" w:color="auto"/>
              <w:left w:val="nil"/>
              <w:bottom w:val="single" w:sz="4" w:space="0" w:color="auto"/>
              <w:right w:val="single" w:sz="4" w:space="0" w:color="auto"/>
            </w:tcBorders>
            <w:shd w:val="clear" w:color="auto" w:fill="auto"/>
            <w:vAlign w:val="center"/>
          </w:tcPr>
          <w:p w14:paraId="1C8F54A8" w14:textId="77777777" w:rsidR="00B21A20" w:rsidRPr="00C55E63" w:rsidRDefault="00B21A20" w:rsidP="00204EB1">
            <w:pPr>
              <w:jc w:val="center"/>
              <w:rPr>
                <w:sz w:val="22"/>
                <w:szCs w:val="22"/>
              </w:rPr>
            </w:pPr>
            <w:r w:rsidRPr="00C55E63">
              <w:rPr>
                <w:sz w:val="22"/>
                <w:szCs w:val="22"/>
              </w:rPr>
              <w:t>137,44</w:t>
            </w:r>
          </w:p>
        </w:tc>
        <w:tc>
          <w:tcPr>
            <w:tcW w:w="850" w:type="dxa"/>
            <w:tcBorders>
              <w:top w:val="single" w:sz="4" w:space="0" w:color="auto"/>
              <w:left w:val="nil"/>
              <w:bottom w:val="single" w:sz="4" w:space="0" w:color="auto"/>
              <w:right w:val="single" w:sz="4" w:space="0" w:color="auto"/>
            </w:tcBorders>
            <w:shd w:val="clear" w:color="auto" w:fill="auto"/>
            <w:vAlign w:val="center"/>
          </w:tcPr>
          <w:p w14:paraId="41AF6867" w14:textId="77777777" w:rsidR="00B21A20" w:rsidRPr="00C55E63" w:rsidRDefault="00B21A20" w:rsidP="00204EB1">
            <w:pPr>
              <w:jc w:val="center"/>
              <w:rPr>
                <w:sz w:val="22"/>
                <w:szCs w:val="22"/>
              </w:rPr>
            </w:pPr>
            <w:r w:rsidRPr="00C55E63">
              <w:rPr>
                <w:sz w:val="22"/>
                <w:szCs w:val="22"/>
              </w:rPr>
              <w:t>158,66</w:t>
            </w:r>
          </w:p>
        </w:tc>
        <w:tc>
          <w:tcPr>
            <w:tcW w:w="992" w:type="dxa"/>
            <w:tcBorders>
              <w:top w:val="single" w:sz="4" w:space="0" w:color="auto"/>
              <w:left w:val="nil"/>
              <w:bottom w:val="single" w:sz="4" w:space="0" w:color="auto"/>
              <w:right w:val="single" w:sz="4" w:space="0" w:color="auto"/>
            </w:tcBorders>
            <w:shd w:val="clear" w:color="auto" w:fill="auto"/>
            <w:vAlign w:val="center"/>
          </w:tcPr>
          <w:p w14:paraId="01451A2D" w14:textId="77777777" w:rsidR="00B21A20" w:rsidRPr="00C55E63" w:rsidRDefault="00B21A20" w:rsidP="00204EB1">
            <w:pPr>
              <w:jc w:val="center"/>
              <w:rPr>
                <w:sz w:val="22"/>
                <w:szCs w:val="22"/>
              </w:rPr>
            </w:pPr>
            <w:r w:rsidRPr="00C55E63">
              <w:rPr>
                <w:sz w:val="22"/>
                <w:szCs w:val="22"/>
              </w:rPr>
              <w:t>147,60</w:t>
            </w:r>
          </w:p>
        </w:tc>
        <w:tc>
          <w:tcPr>
            <w:tcW w:w="851" w:type="dxa"/>
            <w:tcBorders>
              <w:top w:val="single" w:sz="4" w:space="0" w:color="auto"/>
              <w:left w:val="nil"/>
              <w:bottom w:val="single" w:sz="4" w:space="0" w:color="auto"/>
              <w:right w:val="single" w:sz="4" w:space="0" w:color="auto"/>
            </w:tcBorders>
            <w:shd w:val="clear" w:color="auto" w:fill="auto"/>
            <w:vAlign w:val="center"/>
          </w:tcPr>
          <w:p w14:paraId="5309F342" w14:textId="77777777" w:rsidR="00B21A20" w:rsidRPr="00C55E63" w:rsidRDefault="00B21A20" w:rsidP="00204EB1">
            <w:pPr>
              <w:jc w:val="center"/>
              <w:rPr>
                <w:sz w:val="22"/>
                <w:szCs w:val="22"/>
              </w:rPr>
            </w:pPr>
            <w:r w:rsidRPr="00C55E63">
              <w:rPr>
                <w:sz w:val="22"/>
                <w:szCs w:val="22"/>
              </w:rPr>
              <w:t>123,94</w:t>
            </w:r>
          </w:p>
        </w:tc>
        <w:tc>
          <w:tcPr>
            <w:tcW w:w="992" w:type="dxa"/>
            <w:tcBorders>
              <w:top w:val="single" w:sz="4" w:space="0" w:color="auto"/>
              <w:left w:val="nil"/>
              <w:bottom w:val="single" w:sz="4" w:space="0" w:color="auto"/>
              <w:right w:val="single" w:sz="4" w:space="0" w:color="auto"/>
            </w:tcBorders>
            <w:shd w:val="clear" w:color="auto" w:fill="auto"/>
            <w:vAlign w:val="center"/>
          </w:tcPr>
          <w:p w14:paraId="3FC60CAF" w14:textId="77777777" w:rsidR="00B21A20" w:rsidRPr="00C55E63" w:rsidRDefault="00B21A20" w:rsidP="00204EB1">
            <w:pPr>
              <w:jc w:val="center"/>
              <w:rPr>
                <w:sz w:val="22"/>
                <w:szCs w:val="22"/>
              </w:rPr>
            </w:pPr>
            <w:r w:rsidRPr="00C55E63">
              <w:rPr>
                <w:sz w:val="22"/>
                <w:szCs w:val="22"/>
              </w:rPr>
              <w:t>114,53</w:t>
            </w:r>
          </w:p>
        </w:tc>
        <w:tc>
          <w:tcPr>
            <w:tcW w:w="851" w:type="dxa"/>
            <w:tcBorders>
              <w:top w:val="single" w:sz="4" w:space="0" w:color="auto"/>
              <w:left w:val="nil"/>
              <w:bottom w:val="single" w:sz="4" w:space="0" w:color="auto"/>
              <w:right w:val="single" w:sz="4" w:space="0" w:color="auto"/>
            </w:tcBorders>
            <w:shd w:val="clear" w:color="auto" w:fill="auto"/>
            <w:vAlign w:val="center"/>
          </w:tcPr>
          <w:p w14:paraId="2BE1757C" w14:textId="77777777" w:rsidR="00B21A20" w:rsidRPr="00C55E63" w:rsidRDefault="00B21A20" w:rsidP="00204EB1">
            <w:pPr>
              <w:jc w:val="center"/>
              <w:rPr>
                <w:sz w:val="22"/>
                <w:szCs w:val="22"/>
              </w:rPr>
            </w:pPr>
            <w:r w:rsidRPr="00C55E63">
              <w:rPr>
                <w:sz w:val="22"/>
                <w:szCs w:val="22"/>
              </w:rPr>
              <w:t>132,22</w:t>
            </w:r>
          </w:p>
        </w:tc>
        <w:tc>
          <w:tcPr>
            <w:tcW w:w="992" w:type="dxa"/>
            <w:tcBorders>
              <w:top w:val="single" w:sz="4" w:space="0" w:color="auto"/>
              <w:left w:val="nil"/>
              <w:bottom w:val="single" w:sz="4" w:space="0" w:color="auto"/>
              <w:right w:val="single" w:sz="4" w:space="0" w:color="auto"/>
            </w:tcBorders>
            <w:shd w:val="clear" w:color="auto" w:fill="auto"/>
            <w:vAlign w:val="center"/>
          </w:tcPr>
          <w:p w14:paraId="0364DCB5" w14:textId="77777777" w:rsidR="00B21A20" w:rsidRPr="00C55E63" w:rsidRDefault="00B21A20" w:rsidP="00204EB1">
            <w:pPr>
              <w:jc w:val="center"/>
              <w:rPr>
                <w:sz w:val="22"/>
                <w:szCs w:val="22"/>
              </w:rPr>
            </w:pPr>
            <w:r w:rsidRPr="00C55E63">
              <w:rPr>
                <w:sz w:val="22"/>
                <w:szCs w:val="22"/>
              </w:rPr>
              <w:t>123,00</w:t>
            </w:r>
          </w:p>
        </w:tc>
        <w:tc>
          <w:tcPr>
            <w:tcW w:w="1327" w:type="dxa"/>
            <w:tcBorders>
              <w:top w:val="single" w:sz="4" w:space="0" w:color="auto"/>
              <w:left w:val="nil"/>
              <w:bottom w:val="single" w:sz="4" w:space="0" w:color="auto"/>
              <w:right w:val="single" w:sz="4" w:space="0" w:color="auto"/>
            </w:tcBorders>
            <w:shd w:val="clear" w:color="auto" w:fill="auto"/>
            <w:vAlign w:val="center"/>
          </w:tcPr>
          <w:p w14:paraId="4F73CA3E" w14:textId="77777777" w:rsidR="00B21A20" w:rsidRPr="00C55E63" w:rsidRDefault="00B21A20" w:rsidP="00204EB1">
            <w:pPr>
              <w:jc w:val="center"/>
              <w:rPr>
                <w:sz w:val="22"/>
                <w:szCs w:val="22"/>
              </w:rPr>
            </w:pPr>
            <w:r w:rsidRPr="00C55E63">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28229919" w14:textId="77777777" w:rsidR="00B21A20" w:rsidRPr="00C55E63" w:rsidRDefault="00B21A20" w:rsidP="00204EB1">
            <w:pPr>
              <w:jc w:val="center"/>
              <w:rPr>
                <w:sz w:val="22"/>
                <w:szCs w:val="22"/>
              </w:rPr>
            </w:pPr>
            <w:r w:rsidRPr="00C55E63">
              <w:rPr>
                <w:sz w:val="22"/>
                <w:szCs w:val="22"/>
              </w:rPr>
              <w:t>1 881,89</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52580F20"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7491D90" w14:textId="77777777" w:rsidR="00B21A20" w:rsidRPr="005B0691" w:rsidRDefault="00B21A20" w:rsidP="00204EB1">
            <w:pPr>
              <w:jc w:val="center"/>
              <w:rPr>
                <w:color w:val="000000"/>
                <w:sz w:val="22"/>
                <w:szCs w:val="22"/>
              </w:rPr>
            </w:pPr>
            <w:r w:rsidRPr="005B0691">
              <w:rPr>
                <w:color w:val="000000"/>
                <w:sz w:val="22"/>
                <w:szCs w:val="22"/>
              </w:rPr>
              <w:t>х</w:t>
            </w:r>
          </w:p>
        </w:tc>
      </w:tr>
      <w:tr w:rsidR="00B21A20" w:rsidRPr="005B0691" w14:paraId="3759B50B" w14:textId="77777777" w:rsidTr="00204EB1">
        <w:trPr>
          <w:trHeight w:val="315"/>
          <w:jc w:val="center"/>
        </w:trPr>
        <w:tc>
          <w:tcPr>
            <w:tcW w:w="1843" w:type="dxa"/>
            <w:vMerge/>
            <w:tcBorders>
              <w:left w:val="single" w:sz="4" w:space="0" w:color="auto"/>
              <w:bottom w:val="single" w:sz="4" w:space="0" w:color="auto"/>
              <w:right w:val="single" w:sz="4" w:space="0" w:color="auto"/>
            </w:tcBorders>
            <w:shd w:val="clear" w:color="auto" w:fill="auto"/>
            <w:vAlign w:val="center"/>
            <w:hideMark/>
          </w:tcPr>
          <w:p w14:paraId="73C5BDDF" w14:textId="77777777" w:rsidR="00B21A20" w:rsidRPr="000B03CD" w:rsidRDefault="00B21A20" w:rsidP="00204EB1">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0411FBCB" w14:textId="77777777" w:rsidR="00B21A20" w:rsidRPr="005B0691" w:rsidRDefault="00B21A20" w:rsidP="00204EB1">
            <w:pPr>
              <w:tabs>
                <w:tab w:val="left" w:pos="3052"/>
              </w:tabs>
              <w:ind w:right="-108" w:hanging="108"/>
              <w:jc w:val="center"/>
              <w:rPr>
                <w:sz w:val="22"/>
                <w:szCs w:val="22"/>
              </w:rPr>
            </w:pPr>
            <w:r>
              <w:rPr>
                <w:sz w:val="22"/>
                <w:szCs w:val="22"/>
              </w:rPr>
              <w:t>с 01.07.2022</w:t>
            </w:r>
          </w:p>
        </w:tc>
        <w:tc>
          <w:tcPr>
            <w:tcW w:w="987" w:type="dxa"/>
            <w:tcBorders>
              <w:top w:val="single" w:sz="4" w:space="0" w:color="auto"/>
              <w:left w:val="nil"/>
              <w:bottom w:val="single" w:sz="4" w:space="0" w:color="auto"/>
              <w:right w:val="single" w:sz="4" w:space="0" w:color="auto"/>
            </w:tcBorders>
            <w:shd w:val="clear" w:color="auto" w:fill="auto"/>
            <w:vAlign w:val="center"/>
          </w:tcPr>
          <w:p w14:paraId="40F53DE3" w14:textId="77777777" w:rsidR="00B21A20" w:rsidRPr="00C55E63" w:rsidRDefault="00B21A20" w:rsidP="00204EB1">
            <w:pPr>
              <w:jc w:val="center"/>
              <w:rPr>
                <w:sz w:val="22"/>
                <w:szCs w:val="22"/>
              </w:rPr>
            </w:pPr>
            <w:r w:rsidRPr="00C55E63">
              <w:rPr>
                <w:sz w:val="22"/>
                <w:szCs w:val="22"/>
              </w:rPr>
              <w:t>158,63</w:t>
            </w:r>
          </w:p>
        </w:tc>
        <w:tc>
          <w:tcPr>
            <w:tcW w:w="993" w:type="dxa"/>
            <w:tcBorders>
              <w:top w:val="single" w:sz="4" w:space="0" w:color="auto"/>
              <w:left w:val="nil"/>
              <w:bottom w:val="single" w:sz="4" w:space="0" w:color="auto"/>
              <w:right w:val="single" w:sz="4" w:space="0" w:color="auto"/>
            </w:tcBorders>
            <w:shd w:val="clear" w:color="auto" w:fill="auto"/>
            <w:vAlign w:val="center"/>
          </w:tcPr>
          <w:p w14:paraId="1B540E93" w14:textId="77777777" w:rsidR="00B21A20" w:rsidRPr="00C55E63" w:rsidRDefault="00B21A20" w:rsidP="00204EB1">
            <w:pPr>
              <w:jc w:val="center"/>
              <w:rPr>
                <w:sz w:val="22"/>
                <w:szCs w:val="22"/>
              </w:rPr>
            </w:pPr>
            <w:r w:rsidRPr="00C55E63">
              <w:rPr>
                <w:sz w:val="22"/>
                <w:szCs w:val="22"/>
              </w:rPr>
              <w:t>146,56</w:t>
            </w:r>
          </w:p>
        </w:tc>
        <w:tc>
          <w:tcPr>
            <w:tcW w:w="850" w:type="dxa"/>
            <w:tcBorders>
              <w:top w:val="single" w:sz="4" w:space="0" w:color="auto"/>
              <w:left w:val="nil"/>
              <w:bottom w:val="single" w:sz="4" w:space="0" w:color="auto"/>
              <w:right w:val="single" w:sz="4" w:space="0" w:color="auto"/>
            </w:tcBorders>
            <w:shd w:val="clear" w:color="auto" w:fill="auto"/>
            <w:vAlign w:val="center"/>
          </w:tcPr>
          <w:p w14:paraId="02BFE078" w14:textId="77777777" w:rsidR="00B21A20" w:rsidRPr="00C55E63" w:rsidRDefault="00B21A20" w:rsidP="00204EB1">
            <w:pPr>
              <w:jc w:val="center"/>
              <w:rPr>
                <w:sz w:val="22"/>
                <w:szCs w:val="22"/>
              </w:rPr>
            </w:pPr>
            <w:r w:rsidRPr="00C55E63">
              <w:rPr>
                <w:sz w:val="22"/>
                <w:szCs w:val="22"/>
              </w:rPr>
              <w:t>169,25</w:t>
            </w:r>
          </w:p>
        </w:tc>
        <w:tc>
          <w:tcPr>
            <w:tcW w:w="992" w:type="dxa"/>
            <w:tcBorders>
              <w:top w:val="single" w:sz="4" w:space="0" w:color="auto"/>
              <w:left w:val="nil"/>
              <w:bottom w:val="single" w:sz="4" w:space="0" w:color="auto"/>
              <w:right w:val="single" w:sz="4" w:space="0" w:color="auto"/>
            </w:tcBorders>
            <w:shd w:val="clear" w:color="auto" w:fill="auto"/>
            <w:vAlign w:val="center"/>
          </w:tcPr>
          <w:p w14:paraId="1612FE83" w14:textId="77777777" w:rsidR="00B21A20" w:rsidRPr="00C55E63" w:rsidRDefault="00B21A20" w:rsidP="00204EB1">
            <w:pPr>
              <w:jc w:val="center"/>
              <w:rPr>
                <w:sz w:val="22"/>
                <w:szCs w:val="22"/>
              </w:rPr>
            </w:pPr>
            <w:r w:rsidRPr="00C55E63">
              <w:rPr>
                <w:sz w:val="22"/>
                <w:szCs w:val="22"/>
              </w:rPr>
              <w:t>157,42</w:t>
            </w:r>
          </w:p>
        </w:tc>
        <w:tc>
          <w:tcPr>
            <w:tcW w:w="851" w:type="dxa"/>
            <w:tcBorders>
              <w:top w:val="single" w:sz="4" w:space="0" w:color="auto"/>
              <w:left w:val="nil"/>
              <w:bottom w:val="single" w:sz="4" w:space="0" w:color="auto"/>
              <w:right w:val="single" w:sz="4" w:space="0" w:color="auto"/>
            </w:tcBorders>
            <w:shd w:val="clear" w:color="auto" w:fill="auto"/>
            <w:vAlign w:val="center"/>
          </w:tcPr>
          <w:p w14:paraId="71BAB3CB" w14:textId="77777777" w:rsidR="00B21A20" w:rsidRPr="00C55E63" w:rsidRDefault="00B21A20" w:rsidP="00204EB1">
            <w:pPr>
              <w:jc w:val="center"/>
              <w:rPr>
                <w:sz w:val="22"/>
                <w:szCs w:val="22"/>
              </w:rPr>
            </w:pPr>
            <w:r w:rsidRPr="00C55E63">
              <w:rPr>
                <w:sz w:val="22"/>
                <w:szCs w:val="22"/>
              </w:rPr>
              <w:t>132,19</w:t>
            </w:r>
          </w:p>
        </w:tc>
        <w:tc>
          <w:tcPr>
            <w:tcW w:w="992" w:type="dxa"/>
            <w:tcBorders>
              <w:top w:val="single" w:sz="4" w:space="0" w:color="auto"/>
              <w:left w:val="nil"/>
              <w:bottom w:val="single" w:sz="4" w:space="0" w:color="auto"/>
              <w:right w:val="single" w:sz="4" w:space="0" w:color="auto"/>
            </w:tcBorders>
            <w:shd w:val="clear" w:color="auto" w:fill="auto"/>
            <w:vAlign w:val="center"/>
          </w:tcPr>
          <w:p w14:paraId="2290592D" w14:textId="77777777" w:rsidR="00B21A20" w:rsidRPr="00C55E63" w:rsidRDefault="00B21A20" w:rsidP="00204EB1">
            <w:pPr>
              <w:jc w:val="center"/>
              <w:rPr>
                <w:sz w:val="22"/>
                <w:szCs w:val="22"/>
              </w:rPr>
            </w:pPr>
            <w:r w:rsidRPr="00C55E63">
              <w:rPr>
                <w:sz w:val="22"/>
                <w:szCs w:val="22"/>
              </w:rPr>
              <w:t>122,13</w:t>
            </w:r>
          </w:p>
        </w:tc>
        <w:tc>
          <w:tcPr>
            <w:tcW w:w="851" w:type="dxa"/>
            <w:tcBorders>
              <w:top w:val="single" w:sz="4" w:space="0" w:color="auto"/>
              <w:left w:val="nil"/>
              <w:bottom w:val="single" w:sz="4" w:space="0" w:color="auto"/>
              <w:right w:val="single" w:sz="4" w:space="0" w:color="auto"/>
            </w:tcBorders>
            <w:shd w:val="clear" w:color="auto" w:fill="auto"/>
            <w:vAlign w:val="center"/>
          </w:tcPr>
          <w:p w14:paraId="16B9D284" w14:textId="77777777" w:rsidR="00B21A20" w:rsidRPr="00C55E63" w:rsidRDefault="00B21A20" w:rsidP="00204EB1">
            <w:pPr>
              <w:jc w:val="center"/>
              <w:rPr>
                <w:sz w:val="22"/>
                <w:szCs w:val="22"/>
              </w:rPr>
            </w:pPr>
            <w:r w:rsidRPr="00C55E63">
              <w:rPr>
                <w:sz w:val="22"/>
                <w:szCs w:val="22"/>
              </w:rPr>
              <w:t>141,04</w:t>
            </w:r>
          </w:p>
        </w:tc>
        <w:tc>
          <w:tcPr>
            <w:tcW w:w="992" w:type="dxa"/>
            <w:tcBorders>
              <w:top w:val="single" w:sz="4" w:space="0" w:color="auto"/>
              <w:left w:val="nil"/>
              <w:bottom w:val="single" w:sz="4" w:space="0" w:color="auto"/>
              <w:right w:val="single" w:sz="4" w:space="0" w:color="auto"/>
            </w:tcBorders>
            <w:shd w:val="clear" w:color="auto" w:fill="auto"/>
            <w:vAlign w:val="center"/>
          </w:tcPr>
          <w:p w14:paraId="71CDCA26" w14:textId="77777777" w:rsidR="00B21A20" w:rsidRPr="00C55E63" w:rsidRDefault="00B21A20" w:rsidP="00204EB1">
            <w:pPr>
              <w:jc w:val="center"/>
              <w:rPr>
                <w:sz w:val="22"/>
                <w:szCs w:val="22"/>
              </w:rPr>
            </w:pPr>
            <w:r w:rsidRPr="00C55E63">
              <w:rPr>
                <w:sz w:val="22"/>
                <w:szCs w:val="22"/>
              </w:rPr>
              <w:t>131,18</w:t>
            </w:r>
          </w:p>
        </w:tc>
        <w:tc>
          <w:tcPr>
            <w:tcW w:w="1327" w:type="dxa"/>
            <w:tcBorders>
              <w:top w:val="single" w:sz="4" w:space="0" w:color="auto"/>
              <w:left w:val="nil"/>
              <w:bottom w:val="single" w:sz="4" w:space="0" w:color="auto"/>
              <w:right w:val="single" w:sz="4" w:space="0" w:color="auto"/>
            </w:tcBorders>
            <w:shd w:val="clear" w:color="auto" w:fill="auto"/>
            <w:vAlign w:val="center"/>
          </w:tcPr>
          <w:p w14:paraId="7ED0F67B" w14:textId="77777777" w:rsidR="00B21A20" w:rsidRPr="00C55E63" w:rsidRDefault="00B21A20" w:rsidP="00204EB1">
            <w:pPr>
              <w:jc w:val="center"/>
              <w:rPr>
                <w:sz w:val="22"/>
                <w:szCs w:val="22"/>
              </w:rPr>
            </w:pPr>
            <w:r w:rsidRPr="00C55E63">
              <w:rPr>
                <w:sz w:val="22"/>
                <w:szCs w:val="22"/>
              </w:rPr>
              <w:t>10,88</w:t>
            </w:r>
          </w:p>
        </w:tc>
        <w:tc>
          <w:tcPr>
            <w:tcW w:w="1436" w:type="dxa"/>
            <w:tcBorders>
              <w:top w:val="single" w:sz="4" w:space="0" w:color="auto"/>
              <w:left w:val="nil"/>
              <w:bottom w:val="single" w:sz="4" w:space="0" w:color="auto"/>
              <w:right w:val="single" w:sz="4" w:space="0" w:color="auto"/>
            </w:tcBorders>
            <w:shd w:val="clear" w:color="auto" w:fill="auto"/>
            <w:vAlign w:val="center"/>
          </w:tcPr>
          <w:p w14:paraId="318CD56E" w14:textId="77777777" w:rsidR="00B21A20" w:rsidRPr="00C55E63" w:rsidRDefault="00B21A20" w:rsidP="00204EB1">
            <w:pPr>
              <w:jc w:val="center"/>
              <w:rPr>
                <w:sz w:val="22"/>
                <w:szCs w:val="22"/>
              </w:rPr>
            </w:pPr>
            <w:r w:rsidRPr="00C55E63">
              <w:rPr>
                <w:sz w:val="22"/>
                <w:szCs w:val="22"/>
              </w:rPr>
              <w:t>2 011,74</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02E4A379"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8600983" w14:textId="77777777" w:rsidR="00B21A20" w:rsidRPr="005B0691" w:rsidRDefault="00B21A20" w:rsidP="00204EB1">
            <w:pPr>
              <w:jc w:val="center"/>
              <w:rPr>
                <w:color w:val="000000"/>
                <w:sz w:val="22"/>
                <w:szCs w:val="22"/>
              </w:rPr>
            </w:pPr>
            <w:r w:rsidRPr="005B0691">
              <w:rPr>
                <w:color w:val="000000"/>
                <w:sz w:val="22"/>
                <w:szCs w:val="22"/>
              </w:rPr>
              <w:t>х</w:t>
            </w:r>
          </w:p>
        </w:tc>
      </w:tr>
      <w:tr w:rsidR="00B21A20" w:rsidRPr="005B0691" w14:paraId="4598793B" w14:textId="77777777" w:rsidTr="00204EB1">
        <w:trPr>
          <w:trHeight w:val="315"/>
          <w:jc w:val="center"/>
        </w:trPr>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0783384C" w14:textId="77777777" w:rsidR="00B21A20" w:rsidRPr="000B03CD" w:rsidRDefault="00B21A20" w:rsidP="00204EB1">
            <w:pPr>
              <w:jc w:val="center"/>
              <w:rPr>
                <w:color w:val="000000"/>
                <w:sz w:val="20"/>
                <w:szCs w:val="20"/>
              </w:rPr>
            </w:pPr>
            <w:r>
              <w:rPr>
                <w:color w:val="000000"/>
                <w:sz w:val="20"/>
                <w:szCs w:val="20"/>
              </w:rPr>
              <w:t xml:space="preserve">АО «Кемеровская генерация» через сети </w:t>
            </w:r>
            <w:r w:rsidRPr="008D35C7">
              <w:rPr>
                <w:color w:val="000000"/>
                <w:sz w:val="20"/>
                <w:szCs w:val="20"/>
              </w:rPr>
              <w:t>ИП Зубарева</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50137228" w14:textId="77777777" w:rsidR="00B21A20" w:rsidRPr="005B0691" w:rsidRDefault="00B21A20" w:rsidP="00204EB1">
            <w:pPr>
              <w:tabs>
                <w:tab w:val="left" w:pos="3052"/>
              </w:tabs>
              <w:ind w:right="-108" w:hanging="108"/>
              <w:jc w:val="center"/>
              <w:rPr>
                <w:sz w:val="22"/>
                <w:szCs w:val="22"/>
              </w:rPr>
            </w:pPr>
            <w:r w:rsidRPr="005B0691">
              <w:rPr>
                <w:sz w:val="22"/>
                <w:szCs w:val="22"/>
              </w:rPr>
              <w:t>с 01.01.202</w:t>
            </w:r>
            <w:r>
              <w:rPr>
                <w:sz w:val="22"/>
                <w:szCs w:val="22"/>
              </w:rPr>
              <w:t>2</w:t>
            </w:r>
          </w:p>
        </w:tc>
        <w:tc>
          <w:tcPr>
            <w:tcW w:w="987" w:type="dxa"/>
            <w:tcBorders>
              <w:top w:val="single" w:sz="4" w:space="0" w:color="auto"/>
              <w:left w:val="nil"/>
              <w:bottom w:val="single" w:sz="4" w:space="0" w:color="auto"/>
              <w:right w:val="single" w:sz="4" w:space="0" w:color="auto"/>
            </w:tcBorders>
            <w:shd w:val="clear" w:color="auto" w:fill="auto"/>
            <w:vAlign w:val="center"/>
          </w:tcPr>
          <w:p w14:paraId="150F4B5D" w14:textId="77777777" w:rsidR="00B21A20" w:rsidRPr="00C55E63" w:rsidRDefault="00B21A20" w:rsidP="00204EB1">
            <w:pPr>
              <w:jc w:val="center"/>
              <w:rPr>
                <w:sz w:val="22"/>
                <w:szCs w:val="22"/>
              </w:rPr>
            </w:pPr>
            <w:r w:rsidRPr="00C55E63">
              <w:rPr>
                <w:sz w:val="22"/>
                <w:szCs w:val="22"/>
              </w:rPr>
              <w:t>136,74</w:t>
            </w:r>
          </w:p>
        </w:tc>
        <w:tc>
          <w:tcPr>
            <w:tcW w:w="993" w:type="dxa"/>
            <w:tcBorders>
              <w:top w:val="single" w:sz="4" w:space="0" w:color="auto"/>
              <w:left w:val="nil"/>
              <w:bottom w:val="single" w:sz="4" w:space="0" w:color="auto"/>
              <w:right w:val="single" w:sz="4" w:space="0" w:color="auto"/>
            </w:tcBorders>
            <w:shd w:val="clear" w:color="auto" w:fill="auto"/>
            <w:vAlign w:val="center"/>
          </w:tcPr>
          <w:p w14:paraId="06CAF8AB" w14:textId="77777777" w:rsidR="00B21A20" w:rsidRPr="00C55E63" w:rsidRDefault="00B21A20" w:rsidP="00204EB1">
            <w:pPr>
              <w:jc w:val="center"/>
              <w:rPr>
                <w:sz w:val="22"/>
                <w:szCs w:val="22"/>
              </w:rPr>
            </w:pPr>
            <w:r w:rsidRPr="00C55E63">
              <w:rPr>
                <w:sz w:val="22"/>
                <w:szCs w:val="22"/>
              </w:rPr>
              <w:t>126,44</w:t>
            </w:r>
          </w:p>
        </w:tc>
        <w:tc>
          <w:tcPr>
            <w:tcW w:w="850" w:type="dxa"/>
            <w:tcBorders>
              <w:top w:val="single" w:sz="4" w:space="0" w:color="auto"/>
              <w:left w:val="nil"/>
              <w:bottom w:val="single" w:sz="4" w:space="0" w:color="auto"/>
              <w:right w:val="single" w:sz="4" w:space="0" w:color="auto"/>
            </w:tcBorders>
            <w:shd w:val="clear" w:color="auto" w:fill="auto"/>
            <w:vAlign w:val="center"/>
          </w:tcPr>
          <w:p w14:paraId="33B26F58" w14:textId="77777777" w:rsidR="00B21A20" w:rsidRPr="00C55E63" w:rsidRDefault="00B21A20" w:rsidP="00204EB1">
            <w:pPr>
              <w:jc w:val="center"/>
              <w:rPr>
                <w:sz w:val="22"/>
                <w:szCs w:val="22"/>
              </w:rPr>
            </w:pPr>
            <w:r w:rsidRPr="00C55E63">
              <w:rPr>
                <w:sz w:val="22"/>
                <w:szCs w:val="22"/>
              </w:rPr>
              <w:t>145,80</w:t>
            </w:r>
          </w:p>
        </w:tc>
        <w:tc>
          <w:tcPr>
            <w:tcW w:w="992" w:type="dxa"/>
            <w:tcBorders>
              <w:top w:val="single" w:sz="4" w:space="0" w:color="auto"/>
              <w:left w:val="nil"/>
              <w:bottom w:val="single" w:sz="4" w:space="0" w:color="auto"/>
              <w:right w:val="single" w:sz="4" w:space="0" w:color="auto"/>
            </w:tcBorders>
            <w:shd w:val="clear" w:color="auto" w:fill="auto"/>
            <w:vAlign w:val="center"/>
          </w:tcPr>
          <w:p w14:paraId="5F6657C9" w14:textId="77777777" w:rsidR="00B21A20" w:rsidRPr="00C55E63" w:rsidRDefault="00B21A20" w:rsidP="00204EB1">
            <w:pPr>
              <w:jc w:val="center"/>
              <w:rPr>
                <w:sz w:val="22"/>
                <w:szCs w:val="22"/>
              </w:rPr>
            </w:pPr>
            <w:r w:rsidRPr="00C55E63">
              <w:rPr>
                <w:sz w:val="22"/>
                <w:szCs w:val="22"/>
              </w:rPr>
              <w:t>135,71</w:t>
            </w:r>
          </w:p>
        </w:tc>
        <w:tc>
          <w:tcPr>
            <w:tcW w:w="851" w:type="dxa"/>
            <w:tcBorders>
              <w:top w:val="single" w:sz="4" w:space="0" w:color="auto"/>
              <w:left w:val="nil"/>
              <w:bottom w:val="single" w:sz="4" w:space="0" w:color="auto"/>
              <w:right w:val="single" w:sz="4" w:space="0" w:color="auto"/>
            </w:tcBorders>
            <w:shd w:val="clear" w:color="auto" w:fill="auto"/>
            <w:vAlign w:val="center"/>
          </w:tcPr>
          <w:p w14:paraId="7442AB88" w14:textId="77777777" w:rsidR="00B21A20" w:rsidRPr="00C55E63" w:rsidRDefault="00B21A20" w:rsidP="00204EB1">
            <w:pPr>
              <w:jc w:val="center"/>
              <w:rPr>
                <w:sz w:val="22"/>
                <w:szCs w:val="22"/>
              </w:rPr>
            </w:pPr>
            <w:r w:rsidRPr="00C55E63">
              <w:rPr>
                <w:sz w:val="22"/>
                <w:szCs w:val="22"/>
              </w:rPr>
              <w:t>113,95</w:t>
            </w:r>
          </w:p>
        </w:tc>
        <w:tc>
          <w:tcPr>
            <w:tcW w:w="992" w:type="dxa"/>
            <w:tcBorders>
              <w:top w:val="single" w:sz="4" w:space="0" w:color="auto"/>
              <w:left w:val="nil"/>
              <w:bottom w:val="single" w:sz="4" w:space="0" w:color="auto"/>
              <w:right w:val="single" w:sz="4" w:space="0" w:color="auto"/>
            </w:tcBorders>
            <w:shd w:val="clear" w:color="auto" w:fill="auto"/>
            <w:vAlign w:val="center"/>
          </w:tcPr>
          <w:p w14:paraId="3CBB87BA" w14:textId="77777777" w:rsidR="00B21A20" w:rsidRPr="00C55E63" w:rsidRDefault="00B21A20" w:rsidP="00204EB1">
            <w:pPr>
              <w:jc w:val="center"/>
              <w:rPr>
                <w:sz w:val="22"/>
                <w:szCs w:val="22"/>
              </w:rPr>
            </w:pPr>
            <w:r w:rsidRPr="00C55E63">
              <w:rPr>
                <w:sz w:val="22"/>
                <w:szCs w:val="22"/>
              </w:rPr>
              <w:t>105,37</w:t>
            </w:r>
          </w:p>
        </w:tc>
        <w:tc>
          <w:tcPr>
            <w:tcW w:w="851" w:type="dxa"/>
            <w:tcBorders>
              <w:top w:val="single" w:sz="4" w:space="0" w:color="auto"/>
              <w:left w:val="nil"/>
              <w:bottom w:val="single" w:sz="4" w:space="0" w:color="auto"/>
              <w:right w:val="single" w:sz="4" w:space="0" w:color="auto"/>
            </w:tcBorders>
            <w:shd w:val="clear" w:color="auto" w:fill="auto"/>
            <w:vAlign w:val="center"/>
          </w:tcPr>
          <w:p w14:paraId="0152C636" w14:textId="77777777" w:rsidR="00B21A20" w:rsidRPr="00C55E63" w:rsidRDefault="00B21A20" w:rsidP="00204EB1">
            <w:pPr>
              <w:jc w:val="center"/>
              <w:rPr>
                <w:sz w:val="22"/>
                <w:szCs w:val="22"/>
              </w:rPr>
            </w:pPr>
            <w:r w:rsidRPr="00C55E63">
              <w:rPr>
                <w:sz w:val="22"/>
                <w:szCs w:val="22"/>
              </w:rPr>
              <w:t>121,50</w:t>
            </w:r>
          </w:p>
        </w:tc>
        <w:tc>
          <w:tcPr>
            <w:tcW w:w="992" w:type="dxa"/>
            <w:tcBorders>
              <w:top w:val="single" w:sz="4" w:space="0" w:color="auto"/>
              <w:left w:val="nil"/>
              <w:bottom w:val="single" w:sz="4" w:space="0" w:color="auto"/>
              <w:right w:val="single" w:sz="4" w:space="0" w:color="auto"/>
            </w:tcBorders>
            <w:shd w:val="clear" w:color="auto" w:fill="auto"/>
            <w:vAlign w:val="center"/>
          </w:tcPr>
          <w:p w14:paraId="5F8ABEB6" w14:textId="77777777" w:rsidR="00B21A20" w:rsidRPr="00C55E63" w:rsidRDefault="00B21A20" w:rsidP="00204EB1">
            <w:pPr>
              <w:jc w:val="center"/>
              <w:rPr>
                <w:sz w:val="22"/>
                <w:szCs w:val="22"/>
              </w:rPr>
            </w:pPr>
            <w:r w:rsidRPr="00C55E63">
              <w:rPr>
                <w:sz w:val="22"/>
                <w:szCs w:val="22"/>
              </w:rPr>
              <w:t>113,09</w:t>
            </w:r>
          </w:p>
        </w:tc>
        <w:tc>
          <w:tcPr>
            <w:tcW w:w="1327" w:type="dxa"/>
            <w:tcBorders>
              <w:top w:val="single" w:sz="4" w:space="0" w:color="auto"/>
              <w:left w:val="nil"/>
              <w:bottom w:val="single" w:sz="4" w:space="0" w:color="auto"/>
              <w:right w:val="single" w:sz="4" w:space="0" w:color="auto"/>
            </w:tcBorders>
            <w:shd w:val="clear" w:color="auto" w:fill="auto"/>
            <w:vAlign w:val="center"/>
          </w:tcPr>
          <w:p w14:paraId="68C335B1" w14:textId="77777777" w:rsidR="00B21A20" w:rsidRPr="00C55E63" w:rsidRDefault="00B21A20" w:rsidP="00204EB1">
            <w:pPr>
              <w:jc w:val="center"/>
              <w:rPr>
                <w:sz w:val="22"/>
                <w:szCs w:val="22"/>
              </w:rPr>
            </w:pPr>
            <w:r w:rsidRPr="00C55E63">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23EFA9FC" w14:textId="77777777" w:rsidR="00B21A20" w:rsidRPr="00C55E63" w:rsidRDefault="00B21A20" w:rsidP="00204EB1">
            <w:pPr>
              <w:jc w:val="center"/>
              <w:rPr>
                <w:sz w:val="22"/>
                <w:szCs w:val="22"/>
              </w:rPr>
            </w:pPr>
            <w:r w:rsidRPr="00C55E63">
              <w:rPr>
                <w:sz w:val="22"/>
                <w:szCs w:val="22"/>
              </w:rPr>
              <w:t>1 716,28</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3C58E47D"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3942753D" w14:textId="77777777" w:rsidR="00B21A20" w:rsidRPr="005B0691" w:rsidRDefault="00B21A20" w:rsidP="00204EB1">
            <w:pPr>
              <w:jc w:val="center"/>
              <w:rPr>
                <w:color w:val="000000"/>
                <w:sz w:val="22"/>
                <w:szCs w:val="22"/>
              </w:rPr>
            </w:pPr>
            <w:r w:rsidRPr="005B0691">
              <w:rPr>
                <w:color w:val="000000"/>
                <w:sz w:val="22"/>
                <w:szCs w:val="22"/>
              </w:rPr>
              <w:t>х</w:t>
            </w:r>
          </w:p>
        </w:tc>
      </w:tr>
      <w:tr w:rsidR="00B21A20" w:rsidRPr="005B0691" w14:paraId="1599BA90" w14:textId="77777777" w:rsidTr="00204EB1">
        <w:trPr>
          <w:trHeight w:val="315"/>
          <w:jc w:val="center"/>
        </w:trPr>
        <w:tc>
          <w:tcPr>
            <w:tcW w:w="1843" w:type="dxa"/>
            <w:vMerge/>
            <w:tcBorders>
              <w:left w:val="single" w:sz="4" w:space="0" w:color="auto"/>
              <w:bottom w:val="single" w:sz="4" w:space="0" w:color="auto"/>
              <w:right w:val="single" w:sz="4" w:space="0" w:color="auto"/>
            </w:tcBorders>
            <w:shd w:val="clear" w:color="auto" w:fill="auto"/>
            <w:vAlign w:val="center"/>
            <w:hideMark/>
          </w:tcPr>
          <w:p w14:paraId="056F9EA2" w14:textId="77777777" w:rsidR="00B21A20" w:rsidRPr="000B03CD" w:rsidRDefault="00B21A20" w:rsidP="00204EB1">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26256A4B" w14:textId="77777777" w:rsidR="00B21A20" w:rsidRPr="005B0691" w:rsidRDefault="00B21A20" w:rsidP="00204EB1">
            <w:pPr>
              <w:tabs>
                <w:tab w:val="left" w:pos="3052"/>
              </w:tabs>
              <w:ind w:right="-108" w:hanging="108"/>
              <w:jc w:val="center"/>
              <w:rPr>
                <w:sz w:val="22"/>
                <w:szCs w:val="22"/>
              </w:rPr>
            </w:pPr>
            <w:r>
              <w:rPr>
                <w:sz w:val="22"/>
                <w:szCs w:val="22"/>
              </w:rPr>
              <w:t>с 01.07.2022</w:t>
            </w:r>
          </w:p>
        </w:tc>
        <w:tc>
          <w:tcPr>
            <w:tcW w:w="987" w:type="dxa"/>
            <w:tcBorders>
              <w:top w:val="single" w:sz="4" w:space="0" w:color="auto"/>
              <w:left w:val="nil"/>
              <w:bottom w:val="single" w:sz="4" w:space="0" w:color="auto"/>
              <w:right w:val="single" w:sz="4" w:space="0" w:color="auto"/>
            </w:tcBorders>
            <w:shd w:val="clear" w:color="auto" w:fill="auto"/>
            <w:vAlign w:val="center"/>
          </w:tcPr>
          <w:p w14:paraId="046B96FE" w14:textId="77777777" w:rsidR="00B21A20" w:rsidRPr="00C55E63" w:rsidRDefault="00B21A20" w:rsidP="00204EB1">
            <w:pPr>
              <w:jc w:val="center"/>
              <w:rPr>
                <w:sz w:val="22"/>
                <w:szCs w:val="22"/>
              </w:rPr>
            </w:pPr>
            <w:r w:rsidRPr="00C55E63">
              <w:rPr>
                <w:sz w:val="22"/>
                <w:szCs w:val="22"/>
              </w:rPr>
              <w:t>145,81</w:t>
            </w:r>
          </w:p>
        </w:tc>
        <w:tc>
          <w:tcPr>
            <w:tcW w:w="993" w:type="dxa"/>
            <w:tcBorders>
              <w:top w:val="single" w:sz="4" w:space="0" w:color="auto"/>
              <w:left w:val="nil"/>
              <w:bottom w:val="single" w:sz="4" w:space="0" w:color="auto"/>
              <w:right w:val="single" w:sz="4" w:space="0" w:color="auto"/>
            </w:tcBorders>
            <w:shd w:val="clear" w:color="auto" w:fill="auto"/>
            <w:vAlign w:val="center"/>
          </w:tcPr>
          <w:p w14:paraId="2E8C3649" w14:textId="77777777" w:rsidR="00B21A20" w:rsidRPr="00C55E63" w:rsidRDefault="00B21A20" w:rsidP="00204EB1">
            <w:pPr>
              <w:jc w:val="center"/>
              <w:rPr>
                <w:sz w:val="22"/>
                <w:szCs w:val="22"/>
              </w:rPr>
            </w:pPr>
            <w:r w:rsidRPr="00C55E63">
              <w:rPr>
                <w:sz w:val="22"/>
                <w:szCs w:val="22"/>
              </w:rPr>
              <w:t>134,81</w:t>
            </w:r>
          </w:p>
        </w:tc>
        <w:tc>
          <w:tcPr>
            <w:tcW w:w="850" w:type="dxa"/>
            <w:tcBorders>
              <w:top w:val="single" w:sz="4" w:space="0" w:color="auto"/>
              <w:left w:val="nil"/>
              <w:bottom w:val="single" w:sz="4" w:space="0" w:color="auto"/>
              <w:right w:val="single" w:sz="4" w:space="0" w:color="auto"/>
            </w:tcBorders>
            <w:shd w:val="clear" w:color="auto" w:fill="auto"/>
            <w:vAlign w:val="center"/>
          </w:tcPr>
          <w:p w14:paraId="540B6835" w14:textId="77777777" w:rsidR="00B21A20" w:rsidRPr="00C55E63" w:rsidRDefault="00B21A20" w:rsidP="00204EB1">
            <w:pPr>
              <w:jc w:val="center"/>
              <w:rPr>
                <w:sz w:val="22"/>
                <w:szCs w:val="22"/>
              </w:rPr>
            </w:pPr>
            <w:r w:rsidRPr="00C55E63">
              <w:rPr>
                <w:sz w:val="22"/>
                <w:szCs w:val="22"/>
              </w:rPr>
              <w:t>155,51</w:t>
            </w:r>
          </w:p>
        </w:tc>
        <w:tc>
          <w:tcPr>
            <w:tcW w:w="992" w:type="dxa"/>
            <w:tcBorders>
              <w:top w:val="single" w:sz="4" w:space="0" w:color="auto"/>
              <w:left w:val="nil"/>
              <w:bottom w:val="single" w:sz="4" w:space="0" w:color="auto"/>
              <w:right w:val="single" w:sz="4" w:space="0" w:color="auto"/>
            </w:tcBorders>
            <w:shd w:val="clear" w:color="auto" w:fill="auto"/>
            <w:vAlign w:val="center"/>
          </w:tcPr>
          <w:p w14:paraId="54A9A35A" w14:textId="77777777" w:rsidR="00B21A20" w:rsidRPr="00C55E63" w:rsidRDefault="00B21A20" w:rsidP="00204EB1">
            <w:pPr>
              <w:jc w:val="center"/>
              <w:rPr>
                <w:sz w:val="22"/>
                <w:szCs w:val="22"/>
              </w:rPr>
            </w:pPr>
            <w:r w:rsidRPr="00C55E63">
              <w:rPr>
                <w:sz w:val="22"/>
                <w:szCs w:val="22"/>
              </w:rPr>
              <w:t>144,72</w:t>
            </w:r>
          </w:p>
        </w:tc>
        <w:tc>
          <w:tcPr>
            <w:tcW w:w="851" w:type="dxa"/>
            <w:tcBorders>
              <w:top w:val="single" w:sz="4" w:space="0" w:color="auto"/>
              <w:left w:val="nil"/>
              <w:bottom w:val="single" w:sz="4" w:space="0" w:color="auto"/>
              <w:right w:val="single" w:sz="4" w:space="0" w:color="auto"/>
            </w:tcBorders>
            <w:shd w:val="clear" w:color="auto" w:fill="auto"/>
            <w:vAlign w:val="center"/>
          </w:tcPr>
          <w:p w14:paraId="0AEC9555" w14:textId="77777777" w:rsidR="00B21A20" w:rsidRPr="00C55E63" w:rsidRDefault="00B21A20" w:rsidP="00204EB1">
            <w:pPr>
              <w:jc w:val="center"/>
              <w:rPr>
                <w:sz w:val="22"/>
                <w:szCs w:val="22"/>
              </w:rPr>
            </w:pPr>
            <w:r w:rsidRPr="00C55E63">
              <w:rPr>
                <w:sz w:val="22"/>
                <w:szCs w:val="22"/>
              </w:rPr>
              <w:t>121,51</w:t>
            </w:r>
          </w:p>
        </w:tc>
        <w:tc>
          <w:tcPr>
            <w:tcW w:w="992" w:type="dxa"/>
            <w:tcBorders>
              <w:top w:val="single" w:sz="4" w:space="0" w:color="auto"/>
              <w:left w:val="nil"/>
              <w:bottom w:val="single" w:sz="4" w:space="0" w:color="auto"/>
              <w:right w:val="single" w:sz="4" w:space="0" w:color="auto"/>
            </w:tcBorders>
            <w:shd w:val="clear" w:color="auto" w:fill="auto"/>
            <w:vAlign w:val="center"/>
          </w:tcPr>
          <w:p w14:paraId="312984FE" w14:textId="77777777" w:rsidR="00B21A20" w:rsidRPr="00C55E63" w:rsidRDefault="00B21A20" w:rsidP="00204EB1">
            <w:pPr>
              <w:jc w:val="center"/>
              <w:rPr>
                <w:sz w:val="22"/>
                <w:szCs w:val="22"/>
              </w:rPr>
            </w:pPr>
            <w:r w:rsidRPr="00C55E63">
              <w:rPr>
                <w:sz w:val="22"/>
                <w:szCs w:val="22"/>
              </w:rPr>
              <w:t>112,34</w:t>
            </w:r>
          </w:p>
        </w:tc>
        <w:tc>
          <w:tcPr>
            <w:tcW w:w="851" w:type="dxa"/>
            <w:tcBorders>
              <w:top w:val="single" w:sz="4" w:space="0" w:color="auto"/>
              <w:left w:val="nil"/>
              <w:bottom w:val="single" w:sz="4" w:space="0" w:color="auto"/>
              <w:right w:val="single" w:sz="4" w:space="0" w:color="auto"/>
            </w:tcBorders>
            <w:shd w:val="clear" w:color="auto" w:fill="auto"/>
            <w:vAlign w:val="center"/>
          </w:tcPr>
          <w:p w14:paraId="20DFD712" w14:textId="77777777" w:rsidR="00B21A20" w:rsidRPr="00C55E63" w:rsidRDefault="00B21A20" w:rsidP="00204EB1">
            <w:pPr>
              <w:jc w:val="center"/>
              <w:rPr>
                <w:sz w:val="22"/>
                <w:szCs w:val="22"/>
              </w:rPr>
            </w:pPr>
            <w:r w:rsidRPr="00C55E63">
              <w:rPr>
                <w:sz w:val="22"/>
                <w:szCs w:val="22"/>
              </w:rPr>
              <w:t>129,59</w:t>
            </w:r>
          </w:p>
        </w:tc>
        <w:tc>
          <w:tcPr>
            <w:tcW w:w="992" w:type="dxa"/>
            <w:tcBorders>
              <w:top w:val="single" w:sz="4" w:space="0" w:color="auto"/>
              <w:left w:val="nil"/>
              <w:bottom w:val="single" w:sz="4" w:space="0" w:color="auto"/>
              <w:right w:val="single" w:sz="4" w:space="0" w:color="auto"/>
            </w:tcBorders>
            <w:shd w:val="clear" w:color="auto" w:fill="auto"/>
            <w:vAlign w:val="center"/>
          </w:tcPr>
          <w:p w14:paraId="464A9C5D" w14:textId="77777777" w:rsidR="00B21A20" w:rsidRPr="00C55E63" w:rsidRDefault="00B21A20" w:rsidP="00204EB1">
            <w:pPr>
              <w:jc w:val="center"/>
              <w:rPr>
                <w:sz w:val="22"/>
                <w:szCs w:val="22"/>
              </w:rPr>
            </w:pPr>
            <w:r w:rsidRPr="00C55E63">
              <w:rPr>
                <w:sz w:val="22"/>
                <w:szCs w:val="22"/>
              </w:rPr>
              <w:t>120,60</w:t>
            </w:r>
          </w:p>
        </w:tc>
        <w:tc>
          <w:tcPr>
            <w:tcW w:w="1327" w:type="dxa"/>
            <w:tcBorders>
              <w:top w:val="single" w:sz="4" w:space="0" w:color="auto"/>
              <w:left w:val="nil"/>
              <w:bottom w:val="single" w:sz="4" w:space="0" w:color="auto"/>
              <w:right w:val="single" w:sz="4" w:space="0" w:color="auto"/>
            </w:tcBorders>
            <w:shd w:val="clear" w:color="auto" w:fill="auto"/>
            <w:vAlign w:val="center"/>
          </w:tcPr>
          <w:p w14:paraId="375D78EC" w14:textId="77777777" w:rsidR="00B21A20" w:rsidRPr="00C55E63" w:rsidRDefault="00B21A20" w:rsidP="00204EB1">
            <w:pPr>
              <w:jc w:val="center"/>
              <w:rPr>
                <w:sz w:val="22"/>
                <w:szCs w:val="22"/>
              </w:rPr>
            </w:pPr>
            <w:r w:rsidRPr="00C55E63">
              <w:rPr>
                <w:sz w:val="22"/>
                <w:szCs w:val="22"/>
              </w:rPr>
              <w:t>10,88</w:t>
            </w:r>
          </w:p>
        </w:tc>
        <w:tc>
          <w:tcPr>
            <w:tcW w:w="1436" w:type="dxa"/>
            <w:tcBorders>
              <w:top w:val="single" w:sz="4" w:space="0" w:color="auto"/>
              <w:left w:val="nil"/>
              <w:bottom w:val="single" w:sz="4" w:space="0" w:color="auto"/>
              <w:right w:val="single" w:sz="4" w:space="0" w:color="auto"/>
            </w:tcBorders>
            <w:shd w:val="clear" w:color="auto" w:fill="auto"/>
            <w:vAlign w:val="center"/>
          </w:tcPr>
          <w:p w14:paraId="17F4C71C" w14:textId="77777777" w:rsidR="00B21A20" w:rsidRPr="00C55E63" w:rsidRDefault="00B21A20" w:rsidP="00204EB1">
            <w:pPr>
              <w:jc w:val="center"/>
              <w:rPr>
                <w:sz w:val="22"/>
                <w:szCs w:val="22"/>
              </w:rPr>
            </w:pPr>
            <w:r w:rsidRPr="00C55E63">
              <w:rPr>
                <w:sz w:val="22"/>
                <w:szCs w:val="22"/>
              </w:rPr>
              <w:t>1 834,70</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24873AB1"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72E350A5" w14:textId="77777777" w:rsidR="00B21A20" w:rsidRPr="005B0691" w:rsidRDefault="00B21A20" w:rsidP="00204EB1">
            <w:pPr>
              <w:jc w:val="center"/>
              <w:rPr>
                <w:color w:val="000000"/>
                <w:sz w:val="22"/>
                <w:szCs w:val="22"/>
              </w:rPr>
            </w:pPr>
            <w:r w:rsidRPr="005B0691">
              <w:rPr>
                <w:color w:val="000000"/>
                <w:sz w:val="22"/>
                <w:szCs w:val="22"/>
              </w:rPr>
              <w:t>х</w:t>
            </w:r>
          </w:p>
        </w:tc>
      </w:tr>
      <w:tr w:rsidR="00B21A20" w:rsidRPr="005B0691" w14:paraId="13EEFAF3" w14:textId="77777777" w:rsidTr="00204EB1">
        <w:trPr>
          <w:trHeight w:val="45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96DA17" w14:textId="77777777" w:rsidR="00B21A20" w:rsidRDefault="00B21A20" w:rsidP="00204EB1">
            <w:pPr>
              <w:jc w:val="center"/>
              <w:rPr>
                <w:color w:val="000000"/>
                <w:sz w:val="20"/>
                <w:szCs w:val="20"/>
              </w:rPr>
            </w:pPr>
            <w:r>
              <w:rPr>
                <w:color w:val="000000"/>
                <w:sz w:val="20"/>
                <w:szCs w:val="20"/>
              </w:rPr>
              <w:t>АО «Кемеровская генерация»</w:t>
            </w:r>
          </w:p>
          <w:p w14:paraId="47396B8A" w14:textId="77777777" w:rsidR="00B21A20" w:rsidRPr="000B03CD" w:rsidRDefault="00B21A20" w:rsidP="00204EB1">
            <w:pPr>
              <w:jc w:val="center"/>
              <w:rPr>
                <w:color w:val="000000"/>
                <w:sz w:val="20"/>
                <w:szCs w:val="20"/>
              </w:rPr>
            </w:pPr>
            <w:r>
              <w:rPr>
                <w:color w:val="000000"/>
                <w:sz w:val="20"/>
                <w:szCs w:val="20"/>
              </w:rPr>
              <w:t>через сети ООО «</w:t>
            </w:r>
            <w:proofErr w:type="spellStart"/>
            <w:r>
              <w:rPr>
                <w:color w:val="000000"/>
                <w:sz w:val="20"/>
                <w:szCs w:val="20"/>
              </w:rPr>
              <w:t>Теплоснаб</w:t>
            </w:r>
            <w:proofErr w:type="spellEnd"/>
            <w:r>
              <w:rPr>
                <w:color w:val="000000"/>
                <w:sz w:val="20"/>
                <w:szCs w:val="20"/>
              </w:rPr>
              <w:t>»</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00DF560B" w14:textId="77777777" w:rsidR="00B21A20" w:rsidRPr="005B0691" w:rsidRDefault="00B21A20" w:rsidP="00204EB1">
            <w:pPr>
              <w:tabs>
                <w:tab w:val="left" w:pos="3052"/>
              </w:tabs>
              <w:ind w:right="-108" w:hanging="108"/>
              <w:jc w:val="center"/>
              <w:rPr>
                <w:sz w:val="22"/>
                <w:szCs w:val="22"/>
              </w:rPr>
            </w:pPr>
            <w:r w:rsidRPr="005B0691">
              <w:rPr>
                <w:sz w:val="22"/>
                <w:szCs w:val="22"/>
              </w:rPr>
              <w:t>с 01.01.202</w:t>
            </w:r>
            <w:r>
              <w:rPr>
                <w:sz w:val="22"/>
                <w:szCs w:val="22"/>
              </w:rPr>
              <w:t>2</w:t>
            </w:r>
          </w:p>
        </w:tc>
        <w:tc>
          <w:tcPr>
            <w:tcW w:w="987" w:type="dxa"/>
            <w:tcBorders>
              <w:top w:val="single" w:sz="4" w:space="0" w:color="auto"/>
              <w:left w:val="nil"/>
              <w:bottom w:val="single" w:sz="4" w:space="0" w:color="auto"/>
              <w:right w:val="single" w:sz="4" w:space="0" w:color="auto"/>
            </w:tcBorders>
            <w:shd w:val="clear" w:color="auto" w:fill="auto"/>
            <w:vAlign w:val="center"/>
          </w:tcPr>
          <w:p w14:paraId="12F48D5C" w14:textId="77777777" w:rsidR="00B21A20" w:rsidRPr="00C55E63" w:rsidRDefault="00B21A20" w:rsidP="00204EB1">
            <w:pPr>
              <w:jc w:val="center"/>
              <w:rPr>
                <w:sz w:val="22"/>
                <w:szCs w:val="22"/>
              </w:rPr>
            </w:pPr>
            <w:r w:rsidRPr="00C55E63">
              <w:rPr>
                <w:sz w:val="22"/>
                <w:szCs w:val="22"/>
              </w:rPr>
              <w:t>150,85</w:t>
            </w:r>
          </w:p>
        </w:tc>
        <w:tc>
          <w:tcPr>
            <w:tcW w:w="993" w:type="dxa"/>
            <w:tcBorders>
              <w:top w:val="single" w:sz="4" w:space="0" w:color="auto"/>
              <w:left w:val="nil"/>
              <w:bottom w:val="single" w:sz="4" w:space="0" w:color="auto"/>
              <w:right w:val="single" w:sz="4" w:space="0" w:color="auto"/>
            </w:tcBorders>
            <w:shd w:val="clear" w:color="auto" w:fill="auto"/>
            <w:vAlign w:val="center"/>
          </w:tcPr>
          <w:p w14:paraId="4ADFC017" w14:textId="77777777" w:rsidR="00B21A20" w:rsidRPr="00C55E63" w:rsidRDefault="00B21A20" w:rsidP="00204EB1">
            <w:pPr>
              <w:jc w:val="center"/>
              <w:rPr>
                <w:sz w:val="22"/>
                <w:szCs w:val="22"/>
              </w:rPr>
            </w:pPr>
            <w:r w:rsidRPr="00C55E63">
              <w:rPr>
                <w:sz w:val="22"/>
                <w:szCs w:val="22"/>
              </w:rPr>
              <w:t>139,38</w:t>
            </w:r>
          </w:p>
        </w:tc>
        <w:tc>
          <w:tcPr>
            <w:tcW w:w="850" w:type="dxa"/>
            <w:tcBorders>
              <w:top w:val="single" w:sz="4" w:space="0" w:color="auto"/>
              <w:left w:val="nil"/>
              <w:bottom w:val="single" w:sz="4" w:space="0" w:color="auto"/>
              <w:right w:val="single" w:sz="4" w:space="0" w:color="auto"/>
            </w:tcBorders>
            <w:shd w:val="clear" w:color="auto" w:fill="auto"/>
            <w:vAlign w:val="center"/>
          </w:tcPr>
          <w:p w14:paraId="04D90425" w14:textId="77777777" w:rsidR="00B21A20" w:rsidRPr="00C55E63" w:rsidRDefault="00B21A20" w:rsidP="00204EB1">
            <w:pPr>
              <w:jc w:val="center"/>
              <w:rPr>
                <w:sz w:val="22"/>
                <w:szCs w:val="22"/>
              </w:rPr>
            </w:pPr>
            <w:r w:rsidRPr="00C55E63">
              <w:rPr>
                <w:sz w:val="22"/>
                <w:szCs w:val="22"/>
              </w:rPr>
              <w:t>160,94</w:t>
            </w:r>
          </w:p>
        </w:tc>
        <w:tc>
          <w:tcPr>
            <w:tcW w:w="992" w:type="dxa"/>
            <w:tcBorders>
              <w:top w:val="single" w:sz="4" w:space="0" w:color="auto"/>
              <w:left w:val="nil"/>
              <w:bottom w:val="single" w:sz="4" w:space="0" w:color="auto"/>
              <w:right w:val="single" w:sz="4" w:space="0" w:color="auto"/>
            </w:tcBorders>
            <w:shd w:val="clear" w:color="auto" w:fill="auto"/>
            <w:vAlign w:val="center"/>
          </w:tcPr>
          <w:p w14:paraId="1480A9B4" w14:textId="77777777" w:rsidR="00B21A20" w:rsidRPr="00C55E63" w:rsidRDefault="00B21A20" w:rsidP="00204EB1">
            <w:pPr>
              <w:jc w:val="center"/>
              <w:rPr>
                <w:sz w:val="22"/>
                <w:szCs w:val="22"/>
              </w:rPr>
            </w:pPr>
            <w:r w:rsidRPr="00C55E63">
              <w:rPr>
                <w:sz w:val="22"/>
                <w:szCs w:val="22"/>
              </w:rPr>
              <w:t>149,71</w:t>
            </w:r>
          </w:p>
        </w:tc>
        <w:tc>
          <w:tcPr>
            <w:tcW w:w="851" w:type="dxa"/>
            <w:tcBorders>
              <w:top w:val="single" w:sz="4" w:space="0" w:color="auto"/>
              <w:left w:val="nil"/>
              <w:bottom w:val="single" w:sz="4" w:space="0" w:color="auto"/>
              <w:right w:val="single" w:sz="4" w:space="0" w:color="auto"/>
            </w:tcBorders>
            <w:shd w:val="clear" w:color="auto" w:fill="auto"/>
            <w:vAlign w:val="center"/>
          </w:tcPr>
          <w:p w14:paraId="26FB22F4" w14:textId="77777777" w:rsidR="00B21A20" w:rsidRPr="00C55E63" w:rsidRDefault="00B21A20" w:rsidP="00204EB1">
            <w:pPr>
              <w:jc w:val="center"/>
              <w:rPr>
                <w:sz w:val="22"/>
                <w:szCs w:val="22"/>
              </w:rPr>
            </w:pPr>
            <w:r w:rsidRPr="00C55E63">
              <w:rPr>
                <w:sz w:val="22"/>
                <w:szCs w:val="22"/>
              </w:rPr>
              <w:t>125,71</w:t>
            </w:r>
          </w:p>
        </w:tc>
        <w:tc>
          <w:tcPr>
            <w:tcW w:w="992" w:type="dxa"/>
            <w:tcBorders>
              <w:top w:val="single" w:sz="4" w:space="0" w:color="auto"/>
              <w:left w:val="nil"/>
              <w:bottom w:val="single" w:sz="4" w:space="0" w:color="auto"/>
              <w:right w:val="single" w:sz="4" w:space="0" w:color="auto"/>
            </w:tcBorders>
            <w:shd w:val="clear" w:color="auto" w:fill="auto"/>
            <w:vAlign w:val="center"/>
          </w:tcPr>
          <w:p w14:paraId="0B78A5D6" w14:textId="77777777" w:rsidR="00B21A20" w:rsidRPr="00C55E63" w:rsidRDefault="00B21A20" w:rsidP="00204EB1">
            <w:pPr>
              <w:jc w:val="center"/>
              <w:rPr>
                <w:sz w:val="22"/>
                <w:szCs w:val="22"/>
              </w:rPr>
            </w:pPr>
            <w:r w:rsidRPr="00C55E63">
              <w:rPr>
                <w:sz w:val="22"/>
                <w:szCs w:val="22"/>
              </w:rPr>
              <w:t>116,15</w:t>
            </w:r>
          </w:p>
        </w:tc>
        <w:tc>
          <w:tcPr>
            <w:tcW w:w="851" w:type="dxa"/>
            <w:tcBorders>
              <w:top w:val="single" w:sz="4" w:space="0" w:color="auto"/>
              <w:left w:val="nil"/>
              <w:bottom w:val="single" w:sz="4" w:space="0" w:color="auto"/>
              <w:right w:val="single" w:sz="4" w:space="0" w:color="auto"/>
            </w:tcBorders>
            <w:shd w:val="clear" w:color="auto" w:fill="auto"/>
            <w:vAlign w:val="center"/>
          </w:tcPr>
          <w:p w14:paraId="2E7EC940" w14:textId="77777777" w:rsidR="00B21A20" w:rsidRPr="00C55E63" w:rsidRDefault="00B21A20" w:rsidP="00204EB1">
            <w:pPr>
              <w:jc w:val="center"/>
              <w:rPr>
                <w:sz w:val="22"/>
                <w:szCs w:val="22"/>
              </w:rPr>
            </w:pPr>
            <w:r w:rsidRPr="00C55E63">
              <w:rPr>
                <w:sz w:val="22"/>
                <w:szCs w:val="22"/>
              </w:rPr>
              <w:t>134,12</w:t>
            </w:r>
          </w:p>
        </w:tc>
        <w:tc>
          <w:tcPr>
            <w:tcW w:w="992" w:type="dxa"/>
            <w:tcBorders>
              <w:top w:val="single" w:sz="4" w:space="0" w:color="auto"/>
              <w:left w:val="nil"/>
              <w:bottom w:val="single" w:sz="4" w:space="0" w:color="auto"/>
              <w:right w:val="single" w:sz="4" w:space="0" w:color="auto"/>
            </w:tcBorders>
            <w:shd w:val="clear" w:color="auto" w:fill="auto"/>
            <w:vAlign w:val="center"/>
          </w:tcPr>
          <w:p w14:paraId="50FB732B" w14:textId="77777777" w:rsidR="00B21A20" w:rsidRPr="00C55E63" w:rsidRDefault="00B21A20" w:rsidP="00204EB1">
            <w:pPr>
              <w:jc w:val="center"/>
              <w:rPr>
                <w:sz w:val="22"/>
                <w:szCs w:val="22"/>
              </w:rPr>
            </w:pPr>
            <w:r w:rsidRPr="00C55E63">
              <w:rPr>
                <w:sz w:val="22"/>
                <w:szCs w:val="22"/>
              </w:rPr>
              <w:t>124,76</w:t>
            </w:r>
          </w:p>
        </w:tc>
        <w:tc>
          <w:tcPr>
            <w:tcW w:w="1327" w:type="dxa"/>
            <w:tcBorders>
              <w:top w:val="single" w:sz="4" w:space="0" w:color="auto"/>
              <w:left w:val="nil"/>
              <w:bottom w:val="single" w:sz="4" w:space="0" w:color="auto"/>
              <w:right w:val="single" w:sz="4" w:space="0" w:color="auto"/>
            </w:tcBorders>
            <w:shd w:val="clear" w:color="auto" w:fill="auto"/>
            <w:vAlign w:val="center"/>
          </w:tcPr>
          <w:p w14:paraId="597E0712" w14:textId="77777777" w:rsidR="00B21A20" w:rsidRPr="00C55E63" w:rsidRDefault="00B21A20" w:rsidP="00204EB1">
            <w:pPr>
              <w:jc w:val="center"/>
              <w:rPr>
                <w:sz w:val="22"/>
                <w:szCs w:val="22"/>
              </w:rPr>
            </w:pPr>
            <w:r w:rsidRPr="00C55E63">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52E21E32" w14:textId="77777777" w:rsidR="00B21A20" w:rsidRPr="00C55E63" w:rsidRDefault="00B21A20" w:rsidP="00204EB1">
            <w:pPr>
              <w:jc w:val="center"/>
              <w:rPr>
                <w:sz w:val="22"/>
                <w:szCs w:val="22"/>
              </w:rPr>
            </w:pPr>
            <w:r w:rsidRPr="00C55E63">
              <w:rPr>
                <w:sz w:val="22"/>
                <w:szCs w:val="22"/>
              </w:rPr>
              <w:t>1 911,30</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47AD4A24"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E022915" w14:textId="77777777" w:rsidR="00B21A20" w:rsidRPr="005B0691" w:rsidRDefault="00B21A20" w:rsidP="00204EB1">
            <w:pPr>
              <w:jc w:val="center"/>
              <w:rPr>
                <w:color w:val="000000"/>
                <w:sz w:val="22"/>
                <w:szCs w:val="22"/>
              </w:rPr>
            </w:pPr>
            <w:r w:rsidRPr="005B0691">
              <w:rPr>
                <w:color w:val="000000"/>
                <w:sz w:val="22"/>
                <w:szCs w:val="22"/>
              </w:rPr>
              <w:t>х</w:t>
            </w:r>
          </w:p>
        </w:tc>
      </w:tr>
      <w:tr w:rsidR="00B21A20" w:rsidRPr="005B0691" w14:paraId="61FE450D" w14:textId="77777777" w:rsidTr="00204EB1">
        <w:trPr>
          <w:trHeight w:val="315"/>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1DFA78" w14:textId="77777777" w:rsidR="00B21A20" w:rsidRPr="000B03CD" w:rsidRDefault="00B21A20" w:rsidP="00204EB1">
            <w:pP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631E9E4A" w14:textId="77777777" w:rsidR="00B21A20" w:rsidRPr="005B0691" w:rsidRDefault="00B21A20" w:rsidP="00204EB1">
            <w:pPr>
              <w:tabs>
                <w:tab w:val="left" w:pos="3052"/>
              </w:tabs>
              <w:ind w:right="-108" w:hanging="108"/>
              <w:jc w:val="center"/>
              <w:rPr>
                <w:sz w:val="22"/>
                <w:szCs w:val="22"/>
              </w:rPr>
            </w:pPr>
            <w:r>
              <w:rPr>
                <w:sz w:val="22"/>
                <w:szCs w:val="22"/>
              </w:rPr>
              <w:t>с 01.07.2022</w:t>
            </w:r>
          </w:p>
        </w:tc>
        <w:tc>
          <w:tcPr>
            <w:tcW w:w="987" w:type="dxa"/>
            <w:tcBorders>
              <w:top w:val="single" w:sz="4" w:space="0" w:color="auto"/>
              <w:left w:val="nil"/>
              <w:bottom w:val="single" w:sz="4" w:space="0" w:color="auto"/>
              <w:right w:val="single" w:sz="4" w:space="0" w:color="auto"/>
            </w:tcBorders>
            <w:shd w:val="clear" w:color="auto" w:fill="auto"/>
            <w:vAlign w:val="center"/>
          </w:tcPr>
          <w:p w14:paraId="28AB6EC7" w14:textId="77777777" w:rsidR="00B21A20" w:rsidRPr="00C55E63" w:rsidRDefault="00B21A20" w:rsidP="00204EB1">
            <w:pPr>
              <w:jc w:val="center"/>
              <w:rPr>
                <w:sz w:val="22"/>
                <w:szCs w:val="22"/>
              </w:rPr>
            </w:pPr>
            <w:r w:rsidRPr="00C55E63">
              <w:rPr>
                <w:sz w:val="22"/>
                <w:szCs w:val="22"/>
              </w:rPr>
              <w:t>160,90</w:t>
            </w:r>
          </w:p>
        </w:tc>
        <w:tc>
          <w:tcPr>
            <w:tcW w:w="993" w:type="dxa"/>
            <w:tcBorders>
              <w:top w:val="single" w:sz="4" w:space="0" w:color="auto"/>
              <w:left w:val="nil"/>
              <w:bottom w:val="single" w:sz="4" w:space="0" w:color="auto"/>
              <w:right w:val="single" w:sz="4" w:space="0" w:color="auto"/>
            </w:tcBorders>
            <w:shd w:val="clear" w:color="auto" w:fill="auto"/>
            <w:vAlign w:val="center"/>
          </w:tcPr>
          <w:p w14:paraId="53C57F5D" w14:textId="77777777" w:rsidR="00B21A20" w:rsidRPr="00C55E63" w:rsidRDefault="00B21A20" w:rsidP="00204EB1">
            <w:pPr>
              <w:jc w:val="center"/>
              <w:rPr>
                <w:sz w:val="22"/>
                <w:szCs w:val="22"/>
              </w:rPr>
            </w:pPr>
            <w:r w:rsidRPr="00C55E63">
              <w:rPr>
                <w:sz w:val="22"/>
                <w:szCs w:val="22"/>
              </w:rPr>
              <w:t>148,64</w:t>
            </w:r>
          </w:p>
        </w:tc>
        <w:tc>
          <w:tcPr>
            <w:tcW w:w="850" w:type="dxa"/>
            <w:tcBorders>
              <w:top w:val="single" w:sz="4" w:space="0" w:color="auto"/>
              <w:left w:val="nil"/>
              <w:bottom w:val="single" w:sz="4" w:space="0" w:color="auto"/>
              <w:right w:val="single" w:sz="4" w:space="0" w:color="auto"/>
            </w:tcBorders>
            <w:shd w:val="clear" w:color="auto" w:fill="auto"/>
            <w:vAlign w:val="center"/>
          </w:tcPr>
          <w:p w14:paraId="5AB40008" w14:textId="77777777" w:rsidR="00B21A20" w:rsidRPr="00C55E63" w:rsidRDefault="00B21A20" w:rsidP="00204EB1">
            <w:pPr>
              <w:jc w:val="center"/>
              <w:rPr>
                <w:sz w:val="22"/>
                <w:szCs w:val="22"/>
              </w:rPr>
            </w:pPr>
            <w:r w:rsidRPr="00C55E63">
              <w:rPr>
                <w:sz w:val="22"/>
                <w:szCs w:val="22"/>
              </w:rPr>
              <w:t>171,68</w:t>
            </w:r>
          </w:p>
        </w:tc>
        <w:tc>
          <w:tcPr>
            <w:tcW w:w="992" w:type="dxa"/>
            <w:tcBorders>
              <w:top w:val="single" w:sz="4" w:space="0" w:color="auto"/>
              <w:left w:val="nil"/>
              <w:bottom w:val="single" w:sz="4" w:space="0" w:color="auto"/>
              <w:right w:val="single" w:sz="4" w:space="0" w:color="auto"/>
            </w:tcBorders>
            <w:shd w:val="clear" w:color="auto" w:fill="auto"/>
            <w:vAlign w:val="center"/>
          </w:tcPr>
          <w:p w14:paraId="4672064D" w14:textId="77777777" w:rsidR="00B21A20" w:rsidRPr="00C55E63" w:rsidRDefault="00B21A20" w:rsidP="00204EB1">
            <w:pPr>
              <w:jc w:val="center"/>
              <w:rPr>
                <w:sz w:val="22"/>
                <w:szCs w:val="22"/>
              </w:rPr>
            </w:pPr>
            <w:r w:rsidRPr="00C55E63">
              <w:rPr>
                <w:sz w:val="22"/>
                <w:szCs w:val="22"/>
              </w:rPr>
              <w:t>159,67</w:t>
            </w:r>
          </w:p>
        </w:tc>
        <w:tc>
          <w:tcPr>
            <w:tcW w:w="851" w:type="dxa"/>
            <w:tcBorders>
              <w:top w:val="single" w:sz="4" w:space="0" w:color="auto"/>
              <w:left w:val="nil"/>
              <w:bottom w:val="single" w:sz="4" w:space="0" w:color="auto"/>
              <w:right w:val="single" w:sz="4" w:space="0" w:color="auto"/>
            </w:tcBorders>
            <w:shd w:val="clear" w:color="auto" w:fill="auto"/>
            <w:vAlign w:val="center"/>
          </w:tcPr>
          <w:p w14:paraId="1F68982F" w14:textId="77777777" w:rsidR="00B21A20" w:rsidRPr="00C55E63" w:rsidRDefault="00B21A20" w:rsidP="00204EB1">
            <w:pPr>
              <w:jc w:val="center"/>
              <w:rPr>
                <w:sz w:val="22"/>
                <w:szCs w:val="22"/>
              </w:rPr>
            </w:pPr>
            <w:r w:rsidRPr="00C55E63">
              <w:rPr>
                <w:sz w:val="22"/>
                <w:szCs w:val="22"/>
              </w:rPr>
              <w:t>134,08</w:t>
            </w:r>
          </w:p>
        </w:tc>
        <w:tc>
          <w:tcPr>
            <w:tcW w:w="992" w:type="dxa"/>
            <w:tcBorders>
              <w:top w:val="single" w:sz="4" w:space="0" w:color="auto"/>
              <w:left w:val="nil"/>
              <w:bottom w:val="single" w:sz="4" w:space="0" w:color="auto"/>
              <w:right w:val="single" w:sz="4" w:space="0" w:color="auto"/>
            </w:tcBorders>
            <w:shd w:val="clear" w:color="auto" w:fill="auto"/>
            <w:vAlign w:val="center"/>
          </w:tcPr>
          <w:p w14:paraId="0AA2FF3F" w14:textId="77777777" w:rsidR="00B21A20" w:rsidRPr="00C55E63" w:rsidRDefault="00B21A20" w:rsidP="00204EB1">
            <w:pPr>
              <w:jc w:val="center"/>
              <w:rPr>
                <w:sz w:val="22"/>
                <w:szCs w:val="22"/>
              </w:rPr>
            </w:pPr>
            <w:r w:rsidRPr="00C55E63">
              <w:rPr>
                <w:sz w:val="22"/>
                <w:szCs w:val="22"/>
              </w:rPr>
              <w:t>123,87</w:t>
            </w:r>
          </w:p>
        </w:tc>
        <w:tc>
          <w:tcPr>
            <w:tcW w:w="851" w:type="dxa"/>
            <w:tcBorders>
              <w:top w:val="single" w:sz="4" w:space="0" w:color="auto"/>
              <w:left w:val="nil"/>
              <w:bottom w:val="single" w:sz="4" w:space="0" w:color="auto"/>
              <w:right w:val="single" w:sz="4" w:space="0" w:color="auto"/>
            </w:tcBorders>
            <w:shd w:val="clear" w:color="auto" w:fill="auto"/>
            <w:vAlign w:val="center"/>
          </w:tcPr>
          <w:p w14:paraId="2A26C1E5" w14:textId="77777777" w:rsidR="00B21A20" w:rsidRPr="00C55E63" w:rsidRDefault="00B21A20" w:rsidP="00204EB1">
            <w:pPr>
              <w:jc w:val="center"/>
              <w:rPr>
                <w:sz w:val="22"/>
                <w:szCs w:val="22"/>
              </w:rPr>
            </w:pPr>
            <w:r w:rsidRPr="00C55E63">
              <w:rPr>
                <w:sz w:val="22"/>
                <w:szCs w:val="22"/>
              </w:rPr>
              <w:t>143,07</w:t>
            </w:r>
          </w:p>
        </w:tc>
        <w:tc>
          <w:tcPr>
            <w:tcW w:w="992" w:type="dxa"/>
            <w:tcBorders>
              <w:top w:val="single" w:sz="4" w:space="0" w:color="auto"/>
              <w:left w:val="nil"/>
              <w:bottom w:val="single" w:sz="4" w:space="0" w:color="auto"/>
              <w:right w:val="single" w:sz="4" w:space="0" w:color="auto"/>
            </w:tcBorders>
            <w:shd w:val="clear" w:color="auto" w:fill="auto"/>
            <w:vAlign w:val="center"/>
          </w:tcPr>
          <w:p w14:paraId="2BE935E6" w14:textId="77777777" w:rsidR="00B21A20" w:rsidRPr="00C55E63" w:rsidRDefault="00B21A20" w:rsidP="00204EB1">
            <w:pPr>
              <w:jc w:val="center"/>
              <w:rPr>
                <w:sz w:val="22"/>
                <w:szCs w:val="22"/>
              </w:rPr>
            </w:pPr>
            <w:r w:rsidRPr="00C55E63">
              <w:rPr>
                <w:sz w:val="22"/>
                <w:szCs w:val="22"/>
              </w:rPr>
              <w:t>133,06</w:t>
            </w:r>
          </w:p>
        </w:tc>
        <w:tc>
          <w:tcPr>
            <w:tcW w:w="1327" w:type="dxa"/>
            <w:tcBorders>
              <w:top w:val="single" w:sz="4" w:space="0" w:color="auto"/>
              <w:left w:val="nil"/>
              <w:bottom w:val="single" w:sz="4" w:space="0" w:color="auto"/>
              <w:right w:val="single" w:sz="4" w:space="0" w:color="auto"/>
            </w:tcBorders>
            <w:shd w:val="clear" w:color="auto" w:fill="auto"/>
            <w:vAlign w:val="center"/>
          </w:tcPr>
          <w:p w14:paraId="2CC58BE0" w14:textId="77777777" w:rsidR="00B21A20" w:rsidRPr="00C55E63" w:rsidRDefault="00B21A20" w:rsidP="00204EB1">
            <w:pPr>
              <w:jc w:val="center"/>
              <w:rPr>
                <w:sz w:val="22"/>
                <w:szCs w:val="22"/>
              </w:rPr>
            </w:pPr>
            <w:r w:rsidRPr="00C55E63">
              <w:rPr>
                <w:sz w:val="22"/>
                <w:szCs w:val="22"/>
              </w:rPr>
              <w:t>10,88</w:t>
            </w:r>
          </w:p>
        </w:tc>
        <w:tc>
          <w:tcPr>
            <w:tcW w:w="1436" w:type="dxa"/>
            <w:tcBorders>
              <w:top w:val="single" w:sz="4" w:space="0" w:color="auto"/>
              <w:left w:val="nil"/>
              <w:bottom w:val="single" w:sz="4" w:space="0" w:color="auto"/>
              <w:right w:val="single" w:sz="4" w:space="0" w:color="auto"/>
            </w:tcBorders>
            <w:shd w:val="clear" w:color="auto" w:fill="auto"/>
            <w:vAlign w:val="center"/>
          </w:tcPr>
          <w:p w14:paraId="3193E99E" w14:textId="77777777" w:rsidR="00B21A20" w:rsidRPr="00C55E63" w:rsidRDefault="00B21A20" w:rsidP="00204EB1">
            <w:pPr>
              <w:jc w:val="center"/>
              <w:rPr>
                <w:sz w:val="22"/>
                <w:szCs w:val="22"/>
              </w:rPr>
            </w:pPr>
            <w:r w:rsidRPr="00C55E63">
              <w:rPr>
                <w:sz w:val="22"/>
                <w:szCs w:val="22"/>
              </w:rPr>
              <w:t>2 043,18</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127612B1"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6B7BDEE" w14:textId="77777777" w:rsidR="00B21A20" w:rsidRPr="005B0691" w:rsidRDefault="00B21A20" w:rsidP="00204EB1">
            <w:pPr>
              <w:jc w:val="center"/>
              <w:rPr>
                <w:color w:val="000000"/>
                <w:sz w:val="22"/>
                <w:szCs w:val="22"/>
              </w:rPr>
            </w:pPr>
            <w:r w:rsidRPr="005B0691">
              <w:rPr>
                <w:color w:val="000000"/>
                <w:sz w:val="22"/>
                <w:szCs w:val="22"/>
              </w:rPr>
              <w:t>х</w:t>
            </w:r>
          </w:p>
        </w:tc>
      </w:tr>
    </w:tbl>
    <w:p w14:paraId="72ABEBA5" w14:textId="77777777" w:rsidR="00B21A20" w:rsidRDefault="00B21A20" w:rsidP="00B21A20">
      <w:pPr>
        <w:ind w:firstLine="709"/>
        <w:jc w:val="both"/>
        <w:rPr>
          <w:b/>
        </w:rPr>
        <w:sectPr w:rsidR="00B21A20" w:rsidSect="00204EB1">
          <w:pgSz w:w="16838" w:h="11906" w:orient="landscape"/>
          <w:pgMar w:top="1701" w:right="709" w:bottom="850" w:left="284" w:header="709" w:footer="402" w:gutter="0"/>
          <w:cols w:space="708"/>
          <w:docGrid w:linePitch="360"/>
        </w:sectPr>
      </w:pPr>
    </w:p>
    <w:p w14:paraId="487C16AC" w14:textId="77777777" w:rsidR="00B21A20" w:rsidRPr="00D76927" w:rsidRDefault="00B21A20" w:rsidP="00B21A20">
      <w:pPr>
        <w:tabs>
          <w:tab w:val="left" w:pos="0"/>
        </w:tabs>
        <w:ind w:firstLine="709"/>
        <w:jc w:val="both"/>
        <w:rPr>
          <w:bCs/>
          <w:szCs w:val="20"/>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5B7E9688" w14:textId="77777777" w:rsidR="00B21A20" w:rsidRPr="00D76927" w:rsidRDefault="00B21A20" w:rsidP="00B21A20">
      <w:pPr>
        <w:ind w:firstLine="709"/>
        <w:jc w:val="both"/>
        <w:rPr>
          <w:bCs/>
          <w:szCs w:val="20"/>
        </w:rPr>
      </w:pPr>
    </w:p>
    <w:p w14:paraId="2261B547" w14:textId="77777777" w:rsidR="00B21A20" w:rsidRDefault="00B21A20" w:rsidP="00B21A20">
      <w:pPr>
        <w:ind w:firstLine="709"/>
        <w:jc w:val="both"/>
        <w:rPr>
          <w:b/>
          <w:szCs w:val="20"/>
        </w:rPr>
      </w:pPr>
      <w:r>
        <w:rPr>
          <w:b/>
          <w:szCs w:val="20"/>
        </w:rPr>
        <w:t>ПОСТАНОВИ</w:t>
      </w:r>
      <w:r w:rsidRPr="00D76927">
        <w:rPr>
          <w:b/>
          <w:szCs w:val="20"/>
        </w:rPr>
        <w:t>ЛО:</w:t>
      </w:r>
    </w:p>
    <w:p w14:paraId="19741E6A" w14:textId="77777777" w:rsidR="00B21A20" w:rsidRPr="00283CED" w:rsidRDefault="00B21A20" w:rsidP="00B21A20">
      <w:pPr>
        <w:tabs>
          <w:tab w:val="left" w:pos="0"/>
        </w:tabs>
        <w:ind w:firstLine="709"/>
        <w:jc w:val="both"/>
        <w:rPr>
          <w:bCs/>
          <w:szCs w:val="20"/>
        </w:rPr>
      </w:pPr>
    </w:p>
    <w:p w14:paraId="16BF9623" w14:textId="77777777" w:rsidR="00B21A20" w:rsidRPr="00283CED" w:rsidRDefault="00B21A20" w:rsidP="00B21A20">
      <w:pPr>
        <w:tabs>
          <w:tab w:val="left" w:pos="0"/>
        </w:tabs>
        <w:ind w:firstLine="709"/>
        <w:jc w:val="both"/>
        <w:rPr>
          <w:bCs/>
          <w:szCs w:val="20"/>
        </w:rPr>
      </w:pPr>
      <w:r w:rsidRPr="00283CED">
        <w:rPr>
          <w:bCs/>
          <w:szCs w:val="20"/>
        </w:rPr>
        <w:t>Внести в постановление региональной энергетической комиссии Кемеровской области от 20.12.2018 № 640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и Кемеровского муниципального округа, через сети сторонних организаций на 2019-2023 годы», (в редакции постановлений региональной энергетической комиссии Кемеровской области от 19.12.2019 № 650, от 20.12.2019 № 813, постановлений Региональной энергетической комиссии Кузбасса от 18.12.2020 № 697, от 28.06.2021 № 223) следующие изменения:</w:t>
      </w:r>
    </w:p>
    <w:p w14:paraId="4EEF7715" w14:textId="216CC354" w:rsidR="00B21A20" w:rsidRPr="00283CED" w:rsidRDefault="00B21A20" w:rsidP="00B21A20">
      <w:pPr>
        <w:tabs>
          <w:tab w:val="left" w:pos="0"/>
        </w:tabs>
        <w:ind w:firstLine="709"/>
        <w:jc w:val="both"/>
        <w:rPr>
          <w:bCs/>
          <w:szCs w:val="20"/>
        </w:rPr>
      </w:pPr>
      <w:r w:rsidRPr="00283CED">
        <w:rPr>
          <w:bCs/>
          <w:szCs w:val="20"/>
        </w:rPr>
        <w:t>Приложения № 1</w:t>
      </w:r>
      <w:r w:rsidRPr="006A6950">
        <w:rPr>
          <w:bCs/>
          <w:szCs w:val="20"/>
        </w:rPr>
        <w:t>, 3 – 6 изложить в новой редакции, согласно приложени</w:t>
      </w:r>
      <w:r w:rsidR="006A6950" w:rsidRPr="006A6950">
        <w:rPr>
          <w:bCs/>
          <w:szCs w:val="20"/>
        </w:rPr>
        <w:t>ям №</w:t>
      </w:r>
      <w:r w:rsidRPr="006A6950">
        <w:rPr>
          <w:bCs/>
          <w:szCs w:val="20"/>
        </w:rPr>
        <w:t xml:space="preserve">№ </w:t>
      </w:r>
      <w:r w:rsidR="002B3337" w:rsidRPr="006A6950">
        <w:rPr>
          <w:bCs/>
          <w:szCs w:val="20"/>
        </w:rPr>
        <w:t>102</w:t>
      </w:r>
      <w:r w:rsidRPr="006A6950">
        <w:rPr>
          <w:bCs/>
          <w:szCs w:val="20"/>
        </w:rPr>
        <w:t xml:space="preserve"> – </w:t>
      </w:r>
      <w:r w:rsidR="002B3337" w:rsidRPr="006A6950">
        <w:rPr>
          <w:bCs/>
          <w:szCs w:val="20"/>
        </w:rPr>
        <w:t>10</w:t>
      </w:r>
      <w:r w:rsidR="00E01B6C">
        <w:rPr>
          <w:bCs/>
          <w:szCs w:val="20"/>
        </w:rPr>
        <w:t>5</w:t>
      </w:r>
      <w:r w:rsidRPr="006A6950">
        <w:rPr>
          <w:bCs/>
          <w:szCs w:val="20"/>
        </w:rPr>
        <w:t xml:space="preserve"> к настоящему протоколу.</w:t>
      </w:r>
    </w:p>
    <w:p w14:paraId="53B84D93" w14:textId="77777777" w:rsidR="00B21A20" w:rsidRPr="00D76927" w:rsidRDefault="00B21A20" w:rsidP="00B21A20">
      <w:pPr>
        <w:ind w:firstLine="709"/>
        <w:jc w:val="both"/>
        <w:rPr>
          <w:b/>
          <w:szCs w:val="20"/>
        </w:rPr>
      </w:pPr>
    </w:p>
    <w:p w14:paraId="6084DE49" w14:textId="77777777" w:rsidR="00B21A20" w:rsidRDefault="00B21A20" w:rsidP="00B21A20">
      <w:pPr>
        <w:ind w:firstLine="709"/>
        <w:jc w:val="both"/>
        <w:rPr>
          <w:b/>
        </w:rPr>
      </w:pPr>
      <w:r w:rsidRPr="00D76927">
        <w:rPr>
          <w:b/>
        </w:rPr>
        <w:t>Голосовали «ЗА» – единогласно.</w:t>
      </w:r>
    </w:p>
    <w:p w14:paraId="64508736" w14:textId="77777777" w:rsidR="00B21A20" w:rsidRDefault="00B21A20" w:rsidP="00B21A20">
      <w:pPr>
        <w:ind w:firstLine="709"/>
        <w:jc w:val="both"/>
        <w:rPr>
          <w:b/>
        </w:rPr>
      </w:pPr>
    </w:p>
    <w:p w14:paraId="006003A7" w14:textId="77777777" w:rsidR="00B21A20" w:rsidRPr="00267981" w:rsidRDefault="00B21A20" w:rsidP="00B21A20">
      <w:pPr>
        <w:ind w:firstLine="709"/>
        <w:jc w:val="both"/>
        <w:rPr>
          <w:b/>
        </w:rPr>
      </w:pPr>
      <w:r w:rsidRPr="00283CED">
        <w:rPr>
          <w:bCs/>
        </w:rPr>
        <w:t>Вопрос 5</w:t>
      </w:r>
      <w:r>
        <w:rPr>
          <w:bCs/>
        </w:rPr>
        <w:t xml:space="preserve">8 </w:t>
      </w:r>
      <w:r w:rsidRPr="00267981">
        <w:rPr>
          <w:b/>
        </w:rPr>
        <w:t>«О внесении изменений в постановление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АО «Теплоэнерго», на 2019-2023 годы» в части 2022 года»</w:t>
      </w:r>
    </w:p>
    <w:p w14:paraId="7E78D9C2" w14:textId="77777777" w:rsidR="00B21A20" w:rsidRPr="00267981" w:rsidRDefault="00B21A20" w:rsidP="00B21A20">
      <w:pPr>
        <w:ind w:firstLine="709"/>
        <w:jc w:val="both"/>
        <w:rPr>
          <w:b/>
        </w:rPr>
      </w:pPr>
    </w:p>
    <w:p w14:paraId="7D46DB3D" w14:textId="77777777" w:rsidR="00B21A20" w:rsidRPr="00B005D0" w:rsidRDefault="00B21A20" w:rsidP="00B21A20">
      <w:pPr>
        <w:pStyle w:val="afa"/>
        <w:tabs>
          <w:tab w:val="left" w:pos="0"/>
        </w:tabs>
        <w:ind w:left="0" w:firstLine="709"/>
        <w:jc w:val="both"/>
        <w:rPr>
          <w:bCs/>
        </w:rPr>
      </w:pPr>
      <w:r w:rsidRPr="00D76927">
        <w:rPr>
          <w:bCs/>
        </w:rPr>
        <w:t xml:space="preserve">Докладчик </w:t>
      </w:r>
      <w:r w:rsidRPr="00D76927">
        <w:rPr>
          <w:b/>
        </w:rPr>
        <w:t>Игонин С.Е.</w:t>
      </w:r>
      <w:r>
        <w:rPr>
          <w:b/>
        </w:rPr>
        <w:t xml:space="preserve"> </w:t>
      </w:r>
      <w:r w:rsidRPr="00B005D0">
        <w:rPr>
          <w:bCs/>
        </w:rPr>
        <w:t>пояснил:</w:t>
      </w:r>
    </w:p>
    <w:p w14:paraId="2255B3D0" w14:textId="77777777" w:rsidR="00B21A20" w:rsidRDefault="00B21A20" w:rsidP="00B21A20">
      <w:pPr>
        <w:ind w:firstLine="709"/>
        <w:jc w:val="both"/>
        <w:rPr>
          <w:b/>
        </w:rPr>
      </w:pPr>
    </w:p>
    <w:p w14:paraId="4CE007C1" w14:textId="77777777" w:rsidR="00B21A20" w:rsidRPr="00B03258" w:rsidRDefault="00B21A20" w:rsidP="00B21A20">
      <w:pPr>
        <w:ind w:firstLine="709"/>
        <w:jc w:val="both"/>
      </w:pPr>
      <w:r>
        <w:t xml:space="preserve">Предприятие АО «Кемеровская генерация» предоставляет коммунальную услугу по горячему водоснабжению </w:t>
      </w:r>
      <w:r w:rsidRPr="00B03258">
        <w:t>на территории Кемеровского городского округа в открытой системе горячего водоснабжения</w:t>
      </w:r>
      <w:r>
        <w:t xml:space="preserve"> через сети АО </w:t>
      </w:r>
      <w:r w:rsidRPr="00704F29">
        <w:t>«</w:t>
      </w:r>
      <w:r>
        <w:t>Теплоэнерго</w:t>
      </w:r>
      <w:r w:rsidRPr="00704F29">
        <w:t>»</w:t>
      </w:r>
      <w:r w:rsidRPr="00B03258">
        <w:t>.</w:t>
      </w:r>
    </w:p>
    <w:p w14:paraId="4996651C" w14:textId="77777777" w:rsidR="00B21A20" w:rsidRPr="00571131" w:rsidRDefault="00B21A20" w:rsidP="00B21A20">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sidRPr="00571131">
        <w:rPr>
          <w:color w:val="000000"/>
        </w:rPr>
        <w:t>О</w:t>
      </w:r>
      <w:r>
        <w:rPr>
          <w:color w:val="000000"/>
        </w:rPr>
        <w:t> </w:t>
      </w:r>
      <w:r w:rsidRPr="00571131">
        <w:rPr>
          <w:color w:val="000000"/>
        </w:rPr>
        <w:t>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14:paraId="29B1AF87" w14:textId="77777777" w:rsidR="00B21A20" w:rsidRPr="00571131" w:rsidRDefault="00B21A20" w:rsidP="00B21A20">
      <w:pPr>
        <w:tabs>
          <w:tab w:val="left" w:pos="0"/>
          <w:tab w:val="left" w:pos="9900"/>
        </w:tabs>
        <w:ind w:right="-1" w:firstLine="709"/>
        <w:jc w:val="both"/>
        <w:rPr>
          <w:color w:val="000000"/>
        </w:rPr>
      </w:pPr>
      <w:r w:rsidRPr="00571131">
        <w:rPr>
          <w:color w:val="000000"/>
        </w:rPr>
        <w:t>Нормативы расхода тепловой энергии, необходимый для осуществления горя</w:t>
      </w:r>
      <w:r w:rsidRPr="000752E6">
        <w:rPr>
          <w:color w:val="000000"/>
        </w:rPr>
        <w:t>чего водоснабжения АО «</w:t>
      </w:r>
      <w:r>
        <w:rPr>
          <w:color w:val="000000"/>
        </w:rPr>
        <w:t>Кемеровская генерация</w:t>
      </w:r>
      <w:r w:rsidRPr="000752E6">
        <w:rPr>
          <w:color w:val="000000"/>
        </w:rPr>
        <w:t xml:space="preserve">»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752E6">
        <w:rPr>
          <w:color w:val="000000"/>
        </w:rPr>
        <w:t>Мысковского</w:t>
      </w:r>
      <w:proofErr w:type="spellEnd"/>
      <w:r w:rsidRPr="000752E6">
        <w:rPr>
          <w:color w:val="000000"/>
        </w:rPr>
        <w:t xml:space="preserve">, </w:t>
      </w:r>
      <w:proofErr w:type="spellStart"/>
      <w:r w:rsidRPr="000752E6">
        <w:rPr>
          <w:color w:val="000000"/>
        </w:rPr>
        <w:t>Полысаевского</w:t>
      </w:r>
      <w:proofErr w:type="spellEnd"/>
      <w:r w:rsidRPr="000752E6">
        <w:rPr>
          <w:color w:val="000000"/>
        </w:rPr>
        <w:t xml:space="preserve">, </w:t>
      </w:r>
      <w:proofErr w:type="spellStart"/>
      <w:r w:rsidRPr="000752E6">
        <w:rPr>
          <w:color w:val="000000"/>
        </w:rPr>
        <w:t>Тайгинского</w:t>
      </w:r>
      <w:proofErr w:type="spellEnd"/>
      <w:r w:rsidRPr="000752E6">
        <w:rPr>
          <w:color w:val="000000"/>
        </w:rPr>
        <w:t xml:space="preserve"> городских округов»: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B21A20" w:rsidRPr="00F74AD9" w14:paraId="1E20E02A" w14:textId="77777777" w:rsidTr="00204EB1">
        <w:trPr>
          <w:trHeight w:val="420"/>
          <w:jc w:val="center"/>
        </w:trPr>
        <w:tc>
          <w:tcPr>
            <w:tcW w:w="4676" w:type="dxa"/>
            <w:gridSpan w:val="2"/>
            <w:shd w:val="clear" w:color="auto" w:fill="auto"/>
            <w:vAlign w:val="center"/>
          </w:tcPr>
          <w:p w14:paraId="20A7850B" w14:textId="77777777" w:rsidR="00B21A20" w:rsidRPr="00F74AD9" w:rsidRDefault="00B21A20" w:rsidP="00204EB1">
            <w:pPr>
              <w:jc w:val="center"/>
            </w:pPr>
            <w:r w:rsidRPr="00F74AD9">
              <w:t>С изолированными стояками</w:t>
            </w:r>
          </w:p>
        </w:tc>
        <w:tc>
          <w:tcPr>
            <w:tcW w:w="4675" w:type="dxa"/>
            <w:gridSpan w:val="2"/>
            <w:shd w:val="clear" w:color="auto" w:fill="auto"/>
            <w:vAlign w:val="center"/>
            <w:hideMark/>
          </w:tcPr>
          <w:p w14:paraId="55A7B6E9" w14:textId="77777777" w:rsidR="00B21A20" w:rsidRPr="00F74AD9" w:rsidRDefault="00B21A20" w:rsidP="00204EB1">
            <w:pPr>
              <w:jc w:val="center"/>
            </w:pPr>
            <w:r w:rsidRPr="00F74AD9">
              <w:t>С неизолированными стояками</w:t>
            </w:r>
          </w:p>
        </w:tc>
      </w:tr>
      <w:tr w:rsidR="00B21A20" w:rsidRPr="00F74AD9" w14:paraId="6C936B7B" w14:textId="77777777" w:rsidTr="00204EB1">
        <w:trPr>
          <w:trHeight w:val="255"/>
          <w:jc w:val="center"/>
        </w:trPr>
        <w:tc>
          <w:tcPr>
            <w:tcW w:w="2410" w:type="dxa"/>
            <w:shd w:val="clear" w:color="auto" w:fill="auto"/>
            <w:vAlign w:val="center"/>
            <w:hideMark/>
          </w:tcPr>
          <w:p w14:paraId="6E4464BA" w14:textId="77777777" w:rsidR="00B21A20" w:rsidRPr="00F74AD9" w:rsidRDefault="00B21A20" w:rsidP="00204EB1">
            <w:pPr>
              <w:jc w:val="center"/>
            </w:pPr>
            <w:r w:rsidRPr="00F74AD9">
              <w:t xml:space="preserve">с </w:t>
            </w:r>
            <w:r w:rsidRPr="00F74AD9">
              <w:br/>
              <w:t>полотенцесушителем</w:t>
            </w:r>
          </w:p>
        </w:tc>
        <w:tc>
          <w:tcPr>
            <w:tcW w:w="2266" w:type="dxa"/>
            <w:shd w:val="clear" w:color="auto" w:fill="auto"/>
            <w:vAlign w:val="center"/>
            <w:hideMark/>
          </w:tcPr>
          <w:p w14:paraId="50D9199F" w14:textId="77777777" w:rsidR="00B21A20" w:rsidRPr="00F74AD9" w:rsidRDefault="00B21A20" w:rsidP="00204EB1">
            <w:pPr>
              <w:jc w:val="center"/>
            </w:pPr>
            <w:r w:rsidRPr="00F74AD9">
              <w:t>без полотенцесушителя</w:t>
            </w:r>
          </w:p>
        </w:tc>
        <w:tc>
          <w:tcPr>
            <w:tcW w:w="2409" w:type="dxa"/>
            <w:shd w:val="clear" w:color="auto" w:fill="auto"/>
            <w:vAlign w:val="center"/>
            <w:hideMark/>
          </w:tcPr>
          <w:p w14:paraId="33B8D1E3" w14:textId="77777777" w:rsidR="00B21A20" w:rsidRPr="00F74AD9" w:rsidRDefault="00B21A20" w:rsidP="00204EB1">
            <w:pPr>
              <w:jc w:val="center"/>
            </w:pPr>
            <w:r w:rsidRPr="00F74AD9">
              <w:t xml:space="preserve">с </w:t>
            </w:r>
            <w:r w:rsidRPr="00F74AD9">
              <w:br/>
              <w:t>полотенцесушителем</w:t>
            </w:r>
          </w:p>
        </w:tc>
        <w:tc>
          <w:tcPr>
            <w:tcW w:w="2266" w:type="dxa"/>
            <w:shd w:val="clear" w:color="auto" w:fill="auto"/>
            <w:vAlign w:val="center"/>
            <w:hideMark/>
          </w:tcPr>
          <w:p w14:paraId="5458C53C" w14:textId="77777777" w:rsidR="00B21A20" w:rsidRPr="00F74AD9" w:rsidRDefault="00B21A20" w:rsidP="00204EB1">
            <w:pPr>
              <w:jc w:val="center"/>
            </w:pPr>
            <w:r w:rsidRPr="00F74AD9">
              <w:t>без полотенцесушителя</w:t>
            </w:r>
          </w:p>
        </w:tc>
      </w:tr>
      <w:tr w:rsidR="00B21A20" w:rsidRPr="00F74AD9" w14:paraId="51E9E064" w14:textId="77777777" w:rsidTr="00204EB1">
        <w:trPr>
          <w:trHeight w:val="255"/>
          <w:jc w:val="center"/>
        </w:trPr>
        <w:tc>
          <w:tcPr>
            <w:tcW w:w="2410" w:type="dxa"/>
            <w:shd w:val="clear" w:color="auto" w:fill="auto"/>
            <w:vAlign w:val="center"/>
          </w:tcPr>
          <w:p w14:paraId="6E8F41F8" w14:textId="77777777" w:rsidR="00B21A20" w:rsidRPr="00AA2019" w:rsidRDefault="00B21A20" w:rsidP="00204EB1">
            <w:pPr>
              <w:jc w:val="center"/>
            </w:pPr>
            <w:r w:rsidRPr="00AA2019">
              <w:t>0,0603</w:t>
            </w:r>
          </w:p>
        </w:tc>
        <w:tc>
          <w:tcPr>
            <w:tcW w:w="2266" w:type="dxa"/>
            <w:shd w:val="clear" w:color="auto" w:fill="auto"/>
            <w:vAlign w:val="center"/>
          </w:tcPr>
          <w:p w14:paraId="08E2C3B4" w14:textId="77777777" w:rsidR="00B21A20" w:rsidRPr="00AA2019" w:rsidRDefault="00B21A20" w:rsidP="00204EB1">
            <w:pPr>
              <w:jc w:val="center"/>
            </w:pPr>
            <w:r w:rsidRPr="00AA2019">
              <w:t>0,0553</w:t>
            </w:r>
          </w:p>
        </w:tc>
        <w:tc>
          <w:tcPr>
            <w:tcW w:w="2409" w:type="dxa"/>
            <w:shd w:val="clear" w:color="auto" w:fill="auto"/>
            <w:vAlign w:val="center"/>
          </w:tcPr>
          <w:p w14:paraId="7E7A868F" w14:textId="77777777" w:rsidR="00B21A20" w:rsidRPr="00AA2019" w:rsidRDefault="00B21A20" w:rsidP="00204EB1">
            <w:pPr>
              <w:jc w:val="center"/>
            </w:pPr>
            <w:r w:rsidRPr="00AA2019">
              <w:t>0,0647</w:t>
            </w:r>
          </w:p>
        </w:tc>
        <w:tc>
          <w:tcPr>
            <w:tcW w:w="2266" w:type="dxa"/>
            <w:shd w:val="clear" w:color="auto" w:fill="auto"/>
            <w:vAlign w:val="center"/>
          </w:tcPr>
          <w:p w14:paraId="3D8928AA" w14:textId="77777777" w:rsidR="00B21A20" w:rsidRPr="00AA2019" w:rsidRDefault="00B21A20" w:rsidP="00204EB1">
            <w:pPr>
              <w:jc w:val="center"/>
            </w:pPr>
            <w:r w:rsidRPr="00AA2019">
              <w:t>0,0598</w:t>
            </w:r>
          </w:p>
        </w:tc>
      </w:tr>
    </w:tbl>
    <w:p w14:paraId="145245FB" w14:textId="77777777" w:rsidR="00B21A20" w:rsidRPr="00FA1387" w:rsidRDefault="00B21A20" w:rsidP="00B21A20">
      <w:pPr>
        <w:ind w:firstLine="851"/>
        <w:jc w:val="both"/>
      </w:pPr>
      <w:r w:rsidRPr="00FA1387">
        <w:rPr>
          <w:bCs/>
        </w:rPr>
        <w:t xml:space="preserve">Компонент на тепловую энергию для </w:t>
      </w:r>
      <w:r w:rsidRPr="00FA1387">
        <w:rPr>
          <w:bCs/>
          <w:color w:val="000000"/>
          <w:kern w:val="32"/>
        </w:rPr>
        <w:t>АО «</w:t>
      </w:r>
      <w:r>
        <w:rPr>
          <w:bCs/>
          <w:color w:val="000000"/>
          <w:kern w:val="32"/>
        </w:rPr>
        <w:t>Кемеровская генерация</w:t>
      </w:r>
      <w:r w:rsidRPr="00FA1387">
        <w:rPr>
          <w:bCs/>
          <w:color w:val="000000"/>
          <w:kern w:val="32"/>
        </w:rPr>
        <w:t xml:space="preserve">» </w:t>
      </w:r>
      <w:r w:rsidRPr="00FA1387">
        <w:rPr>
          <w:bCs/>
        </w:rPr>
        <w:t>принят в размере тарифа на тепловую энергию</w:t>
      </w:r>
      <w:r>
        <w:rPr>
          <w:bCs/>
        </w:rPr>
        <w:t>, с учетом заключенного Соглашения № 1 об исполнении схемы теплоснабжения города Кемерово Кемеровской области – Кузбасса от 30.11.2021</w:t>
      </w:r>
      <w:r w:rsidRPr="00FA1387">
        <w:rPr>
          <w:bCs/>
        </w:rPr>
        <w:t>.</w:t>
      </w:r>
    </w:p>
    <w:p w14:paraId="33536602" w14:textId="77777777" w:rsidR="00B21A20" w:rsidRPr="00783755" w:rsidRDefault="00B21A20" w:rsidP="00B21A20">
      <w:pPr>
        <w:ind w:firstLine="851"/>
        <w:jc w:val="both"/>
        <w:rPr>
          <w:bCs/>
        </w:rPr>
      </w:pPr>
      <w:r w:rsidRPr="00B47C4D">
        <w:rPr>
          <w:bCs/>
        </w:rPr>
        <w:t xml:space="preserve">Компонент на теплоноситель </w:t>
      </w:r>
      <w:r w:rsidRPr="00783755">
        <w:rPr>
          <w:bCs/>
        </w:rPr>
        <w:t xml:space="preserve">АО «Кемеровская генерация», реализуемый на потребительском рынке </w:t>
      </w:r>
      <w:r w:rsidRPr="00B03258">
        <w:t>Кемеровского городского округа</w:t>
      </w:r>
      <w:r w:rsidRPr="00783755">
        <w:rPr>
          <w:bCs/>
        </w:rPr>
        <w:t>, установлен постановлением региональной энергетической ком</w:t>
      </w:r>
      <w:r>
        <w:rPr>
          <w:bCs/>
        </w:rPr>
        <w:t>иссии Кемеровской области от 20.12.2018 № 637</w:t>
      </w:r>
      <w:r w:rsidRPr="00783755">
        <w:rPr>
          <w:bCs/>
        </w:rPr>
        <w:t>.</w:t>
      </w:r>
    </w:p>
    <w:p w14:paraId="217D1A91" w14:textId="77777777" w:rsidR="00B21A20" w:rsidRPr="00571131" w:rsidRDefault="00B21A20" w:rsidP="00B21A20">
      <w:pPr>
        <w:ind w:firstLine="851"/>
        <w:jc w:val="both"/>
      </w:pPr>
      <w:r w:rsidRPr="00571131">
        <w:lastRenderedPageBreak/>
        <w:t>На основании вышеуказанного эксперты предлагают принять, тарифы на горячую воду</w:t>
      </w:r>
      <w:r w:rsidRPr="00571131">
        <w:rPr>
          <w:color w:val="000000"/>
        </w:rPr>
        <w:t xml:space="preserve"> </w:t>
      </w:r>
      <w:r w:rsidRPr="002E2F81">
        <w:rPr>
          <w:color w:val="000000"/>
        </w:rPr>
        <w:t>в открытой системе горячего</w:t>
      </w:r>
      <w:r w:rsidRPr="00571131">
        <w:rPr>
          <w:color w:val="000000"/>
        </w:rPr>
        <w:t xml:space="preserve"> водоснабжения</w:t>
      </w:r>
      <w:r w:rsidRPr="00571131">
        <w:t xml:space="preserve"> на 20</w:t>
      </w:r>
      <w:r>
        <w:t>22</w:t>
      </w:r>
      <w:r w:rsidRPr="00571131">
        <w:t xml:space="preserve"> год для </w:t>
      </w:r>
      <w:r w:rsidRPr="00C41570">
        <w:t>АО</w:t>
      </w:r>
      <w:r>
        <w:t> </w:t>
      </w:r>
      <w:r w:rsidRPr="00C41570">
        <w:t>«</w:t>
      </w:r>
      <w:r>
        <w:t>Кемеровская генерация</w:t>
      </w:r>
      <w:r w:rsidRPr="00C41570">
        <w:t>»</w:t>
      </w:r>
      <w:r w:rsidRPr="00571131">
        <w:t xml:space="preserve"> в следующем виде:</w:t>
      </w:r>
    </w:p>
    <w:p w14:paraId="5770FD39" w14:textId="77777777" w:rsidR="00B21A20" w:rsidRDefault="00B21A20" w:rsidP="00B21A20">
      <w:pPr>
        <w:tabs>
          <w:tab w:val="left" w:pos="1890"/>
        </w:tabs>
        <w:ind w:right="-1"/>
        <w:jc w:val="center"/>
        <w:rPr>
          <w:b/>
        </w:rPr>
        <w:sectPr w:rsidR="00B21A20" w:rsidSect="00204EB1">
          <w:pgSz w:w="11906" w:h="16838"/>
          <w:pgMar w:top="851" w:right="849" w:bottom="567" w:left="1418" w:header="720" w:footer="720" w:gutter="0"/>
          <w:cols w:space="720"/>
        </w:sectPr>
      </w:pPr>
    </w:p>
    <w:p w14:paraId="24AF57AA" w14:textId="77777777" w:rsidR="00B21A20" w:rsidRDefault="00B21A20" w:rsidP="00B21A20">
      <w:pPr>
        <w:tabs>
          <w:tab w:val="left" w:pos="1890"/>
        </w:tabs>
        <w:jc w:val="center"/>
        <w:rPr>
          <w:b/>
        </w:rPr>
      </w:pPr>
      <w:r w:rsidRPr="00571131">
        <w:rPr>
          <w:b/>
        </w:rPr>
        <w:lastRenderedPageBreak/>
        <w:t xml:space="preserve">Тарифы на горячую воду </w:t>
      </w:r>
      <w:r w:rsidRPr="008B1FD9">
        <w:rPr>
          <w:b/>
        </w:rPr>
        <w:t>АО «</w:t>
      </w:r>
      <w:r>
        <w:rPr>
          <w:b/>
        </w:rPr>
        <w:t>Кемеровская генерация</w:t>
      </w:r>
      <w:r w:rsidRPr="008B1FD9">
        <w:rPr>
          <w:b/>
        </w:rPr>
        <w:t>»</w:t>
      </w:r>
      <w:r w:rsidRPr="00571131">
        <w:rPr>
          <w:b/>
        </w:rPr>
        <w:t>, реализуемую в открытой системе горячего водоснабжения</w:t>
      </w:r>
      <w:r>
        <w:rPr>
          <w:b/>
        </w:rPr>
        <w:t xml:space="preserve"> </w:t>
      </w:r>
      <w:r w:rsidRPr="00571131">
        <w:rPr>
          <w:b/>
        </w:rPr>
        <w:t xml:space="preserve">на потребительском </w:t>
      </w:r>
      <w:r w:rsidRPr="00B03258">
        <w:rPr>
          <w:b/>
        </w:rPr>
        <w:t xml:space="preserve">рынке Кемеровского городского округа </w:t>
      </w:r>
      <w:r w:rsidRPr="00B23502">
        <w:rPr>
          <w:b/>
          <w:bCs/>
          <w:color w:val="000000"/>
          <w:kern w:val="32"/>
        </w:rPr>
        <w:t>района</w:t>
      </w:r>
      <w:r>
        <w:rPr>
          <w:b/>
          <w:bCs/>
          <w:color w:val="000000"/>
          <w:kern w:val="32"/>
        </w:rPr>
        <w:t xml:space="preserve"> через сети АО </w:t>
      </w:r>
      <w:r w:rsidRPr="00704F29">
        <w:rPr>
          <w:b/>
          <w:bCs/>
          <w:color w:val="000000"/>
          <w:kern w:val="32"/>
        </w:rPr>
        <w:t>«</w:t>
      </w:r>
      <w:r>
        <w:rPr>
          <w:b/>
          <w:bCs/>
          <w:color w:val="000000"/>
          <w:kern w:val="32"/>
        </w:rPr>
        <w:t>Теплоэнерго</w:t>
      </w:r>
      <w:r w:rsidRPr="00704F29">
        <w:rPr>
          <w:b/>
          <w:bCs/>
          <w:color w:val="000000"/>
          <w:kern w:val="32"/>
        </w:rPr>
        <w:t>»</w:t>
      </w:r>
      <w:r>
        <w:rPr>
          <w:b/>
        </w:rPr>
        <w:t>, на период с 01.01.2022 по 31.12.2022</w:t>
      </w:r>
    </w:p>
    <w:tbl>
      <w:tblPr>
        <w:tblW w:w="16136" w:type="dxa"/>
        <w:tblInd w:w="137" w:type="dxa"/>
        <w:tblLayout w:type="fixed"/>
        <w:tblLook w:val="04A0" w:firstRow="1" w:lastRow="0" w:firstColumn="1" w:lastColumn="0" w:noHBand="0" w:noVBand="1"/>
      </w:tblPr>
      <w:tblGrid>
        <w:gridCol w:w="1843"/>
        <w:gridCol w:w="1423"/>
        <w:gridCol w:w="987"/>
        <w:gridCol w:w="993"/>
        <w:gridCol w:w="850"/>
        <w:gridCol w:w="992"/>
        <w:gridCol w:w="851"/>
        <w:gridCol w:w="992"/>
        <w:gridCol w:w="851"/>
        <w:gridCol w:w="992"/>
        <w:gridCol w:w="1327"/>
        <w:gridCol w:w="1436"/>
        <w:gridCol w:w="1473"/>
        <w:gridCol w:w="1126"/>
      </w:tblGrid>
      <w:tr w:rsidR="00B21A20" w:rsidRPr="000B03CD" w14:paraId="2C61D841" w14:textId="77777777" w:rsidTr="00204EB1">
        <w:trPr>
          <w:trHeight w:val="315"/>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C2D412" w14:textId="77777777" w:rsidR="00B21A20" w:rsidRPr="000B03CD" w:rsidRDefault="00B21A20" w:rsidP="00204EB1">
            <w:pPr>
              <w:jc w:val="center"/>
              <w:rPr>
                <w:color w:val="000000"/>
                <w:sz w:val="20"/>
                <w:szCs w:val="20"/>
              </w:rPr>
            </w:pPr>
            <w:r w:rsidRPr="000B03CD">
              <w:rPr>
                <w:color w:val="000000"/>
                <w:sz w:val="20"/>
                <w:szCs w:val="20"/>
              </w:rPr>
              <w:t>Наименование регулируемой организации</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EA309" w14:textId="77777777" w:rsidR="00B21A20" w:rsidRPr="000B03CD" w:rsidRDefault="00B21A20" w:rsidP="00204EB1">
            <w:pPr>
              <w:jc w:val="center"/>
              <w:rPr>
                <w:color w:val="000000"/>
                <w:sz w:val="20"/>
                <w:szCs w:val="20"/>
              </w:rPr>
            </w:pPr>
            <w:r w:rsidRPr="000B03CD">
              <w:rPr>
                <w:color w:val="000000"/>
                <w:sz w:val="20"/>
                <w:szCs w:val="20"/>
              </w:rPr>
              <w:t>Период</w:t>
            </w:r>
          </w:p>
        </w:tc>
        <w:tc>
          <w:tcPr>
            <w:tcW w:w="3822" w:type="dxa"/>
            <w:gridSpan w:val="4"/>
            <w:tcBorders>
              <w:top w:val="single" w:sz="4" w:space="0" w:color="auto"/>
              <w:left w:val="nil"/>
              <w:bottom w:val="single" w:sz="4" w:space="0" w:color="auto"/>
              <w:right w:val="single" w:sz="4" w:space="0" w:color="auto"/>
            </w:tcBorders>
            <w:shd w:val="clear" w:color="auto" w:fill="auto"/>
            <w:vAlign w:val="center"/>
            <w:hideMark/>
          </w:tcPr>
          <w:p w14:paraId="39D16AB5" w14:textId="77777777" w:rsidR="00B21A20" w:rsidRPr="00332FAC" w:rsidRDefault="00B21A20" w:rsidP="00204EB1">
            <w:pPr>
              <w:jc w:val="center"/>
              <w:rPr>
                <w:color w:val="000000"/>
                <w:sz w:val="20"/>
                <w:szCs w:val="20"/>
              </w:rPr>
            </w:pPr>
            <w:r w:rsidRPr="000B03CD">
              <w:rPr>
                <w:color w:val="000000"/>
                <w:sz w:val="20"/>
                <w:szCs w:val="20"/>
              </w:rPr>
              <w:t xml:space="preserve">Тариф на горячую воду для населения, </w:t>
            </w:r>
          </w:p>
          <w:p w14:paraId="31F784CF" w14:textId="77777777" w:rsidR="00B21A20" w:rsidRPr="000B03CD" w:rsidRDefault="00B21A20" w:rsidP="00204EB1">
            <w:pPr>
              <w:jc w:val="center"/>
              <w:rPr>
                <w:color w:val="000000"/>
                <w:sz w:val="20"/>
                <w:szCs w:val="20"/>
              </w:rPr>
            </w:pPr>
            <w:r w:rsidRPr="000B03CD">
              <w:rPr>
                <w:color w:val="000000"/>
                <w:sz w:val="20"/>
                <w:szCs w:val="20"/>
              </w:rPr>
              <w:t>руб./м</w:t>
            </w:r>
            <w:r w:rsidRPr="000B03CD">
              <w:rPr>
                <w:color w:val="000000"/>
                <w:sz w:val="20"/>
                <w:szCs w:val="20"/>
                <w:vertAlign w:val="superscript"/>
              </w:rPr>
              <w:t xml:space="preserve">3 </w:t>
            </w:r>
            <w:r w:rsidRPr="000B03CD">
              <w:rPr>
                <w:color w:val="000000"/>
                <w:sz w:val="20"/>
                <w:szCs w:val="20"/>
              </w:rPr>
              <w:t>* (с НДС)</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7FAED7FB" w14:textId="77777777" w:rsidR="00B21A20" w:rsidRPr="000B03CD" w:rsidRDefault="00B21A20" w:rsidP="00204EB1">
            <w:pPr>
              <w:jc w:val="center"/>
              <w:rPr>
                <w:color w:val="000000"/>
                <w:sz w:val="20"/>
                <w:szCs w:val="20"/>
              </w:rPr>
            </w:pPr>
            <w:r w:rsidRPr="000B03CD">
              <w:rPr>
                <w:color w:val="000000"/>
                <w:sz w:val="20"/>
                <w:szCs w:val="20"/>
              </w:rPr>
              <w:t>Тариф на горячую воду для прочих потребителей, руб./ м3 (без НДС)</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0AFC4" w14:textId="77777777" w:rsidR="00B21A20" w:rsidRPr="000B03CD" w:rsidRDefault="00B21A20" w:rsidP="00204EB1">
            <w:pPr>
              <w:jc w:val="center"/>
              <w:rPr>
                <w:color w:val="000000"/>
                <w:sz w:val="20"/>
                <w:szCs w:val="20"/>
              </w:rPr>
            </w:pPr>
            <w:r w:rsidRPr="00332FAC">
              <w:rPr>
                <w:color w:val="000000"/>
                <w:sz w:val="20"/>
                <w:szCs w:val="20"/>
              </w:rPr>
              <w:t>Компо</w:t>
            </w:r>
            <w:r w:rsidRPr="000B03CD">
              <w:rPr>
                <w:color w:val="000000"/>
                <w:sz w:val="20"/>
                <w:szCs w:val="20"/>
              </w:rPr>
              <w:t xml:space="preserve">нент на </w:t>
            </w:r>
            <w:proofErr w:type="spellStart"/>
            <w:r w:rsidRPr="000B03CD">
              <w:rPr>
                <w:color w:val="000000"/>
                <w:sz w:val="20"/>
                <w:szCs w:val="20"/>
              </w:rPr>
              <w:t>теплоно</w:t>
            </w:r>
            <w:r w:rsidRPr="00332FAC">
              <w:rPr>
                <w:color w:val="000000"/>
                <w:sz w:val="20"/>
                <w:szCs w:val="20"/>
              </w:rPr>
              <w:t>-</w:t>
            </w:r>
            <w:r w:rsidRPr="000B03CD">
              <w:rPr>
                <w:color w:val="000000"/>
                <w:sz w:val="20"/>
                <w:szCs w:val="20"/>
              </w:rPr>
              <w:t>ситель</w:t>
            </w:r>
            <w:proofErr w:type="spellEnd"/>
            <w:r w:rsidRPr="000B03CD">
              <w:rPr>
                <w:color w:val="000000"/>
                <w:sz w:val="20"/>
                <w:szCs w:val="20"/>
              </w:rPr>
              <w:t>, руб./м3 ** (без НДС)</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14:paraId="3C83EE82" w14:textId="77777777" w:rsidR="00B21A20" w:rsidRPr="000B03CD" w:rsidRDefault="00B21A20" w:rsidP="00204EB1">
            <w:pPr>
              <w:jc w:val="center"/>
              <w:rPr>
                <w:color w:val="000000"/>
                <w:sz w:val="20"/>
                <w:szCs w:val="20"/>
              </w:rPr>
            </w:pPr>
            <w:r w:rsidRPr="000B03CD">
              <w:rPr>
                <w:color w:val="000000"/>
                <w:sz w:val="20"/>
                <w:szCs w:val="20"/>
              </w:rPr>
              <w:t>Компонент на тепловую энергию</w:t>
            </w:r>
          </w:p>
        </w:tc>
      </w:tr>
      <w:tr w:rsidR="00B21A20" w:rsidRPr="000B03CD" w14:paraId="10E5E8E5" w14:textId="77777777" w:rsidTr="00204EB1">
        <w:trPr>
          <w:trHeight w:val="315"/>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0B20616" w14:textId="77777777" w:rsidR="00B21A20" w:rsidRPr="000B03CD" w:rsidRDefault="00B21A20" w:rsidP="00204EB1">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8A056FB" w14:textId="77777777" w:rsidR="00B21A20" w:rsidRPr="000B03CD" w:rsidRDefault="00B21A20" w:rsidP="00204EB1">
            <w:pPr>
              <w:rPr>
                <w:color w:val="000000"/>
                <w:sz w:val="20"/>
                <w:szCs w:val="20"/>
              </w:rPr>
            </w:pP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0A359E9F" w14:textId="77777777" w:rsidR="00B21A20" w:rsidRPr="000B03CD" w:rsidRDefault="00B21A20" w:rsidP="00204EB1">
            <w:pPr>
              <w:jc w:val="center"/>
              <w:rPr>
                <w:color w:val="000000"/>
                <w:sz w:val="20"/>
                <w:szCs w:val="20"/>
              </w:rPr>
            </w:pPr>
            <w:r w:rsidRPr="000B03CD">
              <w:rPr>
                <w:color w:val="000000"/>
                <w:sz w:val="20"/>
                <w:szCs w:val="20"/>
              </w:rPr>
              <w:t>Изолированные стояки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4612FF85" w14:textId="77777777" w:rsidR="00B21A20" w:rsidRPr="000B03CD" w:rsidRDefault="00B21A20" w:rsidP="00204EB1">
            <w:pPr>
              <w:jc w:val="center"/>
              <w:rPr>
                <w:color w:val="000000"/>
                <w:sz w:val="20"/>
                <w:szCs w:val="20"/>
              </w:rPr>
            </w:pPr>
            <w:r w:rsidRPr="000B03CD">
              <w:rPr>
                <w:color w:val="000000"/>
                <w:sz w:val="20"/>
                <w:szCs w:val="20"/>
              </w:rPr>
              <w:t>Неизолированные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61E16F46" w14:textId="77777777" w:rsidR="00B21A20" w:rsidRPr="000B03CD" w:rsidRDefault="00B21A20" w:rsidP="00204EB1">
            <w:pPr>
              <w:jc w:val="center"/>
              <w:rPr>
                <w:color w:val="000000"/>
                <w:sz w:val="20"/>
                <w:szCs w:val="20"/>
              </w:rPr>
            </w:pPr>
            <w:r w:rsidRPr="000B03CD">
              <w:rPr>
                <w:color w:val="000000"/>
                <w:sz w:val="20"/>
                <w:szCs w:val="20"/>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2076C818" w14:textId="77777777" w:rsidR="00B21A20" w:rsidRPr="000B03CD" w:rsidRDefault="00B21A20" w:rsidP="00204EB1">
            <w:pPr>
              <w:jc w:val="center"/>
              <w:rPr>
                <w:color w:val="000000"/>
                <w:sz w:val="20"/>
                <w:szCs w:val="20"/>
              </w:rPr>
            </w:pPr>
            <w:r w:rsidRPr="000B03CD">
              <w:rPr>
                <w:color w:val="000000"/>
                <w:sz w:val="20"/>
                <w:szCs w:val="20"/>
              </w:rPr>
              <w:t>Неизолированные стояки</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07E6F745" w14:textId="77777777" w:rsidR="00B21A20" w:rsidRPr="000B03CD" w:rsidRDefault="00B21A20" w:rsidP="00204EB1">
            <w:pPr>
              <w:rPr>
                <w:color w:val="000000"/>
                <w:sz w:val="20"/>
                <w:szCs w:val="20"/>
              </w:rPr>
            </w:pP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14:paraId="42A8CE89" w14:textId="77777777" w:rsidR="00B21A20" w:rsidRPr="000B03CD" w:rsidRDefault="00B21A20" w:rsidP="00204EB1">
            <w:pPr>
              <w:jc w:val="center"/>
              <w:rPr>
                <w:color w:val="000000"/>
                <w:sz w:val="20"/>
                <w:szCs w:val="20"/>
              </w:rPr>
            </w:pPr>
            <w:proofErr w:type="spellStart"/>
            <w:r w:rsidRPr="000B03CD">
              <w:rPr>
                <w:color w:val="000000"/>
                <w:sz w:val="20"/>
                <w:szCs w:val="20"/>
              </w:rPr>
              <w:t>Односта-вочный</w:t>
            </w:r>
            <w:proofErr w:type="spellEnd"/>
            <w:r w:rsidRPr="000B03CD">
              <w:rPr>
                <w:color w:val="000000"/>
                <w:sz w:val="20"/>
                <w:szCs w:val="20"/>
              </w:rPr>
              <w:t>, руб./Гкал*** (без НДС)</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610827A6" w14:textId="77777777" w:rsidR="00B21A20" w:rsidRPr="000B03CD" w:rsidRDefault="00B21A20" w:rsidP="00204EB1">
            <w:pPr>
              <w:jc w:val="center"/>
              <w:rPr>
                <w:color w:val="000000"/>
                <w:sz w:val="20"/>
                <w:szCs w:val="20"/>
              </w:rPr>
            </w:pPr>
            <w:proofErr w:type="spellStart"/>
            <w:r w:rsidRPr="000B03CD">
              <w:rPr>
                <w:color w:val="000000"/>
                <w:sz w:val="20"/>
                <w:szCs w:val="20"/>
              </w:rPr>
              <w:t>Двухставочный</w:t>
            </w:r>
            <w:proofErr w:type="spellEnd"/>
          </w:p>
        </w:tc>
      </w:tr>
      <w:tr w:rsidR="00B21A20" w:rsidRPr="000B03CD" w14:paraId="4226887E" w14:textId="77777777" w:rsidTr="00204EB1">
        <w:trPr>
          <w:trHeight w:val="1198"/>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F2447A5" w14:textId="77777777" w:rsidR="00B21A20" w:rsidRPr="000B03CD" w:rsidRDefault="00B21A20" w:rsidP="00204EB1">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DDD7676" w14:textId="77777777" w:rsidR="00B21A20" w:rsidRPr="000B03CD" w:rsidRDefault="00B21A20" w:rsidP="00204EB1">
            <w:pPr>
              <w:rPr>
                <w:color w:val="000000"/>
                <w:sz w:val="20"/>
                <w:szCs w:val="20"/>
              </w:rPr>
            </w:pPr>
          </w:p>
        </w:tc>
        <w:tc>
          <w:tcPr>
            <w:tcW w:w="987" w:type="dxa"/>
            <w:tcBorders>
              <w:top w:val="nil"/>
              <w:left w:val="nil"/>
              <w:bottom w:val="single" w:sz="4" w:space="0" w:color="auto"/>
              <w:right w:val="single" w:sz="4" w:space="0" w:color="auto"/>
            </w:tcBorders>
            <w:shd w:val="clear" w:color="auto" w:fill="auto"/>
            <w:vAlign w:val="center"/>
            <w:hideMark/>
          </w:tcPr>
          <w:p w14:paraId="04164777" w14:textId="77777777" w:rsidR="00B21A20" w:rsidRPr="000B03CD" w:rsidRDefault="00B21A20"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65C0555A" w14:textId="77777777" w:rsidR="00B21A20" w:rsidRPr="000B03CD" w:rsidRDefault="00B21A20"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0" w:type="dxa"/>
            <w:tcBorders>
              <w:top w:val="nil"/>
              <w:left w:val="nil"/>
              <w:bottom w:val="single" w:sz="4" w:space="0" w:color="auto"/>
              <w:right w:val="single" w:sz="4" w:space="0" w:color="auto"/>
            </w:tcBorders>
            <w:shd w:val="clear" w:color="auto" w:fill="auto"/>
            <w:vAlign w:val="center"/>
            <w:hideMark/>
          </w:tcPr>
          <w:p w14:paraId="1E975595" w14:textId="77777777" w:rsidR="00B21A20" w:rsidRPr="000B03CD" w:rsidRDefault="00B21A20"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EBB0095" w14:textId="77777777" w:rsidR="00B21A20" w:rsidRPr="000B03CD" w:rsidRDefault="00B21A20"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57122A98" w14:textId="77777777" w:rsidR="00B21A20" w:rsidRPr="000B03CD" w:rsidRDefault="00B21A20"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EF8FA95" w14:textId="77777777" w:rsidR="00B21A20" w:rsidRPr="000B03CD" w:rsidRDefault="00B21A20"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60B21F83" w14:textId="77777777" w:rsidR="00B21A20" w:rsidRPr="000B03CD" w:rsidRDefault="00B21A20" w:rsidP="00204EB1">
            <w:pPr>
              <w:jc w:val="center"/>
              <w:rPr>
                <w:color w:val="000000"/>
                <w:sz w:val="20"/>
                <w:szCs w:val="20"/>
              </w:rPr>
            </w:pPr>
            <w:r w:rsidRPr="000B03CD">
              <w:rPr>
                <w:color w:val="000000"/>
                <w:sz w:val="20"/>
                <w:szCs w:val="20"/>
              </w:rPr>
              <w:t>с поло-</w:t>
            </w:r>
            <w:proofErr w:type="spellStart"/>
            <w:r w:rsidRPr="000B03CD">
              <w:rPr>
                <w:color w:val="000000"/>
                <w:sz w:val="20"/>
                <w:szCs w:val="20"/>
              </w:rPr>
              <w:t>тенце</w:t>
            </w:r>
            <w:proofErr w:type="spellEnd"/>
            <w:r w:rsidRPr="000B03CD">
              <w:rPr>
                <w:color w:val="000000"/>
                <w:sz w:val="20"/>
                <w:szCs w:val="20"/>
              </w:rPr>
              <w:t>-суши-</w:t>
            </w:r>
            <w:proofErr w:type="spellStart"/>
            <w:r w:rsidRPr="000B03CD">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C6FC852" w14:textId="77777777" w:rsidR="00B21A20" w:rsidRPr="000B03CD" w:rsidRDefault="00B21A20" w:rsidP="00204EB1">
            <w:pPr>
              <w:jc w:val="center"/>
              <w:rPr>
                <w:color w:val="000000"/>
                <w:sz w:val="20"/>
                <w:szCs w:val="20"/>
              </w:rPr>
            </w:pPr>
            <w:r w:rsidRPr="000B03CD">
              <w:rPr>
                <w:color w:val="000000"/>
                <w:sz w:val="20"/>
                <w:szCs w:val="20"/>
              </w:rPr>
              <w:t>без поло-</w:t>
            </w:r>
            <w:proofErr w:type="spellStart"/>
            <w:r w:rsidRPr="000B03CD">
              <w:rPr>
                <w:color w:val="000000"/>
                <w:sz w:val="20"/>
                <w:szCs w:val="20"/>
              </w:rPr>
              <w:t>тенце</w:t>
            </w:r>
            <w:proofErr w:type="spellEnd"/>
            <w:r w:rsidRPr="000B03CD">
              <w:rPr>
                <w:color w:val="000000"/>
                <w:sz w:val="20"/>
                <w:szCs w:val="20"/>
              </w:rPr>
              <w:t>-суши-теля</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5764C290" w14:textId="77777777" w:rsidR="00B21A20" w:rsidRPr="000B03CD" w:rsidRDefault="00B21A20" w:rsidP="00204EB1">
            <w:pPr>
              <w:rPr>
                <w:color w:val="000000"/>
                <w:sz w:val="20"/>
                <w:szCs w:val="20"/>
              </w:rPr>
            </w:pPr>
          </w:p>
        </w:tc>
        <w:tc>
          <w:tcPr>
            <w:tcW w:w="1436" w:type="dxa"/>
            <w:vMerge/>
            <w:tcBorders>
              <w:top w:val="nil"/>
              <w:left w:val="single" w:sz="4" w:space="0" w:color="auto"/>
              <w:bottom w:val="single" w:sz="4" w:space="0" w:color="auto"/>
              <w:right w:val="single" w:sz="4" w:space="0" w:color="auto"/>
            </w:tcBorders>
            <w:vAlign w:val="center"/>
            <w:hideMark/>
          </w:tcPr>
          <w:p w14:paraId="4F88E0CF" w14:textId="77777777" w:rsidR="00B21A20" w:rsidRPr="000B03CD" w:rsidRDefault="00B21A20" w:rsidP="00204EB1">
            <w:pPr>
              <w:rPr>
                <w:color w:val="000000"/>
                <w:sz w:val="20"/>
                <w:szCs w:val="20"/>
              </w:rPr>
            </w:pPr>
          </w:p>
        </w:tc>
        <w:tc>
          <w:tcPr>
            <w:tcW w:w="1473" w:type="dxa"/>
            <w:tcBorders>
              <w:top w:val="nil"/>
              <w:left w:val="nil"/>
              <w:bottom w:val="single" w:sz="4" w:space="0" w:color="auto"/>
              <w:right w:val="single" w:sz="4" w:space="0" w:color="auto"/>
            </w:tcBorders>
            <w:shd w:val="clear" w:color="auto" w:fill="auto"/>
            <w:vAlign w:val="center"/>
            <w:hideMark/>
          </w:tcPr>
          <w:p w14:paraId="51253E83" w14:textId="77777777" w:rsidR="00B21A20" w:rsidRPr="000B03CD" w:rsidRDefault="00B21A20" w:rsidP="00204EB1">
            <w:pPr>
              <w:jc w:val="center"/>
              <w:rPr>
                <w:color w:val="000000"/>
                <w:sz w:val="20"/>
                <w:szCs w:val="20"/>
              </w:rPr>
            </w:pPr>
            <w:r w:rsidRPr="000B03CD">
              <w:rPr>
                <w:color w:val="000000"/>
                <w:sz w:val="20"/>
                <w:szCs w:val="20"/>
              </w:rPr>
              <w:t>Ставка за мощность, тыс. руб./Гкал/час в мес.</w:t>
            </w:r>
          </w:p>
        </w:tc>
        <w:tc>
          <w:tcPr>
            <w:tcW w:w="1126" w:type="dxa"/>
            <w:tcBorders>
              <w:top w:val="nil"/>
              <w:left w:val="nil"/>
              <w:bottom w:val="single" w:sz="4" w:space="0" w:color="auto"/>
              <w:right w:val="single" w:sz="4" w:space="0" w:color="auto"/>
            </w:tcBorders>
            <w:shd w:val="clear" w:color="auto" w:fill="auto"/>
            <w:vAlign w:val="center"/>
            <w:hideMark/>
          </w:tcPr>
          <w:p w14:paraId="1CDC1536" w14:textId="77777777" w:rsidR="00B21A20" w:rsidRPr="000B03CD" w:rsidRDefault="00B21A20" w:rsidP="00204EB1">
            <w:pPr>
              <w:jc w:val="center"/>
              <w:rPr>
                <w:color w:val="000000"/>
                <w:sz w:val="22"/>
                <w:szCs w:val="22"/>
              </w:rPr>
            </w:pPr>
            <w:r w:rsidRPr="000B03CD">
              <w:rPr>
                <w:color w:val="000000"/>
                <w:sz w:val="22"/>
                <w:szCs w:val="22"/>
              </w:rPr>
              <w:t>Ставка за тепловую энергию, руб./Гкал</w:t>
            </w:r>
          </w:p>
        </w:tc>
      </w:tr>
      <w:tr w:rsidR="00B21A20" w:rsidRPr="005B0691" w14:paraId="064FB0F0" w14:textId="77777777" w:rsidTr="00204EB1">
        <w:trPr>
          <w:trHeight w:val="418"/>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4F1560" w14:textId="77777777" w:rsidR="00B21A20" w:rsidRDefault="00B21A20" w:rsidP="00204EB1">
            <w:pPr>
              <w:jc w:val="center"/>
              <w:rPr>
                <w:color w:val="000000"/>
                <w:sz w:val="20"/>
                <w:szCs w:val="20"/>
              </w:rPr>
            </w:pPr>
            <w:r>
              <w:rPr>
                <w:color w:val="000000"/>
                <w:sz w:val="20"/>
                <w:szCs w:val="20"/>
              </w:rPr>
              <w:t>АО «Кемеровская генерация»</w:t>
            </w:r>
          </w:p>
          <w:p w14:paraId="03F3E848" w14:textId="77777777" w:rsidR="00B21A20" w:rsidRDefault="00B21A20" w:rsidP="00204EB1">
            <w:pPr>
              <w:jc w:val="center"/>
              <w:rPr>
                <w:color w:val="000000"/>
                <w:sz w:val="20"/>
                <w:szCs w:val="20"/>
              </w:rPr>
            </w:pPr>
            <w:r>
              <w:rPr>
                <w:color w:val="000000"/>
                <w:sz w:val="20"/>
                <w:szCs w:val="20"/>
              </w:rPr>
              <w:t>через сети</w:t>
            </w:r>
          </w:p>
          <w:p w14:paraId="3F22D4EB" w14:textId="77777777" w:rsidR="00B21A20" w:rsidRPr="000B03CD" w:rsidRDefault="00B21A20" w:rsidP="00204EB1">
            <w:pPr>
              <w:jc w:val="center"/>
              <w:rPr>
                <w:color w:val="000000"/>
                <w:sz w:val="20"/>
                <w:szCs w:val="20"/>
              </w:rPr>
            </w:pPr>
            <w:r>
              <w:rPr>
                <w:color w:val="000000"/>
                <w:sz w:val="20"/>
                <w:szCs w:val="20"/>
              </w:rPr>
              <w:t>АО «Теплоэнерго»</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364F0F24" w14:textId="77777777" w:rsidR="00B21A20" w:rsidRPr="005B0691" w:rsidRDefault="00B21A20" w:rsidP="00204EB1">
            <w:pPr>
              <w:tabs>
                <w:tab w:val="left" w:pos="3052"/>
              </w:tabs>
              <w:ind w:right="-108" w:hanging="108"/>
              <w:jc w:val="center"/>
              <w:rPr>
                <w:sz w:val="22"/>
                <w:szCs w:val="22"/>
              </w:rPr>
            </w:pPr>
            <w:r w:rsidRPr="005B0691">
              <w:rPr>
                <w:sz w:val="22"/>
                <w:szCs w:val="22"/>
              </w:rPr>
              <w:t>с 01.01.202</w:t>
            </w:r>
            <w:r>
              <w:rPr>
                <w:sz w:val="22"/>
                <w:szCs w:val="22"/>
              </w:rPr>
              <w:t>2</w:t>
            </w:r>
          </w:p>
        </w:tc>
        <w:tc>
          <w:tcPr>
            <w:tcW w:w="987" w:type="dxa"/>
            <w:tcBorders>
              <w:top w:val="single" w:sz="4" w:space="0" w:color="auto"/>
              <w:left w:val="nil"/>
              <w:bottom w:val="single" w:sz="4" w:space="0" w:color="auto"/>
              <w:right w:val="single" w:sz="4" w:space="0" w:color="auto"/>
            </w:tcBorders>
            <w:shd w:val="clear" w:color="auto" w:fill="auto"/>
            <w:vAlign w:val="center"/>
          </w:tcPr>
          <w:p w14:paraId="1204B4C4" w14:textId="77777777" w:rsidR="00B21A20" w:rsidRPr="00D64E1D" w:rsidRDefault="00B21A20" w:rsidP="00204EB1">
            <w:pPr>
              <w:jc w:val="center"/>
              <w:rPr>
                <w:sz w:val="22"/>
                <w:szCs w:val="22"/>
              </w:rPr>
            </w:pPr>
            <w:r w:rsidRPr="00D64E1D">
              <w:rPr>
                <w:sz w:val="22"/>
                <w:szCs w:val="22"/>
              </w:rPr>
              <w:t>158,64</w:t>
            </w:r>
          </w:p>
        </w:tc>
        <w:tc>
          <w:tcPr>
            <w:tcW w:w="993" w:type="dxa"/>
            <w:tcBorders>
              <w:top w:val="single" w:sz="4" w:space="0" w:color="auto"/>
              <w:left w:val="nil"/>
              <w:bottom w:val="single" w:sz="4" w:space="0" w:color="auto"/>
              <w:right w:val="single" w:sz="4" w:space="0" w:color="auto"/>
            </w:tcBorders>
            <w:shd w:val="clear" w:color="auto" w:fill="auto"/>
            <w:vAlign w:val="center"/>
          </w:tcPr>
          <w:p w14:paraId="59979121" w14:textId="77777777" w:rsidR="00B21A20" w:rsidRPr="00D64E1D" w:rsidRDefault="00B21A20" w:rsidP="00204EB1">
            <w:pPr>
              <w:jc w:val="center"/>
              <w:rPr>
                <w:sz w:val="22"/>
                <w:szCs w:val="22"/>
              </w:rPr>
            </w:pPr>
            <w:r w:rsidRPr="00D64E1D">
              <w:rPr>
                <w:sz w:val="22"/>
                <w:szCs w:val="22"/>
              </w:rPr>
              <w:t>146,52</w:t>
            </w:r>
          </w:p>
        </w:tc>
        <w:tc>
          <w:tcPr>
            <w:tcW w:w="850" w:type="dxa"/>
            <w:tcBorders>
              <w:top w:val="single" w:sz="4" w:space="0" w:color="auto"/>
              <w:left w:val="nil"/>
              <w:bottom w:val="single" w:sz="4" w:space="0" w:color="auto"/>
              <w:right w:val="single" w:sz="4" w:space="0" w:color="auto"/>
            </w:tcBorders>
            <w:shd w:val="clear" w:color="auto" w:fill="auto"/>
            <w:vAlign w:val="center"/>
          </w:tcPr>
          <w:p w14:paraId="26A7753C" w14:textId="77777777" w:rsidR="00B21A20" w:rsidRPr="00D64E1D" w:rsidRDefault="00B21A20" w:rsidP="00204EB1">
            <w:pPr>
              <w:jc w:val="center"/>
              <w:rPr>
                <w:sz w:val="22"/>
                <w:szCs w:val="22"/>
              </w:rPr>
            </w:pPr>
            <w:r w:rsidRPr="00D64E1D">
              <w:rPr>
                <w:sz w:val="22"/>
                <w:szCs w:val="22"/>
              </w:rPr>
              <w:t>169,30</w:t>
            </w:r>
          </w:p>
        </w:tc>
        <w:tc>
          <w:tcPr>
            <w:tcW w:w="992" w:type="dxa"/>
            <w:tcBorders>
              <w:top w:val="single" w:sz="4" w:space="0" w:color="auto"/>
              <w:left w:val="nil"/>
              <w:bottom w:val="single" w:sz="4" w:space="0" w:color="auto"/>
              <w:right w:val="single" w:sz="4" w:space="0" w:color="auto"/>
            </w:tcBorders>
            <w:shd w:val="clear" w:color="auto" w:fill="auto"/>
            <w:vAlign w:val="center"/>
          </w:tcPr>
          <w:p w14:paraId="014934E6" w14:textId="77777777" w:rsidR="00B21A20" w:rsidRPr="00D64E1D" w:rsidRDefault="00B21A20" w:rsidP="00204EB1">
            <w:pPr>
              <w:jc w:val="center"/>
              <w:rPr>
                <w:sz w:val="22"/>
                <w:szCs w:val="22"/>
              </w:rPr>
            </w:pPr>
            <w:r w:rsidRPr="00D64E1D">
              <w:rPr>
                <w:sz w:val="22"/>
                <w:szCs w:val="22"/>
              </w:rPr>
              <w:t>157,43</w:t>
            </w:r>
          </w:p>
        </w:tc>
        <w:tc>
          <w:tcPr>
            <w:tcW w:w="851" w:type="dxa"/>
            <w:tcBorders>
              <w:top w:val="single" w:sz="4" w:space="0" w:color="auto"/>
              <w:left w:val="nil"/>
              <w:bottom w:val="single" w:sz="4" w:space="0" w:color="auto"/>
              <w:right w:val="single" w:sz="4" w:space="0" w:color="auto"/>
            </w:tcBorders>
            <w:shd w:val="clear" w:color="auto" w:fill="auto"/>
            <w:vAlign w:val="center"/>
          </w:tcPr>
          <w:p w14:paraId="707F1493" w14:textId="77777777" w:rsidR="00B21A20" w:rsidRPr="00D64E1D" w:rsidRDefault="00B21A20" w:rsidP="00204EB1">
            <w:pPr>
              <w:jc w:val="center"/>
              <w:rPr>
                <w:sz w:val="22"/>
                <w:szCs w:val="22"/>
              </w:rPr>
            </w:pPr>
            <w:r w:rsidRPr="00D64E1D">
              <w:rPr>
                <w:sz w:val="22"/>
                <w:szCs w:val="22"/>
              </w:rPr>
              <w:t>132,20</w:t>
            </w:r>
          </w:p>
        </w:tc>
        <w:tc>
          <w:tcPr>
            <w:tcW w:w="992" w:type="dxa"/>
            <w:tcBorders>
              <w:top w:val="single" w:sz="4" w:space="0" w:color="auto"/>
              <w:left w:val="nil"/>
              <w:bottom w:val="single" w:sz="4" w:space="0" w:color="auto"/>
              <w:right w:val="single" w:sz="4" w:space="0" w:color="auto"/>
            </w:tcBorders>
            <w:shd w:val="clear" w:color="auto" w:fill="auto"/>
            <w:vAlign w:val="center"/>
          </w:tcPr>
          <w:p w14:paraId="56452E02" w14:textId="77777777" w:rsidR="00B21A20" w:rsidRPr="00D64E1D" w:rsidRDefault="00B21A20" w:rsidP="00204EB1">
            <w:pPr>
              <w:jc w:val="center"/>
              <w:rPr>
                <w:sz w:val="22"/>
                <w:szCs w:val="22"/>
              </w:rPr>
            </w:pPr>
            <w:r w:rsidRPr="00D64E1D">
              <w:rPr>
                <w:sz w:val="22"/>
                <w:szCs w:val="22"/>
              </w:rPr>
              <w:t>122,10</w:t>
            </w:r>
          </w:p>
        </w:tc>
        <w:tc>
          <w:tcPr>
            <w:tcW w:w="851" w:type="dxa"/>
            <w:tcBorders>
              <w:top w:val="single" w:sz="4" w:space="0" w:color="auto"/>
              <w:left w:val="nil"/>
              <w:bottom w:val="single" w:sz="4" w:space="0" w:color="auto"/>
              <w:right w:val="single" w:sz="4" w:space="0" w:color="auto"/>
            </w:tcBorders>
            <w:shd w:val="clear" w:color="auto" w:fill="auto"/>
            <w:vAlign w:val="center"/>
          </w:tcPr>
          <w:p w14:paraId="3702E99B" w14:textId="77777777" w:rsidR="00B21A20" w:rsidRPr="00D64E1D" w:rsidRDefault="00B21A20" w:rsidP="00204EB1">
            <w:pPr>
              <w:jc w:val="center"/>
              <w:rPr>
                <w:sz w:val="22"/>
                <w:szCs w:val="22"/>
              </w:rPr>
            </w:pPr>
            <w:r w:rsidRPr="00D64E1D">
              <w:rPr>
                <w:sz w:val="22"/>
                <w:szCs w:val="22"/>
              </w:rPr>
              <w:t>141,08</w:t>
            </w:r>
          </w:p>
        </w:tc>
        <w:tc>
          <w:tcPr>
            <w:tcW w:w="992" w:type="dxa"/>
            <w:tcBorders>
              <w:top w:val="single" w:sz="4" w:space="0" w:color="auto"/>
              <w:left w:val="nil"/>
              <w:bottom w:val="single" w:sz="4" w:space="0" w:color="auto"/>
              <w:right w:val="single" w:sz="4" w:space="0" w:color="auto"/>
            </w:tcBorders>
            <w:shd w:val="clear" w:color="auto" w:fill="auto"/>
            <w:vAlign w:val="center"/>
          </w:tcPr>
          <w:p w14:paraId="05C8A1D9" w14:textId="77777777" w:rsidR="00B21A20" w:rsidRPr="00D64E1D" w:rsidRDefault="00B21A20" w:rsidP="00204EB1">
            <w:pPr>
              <w:jc w:val="center"/>
              <w:rPr>
                <w:sz w:val="22"/>
                <w:szCs w:val="22"/>
              </w:rPr>
            </w:pPr>
            <w:r w:rsidRPr="00D64E1D">
              <w:rPr>
                <w:sz w:val="22"/>
                <w:szCs w:val="22"/>
              </w:rPr>
              <w:t>131,19</w:t>
            </w:r>
          </w:p>
        </w:tc>
        <w:tc>
          <w:tcPr>
            <w:tcW w:w="1327" w:type="dxa"/>
            <w:tcBorders>
              <w:top w:val="single" w:sz="4" w:space="0" w:color="auto"/>
              <w:left w:val="nil"/>
              <w:bottom w:val="single" w:sz="4" w:space="0" w:color="auto"/>
              <w:right w:val="single" w:sz="4" w:space="0" w:color="auto"/>
            </w:tcBorders>
            <w:shd w:val="clear" w:color="auto" w:fill="auto"/>
            <w:vAlign w:val="center"/>
          </w:tcPr>
          <w:p w14:paraId="7CF5C0B2" w14:textId="77777777" w:rsidR="00B21A20" w:rsidRPr="00D64E1D" w:rsidRDefault="00B21A20" w:rsidP="00204EB1">
            <w:pPr>
              <w:jc w:val="center"/>
              <w:rPr>
                <w:sz w:val="22"/>
                <w:szCs w:val="22"/>
              </w:rPr>
            </w:pPr>
            <w:r w:rsidRPr="00D64E1D">
              <w:rPr>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7AEE55B6" w14:textId="77777777" w:rsidR="00B21A20" w:rsidRPr="00D64E1D" w:rsidRDefault="00B21A20" w:rsidP="00204EB1">
            <w:pPr>
              <w:jc w:val="center"/>
              <w:rPr>
                <w:sz w:val="22"/>
                <w:szCs w:val="22"/>
              </w:rPr>
            </w:pPr>
            <w:r w:rsidRPr="00D64E1D">
              <w:rPr>
                <w:sz w:val="22"/>
                <w:szCs w:val="22"/>
              </w:rPr>
              <w:t>2 018,84</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245B1A6F"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611DCC7" w14:textId="77777777" w:rsidR="00B21A20" w:rsidRPr="005B0691" w:rsidRDefault="00B21A20" w:rsidP="00204EB1">
            <w:pPr>
              <w:jc w:val="center"/>
              <w:rPr>
                <w:color w:val="000000"/>
                <w:sz w:val="22"/>
                <w:szCs w:val="22"/>
              </w:rPr>
            </w:pPr>
            <w:r w:rsidRPr="005B0691">
              <w:rPr>
                <w:color w:val="000000"/>
                <w:sz w:val="22"/>
                <w:szCs w:val="22"/>
              </w:rPr>
              <w:t>х</w:t>
            </w:r>
          </w:p>
        </w:tc>
      </w:tr>
      <w:tr w:rsidR="00B21A20" w:rsidRPr="005B0691" w14:paraId="6B6F7FD7" w14:textId="77777777" w:rsidTr="00204EB1">
        <w:trPr>
          <w:trHeight w:val="315"/>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439738" w14:textId="77777777" w:rsidR="00B21A20" w:rsidRPr="000B03CD" w:rsidRDefault="00B21A20" w:rsidP="00204EB1">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4E0D0361" w14:textId="77777777" w:rsidR="00B21A20" w:rsidRPr="005B0691" w:rsidRDefault="00B21A20" w:rsidP="00204EB1">
            <w:pPr>
              <w:tabs>
                <w:tab w:val="left" w:pos="3052"/>
              </w:tabs>
              <w:ind w:right="-108" w:hanging="108"/>
              <w:jc w:val="center"/>
              <w:rPr>
                <w:sz w:val="22"/>
                <w:szCs w:val="22"/>
              </w:rPr>
            </w:pPr>
            <w:r>
              <w:rPr>
                <w:sz w:val="22"/>
                <w:szCs w:val="22"/>
              </w:rPr>
              <w:t>с 01.07.2022</w:t>
            </w:r>
          </w:p>
        </w:tc>
        <w:tc>
          <w:tcPr>
            <w:tcW w:w="987" w:type="dxa"/>
            <w:tcBorders>
              <w:top w:val="single" w:sz="4" w:space="0" w:color="auto"/>
              <w:left w:val="nil"/>
              <w:bottom w:val="single" w:sz="4" w:space="0" w:color="auto"/>
              <w:right w:val="single" w:sz="4" w:space="0" w:color="auto"/>
            </w:tcBorders>
            <w:shd w:val="clear" w:color="auto" w:fill="auto"/>
            <w:vAlign w:val="center"/>
          </w:tcPr>
          <w:p w14:paraId="64477761" w14:textId="77777777" w:rsidR="00B21A20" w:rsidRPr="00D64E1D" w:rsidRDefault="00B21A20" w:rsidP="00204EB1">
            <w:pPr>
              <w:jc w:val="center"/>
              <w:rPr>
                <w:sz w:val="22"/>
                <w:szCs w:val="22"/>
              </w:rPr>
            </w:pPr>
            <w:r w:rsidRPr="00D64E1D">
              <w:rPr>
                <w:sz w:val="22"/>
                <w:szCs w:val="22"/>
              </w:rPr>
              <w:t>168,53</w:t>
            </w:r>
          </w:p>
        </w:tc>
        <w:tc>
          <w:tcPr>
            <w:tcW w:w="993" w:type="dxa"/>
            <w:tcBorders>
              <w:top w:val="single" w:sz="4" w:space="0" w:color="auto"/>
              <w:left w:val="nil"/>
              <w:bottom w:val="single" w:sz="4" w:space="0" w:color="auto"/>
              <w:right w:val="single" w:sz="4" w:space="0" w:color="auto"/>
            </w:tcBorders>
            <w:shd w:val="clear" w:color="auto" w:fill="auto"/>
            <w:vAlign w:val="center"/>
          </w:tcPr>
          <w:p w14:paraId="24BBA798" w14:textId="77777777" w:rsidR="00B21A20" w:rsidRPr="00D64E1D" w:rsidRDefault="00B21A20" w:rsidP="00204EB1">
            <w:pPr>
              <w:jc w:val="center"/>
              <w:rPr>
                <w:sz w:val="22"/>
                <w:szCs w:val="22"/>
              </w:rPr>
            </w:pPr>
            <w:r w:rsidRPr="00D64E1D">
              <w:rPr>
                <w:sz w:val="22"/>
                <w:szCs w:val="22"/>
              </w:rPr>
              <w:t>155,64</w:t>
            </w:r>
          </w:p>
        </w:tc>
        <w:tc>
          <w:tcPr>
            <w:tcW w:w="850" w:type="dxa"/>
            <w:tcBorders>
              <w:top w:val="single" w:sz="4" w:space="0" w:color="auto"/>
              <w:left w:val="nil"/>
              <w:bottom w:val="single" w:sz="4" w:space="0" w:color="auto"/>
              <w:right w:val="single" w:sz="4" w:space="0" w:color="auto"/>
            </w:tcBorders>
            <w:shd w:val="clear" w:color="auto" w:fill="auto"/>
            <w:vAlign w:val="center"/>
          </w:tcPr>
          <w:p w14:paraId="4E194683" w14:textId="77777777" w:rsidR="00B21A20" w:rsidRPr="00D64E1D" w:rsidRDefault="00B21A20" w:rsidP="00204EB1">
            <w:pPr>
              <w:jc w:val="center"/>
              <w:rPr>
                <w:sz w:val="22"/>
                <w:szCs w:val="22"/>
              </w:rPr>
            </w:pPr>
            <w:r w:rsidRPr="00D64E1D">
              <w:rPr>
                <w:sz w:val="22"/>
                <w:szCs w:val="22"/>
              </w:rPr>
              <w:t>179,88</w:t>
            </w:r>
          </w:p>
        </w:tc>
        <w:tc>
          <w:tcPr>
            <w:tcW w:w="992" w:type="dxa"/>
            <w:tcBorders>
              <w:top w:val="single" w:sz="4" w:space="0" w:color="auto"/>
              <w:left w:val="nil"/>
              <w:bottom w:val="single" w:sz="4" w:space="0" w:color="auto"/>
              <w:right w:val="single" w:sz="4" w:space="0" w:color="auto"/>
            </w:tcBorders>
            <w:shd w:val="clear" w:color="auto" w:fill="auto"/>
            <w:vAlign w:val="center"/>
          </w:tcPr>
          <w:p w14:paraId="3AB2F6B1" w14:textId="77777777" w:rsidR="00B21A20" w:rsidRPr="00D64E1D" w:rsidRDefault="00B21A20" w:rsidP="00204EB1">
            <w:pPr>
              <w:jc w:val="center"/>
              <w:rPr>
                <w:sz w:val="22"/>
                <w:szCs w:val="22"/>
              </w:rPr>
            </w:pPr>
            <w:r w:rsidRPr="00D64E1D">
              <w:rPr>
                <w:sz w:val="22"/>
                <w:szCs w:val="22"/>
              </w:rPr>
              <w:t>167,24</w:t>
            </w:r>
          </w:p>
        </w:tc>
        <w:tc>
          <w:tcPr>
            <w:tcW w:w="851" w:type="dxa"/>
            <w:tcBorders>
              <w:top w:val="single" w:sz="4" w:space="0" w:color="auto"/>
              <w:left w:val="nil"/>
              <w:bottom w:val="single" w:sz="4" w:space="0" w:color="auto"/>
              <w:right w:val="single" w:sz="4" w:space="0" w:color="auto"/>
            </w:tcBorders>
            <w:shd w:val="clear" w:color="auto" w:fill="auto"/>
            <w:vAlign w:val="center"/>
          </w:tcPr>
          <w:p w14:paraId="7EAEBBBD" w14:textId="77777777" w:rsidR="00B21A20" w:rsidRPr="00D64E1D" w:rsidRDefault="00B21A20" w:rsidP="00204EB1">
            <w:pPr>
              <w:jc w:val="center"/>
              <w:rPr>
                <w:sz w:val="22"/>
                <w:szCs w:val="22"/>
              </w:rPr>
            </w:pPr>
            <w:r w:rsidRPr="00D64E1D">
              <w:rPr>
                <w:sz w:val="22"/>
                <w:szCs w:val="22"/>
              </w:rPr>
              <w:t>140,44</w:t>
            </w:r>
          </w:p>
        </w:tc>
        <w:tc>
          <w:tcPr>
            <w:tcW w:w="992" w:type="dxa"/>
            <w:tcBorders>
              <w:top w:val="single" w:sz="4" w:space="0" w:color="auto"/>
              <w:left w:val="nil"/>
              <w:bottom w:val="single" w:sz="4" w:space="0" w:color="auto"/>
              <w:right w:val="single" w:sz="4" w:space="0" w:color="auto"/>
            </w:tcBorders>
            <w:shd w:val="clear" w:color="auto" w:fill="auto"/>
            <w:vAlign w:val="center"/>
          </w:tcPr>
          <w:p w14:paraId="106540E4" w14:textId="77777777" w:rsidR="00B21A20" w:rsidRPr="00D64E1D" w:rsidRDefault="00B21A20" w:rsidP="00204EB1">
            <w:pPr>
              <w:jc w:val="center"/>
              <w:rPr>
                <w:sz w:val="22"/>
                <w:szCs w:val="22"/>
              </w:rPr>
            </w:pPr>
            <w:r w:rsidRPr="00D64E1D">
              <w:rPr>
                <w:sz w:val="22"/>
                <w:szCs w:val="22"/>
              </w:rPr>
              <w:t>129,70</w:t>
            </w:r>
          </w:p>
        </w:tc>
        <w:tc>
          <w:tcPr>
            <w:tcW w:w="851" w:type="dxa"/>
            <w:tcBorders>
              <w:top w:val="single" w:sz="4" w:space="0" w:color="auto"/>
              <w:left w:val="nil"/>
              <w:bottom w:val="single" w:sz="4" w:space="0" w:color="auto"/>
              <w:right w:val="single" w:sz="4" w:space="0" w:color="auto"/>
            </w:tcBorders>
            <w:shd w:val="clear" w:color="auto" w:fill="auto"/>
            <w:vAlign w:val="center"/>
          </w:tcPr>
          <w:p w14:paraId="17772ECA" w14:textId="77777777" w:rsidR="00B21A20" w:rsidRPr="00D64E1D" w:rsidRDefault="00B21A20" w:rsidP="00204EB1">
            <w:pPr>
              <w:jc w:val="center"/>
              <w:rPr>
                <w:sz w:val="22"/>
                <w:szCs w:val="22"/>
              </w:rPr>
            </w:pPr>
            <w:r w:rsidRPr="00D64E1D">
              <w:rPr>
                <w:sz w:val="22"/>
                <w:szCs w:val="22"/>
              </w:rPr>
              <w:t>149,90</w:t>
            </w:r>
          </w:p>
        </w:tc>
        <w:tc>
          <w:tcPr>
            <w:tcW w:w="992" w:type="dxa"/>
            <w:tcBorders>
              <w:top w:val="single" w:sz="4" w:space="0" w:color="auto"/>
              <w:left w:val="nil"/>
              <w:bottom w:val="single" w:sz="4" w:space="0" w:color="auto"/>
              <w:right w:val="single" w:sz="4" w:space="0" w:color="auto"/>
            </w:tcBorders>
            <w:shd w:val="clear" w:color="auto" w:fill="auto"/>
            <w:vAlign w:val="center"/>
          </w:tcPr>
          <w:p w14:paraId="524ACB8E" w14:textId="77777777" w:rsidR="00B21A20" w:rsidRPr="00D64E1D" w:rsidRDefault="00B21A20" w:rsidP="00204EB1">
            <w:pPr>
              <w:jc w:val="center"/>
              <w:rPr>
                <w:sz w:val="22"/>
                <w:szCs w:val="22"/>
              </w:rPr>
            </w:pPr>
            <w:r w:rsidRPr="00D64E1D">
              <w:rPr>
                <w:sz w:val="22"/>
                <w:szCs w:val="22"/>
              </w:rPr>
              <w:t>139,37</w:t>
            </w:r>
          </w:p>
        </w:tc>
        <w:tc>
          <w:tcPr>
            <w:tcW w:w="1327" w:type="dxa"/>
            <w:tcBorders>
              <w:top w:val="single" w:sz="4" w:space="0" w:color="auto"/>
              <w:left w:val="nil"/>
              <w:bottom w:val="single" w:sz="4" w:space="0" w:color="auto"/>
              <w:right w:val="single" w:sz="4" w:space="0" w:color="auto"/>
            </w:tcBorders>
            <w:shd w:val="clear" w:color="auto" w:fill="auto"/>
            <w:vAlign w:val="center"/>
          </w:tcPr>
          <w:p w14:paraId="1A6FEE11" w14:textId="77777777" w:rsidR="00B21A20" w:rsidRPr="00D64E1D" w:rsidRDefault="00B21A20" w:rsidP="00204EB1">
            <w:pPr>
              <w:jc w:val="center"/>
              <w:rPr>
                <w:sz w:val="22"/>
                <w:szCs w:val="22"/>
              </w:rPr>
            </w:pPr>
            <w:r w:rsidRPr="00D64E1D">
              <w:rPr>
                <w:sz w:val="22"/>
                <w:szCs w:val="22"/>
              </w:rPr>
              <w:t>10,88</w:t>
            </w:r>
          </w:p>
        </w:tc>
        <w:tc>
          <w:tcPr>
            <w:tcW w:w="1436" w:type="dxa"/>
            <w:tcBorders>
              <w:top w:val="single" w:sz="4" w:space="0" w:color="auto"/>
              <w:left w:val="nil"/>
              <w:bottom w:val="single" w:sz="4" w:space="0" w:color="auto"/>
              <w:right w:val="single" w:sz="4" w:space="0" w:color="auto"/>
            </w:tcBorders>
            <w:shd w:val="clear" w:color="auto" w:fill="auto"/>
            <w:vAlign w:val="center"/>
          </w:tcPr>
          <w:p w14:paraId="530CAFBB" w14:textId="77777777" w:rsidR="00B21A20" w:rsidRPr="00D64E1D" w:rsidRDefault="00B21A20" w:rsidP="00204EB1">
            <w:pPr>
              <w:jc w:val="center"/>
              <w:rPr>
                <w:sz w:val="22"/>
                <w:szCs w:val="22"/>
              </w:rPr>
            </w:pPr>
            <w:r w:rsidRPr="00D64E1D">
              <w:rPr>
                <w:sz w:val="22"/>
                <w:szCs w:val="22"/>
              </w:rPr>
              <w:t>2 148,61</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28BE838F" w14:textId="77777777" w:rsidR="00B21A20" w:rsidRPr="005B0691" w:rsidRDefault="00B21A20" w:rsidP="00204EB1">
            <w:pPr>
              <w:jc w:val="center"/>
              <w:rPr>
                <w:color w:val="000000"/>
                <w:sz w:val="22"/>
                <w:szCs w:val="22"/>
              </w:rPr>
            </w:pPr>
            <w:r w:rsidRPr="005B0691">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2FC9CAA2" w14:textId="77777777" w:rsidR="00B21A20" w:rsidRPr="005B0691" w:rsidRDefault="00B21A20" w:rsidP="00204EB1">
            <w:pPr>
              <w:jc w:val="center"/>
              <w:rPr>
                <w:color w:val="000000"/>
                <w:sz w:val="22"/>
                <w:szCs w:val="22"/>
              </w:rPr>
            </w:pPr>
            <w:r w:rsidRPr="005B0691">
              <w:rPr>
                <w:color w:val="000000"/>
                <w:sz w:val="22"/>
                <w:szCs w:val="22"/>
              </w:rPr>
              <w:t>х</w:t>
            </w:r>
          </w:p>
        </w:tc>
      </w:tr>
    </w:tbl>
    <w:p w14:paraId="2F8856E3" w14:textId="77777777" w:rsidR="00B21A20" w:rsidRDefault="00B21A20" w:rsidP="00B21A20">
      <w:pPr>
        <w:ind w:firstLine="709"/>
        <w:jc w:val="both"/>
        <w:rPr>
          <w:sz w:val="20"/>
          <w:szCs w:val="20"/>
        </w:rPr>
        <w:sectPr w:rsidR="00B21A20" w:rsidSect="00204EB1">
          <w:pgSz w:w="16838" w:h="11906" w:orient="landscape"/>
          <w:pgMar w:top="1701" w:right="709" w:bottom="850" w:left="284" w:header="709" w:footer="402" w:gutter="0"/>
          <w:cols w:space="708"/>
          <w:docGrid w:linePitch="360"/>
        </w:sectPr>
      </w:pPr>
    </w:p>
    <w:p w14:paraId="1C7A1F01" w14:textId="77777777" w:rsidR="00B21A20" w:rsidRDefault="00B21A20" w:rsidP="00B21A20">
      <w:pPr>
        <w:ind w:firstLine="709"/>
        <w:jc w:val="both"/>
        <w:rPr>
          <w:sz w:val="20"/>
          <w:szCs w:val="20"/>
        </w:rPr>
      </w:pPr>
    </w:p>
    <w:p w14:paraId="1404295B" w14:textId="77777777" w:rsidR="00B21A20" w:rsidRPr="00D76927" w:rsidRDefault="00B21A20" w:rsidP="00B21A2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EB3402D" w14:textId="77777777" w:rsidR="00B21A20" w:rsidRPr="00D76927" w:rsidRDefault="00B21A20" w:rsidP="00B21A20">
      <w:pPr>
        <w:ind w:firstLine="709"/>
        <w:jc w:val="both"/>
        <w:rPr>
          <w:bCs/>
          <w:szCs w:val="20"/>
        </w:rPr>
      </w:pPr>
    </w:p>
    <w:p w14:paraId="3DB2006C" w14:textId="77777777" w:rsidR="00B21A20" w:rsidRDefault="00B21A20" w:rsidP="00B21A20">
      <w:pPr>
        <w:ind w:firstLine="709"/>
        <w:jc w:val="both"/>
        <w:rPr>
          <w:b/>
          <w:szCs w:val="20"/>
        </w:rPr>
      </w:pPr>
      <w:r>
        <w:rPr>
          <w:b/>
          <w:szCs w:val="20"/>
        </w:rPr>
        <w:t>ПОСТАНОВИ</w:t>
      </w:r>
      <w:r w:rsidRPr="00D76927">
        <w:rPr>
          <w:b/>
          <w:szCs w:val="20"/>
        </w:rPr>
        <w:t>ЛО:</w:t>
      </w:r>
    </w:p>
    <w:p w14:paraId="70C715A9" w14:textId="77777777" w:rsidR="00B21A20" w:rsidRPr="00E369D6" w:rsidRDefault="00B21A20" w:rsidP="00B21A20">
      <w:pPr>
        <w:tabs>
          <w:tab w:val="left" w:pos="0"/>
        </w:tabs>
        <w:ind w:firstLine="709"/>
        <w:jc w:val="both"/>
        <w:rPr>
          <w:bCs/>
          <w:szCs w:val="20"/>
        </w:rPr>
      </w:pPr>
    </w:p>
    <w:p w14:paraId="2096D9DA" w14:textId="77777777" w:rsidR="00B21A20" w:rsidRPr="00E369D6" w:rsidRDefault="00B21A20" w:rsidP="00B21A20">
      <w:pPr>
        <w:tabs>
          <w:tab w:val="left" w:pos="0"/>
        </w:tabs>
        <w:ind w:firstLine="709"/>
        <w:jc w:val="both"/>
        <w:rPr>
          <w:bCs/>
          <w:szCs w:val="20"/>
        </w:rPr>
      </w:pPr>
      <w:r w:rsidRPr="00E369D6">
        <w:rPr>
          <w:bCs/>
          <w:szCs w:val="20"/>
        </w:rPr>
        <w:t>Внести в постановление региональной энергетической комиссии Кемеровской области от 20.12.2018 № 729 «Об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АО «Теплоэнерго», на 2019-2023 годы» (в редакции постановления региональной энергетической комиссии Кемеровской области от 20.12.2019 № 740, постановления Региональной энергетической комиссии Кузбасса от 20.12.2020 № 764) следующие изменения:</w:t>
      </w:r>
    </w:p>
    <w:p w14:paraId="56303192" w14:textId="403E6252" w:rsidR="00B21A20" w:rsidRPr="00E369D6" w:rsidRDefault="00B21A20" w:rsidP="00B21A20">
      <w:pPr>
        <w:tabs>
          <w:tab w:val="left" w:pos="0"/>
        </w:tabs>
        <w:ind w:firstLine="709"/>
        <w:jc w:val="both"/>
        <w:rPr>
          <w:bCs/>
          <w:szCs w:val="20"/>
        </w:rPr>
      </w:pPr>
      <w:r w:rsidRPr="00E369D6">
        <w:rPr>
          <w:bCs/>
          <w:szCs w:val="20"/>
        </w:rPr>
        <w:t xml:space="preserve">Приложение изложить в новой редакции, согласно приложению </w:t>
      </w:r>
      <w:r>
        <w:rPr>
          <w:bCs/>
          <w:szCs w:val="20"/>
        </w:rPr>
        <w:t xml:space="preserve">№ </w:t>
      </w:r>
      <w:r w:rsidR="006A6950">
        <w:rPr>
          <w:bCs/>
          <w:szCs w:val="20"/>
        </w:rPr>
        <w:t>107</w:t>
      </w:r>
      <w:r>
        <w:rPr>
          <w:bCs/>
          <w:szCs w:val="20"/>
        </w:rPr>
        <w:t xml:space="preserve"> </w:t>
      </w:r>
      <w:r w:rsidRPr="00E369D6">
        <w:rPr>
          <w:bCs/>
          <w:szCs w:val="20"/>
        </w:rPr>
        <w:t xml:space="preserve">к настоящему </w:t>
      </w:r>
      <w:r>
        <w:rPr>
          <w:bCs/>
          <w:szCs w:val="20"/>
        </w:rPr>
        <w:t>протоколу.</w:t>
      </w:r>
    </w:p>
    <w:p w14:paraId="11EAA2C8" w14:textId="77777777" w:rsidR="00B21A20" w:rsidRDefault="00B21A20" w:rsidP="00B21A20">
      <w:pPr>
        <w:ind w:firstLine="709"/>
        <w:jc w:val="both"/>
        <w:rPr>
          <w:b/>
        </w:rPr>
      </w:pPr>
    </w:p>
    <w:p w14:paraId="717385FB" w14:textId="77777777" w:rsidR="00B21A20" w:rsidRDefault="00B21A20" w:rsidP="00B21A20">
      <w:pPr>
        <w:ind w:firstLine="709"/>
        <w:jc w:val="both"/>
        <w:rPr>
          <w:b/>
        </w:rPr>
      </w:pPr>
      <w:r w:rsidRPr="00D76927">
        <w:rPr>
          <w:b/>
        </w:rPr>
        <w:t>Голосовали «ЗА» – единогласно.</w:t>
      </w:r>
    </w:p>
    <w:p w14:paraId="77E7D847" w14:textId="77777777" w:rsidR="00B21A20" w:rsidRDefault="00B21A20" w:rsidP="00B21A20">
      <w:pPr>
        <w:ind w:firstLine="709"/>
        <w:jc w:val="both"/>
        <w:rPr>
          <w:b/>
        </w:rPr>
      </w:pPr>
    </w:p>
    <w:p w14:paraId="087CFD04" w14:textId="77777777" w:rsidR="00361D58" w:rsidRPr="00F626AD" w:rsidRDefault="00361D58" w:rsidP="00361D58">
      <w:pPr>
        <w:ind w:firstLine="709"/>
        <w:jc w:val="both"/>
        <w:rPr>
          <w:bCs/>
        </w:rPr>
      </w:pPr>
      <w:r w:rsidRPr="00B42714">
        <w:rPr>
          <w:bCs/>
        </w:rPr>
        <w:t xml:space="preserve">Вопрос </w:t>
      </w:r>
      <w:r>
        <w:rPr>
          <w:bCs/>
        </w:rPr>
        <w:t>5</w:t>
      </w:r>
      <w:r w:rsidRPr="00B42714">
        <w:rPr>
          <w:bCs/>
        </w:rPr>
        <w:t xml:space="preserve">9 </w:t>
      </w:r>
      <w:r w:rsidRPr="00F626AD">
        <w:rPr>
          <w:b/>
        </w:rPr>
        <w:t>«</w:t>
      </w:r>
      <w:r w:rsidRPr="00F626AD">
        <w:rPr>
          <w:b/>
          <w:bCs/>
          <w:color w:val="000000"/>
          <w:kern w:val="32"/>
        </w:rPr>
        <w:t>Об установлении платы за услуги по поддержанию резервной тепловой мощности на 2022 год</w:t>
      </w:r>
      <w:r w:rsidRPr="00F626AD">
        <w:rPr>
          <w:b/>
        </w:rPr>
        <w:t>»</w:t>
      </w:r>
    </w:p>
    <w:p w14:paraId="3E032D8A" w14:textId="77777777" w:rsidR="00361D58" w:rsidRPr="00F626AD" w:rsidRDefault="00361D58" w:rsidP="00361D58">
      <w:pPr>
        <w:ind w:firstLine="709"/>
        <w:jc w:val="both"/>
        <w:rPr>
          <w:b/>
          <w:color w:val="FF0000"/>
        </w:rPr>
      </w:pPr>
    </w:p>
    <w:p w14:paraId="1AF6CB9F" w14:textId="77777777" w:rsidR="00361D58" w:rsidRDefault="00361D58" w:rsidP="00361D58">
      <w:pPr>
        <w:ind w:firstLine="709"/>
        <w:jc w:val="both"/>
        <w:rPr>
          <w:bCs/>
        </w:rPr>
      </w:pPr>
      <w:r w:rsidRPr="00D76927">
        <w:rPr>
          <w:bCs/>
        </w:rPr>
        <w:t xml:space="preserve">Докладчик </w:t>
      </w:r>
      <w:r w:rsidRPr="00D76927">
        <w:rPr>
          <w:b/>
        </w:rPr>
        <w:t>Игонин С.Е.</w:t>
      </w:r>
      <w:r w:rsidRPr="00D76927">
        <w:rPr>
          <w:bCs/>
        </w:rPr>
        <w:t xml:space="preserve"> </w:t>
      </w:r>
      <w:r>
        <w:rPr>
          <w:bCs/>
        </w:rPr>
        <w:t>пояснил:</w:t>
      </w:r>
    </w:p>
    <w:p w14:paraId="08EE46FE" w14:textId="77777777" w:rsidR="00361D58" w:rsidRDefault="00361D58" w:rsidP="00361D58">
      <w:pPr>
        <w:ind w:firstLine="709"/>
        <w:jc w:val="both"/>
        <w:rPr>
          <w:sz w:val="28"/>
          <w:szCs w:val="28"/>
        </w:rPr>
      </w:pPr>
      <w:r>
        <w:rPr>
          <w:bCs/>
        </w:rPr>
        <w:t xml:space="preserve"> </w:t>
      </w:r>
    </w:p>
    <w:p w14:paraId="3826228A" w14:textId="77777777" w:rsidR="00361D58" w:rsidRPr="0056720F" w:rsidRDefault="00361D58" w:rsidP="00361D58">
      <w:pPr>
        <w:ind w:firstLine="709"/>
        <w:jc w:val="both"/>
      </w:pPr>
      <w:r w:rsidRPr="0056720F">
        <w:t>АО «Кузнецкая ТЭЦ», АО «Кузбассэнерго» поданы заявления на корректировку платы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2A07DEAD" w14:textId="77777777" w:rsidR="00361D58" w:rsidRPr="0056720F" w:rsidRDefault="00361D58" w:rsidP="00361D58">
      <w:pPr>
        <w:tabs>
          <w:tab w:val="left" w:pos="0"/>
          <w:tab w:val="left" w:pos="9900"/>
        </w:tabs>
        <w:ind w:firstLine="709"/>
        <w:jc w:val="both"/>
      </w:pPr>
      <w:r w:rsidRPr="0056720F">
        <w:t xml:space="preserve">Согласно п. 4 </w:t>
      </w:r>
      <w:proofErr w:type="spellStart"/>
      <w:proofErr w:type="gramStart"/>
      <w:r w:rsidRPr="0056720F">
        <w:t>пп.в</w:t>
      </w:r>
      <w:proofErr w:type="spellEnd"/>
      <w:proofErr w:type="gramEnd"/>
      <w:r w:rsidRPr="0056720F">
        <w:t>) Основ ценообразования, органы регулирования устанавливают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0AF664D3" w14:textId="77777777" w:rsidR="00361D58" w:rsidRPr="0056720F" w:rsidRDefault="00361D58" w:rsidP="00361D58">
      <w:pPr>
        <w:tabs>
          <w:tab w:val="left" w:pos="0"/>
          <w:tab w:val="left" w:pos="9900"/>
        </w:tabs>
        <w:ind w:firstLine="709"/>
        <w:jc w:val="both"/>
      </w:pPr>
      <w:r w:rsidRPr="0056720F">
        <w:t>Главой IX.VII Методических указаний, определяется методика расчета вышеуказанной платы.</w:t>
      </w:r>
    </w:p>
    <w:p w14:paraId="29869B31" w14:textId="77777777" w:rsidR="00361D58" w:rsidRPr="0056720F" w:rsidRDefault="00361D58" w:rsidP="00361D58">
      <w:pPr>
        <w:tabs>
          <w:tab w:val="left" w:pos="0"/>
          <w:tab w:val="left" w:pos="9900"/>
        </w:tabs>
        <w:ind w:firstLine="709"/>
        <w:jc w:val="both"/>
      </w:pPr>
      <w:r w:rsidRPr="0056720F">
        <w:t>Плата за услуги по поддержанию резервной тепловой мощности, оказываемые единой теплоснабжающей организацией в отношении категорий (групп) социально значимых потребителей, предусмотренных пунктом 115 Основ ценообразования и находящихся в зоне деятельности единой теплоснабжающей организации, устанавливается равной:</w:t>
      </w:r>
    </w:p>
    <w:p w14:paraId="2BFC648B" w14:textId="77777777" w:rsidR="00361D58" w:rsidRPr="0056720F" w:rsidRDefault="00361D58" w:rsidP="00361D58">
      <w:pPr>
        <w:autoSpaceDE w:val="0"/>
        <w:autoSpaceDN w:val="0"/>
        <w:adjustRightInd w:val="0"/>
        <w:jc w:val="center"/>
      </w:pPr>
      <w:r w:rsidRPr="0056720F">
        <w:rPr>
          <w:noProof/>
          <w:position w:val="-12"/>
        </w:rPr>
        <w:drawing>
          <wp:inline distT="0" distB="0" distL="0" distR="0" wp14:anchorId="565B154A" wp14:editId="7F4CA307">
            <wp:extent cx="102870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8700" cy="333375"/>
                    </a:xfrm>
                    <a:prstGeom prst="rect">
                      <a:avLst/>
                    </a:prstGeom>
                    <a:noFill/>
                    <a:ln>
                      <a:noFill/>
                    </a:ln>
                  </pic:spPr>
                </pic:pic>
              </a:graphicData>
            </a:graphic>
          </wp:inline>
        </w:drawing>
      </w:r>
      <w:r w:rsidRPr="0056720F">
        <w:t xml:space="preserve"> (тыс. руб./Гкал/ч в мес.),</w:t>
      </w:r>
    </w:p>
    <w:p w14:paraId="0CA9F5C0" w14:textId="77777777" w:rsidR="00361D58" w:rsidRPr="0056720F" w:rsidRDefault="00361D58" w:rsidP="00361D58">
      <w:pPr>
        <w:autoSpaceDE w:val="0"/>
        <w:autoSpaceDN w:val="0"/>
        <w:adjustRightInd w:val="0"/>
        <w:ind w:firstLine="540"/>
        <w:jc w:val="both"/>
      </w:pPr>
      <w:r w:rsidRPr="0056720F">
        <w:t>где:</w:t>
      </w:r>
    </w:p>
    <w:p w14:paraId="6F4584A3" w14:textId="77777777" w:rsidR="00361D58" w:rsidRPr="0056720F" w:rsidRDefault="00361D58" w:rsidP="00361D58">
      <w:pPr>
        <w:autoSpaceDE w:val="0"/>
        <w:autoSpaceDN w:val="0"/>
        <w:adjustRightInd w:val="0"/>
        <w:ind w:firstLine="540"/>
        <w:jc w:val="both"/>
      </w:pPr>
      <w:r w:rsidRPr="0056720F">
        <w:rPr>
          <w:noProof/>
          <w:position w:val="-12"/>
        </w:rPr>
        <w:drawing>
          <wp:inline distT="0" distB="0" distL="0" distR="0" wp14:anchorId="3A173A01" wp14:editId="281918F3">
            <wp:extent cx="41910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56720F">
        <w:t xml:space="preserve"> - ставка за мощность единого тарифа на тепловую энергию (мощность) в зоне деятельности единой теплоснабжающей организации или, если в зоне ее деятельности установлен </w:t>
      </w:r>
      <w:proofErr w:type="spellStart"/>
      <w:r w:rsidRPr="0056720F">
        <w:t>одноставочный</w:t>
      </w:r>
      <w:proofErr w:type="spellEnd"/>
      <w:r w:rsidRPr="0056720F">
        <w:t xml:space="preserve"> единый тариф на тепловую энергию (мощность), расчетная величина ставки за тепловую мощность </w:t>
      </w:r>
      <w:proofErr w:type="spellStart"/>
      <w:r w:rsidRPr="0056720F">
        <w:t>двухставочного</w:t>
      </w:r>
      <w:proofErr w:type="spellEnd"/>
      <w:r w:rsidRPr="0056720F">
        <w:t xml:space="preserve"> единого тарифа на тепловую энергию (мощность), рассчитанная в соответствии с главой IX.IV настоящих Методических указаний.</w:t>
      </w:r>
    </w:p>
    <w:p w14:paraId="58FE62C4" w14:textId="77777777" w:rsidR="00361D58" w:rsidRPr="0056720F" w:rsidRDefault="00361D58" w:rsidP="00361D58">
      <w:pPr>
        <w:autoSpaceDE w:val="0"/>
        <w:autoSpaceDN w:val="0"/>
        <w:adjustRightInd w:val="0"/>
        <w:ind w:firstLine="540"/>
        <w:jc w:val="both"/>
      </w:pPr>
      <w:r w:rsidRPr="0056720F">
        <w:t>В соответствии с вышеуказанной главой ставка за мощность ЕТО рассчитывается по формуле 98:</w:t>
      </w:r>
    </w:p>
    <w:p w14:paraId="321FD54B" w14:textId="77777777" w:rsidR="00361D58" w:rsidRPr="0056720F" w:rsidRDefault="00361D58" w:rsidP="00361D58">
      <w:pPr>
        <w:autoSpaceDE w:val="0"/>
        <w:autoSpaceDN w:val="0"/>
        <w:adjustRightInd w:val="0"/>
        <w:jc w:val="center"/>
      </w:pPr>
      <w:r w:rsidRPr="0056720F">
        <w:rPr>
          <w:noProof/>
          <w:position w:val="-41"/>
        </w:rPr>
        <w:drawing>
          <wp:inline distT="0" distB="0" distL="0" distR="0" wp14:anchorId="65DEDAEC" wp14:editId="318175DD">
            <wp:extent cx="3933825" cy="714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33825" cy="714375"/>
                    </a:xfrm>
                    <a:prstGeom prst="rect">
                      <a:avLst/>
                    </a:prstGeom>
                    <a:noFill/>
                    <a:ln>
                      <a:noFill/>
                    </a:ln>
                  </pic:spPr>
                </pic:pic>
              </a:graphicData>
            </a:graphic>
          </wp:inline>
        </w:drawing>
      </w:r>
      <w:r w:rsidRPr="0056720F">
        <w:t xml:space="preserve"> (тыс. руб./Гкал/ч в мес.),</w:t>
      </w:r>
    </w:p>
    <w:p w14:paraId="0A465ACB" w14:textId="77777777" w:rsidR="00361D58" w:rsidRPr="0056720F" w:rsidRDefault="00361D58" w:rsidP="00361D58">
      <w:pPr>
        <w:autoSpaceDE w:val="0"/>
        <w:autoSpaceDN w:val="0"/>
        <w:adjustRightInd w:val="0"/>
        <w:ind w:firstLine="540"/>
        <w:jc w:val="both"/>
      </w:pPr>
      <w:r w:rsidRPr="0056720F">
        <w:t>где:</w:t>
      </w:r>
    </w:p>
    <w:p w14:paraId="4815C83B" w14:textId="77777777" w:rsidR="00361D58" w:rsidRPr="0056720F" w:rsidRDefault="00361D58" w:rsidP="00361D58">
      <w:pPr>
        <w:autoSpaceDE w:val="0"/>
        <w:autoSpaceDN w:val="0"/>
        <w:adjustRightInd w:val="0"/>
        <w:ind w:firstLine="540"/>
        <w:jc w:val="both"/>
      </w:pPr>
      <w:r w:rsidRPr="0056720F">
        <w:rPr>
          <w:noProof/>
          <w:position w:val="-12"/>
        </w:rPr>
        <w:lastRenderedPageBreak/>
        <w:drawing>
          <wp:inline distT="0" distB="0" distL="0" distR="0" wp14:anchorId="4E9368DD" wp14:editId="082ACE5D">
            <wp:extent cx="6286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56720F">
        <w:t xml:space="preserve"> - средневзвешенная стоимость производимой и (или) приобретаемой единой теплоснабжающей организацией единицы тепловой энергии (мощности) в виде пара и (или) воды в i-й расчетный период регулирования, определяемая в соответствии с главой IX.III настоящих Методических указаний, руб./Гкал (тыс. руб./Гкал/ч в мес.);</w:t>
      </w:r>
    </w:p>
    <w:p w14:paraId="06AF58E7" w14:textId="77777777" w:rsidR="00361D58" w:rsidRPr="0056720F" w:rsidRDefault="00361D58" w:rsidP="00361D58">
      <w:pPr>
        <w:autoSpaceDE w:val="0"/>
        <w:autoSpaceDN w:val="0"/>
        <w:adjustRightInd w:val="0"/>
        <w:ind w:firstLine="540"/>
        <w:jc w:val="both"/>
      </w:pPr>
      <w:r w:rsidRPr="0056720F">
        <w:rPr>
          <w:noProof/>
          <w:position w:val="-14"/>
        </w:rPr>
        <w:drawing>
          <wp:inline distT="0" distB="0" distL="0" distR="0" wp14:anchorId="6D3B84B9" wp14:editId="1F5F9D3A">
            <wp:extent cx="600075" cy="3619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Pr="0056720F">
        <w:t xml:space="preserve"> - ставка за содержание тепловой мощности </w:t>
      </w:r>
      <w:proofErr w:type="spellStart"/>
      <w:r w:rsidRPr="0056720F">
        <w:t>двухставочного</w:t>
      </w:r>
      <w:proofErr w:type="spellEnd"/>
      <w:r w:rsidRPr="0056720F">
        <w:t xml:space="preserve">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до тепловых пунктов такой организации, определяемая в соответствии с главой IX.II настоящих Методических указаний на i-й расчетный период регулирования, тыс. руб./Гкал/ч в мес.;</w:t>
      </w:r>
    </w:p>
    <w:p w14:paraId="0FF244C0" w14:textId="77777777" w:rsidR="00361D58" w:rsidRPr="0056720F" w:rsidRDefault="00361D58" w:rsidP="00361D58">
      <w:pPr>
        <w:autoSpaceDE w:val="0"/>
        <w:autoSpaceDN w:val="0"/>
        <w:adjustRightInd w:val="0"/>
        <w:ind w:firstLine="540"/>
        <w:jc w:val="both"/>
      </w:pPr>
      <w:r w:rsidRPr="0056720F">
        <w:rPr>
          <w:noProof/>
          <w:position w:val="-14"/>
        </w:rPr>
        <w:drawing>
          <wp:inline distT="0" distB="0" distL="0" distR="0" wp14:anchorId="321F82D4" wp14:editId="7DEAC0CD">
            <wp:extent cx="3810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56720F">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w:t>
      </w:r>
      <w:proofErr w:type="spellStart"/>
      <w:r w:rsidRPr="0056720F">
        <w:t>теплопотребляющие</w:t>
      </w:r>
      <w:proofErr w:type="spellEnd"/>
      <w:r w:rsidRPr="0056720F">
        <w:t xml:space="preserve"> установки которых подключены до тепловых пунктов,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i-м расчетном периоде регулирования, Гкал/ч;</w:t>
      </w:r>
    </w:p>
    <w:p w14:paraId="5C444161" w14:textId="77777777" w:rsidR="00361D58" w:rsidRPr="0056720F" w:rsidRDefault="00361D58" w:rsidP="00361D58">
      <w:pPr>
        <w:autoSpaceDE w:val="0"/>
        <w:autoSpaceDN w:val="0"/>
        <w:adjustRightInd w:val="0"/>
        <w:ind w:firstLine="540"/>
        <w:jc w:val="both"/>
      </w:pPr>
      <w:r w:rsidRPr="0056720F">
        <w:rPr>
          <w:noProof/>
          <w:position w:val="-14"/>
        </w:rPr>
        <w:drawing>
          <wp:inline distT="0" distB="0" distL="0" distR="0" wp14:anchorId="31F364BF" wp14:editId="616CB8FE">
            <wp:extent cx="485775" cy="361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56720F">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w:t>
      </w:r>
      <w:proofErr w:type="spellStart"/>
      <w:r w:rsidRPr="0056720F">
        <w:t>теплопотребляющие</w:t>
      </w:r>
      <w:proofErr w:type="spellEnd"/>
      <w:r w:rsidRPr="0056720F">
        <w:t xml:space="preserve"> установки которых подключены после тепловых пунктов (на тепловых пунктах),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i-том расчетном периоде регулирования, Гкал/ч.;</w:t>
      </w:r>
    </w:p>
    <w:p w14:paraId="418D18F4" w14:textId="77777777" w:rsidR="00361D58" w:rsidRPr="0056720F" w:rsidRDefault="00361D58" w:rsidP="00361D58">
      <w:pPr>
        <w:autoSpaceDE w:val="0"/>
        <w:autoSpaceDN w:val="0"/>
        <w:adjustRightInd w:val="0"/>
        <w:ind w:firstLine="540"/>
        <w:jc w:val="both"/>
      </w:pPr>
      <w:r w:rsidRPr="0056720F">
        <w:rPr>
          <w:noProof/>
          <w:position w:val="-13"/>
        </w:rPr>
        <w:drawing>
          <wp:inline distT="0" distB="0" distL="0" distR="0" wp14:anchorId="2301DEAA" wp14:editId="19C7D2F0">
            <wp:extent cx="3238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56720F">
        <w:t xml:space="preserve"> - суммарная договорная (заявленная) тепловая нагрузка по пару или по 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w:t>
      </w:r>
      <w:proofErr w:type="spellStart"/>
      <w:r w:rsidRPr="0056720F">
        <w:t>теплопотребляющие</w:t>
      </w:r>
      <w:proofErr w:type="spellEnd"/>
      <w:r w:rsidRPr="0056720F">
        <w:t xml:space="preserve"> установки которых подключены до тепловых пунктов в i-том расчетном периоде регулирования, Гкал/ч;</w:t>
      </w:r>
    </w:p>
    <w:p w14:paraId="5D032600" w14:textId="77777777" w:rsidR="00361D58" w:rsidRPr="0056720F" w:rsidRDefault="00361D58" w:rsidP="00361D58">
      <w:pPr>
        <w:autoSpaceDE w:val="0"/>
        <w:autoSpaceDN w:val="0"/>
        <w:adjustRightInd w:val="0"/>
        <w:ind w:firstLine="540"/>
        <w:jc w:val="both"/>
      </w:pPr>
      <w:r w:rsidRPr="0056720F">
        <w:t>М - количество месяцев в расчетном периоде регулирования;</w:t>
      </w:r>
    </w:p>
    <w:p w14:paraId="5CD5B447" w14:textId="77777777" w:rsidR="00361D58" w:rsidRPr="0056720F" w:rsidRDefault="00361D58" w:rsidP="00361D58">
      <w:pPr>
        <w:autoSpaceDE w:val="0"/>
        <w:autoSpaceDN w:val="0"/>
        <w:adjustRightInd w:val="0"/>
        <w:ind w:firstLine="540"/>
        <w:jc w:val="both"/>
      </w:pPr>
      <w:r w:rsidRPr="0056720F">
        <w:t>ИнР</w:t>
      </w:r>
      <w:r w:rsidRPr="0056720F">
        <w:rPr>
          <w:vertAlign w:val="subscript"/>
        </w:rPr>
        <w:t>i,</w:t>
      </w:r>
      <w:proofErr w:type="gramStart"/>
      <w:r w:rsidRPr="0056720F">
        <w:rPr>
          <w:vertAlign w:val="subscript"/>
        </w:rPr>
        <w:t>1,р</w:t>
      </w:r>
      <w:proofErr w:type="gramEnd"/>
      <w:r w:rsidRPr="0056720F">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до тепловых пунктов, в i-м расчетном периоде регулирования, тыс. руб.</w:t>
      </w:r>
    </w:p>
    <w:p w14:paraId="0D71DF50" w14:textId="77777777" w:rsidR="00361D58" w:rsidRPr="0056720F" w:rsidRDefault="00361D58" w:rsidP="00361D58">
      <w:pPr>
        <w:autoSpaceDE w:val="0"/>
        <w:autoSpaceDN w:val="0"/>
        <w:adjustRightInd w:val="0"/>
        <w:ind w:firstLine="540"/>
        <w:jc w:val="both"/>
      </w:pPr>
      <w:r w:rsidRPr="0056720F">
        <w:t>Исходя из вышеприведённой формулы, а также плановых НВВ на 2022 год (в соответствии с установленными тарифами) ЕТО рассчитана плата за услуги по поддержанию резервной тепловой мощности при отсутствии потребления тепловой энергии.</w:t>
      </w:r>
    </w:p>
    <w:p w14:paraId="6490B988" w14:textId="77777777" w:rsidR="00361D58" w:rsidRPr="0056720F" w:rsidRDefault="00361D58" w:rsidP="00361D58">
      <w:pPr>
        <w:autoSpaceDE w:val="0"/>
        <w:autoSpaceDN w:val="0"/>
        <w:adjustRightInd w:val="0"/>
        <w:ind w:firstLine="540"/>
        <w:jc w:val="both"/>
      </w:pPr>
      <w:r w:rsidRPr="0056720F">
        <w:t>Расчет представлен в таблицах 1, 2.</w:t>
      </w:r>
    </w:p>
    <w:p w14:paraId="1F2A7C76" w14:textId="77777777" w:rsidR="00361D58" w:rsidRPr="0056720F" w:rsidRDefault="00361D58" w:rsidP="00361D58">
      <w:pPr>
        <w:autoSpaceDE w:val="0"/>
        <w:autoSpaceDN w:val="0"/>
        <w:adjustRightInd w:val="0"/>
        <w:spacing w:line="360" w:lineRule="auto"/>
        <w:ind w:firstLine="540"/>
        <w:jc w:val="both"/>
        <w:sectPr w:rsidR="00361D58" w:rsidRPr="0056720F" w:rsidSect="00204EB1">
          <w:headerReference w:type="default" r:id="rId28"/>
          <w:pgSz w:w="11906" w:h="16838"/>
          <w:pgMar w:top="1134" w:right="567" w:bottom="1134" w:left="1701" w:header="720" w:footer="720" w:gutter="0"/>
          <w:cols w:space="720"/>
          <w:titlePg/>
          <w:docGrid w:linePitch="326"/>
        </w:sectPr>
      </w:pPr>
    </w:p>
    <w:p w14:paraId="3BF57D7B" w14:textId="77777777" w:rsidR="00361D58" w:rsidRPr="0056720F" w:rsidRDefault="00361D58" w:rsidP="00361D58">
      <w:pPr>
        <w:autoSpaceDE w:val="0"/>
        <w:autoSpaceDN w:val="0"/>
        <w:adjustRightInd w:val="0"/>
        <w:ind w:firstLine="540"/>
        <w:jc w:val="right"/>
      </w:pPr>
      <w:r w:rsidRPr="0056720F">
        <w:lastRenderedPageBreak/>
        <w:t>Таблица 1</w:t>
      </w:r>
    </w:p>
    <w:p w14:paraId="53DB9D84" w14:textId="77777777" w:rsidR="00361D58" w:rsidRPr="0056720F" w:rsidRDefault="00361D58" w:rsidP="00361D58">
      <w:pPr>
        <w:autoSpaceDE w:val="0"/>
        <w:autoSpaceDN w:val="0"/>
        <w:adjustRightInd w:val="0"/>
        <w:ind w:firstLine="540"/>
        <w:jc w:val="both"/>
        <w:rPr>
          <w:b/>
        </w:rPr>
      </w:pPr>
      <w:r w:rsidRPr="0056720F">
        <w:rPr>
          <w:b/>
        </w:rPr>
        <w:t>АО «Кузнецкая ТЭЦ»</w:t>
      </w:r>
    </w:p>
    <w:p w14:paraId="2B36B5E2" w14:textId="77777777" w:rsidR="00361D58" w:rsidRPr="0056720F" w:rsidRDefault="00361D58" w:rsidP="00361D58">
      <w:pPr>
        <w:autoSpaceDE w:val="0"/>
        <w:autoSpaceDN w:val="0"/>
        <w:adjustRightInd w:val="0"/>
        <w:ind w:firstLine="540"/>
        <w:jc w:val="both"/>
        <w:rPr>
          <w:b/>
        </w:rPr>
      </w:pPr>
      <w:r w:rsidRPr="0056720F">
        <w:rPr>
          <w:b/>
        </w:rPr>
        <w:t>г. Новокузнецк</w:t>
      </w:r>
    </w:p>
    <w:tbl>
      <w:tblPr>
        <w:tblW w:w="9776" w:type="dxa"/>
        <w:tblLook w:val="04A0" w:firstRow="1" w:lastRow="0" w:firstColumn="1" w:lastColumn="0" w:noHBand="0" w:noVBand="1"/>
      </w:tblPr>
      <w:tblGrid>
        <w:gridCol w:w="7508"/>
        <w:gridCol w:w="2268"/>
      </w:tblGrid>
      <w:tr w:rsidR="00361D58" w:rsidRPr="0056720F" w14:paraId="028CCDEA" w14:textId="77777777" w:rsidTr="00204EB1">
        <w:trPr>
          <w:trHeight w:val="300"/>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6CEC6C46" w14:textId="77777777" w:rsidR="00361D58" w:rsidRPr="0056720F" w:rsidRDefault="00361D58" w:rsidP="00204EB1">
            <w:pPr>
              <w:rPr>
                <w:color w:val="000000"/>
              </w:rPr>
            </w:pPr>
            <w:r w:rsidRPr="0056720F">
              <w:rPr>
                <w:color w:val="000000"/>
              </w:rPr>
              <w:t xml:space="preserve">Плата за услуги по поддержанию резервной тепловой мощности при отсутствии потребления тепловой энергии, </w:t>
            </w:r>
          </w:p>
          <w:p w14:paraId="4502BD14" w14:textId="77777777" w:rsidR="00361D58" w:rsidRPr="0056720F" w:rsidRDefault="00361D58" w:rsidP="00204EB1">
            <w:pPr>
              <w:rPr>
                <w:color w:val="000000"/>
              </w:rPr>
            </w:pPr>
            <w:r w:rsidRPr="0056720F">
              <w:rPr>
                <w:color w:val="000000"/>
              </w:rPr>
              <w:t>руб./Гкал/ч в мес.</w:t>
            </w:r>
          </w:p>
        </w:tc>
        <w:tc>
          <w:tcPr>
            <w:tcW w:w="2268" w:type="dxa"/>
            <w:tcBorders>
              <w:top w:val="single" w:sz="4" w:space="0" w:color="auto"/>
              <w:left w:val="nil"/>
              <w:bottom w:val="single" w:sz="4" w:space="0" w:color="auto"/>
              <w:right w:val="single" w:sz="4" w:space="0" w:color="auto"/>
            </w:tcBorders>
            <w:noWrap/>
            <w:vAlign w:val="center"/>
            <w:hideMark/>
          </w:tcPr>
          <w:p w14:paraId="151C87A7" w14:textId="77777777" w:rsidR="00361D58" w:rsidRPr="0056720F" w:rsidRDefault="00361D58" w:rsidP="00204EB1">
            <w:pPr>
              <w:jc w:val="center"/>
            </w:pPr>
            <w:r w:rsidRPr="0056720F">
              <w:t>195 328,94</w:t>
            </w:r>
          </w:p>
        </w:tc>
      </w:tr>
      <w:tr w:rsidR="00361D58" w:rsidRPr="0056720F" w14:paraId="1851BC21"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6EC43EFB" w14:textId="77777777" w:rsidR="00361D58" w:rsidRPr="0056720F" w:rsidRDefault="00361D58" w:rsidP="00204EB1">
            <w:pPr>
              <w:rPr>
                <w:color w:val="000000"/>
              </w:rPr>
            </w:pPr>
            <w:r w:rsidRPr="0056720F">
              <w:rPr>
                <w:color w:val="000000"/>
              </w:rPr>
              <w:t xml:space="preserve"> - производство (средневзвешенная)</w:t>
            </w:r>
          </w:p>
        </w:tc>
        <w:tc>
          <w:tcPr>
            <w:tcW w:w="2268" w:type="dxa"/>
            <w:tcBorders>
              <w:top w:val="nil"/>
              <w:left w:val="nil"/>
              <w:bottom w:val="single" w:sz="4" w:space="0" w:color="auto"/>
              <w:right w:val="single" w:sz="4" w:space="0" w:color="auto"/>
            </w:tcBorders>
            <w:noWrap/>
            <w:vAlign w:val="center"/>
            <w:hideMark/>
          </w:tcPr>
          <w:p w14:paraId="79B10D22" w14:textId="77777777" w:rsidR="00361D58" w:rsidRPr="0056720F" w:rsidRDefault="00361D58" w:rsidP="00204EB1">
            <w:pPr>
              <w:jc w:val="center"/>
            </w:pPr>
            <w:r w:rsidRPr="0056720F">
              <w:t>86 371,16</w:t>
            </w:r>
          </w:p>
        </w:tc>
      </w:tr>
      <w:tr w:rsidR="00361D58" w:rsidRPr="0056720F" w14:paraId="5A8C1346"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12AAEB53" w14:textId="77777777" w:rsidR="00361D58" w:rsidRPr="0056720F" w:rsidRDefault="00361D58" w:rsidP="00204EB1">
            <w:pPr>
              <w:rPr>
                <w:color w:val="000000"/>
              </w:rPr>
            </w:pPr>
            <w:r w:rsidRPr="0056720F">
              <w:rPr>
                <w:color w:val="000000"/>
              </w:rPr>
              <w:t xml:space="preserve"> - передача</w:t>
            </w:r>
          </w:p>
        </w:tc>
        <w:tc>
          <w:tcPr>
            <w:tcW w:w="2268" w:type="dxa"/>
            <w:tcBorders>
              <w:top w:val="nil"/>
              <w:left w:val="nil"/>
              <w:bottom w:val="single" w:sz="4" w:space="0" w:color="auto"/>
              <w:right w:val="single" w:sz="4" w:space="0" w:color="auto"/>
            </w:tcBorders>
            <w:noWrap/>
            <w:vAlign w:val="center"/>
            <w:hideMark/>
          </w:tcPr>
          <w:p w14:paraId="42127E82" w14:textId="77777777" w:rsidR="00361D58" w:rsidRPr="0056720F" w:rsidRDefault="00361D58" w:rsidP="00204EB1">
            <w:pPr>
              <w:jc w:val="center"/>
            </w:pPr>
            <w:r w:rsidRPr="0056720F">
              <w:t>88 704,14</w:t>
            </w:r>
          </w:p>
        </w:tc>
      </w:tr>
      <w:tr w:rsidR="00361D58" w:rsidRPr="0056720F" w14:paraId="541175D8"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4ACC3A4C" w14:textId="77777777" w:rsidR="00361D58" w:rsidRPr="0056720F" w:rsidRDefault="00361D58" w:rsidP="00204EB1">
            <w:pPr>
              <w:rPr>
                <w:color w:val="000000"/>
              </w:rPr>
            </w:pPr>
            <w:r w:rsidRPr="0056720F">
              <w:rPr>
                <w:color w:val="000000"/>
              </w:rPr>
              <w:t xml:space="preserve"> - сбыт</w:t>
            </w:r>
          </w:p>
        </w:tc>
        <w:tc>
          <w:tcPr>
            <w:tcW w:w="2268" w:type="dxa"/>
            <w:tcBorders>
              <w:top w:val="nil"/>
              <w:left w:val="nil"/>
              <w:bottom w:val="single" w:sz="4" w:space="0" w:color="auto"/>
              <w:right w:val="single" w:sz="4" w:space="0" w:color="auto"/>
            </w:tcBorders>
            <w:noWrap/>
            <w:vAlign w:val="center"/>
            <w:hideMark/>
          </w:tcPr>
          <w:p w14:paraId="17E55598" w14:textId="77777777" w:rsidR="00361D58" w:rsidRPr="0056720F" w:rsidRDefault="00361D58" w:rsidP="00204EB1">
            <w:pPr>
              <w:jc w:val="center"/>
            </w:pPr>
            <w:r w:rsidRPr="0056720F">
              <w:t>20 253,64</w:t>
            </w:r>
          </w:p>
        </w:tc>
      </w:tr>
      <w:tr w:rsidR="00361D58" w:rsidRPr="0056720F" w14:paraId="74E66CD7"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3CE2C034" w14:textId="77777777" w:rsidR="00361D58" w:rsidRPr="0056720F" w:rsidRDefault="00361D58" w:rsidP="00204EB1">
            <w:pPr>
              <w:rPr>
                <w:color w:val="000000"/>
              </w:rPr>
            </w:pPr>
            <w:r w:rsidRPr="0056720F">
              <w:rPr>
                <w:color w:val="000000"/>
              </w:rPr>
              <w:t>Суммарная договорная (заявленная) тепловая нагрузка потребителей тепловой энергии, Гкал/ч</w:t>
            </w:r>
          </w:p>
        </w:tc>
        <w:tc>
          <w:tcPr>
            <w:tcW w:w="2268" w:type="dxa"/>
            <w:tcBorders>
              <w:top w:val="nil"/>
              <w:left w:val="nil"/>
              <w:bottom w:val="single" w:sz="4" w:space="0" w:color="auto"/>
              <w:right w:val="single" w:sz="4" w:space="0" w:color="auto"/>
            </w:tcBorders>
            <w:noWrap/>
            <w:vAlign w:val="center"/>
            <w:hideMark/>
          </w:tcPr>
          <w:p w14:paraId="61F45179" w14:textId="77777777" w:rsidR="00361D58" w:rsidRPr="0056720F" w:rsidRDefault="00361D58" w:rsidP="00204EB1">
            <w:pPr>
              <w:jc w:val="center"/>
            </w:pPr>
          </w:p>
        </w:tc>
      </w:tr>
      <w:tr w:rsidR="00361D58" w:rsidRPr="0056720F" w14:paraId="42C99289"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46EA64CC" w14:textId="77777777" w:rsidR="00361D58" w:rsidRPr="0056720F" w:rsidRDefault="00361D58" w:rsidP="00204EB1">
            <w:pPr>
              <w:jc w:val="right"/>
              <w:rPr>
                <w:color w:val="000000"/>
              </w:rPr>
            </w:pPr>
            <w:r w:rsidRPr="0056720F">
              <w:rPr>
                <w:color w:val="000000"/>
              </w:rPr>
              <w:t>Кузнецкая ТЭЦ</w:t>
            </w:r>
          </w:p>
        </w:tc>
        <w:tc>
          <w:tcPr>
            <w:tcW w:w="2268" w:type="dxa"/>
            <w:tcBorders>
              <w:top w:val="nil"/>
              <w:left w:val="nil"/>
              <w:bottom w:val="single" w:sz="4" w:space="0" w:color="auto"/>
              <w:right w:val="single" w:sz="4" w:space="0" w:color="auto"/>
            </w:tcBorders>
            <w:noWrap/>
            <w:vAlign w:val="center"/>
            <w:hideMark/>
          </w:tcPr>
          <w:p w14:paraId="2929C725" w14:textId="77777777" w:rsidR="00361D58" w:rsidRPr="0056720F" w:rsidRDefault="00361D58" w:rsidP="00204EB1">
            <w:pPr>
              <w:jc w:val="center"/>
            </w:pPr>
            <w:r w:rsidRPr="0056720F">
              <w:t>953,504</w:t>
            </w:r>
          </w:p>
        </w:tc>
      </w:tr>
      <w:tr w:rsidR="00361D58" w:rsidRPr="0056720F" w14:paraId="43D58C82"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4A075F2C" w14:textId="77777777" w:rsidR="00361D58" w:rsidRPr="0056720F" w:rsidRDefault="00361D58" w:rsidP="00204EB1">
            <w:pPr>
              <w:jc w:val="right"/>
              <w:rPr>
                <w:color w:val="000000"/>
              </w:rPr>
            </w:pPr>
            <w:r w:rsidRPr="0056720F">
              <w:rPr>
                <w:color w:val="000000"/>
              </w:rPr>
              <w:t>Конечных потребителей</w:t>
            </w:r>
          </w:p>
        </w:tc>
        <w:tc>
          <w:tcPr>
            <w:tcW w:w="2268" w:type="dxa"/>
            <w:tcBorders>
              <w:top w:val="nil"/>
              <w:left w:val="nil"/>
              <w:bottom w:val="single" w:sz="4" w:space="0" w:color="auto"/>
              <w:right w:val="single" w:sz="4" w:space="0" w:color="auto"/>
            </w:tcBorders>
            <w:noWrap/>
            <w:vAlign w:val="center"/>
            <w:hideMark/>
          </w:tcPr>
          <w:p w14:paraId="17DAE6D1" w14:textId="77777777" w:rsidR="00361D58" w:rsidRPr="0056720F" w:rsidRDefault="00361D58" w:rsidP="00204EB1">
            <w:pPr>
              <w:jc w:val="center"/>
            </w:pPr>
            <w:r w:rsidRPr="0056720F">
              <w:t>863,648</w:t>
            </w:r>
          </w:p>
        </w:tc>
      </w:tr>
    </w:tbl>
    <w:p w14:paraId="727C33FC" w14:textId="77777777" w:rsidR="00361D58" w:rsidRPr="0056720F" w:rsidRDefault="00361D58" w:rsidP="00361D58">
      <w:pPr>
        <w:autoSpaceDE w:val="0"/>
        <w:autoSpaceDN w:val="0"/>
        <w:adjustRightInd w:val="0"/>
        <w:ind w:firstLine="539"/>
        <w:jc w:val="right"/>
      </w:pPr>
    </w:p>
    <w:p w14:paraId="21E345CE" w14:textId="77777777" w:rsidR="00361D58" w:rsidRPr="0056720F" w:rsidRDefault="00361D58" w:rsidP="00361D58">
      <w:pPr>
        <w:autoSpaceDE w:val="0"/>
        <w:autoSpaceDN w:val="0"/>
        <w:adjustRightInd w:val="0"/>
        <w:ind w:firstLine="539"/>
        <w:jc w:val="right"/>
      </w:pPr>
      <w:r w:rsidRPr="0056720F">
        <w:t>Таблица 2</w:t>
      </w:r>
    </w:p>
    <w:p w14:paraId="26F9C209" w14:textId="77777777" w:rsidR="00361D58" w:rsidRPr="0056720F" w:rsidRDefault="00361D58" w:rsidP="00361D58">
      <w:pPr>
        <w:autoSpaceDE w:val="0"/>
        <w:autoSpaceDN w:val="0"/>
        <w:adjustRightInd w:val="0"/>
        <w:ind w:firstLine="539"/>
        <w:jc w:val="both"/>
        <w:rPr>
          <w:b/>
        </w:rPr>
      </w:pPr>
      <w:r w:rsidRPr="0056720F">
        <w:rPr>
          <w:b/>
        </w:rPr>
        <w:t>АО «Кузбассэнерго»</w:t>
      </w:r>
    </w:p>
    <w:p w14:paraId="569590B6" w14:textId="77777777" w:rsidR="00361D58" w:rsidRPr="0056720F" w:rsidRDefault="00361D58" w:rsidP="00361D58">
      <w:pPr>
        <w:autoSpaceDE w:val="0"/>
        <w:autoSpaceDN w:val="0"/>
        <w:adjustRightInd w:val="0"/>
        <w:ind w:firstLine="539"/>
        <w:jc w:val="both"/>
        <w:rPr>
          <w:b/>
        </w:rPr>
      </w:pPr>
      <w:r w:rsidRPr="0056720F">
        <w:rPr>
          <w:b/>
        </w:rPr>
        <w:t>г. Мыски</w:t>
      </w:r>
    </w:p>
    <w:tbl>
      <w:tblPr>
        <w:tblW w:w="9634" w:type="dxa"/>
        <w:tblLook w:val="04A0" w:firstRow="1" w:lastRow="0" w:firstColumn="1" w:lastColumn="0" w:noHBand="0" w:noVBand="1"/>
      </w:tblPr>
      <w:tblGrid>
        <w:gridCol w:w="7508"/>
        <w:gridCol w:w="2126"/>
      </w:tblGrid>
      <w:tr w:rsidR="00361D58" w:rsidRPr="0056720F" w14:paraId="0A8E0DB6" w14:textId="77777777" w:rsidTr="00204EB1">
        <w:trPr>
          <w:trHeight w:val="300"/>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42DD6DDC" w14:textId="77777777" w:rsidR="00361D58" w:rsidRPr="0056720F" w:rsidRDefault="00361D58" w:rsidP="00204EB1">
            <w:pPr>
              <w:rPr>
                <w:color w:val="000000"/>
              </w:rPr>
            </w:pPr>
            <w:r w:rsidRPr="0056720F">
              <w:rPr>
                <w:color w:val="000000"/>
              </w:rPr>
              <w:t xml:space="preserve">Плата за услуги по поддержанию резервной тепловой мощности при отсутствии потребления тепловой энергии, </w:t>
            </w:r>
          </w:p>
          <w:p w14:paraId="43CC5F4C" w14:textId="77777777" w:rsidR="00361D58" w:rsidRPr="0056720F" w:rsidRDefault="00361D58" w:rsidP="00204EB1">
            <w:pPr>
              <w:rPr>
                <w:color w:val="000000"/>
              </w:rPr>
            </w:pPr>
            <w:r w:rsidRPr="0056720F">
              <w:rPr>
                <w:color w:val="000000"/>
              </w:rPr>
              <w:t>руб./Гкал/ч в мес.</w:t>
            </w:r>
          </w:p>
        </w:tc>
        <w:tc>
          <w:tcPr>
            <w:tcW w:w="2126" w:type="dxa"/>
            <w:tcBorders>
              <w:top w:val="single" w:sz="4" w:space="0" w:color="auto"/>
              <w:left w:val="nil"/>
              <w:bottom w:val="single" w:sz="4" w:space="0" w:color="auto"/>
              <w:right w:val="single" w:sz="4" w:space="0" w:color="auto"/>
            </w:tcBorders>
            <w:noWrap/>
            <w:vAlign w:val="center"/>
            <w:hideMark/>
          </w:tcPr>
          <w:p w14:paraId="1270C04D" w14:textId="77777777" w:rsidR="00361D58" w:rsidRPr="0056720F" w:rsidRDefault="00361D58" w:rsidP="00204EB1">
            <w:pPr>
              <w:jc w:val="center"/>
            </w:pPr>
            <w:r w:rsidRPr="0056720F">
              <w:t>183 215,93</w:t>
            </w:r>
          </w:p>
        </w:tc>
      </w:tr>
      <w:tr w:rsidR="00361D58" w:rsidRPr="0056720F" w14:paraId="0E6E02DA"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06B0BA64" w14:textId="77777777" w:rsidR="00361D58" w:rsidRPr="0056720F" w:rsidRDefault="00361D58" w:rsidP="00204EB1">
            <w:pPr>
              <w:rPr>
                <w:color w:val="000000"/>
              </w:rPr>
            </w:pPr>
            <w:r w:rsidRPr="0056720F">
              <w:rPr>
                <w:color w:val="000000"/>
              </w:rPr>
              <w:t xml:space="preserve"> - производство (средневзвешенная)</w:t>
            </w:r>
          </w:p>
        </w:tc>
        <w:tc>
          <w:tcPr>
            <w:tcW w:w="2126" w:type="dxa"/>
            <w:tcBorders>
              <w:top w:val="nil"/>
              <w:left w:val="nil"/>
              <w:bottom w:val="single" w:sz="4" w:space="0" w:color="auto"/>
              <w:right w:val="single" w:sz="4" w:space="0" w:color="auto"/>
            </w:tcBorders>
            <w:noWrap/>
            <w:vAlign w:val="center"/>
            <w:hideMark/>
          </w:tcPr>
          <w:p w14:paraId="44EB3571" w14:textId="77777777" w:rsidR="00361D58" w:rsidRPr="0056720F" w:rsidRDefault="00361D58" w:rsidP="00204EB1">
            <w:pPr>
              <w:jc w:val="center"/>
            </w:pPr>
            <w:r w:rsidRPr="0056720F">
              <w:t>83 024,46</w:t>
            </w:r>
          </w:p>
        </w:tc>
      </w:tr>
      <w:tr w:rsidR="00361D58" w:rsidRPr="0056720F" w14:paraId="36F419FE"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2D700DA8" w14:textId="77777777" w:rsidR="00361D58" w:rsidRPr="0056720F" w:rsidRDefault="00361D58" w:rsidP="00204EB1">
            <w:pPr>
              <w:rPr>
                <w:color w:val="000000"/>
              </w:rPr>
            </w:pPr>
            <w:r w:rsidRPr="0056720F">
              <w:rPr>
                <w:color w:val="000000"/>
              </w:rPr>
              <w:t xml:space="preserve"> - передача</w:t>
            </w:r>
          </w:p>
        </w:tc>
        <w:tc>
          <w:tcPr>
            <w:tcW w:w="2126" w:type="dxa"/>
            <w:tcBorders>
              <w:top w:val="nil"/>
              <w:left w:val="nil"/>
              <w:bottom w:val="single" w:sz="4" w:space="0" w:color="auto"/>
              <w:right w:val="single" w:sz="4" w:space="0" w:color="auto"/>
            </w:tcBorders>
            <w:noWrap/>
            <w:vAlign w:val="center"/>
            <w:hideMark/>
          </w:tcPr>
          <w:p w14:paraId="3EC8C32B" w14:textId="77777777" w:rsidR="00361D58" w:rsidRPr="0056720F" w:rsidRDefault="00361D58" w:rsidP="00204EB1">
            <w:pPr>
              <w:jc w:val="center"/>
            </w:pPr>
            <w:r w:rsidRPr="0056720F">
              <w:t>89 753,63</w:t>
            </w:r>
          </w:p>
        </w:tc>
      </w:tr>
      <w:tr w:rsidR="00361D58" w:rsidRPr="0056720F" w14:paraId="1E70B0FF"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4D960927" w14:textId="77777777" w:rsidR="00361D58" w:rsidRPr="0056720F" w:rsidRDefault="00361D58" w:rsidP="00204EB1">
            <w:pPr>
              <w:rPr>
                <w:color w:val="000000"/>
              </w:rPr>
            </w:pPr>
            <w:r w:rsidRPr="0056720F">
              <w:rPr>
                <w:color w:val="000000"/>
              </w:rPr>
              <w:t xml:space="preserve"> - сбыт</w:t>
            </w:r>
          </w:p>
        </w:tc>
        <w:tc>
          <w:tcPr>
            <w:tcW w:w="2126" w:type="dxa"/>
            <w:tcBorders>
              <w:top w:val="nil"/>
              <w:left w:val="nil"/>
              <w:bottom w:val="single" w:sz="4" w:space="0" w:color="auto"/>
              <w:right w:val="single" w:sz="4" w:space="0" w:color="auto"/>
            </w:tcBorders>
            <w:noWrap/>
            <w:vAlign w:val="center"/>
            <w:hideMark/>
          </w:tcPr>
          <w:p w14:paraId="0FE9FBE1" w14:textId="77777777" w:rsidR="00361D58" w:rsidRPr="0056720F" w:rsidRDefault="00361D58" w:rsidP="00204EB1">
            <w:pPr>
              <w:jc w:val="center"/>
            </w:pPr>
            <w:r w:rsidRPr="0056720F">
              <w:t>13 375,99</w:t>
            </w:r>
          </w:p>
        </w:tc>
      </w:tr>
      <w:tr w:rsidR="00361D58" w:rsidRPr="0056720F" w14:paraId="00CF7452"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tcPr>
          <w:p w14:paraId="6442DA56" w14:textId="77777777" w:rsidR="00361D58" w:rsidRPr="0056720F" w:rsidRDefault="00361D58" w:rsidP="00204EB1">
            <w:pPr>
              <w:rPr>
                <w:color w:val="000000"/>
              </w:rPr>
            </w:pPr>
            <w:r w:rsidRPr="0056720F">
              <w:t>Корректировка, связанная с соблюдением статьи 3 Федерального закона от 27.07.2010 № 190-ФЗ «О теплоснабжении»</w:t>
            </w:r>
          </w:p>
        </w:tc>
        <w:tc>
          <w:tcPr>
            <w:tcW w:w="2126" w:type="dxa"/>
            <w:tcBorders>
              <w:top w:val="nil"/>
              <w:left w:val="nil"/>
              <w:bottom w:val="single" w:sz="4" w:space="0" w:color="auto"/>
              <w:right w:val="single" w:sz="4" w:space="0" w:color="auto"/>
            </w:tcBorders>
            <w:noWrap/>
            <w:vAlign w:val="center"/>
          </w:tcPr>
          <w:p w14:paraId="73BEFBD1" w14:textId="77777777" w:rsidR="00361D58" w:rsidRPr="0056720F" w:rsidRDefault="00361D58" w:rsidP="00204EB1">
            <w:pPr>
              <w:jc w:val="center"/>
            </w:pPr>
            <w:r w:rsidRPr="0056720F">
              <w:t>-2 938,15</w:t>
            </w:r>
          </w:p>
        </w:tc>
      </w:tr>
      <w:tr w:rsidR="00361D58" w:rsidRPr="0056720F" w14:paraId="3D560213"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31AE16C7" w14:textId="77777777" w:rsidR="00361D58" w:rsidRPr="0056720F" w:rsidRDefault="00361D58" w:rsidP="00204EB1">
            <w:pPr>
              <w:rPr>
                <w:color w:val="000000"/>
              </w:rPr>
            </w:pPr>
            <w:r w:rsidRPr="0056720F">
              <w:rPr>
                <w:color w:val="000000"/>
              </w:rPr>
              <w:t>Суммарная договорная (заявленная) тепловая нагрузка потребителей тепловой энергии, Гкал/ч</w:t>
            </w:r>
          </w:p>
        </w:tc>
        <w:tc>
          <w:tcPr>
            <w:tcW w:w="2126" w:type="dxa"/>
            <w:tcBorders>
              <w:top w:val="nil"/>
              <w:left w:val="nil"/>
              <w:bottom w:val="single" w:sz="4" w:space="0" w:color="auto"/>
              <w:right w:val="single" w:sz="4" w:space="0" w:color="auto"/>
            </w:tcBorders>
            <w:noWrap/>
            <w:vAlign w:val="center"/>
            <w:hideMark/>
          </w:tcPr>
          <w:p w14:paraId="7EAC917A" w14:textId="77777777" w:rsidR="00361D58" w:rsidRPr="0056720F" w:rsidRDefault="00361D58" w:rsidP="00204EB1">
            <w:pPr>
              <w:jc w:val="center"/>
            </w:pPr>
          </w:p>
        </w:tc>
      </w:tr>
      <w:tr w:rsidR="00361D58" w:rsidRPr="0056720F" w14:paraId="63F5D004"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279A61CE" w14:textId="77777777" w:rsidR="00361D58" w:rsidRPr="0056720F" w:rsidRDefault="00361D58" w:rsidP="00204EB1">
            <w:pPr>
              <w:jc w:val="right"/>
              <w:rPr>
                <w:color w:val="000000"/>
              </w:rPr>
            </w:pPr>
            <w:r w:rsidRPr="0056720F">
              <w:rPr>
                <w:color w:val="000000"/>
              </w:rPr>
              <w:t>ТУ ГРЭС</w:t>
            </w:r>
          </w:p>
        </w:tc>
        <w:tc>
          <w:tcPr>
            <w:tcW w:w="2126" w:type="dxa"/>
            <w:tcBorders>
              <w:top w:val="nil"/>
              <w:left w:val="nil"/>
              <w:bottom w:val="single" w:sz="4" w:space="0" w:color="auto"/>
              <w:right w:val="single" w:sz="4" w:space="0" w:color="auto"/>
            </w:tcBorders>
            <w:noWrap/>
            <w:vAlign w:val="center"/>
            <w:hideMark/>
          </w:tcPr>
          <w:p w14:paraId="68A6D993" w14:textId="77777777" w:rsidR="00361D58" w:rsidRPr="0056720F" w:rsidRDefault="00361D58" w:rsidP="00204EB1">
            <w:pPr>
              <w:jc w:val="center"/>
            </w:pPr>
            <w:r w:rsidRPr="0056720F">
              <w:t>95,746</w:t>
            </w:r>
          </w:p>
        </w:tc>
      </w:tr>
      <w:tr w:rsidR="00361D58" w:rsidRPr="0056720F" w14:paraId="4C000090" w14:textId="77777777" w:rsidTr="00204EB1">
        <w:trPr>
          <w:trHeight w:val="300"/>
        </w:trPr>
        <w:tc>
          <w:tcPr>
            <w:tcW w:w="7508" w:type="dxa"/>
            <w:tcBorders>
              <w:top w:val="nil"/>
              <w:left w:val="single" w:sz="4" w:space="0" w:color="auto"/>
              <w:bottom w:val="single" w:sz="4" w:space="0" w:color="auto"/>
              <w:right w:val="single" w:sz="4" w:space="0" w:color="auto"/>
            </w:tcBorders>
            <w:noWrap/>
            <w:vAlign w:val="center"/>
            <w:hideMark/>
          </w:tcPr>
          <w:p w14:paraId="683A0DB4" w14:textId="77777777" w:rsidR="00361D58" w:rsidRPr="0056720F" w:rsidRDefault="00361D58" w:rsidP="00204EB1">
            <w:pPr>
              <w:jc w:val="right"/>
              <w:rPr>
                <w:color w:val="000000"/>
              </w:rPr>
            </w:pPr>
            <w:r w:rsidRPr="0056720F">
              <w:rPr>
                <w:color w:val="000000"/>
              </w:rPr>
              <w:t>Конечных потребителей</w:t>
            </w:r>
          </w:p>
        </w:tc>
        <w:tc>
          <w:tcPr>
            <w:tcW w:w="2126" w:type="dxa"/>
            <w:tcBorders>
              <w:top w:val="nil"/>
              <w:left w:val="nil"/>
              <w:bottom w:val="single" w:sz="4" w:space="0" w:color="auto"/>
              <w:right w:val="single" w:sz="4" w:space="0" w:color="auto"/>
            </w:tcBorders>
            <w:noWrap/>
            <w:vAlign w:val="center"/>
            <w:hideMark/>
          </w:tcPr>
          <w:p w14:paraId="162CB3F2" w14:textId="77777777" w:rsidR="00361D58" w:rsidRPr="0056720F" w:rsidRDefault="00361D58" w:rsidP="00204EB1">
            <w:pPr>
              <w:jc w:val="center"/>
            </w:pPr>
            <w:r w:rsidRPr="0056720F">
              <w:t>94,479</w:t>
            </w:r>
          </w:p>
        </w:tc>
      </w:tr>
    </w:tbl>
    <w:p w14:paraId="37227040" w14:textId="77777777" w:rsidR="00361D58" w:rsidRPr="0056720F" w:rsidRDefault="00361D58" w:rsidP="00361D58">
      <w:pPr>
        <w:autoSpaceDE w:val="0"/>
        <w:autoSpaceDN w:val="0"/>
        <w:adjustRightInd w:val="0"/>
        <w:ind w:firstLine="540"/>
        <w:jc w:val="both"/>
      </w:pPr>
    </w:p>
    <w:p w14:paraId="3F391C38" w14:textId="77777777" w:rsidR="00361D58" w:rsidRPr="00D76927" w:rsidRDefault="00361D58" w:rsidP="00361D5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CFC6970" w14:textId="77777777" w:rsidR="00361D58" w:rsidRPr="00D76927" w:rsidRDefault="00361D58" w:rsidP="00361D58">
      <w:pPr>
        <w:ind w:firstLine="709"/>
        <w:jc w:val="both"/>
        <w:rPr>
          <w:bCs/>
          <w:szCs w:val="20"/>
        </w:rPr>
      </w:pPr>
    </w:p>
    <w:p w14:paraId="4A65A00A" w14:textId="77777777" w:rsidR="00361D58" w:rsidRDefault="00361D58" w:rsidP="00361D58">
      <w:pPr>
        <w:ind w:firstLine="709"/>
        <w:jc w:val="both"/>
        <w:rPr>
          <w:b/>
          <w:szCs w:val="20"/>
        </w:rPr>
      </w:pPr>
      <w:r>
        <w:rPr>
          <w:b/>
          <w:szCs w:val="20"/>
        </w:rPr>
        <w:t>ПОСТАНОВИ</w:t>
      </w:r>
      <w:r w:rsidRPr="00D76927">
        <w:rPr>
          <w:b/>
          <w:szCs w:val="20"/>
        </w:rPr>
        <w:t>ЛО:</w:t>
      </w:r>
    </w:p>
    <w:p w14:paraId="37B97BDF" w14:textId="77777777" w:rsidR="00361D58" w:rsidRDefault="00361D58" w:rsidP="00361D58">
      <w:pPr>
        <w:ind w:firstLine="709"/>
        <w:jc w:val="both"/>
        <w:rPr>
          <w:b/>
          <w:szCs w:val="20"/>
        </w:rPr>
      </w:pPr>
    </w:p>
    <w:p w14:paraId="61D1E47D" w14:textId="77C87A61" w:rsidR="00361D58" w:rsidRPr="0056720F" w:rsidRDefault="00361D58" w:rsidP="00361D58">
      <w:pPr>
        <w:ind w:firstLine="709"/>
        <w:jc w:val="both"/>
        <w:rPr>
          <w:b/>
        </w:rPr>
      </w:pPr>
      <w:r w:rsidRPr="0056720F">
        <w:rPr>
          <w:b/>
        </w:rPr>
        <w:t>У</w:t>
      </w:r>
      <w:r w:rsidRPr="0056720F">
        <w:rPr>
          <w:bCs/>
          <w:kern w:val="32"/>
        </w:rPr>
        <w:t>становить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r w:rsidRPr="0056720F">
        <w:rPr>
          <w:bCs/>
          <w:color w:val="000000"/>
          <w:kern w:val="32"/>
        </w:rPr>
        <w:t xml:space="preserve"> на</w:t>
      </w:r>
      <w:r w:rsidRPr="0056720F">
        <w:rPr>
          <w:bCs/>
          <w:kern w:val="32"/>
        </w:rPr>
        <w:t xml:space="preserve"> 2022 год согласно приложению </w:t>
      </w:r>
      <w:r>
        <w:rPr>
          <w:bCs/>
          <w:kern w:val="32"/>
        </w:rPr>
        <w:t xml:space="preserve">№ 108 </w:t>
      </w:r>
      <w:r w:rsidRPr="0056720F">
        <w:rPr>
          <w:bCs/>
          <w:kern w:val="32"/>
        </w:rPr>
        <w:t xml:space="preserve">к </w:t>
      </w:r>
      <w:r>
        <w:rPr>
          <w:bCs/>
          <w:kern w:val="32"/>
        </w:rPr>
        <w:t>настоящему протоколу.</w:t>
      </w:r>
    </w:p>
    <w:p w14:paraId="4C377E61" w14:textId="77777777" w:rsidR="00361D58" w:rsidRPr="00D76927" w:rsidRDefault="00361D58" w:rsidP="00361D58">
      <w:pPr>
        <w:autoSpaceDE w:val="0"/>
        <w:autoSpaceDN w:val="0"/>
        <w:adjustRightInd w:val="0"/>
        <w:jc w:val="both"/>
      </w:pPr>
    </w:p>
    <w:p w14:paraId="07F82975" w14:textId="77777777" w:rsidR="00361D58" w:rsidRDefault="00361D58" w:rsidP="00361D58">
      <w:pPr>
        <w:ind w:firstLine="709"/>
        <w:jc w:val="both"/>
        <w:rPr>
          <w:b/>
        </w:rPr>
      </w:pPr>
      <w:r w:rsidRPr="00D76927">
        <w:rPr>
          <w:b/>
        </w:rPr>
        <w:t>Голосовали «ЗА» – единогласно.</w:t>
      </w:r>
    </w:p>
    <w:p w14:paraId="529F4715" w14:textId="77777777" w:rsidR="00F21D06" w:rsidRDefault="00F21D06" w:rsidP="004A05ED">
      <w:pPr>
        <w:ind w:firstLine="709"/>
        <w:jc w:val="both"/>
        <w:rPr>
          <w:bCs/>
        </w:rPr>
      </w:pPr>
    </w:p>
    <w:p w14:paraId="1173CBFA" w14:textId="77777777" w:rsidR="00B53EA3" w:rsidRPr="00660DEF" w:rsidRDefault="00B53EA3" w:rsidP="00B53EA3">
      <w:pPr>
        <w:tabs>
          <w:tab w:val="left" w:pos="0"/>
        </w:tabs>
        <w:ind w:firstLine="709"/>
        <w:jc w:val="both"/>
        <w:rPr>
          <w:b/>
          <w:szCs w:val="20"/>
        </w:rPr>
      </w:pPr>
      <w:r w:rsidRPr="00660DEF">
        <w:rPr>
          <w:bCs/>
          <w:szCs w:val="20"/>
        </w:rPr>
        <w:t xml:space="preserve">Вопрос 60 </w:t>
      </w:r>
      <w:r w:rsidRPr="00660DEF">
        <w:rPr>
          <w:b/>
          <w:szCs w:val="20"/>
        </w:rPr>
        <w:t xml:space="preserve">«Об установлении цен на топливо твердое, реализуемое </w:t>
      </w:r>
      <w:r w:rsidRPr="00660DEF">
        <w:rPr>
          <w:b/>
          <w:szCs w:val="20"/>
        </w:rPr>
        <w:br/>
        <w:t>ООО «Управляющая компания Кемеровского муниципального округа»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округа Кемеровской области - Кузбасса»</w:t>
      </w:r>
    </w:p>
    <w:p w14:paraId="2264FD01" w14:textId="77777777" w:rsidR="00B53EA3" w:rsidRPr="000147DE" w:rsidRDefault="00B53EA3" w:rsidP="00B53EA3">
      <w:pPr>
        <w:ind w:firstLine="709"/>
        <w:jc w:val="both"/>
        <w:rPr>
          <w:b/>
          <w:color w:val="FF0000"/>
        </w:rPr>
      </w:pPr>
    </w:p>
    <w:p w14:paraId="174AD845" w14:textId="579B0622" w:rsidR="00B53EA3" w:rsidRDefault="00B53EA3" w:rsidP="00B53EA3">
      <w:pPr>
        <w:ind w:firstLine="709"/>
        <w:jc w:val="both"/>
        <w:rPr>
          <w:bCs/>
        </w:rPr>
      </w:pPr>
      <w:r w:rsidRPr="00D76927">
        <w:rPr>
          <w:bCs/>
        </w:rPr>
        <w:t xml:space="preserve">Докладчик </w:t>
      </w:r>
      <w:r w:rsidRPr="00660DEF">
        <w:rPr>
          <w:b/>
        </w:rPr>
        <w:t>Наумова О.А</w:t>
      </w:r>
      <w:r w:rsidRPr="00D76927">
        <w:rPr>
          <w:b/>
        </w:rPr>
        <w:t>.</w:t>
      </w:r>
      <w:r w:rsidRPr="00D76927">
        <w:rPr>
          <w:bCs/>
        </w:rPr>
        <w:t xml:space="preserve"> согласно экспертному заключению (приложение № </w:t>
      </w:r>
      <w:r>
        <w:rPr>
          <w:bCs/>
        </w:rPr>
        <w:t>109</w:t>
      </w:r>
      <w:r w:rsidRPr="00D76927">
        <w:rPr>
          <w:bCs/>
        </w:rPr>
        <w:t xml:space="preserve"> к </w:t>
      </w:r>
      <w:r>
        <w:rPr>
          <w:bCs/>
        </w:rPr>
        <w:t>настоящему протоколу</w:t>
      </w:r>
      <w:r w:rsidRPr="00D76927">
        <w:rPr>
          <w:bCs/>
        </w:rPr>
        <w:t>) предлагает</w:t>
      </w:r>
      <w:r>
        <w:rPr>
          <w:bCs/>
        </w:rPr>
        <w:t>:</w:t>
      </w:r>
    </w:p>
    <w:p w14:paraId="2D579ECB" w14:textId="77777777" w:rsidR="00B53EA3" w:rsidRDefault="00B53EA3" w:rsidP="00B53EA3">
      <w:pPr>
        <w:ind w:firstLine="709"/>
        <w:jc w:val="both"/>
        <w:rPr>
          <w:bCs/>
        </w:rPr>
      </w:pPr>
    </w:p>
    <w:p w14:paraId="15738F6A" w14:textId="1E41C5B8" w:rsidR="00B53EA3" w:rsidRPr="00660DEF" w:rsidRDefault="00B53EA3" w:rsidP="00B53EA3">
      <w:pPr>
        <w:numPr>
          <w:ilvl w:val="0"/>
          <w:numId w:val="17"/>
        </w:numPr>
        <w:ind w:left="0" w:firstLine="750"/>
        <w:jc w:val="both"/>
        <w:rPr>
          <w:bCs/>
        </w:rPr>
      </w:pPr>
      <w:bookmarkStart w:id="34" w:name="_Hlk89952290"/>
      <w:r w:rsidRPr="00660DEF">
        <w:rPr>
          <w:bCs/>
        </w:rPr>
        <w:lastRenderedPageBreak/>
        <w:t xml:space="preserve">Установить  цены на топливо твердое, реализуемое ООО «Управляющая компания Кемеровского муниципального округа», ИНН 4205305554,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округа Кемеровской области - Кузбасса  на период с 01.01.2022 по 31.12.2022 согласно приложению  </w:t>
      </w:r>
      <w:r>
        <w:rPr>
          <w:bCs/>
        </w:rPr>
        <w:t xml:space="preserve">№ 110 </w:t>
      </w:r>
      <w:r w:rsidRPr="00660DEF">
        <w:rPr>
          <w:bCs/>
        </w:rPr>
        <w:t xml:space="preserve">к </w:t>
      </w:r>
      <w:r>
        <w:rPr>
          <w:bCs/>
        </w:rPr>
        <w:t>настоящему протоколу</w:t>
      </w:r>
      <w:r w:rsidRPr="00660DEF">
        <w:rPr>
          <w:bCs/>
        </w:rPr>
        <w:t>.</w:t>
      </w:r>
    </w:p>
    <w:bookmarkEnd w:id="34"/>
    <w:p w14:paraId="0D519BCB" w14:textId="77777777" w:rsidR="00B53EA3" w:rsidRPr="00660DEF" w:rsidRDefault="00B53EA3" w:rsidP="00B53EA3">
      <w:pPr>
        <w:tabs>
          <w:tab w:val="left" w:pos="851"/>
        </w:tabs>
        <w:jc w:val="both"/>
        <w:rPr>
          <w:bCs/>
        </w:rPr>
      </w:pPr>
      <w:r w:rsidRPr="00660DEF">
        <w:rPr>
          <w:bCs/>
        </w:rPr>
        <w:t xml:space="preserve">           2. Признать утратившим силу с 01.01.2022 постановление Региональной энергетической комиссии Кузбасса от 18.06.2020 № 104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округа Кемеровской области- Кузбасса».</w:t>
      </w:r>
    </w:p>
    <w:p w14:paraId="0ED27CC3" w14:textId="77777777" w:rsidR="00B53EA3" w:rsidRDefault="00B53EA3" w:rsidP="00B53EA3">
      <w:pPr>
        <w:tabs>
          <w:tab w:val="left" w:pos="0"/>
        </w:tabs>
        <w:ind w:firstLine="709"/>
        <w:jc w:val="both"/>
        <w:rPr>
          <w:bCs/>
        </w:rPr>
      </w:pPr>
    </w:p>
    <w:p w14:paraId="3C08F94A" w14:textId="77777777" w:rsidR="00B53EA3" w:rsidRDefault="00B53EA3" w:rsidP="00B53EA3">
      <w:pPr>
        <w:tabs>
          <w:tab w:val="left" w:pos="0"/>
        </w:tabs>
        <w:ind w:firstLine="709"/>
        <w:jc w:val="both"/>
        <w:rPr>
          <w:bCs/>
        </w:rPr>
      </w:pPr>
      <w:r>
        <w:rPr>
          <w:bCs/>
        </w:rPr>
        <w:t xml:space="preserve">В материалах дела имеется письменное обращение от 17.12.2021 № 471 за подписью генерального директора ООО «УК КО» А.Х. </w:t>
      </w:r>
      <w:proofErr w:type="spellStart"/>
      <w:r>
        <w:rPr>
          <w:bCs/>
        </w:rPr>
        <w:t>Хуснутдинова</w:t>
      </w:r>
      <w:proofErr w:type="spellEnd"/>
      <w:r>
        <w:rPr>
          <w:bCs/>
        </w:rPr>
        <w:t xml:space="preserve"> с просьбой рассмотреть вопрос без участия представителей предприятия. С проектом ознакомлены, с тарифом согласны.</w:t>
      </w:r>
    </w:p>
    <w:p w14:paraId="3F506B6B" w14:textId="77777777" w:rsidR="00B53EA3" w:rsidRDefault="00B53EA3" w:rsidP="00B53EA3">
      <w:pPr>
        <w:tabs>
          <w:tab w:val="left" w:pos="0"/>
        </w:tabs>
        <w:ind w:firstLine="709"/>
        <w:jc w:val="both"/>
        <w:rPr>
          <w:bCs/>
        </w:rPr>
      </w:pPr>
    </w:p>
    <w:p w14:paraId="0B35B20E" w14:textId="77777777" w:rsidR="00B53EA3" w:rsidRDefault="00B53EA3" w:rsidP="00B53EA3">
      <w:pPr>
        <w:tabs>
          <w:tab w:val="left" w:pos="0"/>
        </w:tabs>
        <w:ind w:firstLine="709"/>
        <w:jc w:val="both"/>
        <w:rPr>
          <w:bCs/>
        </w:rPr>
      </w:pPr>
    </w:p>
    <w:p w14:paraId="25FC6FD2" w14:textId="77777777" w:rsidR="00B53EA3" w:rsidRPr="00D76927" w:rsidRDefault="00B53EA3" w:rsidP="00B53EA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05A8F9F" w14:textId="77777777" w:rsidR="00B53EA3" w:rsidRPr="00D76927" w:rsidRDefault="00B53EA3" w:rsidP="00B53EA3">
      <w:pPr>
        <w:ind w:firstLine="709"/>
        <w:jc w:val="both"/>
        <w:rPr>
          <w:bCs/>
          <w:szCs w:val="20"/>
        </w:rPr>
      </w:pPr>
    </w:p>
    <w:p w14:paraId="0D44B9C8" w14:textId="77777777" w:rsidR="00B53EA3" w:rsidRPr="00D76927" w:rsidRDefault="00B53EA3" w:rsidP="00B53EA3">
      <w:pPr>
        <w:ind w:firstLine="709"/>
        <w:jc w:val="both"/>
        <w:rPr>
          <w:b/>
          <w:szCs w:val="20"/>
        </w:rPr>
      </w:pPr>
      <w:r>
        <w:rPr>
          <w:b/>
          <w:szCs w:val="20"/>
        </w:rPr>
        <w:t>ПОСТАНОВИ</w:t>
      </w:r>
      <w:r w:rsidRPr="00D76927">
        <w:rPr>
          <w:b/>
          <w:szCs w:val="20"/>
        </w:rPr>
        <w:t>ЛО:</w:t>
      </w:r>
    </w:p>
    <w:p w14:paraId="2097DA2A" w14:textId="77777777" w:rsidR="00B53EA3" w:rsidRPr="00D76927" w:rsidRDefault="00B53EA3" w:rsidP="00B53EA3">
      <w:pPr>
        <w:ind w:firstLine="709"/>
        <w:jc w:val="both"/>
        <w:rPr>
          <w:bCs/>
          <w:szCs w:val="20"/>
        </w:rPr>
      </w:pPr>
    </w:p>
    <w:p w14:paraId="7C99530C" w14:textId="77777777" w:rsidR="00B53EA3" w:rsidRPr="00D76927" w:rsidRDefault="00B53EA3" w:rsidP="00B53EA3">
      <w:pPr>
        <w:tabs>
          <w:tab w:val="left" w:pos="0"/>
        </w:tabs>
        <w:ind w:firstLine="709"/>
        <w:jc w:val="both"/>
        <w:rPr>
          <w:bCs/>
          <w:szCs w:val="20"/>
        </w:rPr>
      </w:pPr>
      <w:r w:rsidRPr="00D76927">
        <w:rPr>
          <w:bCs/>
          <w:szCs w:val="20"/>
        </w:rPr>
        <w:t>Согласиться с предложением докладчика.</w:t>
      </w:r>
    </w:p>
    <w:p w14:paraId="2113F2BD" w14:textId="77777777" w:rsidR="00B53EA3" w:rsidRPr="00D76927" w:rsidRDefault="00B53EA3" w:rsidP="00B53EA3">
      <w:pPr>
        <w:autoSpaceDE w:val="0"/>
        <w:autoSpaceDN w:val="0"/>
        <w:adjustRightInd w:val="0"/>
        <w:jc w:val="both"/>
      </w:pPr>
    </w:p>
    <w:p w14:paraId="15540E69" w14:textId="77777777" w:rsidR="00B53EA3" w:rsidRDefault="00B53EA3" w:rsidP="00B53EA3">
      <w:pPr>
        <w:ind w:firstLine="709"/>
        <w:jc w:val="both"/>
        <w:rPr>
          <w:b/>
        </w:rPr>
      </w:pPr>
      <w:r w:rsidRPr="00D76927">
        <w:rPr>
          <w:b/>
        </w:rPr>
        <w:t>Голосовали «ЗА» – единогласно.</w:t>
      </w:r>
    </w:p>
    <w:p w14:paraId="40EBB321" w14:textId="77777777" w:rsidR="00F21D06" w:rsidRDefault="00F21D06" w:rsidP="004A05ED">
      <w:pPr>
        <w:ind w:firstLine="709"/>
        <w:jc w:val="both"/>
        <w:rPr>
          <w:bCs/>
        </w:rPr>
      </w:pPr>
    </w:p>
    <w:p w14:paraId="72967A88" w14:textId="4C9A9AF8" w:rsidR="00F21D06" w:rsidRPr="00643DC6" w:rsidRDefault="001B3E73" w:rsidP="00643DC6">
      <w:pPr>
        <w:tabs>
          <w:tab w:val="left" w:pos="0"/>
        </w:tabs>
        <w:ind w:firstLine="709"/>
        <w:jc w:val="both"/>
        <w:rPr>
          <w:b/>
          <w:szCs w:val="20"/>
        </w:rPr>
      </w:pPr>
      <w:r w:rsidRPr="00643DC6">
        <w:rPr>
          <w:bCs/>
          <w:szCs w:val="20"/>
        </w:rPr>
        <w:t xml:space="preserve">Вопрос </w:t>
      </w:r>
      <w:r w:rsidR="00643DC6" w:rsidRPr="00643DC6">
        <w:rPr>
          <w:bCs/>
          <w:szCs w:val="20"/>
        </w:rPr>
        <w:t xml:space="preserve">61 </w:t>
      </w:r>
      <w:r w:rsidR="00643DC6" w:rsidRPr="00643DC6">
        <w:rPr>
          <w:b/>
          <w:szCs w:val="20"/>
        </w:rPr>
        <w:t>«Об установлении цены на топливо твердое, реализуемое ООО «</w:t>
      </w:r>
      <w:proofErr w:type="spellStart"/>
      <w:r w:rsidR="00643DC6" w:rsidRPr="00643DC6">
        <w:rPr>
          <w:b/>
          <w:szCs w:val="20"/>
        </w:rPr>
        <w:t>Алавеста</w:t>
      </w:r>
      <w:proofErr w:type="spellEnd"/>
      <w:r w:rsidR="00643DC6" w:rsidRPr="00643DC6">
        <w:rPr>
          <w:b/>
          <w:szCs w:val="20"/>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7E1C3949" w14:textId="77777777" w:rsidR="00F21D06" w:rsidRPr="00643DC6" w:rsidRDefault="00F21D06" w:rsidP="004A05ED">
      <w:pPr>
        <w:ind w:firstLine="709"/>
        <w:jc w:val="both"/>
        <w:rPr>
          <w:b/>
        </w:rPr>
      </w:pPr>
    </w:p>
    <w:p w14:paraId="5EF83BB6" w14:textId="44D6751E" w:rsidR="00F21D06" w:rsidRDefault="00643DC6" w:rsidP="004A05ED">
      <w:pPr>
        <w:ind w:firstLine="709"/>
        <w:jc w:val="both"/>
        <w:rPr>
          <w:bCs/>
        </w:rPr>
      </w:pPr>
      <w:r>
        <w:rPr>
          <w:bCs/>
        </w:rPr>
        <w:t xml:space="preserve">Докладчик </w:t>
      </w:r>
      <w:r w:rsidRPr="00643DC6">
        <w:rPr>
          <w:b/>
        </w:rPr>
        <w:t xml:space="preserve">Тараскина Т.П. </w:t>
      </w:r>
      <w:r>
        <w:rPr>
          <w:bCs/>
        </w:rPr>
        <w:t xml:space="preserve"> согласно экспертному заключению, предлагает </w:t>
      </w:r>
    </w:p>
    <w:p w14:paraId="4AAE1251" w14:textId="77777777" w:rsidR="00F21D06" w:rsidRPr="003F798E" w:rsidRDefault="00F21D06" w:rsidP="003F798E">
      <w:pPr>
        <w:tabs>
          <w:tab w:val="left" w:pos="0"/>
        </w:tabs>
        <w:ind w:firstLine="709"/>
        <w:jc w:val="both"/>
        <w:rPr>
          <w:bCs/>
          <w:szCs w:val="20"/>
        </w:rPr>
      </w:pPr>
    </w:p>
    <w:p w14:paraId="31B788E7" w14:textId="0BC9770F" w:rsidR="003F798E" w:rsidRPr="003F798E" w:rsidRDefault="003F798E" w:rsidP="003F798E">
      <w:pPr>
        <w:tabs>
          <w:tab w:val="left" w:pos="0"/>
        </w:tabs>
        <w:ind w:firstLine="709"/>
        <w:jc w:val="both"/>
        <w:rPr>
          <w:bCs/>
          <w:szCs w:val="20"/>
        </w:rPr>
      </w:pPr>
      <w:r w:rsidRPr="003F798E">
        <w:rPr>
          <w:bCs/>
          <w:szCs w:val="20"/>
        </w:rPr>
        <w:t xml:space="preserve">Установить </w:t>
      </w:r>
      <w:bookmarkStart w:id="35" w:name="_Hlk2180176"/>
      <w:r w:rsidRPr="003F798E">
        <w:rPr>
          <w:bCs/>
          <w:szCs w:val="20"/>
        </w:rPr>
        <w:t>цену на топливо твердое, реализуемое ООО «</w:t>
      </w:r>
      <w:proofErr w:type="spellStart"/>
      <w:r w:rsidRPr="003F798E">
        <w:rPr>
          <w:bCs/>
          <w:szCs w:val="20"/>
        </w:rPr>
        <w:t>Алавеста</w:t>
      </w:r>
      <w:proofErr w:type="spellEnd"/>
      <w:r w:rsidRPr="003F798E">
        <w:rPr>
          <w:bCs/>
          <w:szCs w:val="20"/>
        </w:rPr>
        <w:t xml:space="preserve"> Групп», ИНН 4205359172,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35"/>
      <w:r w:rsidRPr="003F798E">
        <w:rPr>
          <w:bCs/>
          <w:szCs w:val="20"/>
        </w:rPr>
        <w:t xml:space="preserve"> на территории Кемеровской области-Кузбасса согласно приложению </w:t>
      </w:r>
      <w:r>
        <w:rPr>
          <w:bCs/>
          <w:szCs w:val="20"/>
        </w:rPr>
        <w:t xml:space="preserve">№ 111 </w:t>
      </w:r>
      <w:r w:rsidRPr="003F798E">
        <w:rPr>
          <w:bCs/>
          <w:szCs w:val="20"/>
        </w:rPr>
        <w:t xml:space="preserve">к настоящему </w:t>
      </w:r>
      <w:r>
        <w:rPr>
          <w:bCs/>
          <w:szCs w:val="20"/>
        </w:rPr>
        <w:t>протоколу</w:t>
      </w:r>
      <w:r w:rsidRPr="003F798E">
        <w:rPr>
          <w:bCs/>
          <w:szCs w:val="20"/>
        </w:rPr>
        <w:t>.</w:t>
      </w:r>
    </w:p>
    <w:p w14:paraId="690BC59B" w14:textId="77777777" w:rsidR="003F798E" w:rsidRPr="003F798E" w:rsidRDefault="003F798E" w:rsidP="003F798E">
      <w:pPr>
        <w:tabs>
          <w:tab w:val="left" w:pos="0"/>
        </w:tabs>
        <w:ind w:firstLine="709"/>
        <w:jc w:val="both"/>
        <w:rPr>
          <w:bCs/>
          <w:szCs w:val="20"/>
        </w:rPr>
      </w:pPr>
      <w:r w:rsidRPr="003F798E">
        <w:rPr>
          <w:bCs/>
          <w:szCs w:val="20"/>
        </w:rPr>
        <w:t xml:space="preserve"> Признать утратившими силу с 01.01.2022 постановления Региональной энергетической комиссии Кузбасса:</w:t>
      </w:r>
    </w:p>
    <w:p w14:paraId="03A8B44A" w14:textId="52F81A65" w:rsidR="003F798E" w:rsidRPr="003F798E" w:rsidRDefault="003F798E" w:rsidP="003F798E">
      <w:pPr>
        <w:tabs>
          <w:tab w:val="left" w:pos="0"/>
        </w:tabs>
        <w:ind w:firstLine="709"/>
        <w:jc w:val="both"/>
        <w:rPr>
          <w:bCs/>
          <w:szCs w:val="20"/>
        </w:rPr>
      </w:pPr>
      <w:r w:rsidRPr="003F798E">
        <w:rPr>
          <w:bCs/>
          <w:szCs w:val="20"/>
        </w:rPr>
        <w:t xml:space="preserve">от 29.09.2020 № 241 «Об установлении цены на топливо твердое, реализуемое </w:t>
      </w:r>
      <w:r>
        <w:rPr>
          <w:bCs/>
          <w:szCs w:val="20"/>
        </w:rPr>
        <w:br/>
      </w:r>
      <w:r w:rsidRPr="003F798E">
        <w:rPr>
          <w:bCs/>
          <w:szCs w:val="20"/>
        </w:rPr>
        <w:t>ООО «</w:t>
      </w:r>
      <w:proofErr w:type="spellStart"/>
      <w:r w:rsidRPr="003F798E">
        <w:rPr>
          <w:bCs/>
          <w:szCs w:val="20"/>
        </w:rPr>
        <w:t>Алавеста</w:t>
      </w:r>
      <w:proofErr w:type="spellEnd"/>
      <w:r w:rsidRPr="003F798E">
        <w:rPr>
          <w:bCs/>
          <w:szCs w:val="20"/>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7A191A59" w14:textId="23AA2FCA" w:rsidR="003F798E" w:rsidRPr="003F798E" w:rsidRDefault="003F798E" w:rsidP="003F798E">
      <w:pPr>
        <w:tabs>
          <w:tab w:val="left" w:pos="0"/>
        </w:tabs>
        <w:ind w:firstLine="709"/>
        <w:jc w:val="both"/>
        <w:rPr>
          <w:bCs/>
          <w:szCs w:val="20"/>
        </w:rPr>
      </w:pPr>
      <w:r w:rsidRPr="003F798E">
        <w:rPr>
          <w:bCs/>
          <w:szCs w:val="20"/>
        </w:rPr>
        <w:lastRenderedPageBreak/>
        <w:t>от 29.12.2020 № 819 «О внесении изменений в постановление Региональной энергетической комиссии Кузбасса от 29.09.2020 № 241 «Об установлении цены на топливо твердое, реализуемое ООО «</w:t>
      </w:r>
      <w:proofErr w:type="spellStart"/>
      <w:r w:rsidRPr="003F798E">
        <w:rPr>
          <w:bCs/>
          <w:szCs w:val="20"/>
        </w:rPr>
        <w:t>Алавеста</w:t>
      </w:r>
      <w:proofErr w:type="spellEnd"/>
      <w:r w:rsidRPr="003F798E">
        <w:rPr>
          <w:bCs/>
          <w:szCs w:val="20"/>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3014D3A0" w14:textId="441E64FD" w:rsidR="003F798E" w:rsidRPr="003F798E" w:rsidRDefault="003F798E" w:rsidP="003F798E">
      <w:pPr>
        <w:tabs>
          <w:tab w:val="left" w:pos="0"/>
        </w:tabs>
        <w:ind w:firstLine="709"/>
        <w:jc w:val="both"/>
        <w:rPr>
          <w:bCs/>
          <w:szCs w:val="20"/>
        </w:rPr>
      </w:pPr>
      <w:r w:rsidRPr="003F798E">
        <w:rPr>
          <w:bCs/>
          <w:szCs w:val="20"/>
        </w:rPr>
        <w:t>от 16.03.2021 № 115 «О внесении изменений в постановление Региональной энергетической комиссии Кузбасса от 29.09.2020 № 241 «Об установлении цены на топливо твердое, реализуемое ООО «</w:t>
      </w:r>
      <w:proofErr w:type="spellStart"/>
      <w:r w:rsidRPr="003F798E">
        <w:rPr>
          <w:bCs/>
          <w:szCs w:val="20"/>
        </w:rPr>
        <w:t>Алавеста</w:t>
      </w:r>
      <w:proofErr w:type="spellEnd"/>
      <w:r w:rsidRPr="003F798E">
        <w:rPr>
          <w:bCs/>
          <w:szCs w:val="20"/>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3D83C3CE" w14:textId="77777777" w:rsidR="00F21D06" w:rsidRPr="003F798E" w:rsidRDefault="00F21D06" w:rsidP="003F798E">
      <w:pPr>
        <w:tabs>
          <w:tab w:val="left" w:pos="0"/>
        </w:tabs>
        <w:ind w:firstLine="709"/>
        <w:jc w:val="both"/>
        <w:rPr>
          <w:bCs/>
          <w:szCs w:val="20"/>
        </w:rPr>
      </w:pPr>
    </w:p>
    <w:p w14:paraId="084BB355" w14:textId="77777777" w:rsidR="003F798E" w:rsidRPr="00D76927" w:rsidRDefault="003F798E" w:rsidP="003F798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B2B6F43" w14:textId="77777777" w:rsidR="003F798E" w:rsidRPr="00D76927" w:rsidRDefault="003F798E" w:rsidP="003F798E">
      <w:pPr>
        <w:ind w:firstLine="709"/>
        <w:jc w:val="both"/>
        <w:rPr>
          <w:bCs/>
          <w:szCs w:val="20"/>
        </w:rPr>
      </w:pPr>
    </w:p>
    <w:p w14:paraId="2C583DB3" w14:textId="77777777" w:rsidR="003F798E" w:rsidRPr="00D76927" w:rsidRDefault="003F798E" w:rsidP="003F798E">
      <w:pPr>
        <w:ind w:firstLine="709"/>
        <w:jc w:val="both"/>
        <w:rPr>
          <w:b/>
          <w:szCs w:val="20"/>
        </w:rPr>
      </w:pPr>
      <w:r>
        <w:rPr>
          <w:b/>
          <w:szCs w:val="20"/>
        </w:rPr>
        <w:t>ПОСТАНОВИ</w:t>
      </w:r>
      <w:r w:rsidRPr="00D76927">
        <w:rPr>
          <w:b/>
          <w:szCs w:val="20"/>
        </w:rPr>
        <w:t>ЛО:</w:t>
      </w:r>
    </w:p>
    <w:p w14:paraId="5043C621" w14:textId="77777777" w:rsidR="003F798E" w:rsidRPr="00D76927" w:rsidRDefault="003F798E" w:rsidP="003F798E">
      <w:pPr>
        <w:ind w:firstLine="709"/>
        <w:jc w:val="both"/>
        <w:rPr>
          <w:bCs/>
          <w:szCs w:val="20"/>
        </w:rPr>
      </w:pPr>
    </w:p>
    <w:p w14:paraId="5314D27A" w14:textId="77777777" w:rsidR="003F798E" w:rsidRPr="00D76927" w:rsidRDefault="003F798E" w:rsidP="003F798E">
      <w:pPr>
        <w:tabs>
          <w:tab w:val="left" w:pos="0"/>
        </w:tabs>
        <w:ind w:firstLine="709"/>
        <w:jc w:val="both"/>
        <w:rPr>
          <w:bCs/>
          <w:szCs w:val="20"/>
        </w:rPr>
      </w:pPr>
      <w:r w:rsidRPr="00D76927">
        <w:rPr>
          <w:bCs/>
          <w:szCs w:val="20"/>
        </w:rPr>
        <w:t>Согласиться с предложением докладчика.</w:t>
      </w:r>
    </w:p>
    <w:p w14:paraId="60DB8123" w14:textId="77777777" w:rsidR="003F798E" w:rsidRPr="00D76927" w:rsidRDefault="003F798E" w:rsidP="003F798E">
      <w:pPr>
        <w:autoSpaceDE w:val="0"/>
        <w:autoSpaceDN w:val="0"/>
        <w:adjustRightInd w:val="0"/>
        <w:jc w:val="both"/>
      </w:pPr>
    </w:p>
    <w:p w14:paraId="3116F7C7" w14:textId="77777777" w:rsidR="006867E4" w:rsidRDefault="003F798E" w:rsidP="006867E4">
      <w:pPr>
        <w:ind w:firstLine="709"/>
        <w:jc w:val="both"/>
        <w:rPr>
          <w:b/>
        </w:rPr>
      </w:pPr>
      <w:r w:rsidRPr="00D76927">
        <w:rPr>
          <w:b/>
        </w:rPr>
        <w:t>Голосовали «ЗА» – единогласно.</w:t>
      </w:r>
    </w:p>
    <w:p w14:paraId="13728395" w14:textId="77777777" w:rsidR="006867E4" w:rsidRDefault="006867E4" w:rsidP="006867E4">
      <w:pPr>
        <w:ind w:firstLine="709"/>
        <w:jc w:val="both"/>
        <w:rPr>
          <w:b/>
        </w:rPr>
      </w:pPr>
    </w:p>
    <w:p w14:paraId="07FD2EF0" w14:textId="72825129" w:rsidR="00F21D06" w:rsidRPr="006867E4" w:rsidRDefault="006867E4" w:rsidP="006867E4">
      <w:pPr>
        <w:ind w:firstLine="709"/>
        <w:jc w:val="both"/>
        <w:rPr>
          <w:b/>
        </w:rPr>
      </w:pPr>
      <w:r w:rsidRPr="006867E4">
        <w:rPr>
          <w:bCs/>
          <w:szCs w:val="20"/>
        </w:rPr>
        <w:t>Вопрос 62</w:t>
      </w:r>
      <w:r w:rsidRPr="006867E4">
        <w:rPr>
          <w:b/>
          <w:szCs w:val="20"/>
        </w:rPr>
        <w:t xml:space="preserve"> «Об установлении цен на топливо твердое, реализуемое </w:t>
      </w:r>
      <w:r>
        <w:rPr>
          <w:b/>
        </w:rPr>
        <w:br/>
      </w:r>
      <w:r w:rsidRPr="006867E4">
        <w:rPr>
          <w:b/>
          <w:szCs w:val="20"/>
        </w:rPr>
        <w:t>ООО «</w:t>
      </w:r>
      <w:proofErr w:type="spellStart"/>
      <w:r w:rsidRPr="006867E4">
        <w:rPr>
          <w:b/>
          <w:szCs w:val="20"/>
        </w:rPr>
        <w:t>Кузбасстопливосбыт</w:t>
      </w:r>
      <w:proofErr w:type="spellEnd"/>
      <w:r w:rsidRPr="006867E4">
        <w:rPr>
          <w:b/>
          <w:szCs w:val="20"/>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36E38D07" w14:textId="77777777" w:rsidR="00F21D06" w:rsidRPr="006867E4" w:rsidRDefault="00F21D06" w:rsidP="003F798E">
      <w:pPr>
        <w:tabs>
          <w:tab w:val="left" w:pos="0"/>
        </w:tabs>
        <w:ind w:firstLine="709"/>
        <w:jc w:val="both"/>
        <w:rPr>
          <w:b/>
          <w:szCs w:val="20"/>
        </w:rPr>
      </w:pPr>
    </w:p>
    <w:p w14:paraId="535CF4F4" w14:textId="77777777" w:rsidR="006867E4" w:rsidRDefault="006867E4" w:rsidP="006867E4">
      <w:pPr>
        <w:ind w:firstLine="709"/>
        <w:jc w:val="both"/>
        <w:rPr>
          <w:bCs/>
        </w:rPr>
      </w:pPr>
      <w:r>
        <w:rPr>
          <w:bCs/>
        </w:rPr>
        <w:t xml:space="preserve">Докладчик </w:t>
      </w:r>
      <w:r w:rsidRPr="00643DC6">
        <w:rPr>
          <w:b/>
        </w:rPr>
        <w:t xml:space="preserve">Тараскина Т.П. </w:t>
      </w:r>
      <w:r>
        <w:rPr>
          <w:bCs/>
        </w:rPr>
        <w:t xml:space="preserve"> согласно экспертному заключению, предлагает </w:t>
      </w:r>
    </w:p>
    <w:p w14:paraId="4AFEC983" w14:textId="77777777" w:rsidR="00F21D06" w:rsidRDefault="00F21D06" w:rsidP="004A05ED">
      <w:pPr>
        <w:ind w:firstLine="709"/>
        <w:jc w:val="both"/>
        <w:rPr>
          <w:bCs/>
        </w:rPr>
      </w:pPr>
    </w:p>
    <w:p w14:paraId="1B47BBD2" w14:textId="4724850E" w:rsidR="006867E4" w:rsidRPr="006867E4" w:rsidRDefault="006867E4" w:rsidP="006317F7">
      <w:pPr>
        <w:numPr>
          <w:ilvl w:val="0"/>
          <w:numId w:val="18"/>
        </w:numPr>
        <w:ind w:left="0" w:firstLine="709"/>
        <w:jc w:val="both"/>
        <w:rPr>
          <w:bCs/>
          <w:szCs w:val="20"/>
        </w:rPr>
      </w:pPr>
      <w:r w:rsidRPr="006867E4">
        <w:rPr>
          <w:bCs/>
          <w:szCs w:val="20"/>
        </w:rPr>
        <w:t xml:space="preserve">Установить цену на топливо твердое, реализуемое </w:t>
      </w:r>
      <w:r>
        <w:rPr>
          <w:bCs/>
          <w:szCs w:val="20"/>
        </w:rPr>
        <w:br/>
      </w:r>
      <w:r w:rsidRPr="006867E4">
        <w:rPr>
          <w:bCs/>
          <w:szCs w:val="20"/>
        </w:rPr>
        <w:t>ООО «</w:t>
      </w:r>
      <w:proofErr w:type="spellStart"/>
      <w:r w:rsidRPr="006867E4">
        <w:rPr>
          <w:bCs/>
          <w:szCs w:val="20"/>
        </w:rPr>
        <w:t>Кузбасстопливосбыт</w:t>
      </w:r>
      <w:proofErr w:type="spellEnd"/>
      <w:r w:rsidRPr="006867E4">
        <w:rPr>
          <w:bCs/>
          <w:szCs w:val="20"/>
        </w:rPr>
        <w:t xml:space="preserve">», ИНН 4205241533,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согласно приложению </w:t>
      </w:r>
      <w:r w:rsidR="002A70B6">
        <w:rPr>
          <w:bCs/>
          <w:szCs w:val="20"/>
        </w:rPr>
        <w:t xml:space="preserve">№ 112 </w:t>
      </w:r>
      <w:r w:rsidRPr="006867E4">
        <w:rPr>
          <w:bCs/>
          <w:szCs w:val="20"/>
        </w:rPr>
        <w:t xml:space="preserve">к настоящему </w:t>
      </w:r>
      <w:r w:rsidR="002A70B6">
        <w:rPr>
          <w:bCs/>
          <w:szCs w:val="20"/>
        </w:rPr>
        <w:t>протоколу</w:t>
      </w:r>
      <w:r w:rsidRPr="006867E4">
        <w:rPr>
          <w:bCs/>
          <w:szCs w:val="20"/>
        </w:rPr>
        <w:t>.</w:t>
      </w:r>
    </w:p>
    <w:p w14:paraId="29FD3764" w14:textId="77777777" w:rsidR="006867E4" w:rsidRPr="006867E4" w:rsidRDefault="006867E4" w:rsidP="006317F7">
      <w:pPr>
        <w:numPr>
          <w:ilvl w:val="0"/>
          <w:numId w:val="18"/>
        </w:numPr>
        <w:jc w:val="both"/>
        <w:rPr>
          <w:bCs/>
          <w:szCs w:val="20"/>
        </w:rPr>
      </w:pPr>
      <w:r w:rsidRPr="006867E4">
        <w:rPr>
          <w:bCs/>
          <w:szCs w:val="20"/>
        </w:rPr>
        <w:t>Признать утратившими силу с 01.01.2022:</w:t>
      </w:r>
    </w:p>
    <w:p w14:paraId="7242B178" w14:textId="77777777" w:rsidR="006867E4" w:rsidRPr="006867E4" w:rsidRDefault="006867E4" w:rsidP="006867E4">
      <w:pPr>
        <w:ind w:firstLine="709"/>
        <w:jc w:val="both"/>
        <w:rPr>
          <w:bCs/>
          <w:szCs w:val="20"/>
        </w:rPr>
      </w:pPr>
      <w:r w:rsidRPr="006867E4">
        <w:rPr>
          <w:bCs/>
          <w:szCs w:val="20"/>
        </w:rPr>
        <w:t xml:space="preserve"> постановление региональной энергетической комиссии Кемеровской области от 26.06.2019 № 179 «Об установлении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p>
    <w:p w14:paraId="039F4700" w14:textId="77777777" w:rsidR="006867E4" w:rsidRPr="006867E4" w:rsidRDefault="006867E4" w:rsidP="006867E4">
      <w:pPr>
        <w:ind w:firstLine="709"/>
        <w:jc w:val="both"/>
        <w:rPr>
          <w:bCs/>
          <w:szCs w:val="20"/>
        </w:rPr>
      </w:pPr>
      <w:r w:rsidRPr="006867E4">
        <w:rPr>
          <w:bCs/>
          <w:szCs w:val="20"/>
        </w:rPr>
        <w:t>постановления Региональной энергетической комиссии Кузбасса:</w:t>
      </w:r>
    </w:p>
    <w:p w14:paraId="10738EF7" w14:textId="447A77A7" w:rsidR="006867E4" w:rsidRPr="006867E4" w:rsidRDefault="006867E4" w:rsidP="006867E4">
      <w:pPr>
        <w:ind w:firstLine="709"/>
        <w:jc w:val="both"/>
        <w:rPr>
          <w:bCs/>
          <w:szCs w:val="20"/>
        </w:rPr>
      </w:pPr>
      <w:r w:rsidRPr="006867E4">
        <w:rPr>
          <w:bCs/>
          <w:szCs w:val="20"/>
        </w:rPr>
        <w:t>от 18.06.2020 № 102 «О внесении изменений в постановление региональной энергетической комиссии Кемеровской области от 26.06.2019 № 179 «Об установлении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p>
    <w:p w14:paraId="3C40438A" w14:textId="0B6889C8" w:rsidR="006867E4" w:rsidRPr="006867E4" w:rsidRDefault="006867E4" w:rsidP="006867E4">
      <w:pPr>
        <w:ind w:firstLine="709"/>
        <w:jc w:val="both"/>
        <w:rPr>
          <w:bCs/>
          <w:szCs w:val="20"/>
        </w:rPr>
      </w:pPr>
      <w:r w:rsidRPr="006867E4">
        <w:rPr>
          <w:bCs/>
          <w:szCs w:val="20"/>
        </w:rPr>
        <w:lastRenderedPageBreak/>
        <w:t>от 21.07.2020 № 148 «О внесении изменений в постановление региональной энергетической комиссии Кемеровской области от 26.06.2019 № 179 «Об установлении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p>
    <w:p w14:paraId="086BEC9D" w14:textId="77777777" w:rsidR="006867E4" w:rsidRPr="006867E4" w:rsidRDefault="006867E4" w:rsidP="006867E4">
      <w:pPr>
        <w:ind w:firstLine="709"/>
        <w:jc w:val="both"/>
        <w:rPr>
          <w:bCs/>
          <w:szCs w:val="20"/>
        </w:rPr>
      </w:pPr>
      <w:r w:rsidRPr="006867E4">
        <w:rPr>
          <w:bCs/>
          <w:szCs w:val="20"/>
        </w:rPr>
        <w:t>от 15.10.2020 № 263 «О внесении изменений в постановление региональной энергетической комиссии Кемеровской области от 26.06.2019                № 179 «Об установлении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p>
    <w:p w14:paraId="3C3DC664" w14:textId="77777777" w:rsidR="00F21D06" w:rsidRPr="006867E4" w:rsidRDefault="00F21D06" w:rsidP="004A05ED">
      <w:pPr>
        <w:ind w:firstLine="709"/>
        <w:jc w:val="both"/>
        <w:rPr>
          <w:bCs/>
          <w:szCs w:val="20"/>
        </w:rPr>
      </w:pPr>
    </w:p>
    <w:p w14:paraId="5722816E" w14:textId="77777777" w:rsidR="00C70329" w:rsidRPr="00D76927" w:rsidRDefault="00C70329" w:rsidP="00C7032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1CC4B00" w14:textId="77777777" w:rsidR="00C70329" w:rsidRPr="00D76927" w:rsidRDefault="00C70329" w:rsidP="00C70329">
      <w:pPr>
        <w:ind w:firstLine="709"/>
        <w:jc w:val="both"/>
        <w:rPr>
          <w:bCs/>
          <w:szCs w:val="20"/>
        </w:rPr>
      </w:pPr>
    </w:p>
    <w:p w14:paraId="75662A5F" w14:textId="77777777" w:rsidR="00C70329" w:rsidRPr="00D76927" w:rsidRDefault="00C70329" w:rsidP="00C70329">
      <w:pPr>
        <w:ind w:firstLine="709"/>
        <w:jc w:val="both"/>
        <w:rPr>
          <w:b/>
          <w:szCs w:val="20"/>
        </w:rPr>
      </w:pPr>
      <w:r>
        <w:rPr>
          <w:b/>
          <w:szCs w:val="20"/>
        </w:rPr>
        <w:t>ПОСТАНОВИ</w:t>
      </w:r>
      <w:r w:rsidRPr="00D76927">
        <w:rPr>
          <w:b/>
          <w:szCs w:val="20"/>
        </w:rPr>
        <w:t>ЛО:</w:t>
      </w:r>
    </w:p>
    <w:p w14:paraId="6B746383" w14:textId="77777777" w:rsidR="00C70329" w:rsidRPr="00D76927" w:rsidRDefault="00C70329" w:rsidP="00C70329">
      <w:pPr>
        <w:ind w:firstLine="709"/>
        <w:jc w:val="both"/>
        <w:rPr>
          <w:bCs/>
          <w:szCs w:val="20"/>
        </w:rPr>
      </w:pPr>
    </w:p>
    <w:p w14:paraId="6B1A9318" w14:textId="77777777" w:rsidR="00C70329" w:rsidRPr="00D76927" w:rsidRDefault="00C70329" w:rsidP="00C70329">
      <w:pPr>
        <w:tabs>
          <w:tab w:val="left" w:pos="0"/>
        </w:tabs>
        <w:ind w:firstLine="709"/>
        <w:jc w:val="both"/>
        <w:rPr>
          <w:bCs/>
          <w:szCs w:val="20"/>
        </w:rPr>
      </w:pPr>
      <w:r w:rsidRPr="00D76927">
        <w:rPr>
          <w:bCs/>
          <w:szCs w:val="20"/>
        </w:rPr>
        <w:t>Согласиться с предложением докладчика.</w:t>
      </w:r>
    </w:p>
    <w:p w14:paraId="7589FF52" w14:textId="77777777" w:rsidR="00C70329" w:rsidRPr="00D76927" w:rsidRDefault="00C70329" w:rsidP="00C70329">
      <w:pPr>
        <w:autoSpaceDE w:val="0"/>
        <w:autoSpaceDN w:val="0"/>
        <w:adjustRightInd w:val="0"/>
        <w:jc w:val="both"/>
      </w:pPr>
    </w:p>
    <w:p w14:paraId="4B5D8215" w14:textId="77777777" w:rsidR="009248AC" w:rsidRDefault="00C70329" w:rsidP="009248AC">
      <w:pPr>
        <w:ind w:firstLine="709"/>
        <w:jc w:val="both"/>
        <w:rPr>
          <w:b/>
        </w:rPr>
      </w:pPr>
      <w:r w:rsidRPr="00D76927">
        <w:rPr>
          <w:b/>
        </w:rPr>
        <w:t>Голосовали «ЗА» – единогласно.</w:t>
      </w:r>
    </w:p>
    <w:p w14:paraId="02E88560" w14:textId="77777777" w:rsidR="009248AC" w:rsidRDefault="009248AC" w:rsidP="009248AC">
      <w:pPr>
        <w:ind w:firstLine="709"/>
        <w:jc w:val="both"/>
        <w:rPr>
          <w:b/>
        </w:rPr>
      </w:pPr>
    </w:p>
    <w:p w14:paraId="4167459A" w14:textId="028CB524" w:rsidR="00F21D06" w:rsidRPr="00A05D64" w:rsidRDefault="009248AC" w:rsidP="00A05D64">
      <w:pPr>
        <w:ind w:firstLine="709"/>
        <w:jc w:val="both"/>
        <w:rPr>
          <w:b/>
        </w:rPr>
      </w:pPr>
      <w:r w:rsidRPr="009248AC">
        <w:rPr>
          <w:b/>
          <w:szCs w:val="20"/>
        </w:rPr>
        <w:t>Вопрос 63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p>
    <w:p w14:paraId="5EF37C1F" w14:textId="77777777" w:rsidR="00F21D06" w:rsidRPr="009248AC" w:rsidRDefault="00F21D06" w:rsidP="004A05ED">
      <w:pPr>
        <w:ind w:firstLine="709"/>
        <w:jc w:val="both"/>
        <w:rPr>
          <w:b/>
          <w:szCs w:val="20"/>
        </w:rPr>
      </w:pPr>
    </w:p>
    <w:p w14:paraId="24719853" w14:textId="6E6EDB92" w:rsidR="00A05D64" w:rsidRDefault="00A05D64" w:rsidP="00A05D64">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113 к настоящему протоколу), предлагает:</w:t>
      </w:r>
    </w:p>
    <w:p w14:paraId="34ED7B2D" w14:textId="77777777" w:rsidR="00A05D64" w:rsidRPr="00A05D64" w:rsidRDefault="00A05D64" w:rsidP="00A05D64">
      <w:pPr>
        <w:ind w:firstLine="709"/>
        <w:jc w:val="both"/>
        <w:rPr>
          <w:bCs/>
        </w:rPr>
      </w:pPr>
    </w:p>
    <w:p w14:paraId="0F7AE16B" w14:textId="79B9F08A" w:rsidR="00A05D64" w:rsidRPr="00A05D64" w:rsidRDefault="00A05D64" w:rsidP="006317F7">
      <w:pPr>
        <w:pStyle w:val="afa"/>
        <w:numPr>
          <w:ilvl w:val="0"/>
          <w:numId w:val="19"/>
        </w:numPr>
        <w:tabs>
          <w:tab w:val="left" w:pos="851"/>
          <w:tab w:val="left" w:pos="1134"/>
        </w:tabs>
        <w:ind w:left="0" w:firstLine="709"/>
        <w:jc w:val="both"/>
      </w:pPr>
      <w:bookmarkStart w:id="36" w:name="_Hlk81813265"/>
      <w:r w:rsidRPr="00A05D64">
        <w:rPr>
          <w:bCs/>
          <w:kern w:val="32"/>
        </w:rPr>
        <w:t>Установить на период с 01.01.2022 по 31.12.2022 льготные тарифы</w:t>
      </w:r>
      <w:bookmarkStart w:id="37" w:name="_Hlk51164904"/>
      <w:r w:rsidRPr="00A05D64">
        <w:rPr>
          <w:bCs/>
          <w:kern w:val="32"/>
        </w:rPr>
        <w:t xml:space="preserve"> на:</w:t>
      </w:r>
    </w:p>
    <w:bookmarkEnd w:id="36"/>
    <w:p w14:paraId="782682B6" w14:textId="40A6AF18" w:rsidR="00A05D64" w:rsidRPr="00A05D64" w:rsidRDefault="00A05D64" w:rsidP="006317F7">
      <w:pPr>
        <w:pStyle w:val="afa"/>
        <w:numPr>
          <w:ilvl w:val="1"/>
          <w:numId w:val="20"/>
        </w:numPr>
        <w:tabs>
          <w:tab w:val="left" w:pos="1276"/>
        </w:tabs>
        <w:ind w:left="0" w:firstLine="709"/>
        <w:jc w:val="both"/>
      </w:pPr>
      <w:r w:rsidRPr="00A05D64">
        <w:rPr>
          <w:bCs/>
          <w:kern w:val="32"/>
        </w:rPr>
        <w:t>Холодное водоснабжение, водоотведение, горячее водоснабжение в открытой системе горячего водоснабжения,</w:t>
      </w:r>
      <w:bookmarkStart w:id="38" w:name="_Hlk57987114"/>
      <w:r w:rsidRPr="00A05D64">
        <w:rPr>
          <w:bCs/>
          <w:kern w:val="32"/>
        </w:rPr>
        <w:t xml:space="preserve"> твердое топливо (уголь)</w:t>
      </w:r>
      <w:bookmarkEnd w:id="38"/>
      <w:r w:rsidRPr="00A05D64">
        <w:rPr>
          <w:bCs/>
          <w:kern w:val="32"/>
        </w:rPr>
        <w:t xml:space="preserve">, сжиженный газ </w:t>
      </w:r>
      <w:bookmarkEnd w:id="37"/>
      <w:r w:rsidRPr="00A05D64">
        <w:rPr>
          <w:bCs/>
          <w:kern w:val="32"/>
        </w:rPr>
        <w:t>согласно приложению № 1</w:t>
      </w:r>
      <w:r w:rsidR="005761B7">
        <w:rPr>
          <w:bCs/>
          <w:kern w:val="32"/>
        </w:rPr>
        <w:t>14</w:t>
      </w:r>
      <w:r w:rsidRPr="00A05D64">
        <w:rPr>
          <w:bCs/>
          <w:kern w:val="32"/>
        </w:rPr>
        <w:t xml:space="preserve"> </w:t>
      </w:r>
      <w:r w:rsidRPr="00A05D64">
        <w:t xml:space="preserve">к настоящему </w:t>
      </w:r>
      <w:r w:rsidR="001B76C3">
        <w:t>протоколу</w:t>
      </w:r>
      <w:r w:rsidRPr="00A05D64">
        <w:t>.</w:t>
      </w:r>
    </w:p>
    <w:p w14:paraId="78716CD6" w14:textId="21D35524" w:rsidR="00A05D64" w:rsidRPr="00A05D64" w:rsidRDefault="00A05D64" w:rsidP="006317F7">
      <w:pPr>
        <w:pStyle w:val="afa"/>
        <w:numPr>
          <w:ilvl w:val="1"/>
          <w:numId w:val="20"/>
        </w:numPr>
        <w:tabs>
          <w:tab w:val="left" w:pos="1134"/>
        </w:tabs>
        <w:ind w:left="0" w:firstLine="709"/>
        <w:jc w:val="both"/>
      </w:pPr>
      <w:bookmarkStart w:id="39" w:name="_Hlk57986884"/>
      <w:r w:rsidRPr="00A05D64">
        <w:t xml:space="preserve"> </w:t>
      </w:r>
      <w:bookmarkEnd w:id="39"/>
      <w:r w:rsidRPr="00A05D64">
        <w:t xml:space="preserve">Тепловую энергию (мощность) при отсутствии приборов учета согласно приложению № </w:t>
      </w:r>
      <w:r w:rsidR="001B76C3">
        <w:t>115</w:t>
      </w:r>
      <w:r w:rsidRPr="00A05D64">
        <w:t xml:space="preserve"> к настоящему </w:t>
      </w:r>
      <w:r w:rsidR="001B76C3">
        <w:t>протоколу</w:t>
      </w:r>
      <w:r w:rsidRPr="00A05D64">
        <w:t>.</w:t>
      </w:r>
    </w:p>
    <w:p w14:paraId="32693D29" w14:textId="728B1019" w:rsidR="00A05D64" w:rsidRPr="00A05D64" w:rsidRDefault="00A05D64" w:rsidP="006317F7">
      <w:pPr>
        <w:pStyle w:val="afa"/>
        <w:numPr>
          <w:ilvl w:val="1"/>
          <w:numId w:val="20"/>
        </w:numPr>
        <w:tabs>
          <w:tab w:val="left" w:pos="1276"/>
        </w:tabs>
        <w:ind w:left="0" w:firstLine="709"/>
        <w:jc w:val="both"/>
      </w:pPr>
      <w:r w:rsidRPr="00A05D64">
        <w:t xml:space="preserve">Тепловую энергию (мощность) при наличии приборов учета согласно приложению № </w:t>
      </w:r>
      <w:r w:rsidR="001B76C3">
        <w:t>116</w:t>
      </w:r>
      <w:r w:rsidRPr="00A05D64">
        <w:t xml:space="preserve"> к настоящему </w:t>
      </w:r>
      <w:r w:rsidR="001B76C3">
        <w:t>протоколу</w:t>
      </w:r>
      <w:r w:rsidRPr="00A05D64">
        <w:t>.</w:t>
      </w:r>
    </w:p>
    <w:p w14:paraId="0A5C2BA2" w14:textId="76B4B332" w:rsidR="00A05D64" w:rsidRPr="00A05D64" w:rsidRDefault="00A05D64" w:rsidP="006317F7">
      <w:pPr>
        <w:pStyle w:val="afa"/>
        <w:numPr>
          <w:ilvl w:val="1"/>
          <w:numId w:val="20"/>
        </w:numPr>
        <w:tabs>
          <w:tab w:val="left" w:pos="1276"/>
        </w:tabs>
        <w:ind w:left="0" w:firstLine="709"/>
        <w:jc w:val="both"/>
      </w:pPr>
      <w:r w:rsidRPr="00A05D64">
        <w:rPr>
          <w:color w:val="000000" w:themeColor="text1"/>
        </w:rPr>
        <w:t xml:space="preserve">Горячее водоснабжение с использованием нецентрализованных систем горячего водоснабжения согласно приложению </w:t>
      </w:r>
      <w:r w:rsidRPr="00A05D64">
        <w:t xml:space="preserve">№ </w:t>
      </w:r>
      <w:r w:rsidR="005761B7">
        <w:t>11</w:t>
      </w:r>
      <w:r w:rsidR="001B76C3">
        <w:t>7</w:t>
      </w:r>
      <w:r w:rsidRPr="00A05D64">
        <w:t xml:space="preserve"> к настоящему </w:t>
      </w:r>
      <w:r w:rsidR="005761B7">
        <w:t>протоколу</w:t>
      </w:r>
      <w:r w:rsidRPr="00A05D64">
        <w:t>.</w:t>
      </w:r>
    </w:p>
    <w:p w14:paraId="0D02A23F" w14:textId="77777777" w:rsidR="00A05D64" w:rsidRPr="00A05D64" w:rsidRDefault="00A05D64" w:rsidP="00A05D64">
      <w:pPr>
        <w:pStyle w:val="afa"/>
        <w:tabs>
          <w:tab w:val="left" w:pos="851"/>
          <w:tab w:val="left" w:pos="993"/>
        </w:tabs>
        <w:ind w:left="0"/>
        <w:jc w:val="both"/>
      </w:pPr>
      <w:bookmarkStart w:id="40" w:name="_Hlk81815255"/>
      <w:r w:rsidRPr="00A05D64">
        <w:t xml:space="preserve">          2.</w:t>
      </w:r>
      <w:r w:rsidRPr="00A05D64">
        <w:tab/>
        <w:t xml:space="preserve"> 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bookmarkEnd w:id="40"/>
    <w:p w14:paraId="39170DCC" w14:textId="77777777" w:rsidR="00A05D64" w:rsidRPr="00A05D64" w:rsidRDefault="00A05D64" w:rsidP="006317F7">
      <w:pPr>
        <w:pStyle w:val="afa"/>
        <w:numPr>
          <w:ilvl w:val="0"/>
          <w:numId w:val="21"/>
        </w:numPr>
        <w:tabs>
          <w:tab w:val="left" w:pos="993"/>
        </w:tabs>
        <w:ind w:left="0" w:firstLine="709"/>
        <w:jc w:val="both"/>
      </w:pPr>
      <w:r w:rsidRPr="00A05D64">
        <w:t xml:space="preserve"> Льготные тарифы не применяются при начислении платы за:</w:t>
      </w:r>
    </w:p>
    <w:p w14:paraId="44792CD1" w14:textId="1AD5E332" w:rsidR="00A05D64" w:rsidRPr="00A05D64" w:rsidRDefault="00A05D64" w:rsidP="006317F7">
      <w:pPr>
        <w:pStyle w:val="afa"/>
        <w:numPr>
          <w:ilvl w:val="1"/>
          <w:numId w:val="21"/>
        </w:numPr>
        <w:tabs>
          <w:tab w:val="left" w:pos="993"/>
          <w:tab w:val="left" w:pos="1276"/>
        </w:tabs>
        <w:ind w:left="0" w:firstLine="709"/>
        <w:jc w:val="both"/>
      </w:pPr>
      <w:r w:rsidRPr="00A05D64">
        <w:t>Холодное водоснабжение при использовании земельного участка и надворных построек при отсутствии приборов учета.</w:t>
      </w:r>
    </w:p>
    <w:p w14:paraId="77B9225E" w14:textId="74A85B0D" w:rsidR="00A05D64" w:rsidRPr="00A05D64" w:rsidRDefault="00A05D64" w:rsidP="006317F7">
      <w:pPr>
        <w:pStyle w:val="afa"/>
        <w:numPr>
          <w:ilvl w:val="1"/>
          <w:numId w:val="21"/>
        </w:numPr>
        <w:tabs>
          <w:tab w:val="left" w:pos="1276"/>
          <w:tab w:val="left" w:pos="1418"/>
        </w:tabs>
        <w:ind w:left="0" w:firstLine="709"/>
        <w:jc w:val="both"/>
      </w:pPr>
      <w:r w:rsidRPr="00A05D64">
        <w:t>Услуги (ресурсы), потребляемые при использовании и содержании общего имущества в многоквартирном доме.</w:t>
      </w:r>
    </w:p>
    <w:p w14:paraId="14686530" w14:textId="343358FA" w:rsidR="00A05D64" w:rsidRPr="00A05D64" w:rsidRDefault="00A05D64" w:rsidP="006317F7">
      <w:pPr>
        <w:pStyle w:val="afa"/>
        <w:numPr>
          <w:ilvl w:val="1"/>
          <w:numId w:val="21"/>
        </w:numPr>
        <w:tabs>
          <w:tab w:val="left" w:pos="1276"/>
          <w:tab w:val="left" w:pos="1418"/>
        </w:tabs>
        <w:ind w:left="0" w:firstLine="709"/>
        <w:jc w:val="both"/>
      </w:pPr>
      <w:bookmarkStart w:id="41" w:name="_Hlk86072980"/>
      <w:r w:rsidRPr="00A05D64">
        <w:lastRenderedPageBreak/>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bookmarkEnd w:id="41"/>
    <w:p w14:paraId="5FDE1502" w14:textId="77777777" w:rsidR="00F21D06" w:rsidRPr="00A05D64" w:rsidRDefault="00F21D06" w:rsidP="004A05ED">
      <w:pPr>
        <w:ind w:firstLine="709"/>
        <w:jc w:val="both"/>
        <w:rPr>
          <w:bCs/>
        </w:rPr>
      </w:pPr>
    </w:p>
    <w:p w14:paraId="1B85515F" w14:textId="77777777" w:rsidR="005761B7" w:rsidRPr="00D76927" w:rsidRDefault="005761B7" w:rsidP="005761B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48F599D" w14:textId="77777777" w:rsidR="005761B7" w:rsidRPr="00D76927" w:rsidRDefault="005761B7" w:rsidP="005761B7">
      <w:pPr>
        <w:ind w:firstLine="709"/>
        <w:jc w:val="both"/>
        <w:rPr>
          <w:bCs/>
          <w:szCs w:val="20"/>
        </w:rPr>
      </w:pPr>
    </w:p>
    <w:p w14:paraId="6A6DCD66" w14:textId="77777777" w:rsidR="005761B7" w:rsidRPr="00D76927" w:rsidRDefault="005761B7" w:rsidP="005761B7">
      <w:pPr>
        <w:ind w:firstLine="709"/>
        <w:jc w:val="both"/>
        <w:rPr>
          <w:b/>
          <w:szCs w:val="20"/>
        </w:rPr>
      </w:pPr>
      <w:r>
        <w:rPr>
          <w:b/>
          <w:szCs w:val="20"/>
        </w:rPr>
        <w:t>ПОСТАНОВИ</w:t>
      </w:r>
      <w:r w:rsidRPr="00D76927">
        <w:rPr>
          <w:b/>
          <w:szCs w:val="20"/>
        </w:rPr>
        <w:t>ЛО:</w:t>
      </w:r>
    </w:p>
    <w:p w14:paraId="116DBB71" w14:textId="77777777" w:rsidR="005761B7" w:rsidRPr="00D76927" w:rsidRDefault="005761B7" w:rsidP="005761B7">
      <w:pPr>
        <w:ind w:firstLine="709"/>
        <w:jc w:val="both"/>
        <w:rPr>
          <w:bCs/>
          <w:szCs w:val="20"/>
        </w:rPr>
      </w:pPr>
    </w:p>
    <w:p w14:paraId="39BC9B6B" w14:textId="77777777" w:rsidR="005761B7" w:rsidRPr="00D76927" w:rsidRDefault="005761B7" w:rsidP="005761B7">
      <w:pPr>
        <w:tabs>
          <w:tab w:val="left" w:pos="0"/>
        </w:tabs>
        <w:ind w:firstLine="709"/>
        <w:jc w:val="both"/>
        <w:rPr>
          <w:bCs/>
          <w:szCs w:val="20"/>
        </w:rPr>
      </w:pPr>
      <w:r w:rsidRPr="00D76927">
        <w:rPr>
          <w:bCs/>
          <w:szCs w:val="20"/>
        </w:rPr>
        <w:t>Согласиться с предложением докладчика.</w:t>
      </w:r>
    </w:p>
    <w:p w14:paraId="13A328A6" w14:textId="77777777" w:rsidR="005761B7" w:rsidRPr="00D76927" w:rsidRDefault="005761B7" w:rsidP="005761B7">
      <w:pPr>
        <w:autoSpaceDE w:val="0"/>
        <w:autoSpaceDN w:val="0"/>
        <w:adjustRightInd w:val="0"/>
        <w:jc w:val="both"/>
      </w:pPr>
    </w:p>
    <w:p w14:paraId="2D9E39FD" w14:textId="77777777" w:rsidR="00732B1A" w:rsidRDefault="005761B7" w:rsidP="00732B1A">
      <w:pPr>
        <w:ind w:firstLine="709"/>
        <w:jc w:val="both"/>
        <w:rPr>
          <w:b/>
        </w:rPr>
      </w:pPr>
      <w:r w:rsidRPr="00D76927">
        <w:rPr>
          <w:b/>
        </w:rPr>
        <w:t>Голосовали «ЗА» – единогласно.</w:t>
      </w:r>
    </w:p>
    <w:p w14:paraId="2A9D74CC" w14:textId="77777777" w:rsidR="00732B1A" w:rsidRDefault="00732B1A" w:rsidP="00732B1A">
      <w:pPr>
        <w:ind w:firstLine="709"/>
        <w:jc w:val="both"/>
        <w:rPr>
          <w:b/>
        </w:rPr>
      </w:pPr>
    </w:p>
    <w:p w14:paraId="305BBC20" w14:textId="494C01E2" w:rsidR="00F21D06" w:rsidRDefault="00732B1A" w:rsidP="00732B1A">
      <w:pPr>
        <w:ind w:firstLine="709"/>
        <w:jc w:val="both"/>
        <w:rPr>
          <w:b/>
          <w:szCs w:val="20"/>
        </w:rPr>
      </w:pPr>
      <w:r w:rsidRPr="00D57406">
        <w:rPr>
          <w:bCs/>
          <w:szCs w:val="20"/>
        </w:rPr>
        <w:t>Вопрос 64</w:t>
      </w:r>
      <w:r w:rsidRPr="00732B1A">
        <w:rPr>
          <w:b/>
          <w:szCs w:val="20"/>
        </w:rPr>
        <w:t xml:space="preserve">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w:t>
      </w:r>
    </w:p>
    <w:p w14:paraId="03F116AB" w14:textId="52FF503F" w:rsidR="00732B1A" w:rsidRDefault="00732B1A" w:rsidP="00732B1A">
      <w:pPr>
        <w:ind w:firstLine="709"/>
        <w:jc w:val="both"/>
        <w:rPr>
          <w:b/>
          <w:szCs w:val="20"/>
        </w:rPr>
      </w:pPr>
    </w:p>
    <w:p w14:paraId="7CEB56F6" w14:textId="7975ED6A" w:rsidR="00732B1A" w:rsidRDefault="00732B1A" w:rsidP="00732B1A">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118 к настоящему протоколу), предлагает:</w:t>
      </w:r>
    </w:p>
    <w:p w14:paraId="6B742755" w14:textId="77777777" w:rsidR="00732B1A" w:rsidRPr="00A05D64" w:rsidRDefault="00732B1A" w:rsidP="00732B1A">
      <w:pPr>
        <w:ind w:firstLine="709"/>
        <w:jc w:val="both"/>
        <w:rPr>
          <w:bCs/>
        </w:rPr>
      </w:pPr>
    </w:p>
    <w:p w14:paraId="5598938E" w14:textId="1AE89E56" w:rsidR="00732B1A" w:rsidRPr="00732B1A" w:rsidRDefault="00732B1A" w:rsidP="006317F7">
      <w:pPr>
        <w:pStyle w:val="afa"/>
        <w:numPr>
          <w:ilvl w:val="0"/>
          <w:numId w:val="22"/>
        </w:numPr>
        <w:jc w:val="both"/>
        <w:rPr>
          <w:bCs/>
        </w:rPr>
      </w:pPr>
      <w:r w:rsidRPr="00732B1A">
        <w:rPr>
          <w:bCs/>
        </w:rPr>
        <w:t>Установить на период с 01.01.2022 по 31.12.2022 льготные тарифы на:</w:t>
      </w:r>
    </w:p>
    <w:p w14:paraId="5961A127" w14:textId="66E6708A" w:rsidR="00732B1A" w:rsidRPr="00732B1A" w:rsidRDefault="00732B1A" w:rsidP="00732B1A">
      <w:pPr>
        <w:ind w:firstLine="709"/>
        <w:jc w:val="both"/>
        <w:rPr>
          <w:bCs/>
        </w:rPr>
      </w:pPr>
      <w:r w:rsidRPr="00732B1A">
        <w:rPr>
          <w:bCs/>
        </w:rPr>
        <w:t>Холодное водоснабжение, водоотведение, горячее водоснабжение в открытой системе горячего водоснабжения, твердое топливо (уголь), согласно приложению № 1</w:t>
      </w:r>
      <w:r>
        <w:rPr>
          <w:bCs/>
        </w:rPr>
        <w:t>19</w:t>
      </w:r>
      <w:r w:rsidRPr="00732B1A">
        <w:rPr>
          <w:bCs/>
        </w:rPr>
        <w:t xml:space="preserve"> к настоящему </w:t>
      </w:r>
      <w:r>
        <w:rPr>
          <w:bCs/>
        </w:rPr>
        <w:t>протоколу</w:t>
      </w:r>
      <w:r w:rsidRPr="00732B1A">
        <w:rPr>
          <w:bCs/>
        </w:rPr>
        <w:t>.</w:t>
      </w:r>
    </w:p>
    <w:p w14:paraId="11703B99" w14:textId="0374BC33" w:rsidR="00732B1A" w:rsidRPr="00732B1A" w:rsidRDefault="00732B1A" w:rsidP="00732B1A">
      <w:pPr>
        <w:ind w:firstLine="709"/>
        <w:jc w:val="both"/>
        <w:rPr>
          <w:bCs/>
        </w:rPr>
      </w:pPr>
      <w:r w:rsidRPr="00732B1A">
        <w:rPr>
          <w:bCs/>
        </w:rPr>
        <w:t>Горячее водоснабжение в закрытой системе горячего водоснабжения согласно приложению №</w:t>
      </w:r>
      <w:r>
        <w:rPr>
          <w:bCs/>
        </w:rPr>
        <w:t>120</w:t>
      </w:r>
      <w:r w:rsidRPr="00732B1A">
        <w:rPr>
          <w:bCs/>
        </w:rPr>
        <w:t xml:space="preserve"> к настоящему </w:t>
      </w:r>
      <w:r>
        <w:rPr>
          <w:bCs/>
        </w:rPr>
        <w:t>протоколу</w:t>
      </w:r>
      <w:r w:rsidRPr="00732B1A">
        <w:rPr>
          <w:bCs/>
        </w:rPr>
        <w:t>.</w:t>
      </w:r>
    </w:p>
    <w:p w14:paraId="19AB1BAD" w14:textId="311D4351" w:rsidR="00732B1A" w:rsidRPr="00732B1A" w:rsidRDefault="00732B1A" w:rsidP="00732B1A">
      <w:pPr>
        <w:ind w:firstLine="709"/>
        <w:jc w:val="both"/>
        <w:rPr>
          <w:bCs/>
        </w:rPr>
      </w:pPr>
      <w:r w:rsidRPr="00732B1A">
        <w:rPr>
          <w:bCs/>
        </w:rPr>
        <w:t xml:space="preserve"> Тепловую энергию (мощность) согласно приложению № </w:t>
      </w:r>
      <w:r>
        <w:rPr>
          <w:bCs/>
        </w:rPr>
        <w:t>121</w:t>
      </w:r>
      <w:r w:rsidRPr="00732B1A">
        <w:rPr>
          <w:bCs/>
        </w:rPr>
        <w:t xml:space="preserve"> к </w:t>
      </w:r>
      <w:r>
        <w:rPr>
          <w:bCs/>
        </w:rPr>
        <w:t>настоящему протоколу.</w:t>
      </w:r>
    </w:p>
    <w:p w14:paraId="54516D13" w14:textId="3520D11B" w:rsidR="00732B1A" w:rsidRPr="00732B1A" w:rsidRDefault="00732B1A" w:rsidP="00732B1A">
      <w:pPr>
        <w:ind w:firstLine="709"/>
        <w:jc w:val="both"/>
        <w:rPr>
          <w:bCs/>
        </w:rPr>
      </w:pPr>
      <w:r w:rsidRPr="00732B1A">
        <w:rPr>
          <w:bCs/>
        </w:rPr>
        <w:t xml:space="preserve">Горячее водоснабжение с использованием нецентрализованных систем горячего водоснабжения согласно приложению № </w:t>
      </w:r>
      <w:r>
        <w:rPr>
          <w:bCs/>
        </w:rPr>
        <w:t>122</w:t>
      </w:r>
      <w:r w:rsidRPr="00732B1A">
        <w:rPr>
          <w:bCs/>
        </w:rPr>
        <w:t xml:space="preserve"> к </w:t>
      </w:r>
      <w:r>
        <w:rPr>
          <w:bCs/>
        </w:rPr>
        <w:t>настоящему протоколу</w:t>
      </w:r>
      <w:r w:rsidRPr="00732B1A">
        <w:rPr>
          <w:bCs/>
        </w:rPr>
        <w:t>.</w:t>
      </w:r>
    </w:p>
    <w:p w14:paraId="52D258B4" w14:textId="77777777" w:rsidR="00732B1A" w:rsidRPr="00732B1A" w:rsidRDefault="00732B1A" w:rsidP="00732B1A">
      <w:pPr>
        <w:ind w:firstLine="709"/>
        <w:jc w:val="both"/>
        <w:rPr>
          <w:bCs/>
        </w:rPr>
      </w:pPr>
      <w:r w:rsidRPr="00732B1A">
        <w:rPr>
          <w:bCs/>
        </w:rPr>
        <w:t xml:space="preserve"> 2.</w:t>
      </w:r>
      <w:r w:rsidRPr="00732B1A">
        <w:rPr>
          <w:bCs/>
        </w:rPr>
        <w:tab/>
        <w:t xml:space="preserve"> 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p>
    <w:p w14:paraId="6AA1D352" w14:textId="65F3FE84" w:rsidR="00732B1A" w:rsidRPr="00732B1A" w:rsidRDefault="00732B1A" w:rsidP="00732B1A">
      <w:pPr>
        <w:ind w:firstLine="709"/>
        <w:jc w:val="both"/>
        <w:rPr>
          <w:bCs/>
        </w:rPr>
      </w:pPr>
      <w:r w:rsidRPr="00732B1A">
        <w:rPr>
          <w:bCs/>
        </w:rPr>
        <w:t xml:space="preserve"> 3. Льготные тарифы не применяются при начислении платы за:</w:t>
      </w:r>
    </w:p>
    <w:p w14:paraId="5D34DA23" w14:textId="580D864B" w:rsidR="00732B1A" w:rsidRPr="00732B1A" w:rsidRDefault="00732B1A" w:rsidP="00732B1A">
      <w:pPr>
        <w:ind w:firstLine="709"/>
        <w:jc w:val="both"/>
        <w:rPr>
          <w:bCs/>
        </w:rPr>
      </w:pPr>
      <w:r w:rsidRPr="00732B1A">
        <w:rPr>
          <w:bCs/>
        </w:rPr>
        <w:t xml:space="preserve"> Холодное водоснабжение при использовании земельного участка и надворных построек при отсутствии приборов учета.</w:t>
      </w:r>
    </w:p>
    <w:p w14:paraId="4FA15964" w14:textId="77777777" w:rsidR="00732B1A" w:rsidRPr="00732B1A" w:rsidRDefault="00732B1A" w:rsidP="00732B1A">
      <w:pPr>
        <w:ind w:firstLine="709"/>
        <w:jc w:val="both"/>
        <w:rPr>
          <w:bCs/>
        </w:rPr>
      </w:pPr>
      <w:r w:rsidRPr="00732B1A">
        <w:rPr>
          <w:bCs/>
        </w:rPr>
        <w:t xml:space="preserve"> Услуги (ресурсы), потребляемые при использовании и содержании общего имущества в многоквартирном доме.</w:t>
      </w:r>
    </w:p>
    <w:p w14:paraId="7BEF21A6" w14:textId="06C891C8" w:rsidR="00732B1A" w:rsidRPr="00732B1A" w:rsidRDefault="00732B1A" w:rsidP="00732B1A">
      <w:pPr>
        <w:ind w:firstLine="709"/>
        <w:jc w:val="both"/>
        <w:rPr>
          <w:bCs/>
        </w:rPr>
      </w:pPr>
      <w:r w:rsidRPr="00732B1A">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27B66E95" w14:textId="77777777" w:rsidR="00732B1A" w:rsidRPr="00732B1A" w:rsidRDefault="00732B1A" w:rsidP="00732B1A">
      <w:pPr>
        <w:ind w:firstLine="709"/>
        <w:jc w:val="both"/>
        <w:rPr>
          <w:b/>
        </w:rPr>
      </w:pPr>
    </w:p>
    <w:p w14:paraId="3C277C39" w14:textId="77777777" w:rsidR="00732B1A" w:rsidRPr="00D76927" w:rsidRDefault="00732B1A" w:rsidP="00732B1A">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1D57364" w14:textId="77777777" w:rsidR="00732B1A" w:rsidRPr="00D76927" w:rsidRDefault="00732B1A" w:rsidP="00732B1A">
      <w:pPr>
        <w:ind w:firstLine="709"/>
        <w:jc w:val="both"/>
        <w:rPr>
          <w:bCs/>
          <w:szCs w:val="20"/>
        </w:rPr>
      </w:pPr>
    </w:p>
    <w:p w14:paraId="04B8B79F" w14:textId="77777777" w:rsidR="00732B1A" w:rsidRPr="00D76927" w:rsidRDefault="00732B1A" w:rsidP="00732B1A">
      <w:pPr>
        <w:ind w:firstLine="709"/>
        <w:jc w:val="both"/>
        <w:rPr>
          <w:b/>
          <w:szCs w:val="20"/>
        </w:rPr>
      </w:pPr>
      <w:r>
        <w:rPr>
          <w:b/>
          <w:szCs w:val="20"/>
        </w:rPr>
        <w:t>ПОСТАНОВИ</w:t>
      </w:r>
      <w:r w:rsidRPr="00D76927">
        <w:rPr>
          <w:b/>
          <w:szCs w:val="20"/>
        </w:rPr>
        <w:t>ЛО:</w:t>
      </w:r>
    </w:p>
    <w:p w14:paraId="3D68FEA4" w14:textId="77777777" w:rsidR="00732B1A" w:rsidRPr="00D76927" w:rsidRDefault="00732B1A" w:rsidP="00732B1A">
      <w:pPr>
        <w:ind w:firstLine="709"/>
        <w:jc w:val="both"/>
        <w:rPr>
          <w:bCs/>
          <w:szCs w:val="20"/>
        </w:rPr>
      </w:pPr>
    </w:p>
    <w:p w14:paraId="7FFDB609" w14:textId="77777777" w:rsidR="00732B1A" w:rsidRPr="00D76927" w:rsidRDefault="00732B1A" w:rsidP="00732B1A">
      <w:pPr>
        <w:tabs>
          <w:tab w:val="left" w:pos="0"/>
        </w:tabs>
        <w:ind w:firstLine="709"/>
        <w:jc w:val="both"/>
        <w:rPr>
          <w:bCs/>
          <w:szCs w:val="20"/>
        </w:rPr>
      </w:pPr>
      <w:r w:rsidRPr="00D76927">
        <w:rPr>
          <w:bCs/>
          <w:szCs w:val="20"/>
        </w:rPr>
        <w:t>Согласиться с предложением докладчика.</w:t>
      </w:r>
    </w:p>
    <w:p w14:paraId="433D7D04" w14:textId="77777777" w:rsidR="00732B1A" w:rsidRPr="00D76927" w:rsidRDefault="00732B1A" w:rsidP="00732B1A">
      <w:pPr>
        <w:autoSpaceDE w:val="0"/>
        <w:autoSpaceDN w:val="0"/>
        <w:adjustRightInd w:val="0"/>
        <w:jc w:val="both"/>
      </w:pPr>
    </w:p>
    <w:p w14:paraId="7BF84CA6" w14:textId="77777777" w:rsidR="00D57406" w:rsidRDefault="00732B1A" w:rsidP="00D57406">
      <w:pPr>
        <w:ind w:firstLine="709"/>
        <w:jc w:val="both"/>
        <w:rPr>
          <w:b/>
        </w:rPr>
      </w:pPr>
      <w:r w:rsidRPr="00D76927">
        <w:rPr>
          <w:b/>
        </w:rPr>
        <w:t>Голосовали «ЗА» – единогласно.</w:t>
      </w:r>
    </w:p>
    <w:p w14:paraId="71F2F061" w14:textId="77777777" w:rsidR="00D57406" w:rsidRDefault="00D57406" w:rsidP="00D57406">
      <w:pPr>
        <w:ind w:firstLine="709"/>
        <w:jc w:val="both"/>
        <w:rPr>
          <w:b/>
        </w:rPr>
      </w:pPr>
    </w:p>
    <w:p w14:paraId="691D2A14" w14:textId="313F9D12" w:rsidR="00F21D06" w:rsidRDefault="00CC3724" w:rsidP="00D57406">
      <w:pPr>
        <w:ind w:firstLine="709"/>
        <w:jc w:val="both"/>
        <w:rPr>
          <w:bCs/>
        </w:rPr>
      </w:pPr>
      <w:r w:rsidRPr="00D57406">
        <w:rPr>
          <w:bCs/>
          <w:szCs w:val="20"/>
        </w:rPr>
        <w:t>Вопрос 65</w:t>
      </w:r>
      <w:r w:rsidRPr="00D57406">
        <w:rPr>
          <w:b/>
          <w:szCs w:val="20"/>
        </w:rPr>
        <w:t xml:space="preserve"> «</w:t>
      </w:r>
      <w:r w:rsidR="00D57406" w:rsidRPr="00D57406">
        <w:rPr>
          <w:b/>
          <w:szCs w:val="20"/>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 на 2022 год</w:t>
      </w:r>
      <w:r>
        <w:rPr>
          <w:bCs/>
        </w:rPr>
        <w:t>»</w:t>
      </w:r>
    </w:p>
    <w:p w14:paraId="7079887D" w14:textId="01761229" w:rsidR="00D57406" w:rsidRDefault="00D57406" w:rsidP="00D57406">
      <w:pPr>
        <w:ind w:firstLine="709"/>
        <w:jc w:val="both"/>
        <w:rPr>
          <w:b/>
        </w:rPr>
      </w:pPr>
    </w:p>
    <w:p w14:paraId="54296490" w14:textId="3B6AD9EF" w:rsidR="00D57406" w:rsidRDefault="00D57406" w:rsidP="00D57406">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123 к настоящему протоколу), предлагает:</w:t>
      </w:r>
    </w:p>
    <w:p w14:paraId="5303D0E9" w14:textId="77777777" w:rsidR="00D57406" w:rsidRPr="00A05D64" w:rsidRDefault="00D57406" w:rsidP="00D57406">
      <w:pPr>
        <w:ind w:firstLine="709"/>
        <w:jc w:val="both"/>
        <w:rPr>
          <w:bCs/>
        </w:rPr>
      </w:pPr>
    </w:p>
    <w:p w14:paraId="087512A1" w14:textId="77777777" w:rsidR="00D57406" w:rsidRPr="00D57406" w:rsidRDefault="00D57406" w:rsidP="006317F7">
      <w:pPr>
        <w:pStyle w:val="afa"/>
        <w:numPr>
          <w:ilvl w:val="0"/>
          <w:numId w:val="24"/>
        </w:numPr>
        <w:tabs>
          <w:tab w:val="left" w:pos="993"/>
          <w:tab w:val="left" w:pos="1134"/>
        </w:tabs>
        <w:jc w:val="both"/>
        <w:rPr>
          <w:bCs/>
        </w:rPr>
      </w:pPr>
      <w:r w:rsidRPr="00D57406">
        <w:rPr>
          <w:bCs/>
        </w:rPr>
        <w:t xml:space="preserve">Установить на период с 01.01.2022 по 31.12.2022 льготные тарифы на: </w:t>
      </w:r>
    </w:p>
    <w:p w14:paraId="0E585FC4" w14:textId="51D3A71A" w:rsidR="00D57406" w:rsidRPr="00D57406" w:rsidRDefault="00D57406" w:rsidP="00D57406">
      <w:pPr>
        <w:tabs>
          <w:tab w:val="left" w:pos="993"/>
        </w:tabs>
        <w:jc w:val="both"/>
        <w:rPr>
          <w:bCs/>
        </w:rPr>
      </w:pPr>
      <w:r w:rsidRPr="00D57406">
        <w:rPr>
          <w:bCs/>
        </w:rPr>
        <w:t xml:space="preserve">        1.1.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сжиженный газ согласно приложению № 1</w:t>
      </w:r>
      <w:r>
        <w:rPr>
          <w:bCs/>
        </w:rPr>
        <w:t>24</w:t>
      </w:r>
      <w:r w:rsidRPr="00D57406">
        <w:rPr>
          <w:bCs/>
        </w:rPr>
        <w:t xml:space="preserve"> к настоящему </w:t>
      </w:r>
      <w:r>
        <w:rPr>
          <w:bCs/>
        </w:rPr>
        <w:t>протоколу</w:t>
      </w:r>
      <w:r w:rsidRPr="00D57406">
        <w:rPr>
          <w:bCs/>
        </w:rPr>
        <w:t>.</w:t>
      </w:r>
    </w:p>
    <w:p w14:paraId="6F5E9B4C" w14:textId="43924ADF" w:rsidR="00D57406" w:rsidRPr="00D57406" w:rsidRDefault="00D57406" w:rsidP="00D57406">
      <w:pPr>
        <w:tabs>
          <w:tab w:val="left" w:pos="993"/>
        </w:tabs>
        <w:ind w:firstLine="567"/>
        <w:jc w:val="both"/>
        <w:rPr>
          <w:bCs/>
        </w:rPr>
      </w:pPr>
      <w:r w:rsidRPr="00D57406">
        <w:rPr>
          <w:bCs/>
        </w:rPr>
        <w:t xml:space="preserve">1.2. Горячее водоснабжение с использованием нецентрализованных систем горячего водоснабжения согласно приложению № </w:t>
      </w:r>
      <w:r>
        <w:rPr>
          <w:bCs/>
        </w:rPr>
        <w:t>125</w:t>
      </w:r>
      <w:r w:rsidRPr="00D57406">
        <w:rPr>
          <w:bCs/>
        </w:rPr>
        <w:t xml:space="preserve"> к настоящему </w:t>
      </w:r>
      <w:r>
        <w:rPr>
          <w:bCs/>
        </w:rPr>
        <w:t>протоколу</w:t>
      </w:r>
      <w:r w:rsidRPr="00D57406">
        <w:rPr>
          <w:bCs/>
        </w:rPr>
        <w:t>.</w:t>
      </w:r>
    </w:p>
    <w:p w14:paraId="1B789C30" w14:textId="77777777" w:rsidR="00D57406" w:rsidRPr="00D57406" w:rsidRDefault="00D57406" w:rsidP="00D57406">
      <w:pPr>
        <w:pStyle w:val="afa"/>
        <w:tabs>
          <w:tab w:val="left" w:pos="851"/>
        </w:tabs>
        <w:ind w:left="0" w:firstLine="567"/>
        <w:jc w:val="both"/>
        <w:rPr>
          <w:bCs/>
        </w:rPr>
      </w:pPr>
      <w:r w:rsidRPr="00D57406">
        <w:rPr>
          <w:bCs/>
        </w:rPr>
        <w:t>2.</w:t>
      </w:r>
      <w:r w:rsidRPr="00D57406">
        <w:rPr>
          <w:bCs/>
        </w:rPr>
        <w:tab/>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а также для граждан, которым собственник предоставил право пользования жилым помещением многоквартирного дома и (или) жилым домом (домовладением).</w:t>
      </w:r>
    </w:p>
    <w:p w14:paraId="7D0C8E5D" w14:textId="77777777" w:rsidR="00D57406" w:rsidRPr="00D57406" w:rsidRDefault="00D57406" w:rsidP="00D57406">
      <w:pPr>
        <w:tabs>
          <w:tab w:val="left" w:pos="567"/>
          <w:tab w:val="left" w:pos="851"/>
        </w:tabs>
        <w:jc w:val="both"/>
        <w:rPr>
          <w:bCs/>
        </w:rPr>
      </w:pPr>
      <w:r w:rsidRPr="00D57406">
        <w:rPr>
          <w:bCs/>
        </w:rPr>
        <w:tab/>
        <w:t>3. Льготные тарифы не применяются при начислении платы за:</w:t>
      </w:r>
    </w:p>
    <w:p w14:paraId="65BE7713" w14:textId="5E4F14F1" w:rsidR="00D57406" w:rsidRPr="00D57406" w:rsidRDefault="00D57406" w:rsidP="006317F7">
      <w:pPr>
        <w:pStyle w:val="afa"/>
        <w:numPr>
          <w:ilvl w:val="1"/>
          <w:numId w:val="21"/>
        </w:numPr>
        <w:tabs>
          <w:tab w:val="left" w:pos="1134"/>
        </w:tabs>
        <w:ind w:left="0" w:firstLine="567"/>
        <w:jc w:val="both"/>
        <w:rPr>
          <w:bCs/>
        </w:rPr>
      </w:pPr>
      <w:r w:rsidRPr="00D57406">
        <w:rPr>
          <w:bCs/>
        </w:rPr>
        <w:t>Холодное водоснабжение при использовании земельного участка и надворных построек при отсутствии приборов учета.</w:t>
      </w:r>
    </w:p>
    <w:p w14:paraId="56EB0651" w14:textId="77777777" w:rsidR="00D57406" w:rsidRPr="00D57406" w:rsidRDefault="00D57406" w:rsidP="006317F7">
      <w:pPr>
        <w:pStyle w:val="afa"/>
        <w:numPr>
          <w:ilvl w:val="1"/>
          <w:numId w:val="21"/>
        </w:numPr>
        <w:tabs>
          <w:tab w:val="left" w:pos="1134"/>
        </w:tabs>
        <w:ind w:left="0" w:firstLine="567"/>
        <w:jc w:val="both"/>
        <w:rPr>
          <w:bCs/>
        </w:rPr>
      </w:pPr>
      <w:bookmarkStart w:id="42" w:name="_Hlk85811762"/>
      <w:r w:rsidRPr="00D57406">
        <w:rPr>
          <w:bCs/>
        </w:rPr>
        <w:t>Услуги (ресурсы), потребляемые при использовании и содержании общего имущества в многоквартирном доме.</w:t>
      </w:r>
    </w:p>
    <w:bookmarkEnd w:id="42"/>
    <w:p w14:paraId="115E3948" w14:textId="1C92242C" w:rsidR="00D57406" w:rsidRPr="00D57406" w:rsidRDefault="00D57406" w:rsidP="006317F7">
      <w:pPr>
        <w:pStyle w:val="afa"/>
        <w:numPr>
          <w:ilvl w:val="1"/>
          <w:numId w:val="23"/>
        </w:numPr>
        <w:tabs>
          <w:tab w:val="left" w:pos="1068"/>
          <w:tab w:val="left" w:pos="1276"/>
        </w:tabs>
        <w:ind w:left="0" w:firstLine="709"/>
        <w:jc w:val="both"/>
        <w:rPr>
          <w:bCs/>
        </w:rPr>
      </w:pPr>
      <w:r w:rsidRPr="00D57406">
        <w:rPr>
          <w:bCs/>
        </w:rPr>
        <w:t>.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29A34DFE" w14:textId="77777777" w:rsidR="00D57406" w:rsidRPr="00D57406" w:rsidRDefault="00D57406" w:rsidP="00D57406">
      <w:pPr>
        <w:ind w:firstLine="709"/>
        <w:jc w:val="both"/>
        <w:rPr>
          <w:bCs/>
        </w:rPr>
      </w:pPr>
    </w:p>
    <w:p w14:paraId="23CFBB09" w14:textId="77777777" w:rsidR="00D57406" w:rsidRPr="00D76927" w:rsidRDefault="00D57406" w:rsidP="00D5740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346FAC5" w14:textId="77777777" w:rsidR="00D57406" w:rsidRPr="00D76927" w:rsidRDefault="00D57406" w:rsidP="00D57406">
      <w:pPr>
        <w:ind w:firstLine="709"/>
        <w:jc w:val="both"/>
        <w:rPr>
          <w:bCs/>
          <w:szCs w:val="20"/>
        </w:rPr>
      </w:pPr>
    </w:p>
    <w:p w14:paraId="050F41BE" w14:textId="77777777" w:rsidR="00D57406" w:rsidRPr="00D76927" w:rsidRDefault="00D57406" w:rsidP="00D57406">
      <w:pPr>
        <w:ind w:firstLine="709"/>
        <w:jc w:val="both"/>
        <w:rPr>
          <w:b/>
          <w:szCs w:val="20"/>
        </w:rPr>
      </w:pPr>
      <w:r>
        <w:rPr>
          <w:b/>
          <w:szCs w:val="20"/>
        </w:rPr>
        <w:t>ПОСТАНОВИ</w:t>
      </w:r>
      <w:r w:rsidRPr="00D76927">
        <w:rPr>
          <w:b/>
          <w:szCs w:val="20"/>
        </w:rPr>
        <w:t>ЛО:</w:t>
      </w:r>
    </w:p>
    <w:p w14:paraId="3559D856" w14:textId="77777777" w:rsidR="00D57406" w:rsidRPr="00D76927" w:rsidRDefault="00D57406" w:rsidP="00D57406">
      <w:pPr>
        <w:ind w:firstLine="709"/>
        <w:jc w:val="both"/>
        <w:rPr>
          <w:bCs/>
          <w:szCs w:val="20"/>
        </w:rPr>
      </w:pPr>
    </w:p>
    <w:p w14:paraId="52CD2B91" w14:textId="77777777" w:rsidR="00D57406" w:rsidRPr="00D76927" w:rsidRDefault="00D57406" w:rsidP="00D57406">
      <w:pPr>
        <w:tabs>
          <w:tab w:val="left" w:pos="0"/>
        </w:tabs>
        <w:ind w:firstLine="709"/>
        <w:jc w:val="both"/>
        <w:rPr>
          <w:bCs/>
          <w:szCs w:val="20"/>
        </w:rPr>
      </w:pPr>
      <w:r w:rsidRPr="00D76927">
        <w:rPr>
          <w:bCs/>
          <w:szCs w:val="20"/>
        </w:rPr>
        <w:t>Согласиться с предложением докладчика.</w:t>
      </w:r>
    </w:p>
    <w:p w14:paraId="240D28BA" w14:textId="77777777" w:rsidR="00D57406" w:rsidRPr="00D76927" w:rsidRDefault="00D57406" w:rsidP="00D57406">
      <w:pPr>
        <w:autoSpaceDE w:val="0"/>
        <w:autoSpaceDN w:val="0"/>
        <w:adjustRightInd w:val="0"/>
        <w:jc w:val="both"/>
      </w:pPr>
    </w:p>
    <w:p w14:paraId="13BCC94B" w14:textId="77777777" w:rsidR="007D6F32" w:rsidRDefault="00D57406" w:rsidP="007D6F32">
      <w:pPr>
        <w:ind w:firstLine="709"/>
        <w:jc w:val="both"/>
        <w:rPr>
          <w:b/>
        </w:rPr>
      </w:pPr>
      <w:r w:rsidRPr="00D76927">
        <w:rPr>
          <w:b/>
        </w:rPr>
        <w:t>Голосовали «ЗА» – единогласно.</w:t>
      </w:r>
    </w:p>
    <w:p w14:paraId="57C04460" w14:textId="77777777" w:rsidR="007D6F32" w:rsidRDefault="007D6F32" w:rsidP="007D6F32">
      <w:pPr>
        <w:ind w:firstLine="709"/>
        <w:jc w:val="both"/>
        <w:rPr>
          <w:b/>
        </w:rPr>
      </w:pPr>
    </w:p>
    <w:p w14:paraId="6FDC75DF" w14:textId="6EE6D6D8" w:rsidR="00F21D06" w:rsidRPr="001E5483" w:rsidRDefault="007D6F32" w:rsidP="001E5483">
      <w:pPr>
        <w:ind w:firstLine="709"/>
        <w:jc w:val="both"/>
        <w:rPr>
          <w:b/>
        </w:rPr>
      </w:pPr>
      <w:r w:rsidRPr="007D6F32">
        <w:rPr>
          <w:bCs/>
          <w:szCs w:val="20"/>
        </w:rPr>
        <w:t xml:space="preserve">Вопрос 66 </w:t>
      </w:r>
      <w:r w:rsidRPr="001E5483">
        <w:rPr>
          <w:b/>
          <w:szCs w:val="20"/>
        </w:rPr>
        <w:t xml:space="preserve">«Об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1E5483">
        <w:rPr>
          <w:b/>
          <w:szCs w:val="20"/>
        </w:rPr>
        <w:t>Калтанского</w:t>
      </w:r>
      <w:proofErr w:type="spellEnd"/>
      <w:r w:rsidRPr="001E5483">
        <w:rPr>
          <w:b/>
          <w:szCs w:val="20"/>
        </w:rPr>
        <w:t xml:space="preserve"> городского</w:t>
      </w:r>
      <w:r w:rsidR="001E5483" w:rsidRPr="001E5483">
        <w:rPr>
          <w:b/>
        </w:rPr>
        <w:t xml:space="preserve"> </w:t>
      </w:r>
      <w:r w:rsidRPr="001E5483">
        <w:rPr>
          <w:b/>
          <w:szCs w:val="20"/>
        </w:rPr>
        <w:t>округа на 2022 год»</w:t>
      </w:r>
    </w:p>
    <w:p w14:paraId="3EF6BB0B" w14:textId="77777777" w:rsidR="00F21D06" w:rsidRPr="007D6F32" w:rsidRDefault="00F21D06" w:rsidP="004A05ED">
      <w:pPr>
        <w:ind w:firstLine="709"/>
        <w:jc w:val="both"/>
        <w:rPr>
          <w:bCs/>
          <w:szCs w:val="20"/>
        </w:rPr>
      </w:pPr>
    </w:p>
    <w:p w14:paraId="5D6D7FDA" w14:textId="3067438E" w:rsidR="001E5483" w:rsidRDefault="001E5483" w:rsidP="001E5483">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126 к настоящему протоколу), предлагает:</w:t>
      </w:r>
    </w:p>
    <w:p w14:paraId="31C5686B" w14:textId="77777777" w:rsidR="00F21D06" w:rsidRDefault="00F21D06" w:rsidP="004A05ED">
      <w:pPr>
        <w:ind w:firstLine="709"/>
        <w:jc w:val="both"/>
        <w:rPr>
          <w:bCs/>
        </w:rPr>
      </w:pPr>
    </w:p>
    <w:p w14:paraId="64F80750" w14:textId="77777777" w:rsidR="001E5483" w:rsidRPr="001E5483" w:rsidRDefault="001E5483" w:rsidP="006317F7">
      <w:pPr>
        <w:pStyle w:val="afa"/>
        <w:numPr>
          <w:ilvl w:val="0"/>
          <w:numId w:val="25"/>
        </w:numPr>
        <w:tabs>
          <w:tab w:val="left" w:pos="993"/>
        </w:tabs>
        <w:ind w:left="142" w:firstLine="567"/>
        <w:jc w:val="both"/>
      </w:pPr>
      <w:bookmarkStart w:id="43" w:name="_Hlk51331117"/>
      <w:r w:rsidRPr="001E5483">
        <w:rPr>
          <w:bCs/>
          <w:kern w:val="32"/>
        </w:rPr>
        <w:t>Установить на период с 01.01.2022 по 31.12.2022 льготные тарифы на:</w:t>
      </w:r>
    </w:p>
    <w:p w14:paraId="1A3D6533" w14:textId="67989EC8" w:rsidR="001E5483" w:rsidRPr="001E5483" w:rsidRDefault="001E5483" w:rsidP="006317F7">
      <w:pPr>
        <w:pStyle w:val="afa"/>
        <w:numPr>
          <w:ilvl w:val="1"/>
          <w:numId w:val="26"/>
        </w:numPr>
        <w:tabs>
          <w:tab w:val="left" w:pos="993"/>
          <w:tab w:val="left" w:pos="1276"/>
        </w:tabs>
        <w:ind w:left="142" w:firstLine="567"/>
        <w:jc w:val="both"/>
      </w:pPr>
      <w:r w:rsidRPr="001E5483">
        <w:rPr>
          <w:bCs/>
          <w:kern w:val="32"/>
        </w:rPr>
        <w:t>Холодное водоснабжение, водоотведение, горячее водоснабжение в открытой системе горячего водоснабжения, твердое топливо (уголь) согласно приложению № 1</w:t>
      </w:r>
      <w:r>
        <w:rPr>
          <w:bCs/>
          <w:kern w:val="32"/>
        </w:rPr>
        <w:t>27</w:t>
      </w:r>
      <w:r w:rsidRPr="001E5483">
        <w:rPr>
          <w:bCs/>
          <w:kern w:val="32"/>
        </w:rPr>
        <w:t xml:space="preserve"> </w:t>
      </w:r>
      <w:r w:rsidRPr="001E5483">
        <w:t xml:space="preserve">к настоящему </w:t>
      </w:r>
      <w:r>
        <w:t>протокола</w:t>
      </w:r>
      <w:r w:rsidRPr="001E5483">
        <w:t>.</w:t>
      </w:r>
    </w:p>
    <w:p w14:paraId="406026E6" w14:textId="6D6EF98A" w:rsidR="001E5483" w:rsidRPr="001E5483" w:rsidRDefault="001E5483" w:rsidP="006317F7">
      <w:pPr>
        <w:pStyle w:val="afa"/>
        <w:numPr>
          <w:ilvl w:val="1"/>
          <w:numId w:val="20"/>
        </w:numPr>
        <w:tabs>
          <w:tab w:val="left" w:pos="993"/>
          <w:tab w:val="left" w:pos="1276"/>
        </w:tabs>
        <w:ind w:left="142" w:firstLine="567"/>
        <w:jc w:val="both"/>
      </w:pPr>
      <w:r w:rsidRPr="001E5483">
        <w:rPr>
          <w:bCs/>
          <w:kern w:val="32"/>
        </w:rPr>
        <w:t xml:space="preserve"> Горячее водоснабжение в закрытой системе горячего водоснабжения согласно приложению № </w:t>
      </w:r>
      <w:r>
        <w:rPr>
          <w:bCs/>
          <w:kern w:val="32"/>
        </w:rPr>
        <w:t xml:space="preserve">128 </w:t>
      </w:r>
      <w:r w:rsidRPr="001E5483">
        <w:t xml:space="preserve">к настоящему </w:t>
      </w:r>
      <w:r>
        <w:t>протоколу</w:t>
      </w:r>
      <w:r w:rsidRPr="001E5483">
        <w:t>.</w:t>
      </w:r>
    </w:p>
    <w:p w14:paraId="43C1296F" w14:textId="44F668F9" w:rsidR="001E5483" w:rsidRPr="001E5483" w:rsidRDefault="001E5483" w:rsidP="006317F7">
      <w:pPr>
        <w:pStyle w:val="afa"/>
        <w:numPr>
          <w:ilvl w:val="1"/>
          <w:numId w:val="20"/>
        </w:numPr>
        <w:tabs>
          <w:tab w:val="left" w:pos="993"/>
          <w:tab w:val="left" w:pos="1276"/>
        </w:tabs>
        <w:ind w:left="142" w:firstLine="567"/>
        <w:jc w:val="both"/>
      </w:pPr>
      <w:r w:rsidRPr="001E5483">
        <w:lastRenderedPageBreak/>
        <w:t xml:space="preserve"> Тепловую энергию (мощность) согласно приложениям № </w:t>
      </w:r>
      <w:r>
        <w:t>129</w:t>
      </w:r>
      <w:r w:rsidRPr="001E5483">
        <w:t xml:space="preserve">, </w:t>
      </w:r>
      <w:r>
        <w:t>130</w:t>
      </w:r>
      <w:r w:rsidRPr="001E5483">
        <w:t xml:space="preserve"> к настоящему </w:t>
      </w:r>
      <w:r>
        <w:t>протоколу</w:t>
      </w:r>
      <w:r w:rsidRPr="001E5483">
        <w:t>.</w:t>
      </w:r>
    </w:p>
    <w:bookmarkEnd w:id="43"/>
    <w:p w14:paraId="645F6608" w14:textId="55F48B8F" w:rsidR="001E5483" w:rsidRPr="001E5483" w:rsidRDefault="001E5483" w:rsidP="006317F7">
      <w:pPr>
        <w:pStyle w:val="afa"/>
        <w:numPr>
          <w:ilvl w:val="0"/>
          <w:numId w:val="20"/>
        </w:numPr>
        <w:tabs>
          <w:tab w:val="left" w:pos="1134"/>
        </w:tabs>
        <w:ind w:left="142" w:firstLine="567"/>
        <w:jc w:val="both"/>
      </w:pPr>
      <w:r w:rsidRPr="001E5483">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3ADA3186" w14:textId="77777777" w:rsidR="001E5483" w:rsidRPr="001E5483" w:rsidRDefault="001E5483" w:rsidP="006317F7">
      <w:pPr>
        <w:pStyle w:val="afa"/>
        <w:numPr>
          <w:ilvl w:val="0"/>
          <w:numId w:val="20"/>
        </w:numPr>
        <w:tabs>
          <w:tab w:val="left" w:pos="1134"/>
        </w:tabs>
        <w:ind w:left="142" w:firstLine="567"/>
        <w:jc w:val="both"/>
      </w:pPr>
      <w:r w:rsidRPr="001E5483">
        <w:t>Льготные тарифы не применяются при начислении платы за:</w:t>
      </w:r>
    </w:p>
    <w:p w14:paraId="5FAABBBE" w14:textId="77777777" w:rsidR="001E5483" w:rsidRPr="001E5483" w:rsidRDefault="001E5483" w:rsidP="006317F7">
      <w:pPr>
        <w:pStyle w:val="afa"/>
        <w:numPr>
          <w:ilvl w:val="1"/>
          <w:numId w:val="21"/>
        </w:numPr>
        <w:tabs>
          <w:tab w:val="left" w:pos="567"/>
          <w:tab w:val="left" w:pos="1276"/>
        </w:tabs>
        <w:ind w:left="0" w:firstLine="709"/>
        <w:jc w:val="both"/>
      </w:pPr>
      <w:r w:rsidRPr="001E5483">
        <w:t>Холодное водоснабжение, горячее водоснабжение и тепловую энергию (мощность) при использовании земельного участка и надворных построек при отсутствии приборов учета.</w:t>
      </w:r>
    </w:p>
    <w:p w14:paraId="33F14E9A" w14:textId="77777777" w:rsidR="001E5483" w:rsidRPr="001E5483" w:rsidRDefault="001E5483" w:rsidP="006317F7">
      <w:pPr>
        <w:pStyle w:val="afa"/>
        <w:numPr>
          <w:ilvl w:val="1"/>
          <w:numId w:val="21"/>
        </w:numPr>
        <w:tabs>
          <w:tab w:val="left" w:pos="1276"/>
          <w:tab w:val="left" w:pos="1418"/>
        </w:tabs>
        <w:ind w:left="0" w:firstLine="709"/>
        <w:jc w:val="both"/>
      </w:pPr>
      <w:r w:rsidRPr="001E5483">
        <w:t>Услуги (ресурсы), потребляемые при использовании и содержании общего имущества в многоквартирном доме.</w:t>
      </w:r>
    </w:p>
    <w:p w14:paraId="4B6136F9" w14:textId="3EC7A43F" w:rsidR="001E5483" w:rsidRPr="001E5483" w:rsidRDefault="001E5483" w:rsidP="006317F7">
      <w:pPr>
        <w:pStyle w:val="afa"/>
        <w:numPr>
          <w:ilvl w:val="1"/>
          <w:numId w:val="21"/>
        </w:numPr>
        <w:tabs>
          <w:tab w:val="left" w:pos="1276"/>
          <w:tab w:val="left" w:pos="1418"/>
        </w:tabs>
        <w:ind w:left="0" w:firstLine="709"/>
        <w:jc w:val="both"/>
      </w:pPr>
      <w:r w:rsidRPr="001E5483">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24CE3E43" w14:textId="77777777" w:rsidR="00F21D06" w:rsidRPr="001E5483" w:rsidRDefault="00F21D06" w:rsidP="004A05ED">
      <w:pPr>
        <w:ind w:firstLine="709"/>
        <w:jc w:val="both"/>
        <w:rPr>
          <w:bCs/>
        </w:rPr>
      </w:pPr>
    </w:p>
    <w:p w14:paraId="5BDB9C5A" w14:textId="77777777" w:rsidR="001E5483" w:rsidRPr="00D76927" w:rsidRDefault="001E5483" w:rsidP="001E548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309FF64" w14:textId="77777777" w:rsidR="001E5483" w:rsidRPr="00D76927" w:rsidRDefault="001E5483" w:rsidP="001E5483">
      <w:pPr>
        <w:ind w:firstLine="709"/>
        <w:jc w:val="both"/>
        <w:rPr>
          <w:bCs/>
          <w:szCs w:val="20"/>
        </w:rPr>
      </w:pPr>
    </w:p>
    <w:p w14:paraId="019758E1" w14:textId="77777777" w:rsidR="001E5483" w:rsidRPr="00D76927" w:rsidRDefault="001E5483" w:rsidP="001E5483">
      <w:pPr>
        <w:ind w:firstLine="709"/>
        <w:jc w:val="both"/>
        <w:rPr>
          <w:b/>
          <w:szCs w:val="20"/>
        </w:rPr>
      </w:pPr>
      <w:r>
        <w:rPr>
          <w:b/>
          <w:szCs w:val="20"/>
        </w:rPr>
        <w:t>ПОСТАНОВИ</w:t>
      </w:r>
      <w:r w:rsidRPr="00D76927">
        <w:rPr>
          <w:b/>
          <w:szCs w:val="20"/>
        </w:rPr>
        <w:t>ЛО:</w:t>
      </w:r>
    </w:p>
    <w:p w14:paraId="26395009" w14:textId="77777777" w:rsidR="001E5483" w:rsidRPr="00D76927" w:rsidRDefault="001E5483" w:rsidP="001E5483">
      <w:pPr>
        <w:ind w:firstLine="709"/>
        <w:jc w:val="both"/>
        <w:rPr>
          <w:bCs/>
          <w:szCs w:val="20"/>
        </w:rPr>
      </w:pPr>
    </w:p>
    <w:p w14:paraId="7FC027C2" w14:textId="77777777" w:rsidR="001E5483" w:rsidRPr="00D76927" w:rsidRDefault="001E5483" w:rsidP="001E5483">
      <w:pPr>
        <w:tabs>
          <w:tab w:val="left" w:pos="0"/>
        </w:tabs>
        <w:ind w:firstLine="709"/>
        <w:jc w:val="both"/>
        <w:rPr>
          <w:bCs/>
          <w:szCs w:val="20"/>
        </w:rPr>
      </w:pPr>
      <w:r w:rsidRPr="00D76927">
        <w:rPr>
          <w:bCs/>
          <w:szCs w:val="20"/>
        </w:rPr>
        <w:t>Согласиться с предложением докладчика.</w:t>
      </w:r>
    </w:p>
    <w:p w14:paraId="09C2358E" w14:textId="77777777" w:rsidR="001E5483" w:rsidRPr="00D76927" w:rsidRDefault="001E5483" w:rsidP="001E5483">
      <w:pPr>
        <w:autoSpaceDE w:val="0"/>
        <w:autoSpaceDN w:val="0"/>
        <w:adjustRightInd w:val="0"/>
        <w:jc w:val="both"/>
      </w:pPr>
    </w:p>
    <w:p w14:paraId="7A8D2C06" w14:textId="77777777" w:rsidR="001E5483" w:rsidRDefault="001E5483" w:rsidP="001E5483">
      <w:pPr>
        <w:ind w:firstLine="709"/>
        <w:jc w:val="both"/>
        <w:rPr>
          <w:b/>
        </w:rPr>
      </w:pPr>
      <w:r w:rsidRPr="00D76927">
        <w:rPr>
          <w:b/>
        </w:rPr>
        <w:t>Голосовали «ЗА» – единогласно.</w:t>
      </w:r>
    </w:p>
    <w:p w14:paraId="3FCF67FA" w14:textId="77777777" w:rsidR="00F21D06" w:rsidRPr="001E5483" w:rsidRDefault="00F21D06" w:rsidP="004A05ED">
      <w:pPr>
        <w:ind w:firstLine="709"/>
        <w:jc w:val="both"/>
        <w:rPr>
          <w:bCs/>
        </w:rPr>
      </w:pPr>
    </w:p>
    <w:p w14:paraId="75B98B9D" w14:textId="7EB68FBC" w:rsidR="00A36563" w:rsidRPr="007F2F6E" w:rsidRDefault="00A36563" w:rsidP="007F2F6E">
      <w:pPr>
        <w:ind w:firstLine="709"/>
        <w:jc w:val="both"/>
        <w:rPr>
          <w:b/>
          <w:szCs w:val="20"/>
        </w:rPr>
      </w:pPr>
      <w:r w:rsidRPr="007D6F32">
        <w:rPr>
          <w:bCs/>
          <w:szCs w:val="20"/>
        </w:rPr>
        <w:t>Вопрос 6</w:t>
      </w:r>
      <w:r>
        <w:rPr>
          <w:bCs/>
          <w:szCs w:val="20"/>
        </w:rPr>
        <w:t>7</w:t>
      </w:r>
      <w:r w:rsidRPr="007D6F32">
        <w:rPr>
          <w:bCs/>
          <w:szCs w:val="20"/>
        </w:rPr>
        <w:t xml:space="preserve"> </w:t>
      </w:r>
      <w:r w:rsidRPr="007F2F6E">
        <w:rPr>
          <w:b/>
          <w:szCs w:val="20"/>
        </w:rPr>
        <w:t>«</w:t>
      </w:r>
      <w:r w:rsidR="007F2F6E" w:rsidRPr="007F2F6E">
        <w:rPr>
          <w:b/>
          <w:szCs w:val="20"/>
        </w:rPr>
        <w:t>Об установлении льготных тарифов на холодное, горячее водоснабжение, водоотведение, тепловую энергию (мощность), твердое топливо                           на территории Киселевского городского округа на 2022 год</w:t>
      </w:r>
      <w:r w:rsidRPr="007F2F6E">
        <w:rPr>
          <w:b/>
          <w:szCs w:val="20"/>
        </w:rPr>
        <w:t>»</w:t>
      </w:r>
    </w:p>
    <w:p w14:paraId="036CF3E2" w14:textId="77777777" w:rsidR="00F21D06" w:rsidRPr="001E5483" w:rsidRDefault="00F21D06" w:rsidP="004A05ED">
      <w:pPr>
        <w:ind w:firstLine="709"/>
        <w:jc w:val="both"/>
        <w:rPr>
          <w:bCs/>
        </w:rPr>
      </w:pPr>
    </w:p>
    <w:p w14:paraId="0A1653CE" w14:textId="50AB81D9" w:rsidR="007F2F6E" w:rsidRDefault="007F2F6E" w:rsidP="007F2F6E">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131 к настоящему протоколу), предлагает:</w:t>
      </w:r>
    </w:p>
    <w:p w14:paraId="53E6DC05" w14:textId="77777777" w:rsidR="00F21D06" w:rsidRPr="001E5483" w:rsidRDefault="00F21D06" w:rsidP="004A05ED">
      <w:pPr>
        <w:ind w:firstLine="709"/>
        <w:jc w:val="both"/>
        <w:rPr>
          <w:bCs/>
        </w:rPr>
      </w:pPr>
    </w:p>
    <w:p w14:paraId="1A946446" w14:textId="77777777" w:rsidR="007F2F6E" w:rsidRDefault="007F2F6E" w:rsidP="007F2F6E">
      <w:pPr>
        <w:tabs>
          <w:tab w:val="left" w:pos="993"/>
        </w:tabs>
        <w:ind w:left="709"/>
        <w:jc w:val="both"/>
        <w:rPr>
          <w:bCs/>
          <w:kern w:val="32"/>
        </w:rPr>
      </w:pPr>
      <w:r>
        <w:rPr>
          <w:bCs/>
          <w:kern w:val="32"/>
        </w:rPr>
        <w:t>1.</w:t>
      </w:r>
      <w:r w:rsidRPr="007F2F6E">
        <w:rPr>
          <w:bCs/>
          <w:kern w:val="32"/>
        </w:rPr>
        <w:t>Установить на период с 01.01.2022 по 31.12.2022 льготные тарифы на:</w:t>
      </w:r>
    </w:p>
    <w:p w14:paraId="1946E4F0" w14:textId="3094DA4D" w:rsidR="007F2F6E" w:rsidRPr="007F2F6E" w:rsidRDefault="007F2F6E" w:rsidP="007F2F6E">
      <w:pPr>
        <w:tabs>
          <w:tab w:val="left" w:pos="993"/>
        </w:tabs>
        <w:ind w:left="142" w:firstLine="567"/>
        <w:jc w:val="both"/>
        <w:rPr>
          <w:bCs/>
          <w:kern w:val="32"/>
        </w:rPr>
      </w:pPr>
      <w:r>
        <w:rPr>
          <w:bCs/>
          <w:kern w:val="32"/>
        </w:rPr>
        <w:t xml:space="preserve">1.1. </w:t>
      </w:r>
      <w:r w:rsidRPr="007F2F6E">
        <w:rPr>
          <w:bCs/>
          <w:kern w:val="32"/>
        </w:rPr>
        <w:t>Холодное водоснабжение, водоотведение, горячее водоснабжение в открытой системе горячего водоснабжения, твердое топливо (уголь) согласно приложению № 1</w:t>
      </w:r>
      <w:r w:rsidR="000E6A53">
        <w:rPr>
          <w:bCs/>
          <w:kern w:val="32"/>
        </w:rPr>
        <w:t>32</w:t>
      </w:r>
      <w:r w:rsidRPr="007F2F6E">
        <w:rPr>
          <w:bCs/>
          <w:kern w:val="32"/>
        </w:rPr>
        <w:t xml:space="preserve"> к настоящему </w:t>
      </w:r>
      <w:r w:rsidR="000E6A53">
        <w:rPr>
          <w:bCs/>
          <w:kern w:val="32"/>
        </w:rPr>
        <w:t>протоколу</w:t>
      </w:r>
      <w:r w:rsidRPr="007F2F6E">
        <w:rPr>
          <w:bCs/>
          <w:kern w:val="32"/>
        </w:rPr>
        <w:t>.</w:t>
      </w:r>
    </w:p>
    <w:p w14:paraId="4FC98E53" w14:textId="49127E9F" w:rsidR="007F2F6E" w:rsidRPr="007F2F6E" w:rsidRDefault="007F2F6E" w:rsidP="006317F7">
      <w:pPr>
        <w:pStyle w:val="afa"/>
        <w:numPr>
          <w:ilvl w:val="1"/>
          <w:numId w:val="22"/>
        </w:numPr>
        <w:ind w:left="142" w:firstLine="567"/>
        <w:jc w:val="both"/>
        <w:rPr>
          <w:bCs/>
          <w:kern w:val="32"/>
        </w:rPr>
      </w:pPr>
      <w:r w:rsidRPr="007F2F6E">
        <w:rPr>
          <w:bCs/>
          <w:kern w:val="32"/>
        </w:rPr>
        <w:t xml:space="preserve">Горячее водоснабжение в закрытой системе горячего водоснабжения согласно приложению № </w:t>
      </w:r>
      <w:r w:rsidR="000E6A53">
        <w:rPr>
          <w:bCs/>
          <w:kern w:val="32"/>
        </w:rPr>
        <w:t>133</w:t>
      </w:r>
      <w:r w:rsidRPr="007F2F6E">
        <w:rPr>
          <w:bCs/>
          <w:kern w:val="32"/>
        </w:rPr>
        <w:t xml:space="preserve"> к настоящему </w:t>
      </w:r>
      <w:r w:rsidR="000E6A53">
        <w:rPr>
          <w:bCs/>
          <w:kern w:val="32"/>
        </w:rPr>
        <w:t>протоколу</w:t>
      </w:r>
      <w:r w:rsidRPr="007F2F6E">
        <w:rPr>
          <w:bCs/>
          <w:kern w:val="32"/>
        </w:rPr>
        <w:t>.</w:t>
      </w:r>
    </w:p>
    <w:p w14:paraId="67EDFAE0" w14:textId="29F1803F" w:rsidR="000E6A53" w:rsidRDefault="007F2F6E" w:rsidP="006317F7">
      <w:pPr>
        <w:pStyle w:val="afa"/>
        <w:numPr>
          <w:ilvl w:val="1"/>
          <w:numId w:val="22"/>
        </w:numPr>
        <w:tabs>
          <w:tab w:val="left" w:pos="709"/>
        </w:tabs>
        <w:jc w:val="both"/>
        <w:rPr>
          <w:bCs/>
          <w:kern w:val="32"/>
        </w:rPr>
      </w:pPr>
      <w:r w:rsidRPr="007F2F6E">
        <w:rPr>
          <w:bCs/>
          <w:kern w:val="32"/>
        </w:rPr>
        <w:t xml:space="preserve">Тепловую энергию (мощность) согласно приложениям № </w:t>
      </w:r>
      <w:r w:rsidR="000E6A53">
        <w:rPr>
          <w:bCs/>
          <w:kern w:val="32"/>
        </w:rPr>
        <w:t>1</w:t>
      </w:r>
      <w:r w:rsidRPr="007F2F6E">
        <w:rPr>
          <w:bCs/>
          <w:kern w:val="32"/>
        </w:rPr>
        <w:t>3</w:t>
      </w:r>
      <w:r w:rsidR="000E6A53">
        <w:rPr>
          <w:bCs/>
          <w:kern w:val="32"/>
        </w:rPr>
        <w:t>4</w:t>
      </w:r>
      <w:r w:rsidRPr="007F2F6E">
        <w:rPr>
          <w:bCs/>
          <w:kern w:val="32"/>
        </w:rPr>
        <w:t xml:space="preserve"> к настоящему </w:t>
      </w:r>
      <w:r w:rsidR="000E6A53">
        <w:rPr>
          <w:bCs/>
          <w:kern w:val="32"/>
        </w:rPr>
        <w:t>протоколу</w:t>
      </w:r>
      <w:r w:rsidRPr="007F2F6E">
        <w:rPr>
          <w:bCs/>
          <w:kern w:val="32"/>
        </w:rPr>
        <w:t>.</w:t>
      </w:r>
    </w:p>
    <w:p w14:paraId="56218607" w14:textId="77777777" w:rsidR="000E6A53" w:rsidRDefault="007F2F6E" w:rsidP="006317F7">
      <w:pPr>
        <w:pStyle w:val="afa"/>
        <w:numPr>
          <w:ilvl w:val="0"/>
          <w:numId w:val="22"/>
        </w:numPr>
        <w:ind w:left="142" w:firstLine="567"/>
        <w:jc w:val="both"/>
        <w:rPr>
          <w:bCs/>
          <w:kern w:val="32"/>
        </w:rPr>
      </w:pPr>
      <w:r w:rsidRPr="000E6A53">
        <w:rPr>
          <w:bCs/>
          <w:kern w:val="32"/>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A7C8756" w14:textId="77777777" w:rsidR="000E6A53" w:rsidRDefault="007F2F6E" w:rsidP="006317F7">
      <w:pPr>
        <w:pStyle w:val="afa"/>
        <w:numPr>
          <w:ilvl w:val="0"/>
          <w:numId w:val="22"/>
        </w:numPr>
        <w:ind w:left="142" w:firstLine="567"/>
        <w:jc w:val="both"/>
        <w:rPr>
          <w:bCs/>
          <w:kern w:val="32"/>
        </w:rPr>
      </w:pPr>
      <w:r w:rsidRPr="000E6A53">
        <w:rPr>
          <w:bCs/>
          <w:kern w:val="32"/>
        </w:rPr>
        <w:t>Льготные тарифы не применяются при начислении платы за:</w:t>
      </w:r>
    </w:p>
    <w:p w14:paraId="750CDB30" w14:textId="77777777" w:rsidR="000E6A53" w:rsidRDefault="007F2F6E" w:rsidP="006317F7">
      <w:pPr>
        <w:pStyle w:val="afa"/>
        <w:numPr>
          <w:ilvl w:val="1"/>
          <w:numId w:val="20"/>
        </w:numPr>
        <w:ind w:left="142" w:firstLine="567"/>
        <w:jc w:val="both"/>
        <w:rPr>
          <w:bCs/>
          <w:kern w:val="32"/>
        </w:rPr>
      </w:pPr>
      <w:r w:rsidRPr="000E6A53">
        <w:rPr>
          <w:bCs/>
          <w:kern w:val="32"/>
        </w:rPr>
        <w:lastRenderedPageBreak/>
        <w:t>Холодного водоснабжения при использовании земельного участка и надворных построек при отсутствии приборов учета.</w:t>
      </w:r>
    </w:p>
    <w:p w14:paraId="5EDE6287" w14:textId="2023C9FA" w:rsidR="007F2F6E" w:rsidRPr="000E6A53" w:rsidRDefault="007F2F6E" w:rsidP="006317F7">
      <w:pPr>
        <w:pStyle w:val="afa"/>
        <w:numPr>
          <w:ilvl w:val="1"/>
          <w:numId w:val="20"/>
        </w:numPr>
        <w:ind w:left="142" w:firstLine="567"/>
        <w:jc w:val="both"/>
        <w:rPr>
          <w:bCs/>
          <w:kern w:val="32"/>
        </w:rPr>
      </w:pPr>
      <w:r w:rsidRPr="000E6A53">
        <w:rPr>
          <w:bCs/>
          <w:kern w:val="32"/>
        </w:rPr>
        <w:t>Услуги (ресурсы), потребляемые при использовании и содержании общего имущества в многоквартирном доме.</w:t>
      </w:r>
      <w:r w:rsidR="008D74FB">
        <w:rPr>
          <w:bCs/>
          <w:kern w:val="32"/>
        </w:rPr>
        <w:t xml:space="preserve"> </w:t>
      </w:r>
      <w:r w:rsidRPr="000E6A53">
        <w:rPr>
          <w:bCs/>
          <w:kern w:val="32"/>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69B7817A" w14:textId="77777777" w:rsidR="00F21D06" w:rsidRPr="007F2F6E" w:rsidRDefault="00F21D06" w:rsidP="000E6A53">
      <w:pPr>
        <w:tabs>
          <w:tab w:val="left" w:pos="993"/>
        </w:tabs>
        <w:ind w:left="142" w:firstLine="567"/>
        <w:jc w:val="both"/>
        <w:rPr>
          <w:bCs/>
          <w:kern w:val="32"/>
        </w:rPr>
      </w:pPr>
    </w:p>
    <w:p w14:paraId="052C7EFA" w14:textId="77777777" w:rsidR="000E6A53" w:rsidRPr="00D76927" w:rsidRDefault="000E6A53" w:rsidP="000E6A5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70FF76B" w14:textId="77777777" w:rsidR="000E6A53" w:rsidRPr="00D76927" w:rsidRDefault="000E6A53" w:rsidP="000E6A53">
      <w:pPr>
        <w:ind w:firstLine="709"/>
        <w:jc w:val="both"/>
        <w:rPr>
          <w:bCs/>
          <w:szCs w:val="20"/>
        </w:rPr>
      </w:pPr>
    </w:p>
    <w:p w14:paraId="5A9378FE" w14:textId="77777777" w:rsidR="000E6A53" w:rsidRPr="00D76927" w:rsidRDefault="000E6A53" w:rsidP="000E6A53">
      <w:pPr>
        <w:ind w:firstLine="709"/>
        <w:jc w:val="both"/>
        <w:rPr>
          <w:b/>
          <w:szCs w:val="20"/>
        </w:rPr>
      </w:pPr>
      <w:r>
        <w:rPr>
          <w:b/>
          <w:szCs w:val="20"/>
        </w:rPr>
        <w:t>ПОСТАНОВИ</w:t>
      </w:r>
      <w:r w:rsidRPr="00D76927">
        <w:rPr>
          <w:b/>
          <w:szCs w:val="20"/>
        </w:rPr>
        <w:t>ЛО:</w:t>
      </w:r>
    </w:p>
    <w:p w14:paraId="6695A028" w14:textId="77777777" w:rsidR="000E6A53" w:rsidRPr="00D76927" w:rsidRDefault="000E6A53" w:rsidP="000E6A53">
      <w:pPr>
        <w:ind w:firstLine="709"/>
        <w:jc w:val="both"/>
        <w:rPr>
          <w:bCs/>
          <w:szCs w:val="20"/>
        </w:rPr>
      </w:pPr>
    </w:p>
    <w:p w14:paraId="152E105A" w14:textId="77777777" w:rsidR="000E6A53" w:rsidRPr="00D76927" w:rsidRDefault="000E6A53" w:rsidP="000E6A53">
      <w:pPr>
        <w:tabs>
          <w:tab w:val="left" w:pos="0"/>
        </w:tabs>
        <w:ind w:firstLine="709"/>
        <w:jc w:val="both"/>
        <w:rPr>
          <w:bCs/>
          <w:szCs w:val="20"/>
        </w:rPr>
      </w:pPr>
      <w:r w:rsidRPr="00D76927">
        <w:rPr>
          <w:bCs/>
          <w:szCs w:val="20"/>
        </w:rPr>
        <w:t>Согласиться с предложением докладчика.</w:t>
      </w:r>
    </w:p>
    <w:p w14:paraId="2335FCCD" w14:textId="77777777" w:rsidR="000E6A53" w:rsidRPr="00D76927" w:rsidRDefault="000E6A53" w:rsidP="000E6A53">
      <w:pPr>
        <w:autoSpaceDE w:val="0"/>
        <w:autoSpaceDN w:val="0"/>
        <w:adjustRightInd w:val="0"/>
        <w:jc w:val="both"/>
      </w:pPr>
    </w:p>
    <w:p w14:paraId="7398C22B" w14:textId="77777777" w:rsidR="00571C43" w:rsidRDefault="000E6A53" w:rsidP="00571C43">
      <w:pPr>
        <w:ind w:firstLine="709"/>
        <w:jc w:val="both"/>
        <w:rPr>
          <w:b/>
        </w:rPr>
      </w:pPr>
      <w:r w:rsidRPr="00D76927">
        <w:rPr>
          <w:b/>
        </w:rPr>
        <w:t>Голосовали «ЗА» – единогласно.</w:t>
      </w:r>
    </w:p>
    <w:p w14:paraId="1B5DD8B7" w14:textId="77777777" w:rsidR="00571C43" w:rsidRDefault="00571C43" w:rsidP="00571C43">
      <w:pPr>
        <w:ind w:firstLine="709"/>
        <w:jc w:val="both"/>
        <w:rPr>
          <w:b/>
        </w:rPr>
      </w:pPr>
    </w:p>
    <w:p w14:paraId="2A36D13F" w14:textId="2ED378AC" w:rsidR="00F21D06" w:rsidRPr="00571C43" w:rsidRDefault="00392E19" w:rsidP="00571C43">
      <w:pPr>
        <w:ind w:firstLine="709"/>
        <w:jc w:val="both"/>
        <w:rPr>
          <w:b/>
        </w:rPr>
      </w:pPr>
      <w:r w:rsidRPr="00571C43">
        <w:rPr>
          <w:bCs/>
          <w:szCs w:val="20"/>
        </w:rPr>
        <w:t xml:space="preserve">Вопрос 68 </w:t>
      </w:r>
      <w:r w:rsidRPr="00571C43">
        <w:rPr>
          <w:b/>
          <w:szCs w:val="20"/>
        </w:rPr>
        <w:t>«</w:t>
      </w:r>
      <w:r w:rsidR="00571C43" w:rsidRPr="00571C43">
        <w:rPr>
          <w:b/>
          <w:szCs w:val="20"/>
        </w:rPr>
        <w:t>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муниципального округа на 2022 год</w:t>
      </w:r>
      <w:r w:rsidRPr="00571C43">
        <w:rPr>
          <w:b/>
          <w:szCs w:val="20"/>
        </w:rPr>
        <w:t>»</w:t>
      </w:r>
    </w:p>
    <w:p w14:paraId="4B0549BA" w14:textId="77777777" w:rsidR="00F21D06" w:rsidRDefault="00F21D06" w:rsidP="004A05ED">
      <w:pPr>
        <w:ind w:firstLine="709"/>
        <w:jc w:val="both"/>
        <w:rPr>
          <w:bCs/>
        </w:rPr>
      </w:pPr>
    </w:p>
    <w:p w14:paraId="0F269263" w14:textId="77777777" w:rsidR="00571C43" w:rsidRDefault="00571C43" w:rsidP="00571C43">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135 к настоящему протоколу), предлагает:</w:t>
      </w:r>
    </w:p>
    <w:p w14:paraId="59BD6E3F" w14:textId="77777777" w:rsidR="00571C43" w:rsidRDefault="00571C43" w:rsidP="00571C43">
      <w:pPr>
        <w:ind w:firstLine="709"/>
        <w:jc w:val="both"/>
        <w:rPr>
          <w:bCs/>
        </w:rPr>
      </w:pPr>
    </w:p>
    <w:p w14:paraId="29AA1739" w14:textId="77777777" w:rsidR="00571C43" w:rsidRDefault="00571C43" w:rsidP="006317F7">
      <w:pPr>
        <w:pStyle w:val="afa"/>
        <w:numPr>
          <w:ilvl w:val="0"/>
          <w:numId w:val="27"/>
        </w:numPr>
        <w:jc w:val="both"/>
        <w:rPr>
          <w:bCs/>
        </w:rPr>
      </w:pPr>
      <w:r w:rsidRPr="00571C43">
        <w:rPr>
          <w:bCs/>
        </w:rPr>
        <w:t xml:space="preserve">Установить на период с 01.01.2022 по 31.12.2022 льготные тарифы на: </w:t>
      </w:r>
    </w:p>
    <w:p w14:paraId="5DFCCF77" w14:textId="536637BD" w:rsidR="00571C43" w:rsidRDefault="00571C43" w:rsidP="00571C43">
      <w:pPr>
        <w:jc w:val="both"/>
        <w:rPr>
          <w:bCs/>
        </w:rPr>
      </w:pPr>
      <w:r w:rsidRPr="00571C43">
        <w:rPr>
          <w:bCs/>
        </w:rPr>
        <w:t xml:space="preserve">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согласно приложению </w:t>
      </w:r>
      <w:r w:rsidR="003B2E3C">
        <w:rPr>
          <w:bCs/>
        </w:rPr>
        <w:t xml:space="preserve">№ 136 </w:t>
      </w:r>
      <w:r w:rsidRPr="00571C43">
        <w:rPr>
          <w:bCs/>
        </w:rPr>
        <w:t xml:space="preserve">к настоящему </w:t>
      </w:r>
      <w:r w:rsidR="003B2E3C">
        <w:rPr>
          <w:bCs/>
        </w:rPr>
        <w:t>протоколу</w:t>
      </w:r>
      <w:r w:rsidRPr="00571C43">
        <w:rPr>
          <w:bCs/>
        </w:rPr>
        <w:t>.</w:t>
      </w:r>
    </w:p>
    <w:p w14:paraId="02D10676" w14:textId="77777777" w:rsidR="00571C43" w:rsidRDefault="00571C43" w:rsidP="00571C43">
      <w:pPr>
        <w:ind w:firstLine="709"/>
        <w:jc w:val="both"/>
        <w:rPr>
          <w:bCs/>
        </w:rPr>
      </w:pPr>
      <w:r w:rsidRPr="00571C43">
        <w:rPr>
          <w:bCs/>
        </w:rPr>
        <w:t>2. 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012CBA2" w14:textId="73F62B2E" w:rsidR="00571C43" w:rsidRPr="00571C43" w:rsidRDefault="00571C43" w:rsidP="00571C43">
      <w:pPr>
        <w:ind w:firstLine="709"/>
        <w:jc w:val="both"/>
        <w:rPr>
          <w:bCs/>
        </w:rPr>
      </w:pPr>
      <w:r>
        <w:rPr>
          <w:bCs/>
        </w:rPr>
        <w:t xml:space="preserve">3. </w:t>
      </w:r>
      <w:r w:rsidRPr="00571C43">
        <w:rPr>
          <w:bCs/>
        </w:rPr>
        <w:t>Льготные тарифы не применяются при начислении платы за:</w:t>
      </w:r>
    </w:p>
    <w:p w14:paraId="1C1AFBF1" w14:textId="4FD6B00D" w:rsidR="00571C43" w:rsidRPr="00571C43" w:rsidRDefault="00571C43" w:rsidP="006317F7">
      <w:pPr>
        <w:pStyle w:val="afa"/>
        <w:numPr>
          <w:ilvl w:val="1"/>
          <w:numId w:val="28"/>
        </w:numPr>
        <w:tabs>
          <w:tab w:val="left" w:pos="993"/>
          <w:tab w:val="left" w:pos="1276"/>
        </w:tabs>
        <w:ind w:left="0" w:firstLine="709"/>
        <w:jc w:val="both"/>
        <w:rPr>
          <w:bCs/>
        </w:rPr>
      </w:pPr>
      <w:r w:rsidRPr="00571C43">
        <w:rPr>
          <w:bCs/>
        </w:rPr>
        <w:t>Холодного водоснабжения при использовании земельного участка и надворных построек при отсутствии приборов учета.</w:t>
      </w:r>
    </w:p>
    <w:p w14:paraId="52400A37" w14:textId="77777777" w:rsidR="00571C43" w:rsidRPr="00571C43" w:rsidRDefault="00571C43" w:rsidP="006317F7">
      <w:pPr>
        <w:pStyle w:val="afa"/>
        <w:numPr>
          <w:ilvl w:val="1"/>
          <w:numId w:val="28"/>
        </w:numPr>
        <w:tabs>
          <w:tab w:val="left" w:pos="1276"/>
          <w:tab w:val="left" w:pos="1418"/>
        </w:tabs>
        <w:ind w:left="0" w:firstLine="709"/>
        <w:jc w:val="both"/>
        <w:rPr>
          <w:bCs/>
        </w:rPr>
      </w:pPr>
      <w:r w:rsidRPr="00571C43">
        <w:rPr>
          <w:bCs/>
        </w:rPr>
        <w:t>Услуги (ресурсы), потребляемые при использовании и содержании общего имущества в многоквартирном доме.</w:t>
      </w:r>
    </w:p>
    <w:p w14:paraId="7DD4CC9F" w14:textId="2128338A" w:rsidR="00571C43" w:rsidRPr="00571C43" w:rsidRDefault="00571C43" w:rsidP="006317F7">
      <w:pPr>
        <w:pStyle w:val="afa"/>
        <w:numPr>
          <w:ilvl w:val="1"/>
          <w:numId w:val="28"/>
        </w:numPr>
        <w:tabs>
          <w:tab w:val="left" w:pos="1276"/>
          <w:tab w:val="left" w:pos="1418"/>
        </w:tabs>
        <w:ind w:left="0" w:firstLine="709"/>
        <w:jc w:val="both"/>
        <w:rPr>
          <w:bCs/>
        </w:rPr>
      </w:pPr>
      <w:r w:rsidRPr="00571C43">
        <w:rPr>
          <w:bCs/>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7628D89" w14:textId="17B4E17A" w:rsidR="00F21D06" w:rsidRDefault="00F21D06" w:rsidP="004A05ED">
      <w:pPr>
        <w:ind w:firstLine="709"/>
        <w:jc w:val="both"/>
        <w:rPr>
          <w:bCs/>
        </w:rPr>
      </w:pPr>
    </w:p>
    <w:p w14:paraId="63F36ADE" w14:textId="77777777" w:rsidR="00571C43" w:rsidRPr="00D76927" w:rsidRDefault="00571C43" w:rsidP="00571C4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C57C535" w14:textId="77777777" w:rsidR="00571C43" w:rsidRPr="00D76927" w:rsidRDefault="00571C43" w:rsidP="00571C43">
      <w:pPr>
        <w:ind w:firstLine="709"/>
        <w:jc w:val="both"/>
        <w:rPr>
          <w:bCs/>
          <w:szCs w:val="20"/>
        </w:rPr>
      </w:pPr>
    </w:p>
    <w:p w14:paraId="1E352DB7" w14:textId="77777777" w:rsidR="00571C43" w:rsidRPr="00D76927" w:rsidRDefault="00571C43" w:rsidP="00571C43">
      <w:pPr>
        <w:ind w:firstLine="709"/>
        <w:jc w:val="both"/>
        <w:rPr>
          <w:b/>
          <w:szCs w:val="20"/>
        </w:rPr>
      </w:pPr>
      <w:r>
        <w:rPr>
          <w:b/>
          <w:szCs w:val="20"/>
        </w:rPr>
        <w:t>ПОСТАНОВИ</w:t>
      </w:r>
      <w:r w:rsidRPr="00D76927">
        <w:rPr>
          <w:b/>
          <w:szCs w:val="20"/>
        </w:rPr>
        <w:t>ЛО:</w:t>
      </w:r>
    </w:p>
    <w:p w14:paraId="79278671" w14:textId="77777777" w:rsidR="00571C43" w:rsidRPr="00D76927" w:rsidRDefault="00571C43" w:rsidP="00571C43">
      <w:pPr>
        <w:ind w:firstLine="709"/>
        <w:jc w:val="both"/>
        <w:rPr>
          <w:bCs/>
          <w:szCs w:val="20"/>
        </w:rPr>
      </w:pPr>
    </w:p>
    <w:p w14:paraId="7C5D8965" w14:textId="77777777" w:rsidR="00571C43" w:rsidRPr="00D76927" w:rsidRDefault="00571C43" w:rsidP="00571C43">
      <w:pPr>
        <w:tabs>
          <w:tab w:val="left" w:pos="0"/>
        </w:tabs>
        <w:ind w:firstLine="709"/>
        <w:jc w:val="both"/>
        <w:rPr>
          <w:bCs/>
          <w:szCs w:val="20"/>
        </w:rPr>
      </w:pPr>
      <w:r w:rsidRPr="00D76927">
        <w:rPr>
          <w:bCs/>
          <w:szCs w:val="20"/>
        </w:rPr>
        <w:t>Согласиться с предложением докладчика.</w:t>
      </w:r>
    </w:p>
    <w:p w14:paraId="2B6CDAB5" w14:textId="77777777" w:rsidR="00571C43" w:rsidRPr="00D76927" w:rsidRDefault="00571C43" w:rsidP="00571C43">
      <w:pPr>
        <w:autoSpaceDE w:val="0"/>
        <w:autoSpaceDN w:val="0"/>
        <w:adjustRightInd w:val="0"/>
        <w:jc w:val="both"/>
      </w:pPr>
    </w:p>
    <w:p w14:paraId="6B18DCA9" w14:textId="77777777" w:rsidR="00C86300" w:rsidRDefault="00571C43" w:rsidP="00C86300">
      <w:pPr>
        <w:ind w:firstLine="709"/>
        <w:jc w:val="both"/>
        <w:rPr>
          <w:b/>
        </w:rPr>
      </w:pPr>
      <w:r w:rsidRPr="00D76927">
        <w:rPr>
          <w:b/>
        </w:rPr>
        <w:t>Голосовали «ЗА» – единогласно.</w:t>
      </w:r>
    </w:p>
    <w:p w14:paraId="3AB7C055" w14:textId="77777777" w:rsidR="00C86300" w:rsidRDefault="00C86300" w:rsidP="00C86300">
      <w:pPr>
        <w:ind w:firstLine="709"/>
        <w:jc w:val="both"/>
        <w:rPr>
          <w:b/>
        </w:rPr>
      </w:pPr>
    </w:p>
    <w:p w14:paraId="69AFB9FE" w14:textId="2782477A" w:rsidR="00571C43" w:rsidRPr="00C86300" w:rsidRDefault="003B2E3C" w:rsidP="00C86300">
      <w:pPr>
        <w:ind w:firstLine="709"/>
        <w:jc w:val="both"/>
        <w:rPr>
          <w:b/>
          <w:szCs w:val="20"/>
        </w:rPr>
      </w:pPr>
      <w:r w:rsidRPr="00C86300">
        <w:rPr>
          <w:bCs/>
          <w:szCs w:val="20"/>
        </w:rPr>
        <w:lastRenderedPageBreak/>
        <w:t>Вопрос 69</w:t>
      </w:r>
      <w:r w:rsidRPr="00C86300">
        <w:rPr>
          <w:b/>
          <w:szCs w:val="20"/>
        </w:rPr>
        <w:t xml:space="preserve"> «</w:t>
      </w:r>
      <w:r w:rsidR="00C86300" w:rsidRPr="00C86300">
        <w:rPr>
          <w:b/>
          <w:szCs w:val="20"/>
        </w:rPr>
        <w:t>Об установлении льготных тарифов на холодное, горячее водоснабжение, водоотведение, тепловую энергию (мощность), твердое топливо, н</w:t>
      </w:r>
      <w:r w:rsidR="00C86300">
        <w:rPr>
          <w:b/>
          <w:szCs w:val="20"/>
        </w:rPr>
        <w:t xml:space="preserve"> </w:t>
      </w:r>
      <w:r w:rsidR="00C86300" w:rsidRPr="00C86300">
        <w:rPr>
          <w:b/>
          <w:szCs w:val="20"/>
        </w:rPr>
        <w:t>территории Гурьевского муниципального округа на 2022 год</w:t>
      </w:r>
      <w:r w:rsidRPr="00C86300">
        <w:rPr>
          <w:b/>
          <w:szCs w:val="20"/>
        </w:rPr>
        <w:t>»</w:t>
      </w:r>
    </w:p>
    <w:p w14:paraId="4B8E2E0A" w14:textId="2889134C" w:rsidR="00571C43" w:rsidRPr="00C86300" w:rsidRDefault="00571C43" w:rsidP="004A05ED">
      <w:pPr>
        <w:ind w:firstLine="709"/>
        <w:jc w:val="both"/>
        <w:rPr>
          <w:b/>
          <w:szCs w:val="20"/>
        </w:rPr>
      </w:pPr>
    </w:p>
    <w:p w14:paraId="3D0CBEA4" w14:textId="1FAEDB99" w:rsidR="00C86300" w:rsidRDefault="00C86300" w:rsidP="00C86300">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137 к настоящему протоколу), предлагает:</w:t>
      </w:r>
    </w:p>
    <w:p w14:paraId="2DB60009" w14:textId="3A2C204D" w:rsidR="00571C43" w:rsidRDefault="00571C43" w:rsidP="004A05ED">
      <w:pPr>
        <w:ind w:firstLine="709"/>
        <w:jc w:val="both"/>
        <w:rPr>
          <w:bCs/>
        </w:rPr>
      </w:pPr>
    </w:p>
    <w:p w14:paraId="1AAD3102" w14:textId="3D65D8E1" w:rsidR="00C86300" w:rsidRPr="00C86300" w:rsidRDefault="00C86300" w:rsidP="006317F7">
      <w:pPr>
        <w:pStyle w:val="afa"/>
        <w:numPr>
          <w:ilvl w:val="0"/>
          <w:numId w:val="29"/>
        </w:numPr>
        <w:jc w:val="both"/>
        <w:rPr>
          <w:bCs/>
        </w:rPr>
      </w:pPr>
      <w:r w:rsidRPr="00C86300">
        <w:rPr>
          <w:bCs/>
        </w:rPr>
        <w:t>Установить на период с 01.01.2022 по 31.12.2022 льготные тарифы на:</w:t>
      </w:r>
    </w:p>
    <w:p w14:paraId="013DDF6A" w14:textId="0B2EC856" w:rsidR="00C86300" w:rsidRPr="00C86300" w:rsidRDefault="00C86300" w:rsidP="00C86300">
      <w:pPr>
        <w:ind w:firstLine="709"/>
        <w:jc w:val="both"/>
        <w:rPr>
          <w:bCs/>
        </w:rPr>
      </w:pPr>
      <w:r>
        <w:rPr>
          <w:bCs/>
        </w:rPr>
        <w:t xml:space="preserve">1.1. </w:t>
      </w:r>
      <w:r w:rsidRPr="00C86300">
        <w:rPr>
          <w:bCs/>
        </w:rPr>
        <w:t>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согласно приложению № 1</w:t>
      </w:r>
      <w:r>
        <w:rPr>
          <w:bCs/>
        </w:rPr>
        <w:t>38</w:t>
      </w:r>
      <w:r w:rsidRPr="00C86300">
        <w:rPr>
          <w:bCs/>
        </w:rPr>
        <w:t xml:space="preserve"> к настоящему </w:t>
      </w:r>
      <w:r>
        <w:rPr>
          <w:bCs/>
        </w:rPr>
        <w:t>протоколу</w:t>
      </w:r>
      <w:r w:rsidRPr="00C86300">
        <w:rPr>
          <w:bCs/>
        </w:rPr>
        <w:t>.</w:t>
      </w:r>
    </w:p>
    <w:p w14:paraId="3DB09623" w14:textId="16189C8E" w:rsidR="00C86300" w:rsidRPr="00C86300" w:rsidRDefault="00C86300" w:rsidP="00C86300">
      <w:pPr>
        <w:ind w:firstLine="709"/>
        <w:jc w:val="both"/>
        <w:rPr>
          <w:bCs/>
        </w:rPr>
      </w:pPr>
      <w:r>
        <w:rPr>
          <w:bCs/>
        </w:rPr>
        <w:t xml:space="preserve">1.2. </w:t>
      </w:r>
      <w:r w:rsidRPr="00C86300">
        <w:rPr>
          <w:bCs/>
        </w:rPr>
        <w:t xml:space="preserve">Горячее водоснабжение в закрытой системе горячего водоснабжения согласно приложению № </w:t>
      </w:r>
      <w:r>
        <w:rPr>
          <w:bCs/>
        </w:rPr>
        <w:t>139</w:t>
      </w:r>
      <w:r w:rsidRPr="00C86300">
        <w:rPr>
          <w:bCs/>
        </w:rPr>
        <w:t xml:space="preserve"> к настоящему </w:t>
      </w:r>
      <w:r>
        <w:rPr>
          <w:bCs/>
        </w:rPr>
        <w:t>протоколу</w:t>
      </w:r>
      <w:r w:rsidRPr="00C86300">
        <w:rPr>
          <w:bCs/>
        </w:rPr>
        <w:t>.</w:t>
      </w:r>
    </w:p>
    <w:p w14:paraId="3A7C9223" w14:textId="0EB6BDC7" w:rsidR="00C86300" w:rsidRPr="00C86300" w:rsidRDefault="00C86300" w:rsidP="00C86300">
      <w:pPr>
        <w:ind w:firstLine="709"/>
        <w:jc w:val="both"/>
        <w:rPr>
          <w:bCs/>
        </w:rPr>
      </w:pPr>
      <w:r>
        <w:rPr>
          <w:bCs/>
        </w:rPr>
        <w:t xml:space="preserve">2. </w:t>
      </w:r>
      <w:r w:rsidRPr="00C86300">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57FF0A5A" w14:textId="7A3CE765" w:rsidR="00C86300" w:rsidRPr="00C86300" w:rsidRDefault="00C86300" w:rsidP="00C86300">
      <w:pPr>
        <w:ind w:firstLine="709"/>
        <w:jc w:val="both"/>
        <w:rPr>
          <w:bCs/>
        </w:rPr>
      </w:pPr>
      <w:r>
        <w:rPr>
          <w:bCs/>
        </w:rPr>
        <w:t xml:space="preserve">3. </w:t>
      </w:r>
      <w:r w:rsidRPr="00C86300">
        <w:rPr>
          <w:bCs/>
        </w:rPr>
        <w:t>Льготные тарифы не применяются при начислении платы за:</w:t>
      </w:r>
    </w:p>
    <w:p w14:paraId="6E3CFD07" w14:textId="6B189CF4" w:rsidR="00C86300" w:rsidRPr="00C86300" w:rsidRDefault="00C86300" w:rsidP="00C86300">
      <w:pPr>
        <w:ind w:firstLine="709"/>
        <w:jc w:val="both"/>
        <w:rPr>
          <w:bCs/>
        </w:rPr>
      </w:pPr>
      <w:r>
        <w:rPr>
          <w:bCs/>
        </w:rPr>
        <w:t xml:space="preserve">3.1. </w:t>
      </w:r>
      <w:r w:rsidRPr="00C86300">
        <w:rPr>
          <w:bCs/>
        </w:rPr>
        <w:t xml:space="preserve"> Холодное водоснабжение при использовании земельного участка и надворных построек при отсутствии приборов учета.</w:t>
      </w:r>
    </w:p>
    <w:p w14:paraId="34C3E9AF" w14:textId="3FD62508" w:rsidR="00C86300" w:rsidRPr="00C86300" w:rsidRDefault="00C86300" w:rsidP="00C86300">
      <w:pPr>
        <w:ind w:firstLine="709"/>
        <w:jc w:val="both"/>
        <w:rPr>
          <w:bCs/>
        </w:rPr>
      </w:pPr>
      <w:r>
        <w:rPr>
          <w:bCs/>
        </w:rPr>
        <w:t>3.2.</w:t>
      </w:r>
      <w:r w:rsidRPr="00C86300">
        <w:rPr>
          <w:bCs/>
        </w:rPr>
        <w:t xml:space="preserve"> Услуги (ресурсы), потребляемые при использовании и содержании общего имущества в многоквартирном доме.</w:t>
      </w:r>
    </w:p>
    <w:p w14:paraId="5AE8A707" w14:textId="47C317A6" w:rsidR="00C86300" w:rsidRPr="00C86300" w:rsidRDefault="00C86300" w:rsidP="00C86300">
      <w:pPr>
        <w:ind w:firstLine="709"/>
        <w:jc w:val="both"/>
        <w:rPr>
          <w:bCs/>
        </w:rPr>
      </w:pPr>
      <w:r>
        <w:rPr>
          <w:bCs/>
        </w:rPr>
        <w:t>3.3</w:t>
      </w:r>
      <w:r w:rsidRPr="00C86300">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9E00B4E" w14:textId="331E874E" w:rsidR="00571C43" w:rsidRDefault="00571C43" w:rsidP="004A05ED">
      <w:pPr>
        <w:ind w:firstLine="709"/>
        <w:jc w:val="both"/>
        <w:rPr>
          <w:bCs/>
        </w:rPr>
      </w:pPr>
    </w:p>
    <w:p w14:paraId="1F76DEE9" w14:textId="77777777" w:rsidR="00C86300" w:rsidRPr="00D76927" w:rsidRDefault="00C86300" w:rsidP="00C8630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E5242FF" w14:textId="77777777" w:rsidR="00C86300" w:rsidRPr="00D76927" w:rsidRDefault="00C86300" w:rsidP="00C86300">
      <w:pPr>
        <w:ind w:firstLine="709"/>
        <w:jc w:val="both"/>
        <w:rPr>
          <w:bCs/>
          <w:szCs w:val="20"/>
        </w:rPr>
      </w:pPr>
    </w:p>
    <w:p w14:paraId="24E10CE0" w14:textId="77777777" w:rsidR="00C86300" w:rsidRPr="00D76927" w:rsidRDefault="00C86300" w:rsidP="00C86300">
      <w:pPr>
        <w:ind w:firstLine="709"/>
        <w:jc w:val="both"/>
        <w:rPr>
          <w:b/>
          <w:szCs w:val="20"/>
        </w:rPr>
      </w:pPr>
      <w:r>
        <w:rPr>
          <w:b/>
          <w:szCs w:val="20"/>
        </w:rPr>
        <w:t>ПОСТАНОВИ</w:t>
      </w:r>
      <w:r w:rsidRPr="00D76927">
        <w:rPr>
          <w:b/>
          <w:szCs w:val="20"/>
        </w:rPr>
        <w:t>ЛО:</w:t>
      </w:r>
    </w:p>
    <w:p w14:paraId="68B7B7DA" w14:textId="77777777" w:rsidR="00C86300" w:rsidRPr="00D76927" w:rsidRDefault="00C86300" w:rsidP="00C86300">
      <w:pPr>
        <w:ind w:firstLine="709"/>
        <w:jc w:val="both"/>
        <w:rPr>
          <w:bCs/>
          <w:szCs w:val="20"/>
        </w:rPr>
      </w:pPr>
    </w:p>
    <w:p w14:paraId="6B151529" w14:textId="77777777" w:rsidR="00C86300" w:rsidRPr="00D76927" w:rsidRDefault="00C86300" w:rsidP="00C86300">
      <w:pPr>
        <w:tabs>
          <w:tab w:val="left" w:pos="0"/>
        </w:tabs>
        <w:ind w:firstLine="709"/>
        <w:jc w:val="both"/>
        <w:rPr>
          <w:bCs/>
          <w:szCs w:val="20"/>
        </w:rPr>
      </w:pPr>
      <w:r w:rsidRPr="00D76927">
        <w:rPr>
          <w:bCs/>
          <w:szCs w:val="20"/>
        </w:rPr>
        <w:t>Согласиться с предложением докладчика.</w:t>
      </w:r>
    </w:p>
    <w:p w14:paraId="22D9C679" w14:textId="77777777" w:rsidR="00C86300" w:rsidRPr="00D76927" w:rsidRDefault="00C86300" w:rsidP="00C86300">
      <w:pPr>
        <w:autoSpaceDE w:val="0"/>
        <w:autoSpaceDN w:val="0"/>
        <w:adjustRightInd w:val="0"/>
        <w:jc w:val="both"/>
      </w:pPr>
    </w:p>
    <w:p w14:paraId="179FDE1C" w14:textId="77777777" w:rsidR="00C86300" w:rsidRDefault="00C86300" w:rsidP="00C86300">
      <w:pPr>
        <w:ind w:firstLine="709"/>
        <w:jc w:val="both"/>
        <w:rPr>
          <w:b/>
        </w:rPr>
      </w:pPr>
      <w:r w:rsidRPr="00D76927">
        <w:rPr>
          <w:b/>
        </w:rPr>
        <w:t>Голосовали «ЗА» – единогласно.</w:t>
      </w:r>
    </w:p>
    <w:p w14:paraId="35397841" w14:textId="77777777" w:rsidR="00571C43" w:rsidRDefault="00571C43" w:rsidP="004A05ED">
      <w:pPr>
        <w:ind w:firstLine="709"/>
        <w:jc w:val="both"/>
        <w:rPr>
          <w:bCs/>
        </w:rPr>
      </w:pPr>
    </w:p>
    <w:p w14:paraId="36AF2332" w14:textId="0ECC348D" w:rsidR="00F21D06" w:rsidRPr="009D1D40" w:rsidRDefault="009D1D40" w:rsidP="009D1D40">
      <w:pPr>
        <w:ind w:firstLine="709"/>
        <w:jc w:val="both"/>
        <w:rPr>
          <w:b/>
          <w:szCs w:val="20"/>
        </w:rPr>
      </w:pPr>
      <w:r w:rsidRPr="009D1D40">
        <w:rPr>
          <w:bCs/>
          <w:szCs w:val="20"/>
        </w:rPr>
        <w:t>Вопрос 70</w:t>
      </w:r>
      <w:r w:rsidRPr="009D1D40">
        <w:rPr>
          <w:b/>
          <w:szCs w:val="20"/>
        </w:rPr>
        <w:t xml:space="preserve"> «Об установлении льготных тарифов на холодное, горячее</w:t>
      </w:r>
      <w:r>
        <w:rPr>
          <w:b/>
          <w:szCs w:val="20"/>
        </w:rPr>
        <w:t xml:space="preserve"> </w:t>
      </w:r>
      <w:r w:rsidRPr="009D1D40">
        <w:rPr>
          <w:b/>
          <w:szCs w:val="20"/>
        </w:rPr>
        <w:t>водоснабжение, тепловую энергию (мощность), твердое топливо, сжиженный газ на территории Ижморского муниципального округа на 2022 год»</w:t>
      </w:r>
    </w:p>
    <w:p w14:paraId="50F9DE1A" w14:textId="2A4A331B" w:rsidR="00F21D06" w:rsidRDefault="00F21D06" w:rsidP="004A05ED">
      <w:pPr>
        <w:ind w:firstLine="709"/>
        <w:jc w:val="both"/>
        <w:rPr>
          <w:bCs/>
        </w:rPr>
      </w:pPr>
    </w:p>
    <w:p w14:paraId="05E391BC" w14:textId="77777777" w:rsidR="00BA0864" w:rsidRDefault="009D1D40" w:rsidP="00BA0864">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w:t>
      </w:r>
      <w:r w:rsidR="00BA0864">
        <w:rPr>
          <w:bCs/>
        </w:rPr>
        <w:t>40</w:t>
      </w:r>
      <w:r>
        <w:rPr>
          <w:bCs/>
        </w:rPr>
        <w:t xml:space="preserve"> к настоящему протоколу), предлагает:</w:t>
      </w:r>
    </w:p>
    <w:p w14:paraId="5861D5EC" w14:textId="77777777" w:rsidR="00BA0864" w:rsidRDefault="00BA0864" w:rsidP="00BA0864">
      <w:pPr>
        <w:ind w:firstLine="709"/>
        <w:jc w:val="both"/>
        <w:rPr>
          <w:bCs/>
        </w:rPr>
      </w:pPr>
    </w:p>
    <w:p w14:paraId="383A42C9" w14:textId="77777777" w:rsidR="00BA0864" w:rsidRPr="00BA0864" w:rsidRDefault="00BA0864" w:rsidP="006317F7">
      <w:pPr>
        <w:pStyle w:val="afa"/>
        <w:numPr>
          <w:ilvl w:val="0"/>
          <w:numId w:val="30"/>
        </w:numPr>
        <w:jc w:val="both"/>
        <w:rPr>
          <w:bCs/>
        </w:rPr>
      </w:pPr>
      <w:r w:rsidRPr="00BA0864">
        <w:rPr>
          <w:bCs/>
        </w:rPr>
        <w:t xml:space="preserve">Установить на период с 01.01.2022 по 31.12.2022 льготные тарифы на: </w:t>
      </w:r>
    </w:p>
    <w:p w14:paraId="46B555BD" w14:textId="403F1CD7" w:rsidR="00BA0864" w:rsidRDefault="00BA0864" w:rsidP="00BA0864">
      <w:pPr>
        <w:ind w:firstLine="709"/>
        <w:jc w:val="both"/>
        <w:rPr>
          <w:bCs/>
        </w:rPr>
      </w:pPr>
      <w:r w:rsidRPr="00BA0864">
        <w:rPr>
          <w:bCs/>
        </w:rPr>
        <w:t xml:space="preserve">Холодное водоснабжение, горячее водоснабжение в открытой системе горячего водоснабжения, тепловую энергию (мощность), твердое топливо (уголь), сжиженный газ согласно приложению </w:t>
      </w:r>
      <w:r>
        <w:rPr>
          <w:bCs/>
        </w:rPr>
        <w:t xml:space="preserve">№ 141 </w:t>
      </w:r>
      <w:r w:rsidRPr="00BA0864">
        <w:rPr>
          <w:bCs/>
        </w:rPr>
        <w:t xml:space="preserve">к настоящему </w:t>
      </w:r>
      <w:r>
        <w:rPr>
          <w:bCs/>
        </w:rPr>
        <w:t>протоколу</w:t>
      </w:r>
      <w:r w:rsidRPr="00BA0864">
        <w:rPr>
          <w:bCs/>
        </w:rPr>
        <w:t>.</w:t>
      </w:r>
    </w:p>
    <w:p w14:paraId="6707A8B1" w14:textId="0CAF824D" w:rsidR="00BA0864" w:rsidRPr="00BA0864" w:rsidRDefault="00BA0864" w:rsidP="00BA0864">
      <w:pPr>
        <w:ind w:firstLine="709"/>
        <w:jc w:val="both"/>
        <w:rPr>
          <w:bCs/>
        </w:rPr>
      </w:pPr>
      <w:r>
        <w:rPr>
          <w:bCs/>
        </w:rPr>
        <w:t xml:space="preserve">2. </w:t>
      </w:r>
      <w:r w:rsidRPr="00BA0864">
        <w:rPr>
          <w:bCs/>
        </w:rPr>
        <w:t xml:space="preserve">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w:t>
      </w:r>
      <w:r w:rsidRPr="00BA0864">
        <w:rPr>
          <w:bCs/>
        </w:rPr>
        <w:lastRenderedPageBreak/>
        <w:t>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2BDF84B0" w14:textId="77777777" w:rsidR="00BA0864" w:rsidRPr="00BA0864" w:rsidRDefault="00BA0864" w:rsidP="006317F7">
      <w:pPr>
        <w:numPr>
          <w:ilvl w:val="0"/>
          <w:numId w:val="31"/>
        </w:numPr>
        <w:tabs>
          <w:tab w:val="left" w:pos="851"/>
          <w:tab w:val="left" w:pos="1134"/>
        </w:tabs>
        <w:ind w:firstLine="259"/>
        <w:contextualSpacing/>
        <w:jc w:val="both"/>
        <w:rPr>
          <w:bCs/>
        </w:rPr>
      </w:pPr>
      <w:r w:rsidRPr="00BA0864">
        <w:rPr>
          <w:bCs/>
        </w:rPr>
        <w:t>Льготные тарифы не применяются при начислении платы за:</w:t>
      </w:r>
    </w:p>
    <w:p w14:paraId="38F22D7A" w14:textId="77777777" w:rsidR="00BA0864" w:rsidRPr="00BA0864" w:rsidRDefault="00BA0864" w:rsidP="006317F7">
      <w:pPr>
        <w:numPr>
          <w:ilvl w:val="1"/>
          <w:numId w:val="31"/>
        </w:numPr>
        <w:tabs>
          <w:tab w:val="left" w:pos="993"/>
          <w:tab w:val="left" w:pos="1276"/>
        </w:tabs>
        <w:ind w:left="0" w:firstLine="567"/>
        <w:contextualSpacing/>
        <w:jc w:val="both"/>
        <w:rPr>
          <w:bCs/>
        </w:rPr>
      </w:pPr>
      <w:r w:rsidRPr="00BA0864">
        <w:rPr>
          <w:bCs/>
        </w:rPr>
        <w:t xml:space="preserve"> Холодного водоснабжения при использовании земельного участка    и надворных построек при отсутствии приборов учета.</w:t>
      </w:r>
    </w:p>
    <w:p w14:paraId="3DC77D7C" w14:textId="77777777" w:rsidR="00BA0864" w:rsidRPr="00BA0864" w:rsidRDefault="00BA0864" w:rsidP="006317F7">
      <w:pPr>
        <w:numPr>
          <w:ilvl w:val="1"/>
          <w:numId w:val="31"/>
        </w:numPr>
        <w:tabs>
          <w:tab w:val="left" w:pos="1276"/>
          <w:tab w:val="left" w:pos="1418"/>
        </w:tabs>
        <w:ind w:left="0" w:firstLine="567"/>
        <w:contextualSpacing/>
        <w:jc w:val="both"/>
        <w:rPr>
          <w:bCs/>
        </w:rPr>
      </w:pPr>
      <w:r w:rsidRPr="00BA0864">
        <w:rPr>
          <w:bCs/>
        </w:rPr>
        <w:t xml:space="preserve"> Услуги (ресурсы), потребляемые при использовании и содержании общего имущества в многоквартирном доме.</w:t>
      </w:r>
    </w:p>
    <w:p w14:paraId="2925C18F" w14:textId="6D9E03F9" w:rsidR="00BA0864" w:rsidRPr="00BA0864" w:rsidRDefault="00BA0864" w:rsidP="006317F7">
      <w:pPr>
        <w:numPr>
          <w:ilvl w:val="1"/>
          <w:numId w:val="31"/>
        </w:numPr>
        <w:tabs>
          <w:tab w:val="left" w:pos="1276"/>
          <w:tab w:val="left" w:pos="1418"/>
        </w:tabs>
        <w:ind w:left="0" w:firstLine="567"/>
        <w:contextualSpacing/>
        <w:jc w:val="both"/>
        <w:rPr>
          <w:bCs/>
        </w:rPr>
      </w:pPr>
      <w:r w:rsidRPr="00BA0864">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0B6DB5A" w14:textId="7209D559" w:rsidR="00C86300" w:rsidRDefault="00C86300" w:rsidP="004A05ED">
      <w:pPr>
        <w:ind w:firstLine="709"/>
        <w:jc w:val="both"/>
        <w:rPr>
          <w:bCs/>
        </w:rPr>
      </w:pPr>
    </w:p>
    <w:p w14:paraId="410DF1BA" w14:textId="77777777" w:rsidR="00BA0864" w:rsidRPr="00D76927" w:rsidRDefault="00BA0864" w:rsidP="00BA086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EFF443C" w14:textId="77777777" w:rsidR="00BA0864" w:rsidRPr="00D76927" w:rsidRDefault="00BA0864" w:rsidP="00BA0864">
      <w:pPr>
        <w:ind w:firstLine="709"/>
        <w:jc w:val="both"/>
        <w:rPr>
          <w:bCs/>
          <w:szCs w:val="20"/>
        </w:rPr>
      </w:pPr>
    </w:p>
    <w:p w14:paraId="31E99F91" w14:textId="77777777" w:rsidR="00BA0864" w:rsidRPr="00D76927" w:rsidRDefault="00BA0864" w:rsidP="00BA0864">
      <w:pPr>
        <w:ind w:firstLine="709"/>
        <w:jc w:val="both"/>
        <w:rPr>
          <w:b/>
          <w:szCs w:val="20"/>
        </w:rPr>
      </w:pPr>
      <w:r>
        <w:rPr>
          <w:b/>
          <w:szCs w:val="20"/>
        </w:rPr>
        <w:t>ПОСТАНОВИ</w:t>
      </w:r>
      <w:r w:rsidRPr="00D76927">
        <w:rPr>
          <w:b/>
          <w:szCs w:val="20"/>
        </w:rPr>
        <w:t>ЛО:</w:t>
      </w:r>
    </w:p>
    <w:p w14:paraId="6A9B5B7C" w14:textId="77777777" w:rsidR="00BA0864" w:rsidRPr="00D76927" w:rsidRDefault="00BA0864" w:rsidP="00BA0864">
      <w:pPr>
        <w:ind w:firstLine="709"/>
        <w:jc w:val="both"/>
        <w:rPr>
          <w:bCs/>
          <w:szCs w:val="20"/>
        </w:rPr>
      </w:pPr>
    </w:p>
    <w:p w14:paraId="65118DC5" w14:textId="77777777" w:rsidR="00BA0864" w:rsidRPr="00D76927" w:rsidRDefault="00BA0864" w:rsidP="00BA0864">
      <w:pPr>
        <w:tabs>
          <w:tab w:val="left" w:pos="0"/>
        </w:tabs>
        <w:ind w:firstLine="709"/>
        <w:jc w:val="both"/>
        <w:rPr>
          <w:bCs/>
          <w:szCs w:val="20"/>
        </w:rPr>
      </w:pPr>
      <w:r w:rsidRPr="00D76927">
        <w:rPr>
          <w:bCs/>
          <w:szCs w:val="20"/>
        </w:rPr>
        <w:t>Согласиться с предложением докладчика.</w:t>
      </w:r>
    </w:p>
    <w:p w14:paraId="6D78A3B8" w14:textId="77777777" w:rsidR="00BA0864" w:rsidRPr="00D76927" w:rsidRDefault="00BA0864" w:rsidP="00BA0864">
      <w:pPr>
        <w:autoSpaceDE w:val="0"/>
        <w:autoSpaceDN w:val="0"/>
        <w:adjustRightInd w:val="0"/>
        <w:jc w:val="both"/>
      </w:pPr>
    </w:p>
    <w:p w14:paraId="7860C82F" w14:textId="77777777" w:rsidR="00424813" w:rsidRDefault="00BA0864" w:rsidP="00424813">
      <w:pPr>
        <w:ind w:firstLine="709"/>
        <w:jc w:val="both"/>
        <w:rPr>
          <w:b/>
        </w:rPr>
      </w:pPr>
      <w:r w:rsidRPr="00D76927">
        <w:rPr>
          <w:b/>
        </w:rPr>
        <w:t>Голосовали «ЗА» – единогласно.</w:t>
      </w:r>
    </w:p>
    <w:p w14:paraId="16B589DC" w14:textId="77777777" w:rsidR="00424813" w:rsidRDefault="00424813" w:rsidP="00424813">
      <w:pPr>
        <w:ind w:firstLine="709"/>
        <w:jc w:val="both"/>
        <w:rPr>
          <w:b/>
        </w:rPr>
      </w:pPr>
    </w:p>
    <w:p w14:paraId="1F3ED34C" w14:textId="57BF3CD1" w:rsidR="00C86300" w:rsidRPr="00424813" w:rsidRDefault="00BA0864" w:rsidP="00424813">
      <w:pPr>
        <w:ind w:firstLine="709"/>
        <w:jc w:val="both"/>
        <w:rPr>
          <w:b/>
        </w:rPr>
      </w:pPr>
      <w:r w:rsidRPr="00424813">
        <w:rPr>
          <w:bCs/>
          <w:szCs w:val="20"/>
        </w:rPr>
        <w:t>Вопрос 71 «</w:t>
      </w:r>
      <w:r w:rsidR="00424813" w:rsidRPr="00424813">
        <w:rPr>
          <w:b/>
          <w:szCs w:val="20"/>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 на 2022 год</w:t>
      </w:r>
      <w:r w:rsidRPr="00424813">
        <w:rPr>
          <w:b/>
          <w:szCs w:val="20"/>
        </w:rPr>
        <w:t>»</w:t>
      </w:r>
    </w:p>
    <w:p w14:paraId="5FCAA757" w14:textId="7C82A033" w:rsidR="00C86300" w:rsidRPr="00424813" w:rsidRDefault="00C86300" w:rsidP="004A05ED">
      <w:pPr>
        <w:ind w:firstLine="709"/>
        <w:jc w:val="both"/>
        <w:rPr>
          <w:b/>
          <w:szCs w:val="20"/>
        </w:rPr>
      </w:pPr>
    </w:p>
    <w:p w14:paraId="60325593" w14:textId="3FAFB339" w:rsidR="00424813" w:rsidRDefault="00424813" w:rsidP="00424813">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142 к настоящему протоколу), предлагает:</w:t>
      </w:r>
    </w:p>
    <w:p w14:paraId="3A48BE70" w14:textId="13BE968C" w:rsidR="00C86300" w:rsidRPr="00424813" w:rsidRDefault="00C86300" w:rsidP="004A05ED">
      <w:pPr>
        <w:ind w:firstLine="709"/>
        <w:jc w:val="both"/>
        <w:rPr>
          <w:bCs/>
        </w:rPr>
      </w:pPr>
    </w:p>
    <w:p w14:paraId="4671CF68" w14:textId="77777777" w:rsidR="00424813" w:rsidRPr="00424813" w:rsidRDefault="00424813" w:rsidP="006317F7">
      <w:pPr>
        <w:pStyle w:val="afa"/>
        <w:numPr>
          <w:ilvl w:val="0"/>
          <w:numId w:val="32"/>
        </w:numPr>
        <w:tabs>
          <w:tab w:val="left" w:pos="1134"/>
        </w:tabs>
        <w:jc w:val="both"/>
        <w:rPr>
          <w:bCs/>
        </w:rPr>
      </w:pPr>
      <w:r w:rsidRPr="00424813">
        <w:rPr>
          <w:bCs/>
        </w:rPr>
        <w:t xml:space="preserve">Установить на период с 01.01.2022 по 31.12.2022 льготные тарифы на: </w:t>
      </w:r>
    </w:p>
    <w:p w14:paraId="172EAE9D" w14:textId="3CAC13F0" w:rsidR="00424813" w:rsidRPr="00424813" w:rsidRDefault="00424813" w:rsidP="006317F7">
      <w:pPr>
        <w:pStyle w:val="afa"/>
        <w:numPr>
          <w:ilvl w:val="1"/>
          <w:numId w:val="33"/>
        </w:numPr>
        <w:ind w:left="0" w:firstLine="709"/>
        <w:jc w:val="both"/>
        <w:rPr>
          <w:bCs/>
        </w:rPr>
      </w:pPr>
      <w:r w:rsidRPr="00424813">
        <w:rPr>
          <w:bCs/>
        </w:rPr>
        <w:t>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согласно приложению № 1</w:t>
      </w:r>
      <w:r>
        <w:rPr>
          <w:bCs/>
        </w:rPr>
        <w:t>43</w:t>
      </w:r>
      <w:r w:rsidRPr="00424813">
        <w:rPr>
          <w:bCs/>
        </w:rPr>
        <w:t xml:space="preserve"> к настоящему </w:t>
      </w:r>
      <w:r>
        <w:rPr>
          <w:bCs/>
        </w:rPr>
        <w:t>протоколу</w:t>
      </w:r>
      <w:r w:rsidRPr="00424813">
        <w:rPr>
          <w:bCs/>
        </w:rPr>
        <w:t>.</w:t>
      </w:r>
    </w:p>
    <w:p w14:paraId="74ED6ABD" w14:textId="7DE093D5" w:rsidR="00424813" w:rsidRPr="00424813" w:rsidRDefault="00424813" w:rsidP="006317F7">
      <w:pPr>
        <w:pStyle w:val="afa"/>
        <w:numPr>
          <w:ilvl w:val="1"/>
          <w:numId w:val="33"/>
        </w:numPr>
        <w:ind w:left="0" w:firstLine="567"/>
        <w:jc w:val="both"/>
        <w:rPr>
          <w:bCs/>
        </w:rPr>
      </w:pPr>
      <w:r w:rsidRPr="00424813">
        <w:rPr>
          <w:bCs/>
        </w:rPr>
        <w:t xml:space="preserve">Сжиженный газ согласно приложению № </w:t>
      </w:r>
      <w:r>
        <w:rPr>
          <w:bCs/>
        </w:rPr>
        <w:t>144</w:t>
      </w:r>
      <w:r w:rsidRPr="00424813">
        <w:rPr>
          <w:bCs/>
        </w:rPr>
        <w:t xml:space="preserve"> к настоящему </w:t>
      </w:r>
      <w:r>
        <w:rPr>
          <w:bCs/>
        </w:rPr>
        <w:t>протоколу</w:t>
      </w:r>
      <w:r w:rsidRPr="00424813">
        <w:rPr>
          <w:bCs/>
        </w:rPr>
        <w:t>.</w:t>
      </w:r>
    </w:p>
    <w:p w14:paraId="5324CD38" w14:textId="77777777" w:rsidR="00424813" w:rsidRPr="00424813" w:rsidRDefault="00424813" w:rsidP="006317F7">
      <w:pPr>
        <w:pStyle w:val="afa"/>
        <w:numPr>
          <w:ilvl w:val="0"/>
          <w:numId w:val="33"/>
        </w:numPr>
        <w:tabs>
          <w:tab w:val="left" w:pos="1134"/>
        </w:tabs>
        <w:ind w:left="0" w:firstLine="567"/>
        <w:jc w:val="both"/>
        <w:rPr>
          <w:bCs/>
        </w:rPr>
      </w:pPr>
      <w:r w:rsidRPr="00424813">
        <w:rPr>
          <w:bCs/>
        </w:rPr>
        <w:t xml:space="preserve">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p>
    <w:p w14:paraId="45E1C139" w14:textId="77777777" w:rsidR="00424813" w:rsidRPr="00424813" w:rsidRDefault="00424813" w:rsidP="006317F7">
      <w:pPr>
        <w:pStyle w:val="afa"/>
        <w:numPr>
          <w:ilvl w:val="0"/>
          <w:numId w:val="33"/>
        </w:numPr>
        <w:tabs>
          <w:tab w:val="left" w:pos="1134"/>
        </w:tabs>
        <w:ind w:left="0" w:firstLine="567"/>
        <w:jc w:val="both"/>
        <w:rPr>
          <w:bCs/>
        </w:rPr>
      </w:pPr>
      <w:r w:rsidRPr="00424813">
        <w:rPr>
          <w:bCs/>
        </w:rPr>
        <w:t>Льготные тарифы не применяются при начислении платы за:</w:t>
      </w:r>
    </w:p>
    <w:p w14:paraId="00BE866C" w14:textId="0050F3F8" w:rsidR="00424813" w:rsidRPr="00424813" w:rsidRDefault="00424813" w:rsidP="006317F7">
      <w:pPr>
        <w:pStyle w:val="afa"/>
        <w:numPr>
          <w:ilvl w:val="1"/>
          <w:numId w:val="21"/>
        </w:numPr>
        <w:tabs>
          <w:tab w:val="left" w:pos="993"/>
          <w:tab w:val="left" w:pos="1276"/>
        </w:tabs>
        <w:ind w:left="0" w:firstLine="567"/>
        <w:jc w:val="both"/>
        <w:rPr>
          <w:bCs/>
        </w:rPr>
      </w:pPr>
      <w:r w:rsidRPr="00424813">
        <w:rPr>
          <w:bCs/>
        </w:rPr>
        <w:t xml:space="preserve"> Холодного водоснабжения при использовании земельного участка и надворных построек при отсутствии приборов учета.</w:t>
      </w:r>
    </w:p>
    <w:p w14:paraId="28378120" w14:textId="77777777" w:rsidR="00424813" w:rsidRPr="00424813" w:rsidRDefault="00424813" w:rsidP="006317F7">
      <w:pPr>
        <w:pStyle w:val="afa"/>
        <w:numPr>
          <w:ilvl w:val="1"/>
          <w:numId w:val="21"/>
        </w:numPr>
        <w:tabs>
          <w:tab w:val="left" w:pos="1276"/>
          <w:tab w:val="left" w:pos="1418"/>
        </w:tabs>
        <w:ind w:left="0" w:firstLine="567"/>
        <w:jc w:val="both"/>
        <w:rPr>
          <w:bCs/>
        </w:rPr>
      </w:pPr>
      <w:r w:rsidRPr="00424813">
        <w:rPr>
          <w:bCs/>
        </w:rPr>
        <w:t xml:space="preserve"> Услуги (ресурсы), потребляемые при использовании и содержании общего имущества в многоквартирном доме.</w:t>
      </w:r>
    </w:p>
    <w:p w14:paraId="746182B0" w14:textId="05574724" w:rsidR="00424813" w:rsidRPr="00424813" w:rsidRDefault="00424813" w:rsidP="006317F7">
      <w:pPr>
        <w:pStyle w:val="afa"/>
        <w:numPr>
          <w:ilvl w:val="1"/>
          <w:numId w:val="21"/>
        </w:numPr>
        <w:tabs>
          <w:tab w:val="left" w:pos="1276"/>
          <w:tab w:val="left" w:pos="1418"/>
        </w:tabs>
        <w:ind w:left="0" w:firstLine="567"/>
        <w:jc w:val="both"/>
        <w:rPr>
          <w:bCs/>
        </w:rPr>
      </w:pPr>
      <w:r w:rsidRPr="00424813">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1A233C2" w14:textId="16A8441D" w:rsidR="00C86300" w:rsidRDefault="00C86300" w:rsidP="00424813">
      <w:pPr>
        <w:ind w:firstLine="709"/>
        <w:jc w:val="both"/>
        <w:rPr>
          <w:bCs/>
        </w:rPr>
      </w:pPr>
    </w:p>
    <w:p w14:paraId="68EBCAC8" w14:textId="77777777" w:rsidR="00424813" w:rsidRPr="00D76927" w:rsidRDefault="00424813" w:rsidP="0042481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8CF3FA9" w14:textId="77777777" w:rsidR="00424813" w:rsidRPr="00D76927" w:rsidRDefault="00424813" w:rsidP="00424813">
      <w:pPr>
        <w:ind w:firstLine="709"/>
        <w:jc w:val="both"/>
        <w:rPr>
          <w:bCs/>
          <w:szCs w:val="20"/>
        </w:rPr>
      </w:pPr>
    </w:p>
    <w:p w14:paraId="01CA0A8B" w14:textId="77777777" w:rsidR="00424813" w:rsidRPr="00D76927" w:rsidRDefault="00424813" w:rsidP="00424813">
      <w:pPr>
        <w:ind w:firstLine="709"/>
        <w:jc w:val="both"/>
        <w:rPr>
          <w:b/>
          <w:szCs w:val="20"/>
        </w:rPr>
      </w:pPr>
      <w:r>
        <w:rPr>
          <w:b/>
          <w:szCs w:val="20"/>
        </w:rPr>
        <w:t>ПОСТАНОВИ</w:t>
      </w:r>
      <w:r w:rsidRPr="00D76927">
        <w:rPr>
          <w:b/>
          <w:szCs w:val="20"/>
        </w:rPr>
        <w:t>ЛО:</w:t>
      </w:r>
    </w:p>
    <w:p w14:paraId="3F03294C" w14:textId="77777777" w:rsidR="00424813" w:rsidRPr="00D76927" w:rsidRDefault="00424813" w:rsidP="00424813">
      <w:pPr>
        <w:ind w:firstLine="709"/>
        <w:jc w:val="both"/>
        <w:rPr>
          <w:bCs/>
          <w:szCs w:val="20"/>
        </w:rPr>
      </w:pPr>
    </w:p>
    <w:p w14:paraId="7754284B" w14:textId="77777777" w:rsidR="00424813" w:rsidRPr="00D76927" w:rsidRDefault="00424813" w:rsidP="00424813">
      <w:pPr>
        <w:tabs>
          <w:tab w:val="left" w:pos="0"/>
        </w:tabs>
        <w:ind w:firstLine="709"/>
        <w:jc w:val="both"/>
        <w:rPr>
          <w:bCs/>
          <w:szCs w:val="20"/>
        </w:rPr>
      </w:pPr>
      <w:r w:rsidRPr="00D76927">
        <w:rPr>
          <w:bCs/>
          <w:szCs w:val="20"/>
        </w:rPr>
        <w:t>Согласиться с предложением докладчика.</w:t>
      </w:r>
    </w:p>
    <w:p w14:paraId="729AB45D" w14:textId="77777777" w:rsidR="00424813" w:rsidRPr="00D76927" w:rsidRDefault="00424813" w:rsidP="00424813">
      <w:pPr>
        <w:autoSpaceDE w:val="0"/>
        <w:autoSpaceDN w:val="0"/>
        <w:adjustRightInd w:val="0"/>
        <w:jc w:val="both"/>
      </w:pPr>
    </w:p>
    <w:p w14:paraId="34063C03" w14:textId="77777777" w:rsidR="00424813" w:rsidRDefault="00424813" w:rsidP="00424813">
      <w:pPr>
        <w:ind w:firstLine="709"/>
        <w:jc w:val="both"/>
        <w:rPr>
          <w:b/>
        </w:rPr>
      </w:pPr>
      <w:r w:rsidRPr="00D76927">
        <w:rPr>
          <w:b/>
        </w:rPr>
        <w:t>Голосовали «ЗА» – единогласно.</w:t>
      </w:r>
    </w:p>
    <w:p w14:paraId="5049CD92" w14:textId="3A604D5B" w:rsidR="00C86300" w:rsidRDefault="00C86300" w:rsidP="004A05ED">
      <w:pPr>
        <w:ind w:firstLine="709"/>
        <w:jc w:val="both"/>
        <w:rPr>
          <w:bCs/>
        </w:rPr>
      </w:pPr>
    </w:p>
    <w:p w14:paraId="1B846471" w14:textId="5CFFC5BE" w:rsidR="00C86300" w:rsidRPr="005315AE" w:rsidRDefault="005315AE" w:rsidP="005315AE">
      <w:pPr>
        <w:ind w:firstLine="709"/>
        <w:jc w:val="both"/>
        <w:rPr>
          <w:b/>
          <w:szCs w:val="20"/>
        </w:rPr>
      </w:pPr>
      <w:r w:rsidRPr="00A3476D">
        <w:rPr>
          <w:bCs/>
          <w:szCs w:val="20"/>
        </w:rPr>
        <w:t xml:space="preserve">Вопрос 72 </w:t>
      </w:r>
      <w:r w:rsidRPr="005315AE">
        <w:rPr>
          <w:b/>
          <w:szCs w:val="20"/>
        </w:rPr>
        <w:t>«Об установлении льготных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 на 2022 год</w:t>
      </w:r>
      <w:r>
        <w:rPr>
          <w:bCs/>
        </w:rPr>
        <w:t>»</w:t>
      </w:r>
    </w:p>
    <w:p w14:paraId="52638BEF" w14:textId="4FFC39D9" w:rsidR="00C86300" w:rsidRDefault="00C86300" w:rsidP="004A05ED">
      <w:pPr>
        <w:ind w:firstLine="709"/>
        <w:jc w:val="both"/>
        <w:rPr>
          <w:bCs/>
        </w:rPr>
      </w:pPr>
    </w:p>
    <w:p w14:paraId="4A0F6305" w14:textId="704EBF11" w:rsidR="005315AE" w:rsidRDefault="005315AE" w:rsidP="005315AE">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145 к настоящему протоколу), предлагает:</w:t>
      </w:r>
    </w:p>
    <w:p w14:paraId="1A44147F" w14:textId="2E5E8098" w:rsidR="00C86300" w:rsidRDefault="00C86300" w:rsidP="004A05ED">
      <w:pPr>
        <w:ind w:firstLine="709"/>
        <w:jc w:val="both"/>
        <w:rPr>
          <w:bCs/>
        </w:rPr>
      </w:pPr>
    </w:p>
    <w:p w14:paraId="63DF5229" w14:textId="77777777" w:rsidR="005315AE" w:rsidRPr="005315AE" w:rsidRDefault="005315AE" w:rsidP="006317F7">
      <w:pPr>
        <w:pStyle w:val="afa"/>
        <w:numPr>
          <w:ilvl w:val="0"/>
          <w:numId w:val="34"/>
        </w:numPr>
        <w:tabs>
          <w:tab w:val="left" w:pos="1134"/>
        </w:tabs>
        <w:jc w:val="both"/>
        <w:rPr>
          <w:bCs/>
        </w:rPr>
      </w:pPr>
      <w:r w:rsidRPr="005315AE">
        <w:rPr>
          <w:bCs/>
        </w:rPr>
        <w:t>Установить на период с 01.01.2022 по 31.12.2022 льготные тарифы на:</w:t>
      </w:r>
    </w:p>
    <w:p w14:paraId="095FCBCF" w14:textId="72C7B0E9" w:rsidR="005315AE" w:rsidRPr="005315AE" w:rsidRDefault="005315AE" w:rsidP="006317F7">
      <w:pPr>
        <w:pStyle w:val="afa"/>
        <w:numPr>
          <w:ilvl w:val="1"/>
          <w:numId w:val="35"/>
        </w:numPr>
        <w:ind w:left="0" w:firstLine="709"/>
        <w:jc w:val="both"/>
        <w:rPr>
          <w:bCs/>
        </w:rPr>
      </w:pPr>
      <w:r w:rsidRPr="005315AE">
        <w:rPr>
          <w:bCs/>
        </w:rPr>
        <w:t xml:space="preserve">Холодное водоснабжение, водоотведение, горячее водоснабжение в открытой системе горячего водоснабжения, </w:t>
      </w:r>
      <w:bookmarkStart w:id="44" w:name="_Hlk85719784"/>
      <w:r w:rsidRPr="005315AE">
        <w:rPr>
          <w:bCs/>
        </w:rPr>
        <w:t>тепловую энергию (мощность)</w:t>
      </w:r>
      <w:bookmarkEnd w:id="44"/>
      <w:r w:rsidRPr="005315AE">
        <w:rPr>
          <w:bCs/>
        </w:rPr>
        <w:t>, твердое топливо (уголь) согласно приложению № 1</w:t>
      </w:r>
      <w:r w:rsidR="00A3476D">
        <w:rPr>
          <w:bCs/>
        </w:rPr>
        <w:t>46</w:t>
      </w:r>
      <w:r w:rsidRPr="005315AE">
        <w:rPr>
          <w:bCs/>
        </w:rPr>
        <w:t xml:space="preserve"> к настоящему </w:t>
      </w:r>
      <w:r w:rsidR="00A3476D">
        <w:rPr>
          <w:bCs/>
        </w:rPr>
        <w:t>протоколу</w:t>
      </w:r>
      <w:r w:rsidRPr="005315AE">
        <w:rPr>
          <w:bCs/>
        </w:rPr>
        <w:t>.</w:t>
      </w:r>
    </w:p>
    <w:p w14:paraId="3B1A80AB" w14:textId="4F073480" w:rsidR="005315AE" w:rsidRPr="005315AE" w:rsidRDefault="005315AE" w:rsidP="006317F7">
      <w:pPr>
        <w:pStyle w:val="afa"/>
        <w:numPr>
          <w:ilvl w:val="1"/>
          <w:numId w:val="35"/>
        </w:numPr>
        <w:ind w:left="0" w:firstLine="567"/>
        <w:jc w:val="both"/>
        <w:rPr>
          <w:bCs/>
        </w:rPr>
      </w:pPr>
      <w:r w:rsidRPr="005315AE">
        <w:rPr>
          <w:bCs/>
        </w:rPr>
        <w:t xml:space="preserve">Горячее водоснабжение в закрытой системе горячего водоснабжения согласно приложению № </w:t>
      </w:r>
      <w:r w:rsidR="00A3476D">
        <w:rPr>
          <w:bCs/>
        </w:rPr>
        <w:t>147</w:t>
      </w:r>
      <w:r w:rsidRPr="005315AE">
        <w:rPr>
          <w:bCs/>
        </w:rPr>
        <w:t xml:space="preserve"> к настоящему </w:t>
      </w:r>
      <w:r w:rsidR="00A3476D">
        <w:rPr>
          <w:bCs/>
        </w:rPr>
        <w:t>протоколу</w:t>
      </w:r>
      <w:r w:rsidRPr="005315AE">
        <w:rPr>
          <w:bCs/>
        </w:rPr>
        <w:t>.</w:t>
      </w:r>
    </w:p>
    <w:p w14:paraId="02C6EA01" w14:textId="77777777" w:rsidR="005315AE" w:rsidRPr="005315AE" w:rsidRDefault="005315AE" w:rsidP="006317F7">
      <w:pPr>
        <w:pStyle w:val="afa"/>
        <w:numPr>
          <w:ilvl w:val="0"/>
          <w:numId w:val="35"/>
        </w:numPr>
        <w:ind w:left="0" w:firstLine="567"/>
        <w:jc w:val="both"/>
        <w:rPr>
          <w:bCs/>
        </w:rPr>
      </w:pPr>
      <w:r w:rsidRPr="005315AE">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240BDF96" w14:textId="63965924" w:rsidR="005315AE" w:rsidRPr="005315AE" w:rsidRDefault="005315AE" w:rsidP="006317F7">
      <w:pPr>
        <w:pStyle w:val="afa"/>
        <w:numPr>
          <w:ilvl w:val="0"/>
          <w:numId w:val="35"/>
        </w:numPr>
        <w:ind w:left="0" w:firstLine="567"/>
        <w:jc w:val="both"/>
        <w:rPr>
          <w:bCs/>
        </w:rPr>
      </w:pPr>
      <w:r w:rsidRPr="005315AE">
        <w:rPr>
          <w:bCs/>
        </w:rPr>
        <w:t>Льготные тарифы не применяются при начислении</w:t>
      </w:r>
      <w:r w:rsidR="00A3476D">
        <w:rPr>
          <w:bCs/>
        </w:rPr>
        <w:t xml:space="preserve"> </w:t>
      </w:r>
      <w:r w:rsidRPr="005315AE">
        <w:rPr>
          <w:bCs/>
        </w:rPr>
        <w:t>платы за:</w:t>
      </w:r>
    </w:p>
    <w:p w14:paraId="768D524F" w14:textId="19E6B8B6" w:rsidR="005315AE" w:rsidRPr="005315AE" w:rsidRDefault="005315AE" w:rsidP="006317F7">
      <w:pPr>
        <w:pStyle w:val="afa"/>
        <w:numPr>
          <w:ilvl w:val="1"/>
          <w:numId w:val="35"/>
        </w:numPr>
        <w:ind w:left="0" w:firstLine="567"/>
        <w:jc w:val="both"/>
        <w:rPr>
          <w:bCs/>
        </w:rPr>
      </w:pPr>
      <w:r w:rsidRPr="005315AE">
        <w:rPr>
          <w:bCs/>
        </w:rPr>
        <w:t>Холодное водоснабжение при использовании земельного участка и надворных построек при отсутствии приборов учета.</w:t>
      </w:r>
    </w:p>
    <w:p w14:paraId="269BA938" w14:textId="77777777" w:rsidR="005315AE" w:rsidRPr="005315AE" w:rsidRDefault="005315AE" w:rsidP="006317F7">
      <w:pPr>
        <w:pStyle w:val="afa"/>
        <w:numPr>
          <w:ilvl w:val="1"/>
          <w:numId w:val="35"/>
        </w:numPr>
        <w:ind w:left="0" w:firstLine="567"/>
        <w:jc w:val="both"/>
        <w:rPr>
          <w:bCs/>
        </w:rPr>
      </w:pPr>
      <w:bookmarkStart w:id="45" w:name="_Hlk54605461"/>
      <w:r w:rsidRPr="005315AE">
        <w:rPr>
          <w:bCs/>
        </w:rPr>
        <w:t>Услуги (ресурсы), потребляемые при использовании и содержании общего имущества в многоквартирном доме.</w:t>
      </w:r>
    </w:p>
    <w:bookmarkEnd w:id="45"/>
    <w:p w14:paraId="3CB7A163" w14:textId="3C73B0BB" w:rsidR="005315AE" w:rsidRPr="005315AE" w:rsidRDefault="005315AE" w:rsidP="006317F7">
      <w:pPr>
        <w:pStyle w:val="afa"/>
        <w:numPr>
          <w:ilvl w:val="1"/>
          <w:numId w:val="35"/>
        </w:numPr>
        <w:tabs>
          <w:tab w:val="left" w:pos="1276"/>
          <w:tab w:val="left" w:pos="1418"/>
        </w:tabs>
        <w:ind w:left="0" w:firstLine="567"/>
        <w:jc w:val="both"/>
        <w:rPr>
          <w:bCs/>
        </w:rPr>
      </w:pPr>
      <w:r w:rsidRPr="005315AE">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A781571" w14:textId="6BDB822A" w:rsidR="005315AE" w:rsidRDefault="005315AE" w:rsidP="004A05ED">
      <w:pPr>
        <w:ind w:firstLine="709"/>
        <w:jc w:val="both"/>
        <w:rPr>
          <w:bCs/>
        </w:rPr>
      </w:pPr>
    </w:p>
    <w:p w14:paraId="0B23CC71" w14:textId="77777777" w:rsidR="00A3476D" w:rsidRPr="00D76927" w:rsidRDefault="00A3476D" w:rsidP="00A3476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766CC63" w14:textId="77777777" w:rsidR="00A3476D" w:rsidRPr="00D76927" w:rsidRDefault="00A3476D" w:rsidP="00A3476D">
      <w:pPr>
        <w:ind w:firstLine="709"/>
        <w:jc w:val="both"/>
        <w:rPr>
          <w:bCs/>
          <w:szCs w:val="20"/>
        </w:rPr>
      </w:pPr>
    </w:p>
    <w:p w14:paraId="3DBBDACA" w14:textId="77777777" w:rsidR="00A3476D" w:rsidRPr="00D76927" w:rsidRDefault="00A3476D" w:rsidP="00A3476D">
      <w:pPr>
        <w:ind w:firstLine="709"/>
        <w:jc w:val="both"/>
        <w:rPr>
          <w:b/>
          <w:szCs w:val="20"/>
        </w:rPr>
      </w:pPr>
      <w:r>
        <w:rPr>
          <w:b/>
          <w:szCs w:val="20"/>
        </w:rPr>
        <w:t>ПОСТАНОВИ</w:t>
      </w:r>
      <w:r w:rsidRPr="00D76927">
        <w:rPr>
          <w:b/>
          <w:szCs w:val="20"/>
        </w:rPr>
        <w:t>ЛО:</w:t>
      </w:r>
    </w:p>
    <w:p w14:paraId="6AC555B7" w14:textId="77777777" w:rsidR="00A3476D" w:rsidRPr="00D76927" w:rsidRDefault="00A3476D" w:rsidP="00A3476D">
      <w:pPr>
        <w:ind w:firstLine="709"/>
        <w:jc w:val="both"/>
        <w:rPr>
          <w:bCs/>
          <w:szCs w:val="20"/>
        </w:rPr>
      </w:pPr>
    </w:p>
    <w:p w14:paraId="2F76419F" w14:textId="77777777" w:rsidR="00A3476D" w:rsidRPr="00D76927" w:rsidRDefault="00A3476D" w:rsidP="00A3476D">
      <w:pPr>
        <w:tabs>
          <w:tab w:val="left" w:pos="0"/>
        </w:tabs>
        <w:ind w:firstLine="709"/>
        <w:jc w:val="both"/>
        <w:rPr>
          <w:bCs/>
          <w:szCs w:val="20"/>
        </w:rPr>
      </w:pPr>
      <w:r w:rsidRPr="00D76927">
        <w:rPr>
          <w:bCs/>
          <w:szCs w:val="20"/>
        </w:rPr>
        <w:t>Согласиться с предложением докладчика.</w:t>
      </w:r>
    </w:p>
    <w:p w14:paraId="66C03937" w14:textId="77777777" w:rsidR="00A3476D" w:rsidRPr="00D76927" w:rsidRDefault="00A3476D" w:rsidP="00A3476D">
      <w:pPr>
        <w:autoSpaceDE w:val="0"/>
        <w:autoSpaceDN w:val="0"/>
        <w:adjustRightInd w:val="0"/>
        <w:jc w:val="both"/>
      </w:pPr>
    </w:p>
    <w:p w14:paraId="3D483245" w14:textId="77777777" w:rsidR="00A3476D" w:rsidRDefault="00A3476D" w:rsidP="00A3476D">
      <w:pPr>
        <w:ind w:firstLine="709"/>
        <w:jc w:val="both"/>
        <w:rPr>
          <w:b/>
        </w:rPr>
      </w:pPr>
      <w:r w:rsidRPr="00D76927">
        <w:rPr>
          <w:b/>
        </w:rPr>
        <w:t>Голосовали «ЗА» – единогласно.</w:t>
      </w:r>
    </w:p>
    <w:p w14:paraId="1D94599A" w14:textId="77777777" w:rsidR="00A3476D" w:rsidRDefault="00A3476D" w:rsidP="00A3476D">
      <w:pPr>
        <w:ind w:firstLine="709"/>
        <w:jc w:val="both"/>
        <w:rPr>
          <w:b/>
        </w:rPr>
      </w:pPr>
    </w:p>
    <w:p w14:paraId="5F1D77AC" w14:textId="45E43A79" w:rsidR="005315AE" w:rsidRPr="00A3476D" w:rsidRDefault="00A3476D" w:rsidP="00A3476D">
      <w:pPr>
        <w:ind w:firstLine="709"/>
        <w:jc w:val="both"/>
        <w:rPr>
          <w:b/>
        </w:rPr>
      </w:pPr>
      <w:r w:rsidRPr="00A3476D">
        <w:rPr>
          <w:bCs/>
          <w:szCs w:val="20"/>
        </w:rPr>
        <w:t>Вопрос 73</w:t>
      </w:r>
      <w:r w:rsidRPr="00A3476D">
        <w:rPr>
          <w:b/>
          <w:szCs w:val="20"/>
        </w:rPr>
        <w:t xml:space="preserve">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на 2022 год»</w:t>
      </w:r>
    </w:p>
    <w:p w14:paraId="6DFB3882" w14:textId="59B3CB7C" w:rsidR="005315AE" w:rsidRDefault="005315AE" w:rsidP="004A05ED">
      <w:pPr>
        <w:ind w:firstLine="709"/>
        <w:jc w:val="both"/>
        <w:rPr>
          <w:bCs/>
        </w:rPr>
      </w:pPr>
    </w:p>
    <w:p w14:paraId="3416B842" w14:textId="41BBD7AE" w:rsidR="00A3476D" w:rsidRDefault="00A3476D" w:rsidP="00A3476D">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148 к настоящему протоколу), предлагает:</w:t>
      </w:r>
    </w:p>
    <w:p w14:paraId="6192426A" w14:textId="430ACBB4" w:rsidR="005315AE" w:rsidRDefault="005315AE" w:rsidP="004A05ED">
      <w:pPr>
        <w:ind w:firstLine="709"/>
        <w:jc w:val="both"/>
        <w:rPr>
          <w:bCs/>
        </w:rPr>
      </w:pPr>
    </w:p>
    <w:p w14:paraId="6972CB22" w14:textId="77777777" w:rsidR="00A3476D" w:rsidRPr="00A3476D" w:rsidRDefault="00A3476D" w:rsidP="006317F7">
      <w:pPr>
        <w:pStyle w:val="afa"/>
        <w:numPr>
          <w:ilvl w:val="0"/>
          <w:numId w:val="36"/>
        </w:numPr>
        <w:tabs>
          <w:tab w:val="left" w:pos="0"/>
          <w:tab w:val="left" w:pos="1134"/>
        </w:tabs>
        <w:jc w:val="both"/>
        <w:rPr>
          <w:bCs/>
        </w:rPr>
      </w:pPr>
      <w:r w:rsidRPr="00A3476D">
        <w:rPr>
          <w:bCs/>
        </w:rPr>
        <w:lastRenderedPageBreak/>
        <w:t>Установить на период с 01.01.2022 по 31.12.2022 льготные тарифы на:</w:t>
      </w:r>
    </w:p>
    <w:p w14:paraId="73E7B53C" w14:textId="38C93C9D" w:rsidR="00A3476D" w:rsidRPr="00A3476D" w:rsidRDefault="00A3476D" w:rsidP="006317F7">
      <w:pPr>
        <w:pStyle w:val="afa"/>
        <w:numPr>
          <w:ilvl w:val="1"/>
          <w:numId w:val="37"/>
        </w:numPr>
        <w:tabs>
          <w:tab w:val="left" w:pos="0"/>
        </w:tabs>
        <w:ind w:left="0" w:firstLine="709"/>
        <w:jc w:val="both"/>
        <w:rPr>
          <w:bCs/>
        </w:rPr>
      </w:pPr>
      <w:r w:rsidRPr="00A3476D">
        <w:rPr>
          <w:bCs/>
        </w:rPr>
        <w:t xml:space="preserve">Холодное водоснабжение, водоотведение, горячее водоснабжение в открытой системе горячего водоснабжения, тепловую энергию (мощность), </w:t>
      </w:r>
      <w:bookmarkStart w:id="46" w:name="_Hlk82439836"/>
      <w:r w:rsidRPr="00A3476D">
        <w:rPr>
          <w:bCs/>
        </w:rPr>
        <w:t>твердое топливо (уголь), сжиженный газ согласно приложению № 1</w:t>
      </w:r>
      <w:r>
        <w:rPr>
          <w:bCs/>
        </w:rPr>
        <w:t>49</w:t>
      </w:r>
      <w:r w:rsidRPr="00A3476D">
        <w:rPr>
          <w:bCs/>
        </w:rPr>
        <w:t xml:space="preserve"> к настоящему </w:t>
      </w:r>
      <w:r>
        <w:rPr>
          <w:bCs/>
        </w:rPr>
        <w:t>протоколу</w:t>
      </w:r>
      <w:r w:rsidRPr="00A3476D">
        <w:rPr>
          <w:bCs/>
        </w:rPr>
        <w:t>.</w:t>
      </w:r>
    </w:p>
    <w:bookmarkEnd w:id="46"/>
    <w:p w14:paraId="1B20AF7E" w14:textId="7ED7EC8A" w:rsidR="00A3476D" w:rsidRPr="00A3476D" w:rsidRDefault="00A3476D" w:rsidP="006317F7">
      <w:pPr>
        <w:pStyle w:val="afa"/>
        <w:numPr>
          <w:ilvl w:val="1"/>
          <w:numId w:val="37"/>
        </w:numPr>
        <w:tabs>
          <w:tab w:val="left" w:pos="0"/>
        </w:tabs>
        <w:ind w:left="0" w:firstLine="567"/>
        <w:jc w:val="both"/>
        <w:rPr>
          <w:bCs/>
        </w:rPr>
      </w:pPr>
      <w:r w:rsidRPr="00A3476D">
        <w:rPr>
          <w:bCs/>
        </w:rPr>
        <w:t xml:space="preserve">Горячее водоснабжение в закрытой системе горячего водоснабжения согласно приложению № </w:t>
      </w:r>
      <w:r>
        <w:rPr>
          <w:bCs/>
        </w:rPr>
        <w:t>150</w:t>
      </w:r>
      <w:r w:rsidRPr="00A3476D">
        <w:rPr>
          <w:bCs/>
        </w:rPr>
        <w:t xml:space="preserve"> к настоящему </w:t>
      </w:r>
      <w:r>
        <w:rPr>
          <w:bCs/>
        </w:rPr>
        <w:t>протоколу</w:t>
      </w:r>
      <w:r w:rsidRPr="00A3476D">
        <w:rPr>
          <w:bCs/>
        </w:rPr>
        <w:t xml:space="preserve">. </w:t>
      </w:r>
    </w:p>
    <w:p w14:paraId="4FF92F71" w14:textId="77777777" w:rsidR="00A3476D" w:rsidRPr="00A3476D" w:rsidRDefault="00A3476D" w:rsidP="006317F7">
      <w:pPr>
        <w:pStyle w:val="afa"/>
        <w:numPr>
          <w:ilvl w:val="0"/>
          <w:numId w:val="37"/>
        </w:numPr>
        <w:tabs>
          <w:tab w:val="left" w:pos="993"/>
          <w:tab w:val="left" w:pos="1276"/>
          <w:tab w:val="left" w:pos="1418"/>
        </w:tabs>
        <w:ind w:left="0" w:firstLine="567"/>
        <w:jc w:val="both"/>
        <w:rPr>
          <w:bCs/>
        </w:rPr>
      </w:pPr>
      <w:r w:rsidRPr="00A3476D">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259DE482" w14:textId="77777777" w:rsidR="00A3476D" w:rsidRPr="00A3476D" w:rsidRDefault="00A3476D" w:rsidP="006317F7">
      <w:pPr>
        <w:pStyle w:val="afa"/>
        <w:numPr>
          <w:ilvl w:val="0"/>
          <w:numId w:val="37"/>
        </w:numPr>
        <w:tabs>
          <w:tab w:val="left" w:pos="851"/>
          <w:tab w:val="left" w:pos="1134"/>
        </w:tabs>
        <w:ind w:left="0" w:firstLine="567"/>
        <w:jc w:val="both"/>
        <w:rPr>
          <w:bCs/>
        </w:rPr>
      </w:pPr>
      <w:r w:rsidRPr="00A3476D">
        <w:rPr>
          <w:bCs/>
        </w:rPr>
        <w:t>Льготные тарифы не применяются при начислении платы за:</w:t>
      </w:r>
    </w:p>
    <w:p w14:paraId="35541CA1" w14:textId="2678971C" w:rsidR="00A3476D" w:rsidRPr="00A3476D" w:rsidRDefault="00A3476D" w:rsidP="006317F7">
      <w:pPr>
        <w:pStyle w:val="afa"/>
        <w:numPr>
          <w:ilvl w:val="1"/>
          <w:numId w:val="21"/>
        </w:numPr>
        <w:tabs>
          <w:tab w:val="left" w:pos="993"/>
          <w:tab w:val="left" w:pos="1276"/>
        </w:tabs>
        <w:ind w:left="0" w:firstLine="567"/>
        <w:jc w:val="both"/>
        <w:rPr>
          <w:bCs/>
        </w:rPr>
      </w:pPr>
      <w:r w:rsidRPr="00A3476D">
        <w:rPr>
          <w:bCs/>
        </w:rPr>
        <w:t xml:space="preserve"> Холодное водоснабжение при использовании земельного участка и надворных построек при отсутствии приборов учета.</w:t>
      </w:r>
    </w:p>
    <w:p w14:paraId="76DB1850" w14:textId="77777777" w:rsidR="00A3476D" w:rsidRPr="00A3476D" w:rsidRDefault="00A3476D" w:rsidP="006317F7">
      <w:pPr>
        <w:pStyle w:val="afa"/>
        <w:numPr>
          <w:ilvl w:val="1"/>
          <w:numId w:val="21"/>
        </w:numPr>
        <w:tabs>
          <w:tab w:val="left" w:pos="1276"/>
          <w:tab w:val="left" w:pos="1418"/>
        </w:tabs>
        <w:ind w:left="0" w:firstLine="567"/>
        <w:jc w:val="both"/>
        <w:rPr>
          <w:bCs/>
        </w:rPr>
      </w:pPr>
      <w:r w:rsidRPr="00A3476D">
        <w:rPr>
          <w:bCs/>
        </w:rPr>
        <w:t xml:space="preserve"> Услуги (ресурсы), потребляемые при использовании и содержании общего имущества в многоквартирном доме.</w:t>
      </w:r>
    </w:p>
    <w:p w14:paraId="4E40AE5F" w14:textId="5C3EBAA0" w:rsidR="00A3476D" w:rsidRPr="00A3476D" w:rsidRDefault="00A3476D" w:rsidP="006317F7">
      <w:pPr>
        <w:pStyle w:val="afa"/>
        <w:numPr>
          <w:ilvl w:val="1"/>
          <w:numId w:val="21"/>
        </w:numPr>
        <w:tabs>
          <w:tab w:val="left" w:pos="1276"/>
          <w:tab w:val="left" w:pos="1418"/>
        </w:tabs>
        <w:ind w:left="0" w:firstLine="567"/>
        <w:jc w:val="both"/>
        <w:rPr>
          <w:bCs/>
        </w:rPr>
      </w:pPr>
      <w:r w:rsidRPr="00A3476D">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0358126" w14:textId="6FA85097" w:rsidR="005315AE" w:rsidRDefault="005315AE" w:rsidP="004A05ED">
      <w:pPr>
        <w:ind w:firstLine="709"/>
        <w:jc w:val="both"/>
        <w:rPr>
          <w:bCs/>
        </w:rPr>
      </w:pPr>
    </w:p>
    <w:p w14:paraId="50DE0CFA" w14:textId="77777777" w:rsidR="002319FC" w:rsidRPr="00D76927" w:rsidRDefault="002319FC" w:rsidP="002319F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1A4C5AF" w14:textId="77777777" w:rsidR="002319FC" w:rsidRPr="00D76927" w:rsidRDefault="002319FC" w:rsidP="002319FC">
      <w:pPr>
        <w:ind w:firstLine="709"/>
        <w:jc w:val="both"/>
        <w:rPr>
          <w:bCs/>
          <w:szCs w:val="20"/>
        </w:rPr>
      </w:pPr>
    </w:p>
    <w:p w14:paraId="5940B5DF" w14:textId="77777777" w:rsidR="002319FC" w:rsidRPr="00D76927" w:rsidRDefault="002319FC" w:rsidP="002319FC">
      <w:pPr>
        <w:ind w:firstLine="709"/>
        <w:jc w:val="both"/>
        <w:rPr>
          <w:b/>
          <w:szCs w:val="20"/>
        </w:rPr>
      </w:pPr>
      <w:r>
        <w:rPr>
          <w:b/>
          <w:szCs w:val="20"/>
        </w:rPr>
        <w:t>ПОСТАНОВИ</w:t>
      </w:r>
      <w:r w:rsidRPr="00D76927">
        <w:rPr>
          <w:b/>
          <w:szCs w:val="20"/>
        </w:rPr>
        <w:t>ЛО:</w:t>
      </w:r>
    </w:p>
    <w:p w14:paraId="228E0A0D" w14:textId="77777777" w:rsidR="002319FC" w:rsidRPr="00D76927" w:rsidRDefault="002319FC" w:rsidP="002319FC">
      <w:pPr>
        <w:ind w:firstLine="709"/>
        <w:jc w:val="both"/>
        <w:rPr>
          <w:bCs/>
          <w:szCs w:val="20"/>
        </w:rPr>
      </w:pPr>
    </w:p>
    <w:p w14:paraId="3E2446A0" w14:textId="77777777" w:rsidR="002319FC" w:rsidRPr="00D76927" w:rsidRDefault="002319FC" w:rsidP="002319FC">
      <w:pPr>
        <w:tabs>
          <w:tab w:val="left" w:pos="0"/>
        </w:tabs>
        <w:ind w:firstLine="709"/>
        <w:jc w:val="both"/>
        <w:rPr>
          <w:bCs/>
          <w:szCs w:val="20"/>
        </w:rPr>
      </w:pPr>
      <w:r w:rsidRPr="00D76927">
        <w:rPr>
          <w:bCs/>
          <w:szCs w:val="20"/>
        </w:rPr>
        <w:t>Согласиться с предложением докладчика.</w:t>
      </w:r>
    </w:p>
    <w:p w14:paraId="10B640EB" w14:textId="77777777" w:rsidR="002319FC" w:rsidRPr="00D76927" w:rsidRDefault="002319FC" w:rsidP="002319FC">
      <w:pPr>
        <w:autoSpaceDE w:val="0"/>
        <w:autoSpaceDN w:val="0"/>
        <w:adjustRightInd w:val="0"/>
        <w:jc w:val="both"/>
      </w:pPr>
    </w:p>
    <w:p w14:paraId="099283AD" w14:textId="77777777" w:rsidR="002319FC" w:rsidRDefault="002319FC" w:rsidP="002319FC">
      <w:pPr>
        <w:ind w:firstLine="709"/>
        <w:jc w:val="both"/>
        <w:rPr>
          <w:b/>
        </w:rPr>
      </w:pPr>
      <w:r w:rsidRPr="00D76927">
        <w:rPr>
          <w:b/>
        </w:rPr>
        <w:t>Голосовали «ЗА» – единогласно.</w:t>
      </w:r>
    </w:p>
    <w:p w14:paraId="2133AAB9" w14:textId="77777777" w:rsidR="002319FC" w:rsidRDefault="002319FC" w:rsidP="002319FC">
      <w:pPr>
        <w:ind w:firstLine="709"/>
        <w:jc w:val="both"/>
        <w:rPr>
          <w:b/>
        </w:rPr>
      </w:pPr>
    </w:p>
    <w:p w14:paraId="0B7CBDC1" w14:textId="700BA61E" w:rsidR="002319FC" w:rsidRPr="002319FC" w:rsidRDefault="002319FC" w:rsidP="002319FC">
      <w:pPr>
        <w:ind w:firstLine="709"/>
        <w:jc w:val="both"/>
        <w:rPr>
          <w:b/>
        </w:rPr>
      </w:pPr>
      <w:r w:rsidRPr="002319FC">
        <w:rPr>
          <w:bCs/>
          <w:szCs w:val="20"/>
        </w:rPr>
        <w:t>Вопрос 74</w:t>
      </w:r>
      <w:r w:rsidRPr="002319FC">
        <w:rPr>
          <w:b/>
          <w:szCs w:val="20"/>
        </w:rPr>
        <w:t xml:space="preserve">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на 2022 год»</w:t>
      </w:r>
    </w:p>
    <w:p w14:paraId="1D231741" w14:textId="77777777" w:rsidR="002319FC" w:rsidRDefault="002319FC" w:rsidP="002319FC">
      <w:pPr>
        <w:jc w:val="both"/>
        <w:rPr>
          <w:bCs/>
        </w:rPr>
      </w:pPr>
    </w:p>
    <w:p w14:paraId="663FD2E8" w14:textId="0BC0127A" w:rsidR="002319FC" w:rsidRDefault="002319FC" w:rsidP="002319FC">
      <w:pPr>
        <w:ind w:firstLine="709"/>
        <w:jc w:val="both"/>
        <w:rPr>
          <w:bCs/>
        </w:rPr>
      </w:pPr>
      <w:r>
        <w:rPr>
          <w:bCs/>
        </w:rPr>
        <w:t xml:space="preserve">Докладчик </w:t>
      </w:r>
      <w:r>
        <w:rPr>
          <w:b/>
        </w:rPr>
        <w:t>Огурцова С.В</w:t>
      </w:r>
      <w:r w:rsidRPr="00643DC6">
        <w:rPr>
          <w:b/>
        </w:rPr>
        <w:t xml:space="preserve">. </w:t>
      </w:r>
      <w:r>
        <w:rPr>
          <w:bCs/>
        </w:rPr>
        <w:t xml:space="preserve"> согласно экспертному заключению (приложение № 1</w:t>
      </w:r>
      <w:r w:rsidR="005039B0">
        <w:rPr>
          <w:bCs/>
        </w:rPr>
        <w:t>51</w:t>
      </w:r>
      <w:r>
        <w:rPr>
          <w:bCs/>
        </w:rPr>
        <w:t xml:space="preserve"> к настоящему протоколу), предлагает:</w:t>
      </w:r>
    </w:p>
    <w:p w14:paraId="398AF442" w14:textId="77777777" w:rsidR="002319FC" w:rsidRDefault="002319FC" w:rsidP="002319FC">
      <w:pPr>
        <w:ind w:firstLine="709"/>
        <w:jc w:val="both"/>
        <w:rPr>
          <w:bCs/>
        </w:rPr>
      </w:pPr>
    </w:p>
    <w:p w14:paraId="2CE6AFF0" w14:textId="77777777" w:rsidR="005039B0" w:rsidRPr="005039B0" w:rsidRDefault="005039B0" w:rsidP="005039B0">
      <w:pPr>
        <w:pStyle w:val="afa"/>
        <w:ind w:left="0" w:firstLine="567"/>
        <w:jc w:val="both"/>
        <w:rPr>
          <w:bCs/>
        </w:rPr>
      </w:pPr>
      <w:r w:rsidRPr="005039B0">
        <w:rPr>
          <w:bCs/>
        </w:rPr>
        <w:t xml:space="preserve">1. Установить на период с 01.01.2022 по 31.12.2022 льготные тарифы на: </w:t>
      </w:r>
    </w:p>
    <w:p w14:paraId="28F84D8D" w14:textId="1D9F7CDE" w:rsidR="005039B0" w:rsidRPr="005039B0" w:rsidRDefault="005039B0" w:rsidP="006317F7">
      <w:pPr>
        <w:pStyle w:val="afa"/>
        <w:numPr>
          <w:ilvl w:val="1"/>
          <w:numId w:val="39"/>
        </w:numPr>
        <w:ind w:left="0" w:firstLine="567"/>
        <w:jc w:val="both"/>
        <w:rPr>
          <w:bCs/>
        </w:rPr>
      </w:pPr>
      <w:r w:rsidRPr="005039B0">
        <w:rPr>
          <w:bCs/>
        </w:rPr>
        <w:t xml:space="preserve">Холодное водоснабжение, водоотведение, горячее водоснабжение в открытой системе горячего водоснабжения, тепловую энергию (мощность) согласно приложению </w:t>
      </w:r>
      <w:r>
        <w:rPr>
          <w:bCs/>
        </w:rPr>
        <w:br/>
      </w:r>
      <w:r w:rsidRPr="005039B0">
        <w:rPr>
          <w:bCs/>
        </w:rPr>
        <w:t>№ 1</w:t>
      </w:r>
      <w:r>
        <w:rPr>
          <w:bCs/>
        </w:rPr>
        <w:t>52</w:t>
      </w:r>
      <w:r w:rsidRPr="005039B0">
        <w:rPr>
          <w:bCs/>
        </w:rPr>
        <w:t xml:space="preserve"> </w:t>
      </w:r>
      <w:r>
        <w:rPr>
          <w:bCs/>
        </w:rPr>
        <w:t xml:space="preserve">к </w:t>
      </w:r>
      <w:r w:rsidRPr="005039B0">
        <w:rPr>
          <w:bCs/>
        </w:rPr>
        <w:t xml:space="preserve">настоящему </w:t>
      </w:r>
      <w:r>
        <w:rPr>
          <w:bCs/>
        </w:rPr>
        <w:t>протоколу</w:t>
      </w:r>
      <w:r w:rsidRPr="005039B0">
        <w:rPr>
          <w:bCs/>
        </w:rPr>
        <w:t>.</w:t>
      </w:r>
    </w:p>
    <w:p w14:paraId="58C3D903" w14:textId="77777777" w:rsidR="005039B0" w:rsidRPr="005039B0" w:rsidRDefault="005039B0" w:rsidP="006317F7">
      <w:pPr>
        <w:pStyle w:val="afa"/>
        <w:numPr>
          <w:ilvl w:val="1"/>
          <w:numId w:val="39"/>
        </w:numPr>
        <w:ind w:left="0" w:firstLine="567"/>
        <w:jc w:val="both"/>
        <w:rPr>
          <w:bCs/>
        </w:rPr>
      </w:pPr>
      <w:r w:rsidRPr="005039B0">
        <w:rPr>
          <w:bCs/>
        </w:rPr>
        <w:t>Горячее водоснабжение с использованием нецентрализованных систем горячего водоснабжения:</w:t>
      </w:r>
    </w:p>
    <w:p w14:paraId="6C692A2B" w14:textId="711C73A5" w:rsidR="005039B0" w:rsidRPr="005039B0" w:rsidRDefault="005039B0" w:rsidP="006317F7">
      <w:pPr>
        <w:pStyle w:val="afa"/>
        <w:numPr>
          <w:ilvl w:val="2"/>
          <w:numId w:val="39"/>
        </w:numPr>
        <w:tabs>
          <w:tab w:val="left" w:pos="1560"/>
        </w:tabs>
        <w:ind w:left="0" w:firstLine="567"/>
        <w:jc w:val="both"/>
        <w:rPr>
          <w:bCs/>
        </w:rPr>
      </w:pPr>
      <w:r w:rsidRPr="005039B0">
        <w:rPr>
          <w:bCs/>
        </w:rPr>
        <w:t xml:space="preserve">В пределах норматива потребления горячей воды согласно приложению </w:t>
      </w:r>
      <w:r>
        <w:rPr>
          <w:bCs/>
        </w:rPr>
        <w:br/>
      </w:r>
      <w:r w:rsidRPr="005039B0">
        <w:rPr>
          <w:bCs/>
        </w:rPr>
        <w:t xml:space="preserve">№ </w:t>
      </w:r>
      <w:r>
        <w:rPr>
          <w:bCs/>
        </w:rPr>
        <w:t>153</w:t>
      </w:r>
      <w:r w:rsidRPr="005039B0">
        <w:rPr>
          <w:bCs/>
        </w:rPr>
        <w:t xml:space="preserve"> к настоящему </w:t>
      </w:r>
      <w:r>
        <w:rPr>
          <w:bCs/>
        </w:rPr>
        <w:t>протоколу</w:t>
      </w:r>
      <w:r w:rsidRPr="005039B0">
        <w:rPr>
          <w:bCs/>
        </w:rPr>
        <w:t xml:space="preserve">. </w:t>
      </w:r>
    </w:p>
    <w:p w14:paraId="1983AAE9" w14:textId="777978EC" w:rsidR="005039B0" w:rsidRPr="005039B0" w:rsidRDefault="005039B0" w:rsidP="006317F7">
      <w:pPr>
        <w:pStyle w:val="afa"/>
        <w:numPr>
          <w:ilvl w:val="2"/>
          <w:numId w:val="39"/>
        </w:numPr>
        <w:tabs>
          <w:tab w:val="left" w:pos="1418"/>
          <w:tab w:val="left" w:pos="1560"/>
        </w:tabs>
        <w:ind w:left="0" w:firstLine="567"/>
        <w:jc w:val="both"/>
        <w:rPr>
          <w:bCs/>
        </w:rPr>
      </w:pPr>
      <w:r w:rsidRPr="005039B0">
        <w:rPr>
          <w:bCs/>
        </w:rPr>
        <w:t xml:space="preserve">Сверх норматива потребления горячей воды согласно приложению № </w:t>
      </w:r>
      <w:r>
        <w:rPr>
          <w:bCs/>
        </w:rPr>
        <w:t>154</w:t>
      </w:r>
      <w:r w:rsidRPr="005039B0">
        <w:rPr>
          <w:bCs/>
        </w:rPr>
        <w:t xml:space="preserve"> к настоящему </w:t>
      </w:r>
      <w:r>
        <w:rPr>
          <w:bCs/>
        </w:rPr>
        <w:t>протоколу</w:t>
      </w:r>
      <w:r w:rsidRPr="005039B0">
        <w:rPr>
          <w:bCs/>
        </w:rPr>
        <w:t>.</w:t>
      </w:r>
    </w:p>
    <w:p w14:paraId="6B4066B6" w14:textId="048F8DB7" w:rsidR="005039B0" w:rsidRPr="005039B0" w:rsidRDefault="005039B0" w:rsidP="006317F7">
      <w:pPr>
        <w:pStyle w:val="afa"/>
        <w:numPr>
          <w:ilvl w:val="1"/>
          <w:numId w:val="39"/>
        </w:numPr>
        <w:tabs>
          <w:tab w:val="left" w:pos="1134"/>
        </w:tabs>
        <w:ind w:left="0" w:firstLine="567"/>
        <w:jc w:val="both"/>
        <w:rPr>
          <w:bCs/>
        </w:rPr>
      </w:pPr>
      <w:bookmarkStart w:id="47" w:name="_Hlk52881490"/>
      <w:r w:rsidRPr="005039B0">
        <w:rPr>
          <w:bCs/>
        </w:rPr>
        <w:t xml:space="preserve">Твердое топливо (уголь) </w:t>
      </w:r>
      <w:bookmarkEnd w:id="47"/>
      <w:r w:rsidRPr="005039B0">
        <w:rPr>
          <w:bCs/>
        </w:rPr>
        <w:t xml:space="preserve">согласно приложению № </w:t>
      </w:r>
      <w:r>
        <w:rPr>
          <w:bCs/>
        </w:rPr>
        <w:t>155</w:t>
      </w:r>
      <w:r w:rsidRPr="005039B0">
        <w:rPr>
          <w:bCs/>
        </w:rPr>
        <w:t xml:space="preserve"> к настоящему </w:t>
      </w:r>
      <w:r>
        <w:rPr>
          <w:bCs/>
        </w:rPr>
        <w:t>протоколу</w:t>
      </w:r>
      <w:r w:rsidRPr="005039B0">
        <w:rPr>
          <w:bCs/>
        </w:rPr>
        <w:t>.</w:t>
      </w:r>
    </w:p>
    <w:p w14:paraId="20B14B8E" w14:textId="1441ACAF" w:rsidR="005039B0" w:rsidRPr="005039B0" w:rsidRDefault="005039B0" w:rsidP="006317F7">
      <w:pPr>
        <w:pStyle w:val="afa"/>
        <w:numPr>
          <w:ilvl w:val="1"/>
          <w:numId w:val="39"/>
        </w:numPr>
        <w:tabs>
          <w:tab w:val="left" w:pos="1134"/>
        </w:tabs>
        <w:ind w:left="0" w:firstLine="567"/>
        <w:jc w:val="both"/>
        <w:rPr>
          <w:bCs/>
        </w:rPr>
      </w:pPr>
      <w:r w:rsidRPr="005039B0">
        <w:rPr>
          <w:bCs/>
        </w:rPr>
        <w:t xml:space="preserve">Сжиженный газ согласно приложению № </w:t>
      </w:r>
      <w:r>
        <w:rPr>
          <w:bCs/>
        </w:rPr>
        <w:t>156</w:t>
      </w:r>
      <w:r w:rsidRPr="005039B0">
        <w:rPr>
          <w:bCs/>
        </w:rPr>
        <w:t xml:space="preserve"> к настоящему </w:t>
      </w:r>
      <w:r>
        <w:rPr>
          <w:bCs/>
        </w:rPr>
        <w:t>протоколу</w:t>
      </w:r>
      <w:r w:rsidRPr="005039B0">
        <w:rPr>
          <w:bCs/>
        </w:rPr>
        <w:t>.</w:t>
      </w:r>
    </w:p>
    <w:p w14:paraId="4CAC4EBE" w14:textId="77777777" w:rsidR="005039B0" w:rsidRPr="005039B0" w:rsidRDefault="005039B0" w:rsidP="005039B0">
      <w:pPr>
        <w:pStyle w:val="afa"/>
        <w:tabs>
          <w:tab w:val="left" w:pos="993"/>
          <w:tab w:val="left" w:pos="1134"/>
        </w:tabs>
        <w:ind w:left="0" w:firstLine="567"/>
        <w:jc w:val="both"/>
        <w:rPr>
          <w:bCs/>
        </w:rPr>
      </w:pPr>
      <w:r w:rsidRPr="005039B0">
        <w:rPr>
          <w:bCs/>
        </w:rPr>
        <w:t xml:space="preserve">2. </w:t>
      </w:r>
      <w:r w:rsidRPr="005039B0">
        <w:rPr>
          <w:bCs/>
        </w:rPr>
        <w:tab/>
        <w:t xml:space="preserve">Льготные тарифы установлены для граждан, являющихся собственниками и (или) нанимателями жилых помещений многоквартирного дома и (или) жилых домов </w:t>
      </w:r>
      <w:r w:rsidRPr="005039B0">
        <w:rPr>
          <w:bCs/>
        </w:rPr>
        <w:lastRenderedPageBreak/>
        <w:t>(домовладений), постоянно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проживающим в таких жилых помещениях            и (или) жилых домах (домовладениях).</w:t>
      </w:r>
    </w:p>
    <w:p w14:paraId="0955A5CB" w14:textId="77777777" w:rsidR="005039B0" w:rsidRPr="005039B0" w:rsidRDefault="005039B0" w:rsidP="005039B0">
      <w:pPr>
        <w:pStyle w:val="afa"/>
        <w:tabs>
          <w:tab w:val="left" w:pos="1134"/>
        </w:tabs>
        <w:ind w:left="0" w:firstLine="567"/>
        <w:jc w:val="both"/>
        <w:rPr>
          <w:bCs/>
        </w:rPr>
      </w:pPr>
      <w:r w:rsidRPr="005039B0">
        <w:rPr>
          <w:bCs/>
        </w:rPr>
        <w:t>3. Льготные тарифы установлены для граждан, временно проживающих по месту жительства в жилых помещениях многоквартирных домов и (или) жилых домов (домовладений), а также для граждан, являющихся собственниками жилых помещений, в которых никто не проживает по месту жительства и для граждан, являющихся собственниками жилых помещений, сданных в аренду, наем, поднаем (за исключением сдачи  в наем по договорам найма жилых помещений государственного или муниципального жилищного фонда):</w:t>
      </w:r>
    </w:p>
    <w:p w14:paraId="35C61D43" w14:textId="662747AE" w:rsidR="005039B0" w:rsidRPr="005039B0" w:rsidRDefault="005039B0" w:rsidP="005039B0">
      <w:pPr>
        <w:pStyle w:val="afa"/>
        <w:tabs>
          <w:tab w:val="left" w:pos="851"/>
          <w:tab w:val="left" w:pos="1134"/>
        </w:tabs>
        <w:autoSpaceDE w:val="0"/>
        <w:autoSpaceDN w:val="0"/>
        <w:adjustRightInd w:val="0"/>
        <w:ind w:left="0" w:firstLine="567"/>
        <w:jc w:val="both"/>
        <w:rPr>
          <w:bCs/>
        </w:rPr>
      </w:pPr>
      <w:r w:rsidRPr="005039B0">
        <w:rPr>
          <w:bCs/>
        </w:rPr>
        <w:t>3.1.</w:t>
      </w:r>
      <w:r w:rsidRPr="005039B0">
        <w:rPr>
          <w:bCs/>
        </w:rPr>
        <w:tab/>
        <w:t xml:space="preserve">Горячее водоснабжение в открытой системе горячего водоснабжения, тепловая энергия (мощность) согласно приложению № </w:t>
      </w:r>
      <w:r>
        <w:rPr>
          <w:bCs/>
        </w:rPr>
        <w:t xml:space="preserve">157 </w:t>
      </w:r>
      <w:r w:rsidRPr="005039B0">
        <w:rPr>
          <w:bCs/>
        </w:rPr>
        <w:t xml:space="preserve">к настоящему </w:t>
      </w:r>
      <w:r>
        <w:rPr>
          <w:bCs/>
        </w:rPr>
        <w:t>протоколу</w:t>
      </w:r>
      <w:r w:rsidRPr="005039B0">
        <w:rPr>
          <w:bCs/>
        </w:rPr>
        <w:t>.</w:t>
      </w:r>
    </w:p>
    <w:p w14:paraId="0C5D55E1" w14:textId="73231174" w:rsidR="005039B0" w:rsidRPr="005039B0" w:rsidRDefault="005039B0" w:rsidP="005039B0">
      <w:pPr>
        <w:pStyle w:val="afa"/>
        <w:tabs>
          <w:tab w:val="left" w:pos="851"/>
          <w:tab w:val="left" w:pos="1134"/>
        </w:tabs>
        <w:autoSpaceDE w:val="0"/>
        <w:autoSpaceDN w:val="0"/>
        <w:adjustRightInd w:val="0"/>
        <w:ind w:left="0" w:firstLine="567"/>
        <w:jc w:val="both"/>
        <w:rPr>
          <w:bCs/>
        </w:rPr>
      </w:pPr>
      <w:r w:rsidRPr="005039B0">
        <w:rPr>
          <w:bCs/>
        </w:rPr>
        <w:t>3.2.</w:t>
      </w:r>
      <w:r w:rsidRPr="005039B0">
        <w:rPr>
          <w:bCs/>
        </w:rPr>
        <w:tab/>
        <w:t xml:space="preserve">Горячее водоснабжение с использованием нецентрализованных систем горячего водоснабжения согласно приложению № </w:t>
      </w:r>
      <w:r>
        <w:rPr>
          <w:bCs/>
        </w:rPr>
        <w:t>158</w:t>
      </w:r>
      <w:r w:rsidRPr="005039B0">
        <w:rPr>
          <w:bCs/>
        </w:rPr>
        <w:t xml:space="preserve"> к настоящему </w:t>
      </w:r>
      <w:r>
        <w:rPr>
          <w:bCs/>
        </w:rPr>
        <w:t>протоколу</w:t>
      </w:r>
      <w:r w:rsidRPr="005039B0">
        <w:rPr>
          <w:bCs/>
        </w:rPr>
        <w:t>.</w:t>
      </w:r>
    </w:p>
    <w:p w14:paraId="73B4579A" w14:textId="77777777" w:rsidR="005039B0" w:rsidRPr="005039B0" w:rsidRDefault="005039B0" w:rsidP="006317F7">
      <w:pPr>
        <w:pStyle w:val="afa"/>
        <w:numPr>
          <w:ilvl w:val="0"/>
          <w:numId w:val="38"/>
        </w:numPr>
        <w:tabs>
          <w:tab w:val="left" w:pos="851"/>
          <w:tab w:val="left" w:pos="1276"/>
        </w:tabs>
        <w:ind w:left="0" w:firstLine="567"/>
        <w:jc w:val="both"/>
        <w:rPr>
          <w:bCs/>
        </w:rPr>
      </w:pPr>
      <w:r w:rsidRPr="005039B0">
        <w:rPr>
          <w:bCs/>
        </w:rPr>
        <w:t>Льготные тарифы не применяются при начислении платы за:</w:t>
      </w:r>
    </w:p>
    <w:p w14:paraId="689197FE" w14:textId="23618DFF" w:rsidR="005039B0" w:rsidRPr="005039B0" w:rsidRDefault="005039B0" w:rsidP="006317F7">
      <w:pPr>
        <w:pStyle w:val="afa"/>
        <w:numPr>
          <w:ilvl w:val="1"/>
          <w:numId w:val="38"/>
        </w:numPr>
        <w:tabs>
          <w:tab w:val="left" w:pos="993"/>
          <w:tab w:val="left" w:pos="1276"/>
        </w:tabs>
        <w:ind w:left="0" w:firstLine="567"/>
        <w:jc w:val="both"/>
        <w:rPr>
          <w:bCs/>
        </w:rPr>
      </w:pPr>
      <w:r w:rsidRPr="005039B0">
        <w:rPr>
          <w:bCs/>
        </w:rPr>
        <w:t xml:space="preserve"> Холодного водоснабжения при использовании земельного участка и надворных построек при отсутствии приборов учета.</w:t>
      </w:r>
    </w:p>
    <w:p w14:paraId="3480DE97" w14:textId="77777777" w:rsidR="005039B0" w:rsidRPr="005039B0" w:rsidRDefault="005039B0" w:rsidP="006317F7">
      <w:pPr>
        <w:pStyle w:val="afa"/>
        <w:numPr>
          <w:ilvl w:val="1"/>
          <w:numId w:val="38"/>
        </w:numPr>
        <w:tabs>
          <w:tab w:val="left" w:pos="709"/>
          <w:tab w:val="left" w:pos="1134"/>
        </w:tabs>
        <w:ind w:left="0" w:firstLine="567"/>
        <w:jc w:val="both"/>
        <w:rPr>
          <w:bCs/>
        </w:rPr>
      </w:pPr>
      <w:r w:rsidRPr="005039B0">
        <w:rPr>
          <w:bCs/>
        </w:rPr>
        <w:t xml:space="preserve">Услуги (ресурсы), потребляемые при использовании и содержании общего имущества в многоквартирном доме. </w:t>
      </w:r>
    </w:p>
    <w:p w14:paraId="4EE80F3C" w14:textId="37828E90" w:rsidR="005039B0" w:rsidRPr="005039B0" w:rsidRDefault="005039B0" w:rsidP="006317F7">
      <w:pPr>
        <w:pStyle w:val="afa"/>
        <w:numPr>
          <w:ilvl w:val="1"/>
          <w:numId w:val="38"/>
        </w:numPr>
        <w:tabs>
          <w:tab w:val="left" w:pos="1276"/>
        </w:tabs>
        <w:ind w:left="0" w:firstLine="567"/>
        <w:jc w:val="both"/>
        <w:rPr>
          <w:bCs/>
        </w:rPr>
      </w:pPr>
      <w:r w:rsidRPr="005039B0">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29566D12" w14:textId="73A31604" w:rsidR="005315AE" w:rsidRPr="005039B0" w:rsidRDefault="005315AE" w:rsidP="005039B0">
      <w:pPr>
        <w:ind w:firstLine="709"/>
        <w:jc w:val="both"/>
        <w:rPr>
          <w:bCs/>
        </w:rPr>
      </w:pPr>
    </w:p>
    <w:p w14:paraId="1C11B45E" w14:textId="77777777" w:rsidR="005039B0" w:rsidRPr="00D76927" w:rsidRDefault="005039B0" w:rsidP="005039B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E413BEF" w14:textId="77777777" w:rsidR="005039B0" w:rsidRPr="00D76927" w:rsidRDefault="005039B0" w:rsidP="005039B0">
      <w:pPr>
        <w:ind w:firstLine="709"/>
        <w:jc w:val="both"/>
        <w:rPr>
          <w:bCs/>
          <w:szCs w:val="20"/>
        </w:rPr>
      </w:pPr>
    </w:p>
    <w:p w14:paraId="57A52C18" w14:textId="77777777" w:rsidR="005039B0" w:rsidRPr="00D76927" w:rsidRDefault="005039B0" w:rsidP="005039B0">
      <w:pPr>
        <w:ind w:firstLine="709"/>
        <w:jc w:val="both"/>
        <w:rPr>
          <w:b/>
          <w:szCs w:val="20"/>
        </w:rPr>
      </w:pPr>
      <w:r>
        <w:rPr>
          <w:b/>
          <w:szCs w:val="20"/>
        </w:rPr>
        <w:t>ПОСТАНОВИ</w:t>
      </w:r>
      <w:r w:rsidRPr="00D76927">
        <w:rPr>
          <w:b/>
          <w:szCs w:val="20"/>
        </w:rPr>
        <w:t>ЛО:</w:t>
      </w:r>
    </w:p>
    <w:p w14:paraId="769980B0" w14:textId="77777777" w:rsidR="005039B0" w:rsidRPr="00D76927" w:rsidRDefault="005039B0" w:rsidP="005039B0">
      <w:pPr>
        <w:ind w:firstLine="709"/>
        <w:jc w:val="both"/>
        <w:rPr>
          <w:bCs/>
          <w:szCs w:val="20"/>
        </w:rPr>
      </w:pPr>
    </w:p>
    <w:p w14:paraId="79EAD652" w14:textId="77777777" w:rsidR="005039B0" w:rsidRPr="00D76927" w:rsidRDefault="005039B0" w:rsidP="005039B0">
      <w:pPr>
        <w:tabs>
          <w:tab w:val="left" w:pos="0"/>
        </w:tabs>
        <w:ind w:firstLine="709"/>
        <w:jc w:val="both"/>
        <w:rPr>
          <w:bCs/>
          <w:szCs w:val="20"/>
        </w:rPr>
      </w:pPr>
      <w:r w:rsidRPr="00D76927">
        <w:rPr>
          <w:bCs/>
          <w:szCs w:val="20"/>
        </w:rPr>
        <w:t>Согласиться с предложением докладчика.</w:t>
      </w:r>
    </w:p>
    <w:p w14:paraId="412D07B1" w14:textId="77777777" w:rsidR="005039B0" w:rsidRPr="00D76927" w:rsidRDefault="005039B0" w:rsidP="005039B0">
      <w:pPr>
        <w:autoSpaceDE w:val="0"/>
        <w:autoSpaceDN w:val="0"/>
        <w:adjustRightInd w:val="0"/>
        <w:jc w:val="both"/>
      </w:pPr>
    </w:p>
    <w:p w14:paraId="778CED89" w14:textId="77777777" w:rsidR="005039B0" w:rsidRDefault="005039B0" w:rsidP="005039B0">
      <w:pPr>
        <w:ind w:firstLine="709"/>
        <w:jc w:val="both"/>
        <w:rPr>
          <w:b/>
        </w:rPr>
      </w:pPr>
      <w:r w:rsidRPr="00D76927">
        <w:rPr>
          <w:b/>
        </w:rPr>
        <w:t>Голосовали «ЗА» – единогласно.</w:t>
      </w:r>
    </w:p>
    <w:p w14:paraId="5290866C" w14:textId="0D81B787" w:rsidR="005315AE" w:rsidRDefault="005315AE" w:rsidP="005039B0">
      <w:pPr>
        <w:ind w:firstLine="709"/>
        <w:jc w:val="both"/>
        <w:rPr>
          <w:bCs/>
        </w:rPr>
      </w:pPr>
    </w:p>
    <w:p w14:paraId="446A64CC" w14:textId="4CEF79AF" w:rsidR="005315AE" w:rsidRPr="00223C63" w:rsidRDefault="00DD7425" w:rsidP="00223C63">
      <w:pPr>
        <w:ind w:firstLine="709"/>
        <w:jc w:val="both"/>
        <w:rPr>
          <w:b/>
          <w:szCs w:val="20"/>
        </w:rPr>
      </w:pPr>
      <w:r w:rsidRPr="00223C63">
        <w:rPr>
          <w:bCs/>
          <w:szCs w:val="20"/>
        </w:rPr>
        <w:t>Вопрос 75</w:t>
      </w:r>
      <w:r w:rsidRPr="00223C63">
        <w:rPr>
          <w:b/>
          <w:szCs w:val="20"/>
        </w:rPr>
        <w:t xml:space="preserve"> «</w:t>
      </w:r>
      <w:r w:rsidR="00223C63" w:rsidRPr="00223C63">
        <w:rPr>
          <w:b/>
          <w:szCs w:val="20"/>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Краснобродского городского округа на 2022 год</w:t>
      </w:r>
      <w:r w:rsidRPr="00223C63">
        <w:rPr>
          <w:b/>
          <w:szCs w:val="20"/>
        </w:rPr>
        <w:t>»</w:t>
      </w:r>
    </w:p>
    <w:p w14:paraId="4D2F8830" w14:textId="3388766D" w:rsidR="005315AE" w:rsidRPr="00223C63" w:rsidRDefault="005315AE" w:rsidP="004A05ED">
      <w:pPr>
        <w:ind w:firstLine="709"/>
        <w:jc w:val="both"/>
        <w:rPr>
          <w:b/>
          <w:szCs w:val="20"/>
        </w:rPr>
      </w:pPr>
    </w:p>
    <w:p w14:paraId="30D58507" w14:textId="77777777" w:rsidR="00984EDC" w:rsidRDefault="00223C63" w:rsidP="00984EDC">
      <w:pPr>
        <w:ind w:firstLine="709"/>
        <w:jc w:val="both"/>
        <w:rPr>
          <w:bCs/>
        </w:rPr>
      </w:pPr>
      <w:r>
        <w:rPr>
          <w:bCs/>
        </w:rPr>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159 к настоящему протоколу), предлагает</w:t>
      </w:r>
      <w:r w:rsidR="00984EDC">
        <w:rPr>
          <w:bCs/>
        </w:rPr>
        <w:t>:</w:t>
      </w:r>
    </w:p>
    <w:p w14:paraId="31D5624C" w14:textId="77777777" w:rsidR="00984EDC" w:rsidRDefault="00984EDC" w:rsidP="00984EDC">
      <w:pPr>
        <w:ind w:firstLine="709"/>
        <w:jc w:val="both"/>
        <w:rPr>
          <w:bCs/>
        </w:rPr>
      </w:pPr>
    </w:p>
    <w:p w14:paraId="3F07C15B" w14:textId="4B7F5C3D" w:rsidR="00984EDC" w:rsidRPr="00984EDC" w:rsidRDefault="00984EDC" w:rsidP="006317F7">
      <w:pPr>
        <w:pStyle w:val="afa"/>
        <w:numPr>
          <w:ilvl w:val="0"/>
          <w:numId w:val="40"/>
        </w:numPr>
        <w:ind w:hanging="502"/>
        <w:jc w:val="both"/>
        <w:rPr>
          <w:bCs/>
        </w:rPr>
      </w:pPr>
      <w:r w:rsidRPr="00984EDC">
        <w:rPr>
          <w:bCs/>
        </w:rPr>
        <w:t>Установить на период с 01.01.2022 по 31.12.2022 льготные тарифы на:</w:t>
      </w:r>
    </w:p>
    <w:p w14:paraId="5D3765AD" w14:textId="77777777" w:rsidR="00F70AB8" w:rsidRDefault="00984EDC" w:rsidP="006317F7">
      <w:pPr>
        <w:pStyle w:val="afa"/>
        <w:numPr>
          <w:ilvl w:val="1"/>
          <w:numId w:val="40"/>
        </w:numPr>
        <w:ind w:left="0" w:firstLine="567"/>
        <w:jc w:val="both"/>
        <w:rPr>
          <w:bCs/>
        </w:rPr>
      </w:pPr>
      <w:r w:rsidRPr="00984EDC">
        <w:rPr>
          <w:bCs/>
        </w:rPr>
        <w:t>Холодное водоснабжение, водоотведение, горячее водоснабжение в открытой системе горячего водоснабжения, твердое топливо (уголь), сжиженный газ согласно приложению № 1</w:t>
      </w:r>
      <w:r>
        <w:rPr>
          <w:bCs/>
        </w:rPr>
        <w:t>60</w:t>
      </w:r>
      <w:r w:rsidRPr="00984EDC">
        <w:rPr>
          <w:bCs/>
        </w:rPr>
        <w:t xml:space="preserve"> к настоящему </w:t>
      </w:r>
      <w:r>
        <w:rPr>
          <w:bCs/>
        </w:rPr>
        <w:t>протоколу</w:t>
      </w:r>
      <w:r w:rsidRPr="00984EDC">
        <w:rPr>
          <w:bCs/>
        </w:rPr>
        <w:t>.</w:t>
      </w:r>
    </w:p>
    <w:p w14:paraId="1953C9DE" w14:textId="77777777" w:rsidR="00F70AB8" w:rsidRDefault="00984EDC" w:rsidP="006317F7">
      <w:pPr>
        <w:pStyle w:val="afa"/>
        <w:numPr>
          <w:ilvl w:val="1"/>
          <w:numId w:val="40"/>
        </w:numPr>
        <w:ind w:left="0" w:firstLine="567"/>
        <w:jc w:val="both"/>
        <w:rPr>
          <w:bCs/>
        </w:rPr>
      </w:pPr>
      <w:r w:rsidRPr="00F70AB8">
        <w:rPr>
          <w:bCs/>
        </w:rPr>
        <w:t>Тепловую энергию (мощность) согласно приложению № 161 к настоящему протоколу.</w:t>
      </w:r>
      <w:bookmarkStart w:id="48" w:name="_Hlk53663944"/>
      <w:r w:rsidRPr="00F70AB8">
        <w:rPr>
          <w:bCs/>
        </w:rPr>
        <w:t xml:space="preserve"> </w:t>
      </w:r>
      <w:bookmarkStart w:id="49" w:name="_Hlk85724306"/>
      <w:bookmarkStart w:id="50" w:name="_Hlk54605974"/>
    </w:p>
    <w:p w14:paraId="6D1085E8" w14:textId="4ED3754D" w:rsidR="00984EDC" w:rsidRPr="00F70AB8" w:rsidRDefault="00984EDC" w:rsidP="006317F7">
      <w:pPr>
        <w:pStyle w:val="afa"/>
        <w:numPr>
          <w:ilvl w:val="0"/>
          <w:numId w:val="40"/>
        </w:numPr>
        <w:ind w:left="0" w:firstLine="567"/>
        <w:jc w:val="both"/>
        <w:rPr>
          <w:bCs/>
        </w:rPr>
      </w:pPr>
      <w:r w:rsidRPr="00F70AB8">
        <w:rPr>
          <w:bCs/>
        </w:rPr>
        <w:t xml:space="preserve">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w:t>
      </w:r>
      <w:r w:rsidRPr="00F70AB8">
        <w:rPr>
          <w:bCs/>
        </w:rPr>
        <w:lastRenderedPageBreak/>
        <w:t>и (или) жилым домом (домовладением), постоянно или временно проживающим в таких жилых помещениях и (или) жилых домах (домовладениях)</w:t>
      </w:r>
      <w:bookmarkEnd w:id="49"/>
      <w:r w:rsidRPr="00F70AB8">
        <w:rPr>
          <w:bCs/>
        </w:rPr>
        <w:t>.</w:t>
      </w:r>
    </w:p>
    <w:bookmarkEnd w:id="50"/>
    <w:p w14:paraId="2DEDFD48" w14:textId="7595343F" w:rsidR="00984EDC" w:rsidRPr="00F70AB8" w:rsidRDefault="00984EDC" w:rsidP="006317F7">
      <w:pPr>
        <w:pStyle w:val="afa"/>
        <w:numPr>
          <w:ilvl w:val="1"/>
          <w:numId w:val="40"/>
        </w:numPr>
        <w:tabs>
          <w:tab w:val="left" w:pos="1276"/>
        </w:tabs>
        <w:ind w:hanging="502"/>
        <w:jc w:val="both"/>
        <w:rPr>
          <w:bCs/>
        </w:rPr>
      </w:pPr>
      <w:r w:rsidRPr="00F70AB8">
        <w:rPr>
          <w:bCs/>
        </w:rPr>
        <w:t>Льготные тарифы не применяются при начислении платы за:</w:t>
      </w:r>
    </w:p>
    <w:bookmarkEnd w:id="48"/>
    <w:p w14:paraId="1E1A917E" w14:textId="6DB13EA8" w:rsidR="00984EDC" w:rsidRPr="00984EDC" w:rsidRDefault="00984EDC" w:rsidP="006317F7">
      <w:pPr>
        <w:pStyle w:val="afa"/>
        <w:numPr>
          <w:ilvl w:val="1"/>
          <w:numId w:val="40"/>
        </w:numPr>
        <w:tabs>
          <w:tab w:val="left" w:pos="1276"/>
        </w:tabs>
        <w:ind w:left="0" w:firstLine="567"/>
        <w:jc w:val="both"/>
        <w:rPr>
          <w:bCs/>
        </w:rPr>
      </w:pPr>
      <w:r w:rsidRPr="00984EDC">
        <w:rPr>
          <w:bCs/>
        </w:rPr>
        <w:t>Холодное водоснабжение при использовании земельного участка и надворных построек при отсутствии приборов учета.</w:t>
      </w:r>
    </w:p>
    <w:p w14:paraId="7C4C5C8C" w14:textId="77777777" w:rsidR="00984EDC" w:rsidRPr="00984EDC" w:rsidRDefault="00984EDC" w:rsidP="006317F7">
      <w:pPr>
        <w:pStyle w:val="afa"/>
        <w:numPr>
          <w:ilvl w:val="1"/>
          <w:numId w:val="40"/>
        </w:numPr>
        <w:tabs>
          <w:tab w:val="left" w:pos="1276"/>
        </w:tabs>
        <w:ind w:left="0" w:firstLine="567"/>
        <w:jc w:val="both"/>
        <w:rPr>
          <w:bCs/>
        </w:rPr>
      </w:pPr>
      <w:r w:rsidRPr="00984EDC">
        <w:rPr>
          <w:bCs/>
        </w:rPr>
        <w:t>Услуги (ресурсы), потребляемые при использовании и содержании общего имущества в многоквартирном доме.</w:t>
      </w:r>
    </w:p>
    <w:p w14:paraId="18875588" w14:textId="0D40E33D" w:rsidR="00984EDC" w:rsidRPr="00984EDC" w:rsidRDefault="00984EDC" w:rsidP="006317F7">
      <w:pPr>
        <w:pStyle w:val="afa"/>
        <w:numPr>
          <w:ilvl w:val="1"/>
          <w:numId w:val="40"/>
        </w:numPr>
        <w:tabs>
          <w:tab w:val="left" w:pos="1276"/>
        </w:tabs>
        <w:ind w:left="0" w:firstLine="567"/>
        <w:jc w:val="both"/>
        <w:rPr>
          <w:bCs/>
        </w:rPr>
      </w:pPr>
      <w:r w:rsidRPr="00984EDC">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3F11C81" w14:textId="0D5A4161" w:rsidR="005315AE" w:rsidRDefault="005315AE" w:rsidP="00F70AB8">
      <w:pPr>
        <w:pStyle w:val="afa"/>
        <w:tabs>
          <w:tab w:val="left" w:pos="1276"/>
        </w:tabs>
        <w:ind w:left="567"/>
        <w:jc w:val="both"/>
        <w:rPr>
          <w:bCs/>
        </w:rPr>
      </w:pPr>
    </w:p>
    <w:p w14:paraId="2D3301FD" w14:textId="77777777" w:rsidR="00F70AB8" w:rsidRPr="00D76927" w:rsidRDefault="00F70AB8" w:rsidP="00F70AB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8E02480" w14:textId="77777777" w:rsidR="00F70AB8" w:rsidRPr="00D76927" w:rsidRDefault="00F70AB8" w:rsidP="00F70AB8">
      <w:pPr>
        <w:ind w:firstLine="709"/>
        <w:jc w:val="both"/>
        <w:rPr>
          <w:bCs/>
          <w:szCs w:val="20"/>
        </w:rPr>
      </w:pPr>
    </w:p>
    <w:p w14:paraId="69E4F0F4" w14:textId="77777777" w:rsidR="00F70AB8" w:rsidRPr="00D76927" w:rsidRDefault="00F70AB8" w:rsidP="00F70AB8">
      <w:pPr>
        <w:ind w:firstLine="709"/>
        <w:jc w:val="both"/>
        <w:rPr>
          <w:b/>
          <w:szCs w:val="20"/>
        </w:rPr>
      </w:pPr>
      <w:r>
        <w:rPr>
          <w:b/>
          <w:szCs w:val="20"/>
        </w:rPr>
        <w:t>ПОСТАНОВИ</w:t>
      </w:r>
      <w:r w:rsidRPr="00D76927">
        <w:rPr>
          <w:b/>
          <w:szCs w:val="20"/>
        </w:rPr>
        <w:t>ЛО:</w:t>
      </w:r>
    </w:p>
    <w:p w14:paraId="0EFCB229" w14:textId="77777777" w:rsidR="00F70AB8" w:rsidRPr="00D76927" w:rsidRDefault="00F70AB8" w:rsidP="00F70AB8">
      <w:pPr>
        <w:ind w:firstLine="709"/>
        <w:jc w:val="both"/>
        <w:rPr>
          <w:bCs/>
          <w:szCs w:val="20"/>
        </w:rPr>
      </w:pPr>
    </w:p>
    <w:p w14:paraId="0F4B897E" w14:textId="77777777" w:rsidR="00F70AB8" w:rsidRPr="00D76927" w:rsidRDefault="00F70AB8" w:rsidP="00F70AB8">
      <w:pPr>
        <w:tabs>
          <w:tab w:val="left" w:pos="0"/>
        </w:tabs>
        <w:ind w:firstLine="709"/>
        <w:jc w:val="both"/>
        <w:rPr>
          <w:bCs/>
          <w:szCs w:val="20"/>
        </w:rPr>
      </w:pPr>
      <w:r w:rsidRPr="00D76927">
        <w:rPr>
          <w:bCs/>
          <w:szCs w:val="20"/>
        </w:rPr>
        <w:t>Согласиться с предложением докладчика.</w:t>
      </w:r>
    </w:p>
    <w:p w14:paraId="5FE65BE5" w14:textId="77777777" w:rsidR="00F70AB8" w:rsidRPr="00D76927" w:rsidRDefault="00F70AB8" w:rsidP="00F70AB8">
      <w:pPr>
        <w:autoSpaceDE w:val="0"/>
        <w:autoSpaceDN w:val="0"/>
        <w:adjustRightInd w:val="0"/>
        <w:jc w:val="both"/>
      </w:pPr>
    </w:p>
    <w:p w14:paraId="01F2BB5E" w14:textId="77777777" w:rsidR="00A340B9" w:rsidRDefault="00F70AB8" w:rsidP="00A340B9">
      <w:pPr>
        <w:ind w:firstLine="709"/>
        <w:jc w:val="both"/>
        <w:rPr>
          <w:b/>
        </w:rPr>
      </w:pPr>
      <w:r w:rsidRPr="00D76927">
        <w:rPr>
          <w:b/>
        </w:rPr>
        <w:t>Голосовали «ЗА» – единогласно.</w:t>
      </w:r>
    </w:p>
    <w:p w14:paraId="2FE37215" w14:textId="77777777" w:rsidR="00A340B9" w:rsidRDefault="00A340B9" w:rsidP="00A340B9">
      <w:pPr>
        <w:ind w:firstLine="709"/>
        <w:jc w:val="both"/>
        <w:rPr>
          <w:b/>
        </w:rPr>
      </w:pPr>
    </w:p>
    <w:p w14:paraId="75EADE00" w14:textId="439C6486" w:rsidR="00984EDC" w:rsidRPr="00A340B9" w:rsidRDefault="00A340B9" w:rsidP="00A340B9">
      <w:pPr>
        <w:ind w:firstLine="709"/>
        <w:jc w:val="both"/>
        <w:rPr>
          <w:b/>
        </w:rPr>
      </w:pPr>
      <w:r w:rsidRPr="00A340B9">
        <w:rPr>
          <w:bCs/>
          <w:szCs w:val="20"/>
        </w:rPr>
        <w:t>Вопрос 76</w:t>
      </w:r>
      <w:r w:rsidRPr="00A340B9">
        <w:rPr>
          <w:b/>
          <w:szCs w:val="20"/>
        </w:rPr>
        <w:t xml:space="preserve"> «Об установлении льготных тарифов на холодное водоснабжение, тепловую энергию (мощность), твердое топливо, сжиженный газ на территории Ленинск-Кузнецкого муниципального округа на 2022 год»</w:t>
      </w:r>
    </w:p>
    <w:p w14:paraId="79AEAF8C" w14:textId="77777777" w:rsidR="00984EDC" w:rsidRPr="00A340B9" w:rsidRDefault="00984EDC" w:rsidP="004A05ED">
      <w:pPr>
        <w:ind w:firstLine="709"/>
        <w:jc w:val="both"/>
        <w:rPr>
          <w:b/>
          <w:szCs w:val="20"/>
        </w:rPr>
      </w:pPr>
    </w:p>
    <w:p w14:paraId="7FE1A74E" w14:textId="68561E8D" w:rsidR="00A340B9" w:rsidRDefault="00A340B9" w:rsidP="00A340B9">
      <w:pPr>
        <w:ind w:firstLine="709"/>
        <w:jc w:val="both"/>
        <w:rPr>
          <w:bCs/>
        </w:rPr>
      </w:pPr>
      <w:r>
        <w:rPr>
          <w:bCs/>
        </w:rPr>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162 к настоящему протоколу), предлагает:</w:t>
      </w:r>
    </w:p>
    <w:p w14:paraId="15769CCE" w14:textId="77777777" w:rsidR="00984EDC" w:rsidRPr="00A340B9" w:rsidRDefault="00984EDC" w:rsidP="004A05ED">
      <w:pPr>
        <w:ind w:firstLine="709"/>
        <w:jc w:val="both"/>
        <w:rPr>
          <w:b/>
          <w:szCs w:val="20"/>
        </w:rPr>
      </w:pPr>
    </w:p>
    <w:p w14:paraId="761FB1DF" w14:textId="77777777" w:rsidR="00A340B9" w:rsidRPr="00A340B9" w:rsidRDefault="00A340B9" w:rsidP="006317F7">
      <w:pPr>
        <w:pStyle w:val="afa"/>
        <w:numPr>
          <w:ilvl w:val="0"/>
          <w:numId w:val="41"/>
        </w:numPr>
        <w:tabs>
          <w:tab w:val="left" w:pos="1276"/>
        </w:tabs>
        <w:ind w:left="0" w:firstLine="709"/>
        <w:jc w:val="both"/>
      </w:pPr>
      <w:r w:rsidRPr="00A340B9">
        <w:rPr>
          <w:bCs/>
          <w:kern w:val="32"/>
        </w:rPr>
        <w:t>Установить на период с 01.01.2022 по 31.12.2022 льготные тарифы на:</w:t>
      </w:r>
    </w:p>
    <w:p w14:paraId="38F7B37F" w14:textId="1689E08C" w:rsidR="00A340B9" w:rsidRPr="00A340B9" w:rsidRDefault="00A340B9" w:rsidP="00A340B9">
      <w:pPr>
        <w:pStyle w:val="afa"/>
        <w:ind w:left="0" w:firstLine="709"/>
        <w:jc w:val="both"/>
      </w:pPr>
      <w:r w:rsidRPr="00A340B9">
        <w:rPr>
          <w:bCs/>
          <w:kern w:val="32"/>
        </w:rPr>
        <w:t xml:space="preserve">Холодное водоснабжение, тепловую энергию (мощность), </w:t>
      </w:r>
      <w:bookmarkStart w:id="51" w:name="_Hlk57997680"/>
      <w:r w:rsidRPr="00A340B9">
        <w:rPr>
          <w:bCs/>
          <w:kern w:val="32"/>
        </w:rPr>
        <w:t>твердое топливо (уголь)</w:t>
      </w:r>
      <w:bookmarkEnd w:id="51"/>
      <w:r w:rsidRPr="00A340B9">
        <w:rPr>
          <w:bCs/>
          <w:kern w:val="32"/>
        </w:rPr>
        <w:t xml:space="preserve">, сжиженный газ согласно приложению </w:t>
      </w:r>
      <w:r>
        <w:rPr>
          <w:bCs/>
          <w:kern w:val="32"/>
        </w:rPr>
        <w:t xml:space="preserve">№ 163 </w:t>
      </w:r>
      <w:r w:rsidRPr="00A340B9">
        <w:t>к настоящему п</w:t>
      </w:r>
      <w:r>
        <w:t>ротоколу</w:t>
      </w:r>
      <w:r w:rsidRPr="00A340B9">
        <w:t>.</w:t>
      </w:r>
    </w:p>
    <w:p w14:paraId="11ADCFCE" w14:textId="77777777" w:rsidR="00A340B9" w:rsidRPr="00A340B9" w:rsidRDefault="00A340B9" w:rsidP="00A340B9">
      <w:pPr>
        <w:pStyle w:val="afa"/>
        <w:tabs>
          <w:tab w:val="left" w:pos="851"/>
          <w:tab w:val="left" w:pos="993"/>
          <w:tab w:val="left" w:pos="1134"/>
        </w:tabs>
        <w:ind w:left="0" w:firstLine="709"/>
        <w:jc w:val="both"/>
      </w:pPr>
      <w:r w:rsidRPr="00A340B9">
        <w:t>2. 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5409BBF2" w14:textId="77777777" w:rsidR="00A340B9" w:rsidRPr="00A340B9" w:rsidRDefault="00A340B9" w:rsidP="006317F7">
      <w:pPr>
        <w:pStyle w:val="afa"/>
        <w:numPr>
          <w:ilvl w:val="0"/>
          <w:numId w:val="42"/>
        </w:numPr>
        <w:tabs>
          <w:tab w:val="left" w:pos="1134"/>
        </w:tabs>
        <w:ind w:firstLine="259"/>
        <w:jc w:val="both"/>
      </w:pPr>
      <w:r w:rsidRPr="00A340B9">
        <w:t>Льготные тарифы не применяются при начислении платы за:</w:t>
      </w:r>
    </w:p>
    <w:p w14:paraId="147C0FE7" w14:textId="02F8402D" w:rsidR="00A340B9" w:rsidRPr="00A340B9" w:rsidRDefault="00A340B9" w:rsidP="006317F7">
      <w:pPr>
        <w:pStyle w:val="afa"/>
        <w:numPr>
          <w:ilvl w:val="1"/>
          <w:numId w:val="42"/>
        </w:numPr>
        <w:tabs>
          <w:tab w:val="left" w:pos="426"/>
          <w:tab w:val="left" w:pos="1276"/>
        </w:tabs>
        <w:ind w:left="0" w:firstLine="709"/>
        <w:jc w:val="both"/>
      </w:pPr>
      <w:r w:rsidRPr="00A340B9">
        <w:t xml:space="preserve"> Холодное водоснабжение при использовании земельного участка и надворных построек при отсутствии приборов учета.</w:t>
      </w:r>
    </w:p>
    <w:p w14:paraId="767AD45A" w14:textId="77777777" w:rsidR="00A340B9" w:rsidRPr="00A340B9" w:rsidRDefault="00A340B9" w:rsidP="006317F7">
      <w:pPr>
        <w:pStyle w:val="afa"/>
        <w:numPr>
          <w:ilvl w:val="1"/>
          <w:numId w:val="42"/>
        </w:numPr>
        <w:tabs>
          <w:tab w:val="left" w:pos="1276"/>
          <w:tab w:val="left" w:pos="1418"/>
        </w:tabs>
        <w:ind w:left="0" w:firstLine="709"/>
        <w:jc w:val="both"/>
      </w:pPr>
      <w:r w:rsidRPr="00A340B9">
        <w:t>Услуги (ресурсы), потребляемые при использовании и содержании общего имущества в многоквартирном доме.</w:t>
      </w:r>
    </w:p>
    <w:p w14:paraId="61316CD1" w14:textId="03EB097C" w:rsidR="00A340B9" w:rsidRPr="00A340B9" w:rsidRDefault="00A340B9" w:rsidP="006317F7">
      <w:pPr>
        <w:pStyle w:val="afa"/>
        <w:numPr>
          <w:ilvl w:val="1"/>
          <w:numId w:val="42"/>
        </w:numPr>
        <w:tabs>
          <w:tab w:val="left" w:pos="1276"/>
          <w:tab w:val="left" w:pos="1418"/>
        </w:tabs>
        <w:ind w:left="0" w:firstLine="709"/>
        <w:jc w:val="both"/>
      </w:pPr>
      <w:r w:rsidRPr="00A340B9">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1A5EC12" w14:textId="77777777" w:rsidR="00984EDC" w:rsidRPr="00A340B9" w:rsidRDefault="00984EDC" w:rsidP="00A340B9">
      <w:pPr>
        <w:ind w:firstLine="709"/>
        <w:jc w:val="both"/>
        <w:rPr>
          <w:b/>
        </w:rPr>
      </w:pPr>
    </w:p>
    <w:p w14:paraId="2D081CD4" w14:textId="77777777" w:rsidR="00A340B9" w:rsidRPr="00D76927" w:rsidRDefault="00A340B9" w:rsidP="00A340B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B46BC52" w14:textId="77777777" w:rsidR="00A340B9" w:rsidRPr="00D76927" w:rsidRDefault="00A340B9" w:rsidP="00A340B9">
      <w:pPr>
        <w:ind w:firstLine="709"/>
        <w:jc w:val="both"/>
        <w:rPr>
          <w:bCs/>
          <w:szCs w:val="20"/>
        </w:rPr>
      </w:pPr>
    </w:p>
    <w:p w14:paraId="53B35E52" w14:textId="77777777" w:rsidR="00A340B9" w:rsidRPr="00D76927" w:rsidRDefault="00A340B9" w:rsidP="00A340B9">
      <w:pPr>
        <w:ind w:firstLine="709"/>
        <w:jc w:val="both"/>
        <w:rPr>
          <w:b/>
          <w:szCs w:val="20"/>
        </w:rPr>
      </w:pPr>
      <w:r>
        <w:rPr>
          <w:b/>
          <w:szCs w:val="20"/>
        </w:rPr>
        <w:t>ПОСТАНОВИ</w:t>
      </w:r>
      <w:r w:rsidRPr="00D76927">
        <w:rPr>
          <w:b/>
          <w:szCs w:val="20"/>
        </w:rPr>
        <w:t>ЛО:</w:t>
      </w:r>
    </w:p>
    <w:p w14:paraId="23364309" w14:textId="77777777" w:rsidR="00A340B9" w:rsidRPr="00D76927" w:rsidRDefault="00A340B9" w:rsidP="00A340B9">
      <w:pPr>
        <w:ind w:firstLine="709"/>
        <w:jc w:val="both"/>
        <w:rPr>
          <w:bCs/>
          <w:szCs w:val="20"/>
        </w:rPr>
      </w:pPr>
    </w:p>
    <w:p w14:paraId="73B6828A" w14:textId="77777777" w:rsidR="00A340B9" w:rsidRPr="00D76927" w:rsidRDefault="00A340B9" w:rsidP="00A340B9">
      <w:pPr>
        <w:tabs>
          <w:tab w:val="left" w:pos="0"/>
        </w:tabs>
        <w:ind w:firstLine="709"/>
        <w:jc w:val="both"/>
        <w:rPr>
          <w:bCs/>
          <w:szCs w:val="20"/>
        </w:rPr>
      </w:pPr>
      <w:r w:rsidRPr="00D76927">
        <w:rPr>
          <w:bCs/>
          <w:szCs w:val="20"/>
        </w:rPr>
        <w:t>Согласиться с предложением докладчика.</w:t>
      </w:r>
    </w:p>
    <w:p w14:paraId="3BBAD2E8" w14:textId="77777777" w:rsidR="00A340B9" w:rsidRPr="00D76927" w:rsidRDefault="00A340B9" w:rsidP="00A340B9">
      <w:pPr>
        <w:autoSpaceDE w:val="0"/>
        <w:autoSpaceDN w:val="0"/>
        <w:adjustRightInd w:val="0"/>
        <w:jc w:val="both"/>
      </w:pPr>
    </w:p>
    <w:p w14:paraId="09B9E4C1" w14:textId="77777777" w:rsidR="002950D2" w:rsidRDefault="00A340B9" w:rsidP="002950D2">
      <w:pPr>
        <w:ind w:firstLine="709"/>
        <w:jc w:val="both"/>
        <w:rPr>
          <w:b/>
        </w:rPr>
      </w:pPr>
      <w:r w:rsidRPr="00D76927">
        <w:rPr>
          <w:b/>
        </w:rPr>
        <w:t>Голосовали «ЗА» – единогласно.</w:t>
      </w:r>
    </w:p>
    <w:p w14:paraId="21B44A15" w14:textId="77777777" w:rsidR="002950D2" w:rsidRDefault="002950D2" w:rsidP="002950D2">
      <w:pPr>
        <w:ind w:firstLine="709"/>
        <w:jc w:val="both"/>
        <w:rPr>
          <w:b/>
        </w:rPr>
      </w:pPr>
    </w:p>
    <w:p w14:paraId="7B0EE43B" w14:textId="15775B99" w:rsidR="00984EDC" w:rsidRPr="002950D2" w:rsidRDefault="002950D2" w:rsidP="002950D2">
      <w:pPr>
        <w:ind w:firstLine="709"/>
        <w:jc w:val="both"/>
        <w:rPr>
          <w:b/>
        </w:rPr>
      </w:pPr>
      <w:r w:rsidRPr="002950D2">
        <w:rPr>
          <w:bCs/>
          <w:szCs w:val="20"/>
        </w:rPr>
        <w:t>Вопрос 77</w:t>
      </w:r>
      <w:r w:rsidRPr="002950D2">
        <w:rPr>
          <w:b/>
          <w:szCs w:val="20"/>
        </w:rPr>
        <w:t xml:space="preserve"> «Об установлении льготных тарифов на холодное, горячее водоснабжение, водоотведение, тепловую энергию (мощность), твердое топливо на территории Междуреченского городского округа на 2022 год»</w:t>
      </w:r>
    </w:p>
    <w:p w14:paraId="65DE822C" w14:textId="77777777" w:rsidR="00984EDC" w:rsidRDefault="00984EDC" w:rsidP="004A05ED">
      <w:pPr>
        <w:ind w:firstLine="709"/>
        <w:jc w:val="both"/>
        <w:rPr>
          <w:bCs/>
        </w:rPr>
      </w:pPr>
    </w:p>
    <w:p w14:paraId="20FF67C7" w14:textId="198BCBA3" w:rsidR="002950D2" w:rsidRDefault="002950D2" w:rsidP="002950D2">
      <w:pPr>
        <w:ind w:firstLine="709"/>
        <w:jc w:val="both"/>
        <w:rPr>
          <w:bCs/>
        </w:rPr>
      </w:pPr>
      <w:r>
        <w:rPr>
          <w:bCs/>
        </w:rPr>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164 к настоящему протоколу), предлагает:</w:t>
      </w:r>
    </w:p>
    <w:p w14:paraId="151D9EE7" w14:textId="77777777" w:rsidR="00984EDC" w:rsidRDefault="00984EDC" w:rsidP="002950D2">
      <w:pPr>
        <w:ind w:firstLine="709"/>
        <w:jc w:val="both"/>
        <w:rPr>
          <w:bCs/>
        </w:rPr>
      </w:pPr>
    </w:p>
    <w:p w14:paraId="33B8D9C8" w14:textId="77777777" w:rsidR="002950D2" w:rsidRPr="002950D2" w:rsidRDefault="002950D2" w:rsidP="006317F7">
      <w:pPr>
        <w:pStyle w:val="afa"/>
        <w:numPr>
          <w:ilvl w:val="0"/>
          <w:numId w:val="43"/>
        </w:numPr>
        <w:tabs>
          <w:tab w:val="left" w:pos="1134"/>
        </w:tabs>
        <w:jc w:val="both"/>
      </w:pPr>
      <w:r w:rsidRPr="002950D2">
        <w:t>Установить на период с 01.01.2022 по 31.12.2022 льготные тарифы на:</w:t>
      </w:r>
    </w:p>
    <w:p w14:paraId="5587A373" w14:textId="03A9F074" w:rsidR="002950D2" w:rsidRPr="002950D2" w:rsidRDefault="002950D2" w:rsidP="006317F7">
      <w:pPr>
        <w:pStyle w:val="afa"/>
        <w:numPr>
          <w:ilvl w:val="1"/>
          <w:numId w:val="44"/>
        </w:numPr>
        <w:ind w:left="12" w:firstLine="697"/>
        <w:jc w:val="both"/>
      </w:pPr>
      <w:r w:rsidRPr="002950D2">
        <w:t>Холодное водоснабжение, водоотведение, горячее водоснабжение в открытой системе горячего водоснабжения, твердое топливо (уголь) согласно приложению № 1</w:t>
      </w:r>
      <w:r>
        <w:t>65</w:t>
      </w:r>
      <w:r w:rsidRPr="002950D2">
        <w:t xml:space="preserve"> к настоящему </w:t>
      </w:r>
      <w:r w:rsidR="00DD5B53">
        <w:t>протоколу</w:t>
      </w:r>
      <w:r w:rsidRPr="002950D2">
        <w:t>.</w:t>
      </w:r>
    </w:p>
    <w:p w14:paraId="4F964BCB" w14:textId="43F84446" w:rsidR="002950D2" w:rsidRPr="002950D2" w:rsidRDefault="002950D2" w:rsidP="006317F7">
      <w:pPr>
        <w:pStyle w:val="afa"/>
        <w:numPr>
          <w:ilvl w:val="1"/>
          <w:numId w:val="44"/>
        </w:numPr>
        <w:ind w:left="0" w:firstLine="709"/>
        <w:jc w:val="both"/>
      </w:pPr>
      <w:bookmarkStart w:id="52" w:name="_Hlk85721488"/>
      <w:r w:rsidRPr="002950D2">
        <w:t xml:space="preserve">Тепловую энергию (мощность) </w:t>
      </w:r>
      <w:bookmarkEnd w:id="52"/>
      <w:r w:rsidRPr="002950D2">
        <w:t xml:space="preserve">согласно приложению № </w:t>
      </w:r>
      <w:r w:rsidR="00DD5B53">
        <w:t xml:space="preserve">166 </w:t>
      </w:r>
      <w:r w:rsidRPr="002950D2">
        <w:t xml:space="preserve">к настоящему </w:t>
      </w:r>
      <w:r w:rsidR="00DD5B53">
        <w:t>протоколу</w:t>
      </w:r>
      <w:r w:rsidRPr="002950D2">
        <w:t>.</w:t>
      </w:r>
    </w:p>
    <w:p w14:paraId="53E67C7E" w14:textId="77777777" w:rsidR="002950D2" w:rsidRPr="002950D2" w:rsidRDefault="002950D2" w:rsidP="006317F7">
      <w:pPr>
        <w:pStyle w:val="afa"/>
        <w:numPr>
          <w:ilvl w:val="0"/>
          <w:numId w:val="44"/>
        </w:numPr>
        <w:ind w:left="0" w:firstLine="709"/>
        <w:jc w:val="both"/>
      </w:pPr>
      <w:r w:rsidRPr="002950D2">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4C42CE21" w14:textId="4FAE0FF1" w:rsidR="002950D2" w:rsidRPr="002950D2" w:rsidRDefault="002950D2" w:rsidP="006317F7">
      <w:pPr>
        <w:pStyle w:val="afa"/>
        <w:numPr>
          <w:ilvl w:val="0"/>
          <w:numId w:val="44"/>
        </w:numPr>
        <w:ind w:left="0" w:firstLine="709"/>
        <w:jc w:val="both"/>
      </w:pPr>
      <w:r w:rsidRPr="002950D2">
        <w:t>Льготные тарифы не применяются при начислении платы за:</w:t>
      </w:r>
    </w:p>
    <w:p w14:paraId="39EAB875" w14:textId="63A672EE" w:rsidR="002950D2" w:rsidRPr="002950D2" w:rsidRDefault="002950D2" w:rsidP="006317F7">
      <w:pPr>
        <w:pStyle w:val="afa"/>
        <w:numPr>
          <w:ilvl w:val="1"/>
          <w:numId w:val="44"/>
        </w:numPr>
        <w:ind w:left="0" w:firstLine="709"/>
        <w:jc w:val="both"/>
      </w:pPr>
      <w:r w:rsidRPr="002950D2">
        <w:t>Холодное водоснабжение при использовании земельного участка и надворных построек при отсутствии приборов учета.</w:t>
      </w:r>
    </w:p>
    <w:p w14:paraId="7CB32CA1" w14:textId="77777777" w:rsidR="002950D2" w:rsidRPr="002950D2" w:rsidRDefault="002950D2" w:rsidP="006317F7">
      <w:pPr>
        <w:pStyle w:val="afa"/>
        <w:numPr>
          <w:ilvl w:val="1"/>
          <w:numId w:val="44"/>
        </w:numPr>
        <w:ind w:left="0" w:firstLine="709"/>
        <w:jc w:val="both"/>
      </w:pPr>
      <w:r w:rsidRPr="002950D2">
        <w:t>Услуги (ресурсы), потребляемые при использовании и содержании общего имущества в многоквартирном доме.</w:t>
      </w:r>
    </w:p>
    <w:p w14:paraId="00C40B50" w14:textId="600110EC" w:rsidR="002950D2" w:rsidRPr="002950D2" w:rsidRDefault="002950D2" w:rsidP="006317F7">
      <w:pPr>
        <w:pStyle w:val="afa"/>
        <w:numPr>
          <w:ilvl w:val="1"/>
          <w:numId w:val="44"/>
        </w:numPr>
        <w:tabs>
          <w:tab w:val="left" w:pos="1276"/>
          <w:tab w:val="left" w:pos="1418"/>
        </w:tabs>
        <w:ind w:left="0" w:firstLine="709"/>
        <w:jc w:val="both"/>
      </w:pPr>
      <w:r w:rsidRPr="002950D2">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7363879" w14:textId="77777777" w:rsidR="00984EDC" w:rsidRPr="002950D2" w:rsidRDefault="00984EDC" w:rsidP="002950D2">
      <w:pPr>
        <w:ind w:firstLine="709"/>
        <w:jc w:val="both"/>
      </w:pPr>
    </w:p>
    <w:p w14:paraId="4F1F7C8D" w14:textId="77777777" w:rsidR="00DD5B53" w:rsidRPr="00D76927" w:rsidRDefault="00DD5B53" w:rsidP="00DD5B5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5FA15FA" w14:textId="77777777" w:rsidR="00DD5B53" w:rsidRPr="00D76927" w:rsidRDefault="00DD5B53" w:rsidP="00DD5B53">
      <w:pPr>
        <w:ind w:firstLine="709"/>
        <w:jc w:val="both"/>
        <w:rPr>
          <w:bCs/>
          <w:szCs w:val="20"/>
        </w:rPr>
      </w:pPr>
    </w:p>
    <w:p w14:paraId="6629C8BF" w14:textId="77777777" w:rsidR="00DD5B53" w:rsidRPr="00D76927" w:rsidRDefault="00DD5B53" w:rsidP="00DD5B53">
      <w:pPr>
        <w:ind w:firstLine="709"/>
        <w:jc w:val="both"/>
        <w:rPr>
          <w:b/>
          <w:szCs w:val="20"/>
        </w:rPr>
      </w:pPr>
      <w:r>
        <w:rPr>
          <w:b/>
          <w:szCs w:val="20"/>
        </w:rPr>
        <w:t>ПОСТАНОВИ</w:t>
      </w:r>
      <w:r w:rsidRPr="00D76927">
        <w:rPr>
          <w:b/>
          <w:szCs w:val="20"/>
        </w:rPr>
        <w:t>ЛО:</w:t>
      </w:r>
    </w:p>
    <w:p w14:paraId="6C0738AD" w14:textId="77777777" w:rsidR="00DD5B53" w:rsidRPr="00D76927" w:rsidRDefault="00DD5B53" w:rsidP="00DD5B53">
      <w:pPr>
        <w:ind w:firstLine="709"/>
        <w:jc w:val="both"/>
        <w:rPr>
          <w:bCs/>
          <w:szCs w:val="20"/>
        </w:rPr>
      </w:pPr>
    </w:p>
    <w:p w14:paraId="6C163743" w14:textId="77777777" w:rsidR="00DD5B53" w:rsidRPr="00D76927" w:rsidRDefault="00DD5B53" w:rsidP="00DD5B53">
      <w:pPr>
        <w:tabs>
          <w:tab w:val="left" w:pos="0"/>
        </w:tabs>
        <w:ind w:firstLine="709"/>
        <w:jc w:val="both"/>
        <w:rPr>
          <w:bCs/>
          <w:szCs w:val="20"/>
        </w:rPr>
      </w:pPr>
      <w:r w:rsidRPr="00D76927">
        <w:rPr>
          <w:bCs/>
          <w:szCs w:val="20"/>
        </w:rPr>
        <w:t>Согласиться с предложением докладчика.</w:t>
      </w:r>
    </w:p>
    <w:p w14:paraId="2B52ED44" w14:textId="77777777" w:rsidR="00DD5B53" w:rsidRPr="00D76927" w:rsidRDefault="00DD5B53" w:rsidP="00DD5B53">
      <w:pPr>
        <w:autoSpaceDE w:val="0"/>
        <w:autoSpaceDN w:val="0"/>
        <w:adjustRightInd w:val="0"/>
        <w:jc w:val="both"/>
      </w:pPr>
    </w:p>
    <w:p w14:paraId="1F3F2C98" w14:textId="77777777" w:rsidR="00B026E7" w:rsidRDefault="00DD5B53" w:rsidP="00B026E7">
      <w:pPr>
        <w:ind w:firstLine="709"/>
        <w:jc w:val="both"/>
        <w:rPr>
          <w:b/>
        </w:rPr>
      </w:pPr>
      <w:r w:rsidRPr="00D76927">
        <w:rPr>
          <w:b/>
        </w:rPr>
        <w:t>Голосовали «ЗА» – единогласно.</w:t>
      </w:r>
    </w:p>
    <w:p w14:paraId="3AC681A4" w14:textId="77777777" w:rsidR="00B026E7" w:rsidRPr="00963DDD" w:rsidRDefault="00B026E7" w:rsidP="00B026E7">
      <w:pPr>
        <w:ind w:firstLine="709"/>
        <w:jc w:val="both"/>
        <w:rPr>
          <w:bCs/>
        </w:rPr>
      </w:pPr>
    </w:p>
    <w:p w14:paraId="048F2BF4" w14:textId="747DC4C3" w:rsidR="00984EDC" w:rsidRPr="00B026E7" w:rsidRDefault="00B026E7" w:rsidP="00B026E7">
      <w:pPr>
        <w:ind w:firstLine="709"/>
        <w:jc w:val="both"/>
        <w:rPr>
          <w:b/>
        </w:rPr>
      </w:pPr>
      <w:r w:rsidRPr="00963DDD">
        <w:rPr>
          <w:bCs/>
          <w:szCs w:val="20"/>
        </w:rPr>
        <w:t>Вопрос 78</w:t>
      </w:r>
      <w:r w:rsidRPr="00B026E7">
        <w:rPr>
          <w:b/>
          <w:szCs w:val="20"/>
        </w:rPr>
        <w:t xml:space="preserve">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B026E7">
        <w:rPr>
          <w:b/>
          <w:szCs w:val="20"/>
        </w:rPr>
        <w:t>Мысковского</w:t>
      </w:r>
      <w:proofErr w:type="spellEnd"/>
      <w:r w:rsidRPr="00B026E7">
        <w:rPr>
          <w:b/>
          <w:szCs w:val="20"/>
        </w:rPr>
        <w:t xml:space="preserve"> городского округа на 2022 год»</w:t>
      </w:r>
    </w:p>
    <w:p w14:paraId="2739D2F4" w14:textId="77777777" w:rsidR="00984EDC" w:rsidRDefault="00984EDC" w:rsidP="002950D2">
      <w:pPr>
        <w:ind w:firstLine="709"/>
        <w:jc w:val="both"/>
        <w:rPr>
          <w:bCs/>
        </w:rPr>
      </w:pPr>
    </w:p>
    <w:p w14:paraId="032DC310" w14:textId="64F16B60" w:rsidR="00B026E7" w:rsidRDefault="00B026E7" w:rsidP="00B026E7">
      <w:pPr>
        <w:ind w:firstLine="709"/>
        <w:jc w:val="both"/>
        <w:rPr>
          <w:bCs/>
        </w:rPr>
      </w:pPr>
      <w:r>
        <w:rPr>
          <w:bCs/>
        </w:rPr>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167 к настоящему протоколу), предлагает:</w:t>
      </w:r>
    </w:p>
    <w:p w14:paraId="0DA0E042" w14:textId="77777777" w:rsidR="00B026E7" w:rsidRDefault="00B026E7" w:rsidP="00B026E7">
      <w:pPr>
        <w:ind w:firstLine="709"/>
        <w:jc w:val="both"/>
        <w:rPr>
          <w:bCs/>
        </w:rPr>
      </w:pPr>
    </w:p>
    <w:p w14:paraId="6AC11F39" w14:textId="77777777" w:rsidR="00B026E7" w:rsidRPr="00B026E7" w:rsidRDefault="00B026E7" w:rsidP="006317F7">
      <w:pPr>
        <w:pStyle w:val="afa"/>
        <w:numPr>
          <w:ilvl w:val="0"/>
          <w:numId w:val="45"/>
        </w:numPr>
        <w:tabs>
          <w:tab w:val="left" w:pos="1134"/>
        </w:tabs>
        <w:ind w:hanging="91"/>
        <w:jc w:val="both"/>
        <w:rPr>
          <w:bCs/>
        </w:rPr>
      </w:pPr>
      <w:r w:rsidRPr="00B026E7">
        <w:rPr>
          <w:bCs/>
        </w:rPr>
        <w:t>Установить на период с 01.01.2022 по 31.12.2022 льготные тарифы на:</w:t>
      </w:r>
    </w:p>
    <w:p w14:paraId="0DD7B689" w14:textId="38E75E5C" w:rsidR="00B026E7" w:rsidRPr="00B026E7" w:rsidRDefault="00B026E7" w:rsidP="006317F7">
      <w:pPr>
        <w:pStyle w:val="afa"/>
        <w:numPr>
          <w:ilvl w:val="1"/>
          <w:numId w:val="46"/>
        </w:numPr>
        <w:ind w:left="0" w:firstLine="993"/>
        <w:jc w:val="both"/>
        <w:rPr>
          <w:bCs/>
        </w:rPr>
      </w:pPr>
      <w:r w:rsidRPr="00B026E7">
        <w:rPr>
          <w:bCs/>
        </w:rPr>
        <w:t>Холодное водоснабжение, водоотведение, горячее водоснабжение в открытой системе горячего водоснабжения, твердое топливо (уголь) согласно приложению № 1</w:t>
      </w:r>
      <w:r>
        <w:rPr>
          <w:bCs/>
        </w:rPr>
        <w:t>68</w:t>
      </w:r>
      <w:r w:rsidRPr="00B026E7">
        <w:rPr>
          <w:bCs/>
        </w:rPr>
        <w:t xml:space="preserve"> к настоящему </w:t>
      </w:r>
      <w:r>
        <w:rPr>
          <w:bCs/>
        </w:rPr>
        <w:t>протоколу</w:t>
      </w:r>
      <w:r w:rsidRPr="00B026E7">
        <w:rPr>
          <w:bCs/>
        </w:rPr>
        <w:t>.</w:t>
      </w:r>
    </w:p>
    <w:p w14:paraId="27825DAB" w14:textId="59B9141D" w:rsidR="00B026E7" w:rsidRPr="00B026E7" w:rsidRDefault="00B026E7" w:rsidP="006317F7">
      <w:pPr>
        <w:pStyle w:val="afa"/>
        <w:numPr>
          <w:ilvl w:val="1"/>
          <w:numId w:val="46"/>
        </w:numPr>
        <w:ind w:left="0" w:firstLine="851"/>
        <w:jc w:val="both"/>
        <w:rPr>
          <w:bCs/>
        </w:rPr>
      </w:pPr>
      <w:r w:rsidRPr="00B026E7">
        <w:rPr>
          <w:bCs/>
        </w:rPr>
        <w:lastRenderedPageBreak/>
        <w:t xml:space="preserve">Тепловую энергию (мощность) при отсутствии приборов учета </w:t>
      </w:r>
      <w:bookmarkStart w:id="53" w:name="_Hlk51833332"/>
      <w:r w:rsidRPr="00B026E7">
        <w:rPr>
          <w:bCs/>
        </w:rPr>
        <w:t xml:space="preserve">в пределах регионального стандарта площади жилья согласно приложению № </w:t>
      </w:r>
      <w:r>
        <w:rPr>
          <w:bCs/>
        </w:rPr>
        <w:t>169</w:t>
      </w:r>
      <w:r w:rsidRPr="00B026E7">
        <w:rPr>
          <w:bCs/>
        </w:rPr>
        <w:t xml:space="preserve"> к настоящему </w:t>
      </w:r>
      <w:r>
        <w:rPr>
          <w:bCs/>
        </w:rPr>
        <w:t>протоколу</w:t>
      </w:r>
      <w:r w:rsidRPr="00B026E7">
        <w:rPr>
          <w:bCs/>
        </w:rPr>
        <w:t>.</w:t>
      </w:r>
    </w:p>
    <w:p w14:paraId="4F502FED" w14:textId="5D2B5B04" w:rsidR="00B026E7" w:rsidRPr="00B026E7" w:rsidRDefault="00B026E7" w:rsidP="006317F7">
      <w:pPr>
        <w:pStyle w:val="afa"/>
        <w:numPr>
          <w:ilvl w:val="1"/>
          <w:numId w:val="46"/>
        </w:numPr>
        <w:ind w:left="0" w:firstLine="851"/>
        <w:jc w:val="both"/>
        <w:rPr>
          <w:bCs/>
        </w:rPr>
      </w:pPr>
      <w:bookmarkStart w:id="54" w:name="_Hlk85722271"/>
      <w:r w:rsidRPr="00B026E7">
        <w:rPr>
          <w:bCs/>
        </w:rPr>
        <w:t xml:space="preserve">Тепловую энергию (мощность) </w:t>
      </w:r>
      <w:bookmarkEnd w:id="54"/>
      <w:r w:rsidRPr="00B026E7">
        <w:rPr>
          <w:bCs/>
        </w:rPr>
        <w:t xml:space="preserve">при отсутствии приборов учета сверх регионального стандарта площади жилья согласно приложению № </w:t>
      </w:r>
      <w:r>
        <w:rPr>
          <w:bCs/>
        </w:rPr>
        <w:t>170</w:t>
      </w:r>
      <w:r w:rsidRPr="00B026E7">
        <w:rPr>
          <w:bCs/>
        </w:rPr>
        <w:t xml:space="preserve"> к настоящему </w:t>
      </w:r>
      <w:r>
        <w:rPr>
          <w:bCs/>
        </w:rPr>
        <w:t>протоколу</w:t>
      </w:r>
      <w:r w:rsidRPr="00B026E7">
        <w:rPr>
          <w:bCs/>
        </w:rPr>
        <w:t>.</w:t>
      </w:r>
    </w:p>
    <w:p w14:paraId="524B89E3" w14:textId="2013C8A7" w:rsidR="00B026E7" w:rsidRPr="00B026E7" w:rsidRDefault="00B026E7" w:rsidP="006317F7">
      <w:pPr>
        <w:pStyle w:val="afa"/>
        <w:numPr>
          <w:ilvl w:val="1"/>
          <w:numId w:val="46"/>
        </w:numPr>
        <w:ind w:left="0" w:firstLine="851"/>
        <w:jc w:val="both"/>
        <w:rPr>
          <w:bCs/>
        </w:rPr>
      </w:pPr>
      <w:bookmarkStart w:id="55" w:name="_Hlk85722768"/>
      <w:bookmarkEnd w:id="53"/>
      <w:r w:rsidRPr="00B026E7">
        <w:rPr>
          <w:bCs/>
        </w:rPr>
        <w:t xml:space="preserve">Тепловую энергию (мощность) </w:t>
      </w:r>
      <w:bookmarkEnd w:id="55"/>
      <w:r w:rsidRPr="00B026E7">
        <w:rPr>
          <w:bCs/>
        </w:rPr>
        <w:t xml:space="preserve">по приборам учета согласно приложению </w:t>
      </w:r>
      <w:r>
        <w:rPr>
          <w:bCs/>
        </w:rPr>
        <w:br/>
      </w:r>
      <w:r w:rsidRPr="00B026E7">
        <w:rPr>
          <w:bCs/>
        </w:rPr>
        <w:t xml:space="preserve">№ </w:t>
      </w:r>
      <w:r>
        <w:rPr>
          <w:bCs/>
        </w:rPr>
        <w:t>171</w:t>
      </w:r>
      <w:r w:rsidRPr="00B026E7">
        <w:rPr>
          <w:bCs/>
        </w:rPr>
        <w:t xml:space="preserve"> к настоящему п</w:t>
      </w:r>
      <w:r>
        <w:rPr>
          <w:bCs/>
        </w:rPr>
        <w:t>ротоколу</w:t>
      </w:r>
      <w:r w:rsidRPr="00B026E7">
        <w:rPr>
          <w:bCs/>
        </w:rPr>
        <w:t>.</w:t>
      </w:r>
    </w:p>
    <w:p w14:paraId="36F5ADCB" w14:textId="77777777" w:rsidR="00B026E7" w:rsidRPr="00B026E7" w:rsidRDefault="00B026E7" w:rsidP="006317F7">
      <w:pPr>
        <w:pStyle w:val="afa"/>
        <w:numPr>
          <w:ilvl w:val="0"/>
          <w:numId w:val="46"/>
        </w:numPr>
        <w:ind w:left="0" w:firstLine="851"/>
        <w:jc w:val="both"/>
        <w:rPr>
          <w:bCs/>
        </w:rPr>
      </w:pPr>
      <w:r w:rsidRPr="00B026E7">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0A1926E8" w14:textId="71F2B8C0" w:rsidR="00B026E7" w:rsidRPr="00B026E7" w:rsidRDefault="00B026E7" w:rsidP="006317F7">
      <w:pPr>
        <w:pStyle w:val="afa"/>
        <w:numPr>
          <w:ilvl w:val="0"/>
          <w:numId w:val="46"/>
        </w:numPr>
        <w:ind w:left="0" w:firstLine="851"/>
        <w:jc w:val="both"/>
        <w:rPr>
          <w:bCs/>
        </w:rPr>
      </w:pPr>
      <w:r w:rsidRPr="00B026E7">
        <w:rPr>
          <w:bCs/>
        </w:rPr>
        <w:t>Льготные тарифы не применяются при начислении платы за:</w:t>
      </w:r>
    </w:p>
    <w:p w14:paraId="01F643D0" w14:textId="07A692DE" w:rsidR="00B026E7" w:rsidRPr="00B026E7" w:rsidRDefault="00B026E7" w:rsidP="006317F7">
      <w:pPr>
        <w:pStyle w:val="afa"/>
        <w:numPr>
          <w:ilvl w:val="1"/>
          <w:numId w:val="46"/>
        </w:numPr>
        <w:ind w:left="0" w:firstLine="851"/>
        <w:jc w:val="both"/>
        <w:rPr>
          <w:bCs/>
        </w:rPr>
      </w:pPr>
      <w:r w:rsidRPr="00B026E7">
        <w:rPr>
          <w:bCs/>
        </w:rPr>
        <w:t>Холодное водоснабжение при использовании земельного участка и надворных построек при отсутствии приборов учета.</w:t>
      </w:r>
    </w:p>
    <w:p w14:paraId="5F943882" w14:textId="77777777" w:rsidR="00B026E7" w:rsidRPr="00B026E7" w:rsidRDefault="00B026E7" w:rsidP="006317F7">
      <w:pPr>
        <w:pStyle w:val="afa"/>
        <w:numPr>
          <w:ilvl w:val="1"/>
          <w:numId w:val="46"/>
        </w:numPr>
        <w:ind w:left="0" w:firstLine="851"/>
        <w:jc w:val="both"/>
        <w:rPr>
          <w:bCs/>
        </w:rPr>
      </w:pPr>
      <w:r w:rsidRPr="00B026E7">
        <w:rPr>
          <w:bCs/>
        </w:rPr>
        <w:t>Услуги (ресурсы), потребляемые при использовании и содержании общего имущества в многоквартирном доме.</w:t>
      </w:r>
    </w:p>
    <w:p w14:paraId="5448CB0A" w14:textId="369D5D81" w:rsidR="00B026E7" w:rsidRPr="00B026E7" w:rsidRDefault="00B026E7" w:rsidP="006317F7">
      <w:pPr>
        <w:pStyle w:val="afa"/>
        <w:numPr>
          <w:ilvl w:val="1"/>
          <w:numId w:val="46"/>
        </w:numPr>
        <w:tabs>
          <w:tab w:val="left" w:pos="1276"/>
          <w:tab w:val="left" w:pos="1418"/>
        </w:tabs>
        <w:ind w:left="0" w:firstLine="851"/>
        <w:jc w:val="both"/>
        <w:rPr>
          <w:bCs/>
        </w:rPr>
      </w:pPr>
      <w:r w:rsidRPr="00B026E7">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9088957" w14:textId="77777777" w:rsidR="00984EDC" w:rsidRDefault="00984EDC" w:rsidP="00B026E7">
      <w:pPr>
        <w:ind w:firstLine="851"/>
        <w:jc w:val="both"/>
        <w:rPr>
          <w:bCs/>
        </w:rPr>
      </w:pPr>
    </w:p>
    <w:p w14:paraId="4ED77886" w14:textId="77777777" w:rsidR="00B026E7" w:rsidRPr="00D76927" w:rsidRDefault="00B026E7" w:rsidP="00B026E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B3785EB" w14:textId="77777777" w:rsidR="00B026E7" w:rsidRPr="00D76927" w:rsidRDefault="00B026E7" w:rsidP="00B026E7">
      <w:pPr>
        <w:ind w:firstLine="709"/>
        <w:jc w:val="both"/>
        <w:rPr>
          <w:bCs/>
          <w:szCs w:val="20"/>
        </w:rPr>
      </w:pPr>
    </w:p>
    <w:p w14:paraId="5C196F05" w14:textId="77777777" w:rsidR="00B026E7" w:rsidRPr="00D76927" w:rsidRDefault="00B026E7" w:rsidP="00B026E7">
      <w:pPr>
        <w:ind w:firstLine="709"/>
        <w:jc w:val="both"/>
        <w:rPr>
          <w:b/>
          <w:szCs w:val="20"/>
        </w:rPr>
      </w:pPr>
      <w:r>
        <w:rPr>
          <w:b/>
          <w:szCs w:val="20"/>
        </w:rPr>
        <w:t>ПОСТАНОВИ</w:t>
      </w:r>
      <w:r w:rsidRPr="00D76927">
        <w:rPr>
          <w:b/>
          <w:szCs w:val="20"/>
        </w:rPr>
        <w:t>ЛО:</w:t>
      </w:r>
    </w:p>
    <w:p w14:paraId="56C50D2C" w14:textId="77777777" w:rsidR="00B026E7" w:rsidRPr="00D76927" w:rsidRDefault="00B026E7" w:rsidP="00B026E7">
      <w:pPr>
        <w:ind w:firstLine="709"/>
        <w:jc w:val="both"/>
        <w:rPr>
          <w:bCs/>
          <w:szCs w:val="20"/>
        </w:rPr>
      </w:pPr>
    </w:p>
    <w:p w14:paraId="60974293" w14:textId="77777777" w:rsidR="00B026E7" w:rsidRPr="00D76927" w:rsidRDefault="00B026E7" w:rsidP="00B026E7">
      <w:pPr>
        <w:tabs>
          <w:tab w:val="left" w:pos="0"/>
        </w:tabs>
        <w:ind w:firstLine="709"/>
        <w:jc w:val="both"/>
        <w:rPr>
          <w:bCs/>
          <w:szCs w:val="20"/>
        </w:rPr>
      </w:pPr>
      <w:r w:rsidRPr="00D76927">
        <w:rPr>
          <w:bCs/>
          <w:szCs w:val="20"/>
        </w:rPr>
        <w:t>Согласиться с предложением докладчика.</w:t>
      </w:r>
    </w:p>
    <w:p w14:paraId="25E1E954" w14:textId="77777777" w:rsidR="00B026E7" w:rsidRPr="00D76927" w:rsidRDefault="00B026E7" w:rsidP="00B026E7">
      <w:pPr>
        <w:autoSpaceDE w:val="0"/>
        <w:autoSpaceDN w:val="0"/>
        <w:adjustRightInd w:val="0"/>
        <w:jc w:val="both"/>
      </w:pPr>
    </w:p>
    <w:p w14:paraId="2E44687A" w14:textId="77777777" w:rsidR="00963DDD" w:rsidRDefault="00B026E7" w:rsidP="00963DDD">
      <w:pPr>
        <w:ind w:firstLine="709"/>
        <w:jc w:val="both"/>
        <w:rPr>
          <w:b/>
        </w:rPr>
      </w:pPr>
      <w:r w:rsidRPr="00D76927">
        <w:rPr>
          <w:b/>
        </w:rPr>
        <w:t>Голосовали «ЗА» – единогласно.</w:t>
      </w:r>
    </w:p>
    <w:p w14:paraId="7E3177FD" w14:textId="77777777" w:rsidR="00963DDD" w:rsidRDefault="00963DDD" w:rsidP="00963DDD">
      <w:pPr>
        <w:ind w:firstLine="709"/>
        <w:jc w:val="both"/>
        <w:rPr>
          <w:b/>
        </w:rPr>
      </w:pPr>
    </w:p>
    <w:p w14:paraId="64350986" w14:textId="6E84B547" w:rsidR="00984EDC" w:rsidRPr="00963DDD" w:rsidRDefault="00B026E7" w:rsidP="00963DDD">
      <w:pPr>
        <w:ind w:firstLine="709"/>
        <w:jc w:val="both"/>
        <w:rPr>
          <w:b/>
        </w:rPr>
      </w:pPr>
      <w:r w:rsidRPr="00963DDD">
        <w:rPr>
          <w:bCs/>
          <w:szCs w:val="20"/>
        </w:rPr>
        <w:t>Вопрос 79</w:t>
      </w:r>
      <w:r w:rsidRPr="00963DDD">
        <w:rPr>
          <w:b/>
          <w:szCs w:val="20"/>
        </w:rPr>
        <w:t xml:space="preserve"> «</w:t>
      </w:r>
      <w:r w:rsidR="00963DDD" w:rsidRPr="00963DDD">
        <w:rPr>
          <w:b/>
          <w:szCs w:val="20"/>
        </w:rPr>
        <w:t>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на 2022 год</w:t>
      </w:r>
      <w:r w:rsidRPr="00963DDD">
        <w:rPr>
          <w:b/>
          <w:szCs w:val="20"/>
        </w:rPr>
        <w:t>»</w:t>
      </w:r>
    </w:p>
    <w:p w14:paraId="4E2F39F9" w14:textId="77777777" w:rsidR="00963DDD" w:rsidRDefault="00963DDD" w:rsidP="00087C46">
      <w:pPr>
        <w:jc w:val="both"/>
        <w:rPr>
          <w:bCs/>
        </w:rPr>
      </w:pPr>
    </w:p>
    <w:p w14:paraId="04CFD21D" w14:textId="23B64243" w:rsidR="00963DDD" w:rsidRDefault="00963DDD" w:rsidP="00963DDD">
      <w:pPr>
        <w:ind w:firstLine="709"/>
        <w:jc w:val="both"/>
        <w:rPr>
          <w:bCs/>
        </w:rPr>
      </w:pPr>
      <w:r>
        <w:rPr>
          <w:bCs/>
        </w:rPr>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w:t>
      </w:r>
      <w:r w:rsidR="00087C46">
        <w:rPr>
          <w:bCs/>
        </w:rPr>
        <w:t>72</w:t>
      </w:r>
      <w:r>
        <w:rPr>
          <w:bCs/>
        </w:rPr>
        <w:t xml:space="preserve"> к настоящему протоколу), предлагает:</w:t>
      </w:r>
    </w:p>
    <w:p w14:paraId="6CCB4BFE" w14:textId="77777777" w:rsidR="00963DDD" w:rsidRPr="00963DDD" w:rsidRDefault="00963DDD" w:rsidP="00087C46">
      <w:pPr>
        <w:jc w:val="both"/>
        <w:rPr>
          <w:b/>
          <w:szCs w:val="20"/>
        </w:rPr>
      </w:pPr>
    </w:p>
    <w:p w14:paraId="07DE995C" w14:textId="77777777" w:rsidR="00963DDD" w:rsidRPr="00087C46" w:rsidRDefault="00963DDD" w:rsidP="00087C46">
      <w:pPr>
        <w:pStyle w:val="afa"/>
        <w:numPr>
          <w:ilvl w:val="0"/>
          <w:numId w:val="47"/>
        </w:numPr>
        <w:tabs>
          <w:tab w:val="left" w:pos="1134"/>
        </w:tabs>
        <w:ind w:hanging="517"/>
        <w:jc w:val="both"/>
        <w:rPr>
          <w:bCs/>
        </w:rPr>
      </w:pPr>
      <w:r w:rsidRPr="00087C46">
        <w:rPr>
          <w:bCs/>
        </w:rPr>
        <w:t>Установить на период с 01.01.2022 по 31.12.2022 льготные тарифы на:</w:t>
      </w:r>
    </w:p>
    <w:p w14:paraId="01AE04F0" w14:textId="1AF19DF2" w:rsidR="00963DDD" w:rsidRPr="00087C46" w:rsidRDefault="00963DDD" w:rsidP="00087C46">
      <w:pPr>
        <w:pStyle w:val="afa"/>
        <w:numPr>
          <w:ilvl w:val="1"/>
          <w:numId w:val="48"/>
        </w:numPr>
        <w:ind w:left="0" w:firstLine="567"/>
        <w:jc w:val="both"/>
        <w:rPr>
          <w:bCs/>
        </w:rPr>
      </w:pPr>
      <w:r w:rsidRPr="00087C46">
        <w:rPr>
          <w:bCs/>
        </w:rPr>
        <w:t>Холодное водоснабжение, водоотведение, горячее водоснабжение в открытой системе горячего водоснабжения, твердое топливо (уголь) согласно приложению № 1</w:t>
      </w:r>
      <w:r w:rsidR="00087C46">
        <w:rPr>
          <w:bCs/>
        </w:rPr>
        <w:t>73</w:t>
      </w:r>
      <w:r w:rsidRPr="00087C46">
        <w:rPr>
          <w:bCs/>
        </w:rPr>
        <w:t xml:space="preserve"> к настоящему </w:t>
      </w:r>
      <w:r w:rsidR="00087C46">
        <w:rPr>
          <w:bCs/>
        </w:rPr>
        <w:t>протоколу</w:t>
      </w:r>
      <w:r w:rsidRPr="00087C46">
        <w:rPr>
          <w:bCs/>
        </w:rPr>
        <w:t>.</w:t>
      </w:r>
    </w:p>
    <w:p w14:paraId="0C002C9A" w14:textId="384CDFB3" w:rsidR="00963DDD" w:rsidRPr="00087C46" w:rsidRDefault="00963DDD" w:rsidP="00087C46">
      <w:pPr>
        <w:pStyle w:val="afa"/>
        <w:numPr>
          <w:ilvl w:val="1"/>
          <w:numId w:val="48"/>
        </w:numPr>
        <w:ind w:left="0" w:firstLine="567"/>
        <w:jc w:val="both"/>
        <w:rPr>
          <w:bCs/>
        </w:rPr>
      </w:pPr>
      <w:r w:rsidRPr="00087C46">
        <w:rPr>
          <w:bCs/>
        </w:rPr>
        <w:t xml:space="preserve">Тепловую энергию (мощность) согласно приложению № </w:t>
      </w:r>
      <w:r w:rsidR="00087C46">
        <w:rPr>
          <w:bCs/>
        </w:rPr>
        <w:t xml:space="preserve">174 </w:t>
      </w:r>
      <w:r w:rsidRPr="00087C46">
        <w:rPr>
          <w:bCs/>
        </w:rPr>
        <w:t xml:space="preserve">к настоящему </w:t>
      </w:r>
      <w:r w:rsidR="00087C46">
        <w:rPr>
          <w:bCs/>
        </w:rPr>
        <w:t>протоколу</w:t>
      </w:r>
      <w:r w:rsidRPr="00087C46">
        <w:rPr>
          <w:bCs/>
        </w:rPr>
        <w:t>.</w:t>
      </w:r>
    </w:p>
    <w:p w14:paraId="7DBBD960" w14:textId="77777777" w:rsidR="00963DDD" w:rsidRPr="00087C46" w:rsidRDefault="00963DDD" w:rsidP="00087C46">
      <w:pPr>
        <w:pStyle w:val="afa"/>
        <w:numPr>
          <w:ilvl w:val="0"/>
          <w:numId w:val="48"/>
        </w:numPr>
        <w:tabs>
          <w:tab w:val="left" w:pos="1276"/>
        </w:tabs>
        <w:ind w:left="0" w:firstLine="567"/>
        <w:jc w:val="both"/>
        <w:rPr>
          <w:bCs/>
        </w:rPr>
      </w:pPr>
      <w:r w:rsidRPr="00087C46">
        <w:rPr>
          <w:bCs/>
        </w:rPr>
        <w:t xml:space="preserve">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w:t>
      </w:r>
      <w:r w:rsidRPr="00087C46">
        <w:rPr>
          <w:bCs/>
        </w:rPr>
        <w:lastRenderedPageBreak/>
        <w:t>и (или) жилым домом (домовладением), постоянно или временно проживающим в таких жилых помещениях и (или) жилых домах (домовладениях).</w:t>
      </w:r>
    </w:p>
    <w:p w14:paraId="2A8F2902" w14:textId="782EA24D" w:rsidR="00963DDD" w:rsidRPr="00087C46" w:rsidRDefault="00963DDD" w:rsidP="00087C46">
      <w:pPr>
        <w:pStyle w:val="afa"/>
        <w:numPr>
          <w:ilvl w:val="0"/>
          <w:numId w:val="48"/>
        </w:numPr>
        <w:tabs>
          <w:tab w:val="left" w:pos="1276"/>
        </w:tabs>
        <w:ind w:left="0" w:firstLine="567"/>
        <w:jc w:val="both"/>
        <w:rPr>
          <w:bCs/>
        </w:rPr>
      </w:pPr>
      <w:r w:rsidRPr="00087C46">
        <w:rPr>
          <w:bCs/>
        </w:rPr>
        <w:t>Льготные тарифы не применяются при начислении платы за:</w:t>
      </w:r>
    </w:p>
    <w:p w14:paraId="51250712" w14:textId="239ECFAB" w:rsidR="00963DDD" w:rsidRPr="00087C46" w:rsidRDefault="00963DDD" w:rsidP="00087C46">
      <w:pPr>
        <w:pStyle w:val="afa"/>
        <w:numPr>
          <w:ilvl w:val="1"/>
          <w:numId w:val="48"/>
        </w:numPr>
        <w:ind w:left="0" w:firstLine="567"/>
        <w:jc w:val="both"/>
        <w:rPr>
          <w:bCs/>
        </w:rPr>
      </w:pPr>
      <w:r w:rsidRPr="00087C46">
        <w:rPr>
          <w:bCs/>
        </w:rPr>
        <w:t>Холодное водоснабжение при использовании земельного участка и надворных построек при отсутствии приборов учета.</w:t>
      </w:r>
    </w:p>
    <w:p w14:paraId="148D131C" w14:textId="77777777" w:rsidR="00963DDD" w:rsidRPr="00087C46" w:rsidRDefault="00963DDD" w:rsidP="00087C46">
      <w:pPr>
        <w:pStyle w:val="afa"/>
        <w:numPr>
          <w:ilvl w:val="1"/>
          <w:numId w:val="48"/>
        </w:numPr>
        <w:ind w:left="0" w:firstLine="567"/>
        <w:jc w:val="both"/>
        <w:rPr>
          <w:bCs/>
        </w:rPr>
      </w:pPr>
      <w:r w:rsidRPr="00087C46">
        <w:rPr>
          <w:bCs/>
        </w:rPr>
        <w:t>Услуги (ресурсы), потребляемые при использовании и содержании общего имущества в многоквартирном доме.</w:t>
      </w:r>
    </w:p>
    <w:p w14:paraId="0322DD49" w14:textId="2F84461B" w:rsidR="00963DDD" w:rsidRPr="00087C46" w:rsidRDefault="00963DDD" w:rsidP="00087C46">
      <w:pPr>
        <w:pStyle w:val="afa"/>
        <w:numPr>
          <w:ilvl w:val="1"/>
          <w:numId w:val="48"/>
        </w:numPr>
        <w:tabs>
          <w:tab w:val="left" w:pos="709"/>
          <w:tab w:val="left" w:pos="1276"/>
        </w:tabs>
        <w:ind w:left="0" w:firstLine="567"/>
        <w:jc w:val="both"/>
        <w:rPr>
          <w:bCs/>
        </w:rPr>
      </w:pPr>
      <w:r w:rsidRPr="00087C46">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394CCEC" w14:textId="77777777" w:rsidR="00984EDC" w:rsidRDefault="00984EDC" w:rsidP="00B026E7">
      <w:pPr>
        <w:ind w:firstLine="851"/>
        <w:jc w:val="both"/>
        <w:rPr>
          <w:bCs/>
        </w:rPr>
      </w:pPr>
    </w:p>
    <w:p w14:paraId="08988585" w14:textId="77777777" w:rsidR="00087C46" w:rsidRPr="00D76927" w:rsidRDefault="00087C46" w:rsidP="00087C4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E46E53B" w14:textId="77777777" w:rsidR="00087C46" w:rsidRPr="00D76927" w:rsidRDefault="00087C46" w:rsidP="00087C46">
      <w:pPr>
        <w:ind w:firstLine="709"/>
        <w:jc w:val="both"/>
        <w:rPr>
          <w:bCs/>
          <w:szCs w:val="20"/>
        </w:rPr>
      </w:pPr>
    </w:p>
    <w:p w14:paraId="60D4ED33" w14:textId="77777777" w:rsidR="00087C46" w:rsidRPr="00D76927" w:rsidRDefault="00087C46" w:rsidP="00087C46">
      <w:pPr>
        <w:ind w:firstLine="709"/>
        <w:jc w:val="both"/>
        <w:rPr>
          <w:b/>
          <w:szCs w:val="20"/>
        </w:rPr>
      </w:pPr>
      <w:r>
        <w:rPr>
          <w:b/>
          <w:szCs w:val="20"/>
        </w:rPr>
        <w:t>ПОСТАНОВИ</w:t>
      </w:r>
      <w:r w:rsidRPr="00D76927">
        <w:rPr>
          <w:b/>
          <w:szCs w:val="20"/>
        </w:rPr>
        <w:t>ЛО:</w:t>
      </w:r>
    </w:p>
    <w:p w14:paraId="639CBA35" w14:textId="77777777" w:rsidR="00087C46" w:rsidRPr="00D76927" w:rsidRDefault="00087C46" w:rsidP="00087C46">
      <w:pPr>
        <w:ind w:firstLine="709"/>
        <w:jc w:val="both"/>
        <w:rPr>
          <w:bCs/>
          <w:szCs w:val="20"/>
        </w:rPr>
      </w:pPr>
    </w:p>
    <w:p w14:paraId="0EA066B0" w14:textId="77777777" w:rsidR="00087C46" w:rsidRPr="00D76927" w:rsidRDefault="00087C46" w:rsidP="00087C46">
      <w:pPr>
        <w:tabs>
          <w:tab w:val="left" w:pos="0"/>
        </w:tabs>
        <w:ind w:firstLine="709"/>
        <w:jc w:val="both"/>
        <w:rPr>
          <w:bCs/>
          <w:szCs w:val="20"/>
        </w:rPr>
      </w:pPr>
      <w:r w:rsidRPr="00D76927">
        <w:rPr>
          <w:bCs/>
          <w:szCs w:val="20"/>
        </w:rPr>
        <w:t>Согласиться с предложением докладчика.</w:t>
      </w:r>
    </w:p>
    <w:p w14:paraId="3A9022D6" w14:textId="77777777" w:rsidR="00087C46" w:rsidRPr="00D76927" w:rsidRDefault="00087C46" w:rsidP="00087C46">
      <w:pPr>
        <w:autoSpaceDE w:val="0"/>
        <w:autoSpaceDN w:val="0"/>
        <w:adjustRightInd w:val="0"/>
        <w:jc w:val="both"/>
      </w:pPr>
    </w:p>
    <w:p w14:paraId="176641B4" w14:textId="77777777" w:rsidR="003F63D9" w:rsidRDefault="00087C46" w:rsidP="003F63D9">
      <w:pPr>
        <w:ind w:firstLine="709"/>
        <w:jc w:val="both"/>
        <w:rPr>
          <w:b/>
        </w:rPr>
      </w:pPr>
      <w:r w:rsidRPr="00D76927">
        <w:rPr>
          <w:b/>
        </w:rPr>
        <w:t>Голосовали «ЗА» – единогласно.</w:t>
      </w:r>
    </w:p>
    <w:p w14:paraId="3A8372F1" w14:textId="77777777" w:rsidR="003F63D9" w:rsidRDefault="003F63D9" w:rsidP="003F63D9">
      <w:pPr>
        <w:ind w:firstLine="709"/>
        <w:jc w:val="both"/>
        <w:rPr>
          <w:b/>
        </w:rPr>
      </w:pPr>
    </w:p>
    <w:p w14:paraId="31A2E730" w14:textId="5FDD6A9B" w:rsidR="00984EDC" w:rsidRPr="003F63D9" w:rsidRDefault="003F63D9" w:rsidP="003F63D9">
      <w:pPr>
        <w:ind w:firstLine="709"/>
        <w:jc w:val="both"/>
        <w:rPr>
          <w:b/>
        </w:rPr>
      </w:pPr>
      <w:r w:rsidRPr="003F63D9">
        <w:rPr>
          <w:bCs/>
          <w:szCs w:val="20"/>
        </w:rPr>
        <w:t>Вопрос 80</w:t>
      </w:r>
      <w:r w:rsidRPr="003F63D9">
        <w:rPr>
          <w:b/>
          <w:szCs w:val="20"/>
        </w:rPr>
        <w:t xml:space="preserve">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 на 2022 год»</w:t>
      </w:r>
    </w:p>
    <w:p w14:paraId="00DE5A32" w14:textId="77777777" w:rsidR="00984EDC" w:rsidRPr="003F63D9" w:rsidRDefault="00984EDC" w:rsidP="004A05ED">
      <w:pPr>
        <w:ind w:firstLine="709"/>
        <w:jc w:val="both"/>
        <w:rPr>
          <w:b/>
          <w:szCs w:val="20"/>
        </w:rPr>
      </w:pPr>
    </w:p>
    <w:p w14:paraId="391A674F" w14:textId="7A7E80C5" w:rsidR="003F63D9" w:rsidRDefault="003F63D9" w:rsidP="003F63D9">
      <w:pPr>
        <w:ind w:firstLine="709"/>
        <w:jc w:val="both"/>
        <w:rPr>
          <w:bCs/>
        </w:rPr>
      </w:pPr>
      <w:r>
        <w:rPr>
          <w:bCs/>
        </w:rPr>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17</w:t>
      </w:r>
      <w:r w:rsidR="00EC6F5C">
        <w:rPr>
          <w:bCs/>
        </w:rPr>
        <w:t>5</w:t>
      </w:r>
      <w:r>
        <w:rPr>
          <w:bCs/>
        </w:rPr>
        <w:t xml:space="preserve"> к настоящему протоколу), предлагает:</w:t>
      </w:r>
    </w:p>
    <w:p w14:paraId="6B553871" w14:textId="1B8CDF38" w:rsidR="00984EDC" w:rsidRPr="00EC6F5C" w:rsidRDefault="00984EDC" w:rsidP="004A05ED">
      <w:pPr>
        <w:ind w:firstLine="709"/>
        <w:jc w:val="both"/>
        <w:rPr>
          <w:bCs/>
        </w:rPr>
      </w:pPr>
    </w:p>
    <w:p w14:paraId="1FD86430" w14:textId="77777777" w:rsidR="00EC6F5C" w:rsidRPr="00EC6F5C" w:rsidRDefault="00EC6F5C" w:rsidP="00EC6F5C">
      <w:pPr>
        <w:pStyle w:val="afa"/>
        <w:numPr>
          <w:ilvl w:val="0"/>
          <w:numId w:val="49"/>
        </w:numPr>
        <w:tabs>
          <w:tab w:val="left" w:pos="284"/>
          <w:tab w:val="left" w:pos="1134"/>
        </w:tabs>
        <w:jc w:val="both"/>
        <w:rPr>
          <w:bCs/>
        </w:rPr>
      </w:pPr>
      <w:r w:rsidRPr="00EC6F5C">
        <w:rPr>
          <w:bCs/>
        </w:rPr>
        <w:t>Установить на период с 01.01.2022 по 31.12.2022 льготные тарифы на:</w:t>
      </w:r>
    </w:p>
    <w:p w14:paraId="4B88426E" w14:textId="4CB02D0C" w:rsidR="00EC6F5C" w:rsidRPr="00EC6F5C" w:rsidRDefault="00EC6F5C" w:rsidP="00EC6F5C">
      <w:pPr>
        <w:pStyle w:val="afa"/>
        <w:tabs>
          <w:tab w:val="left" w:pos="284"/>
          <w:tab w:val="left" w:pos="1134"/>
        </w:tabs>
        <w:ind w:left="284" w:firstLine="567"/>
        <w:jc w:val="both"/>
        <w:rPr>
          <w:bCs/>
        </w:rPr>
      </w:pPr>
      <w:r w:rsidRPr="00EC6F5C">
        <w:rPr>
          <w:bCs/>
        </w:rPr>
        <w:t xml:space="preserve">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сжиженный газ согласно приложению </w:t>
      </w:r>
      <w:r>
        <w:rPr>
          <w:bCs/>
        </w:rPr>
        <w:t xml:space="preserve">№ 176 </w:t>
      </w:r>
      <w:r w:rsidRPr="00EC6F5C">
        <w:rPr>
          <w:bCs/>
        </w:rPr>
        <w:t xml:space="preserve">к настоящему </w:t>
      </w:r>
      <w:r>
        <w:rPr>
          <w:bCs/>
        </w:rPr>
        <w:t>протоколу</w:t>
      </w:r>
      <w:r w:rsidRPr="00EC6F5C">
        <w:rPr>
          <w:bCs/>
        </w:rPr>
        <w:t xml:space="preserve">. </w:t>
      </w:r>
    </w:p>
    <w:p w14:paraId="45694A41" w14:textId="77777777" w:rsidR="00EC6F5C" w:rsidRPr="00EC6F5C" w:rsidRDefault="00EC6F5C" w:rsidP="00EC6F5C">
      <w:pPr>
        <w:pStyle w:val="afa"/>
        <w:numPr>
          <w:ilvl w:val="0"/>
          <w:numId w:val="49"/>
        </w:numPr>
        <w:ind w:left="284" w:firstLine="567"/>
        <w:jc w:val="both"/>
        <w:rPr>
          <w:bCs/>
        </w:rPr>
      </w:pPr>
      <w:r w:rsidRPr="00EC6F5C">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35286B6" w14:textId="61AFFDAF" w:rsidR="00EC6F5C" w:rsidRPr="00EC6F5C" w:rsidRDefault="00EC6F5C" w:rsidP="00EC6F5C">
      <w:pPr>
        <w:pStyle w:val="afa"/>
        <w:numPr>
          <w:ilvl w:val="0"/>
          <w:numId w:val="49"/>
        </w:numPr>
        <w:ind w:left="284" w:firstLine="567"/>
        <w:jc w:val="both"/>
        <w:rPr>
          <w:bCs/>
        </w:rPr>
      </w:pPr>
      <w:r w:rsidRPr="00EC6F5C">
        <w:rPr>
          <w:bCs/>
        </w:rPr>
        <w:t>Льготные тарифы не применяются при начислении платы за:</w:t>
      </w:r>
    </w:p>
    <w:p w14:paraId="4006F1EC" w14:textId="37A41C42" w:rsidR="00EC6F5C" w:rsidRPr="00EC6F5C" w:rsidRDefault="00EC6F5C" w:rsidP="00EC6F5C">
      <w:pPr>
        <w:pStyle w:val="afa"/>
        <w:numPr>
          <w:ilvl w:val="1"/>
          <w:numId w:val="50"/>
        </w:numPr>
        <w:ind w:left="284" w:firstLine="567"/>
        <w:jc w:val="both"/>
        <w:rPr>
          <w:bCs/>
        </w:rPr>
      </w:pPr>
      <w:r w:rsidRPr="00EC6F5C">
        <w:rPr>
          <w:bCs/>
        </w:rPr>
        <w:t>Холодное водоснабжение при использовании земельного участка и надворных построек при отсутствии приборов учета.</w:t>
      </w:r>
    </w:p>
    <w:p w14:paraId="657BC3AC" w14:textId="77777777" w:rsidR="00EC6F5C" w:rsidRPr="00EC6F5C" w:rsidRDefault="00EC6F5C" w:rsidP="00EC6F5C">
      <w:pPr>
        <w:pStyle w:val="afa"/>
        <w:numPr>
          <w:ilvl w:val="1"/>
          <w:numId w:val="50"/>
        </w:numPr>
        <w:ind w:left="284" w:firstLine="567"/>
        <w:jc w:val="both"/>
        <w:rPr>
          <w:bCs/>
        </w:rPr>
      </w:pPr>
      <w:r w:rsidRPr="00EC6F5C">
        <w:rPr>
          <w:bCs/>
        </w:rPr>
        <w:t>Услуги (ресурсы), потребляемые при использовании и содержании общего имущества в многоквартирном доме.</w:t>
      </w:r>
    </w:p>
    <w:p w14:paraId="580E8EA0" w14:textId="796B789B" w:rsidR="00EC6F5C" w:rsidRPr="00EC6F5C" w:rsidRDefault="00EC6F5C" w:rsidP="00EC6F5C">
      <w:pPr>
        <w:pStyle w:val="afa"/>
        <w:numPr>
          <w:ilvl w:val="1"/>
          <w:numId w:val="50"/>
        </w:numPr>
        <w:tabs>
          <w:tab w:val="left" w:pos="1418"/>
        </w:tabs>
        <w:ind w:left="284" w:firstLine="567"/>
        <w:jc w:val="both"/>
        <w:rPr>
          <w:bCs/>
        </w:rPr>
      </w:pPr>
      <w:r w:rsidRPr="00EC6F5C">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65C1BB9" w14:textId="16A03A69" w:rsidR="003F63D9" w:rsidRPr="00EC6F5C" w:rsidRDefault="003F63D9" w:rsidP="004A05ED">
      <w:pPr>
        <w:ind w:firstLine="709"/>
        <w:jc w:val="both"/>
        <w:rPr>
          <w:bCs/>
        </w:rPr>
      </w:pPr>
    </w:p>
    <w:p w14:paraId="5248AA39" w14:textId="77777777" w:rsidR="00EC6F5C" w:rsidRPr="00D76927" w:rsidRDefault="00EC6F5C" w:rsidP="00EC6F5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8B7409F" w14:textId="77777777" w:rsidR="00EC6F5C" w:rsidRPr="00D76927" w:rsidRDefault="00EC6F5C" w:rsidP="00EC6F5C">
      <w:pPr>
        <w:ind w:firstLine="709"/>
        <w:jc w:val="both"/>
        <w:rPr>
          <w:bCs/>
          <w:szCs w:val="20"/>
        </w:rPr>
      </w:pPr>
    </w:p>
    <w:p w14:paraId="3936ED87" w14:textId="77777777" w:rsidR="00EC6F5C" w:rsidRPr="00D76927" w:rsidRDefault="00EC6F5C" w:rsidP="00EC6F5C">
      <w:pPr>
        <w:ind w:firstLine="709"/>
        <w:jc w:val="both"/>
        <w:rPr>
          <w:b/>
          <w:szCs w:val="20"/>
        </w:rPr>
      </w:pPr>
      <w:r>
        <w:rPr>
          <w:b/>
          <w:szCs w:val="20"/>
        </w:rPr>
        <w:t>ПОСТАНОВИ</w:t>
      </w:r>
      <w:r w:rsidRPr="00D76927">
        <w:rPr>
          <w:b/>
          <w:szCs w:val="20"/>
        </w:rPr>
        <w:t>ЛО:</w:t>
      </w:r>
    </w:p>
    <w:p w14:paraId="0B431EC0" w14:textId="77777777" w:rsidR="00EC6F5C" w:rsidRPr="00D76927" w:rsidRDefault="00EC6F5C" w:rsidP="00EC6F5C">
      <w:pPr>
        <w:ind w:firstLine="709"/>
        <w:jc w:val="both"/>
        <w:rPr>
          <w:bCs/>
          <w:szCs w:val="20"/>
        </w:rPr>
      </w:pPr>
    </w:p>
    <w:p w14:paraId="28FF62E6" w14:textId="77777777" w:rsidR="00EC6F5C" w:rsidRPr="00D76927" w:rsidRDefault="00EC6F5C" w:rsidP="00EC6F5C">
      <w:pPr>
        <w:tabs>
          <w:tab w:val="left" w:pos="0"/>
        </w:tabs>
        <w:ind w:firstLine="709"/>
        <w:jc w:val="both"/>
        <w:rPr>
          <w:bCs/>
          <w:szCs w:val="20"/>
        </w:rPr>
      </w:pPr>
      <w:r w:rsidRPr="00D76927">
        <w:rPr>
          <w:bCs/>
          <w:szCs w:val="20"/>
        </w:rPr>
        <w:t>Согласиться с предложением докладчика.</w:t>
      </w:r>
    </w:p>
    <w:p w14:paraId="6881DF67" w14:textId="77777777" w:rsidR="00EC6F5C" w:rsidRPr="00D76927" w:rsidRDefault="00EC6F5C" w:rsidP="00EC6F5C">
      <w:pPr>
        <w:autoSpaceDE w:val="0"/>
        <w:autoSpaceDN w:val="0"/>
        <w:adjustRightInd w:val="0"/>
        <w:jc w:val="both"/>
      </w:pPr>
    </w:p>
    <w:p w14:paraId="5964680E" w14:textId="77777777" w:rsidR="00EC6F5C" w:rsidRDefault="00EC6F5C" w:rsidP="00EC6F5C">
      <w:pPr>
        <w:ind w:firstLine="709"/>
        <w:jc w:val="both"/>
        <w:rPr>
          <w:b/>
        </w:rPr>
      </w:pPr>
      <w:r w:rsidRPr="00D76927">
        <w:rPr>
          <w:b/>
        </w:rPr>
        <w:t>Голосовали «ЗА» – единогласно.</w:t>
      </w:r>
    </w:p>
    <w:p w14:paraId="7BF8C1AA" w14:textId="77777777" w:rsidR="00EC6F5C" w:rsidRDefault="00EC6F5C" w:rsidP="00EC6F5C">
      <w:pPr>
        <w:ind w:firstLine="709"/>
        <w:jc w:val="both"/>
        <w:rPr>
          <w:b/>
        </w:rPr>
      </w:pPr>
    </w:p>
    <w:p w14:paraId="1BED9C72" w14:textId="4C1C4627" w:rsidR="003F63D9" w:rsidRPr="009323DA" w:rsidRDefault="004811E3" w:rsidP="009323DA">
      <w:pPr>
        <w:ind w:firstLine="709"/>
        <w:jc w:val="both"/>
        <w:rPr>
          <w:b/>
          <w:szCs w:val="20"/>
        </w:rPr>
      </w:pPr>
      <w:r w:rsidRPr="009323DA">
        <w:rPr>
          <w:bCs/>
          <w:szCs w:val="20"/>
        </w:rPr>
        <w:t>Вопрос 81</w:t>
      </w:r>
      <w:r w:rsidRPr="009323DA">
        <w:rPr>
          <w:b/>
          <w:szCs w:val="20"/>
        </w:rPr>
        <w:t xml:space="preserve"> «</w:t>
      </w:r>
      <w:r w:rsidR="009323DA" w:rsidRPr="009323DA">
        <w:rPr>
          <w:b/>
          <w:szCs w:val="20"/>
        </w:rPr>
        <w:t>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района на 2022 год</w:t>
      </w:r>
      <w:r w:rsidRPr="009323DA">
        <w:rPr>
          <w:b/>
          <w:szCs w:val="20"/>
        </w:rPr>
        <w:t>»</w:t>
      </w:r>
    </w:p>
    <w:p w14:paraId="231ACA93" w14:textId="55DA244C" w:rsidR="003F63D9" w:rsidRDefault="003F63D9" w:rsidP="004A05ED">
      <w:pPr>
        <w:ind w:firstLine="709"/>
        <w:jc w:val="both"/>
        <w:rPr>
          <w:b/>
          <w:szCs w:val="20"/>
        </w:rPr>
      </w:pPr>
    </w:p>
    <w:p w14:paraId="13EB157A" w14:textId="6F15E980" w:rsidR="009323DA" w:rsidRDefault="009323DA" w:rsidP="009323DA">
      <w:pPr>
        <w:ind w:firstLine="709"/>
        <w:jc w:val="both"/>
        <w:rPr>
          <w:bCs/>
        </w:rPr>
      </w:pPr>
      <w:r>
        <w:rPr>
          <w:bCs/>
        </w:rPr>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177 к настоящему протоколу), предлагает:</w:t>
      </w:r>
    </w:p>
    <w:p w14:paraId="2CAF489C" w14:textId="5B8149B5" w:rsidR="003F63D9" w:rsidRPr="009323DA" w:rsidRDefault="003F63D9" w:rsidP="009323DA">
      <w:pPr>
        <w:ind w:firstLine="709"/>
        <w:jc w:val="both"/>
        <w:rPr>
          <w:bCs/>
        </w:rPr>
      </w:pPr>
    </w:p>
    <w:p w14:paraId="00C2D79A" w14:textId="77777777" w:rsidR="009323DA" w:rsidRPr="009323DA" w:rsidRDefault="009323DA" w:rsidP="009323DA">
      <w:pPr>
        <w:pStyle w:val="afa"/>
        <w:numPr>
          <w:ilvl w:val="0"/>
          <w:numId w:val="51"/>
        </w:numPr>
        <w:tabs>
          <w:tab w:val="left" w:pos="1134"/>
        </w:tabs>
        <w:jc w:val="both"/>
        <w:rPr>
          <w:bCs/>
        </w:rPr>
      </w:pPr>
      <w:r w:rsidRPr="009323DA">
        <w:rPr>
          <w:bCs/>
        </w:rPr>
        <w:t>Установить на период с 01.01.2022 по 31.12.2022 льготные тарифы на:</w:t>
      </w:r>
    </w:p>
    <w:p w14:paraId="4DD5E006" w14:textId="04B05801" w:rsidR="009323DA" w:rsidRPr="009323DA" w:rsidRDefault="009323DA" w:rsidP="009323DA">
      <w:pPr>
        <w:pStyle w:val="afa"/>
        <w:numPr>
          <w:ilvl w:val="1"/>
          <w:numId w:val="52"/>
        </w:numPr>
        <w:ind w:left="0" w:firstLine="709"/>
        <w:jc w:val="both"/>
        <w:rPr>
          <w:bCs/>
        </w:rPr>
      </w:pPr>
      <w:r w:rsidRPr="009323DA">
        <w:rPr>
          <w:bCs/>
        </w:rPr>
        <w:t>Холодное водоснабжение, водоотведение, горячее водоснабжение в открытой системе горячего водоснабжения, твердое топливо (уголь) согласно приложению № 1</w:t>
      </w:r>
      <w:r>
        <w:rPr>
          <w:bCs/>
        </w:rPr>
        <w:t>78</w:t>
      </w:r>
      <w:r w:rsidRPr="009323DA">
        <w:rPr>
          <w:bCs/>
        </w:rPr>
        <w:t xml:space="preserve"> к настоящему </w:t>
      </w:r>
      <w:r>
        <w:rPr>
          <w:bCs/>
        </w:rPr>
        <w:t>протоколу</w:t>
      </w:r>
      <w:r w:rsidRPr="009323DA">
        <w:rPr>
          <w:bCs/>
        </w:rPr>
        <w:t>.</w:t>
      </w:r>
    </w:p>
    <w:p w14:paraId="21001F0C" w14:textId="1DD04196" w:rsidR="009323DA" w:rsidRPr="009323DA" w:rsidRDefault="009323DA" w:rsidP="009323DA">
      <w:pPr>
        <w:pStyle w:val="afa"/>
        <w:numPr>
          <w:ilvl w:val="1"/>
          <w:numId w:val="52"/>
        </w:numPr>
        <w:ind w:left="0" w:firstLine="567"/>
        <w:jc w:val="both"/>
        <w:rPr>
          <w:bCs/>
        </w:rPr>
      </w:pPr>
      <w:bookmarkStart w:id="56" w:name="_Hlk89155218"/>
      <w:r w:rsidRPr="009323DA">
        <w:rPr>
          <w:bCs/>
        </w:rPr>
        <w:t xml:space="preserve">Горячее водоснабжение в закрытой системе горячего водоснабжения согласно приложению № </w:t>
      </w:r>
      <w:r>
        <w:rPr>
          <w:bCs/>
        </w:rPr>
        <w:t>179</w:t>
      </w:r>
      <w:r w:rsidRPr="009323DA">
        <w:rPr>
          <w:bCs/>
        </w:rPr>
        <w:t xml:space="preserve"> к настоящему </w:t>
      </w:r>
      <w:r>
        <w:rPr>
          <w:bCs/>
        </w:rPr>
        <w:t>протоколу</w:t>
      </w:r>
      <w:r w:rsidRPr="009323DA">
        <w:rPr>
          <w:bCs/>
        </w:rPr>
        <w:t>.</w:t>
      </w:r>
    </w:p>
    <w:bookmarkEnd w:id="56"/>
    <w:p w14:paraId="1CB3DEA3" w14:textId="069CD39B" w:rsidR="009323DA" w:rsidRPr="009323DA" w:rsidRDefault="009323DA" w:rsidP="009323DA">
      <w:pPr>
        <w:pStyle w:val="afa"/>
        <w:numPr>
          <w:ilvl w:val="1"/>
          <w:numId w:val="52"/>
        </w:numPr>
        <w:ind w:left="0" w:firstLine="425"/>
        <w:jc w:val="both"/>
        <w:rPr>
          <w:bCs/>
        </w:rPr>
      </w:pPr>
      <w:r w:rsidRPr="009323DA">
        <w:rPr>
          <w:bCs/>
        </w:rPr>
        <w:t xml:space="preserve">Горячее водоснабжение в нецентрализованной системе горячего водоснабжения согласно приложению № </w:t>
      </w:r>
      <w:r>
        <w:rPr>
          <w:bCs/>
        </w:rPr>
        <w:t>180</w:t>
      </w:r>
      <w:r w:rsidRPr="009323DA">
        <w:rPr>
          <w:bCs/>
        </w:rPr>
        <w:t xml:space="preserve"> к настоящему </w:t>
      </w:r>
      <w:r>
        <w:rPr>
          <w:bCs/>
        </w:rPr>
        <w:t>протоколу</w:t>
      </w:r>
      <w:r w:rsidRPr="009323DA">
        <w:rPr>
          <w:bCs/>
        </w:rPr>
        <w:t>.</w:t>
      </w:r>
    </w:p>
    <w:p w14:paraId="3B70CD6F" w14:textId="48409DEB" w:rsidR="009323DA" w:rsidRPr="009323DA" w:rsidRDefault="009323DA" w:rsidP="009323DA">
      <w:pPr>
        <w:pStyle w:val="afa"/>
        <w:numPr>
          <w:ilvl w:val="1"/>
          <w:numId w:val="52"/>
        </w:numPr>
        <w:ind w:left="0" w:firstLine="567"/>
        <w:jc w:val="both"/>
        <w:rPr>
          <w:bCs/>
        </w:rPr>
      </w:pPr>
      <w:r w:rsidRPr="009323DA">
        <w:rPr>
          <w:bCs/>
        </w:rPr>
        <w:t xml:space="preserve">Тепловую энергию (мощность) согласно приложению № </w:t>
      </w:r>
      <w:r>
        <w:rPr>
          <w:bCs/>
        </w:rPr>
        <w:t>181</w:t>
      </w:r>
      <w:r w:rsidRPr="009323DA">
        <w:rPr>
          <w:bCs/>
        </w:rPr>
        <w:t xml:space="preserve"> к настоящему </w:t>
      </w:r>
      <w:r>
        <w:rPr>
          <w:bCs/>
        </w:rPr>
        <w:t>протоколу</w:t>
      </w:r>
      <w:r w:rsidRPr="009323DA">
        <w:rPr>
          <w:bCs/>
        </w:rPr>
        <w:t>.</w:t>
      </w:r>
      <w:bookmarkStart w:id="57" w:name="_Hlk81559317"/>
      <w:r w:rsidRPr="009323DA">
        <w:rPr>
          <w:bCs/>
        </w:rPr>
        <w:t xml:space="preserve"> </w:t>
      </w:r>
    </w:p>
    <w:bookmarkEnd w:id="57"/>
    <w:p w14:paraId="7185FA55" w14:textId="77777777" w:rsidR="009323DA" w:rsidRPr="009323DA" w:rsidRDefault="009323DA" w:rsidP="009323DA">
      <w:pPr>
        <w:pStyle w:val="afa"/>
        <w:numPr>
          <w:ilvl w:val="0"/>
          <w:numId w:val="52"/>
        </w:numPr>
        <w:ind w:left="0" w:firstLine="567"/>
        <w:jc w:val="both"/>
        <w:rPr>
          <w:bCs/>
        </w:rPr>
      </w:pPr>
      <w:r w:rsidRPr="009323DA">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3BE17502" w14:textId="7698ECBE" w:rsidR="009323DA" w:rsidRPr="009323DA" w:rsidRDefault="009323DA" w:rsidP="009323DA">
      <w:pPr>
        <w:pStyle w:val="afa"/>
        <w:numPr>
          <w:ilvl w:val="0"/>
          <w:numId w:val="52"/>
        </w:numPr>
        <w:ind w:left="0" w:firstLine="567"/>
        <w:jc w:val="both"/>
        <w:rPr>
          <w:bCs/>
        </w:rPr>
      </w:pPr>
      <w:r w:rsidRPr="009323DA">
        <w:rPr>
          <w:bCs/>
        </w:rPr>
        <w:t>Льготные тарифы не применяются при начислении платы за:</w:t>
      </w:r>
    </w:p>
    <w:p w14:paraId="53529761" w14:textId="63BF1FDF" w:rsidR="009323DA" w:rsidRPr="009323DA" w:rsidRDefault="009323DA" w:rsidP="009323DA">
      <w:pPr>
        <w:pStyle w:val="afa"/>
        <w:numPr>
          <w:ilvl w:val="1"/>
          <w:numId w:val="52"/>
        </w:numPr>
        <w:ind w:left="0" w:firstLine="567"/>
        <w:jc w:val="both"/>
        <w:rPr>
          <w:bCs/>
        </w:rPr>
      </w:pPr>
      <w:r w:rsidRPr="009323DA">
        <w:rPr>
          <w:bCs/>
        </w:rPr>
        <w:t>Холодное водоснабжение при использовании земельного участка и надворных построек при отсутствии приборов учета.</w:t>
      </w:r>
    </w:p>
    <w:p w14:paraId="22865349" w14:textId="77777777" w:rsidR="009323DA" w:rsidRPr="009323DA" w:rsidRDefault="009323DA" w:rsidP="009323DA">
      <w:pPr>
        <w:pStyle w:val="afa"/>
        <w:numPr>
          <w:ilvl w:val="1"/>
          <w:numId w:val="52"/>
        </w:numPr>
        <w:ind w:left="0" w:firstLine="567"/>
        <w:jc w:val="both"/>
        <w:rPr>
          <w:bCs/>
        </w:rPr>
      </w:pPr>
      <w:r w:rsidRPr="009323DA">
        <w:rPr>
          <w:bCs/>
        </w:rPr>
        <w:t>Услуги (ресурсы), потребляемые при использовании и содержании общего имущества в многоквартирном доме.</w:t>
      </w:r>
    </w:p>
    <w:p w14:paraId="1635D257" w14:textId="65290650" w:rsidR="009323DA" w:rsidRPr="009323DA" w:rsidRDefault="009323DA" w:rsidP="009323DA">
      <w:pPr>
        <w:pStyle w:val="afa"/>
        <w:numPr>
          <w:ilvl w:val="1"/>
          <w:numId w:val="52"/>
        </w:numPr>
        <w:tabs>
          <w:tab w:val="left" w:pos="1418"/>
        </w:tabs>
        <w:ind w:left="0" w:firstLine="567"/>
        <w:jc w:val="both"/>
        <w:rPr>
          <w:bCs/>
        </w:rPr>
      </w:pPr>
      <w:r w:rsidRPr="009323DA">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9F59812" w14:textId="2DD7B2EC" w:rsidR="003F63D9" w:rsidRPr="009323DA" w:rsidRDefault="003F63D9" w:rsidP="009323DA">
      <w:pPr>
        <w:ind w:firstLine="709"/>
        <w:jc w:val="both"/>
        <w:rPr>
          <w:bCs/>
        </w:rPr>
      </w:pPr>
    </w:p>
    <w:p w14:paraId="002C5050" w14:textId="77777777" w:rsidR="009323DA" w:rsidRPr="00D76927" w:rsidRDefault="009323DA" w:rsidP="009323DA">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F11ABEF" w14:textId="77777777" w:rsidR="009323DA" w:rsidRPr="00D76927" w:rsidRDefault="009323DA" w:rsidP="009323DA">
      <w:pPr>
        <w:ind w:firstLine="709"/>
        <w:jc w:val="both"/>
        <w:rPr>
          <w:bCs/>
          <w:szCs w:val="20"/>
        </w:rPr>
      </w:pPr>
    </w:p>
    <w:p w14:paraId="23FDC35F" w14:textId="77777777" w:rsidR="009323DA" w:rsidRPr="00D76927" w:rsidRDefault="009323DA" w:rsidP="009323DA">
      <w:pPr>
        <w:ind w:firstLine="709"/>
        <w:jc w:val="both"/>
        <w:rPr>
          <w:b/>
          <w:szCs w:val="20"/>
        </w:rPr>
      </w:pPr>
      <w:r>
        <w:rPr>
          <w:b/>
          <w:szCs w:val="20"/>
        </w:rPr>
        <w:t>ПОСТАНОВИ</w:t>
      </w:r>
      <w:r w:rsidRPr="00D76927">
        <w:rPr>
          <w:b/>
          <w:szCs w:val="20"/>
        </w:rPr>
        <w:t>ЛО:</w:t>
      </w:r>
    </w:p>
    <w:p w14:paraId="593CE9AE" w14:textId="77777777" w:rsidR="009323DA" w:rsidRPr="00D76927" w:rsidRDefault="009323DA" w:rsidP="009323DA">
      <w:pPr>
        <w:ind w:firstLine="709"/>
        <w:jc w:val="both"/>
        <w:rPr>
          <w:bCs/>
          <w:szCs w:val="20"/>
        </w:rPr>
      </w:pPr>
    </w:p>
    <w:p w14:paraId="10DD8DB5" w14:textId="77777777" w:rsidR="009323DA" w:rsidRPr="00D76927" w:rsidRDefault="009323DA" w:rsidP="009323DA">
      <w:pPr>
        <w:tabs>
          <w:tab w:val="left" w:pos="0"/>
        </w:tabs>
        <w:ind w:firstLine="709"/>
        <w:jc w:val="both"/>
        <w:rPr>
          <w:bCs/>
          <w:szCs w:val="20"/>
        </w:rPr>
      </w:pPr>
      <w:r w:rsidRPr="00D76927">
        <w:rPr>
          <w:bCs/>
          <w:szCs w:val="20"/>
        </w:rPr>
        <w:t>Согласиться с предложением докладчика.</w:t>
      </w:r>
    </w:p>
    <w:p w14:paraId="1E9215E6" w14:textId="77777777" w:rsidR="009323DA" w:rsidRPr="00D76927" w:rsidRDefault="009323DA" w:rsidP="009323DA">
      <w:pPr>
        <w:autoSpaceDE w:val="0"/>
        <w:autoSpaceDN w:val="0"/>
        <w:adjustRightInd w:val="0"/>
        <w:jc w:val="both"/>
      </w:pPr>
    </w:p>
    <w:p w14:paraId="655ED46C" w14:textId="77777777" w:rsidR="009323DA" w:rsidRDefault="009323DA" w:rsidP="009323DA">
      <w:pPr>
        <w:ind w:firstLine="709"/>
        <w:jc w:val="both"/>
        <w:rPr>
          <w:b/>
        </w:rPr>
      </w:pPr>
      <w:r w:rsidRPr="00D76927">
        <w:rPr>
          <w:b/>
        </w:rPr>
        <w:t>Голосовали «ЗА» – единогласно.</w:t>
      </w:r>
    </w:p>
    <w:p w14:paraId="46F7CD0B" w14:textId="2B81F983" w:rsidR="003F63D9" w:rsidRPr="009323DA" w:rsidRDefault="003F63D9" w:rsidP="009323DA">
      <w:pPr>
        <w:ind w:firstLine="709"/>
        <w:jc w:val="both"/>
        <w:rPr>
          <w:bCs/>
        </w:rPr>
      </w:pPr>
    </w:p>
    <w:p w14:paraId="344DDA40" w14:textId="6FF525BE" w:rsidR="003F63D9" w:rsidRDefault="002E1698" w:rsidP="00DF1669">
      <w:pPr>
        <w:ind w:firstLine="709"/>
        <w:jc w:val="both"/>
        <w:rPr>
          <w:b/>
          <w:szCs w:val="20"/>
        </w:rPr>
      </w:pPr>
      <w:r w:rsidRPr="00DF1669">
        <w:rPr>
          <w:bCs/>
          <w:szCs w:val="20"/>
        </w:rPr>
        <w:t>Вопрос 82</w:t>
      </w:r>
      <w:r>
        <w:rPr>
          <w:b/>
          <w:szCs w:val="20"/>
        </w:rPr>
        <w:t xml:space="preserve"> «</w:t>
      </w:r>
      <w:r w:rsidRPr="00DF1669">
        <w:rPr>
          <w:b/>
          <w:szCs w:val="20"/>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на 2022 год</w:t>
      </w:r>
      <w:r>
        <w:rPr>
          <w:b/>
          <w:szCs w:val="20"/>
        </w:rPr>
        <w:t>»</w:t>
      </w:r>
    </w:p>
    <w:p w14:paraId="782F199A" w14:textId="41F621BB" w:rsidR="003F63D9" w:rsidRDefault="003F63D9" w:rsidP="004A05ED">
      <w:pPr>
        <w:ind w:firstLine="709"/>
        <w:jc w:val="both"/>
        <w:rPr>
          <w:b/>
          <w:szCs w:val="20"/>
        </w:rPr>
      </w:pPr>
    </w:p>
    <w:p w14:paraId="1C0D911A" w14:textId="6C30BFCA" w:rsidR="00DF1669" w:rsidRDefault="00DF1669" w:rsidP="00DF1669">
      <w:pPr>
        <w:ind w:firstLine="709"/>
        <w:jc w:val="both"/>
        <w:rPr>
          <w:bCs/>
        </w:rPr>
      </w:pPr>
      <w:r>
        <w:rPr>
          <w:bCs/>
        </w:rPr>
        <w:lastRenderedPageBreak/>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182 к настоящему протоколу), предлагает:</w:t>
      </w:r>
    </w:p>
    <w:p w14:paraId="1A78D548" w14:textId="289AF689" w:rsidR="003F63D9" w:rsidRPr="00D40FAF" w:rsidRDefault="003F63D9" w:rsidP="00D40FAF">
      <w:pPr>
        <w:ind w:firstLine="709"/>
        <w:jc w:val="both"/>
        <w:rPr>
          <w:bCs/>
        </w:rPr>
      </w:pPr>
    </w:p>
    <w:p w14:paraId="7CC7E8F3" w14:textId="77777777" w:rsidR="00D40FAF" w:rsidRPr="00D40FAF" w:rsidRDefault="00D40FAF" w:rsidP="00D40FAF">
      <w:pPr>
        <w:pStyle w:val="afa"/>
        <w:numPr>
          <w:ilvl w:val="0"/>
          <w:numId w:val="53"/>
        </w:numPr>
        <w:tabs>
          <w:tab w:val="left" w:pos="284"/>
          <w:tab w:val="left" w:pos="1134"/>
        </w:tabs>
        <w:jc w:val="both"/>
        <w:rPr>
          <w:bCs/>
        </w:rPr>
      </w:pPr>
      <w:r w:rsidRPr="00D40FAF">
        <w:rPr>
          <w:bCs/>
        </w:rPr>
        <w:t>Установить на период с 01.01.2022 по 31.12.2022 льготные тарифы на:</w:t>
      </w:r>
    </w:p>
    <w:p w14:paraId="1C40B508" w14:textId="08D64190" w:rsidR="00D40FAF" w:rsidRPr="00D40FAF" w:rsidRDefault="00D40FAF" w:rsidP="00D40FAF">
      <w:pPr>
        <w:pStyle w:val="afa"/>
        <w:numPr>
          <w:ilvl w:val="1"/>
          <w:numId w:val="54"/>
        </w:numPr>
        <w:ind w:left="0" w:firstLine="709"/>
        <w:jc w:val="both"/>
        <w:rPr>
          <w:bCs/>
        </w:rPr>
      </w:pPr>
      <w:r w:rsidRPr="00D40FAF">
        <w:rPr>
          <w:bCs/>
        </w:rPr>
        <w:t>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сжиженный газ согласно приложению № 1</w:t>
      </w:r>
      <w:r>
        <w:rPr>
          <w:bCs/>
        </w:rPr>
        <w:t xml:space="preserve">83 </w:t>
      </w:r>
      <w:r w:rsidRPr="00D40FAF">
        <w:rPr>
          <w:bCs/>
        </w:rPr>
        <w:t xml:space="preserve">к настоящему </w:t>
      </w:r>
      <w:r>
        <w:rPr>
          <w:bCs/>
        </w:rPr>
        <w:t>протоколу</w:t>
      </w:r>
      <w:r w:rsidRPr="00D40FAF">
        <w:rPr>
          <w:bCs/>
        </w:rPr>
        <w:t>.</w:t>
      </w:r>
    </w:p>
    <w:p w14:paraId="796DA608" w14:textId="08C857A0" w:rsidR="00D40FAF" w:rsidRPr="00D40FAF" w:rsidRDefault="00D40FAF" w:rsidP="00D40FAF">
      <w:pPr>
        <w:pStyle w:val="afa"/>
        <w:numPr>
          <w:ilvl w:val="1"/>
          <w:numId w:val="54"/>
        </w:numPr>
        <w:ind w:left="0" w:firstLine="567"/>
        <w:jc w:val="both"/>
        <w:rPr>
          <w:bCs/>
        </w:rPr>
      </w:pPr>
      <w:r w:rsidRPr="00D40FAF">
        <w:rPr>
          <w:bCs/>
        </w:rPr>
        <w:t xml:space="preserve">Горячее водоснабжение в закрытой системе горячего водоснабжения согласно приложению № </w:t>
      </w:r>
      <w:r>
        <w:rPr>
          <w:bCs/>
        </w:rPr>
        <w:t>184</w:t>
      </w:r>
      <w:r w:rsidRPr="00D40FAF">
        <w:rPr>
          <w:bCs/>
        </w:rPr>
        <w:t xml:space="preserve"> к настоящему </w:t>
      </w:r>
      <w:r>
        <w:rPr>
          <w:bCs/>
        </w:rPr>
        <w:t>протоколу</w:t>
      </w:r>
      <w:r w:rsidRPr="00D40FAF">
        <w:rPr>
          <w:bCs/>
        </w:rPr>
        <w:t xml:space="preserve">. </w:t>
      </w:r>
    </w:p>
    <w:p w14:paraId="7E876E99" w14:textId="77777777" w:rsidR="00D40FAF" w:rsidRPr="00D40FAF" w:rsidRDefault="00D40FAF" w:rsidP="00D40FAF">
      <w:pPr>
        <w:pStyle w:val="afa"/>
        <w:numPr>
          <w:ilvl w:val="0"/>
          <w:numId w:val="54"/>
        </w:numPr>
        <w:ind w:left="0" w:firstLine="567"/>
        <w:jc w:val="both"/>
        <w:rPr>
          <w:bCs/>
        </w:rPr>
      </w:pPr>
      <w:r w:rsidRPr="00D40FAF">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2CAAE0CA" w14:textId="6FAC75BC" w:rsidR="00D40FAF" w:rsidRPr="00D40FAF" w:rsidRDefault="00D40FAF" w:rsidP="00D40FAF">
      <w:pPr>
        <w:pStyle w:val="afa"/>
        <w:numPr>
          <w:ilvl w:val="0"/>
          <w:numId w:val="54"/>
        </w:numPr>
        <w:ind w:left="0" w:firstLine="567"/>
        <w:jc w:val="both"/>
        <w:rPr>
          <w:bCs/>
        </w:rPr>
      </w:pPr>
      <w:r w:rsidRPr="00D40FAF">
        <w:rPr>
          <w:bCs/>
        </w:rPr>
        <w:t>Льготные тарифы не применяются при начислении платы за:</w:t>
      </w:r>
    </w:p>
    <w:p w14:paraId="327E6CF1" w14:textId="6220B0C4" w:rsidR="00D40FAF" w:rsidRPr="00D40FAF" w:rsidRDefault="00D40FAF" w:rsidP="00D40FAF">
      <w:pPr>
        <w:pStyle w:val="afa"/>
        <w:numPr>
          <w:ilvl w:val="1"/>
          <w:numId w:val="54"/>
        </w:numPr>
        <w:ind w:left="0" w:firstLine="567"/>
        <w:jc w:val="both"/>
        <w:rPr>
          <w:bCs/>
        </w:rPr>
      </w:pPr>
      <w:r w:rsidRPr="00D40FAF">
        <w:rPr>
          <w:bCs/>
        </w:rPr>
        <w:t>Холодное водоснабжение при использовании земельного участка и надворных построек при отсутствии приборов учета.</w:t>
      </w:r>
    </w:p>
    <w:p w14:paraId="37261EEF" w14:textId="77777777" w:rsidR="00D40FAF" w:rsidRPr="00D40FAF" w:rsidRDefault="00D40FAF" w:rsidP="00D40FAF">
      <w:pPr>
        <w:pStyle w:val="afa"/>
        <w:numPr>
          <w:ilvl w:val="1"/>
          <w:numId w:val="54"/>
        </w:numPr>
        <w:ind w:left="0" w:firstLine="567"/>
        <w:jc w:val="both"/>
        <w:rPr>
          <w:bCs/>
        </w:rPr>
      </w:pPr>
      <w:r w:rsidRPr="00D40FAF">
        <w:rPr>
          <w:bCs/>
        </w:rPr>
        <w:t>Услуги (ресурсы), потребляемые при использовании и содержании общего имущества в многоквартирном доме.</w:t>
      </w:r>
    </w:p>
    <w:p w14:paraId="4C7D984E" w14:textId="3B7DFC48" w:rsidR="00D40FAF" w:rsidRPr="00D40FAF" w:rsidRDefault="00D40FAF" w:rsidP="00D40FAF">
      <w:pPr>
        <w:pStyle w:val="afa"/>
        <w:numPr>
          <w:ilvl w:val="1"/>
          <w:numId w:val="54"/>
        </w:numPr>
        <w:tabs>
          <w:tab w:val="left" w:pos="1418"/>
        </w:tabs>
        <w:ind w:left="0" w:firstLine="567"/>
        <w:jc w:val="both"/>
        <w:rPr>
          <w:bCs/>
        </w:rPr>
      </w:pPr>
      <w:r w:rsidRPr="00D40FAF">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BF0B544" w14:textId="3C66E731" w:rsidR="003F63D9" w:rsidRPr="00D40FAF" w:rsidRDefault="003F63D9" w:rsidP="00D40FAF">
      <w:pPr>
        <w:ind w:firstLine="709"/>
        <w:jc w:val="both"/>
        <w:rPr>
          <w:bCs/>
        </w:rPr>
      </w:pPr>
    </w:p>
    <w:p w14:paraId="3037ABAA" w14:textId="77777777" w:rsidR="00D40FAF" w:rsidRPr="00D76927" w:rsidRDefault="00D40FAF" w:rsidP="00D40FA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2C177D7" w14:textId="77777777" w:rsidR="00D40FAF" w:rsidRPr="00D76927" w:rsidRDefault="00D40FAF" w:rsidP="00D40FAF">
      <w:pPr>
        <w:ind w:firstLine="709"/>
        <w:jc w:val="both"/>
        <w:rPr>
          <w:bCs/>
          <w:szCs w:val="20"/>
        </w:rPr>
      </w:pPr>
    </w:p>
    <w:p w14:paraId="331F6034" w14:textId="77777777" w:rsidR="00D40FAF" w:rsidRPr="00D76927" w:rsidRDefault="00D40FAF" w:rsidP="00D40FAF">
      <w:pPr>
        <w:ind w:firstLine="709"/>
        <w:jc w:val="both"/>
        <w:rPr>
          <w:b/>
          <w:szCs w:val="20"/>
        </w:rPr>
      </w:pPr>
      <w:r>
        <w:rPr>
          <w:b/>
          <w:szCs w:val="20"/>
        </w:rPr>
        <w:t>ПОСТАНОВИ</w:t>
      </w:r>
      <w:r w:rsidRPr="00D76927">
        <w:rPr>
          <w:b/>
          <w:szCs w:val="20"/>
        </w:rPr>
        <w:t>ЛО:</w:t>
      </w:r>
    </w:p>
    <w:p w14:paraId="55BA7059" w14:textId="77777777" w:rsidR="00D40FAF" w:rsidRPr="00D76927" w:rsidRDefault="00D40FAF" w:rsidP="00D40FAF">
      <w:pPr>
        <w:ind w:firstLine="709"/>
        <w:jc w:val="both"/>
        <w:rPr>
          <w:bCs/>
          <w:szCs w:val="20"/>
        </w:rPr>
      </w:pPr>
    </w:p>
    <w:p w14:paraId="6C74EEC8" w14:textId="77777777" w:rsidR="00D40FAF" w:rsidRPr="00D76927" w:rsidRDefault="00D40FAF" w:rsidP="00D40FAF">
      <w:pPr>
        <w:tabs>
          <w:tab w:val="left" w:pos="0"/>
        </w:tabs>
        <w:ind w:firstLine="709"/>
        <w:jc w:val="both"/>
        <w:rPr>
          <w:bCs/>
          <w:szCs w:val="20"/>
        </w:rPr>
      </w:pPr>
      <w:r w:rsidRPr="00D76927">
        <w:rPr>
          <w:bCs/>
          <w:szCs w:val="20"/>
        </w:rPr>
        <w:t>Согласиться с предложением докладчика.</w:t>
      </w:r>
    </w:p>
    <w:p w14:paraId="5CF95070" w14:textId="77777777" w:rsidR="00D40FAF" w:rsidRPr="00D76927" w:rsidRDefault="00D40FAF" w:rsidP="00D40FAF">
      <w:pPr>
        <w:autoSpaceDE w:val="0"/>
        <w:autoSpaceDN w:val="0"/>
        <w:adjustRightInd w:val="0"/>
        <w:jc w:val="both"/>
      </w:pPr>
    </w:p>
    <w:p w14:paraId="3407983F" w14:textId="77777777" w:rsidR="000327B1" w:rsidRDefault="00D40FAF" w:rsidP="000327B1">
      <w:pPr>
        <w:ind w:firstLine="709"/>
        <w:jc w:val="both"/>
        <w:rPr>
          <w:b/>
        </w:rPr>
      </w:pPr>
      <w:r w:rsidRPr="00D76927">
        <w:rPr>
          <w:b/>
        </w:rPr>
        <w:t>Голосовали «ЗА» – единогласно.</w:t>
      </w:r>
    </w:p>
    <w:p w14:paraId="1A07FDD0" w14:textId="77777777" w:rsidR="000327B1" w:rsidRPr="004F4344" w:rsidRDefault="000327B1" w:rsidP="000327B1">
      <w:pPr>
        <w:ind w:firstLine="709"/>
        <w:jc w:val="both"/>
        <w:rPr>
          <w:bCs/>
        </w:rPr>
      </w:pPr>
    </w:p>
    <w:p w14:paraId="28DBFF75" w14:textId="1C485979" w:rsidR="000327B1" w:rsidRPr="00996BA7" w:rsidRDefault="000327B1" w:rsidP="000327B1">
      <w:pPr>
        <w:ind w:firstLine="709"/>
        <w:jc w:val="both"/>
        <w:rPr>
          <w:b/>
        </w:rPr>
      </w:pPr>
      <w:r w:rsidRPr="004F4344">
        <w:rPr>
          <w:bCs/>
        </w:rPr>
        <w:t xml:space="preserve">Вопрос </w:t>
      </w:r>
      <w:r w:rsidR="00996BA7" w:rsidRPr="004F4344">
        <w:rPr>
          <w:bCs/>
        </w:rPr>
        <w:t>83</w:t>
      </w:r>
      <w:r w:rsidR="00996BA7">
        <w:rPr>
          <w:b/>
        </w:rPr>
        <w:t xml:space="preserve"> </w:t>
      </w:r>
      <w:r w:rsidR="00996BA7" w:rsidRPr="00996BA7">
        <w:rPr>
          <w:b/>
        </w:rPr>
        <w:t>«</w:t>
      </w:r>
      <w:r w:rsidRPr="00996BA7">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Промышленновского муниципального округа на 2022 год</w:t>
      </w:r>
      <w:r w:rsidR="00996BA7" w:rsidRPr="00996BA7">
        <w:rPr>
          <w:b/>
          <w:bCs/>
          <w:kern w:val="32"/>
        </w:rPr>
        <w:t>»</w:t>
      </w:r>
    </w:p>
    <w:p w14:paraId="5BC46822" w14:textId="18DBD757" w:rsidR="003F63D9" w:rsidRPr="00996BA7" w:rsidRDefault="003F63D9" w:rsidP="00D40FAF">
      <w:pPr>
        <w:ind w:firstLine="709"/>
        <w:jc w:val="both"/>
        <w:rPr>
          <w:bCs/>
        </w:rPr>
      </w:pPr>
    </w:p>
    <w:p w14:paraId="585B15A1" w14:textId="3FDC1DD7" w:rsidR="00996BA7" w:rsidRDefault="00996BA7" w:rsidP="00996BA7">
      <w:pPr>
        <w:ind w:firstLine="709"/>
        <w:jc w:val="both"/>
        <w:rPr>
          <w:bCs/>
        </w:rPr>
      </w:pPr>
      <w:r>
        <w:rPr>
          <w:bCs/>
        </w:rPr>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185 к настоящему протоколу), предлагает:</w:t>
      </w:r>
    </w:p>
    <w:p w14:paraId="44E0E92A" w14:textId="035DD1D2" w:rsidR="003F63D9" w:rsidRPr="00D40FAF" w:rsidRDefault="003F63D9" w:rsidP="00996BA7">
      <w:pPr>
        <w:ind w:firstLine="709"/>
        <w:jc w:val="both"/>
        <w:rPr>
          <w:bCs/>
        </w:rPr>
      </w:pPr>
    </w:p>
    <w:p w14:paraId="195C1B49" w14:textId="77777777" w:rsidR="00996BA7" w:rsidRPr="00996BA7" w:rsidRDefault="00996BA7" w:rsidP="00996BA7">
      <w:pPr>
        <w:pStyle w:val="afa"/>
        <w:numPr>
          <w:ilvl w:val="0"/>
          <w:numId w:val="55"/>
        </w:numPr>
        <w:tabs>
          <w:tab w:val="left" w:pos="1134"/>
        </w:tabs>
        <w:jc w:val="both"/>
        <w:rPr>
          <w:bCs/>
        </w:rPr>
      </w:pPr>
      <w:r w:rsidRPr="00996BA7">
        <w:rPr>
          <w:bCs/>
        </w:rPr>
        <w:t>Установить на период с 01.01.2022 по 31.12.2022 льготные тарифы на:</w:t>
      </w:r>
    </w:p>
    <w:p w14:paraId="7D8F7444" w14:textId="3F60C804" w:rsidR="00996BA7" w:rsidRPr="00996BA7" w:rsidRDefault="00996BA7" w:rsidP="00996BA7">
      <w:pPr>
        <w:pStyle w:val="afa"/>
        <w:numPr>
          <w:ilvl w:val="1"/>
          <w:numId w:val="56"/>
        </w:numPr>
        <w:ind w:left="0" w:firstLine="709"/>
        <w:jc w:val="both"/>
        <w:rPr>
          <w:bCs/>
        </w:rPr>
      </w:pPr>
      <w:r w:rsidRPr="00996BA7">
        <w:rPr>
          <w:bCs/>
        </w:rPr>
        <w:t>Холодное водоснабжение, водоотведение, тепловую энергию (мощность), твердое топливо (уголь), сжиженный газ согласно приложению № 1</w:t>
      </w:r>
      <w:r>
        <w:rPr>
          <w:bCs/>
        </w:rPr>
        <w:t>86</w:t>
      </w:r>
      <w:r w:rsidRPr="00996BA7">
        <w:rPr>
          <w:bCs/>
        </w:rPr>
        <w:t xml:space="preserve"> к настоящему </w:t>
      </w:r>
      <w:r>
        <w:rPr>
          <w:bCs/>
        </w:rPr>
        <w:t>протоколу</w:t>
      </w:r>
      <w:r w:rsidRPr="00996BA7">
        <w:rPr>
          <w:bCs/>
        </w:rPr>
        <w:t>.</w:t>
      </w:r>
    </w:p>
    <w:p w14:paraId="036C501D" w14:textId="567AC83E" w:rsidR="00996BA7" w:rsidRPr="00996BA7" w:rsidRDefault="00996BA7" w:rsidP="00996BA7">
      <w:pPr>
        <w:pStyle w:val="afa"/>
        <w:numPr>
          <w:ilvl w:val="1"/>
          <w:numId w:val="56"/>
        </w:numPr>
        <w:ind w:left="0" w:firstLine="567"/>
        <w:jc w:val="both"/>
        <w:rPr>
          <w:bCs/>
        </w:rPr>
      </w:pPr>
      <w:r w:rsidRPr="00996BA7">
        <w:rPr>
          <w:bCs/>
        </w:rPr>
        <w:t xml:space="preserve">Горячего водоснабжения в закрытой системе горячего водоснабжения согласно приложению № </w:t>
      </w:r>
      <w:r>
        <w:rPr>
          <w:bCs/>
        </w:rPr>
        <w:t>187</w:t>
      </w:r>
      <w:r w:rsidRPr="00996BA7">
        <w:rPr>
          <w:bCs/>
        </w:rPr>
        <w:t xml:space="preserve"> к настоящему </w:t>
      </w:r>
      <w:r>
        <w:rPr>
          <w:bCs/>
        </w:rPr>
        <w:t>протоколу</w:t>
      </w:r>
      <w:r w:rsidRPr="00996BA7">
        <w:rPr>
          <w:bCs/>
        </w:rPr>
        <w:t xml:space="preserve">. </w:t>
      </w:r>
    </w:p>
    <w:p w14:paraId="6D4A224D" w14:textId="77777777" w:rsidR="00996BA7" w:rsidRPr="00996BA7" w:rsidRDefault="00996BA7" w:rsidP="00996BA7">
      <w:pPr>
        <w:pStyle w:val="afa"/>
        <w:numPr>
          <w:ilvl w:val="0"/>
          <w:numId w:val="56"/>
        </w:numPr>
        <w:tabs>
          <w:tab w:val="left" w:pos="1276"/>
        </w:tabs>
        <w:ind w:left="0" w:firstLine="567"/>
        <w:jc w:val="both"/>
        <w:rPr>
          <w:bCs/>
        </w:rPr>
      </w:pPr>
      <w:r w:rsidRPr="00996BA7">
        <w:rPr>
          <w:bCs/>
        </w:rPr>
        <w:t xml:space="preserve">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w:t>
      </w:r>
      <w:r w:rsidRPr="00996BA7">
        <w:rPr>
          <w:bCs/>
        </w:rPr>
        <w:lastRenderedPageBreak/>
        <w:t>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5012E5E6" w14:textId="7EE624F4" w:rsidR="00996BA7" w:rsidRPr="00996BA7" w:rsidRDefault="00996BA7" w:rsidP="00996BA7">
      <w:pPr>
        <w:pStyle w:val="afa"/>
        <w:numPr>
          <w:ilvl w:val="0"/>
          <w:numId w:val="56"/>
        </w:numPr>
        <w:ind w:left="0" w:firstLine="567"/>
        <w:jc w:val="both"/>
        <w:rPr>
          <w:bCs/>
        </w:rPr>
      </w:pPr>
      <w:r w:rsidRPr="00996BA7">
        <w:rPr>
          <w:bCs/>
        </w:rPr>
        <w:t xml:space="preserve">Льготные тарифы не применяются при </w:t>
      </w:r>
      <w:proofErr w:type="gramStart"/>
      <w:r w:rsidRPr="00996BA7">
        <w:rPr>
          <w:bCs/>
        </w:rPr>
        <w:t>начислении  платы</w:t>
      </w:r>
      <w:proofErr w:type="gramEnd"/>
      <w:r w:rsidRPr="00996BA7">
        <w:rPr>
          <w:bCs/>
        </w:rPr>
        <w:t xml:space="preserve"> за:</w:t>
      </w:r>
    </w:p>
    <w:p w14:paraId="000A8133" w14:textId="5E24AD3C" w:rsidR="00996BA7" w:rsidRPr="00996BA7" w:rsidRDefault="00996BA7" w:rsidP="00996BA7">
      <w:pPr>
        <w:pStyle w:val="afa"/>
        <w:numPr>
          <w:ilvl w:val="1"/>
          <w:numId w:val="56"/>
        </w:numPr>
        <w:ind w:left="0" w:firstLine="567"/>
        <w:jc w:val="both"/>
        <w:rPr>
          <w:bCs/>
        </w:rPr>
      </w:pPr>
      <w:r w:rsidRPr="00996BA7">
        <w:rPr>
          <w:bCs/>
        </w:rPr>
        <w:t>Холодное водоснабжение при использовании земельного участка и надворных построек при отсутствии приборов учета.</w:t>
      </w:r>
    </w:p>
    <w:p w14:paraId="2E0B306F" w14:textId="77777777" w:rsidR="00996BA7" w:rsidRPr="00996BA7" w:rsidRDefault="00996BA7" w:rsidP="00996BA7">
      <w:pPr>
        <w:pStyle w:val="afa"/>
        <w:numPr>
          <w:ilvl w:val="1"/>
          <w:numId w:val="56"/>
        </w:numPr>
        <w:ind w:left="0" w:firstLine="567"/>
        <w:jc w:val="both"/>
        <w:rPr>
          <w:bCs/>
        </w:rPr>
      </w:pPr>
      <w:r w:rsidRPr="00996BA7">
        <w:rPr>
          <w:bCs/>
        </w:rPr>
        <w:t>Услуги (ресурсы), потребляемые при использовании и содержании общего имущества в многоквартирном доме.</w:t>
      </w:r>
    </w:p>
    <w:p w14:paraId="7E4DE0EC" w14:textId="4016B5BB" w:rsidR="00996BA7" w:rsidRPr="00996BA7" w:rsidRDefault="00996BA7" w:rsidP="00996BA7">
      <w:pPr>
        <w:pStyle w:val="afa"/>
        <w:numPr>
          <w:ilvl w:val="1"/>
          <w:numId w:val="56"/>
        </w:numPr>
        <w:tabs>
          <w:tab w:val="left" w:pos="1418"/>
          <w:tab w:val="left" w:pos="1560"/>
        </w:tabs>
        <w:ind w:left="0" w:firstLine="567"/>
        <w:jc w:val="both"/>
        <w:rPr>
          <w:bCs/>
        </w:rPr>
      </w:pPr>
      <w:r w:rsidRPr="00996BA7">
        <w:rPr>
          <w:bCs/>
        </w:rPr>
        <w:t xml:space="preserve"> Разницу в объемах ресурсов (услуг), возникшую в </w:t>
      </w:r>
      <w:proofErr w:type="gramStart"/>
      <w:r w:rsidRPr="00996BA7">
        <w:rPr>
          <w:bCs/>
        </w:rPr>
        <w:t>связи  с</w:t>
      </w:r>
      <w:proofErr w:type="gramEnd"/>
      <w:r w:rsidRPr="00996BA7">
        <w:rPr>
          <w:bCs/>
        </w:rPr>
        <w:t xml:space="preserve"> применением в соответствии с законодательством Российской Федерации повышающих коэффициентов к тарифам и нормативам.</w:t>
      </w:r>
    </w:p>
    <w:p w14:paraId="4147056F" w14:textId="5CA84A3D" w:rsidR="003F63D9" w:rsidRPr="00996BA7" w:rsidRDefault="003F63D9" w:rsidP="00996BA7">
      <w:pPr>
        <w:ind w:firstLine="709"/>
        <w:jc w:val="both"/>
        <w:rPr>
          <w:bCs/>
        </w:rPr>
      </w:pPr>
    </w:p>
    <w:p w14:paraId="02FDBD65" w14:textId="77777777" w:rsidR="00996BA7" w:rsidRPr="00D76927" w:rsidRDefault="00996BA7" w:rsidP="00996BA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B5783F6" w14:textId="77777777" w:rsidR="00996BA7" w:rsidRPr="00D76927" w:rsidRDefault="00996BA7" w:rsidP="00996BA7">
      <w:pPr>
        <w:ind w:firstLine="709"/>
        <w:jc w:val="both"/>
        <w:rPr>
          <w:bCs/>
          <w:szCs w:val="20"/>
        </w:rPr>
      </w:pPr>
    </w:p>
    <w:p w14:paraId="476E5E05" w14:textId="77777777" w:rsidR="00996BA7" w:rsidRPr="00D76927" w:rsidRDefault="00996BA7" w:rsidP="00996BA7">
      <w:pPr>
        <w:ind w:firstLine="709"/>
        <w:jc w:val="both"/>
        <w:rPr>
          <w:b/>
          <w:szCs w:val="20"/>
        </w:rPr>
      </w:pPr>
      <w:r>
        <w:rPr>
          <w:b/>
          <w:szCs w:val="20"/>
        </w:rPr>
        <w:t>ПОСТАНОВИ</w:t>
      </w:r>
      <w:r w:rsidRPr="00D76927">
        <w:rPr>
          <w:b/>
          <w:szCs w:val="20"/>
        </w:rPr>
        <w:t>ЛО:</w:t>
      </w:r>
    </w:p>
    <w:p w14:paraId="7019B4A3" w14:textId="77777777" w:rsidR="00996BA7" w:rsidRPr="00D76927" w:rsidRDefault="00996BA7" w:rsidP="00996BA7">
      <w:pPr>
        <w:ind w:firstLine="709"/>
        <w:jc w:val="both"/>
        <w:rPr>
          <w:bCs/>
          <w:szCs w:val="20"/>
        </w:rPr>
      </w:pPr>
    </w:p>
    <w:p w14:paraId="2533D4B7" w14:textId="77777777" w:rsidR="00996BA7" w:rsidRPr="00D76927" w:rsidRDefault="00996BA7" w:rsidP="00996BA7">
      <w:pPr>
        <w:tabs>
          <w:tab w:val="left" w:pos="0"/>
        </w:tabs>
        <w:ind w:firstLine="709"/>
        <w:jc w:val="both"/>
        <w:rPr>
          <w:bCs/>
          <w:szCs w:val="20"/>
        </w:rPr>
      </w:pPr>
      <w:r w:rsidRPr="00D76927">
        <w:rPr>
          <w:bCs/>
          <w:szCs w:val="20"/>
        </w:rPr>
        <w:t>Согласиться с предложением докладчика.</w:t>
      </w:r>
    </w:p>
    <w:p w14:paraId="507441ED" w14:textId="77777777" w:rsidR="00996BA7" w:rsidRPr="00D76927" w:rsidRDefault="00996BA7" w:rsidP="00996BA7">
      <w:pPr>
        <w:autoSpaceDE w:val="0"/>
        <w:autoSpaceDN w:val="0"/>
        <w:adjustRightInd w:val="0"/>
        <w:jc w:val="both"/>
      </w:pPr>
    </w:p>
    <w:p w14:paraId="48BDABB5" w14:textId="77777777" w:rsidR="004F4344" w:rsidRDefault="00996BA7" w:rsidP="004F4344">
      <w:pPr>
        <w:ind w:firstLine="709"/>
        <w:jc w:val="both"/>
        <w:rPr>
          <w:b/>
        </w:rPr>
      </w:pPr>
      <w:r w:rsidRPr="00D76927">
        <w:rPr>
          <w:b/>
        </w:rPr>
        <w:t>Голосовали «ЗА» – единогласно.</w:t>
      </w:r>
    </w:p>
    <w:p w14:paraId="3F34FAF9" w14:textId="1C7B22D4" w:rsidR="003F63D9" w:rsidRPr="004F4344" w:rsidRDefault="004F4344" w:rsidP="004F4344">
      <w:pPr>
        <w:ind w:firstLine="709"/>
        <w:jc w:val="both"/>
        <w:rPr>
          <w:b/>
        </w:rPr>
      </w:pPr>
      <w:r w:rsidRPr="004F4344">
        <w:rPr>
          <w:kern w:val="32"/>
        </w:rPr>
        <w:t>Вопрос 84</w:t>
      </w:r>
      <w:r w:rsidRPr="004F4344">
        <w:rPr>
          <w:b/>
          <w:bCs/>
          <w:kern w:val="32"/>
        </w:rPr>
        <w:t xml:space="preserve"> «Об установлении льготных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 на 2022 год»</w:t>
      </w:r>
    </w:p>
    <w:p w14:paraId="32BD5584" w14:textId="248664AC" w:rsidR="003F63D9" w:rsidRPr="00996BA7" w:rsidRDefault="003F63D9" w:rsidP="00996BA7">
      <w:pPr>
        <w:ind w:firstLine="709"/>
        <w:jc w:val="both"/>
        <w:rPr>
          <w:bCs/>
        </w:rPr>
      </w:pPr>
    </w:p>
    <w:p w14:paraId="39268331" w14:textId="7CC06138" w:rsidR="004F4344" w:rsidRDefault="004F4344" w:rsidP="004F4344">
      <w:pPr>
        <w:ind w:firstLine="709"/>
        <w:jc w:val="both"/>
        <w:rPr>
          <w:bCs/>
        </w:rPr>
      </w:pPr>
      <w:r>
        <w:rPr>
          <w:bCs/>
        </w:rPr>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188 к настоящему протоколу), предлагает:</w:t>
      </w:r>
    </w:p>
    <w:p w14:paraId="52D0EB68" w14:textId="33E3D537" w:rsidR="003F63D9" w:rsidRPr="00996BA7" w:rsidRDefault="003F63D9" w:rsidP="00996BA7">
      <w:pPr>
        <w:ind w:firstLine="709"/>
        <w:jc w:val="both"/>
        <w:rPr>
          <w:bCs/>
        </w:rPr>
      </w:pPr>
    </w:p>
    <w:p w14:paraId="285B5ABF" w14:textId="77777777" w:rsidR="004F4344" w:rsidRPr="004F4344" w:rsidRDefault="004F4344" w:rsidP="004F4344">
      <w:pPr>
        <w:pStyle w:val="afa"/>
        <w:numPr>
          <w:ilvl w:val="0"/>
          <w:numId w:val="57"/>
        </w:numPr>
        <w:tabs>
          <w:tab w:val="left" w:pos="1134"/>
        </w:tabs>
        <w:jc w:val="both"/>
        <w:rPr>
          <w:bCs/>
        </w:rPr>
      </w:pPr>
      <w:r w:rsidRPr="004F4344">
        <w:rPr>
          <w:bCs/>
        </w:rPr>
        <w:t>Установить на период с 01.01.2022 по 31.12.2022 льготные тарифы на:</w:t>
      </w:r>
    </w:p>
    <w:p w14:paraId="53B511C0" w14:textId="054CE302" w:rsidR="004F4344" w:rsidRPr="004F4344" w:rsidRDefault="004F4344" w:rsidP="004F4344">
      <w:pPr>
        <w:pStyle w:val="afa"/>
        <w:numPr>
          <w:ilvl w:val="1"/>
          <w:numId w:val="58"/>
        </w:numPr>
        <w:ind w:left="0" w:firstLine="709"/>
        <w:jc w:val="both"/>
        <w:rPr>
          <w:bCs/>
        </w:rPr>
      </w:pPr>
      <w:r w:rsidRPr="004F4344">
        <w:rPr>
          <w:bCs/>
        </w:rPr>
        <w:t>Холодное водоснабжение, горячее водоснабжение в открытой системе горячего водоснабжения, твердое топливо (уголь) согласно приложению № 1</w:t>
      </w:r>
      <w:r>
        <w:rPr>
          <w:bCs/>
        </w:rPr>
        <w:t>89</w:t>
      </w:r>
      <w:r w:rsidRPr="004F4344">
        <w:rPr>
          <w:bCs/>
        </w:rPr>
        <w:t xml:space="preserve"> к настоящему </w:t>
      </w:r>
      <w:r>
        <w:rPr>
          <w:bCs/>
        </w:rPr>
        <w:t>протоколу</w:t>
      </w:r>
      <w:r w:rsidRPr="004F4344">
        <w:rPr>
          <w:bCs/>
        </w:rPr>
        <w:t>.</w:t>
      </w:r>
    </w:p>
    <w:p w14:paraId="6476CDB6" w14:textId="5AFDECBE" w:rsidR="004F4344" w:rsidRPr="004F4344" w:rsidRDefault="004F4344" w:rsidP="004F4344">
      <w:pPr>
        <w:pStyle w:val="afa"/>
        <w:numPr>
          <w:ilvl w:val="1"/>
          <w:numId w:val="58"/>
        </w:numPr>
        <w:ind w:left="0" w:firstLine="567"/>
        <w:jc w:val="both"/>
        <w:rPr>
          <w:bCs/>
        </w:rPr>
      </w:pPr>
      <w:r w:rsidRPr="004F4344">
        <w:rPr>
          <w:bCs/>
        </w:rPr>
        <w:t xml:space="preserve">Тепловую энергию (мощность) согласно приложению № </w:t>
      </w:r>
      <w:r>
        <w:rPr>
          <w:bCs/>
        </w:rPr>
        <w:t>190</w:t>
      </w:r>
      <w:r w:rsidRPr="004F4344">
        <w:rPr>
          <w:bCs/>
        </w:rPr>
        <w:t xml:space="preserve"> к настоящему </w:t>
      </w:r>
      <w:r>
        <w:rPr>
          <w:bCs/>
        </w:rPr>
        <w:t>протоколу</w:t>
      </w:r>
      <w:r w:rsidRPr="004F4344">
        <w:rPr>
          <w:bCs/>
        </w:rPr>
        <w:t xml:space="preserve">. </w:t>
      </w:r>
    </w:p>
    <w:p w14:paraId="3CBEAC97" w14:textId="2C21777A" w:rsidR="004F4344" w:rsidRPr="004F4344" w:rsidRDefault="004F4344" w:rsidP="004F4344">
      <w:pPr>
        <w:pStyle w:val="afa"/>
        <w:numPr>
          <w:ilvl w:val="1"/>
          <w:numId w:val="58"/>
        </w:numPr>
        <w:ind w:left="0" w:firstLine="567"/>
        <w:jc w:val="both"/>
        <w:rPr>
          <w:bCs/>
        </w:rPr>
      </w:pPr>
      <w:r w:rsidRPr="004F4344">
        <w:rPr>
          <w:bCs/>
        </w:rPr>
        <w:t xml:space="preserve">Горячее водоснабжение в закрытой системе горячего водоснабжения согласно приложению № </w:t>
      </w:r>
      <w:r>
        <w:rPr>
          <w:bCs/>
        </w:rPr>
        <w:t>191</w:t>
      </w:r>
      <w:r w:rsidRPr="004F4344">
        <w:rPr>
          <w:bCs/>
        </w:rPr>
        <w:t xml:space="preserve"> к настоящему </w:t>
      </w:r>
      <w:r>
        <w:rPr>
          <w:bCs/>
        </w:rPr>
        <w:t>протоколу</w:t>
      </w:r>
      <w:r w:rsidRPr="004F4344">
        <w:rPr>
          <w:bCs/>
        </w:rPr>
        <w:t>.</w:t>
      </w:r>
    </w:p>
    <w:p w14:paraId="79EFDECA" w14:textId="77777777" w:rsidR="004F4344" w:rsidRPr="004F4344" w:rsidRDefault="004F4344" w:rsidP="004F4344">
      <w:pPr>
        <w:pStyle w:val="afa"/>
        <w:numPr>
          <w:ilvl w:val="0"/>
          <w:numId w:val="58"/>
        </w:numPr>
        <w:ind w:left="0" w:firstLine="567"/>
        <w:jc w:val="both"/>
        <w:rPr>
          <w:bCs/>
        </w:rPr>
      </w:pPr>
      <w:r w:rsidRPr="004F4344">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0242E598" w14:textId="6A52B71B" w:rsidR="004F4344" w:rsidRPr="004F4344" w:rsidRDefault="004F4344" w:rsidP="004F4344">
      <w:pPr>
        <w:pStyle w:val="afa"/>
        <w:numPr>
          <w:ilvl w:val="0"/>
          <w:numId w:val="58"/>
        </w:numPr>
        <w:ind w:left="0" w:firstLine="567"/>
        <w:jc w:val="both"/>
        <w:rPr>
          <w:bCs/>
        </w:rPr>
      </w:pPr>
      <w:r w:rsidRPr="004F4344">
        <w:rPr>
          <w:bCs/>
        </w:rPr>
        <w:t>Льготные тарифы не применяются при начислении платы за:</w:t>
      </w:r>
    </w:p>
    <w:p w14:paraId="5B6EB595" w14:textId="202E3067" w:rsidR="004F4344" w:rsidRPr="004F4344" w:rsidRDefault="004F4344" w:rsidP="004F4344">
      <w:pPr>
        <w:pStyle w:val="afa"/>
        <w:numPr>
          <w:ilvl w:val="1"/>
          <w:numId w:val="58"/>
        </w:numPr>
        <w:ind w:left="0" w:firstLine="567"/>
        <w:jc w:val="both"/>
        <w:rPr>
          <w:bCs/>
        </w:rPr>
      </w:pPr>
      <w:r w:rsidRPr="004F4344">
        <w:rPr>
          <w:bCs/>
        </w:rPr>
        <w:t>Холодное водоснабжение при использовании земельного участка и надворных построек при отсутствии приборов учета.</w:t>
      </w:r>
    </w:p>
    <w:p w14:paraId="41390C44" w14:textId="77777777" w:rsidR="004F4344" w:rsidRPr="004F4344" w:rsidRDefault="004F4344" w:rsidP="004F4344">
      <w:pPr>
        <w:pStyle w:val="afa"/>
        <w:numPr>
          <w:ilvl w:val="1"/>
          <w:numId w:val="58"/>
        </w:numPr>
        <w:ind w:left="0" w:firstLine="567"/>
        <w:jc w:val="both"/>
        <w:rPr>
          <w:bCs/>
        </w:rPr>
      </w:pPr>
      <w:r w:rsidRPr="004F4344">
        <w:rPr>
          <w:bCs/>
        </w:rPr>
        <w:t>Услуги (ресурсы), потребляемые при использовании и содержании общего имущества в многоквартирном доме.</w:t>
      </w:r>
    </w:p>
    <w:p w14:paraId="44987634" w14:textId="2703AEC2" w:rsidR="004F4344" w:rsidRPr="004F4344" w:rsidRDefault="004F4344" w:rsidP="004F4344">
      <w:pPr>
        <w:pStyle w:val="afa"/>
        <w:numPr>
          <w:ilvl w:val="1"/>
          <w:numId w:val="58"/>
        </w:numPr>
        <w:tabs>
          <w:tab w:val="left" w:pos="1418"/>
        </w:tabs>
        <w:ind w:left="0" w:firstLine="567"/>
        <w:jc w:val="both"/>
        <w:rPr>
          <w:bCs/>
        </w:rPr>
      </w:pPr>
      <w:r w:rsidRPr="004F4344">
        <w:rPr>
          <w:bCs/>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677700E" w14:textId="6F129117" w:rsidR="003F63D9" w:rsidRPr="00996BA7" w:rsidRDefault="003F63D9" w:rsidP="004F4344">
      <w:pPr>
        <w:ind w:firstLine="709"/>
        <w:jc w:val="both"/>
        <w:rPr>
          <w:bCs/>
        </w:rPr>
      </w:pPr>
    </w:p>
    <w:p w14:paraId="60F982AC" w14:textId="77777777" w:rsidR="004F4344" w:rsidRPr="00D76927" w:rsidRDefault="004F4344" w:rsidP="004F4344">
      <w:pPr>
        <w:tabs>
          <w:tab w:val="left" w:pos="0"/>
        </w:tabs>
        <w:ind w:firstLine="709"/>
        <w:jc w:val="both"/>
        <w:rPr>
          <w:bCs/>
          <w:szCs w:val="20"/>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5F16EA6E" w14:textId="77777777" w:rsidR="004F4344" w:rsidRPr="00D76927" w:rsidRDefault="004F4344" w:rsidP="004F4344">
      <w:pPr>
        <w:ind w:firstLine="709"/>
        <w:jc w:val="both"/>
        <w:rPr>
          <w:bCs/>
          <w:szCs w:val="20"/>
        </w:rPr>
      </w:pPr>
    </w:p>
    <w:p w14:paraId="0D2C7806" w14:textId="77777777" w:rsidR="004F4344" w:rsidRPr="00D76927" w:rsidRDefault="004F4344" w:rsidP="004F4344">
      <w:pPr>
        <w:ind w:firstLine="709"/>
        <w:jc w:val="both"/>
        <w:rPr>
          <w:b/>
          <w:szCs w:val="20"/>
        </w:rPr>
      </w:pPr>
      <w:r>
        <w:rPr>
          <w:b/>
          <w:szCs w:val="20"/>
        </w:rPr>
        <w:t>ПОСТАНОВИ</w:t>
      </w:r>
      <w:r w:rsidRPr="00D76927">
        <w:rPr>
          <w:b/>
          <w:szCs w:val="20"/>
        </w:rPr>
        <w:t>ЛО:</w:t>
      </w:r>
    </w:p>
    <w:p w14:paraId="7E052D88" w14:textId="77777777" w:rsidR="004F4344" w:rsidRPr="00D76927" w:rsidRDefault="004F4344" w:rsidP="004F4344">
      <w:pPr>
        <w:ind w:firstLine="709"/>
        <w:jc w:val="both"/>
        <w:rPr>
          <w:bCs/>
          <w:szCs w:val="20"/>
        </w:rPr>
      </w:pPr>
    </w:p>
    <w:p w14:paraId="27B0B2D1" w14:textId="77777777" w:rsidR="004F4344" w:rsidRPr="00D76927" w:rsidRDefault="004F4344" w:rsidP="004F4344">
      <w:pPr>
        <w:tabs>
          <w:tab w:val="left" w:pos="0"/>
        </w:tabs>
        <w:ind w:firstLine="709"/>
        <w:jc w:val="both"/>
        <w:rPr>
          <w:bCs/>
          <w:szCs w:val="20"/>
        </w:rPr>
      </w:pPr>
      <w:r w:rsidRPr="00D76927">
        <w:rPr>
          <w:bCs/>
          <w:szCs w:val="20"/>
        </w:rPr>
        <w:t>Согласиться с предложением докладчика.</w:t>
      </w:r>
    </w:p>
    <w:p w14:paraId="40C8D1DE" w14:textId="77777777" w:rsidR="004F4344" w:rsidRPr="00D76927" w:rsidRDefault="004F4344" w:rsidP="004F4344">
      <w:pPr>
        <w:autoSpaceDE w:val="0"/>
        <w:autoSpaceDN w:val="0"/>
        <w:adjustRightInd w:val="0"/>
        <w:jc w:val="both"/>
      </w:pPr>
    </w:p>
    <w:p w14:paraId="091381DE" w14:textId="77777777" w:rsidR="00264ACE" w:rsidRDefault="004F4344" w:rsidP="00264ACE">
      <w:pPr>
        <w:ind w:firstLine="709"/>
        <w:jc w:val="both"/>
        <w:rPr>
          <w:b/>
        </w:rPr>
      </w:pPr>
      <w:r w:rsidRPr="00D76927">
        <w:rPr>
          <w:b/>
        </w:rPr>
        <w:t>Голосовали «ЗА» – единогласно.</w:t>
      </w:r>
    </w:p>
    <w:p w14:paraId="10BAD9FA" w14:textId="77777777" w:rsidR="00264ACE" w:rsidRDefault="00264ACE" w:rsidP="00264ACE">
      <w:pPr>
        <w:ind w:firstLine="709"/>
        <w:jc w:val="both"/>
        <w:rPr>
          <w:b/>
        </w:rPr>
      </w:pPr>
    </w:p>
    <w:p w14:paraId="653801F8" w14:textId="6B48FE65" w:rsidR="003F63D9" w:rsidRPr="00264ACE" w:rsidRDefault="00264ACE" w:rsidP="00264ACE">
      <w:pPr>
        <w:ind w:firstLine="709"/>
        <w:jc w:val="both"/>
        <w:rPr>
          <w:b/>
        </w:rPr>
      </w:pPr>
      <w:r w:rsidRPr="00264ACE">
        <w:rPr>
          <w:kern w:val="32"/>
        </w:rPr>
        <w:t>Вопрос 85</w:t>
      </w:r>
      <w:r w:rsidRPr="00264ACE">
        <w:rPr>
          <w:b/>
          <w:bCs/>
          <w:kern w:val="32"/>
        </w:rPr>
        <w:t xml:space="preserve"> «Об установлении льготных тарифов на горячее водоснабжение, тепловую энергию (мощность), твердое топливо, сжиженный газ на территории Тисульского муниципального округа на 2022 год»</w:t>
      </w:r>
    </w:p>
    <w:p w14:paraId="7C4C626B" w14:textId="1968B06A" w:rsidR="003F63D9" w:rsidRDefault="003F63D9" w:rsidP="004A05ED">
      <w:pPr>
        <w:ind w:firstLine="709"/>
        <w:jc w:val="both"/>
        <w:rPr>
          <w:b/>
          <w:szCs w:val="20"/>
        </w:rPr>
      </w:pPr>
    </w:p>
    <w:p w14:paraId="4A239564" w14:textId="2D73A0AB" w:rsidR="00264ACE" w:rsidRDefault="00264ACE" w:rsidP="00264ACE">
      <w:pPr>
        <w:ind w:firstLine="709"/>
        <w:jc w:val="both"/>
        <w:rPr>
          <w:bCs/>
        </w:rPr>
      </w:pPr>
      <w:r>
        <w:rPr>
          <w:bCs/>
        </w:rPr>
        <w:t xml:space="preserve">Докладчик </w:t>
      </w:r>
      <w:proofErr w:type="spellStart"/>
      <w:r>
        <w:rPr>
          <w:b/>
        </w:rPr>
        <w:t>Чоботар</w:t>
      </w:r>
      <w:proofErr w:type="spellEnd"/>
      <w:r>
        <w:rPr>
          <w:b/>
        </w:rPr>
        <w:t xml:space="preserve"> Н.В</w:t>
      </w:r>
      <w:r w:rsidRPr="00643DC6">
        <w:rPr>
          <w:b/>
        </w:rPr>
        <w:t xml:space="preserve">. </w:t>
      </w:r>
      <w:r>
        <w:rPr>
          <w:bCs/>
        </w:rPr>
        <w:t xml:space="preserve"> согласно экспертному заключению (приложение № 192 к настоящему протоколу), предлагает:</w:t>
      </w:r>
    </w:p>
    <w:p w14:paraId="60448AA1" w14:textId="40871E33" w:rsidR="003F63D9" w:rsidRPr="00264ACE" w:rsidRDefault="003F63D9" w:rsidP="004A05ED">
      <w:pPr>
        <w:ind w:firstLine="709"/>
        <w:jc w:val="both"/>
        <w:rPr>
          <w:b/>
        </w:rPr>
      </w:pPr>
    </w:p>
    <w:p w14:paraId="2CB27CAF" w14:textId="77777777" w:rsidR="00264ACE" w:rsidRPr="00264ACE" w:rsidRDefault="00264ACE" w:rsidP="00264ACE">
      <w:pPr>
        <w:pStyle w:val="afa"/>
        <w:numPr>
          <w:ilvl w:val="0"/>
          <w:numId w:val="59"/>
        </w:numPr>
        <w:tabs>
          <w:tab w:val="left" w:pos="284"/>
        </w:tabs>
        <w:ind w:left="0" w:firstLine="709"/>
        <w:jc w:val="both"/>
      </w:pPr>
      <w:r w:rsidRPr="00264ACE">
        <w:rPr>
          <w:bCs/>
          <w:kern w:val="32"/>
        </w:rPr>
        <w:t>Установить на период с 01.01.2022 по 31.12.2022 льготные тарифы на:</w:t>
      </w:r>
    </w:p>
    <w:p w14:paraId="56661752" w14:textId="0C3843B8" w:rsidR="00264ACE" w:rsidRPr="00264ACE" w:rsidRDefault="00264ACE" w:rsidP="00264ACE">
      <w:pPr>
        <w:pStyle w:val="afa"/>
        <w:numPr>
          <w:ilvl w:val="1"/>
          <w:numId w:val="60"/>
        </w:numPr>
        <w:ind w:left="0" w:firstLine="709"/>
        <w:jc w:val="both"/>
      </w:pPr>
      <w:r w:rsidRPr="00264ACE">
        <w:rPr>
          <w:bCs/>
          <w:kern w:val="32"/>
        </w:rPr>
        <w:t>Горячее водоснабжение</w:t>
      </w:r>
      <w:r w:rsidRPr="00264ACE">
        <w:t xml:space="preserve"> </w:t>
      </w:r>
      <w:r w:rsidRPr="00264ACE">
        <w:rPr>
          <w:bCs/>
          <w:kern w:val="32"/>
        </w:rPr>
        <w:t>в открытой системе горячего водоснабжения, твердое топливо (уголь), сжиженный газ согласно приложению № 1</w:t>
      </w:r>
      <w:r>
        <w:rPr>
          <w:bCs/>
          <w:kern w:val="32"/>
        </w:rPr>
        <w:t>93</w:t>
      </w:r>
      <w:r w:rsidRPr="00264ACE">
        <w:rPr>
          <w:bCs/>
          <w:kern w:val="32"/>
        </w:rPr>
        <w:t xml:space="preserve"> </w:t>
      </w:r>
      <w:r w:rsidRPr="00264ACE">
        <w:t xml:space="preserve">к настоящему </w:t>
      </w:r>
      <w:r>
        <w:t>протоколу</w:t>
      </w:r>
      <w:r w:rsidRPr="00264ACE">
        <w:t>.</w:t>
      </w:r>
    </w:p>
    <w:p w14:paraId="25998526" w14:textId="094BC939" w:rsidR="00264ACE" w:rsidRPr="00264ACE" w:rsidRDefault="00264ACE" w:rsidP="00264ACE">
      <w:pPr>
        <w:pStyle w:val="afa"/>
        <w:numPr>
          <w:ilvl w:val="1"/>
          <w:numId w:val="60"/>
        </w:numPr>
        <w:ind w:left="0" w:firstLine="709"/>
        <w:jc w:val="both"/>
      </w:pPr>
      <w:r w:rsidRPr="00264ACE">
        <w:rPr>
          <w:bCs/>
          <w:kern w:val="32"/>
        </w:rPr>
        <w:t xml:space="preserve">Тепловую энергию (мощность) согласно приложению № </w:t>
      </w:r>
      <w:bookmarkStart w:id="58" w:name="_Hlk81579232"/>
      <w:r>
        <w:rPr>
          <w:bCs/>
          <w:kern w:val="32"/>
        </w:rPr>
        <w:t>194</w:t>
      </w:r>
      <w:r w:rsidRPr="00264ACE">
        <w:rPr>
          <w:bCs/>
          <w:kern w:val="32"/>
        </w:rPr>
        <w:t xml:space="preserve"> </w:t>
      </w:r>
      <w:r w:rsidRPr="00264ACE">
        <w:t xml:space="preserve">к настоящему </w:t>
      </w:r>
      <w:r>
        <w:t>протоколу</w:t>
      </w:r>
      <w:r w:rsidRPr="00264ACE">
        <w:t>.</w:t>
      </w:r>
    </w:p>
    <w:bookmarkEnd w:id="58"/>
    <w:p w14:paraId="0D95CCEA" w14:textId="77777777" w:rsidR="00264ACE" w:rsidRPr="00264ACE" w:rsidRDefault="00264ACE" w:rsidP="00264ACE">
      <w:pPr>
        <w:pStyle w:val="afa"/>
        <w:numPr>
          <w:ilvl w:val="0"/>
          <w:numId w:val="60"/>
        </w:numPr>
        <w:ind w:left="0" w:firstLine="709"/>
        <w:jc w:val="both"/>
      </w:pPr>
      <w:r w:rsidRPr="00264ACE">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46E2D2C6" w14:textId="220962A5" w:rsidR="00264ACE" w:rsidRPr="00264ACE" w:rsidRDefault="00264ACE" w:rsidP="00264ACE">
      <w:pPr>
        <w:pStyle w:val="afa"/>
        <w:numPr>
          <w:ilvl w:val="0"/>
          <w:numId w:val="60"/>
        </w:numPr>
        <w:ind w:left="0" w:firstLine="567"/>
        <w:jc w:val="both"/>
      </w:pPr>
      <w:r w:rsidRPr="00264ACE">
        <w:t>Льготные тарифы не применяются при начислении платы за:</w:t>
      </w:r>
    </w:p>
    <w:p w14:paraId="06BCBE64" w14:textId="77777777" w:rsidR="00264ACE" w:rsidRPr="00264ACE" w:rsidRDefault="00264ACE" w:rsidP="00264ACE">
      <w:pPr>
        <w:pStyle w:val="afa"/>
        <w:numPr>
          <w:ilvl w:val="1"/>
          <w:numId w:val="60"/>
        </w:numPr>
        <w:ind w:left="0" w:firstLine="567"/>
        <w:jc w:val="both"/>
      </w:pPr>
      <w:r w:rsidRPr="00264ACE">
        <w:t>Услуги (ресурсы), потребляемые при использовании и содержании общего имущества в многоквартирном доме.</w:t>
      </w:r>
    </w:p>
    <w:p w14:paraId="11E0A83F" w14:textId="4EAED699" w:rsidR="00264ACE" w:rsidRPr="00264ACE" w:rsidRDefault="00264ACE" w:rsidP="00264ACE">
      <w:pPr>
        <w:pStyle w:val="afa"/>
        <w:numPr>
          <w:ilvl w:val="1"/>
          <w:numId w:val="60"/>
        </w:numPr>
        <w:tabs>
          <w:tab w:val="left" w:pos="1418"/>
        </w:tabs>
        <w:ind w:left="0" w:firstLine="567"/>
        <w:jc w:val="both"/>
      </w:pPr>
      <w:r w:rsidRPr="00264ACE">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A9E70F5" w14:textId="4B602618" w:rsidR="003F63D9" w:rsidRPr="00264ACE" w:rsidRDefault="003F63D9" w:rsidP="00264ACE">
      <w:pPr>
        <w:ind w:firstLine="709"/>
        <w:jc w:val="both"/>
        <w:rPr>
          <w:b/>
        </w:rPr>
      </w:pPr>
    </w:p>
    <w:p w14:paraId="6E3CF100" w14:textId="77777777" w:rsidR="00264ACE" w:rsidRPr="00D76927" w:rsidRDefault="00264ACE" w:rsidP="00264AC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2F68197" w14:textId="77777777" w:rsidR="00264ACE" w:rsidRPr="00D76927" w:rsidRDefault="00264ACE" w:rsidP="00264ACE">
      <w:pPr>
        <w:ind w:firstLine="709"/>
        <w:jc w:val="both"/>
        <w:rPr>
          <w:bCs/>
          <w:szCs w:val="20"/>
        </w:rPr>
      </w:pPr>
    </w:p>
    <w:p w14:paraId="35D6499C" w14:textId="77777777" w:rsidR="00264ACE" w:rsidRPr="00D76927" w:rsidRDefault="00264ACE" w:rsidP="00264ACE">
      <w:pPr>
        <w:ind w:firstLine="709"/>
        <w:jc w:val="both"/>
        <w:rPr>
          <w:b/>
          <w:szCs w:val="20"/>
        </w:rPr>
      </w:pPr>
      <w:r>
        <w:rPr>
          <w:b/>
          <w:szCs w:val="20"/>
        </w:rPr>
        <w:t>ПОСТАНОВИ</w:t>
      </w:r>
      <w:r w:rsidRPr="00D76927">
        <w:rPr>
          <w:b/>
          <w:szCs w:val="20"/>
        </w:rPr>
        <w:t>ЛО:</w:t>
      </w:r>
    </w:p>
    <w:p w14:paraId="78D2B1A5" w14:textId="77777777" w:rsidR="00264ACE" w:rsidRPr="00D76927" w:rsidRDefault="00264ACE" w:rsidP="00264ACE">
      <w:pPr>
        <w:ind w:firstLine="709"/>
        <w:jc w:val="both"/>
        <w:rPr>
          <w:bCs/>
          <w:szCs w:val="20"/>
        </w:rPr>
      </w:pPr>
    </w:p>
    <w:p w14:paraId="45F60E30" w14:textId="77777777" w:rsidR="00264ACE" w:rsidRPr="00D76927" w:rsidRDefault="00264ACE" w:rsidP="00264ACE">
      <w:pPr>
        <w:tabs>
          <w:tab w:val="left" w:pos="0"/>
        </w:tabs>
        <w:ind w:firstLine="709"/>
        <w:jc w:val="both"/>
        <w:rPr>
          <w:bCs/>
          <w:szCs w:val="20"/>
        </w:rPr>
      </w:pPr>
      <w:r w:rsidRPr="00D76927">
        <w:rPr>
          <w:bCs/>
          <w:szCs w:val="20"/>
        </w:rPr>
        <w:t>Согласиться с предложением докладчика.</w:t>
      </w:r>
    </w:p>
    <w:p w14:paraId="0B8B1C09" w14:textId="77777777" w:rsidR="00264ACE" w:rsidRPr="00D76927" w:rsidRDefault="00264ACE" w:rsidP="00264ACE">
      <w:pPr>
        <w:autoSpaceDE w:val="0"/>
        <w:autoSpaceDN w:val="0"/>
        <w:adjustRightInd w:val="0"/>
        <w:jc w:val="both"/>
      </w:pPr>
    </w:p>
    <w:p w14:paraId="72BF3B84" w14:textId="77777777" w:rsidR="00264ACE" w:rsidRDefault="00264ACE" w:rsidP="00264ACE">
      <w:pPr>
        <w:ind w:firstLine="709"/>
        <w:jc w:val="both"/>
        <w:rPr>
          <w:b/>
        </w:rPr>
      </w:pPr>
      <w:r w:rsidRPr="00D76927">
        <w:rPr>
          <w:b/>
        </w:rPr>
        <w:t>Голосовали «ЗА» – единогласно.</w:t>
      </w:r>
    </w:p>
    <w:p w14:paraId="42A23E4F" w14:textId="653D4380" w:rsidR="003F63D9" w:rsidRPr="00264ACE" w:rsidRDefault="003F63D9" w:rsidP="00264ACE">
      <w:pPr>
        <w:ind w:firstLine="709"/>
        <w:jc w:val="both"/>
        <w:rPr>
          <w:b/>
        </w:rPr>
      </w:pPr>
    </w:p>
    <w:p w14:paraId="7A53676E" w14:textId="2E8BBD60" w:rsidR="003F63D9" w:rsidRPr="00030CF4" w:rsidRDefault="00030CF4" w:rsidP="00030CF4">
      <w:pPr>
        <w:ind w:firstLine="709"/>
        <w:jc w:val="both"/>
        <w:rPr>
          <w:b/>
          <w:bCs/>
          <w:kern w:val="32"/>
        </w:rPr>
      </w:pPr>
      <w:r w:rsidRPr="00030CF4">
        <w:rPr>
          <w:kern w:val="32"/>
        </w:rPr>
        <w:t>Вопрос 86</w:t>
      </w:r>
      <w:r w:rsidRPr="00030CF4">
        <w:rPr>
          <w:b/>
          <w:bCs/>
          <w:kern w:val="32"/>
        </w:rPr>
        <w:t xml:space="preserve"> «Об установлении льготных тарифов на холодное, горячее водоснабжение, водоотведение, тепловую энергию (мощность),</w:t>
      </w:r>
      <w:r>
        <w:rPr>
          <w:b/>
          <w:bCs/>
          <w:kern w:val="32"/>
        </w:rPr>
        <w:t xml:space="preserve"> </w:t>
      </w:r>
      <w:r w:rsidRPr="00030CF4">
        <w:rPr>
          <w:b/>
          <w:bCs/>
          <w:kern w:val="32"/>
        </w:rPr>
        <w:t xml:space="preserve">твердое топливо на территории </w:t>
      </w:r>
      <w:proofErr w:type="spellStart"/>
      <w:r w:rsidRPr="00030CF4">
        <w:rPr>
          <w:b/>
          <w:bCs/>
          <w:kern w:val="32"/>
        </w:rPr>
        <w:t>Осинниковского</w:t>
      </w:r>
      <w:proofErr w:type="spellEnd"/>
      <w:r w:rsidRPr="00030CF4">
        <w:rPr>
          <w:b/>
          <w:bCs/>
          <w:kern w:val="32"/>
        </w:rPr>
        <w:t xml:space="preserve"> городского округа на 2022 год»</w:t>
      </w:r>
    </w:p>
    <w:p w14:paraId="494B4F86" w14:textId="6936A603" w:rsidR="003F63D9" w:rsidRPr="00264ACE" w:rsidRDefault="003F63D9" w:rsidP="004A05ED">
      <w:pPr>
        <w:ind w:firstLine="709"/>
        <w:jc w:val="both"/>
        <w:rPr>
          <w:b/>
        </w:rPr>
      </w:pPr>
    </w:p>
    <w:p w14:paraId="35C2CB59" w14:textId="03E940D4" w:rsidR="00030CF4" w:rsidRDefault="00030CF4" w:rsidP="00030CF4">
      <w:pPr>
        <w:ind w:firstLine="709"/>
        <w:jc w:val="both"/>
        <w:rPr>
          <w:bCs/>
        </w:rPr>
      </w:pPr>
      <w:r>
        <w:rPr>
          <w:bCs/>
        </w:rPr>
        <w:t xml:space="preserve">Докладчик </w:t>
      </w:r>
      <w:proofErr w:type="spellStart"/>
      <w:r w:rsidR="00F52700">
        <w:rPr>
          <w:b/>
        </w:rPr>
        <w:t>Мстиславцева</w:t>
      </w:r>
      <w:proofErr w:type="spellEnd"/>
      <w:r w:rsidR="00F52700">
        <w:rPr>
          <w:b/>
        </w:rPr>
        <w:t xml:space="preserve"> И.Ю.</w:t>
      </w:r>
      <w:r w:rsidRPr="00643DC6">
        <w:rPr>
          <w:b/>
        </w:rPr>
        <w:t xml:space="preserve"> </w:t>
      </w:r>
      <w:r>
        <w:rPr>
          <w:bCs/>
        </w:rPr>
        <w:t xml:space="preserve"> согласно экспертному заключению (приложение № 195 к настоящему протоколу), предлагает:</w:t>
      </w:r>
    </w:p>
    <w:p w14:paraId="708BB53A" w14:textId="3AB460BD" w:rsidR="003F63D9" w:rsidRPr="00030CF4" w:rsidRDefault="003F63D9" w:rsidP="004A05ED">
      <w:pPr>
        <w:ind w:firstLine="709"/>
        <w:jc w:val="both"/>
        <w:rPr>
          <w:bCs/>
        </w:rPr>
      </w:pPr>
    </w:p>
    <w:p w14:paraId="180B24C2" w14:textId="77777777" w:rsidR="00030CF4" w:rsidRPr="00030CF4" w:rsidRDefault="00030CF4" w:rsidP="00030CF4">
      <w:pPr>
        <w:pStyle w:val="afa"/>
        <w:tabs>
          <w:tab w:val="left" w:pos="993"/>
        </w:tabs>
        <w:ind w:left="0" w:firstLine="709"/>
        <w:jc w:val="both"/>
        <w:rPr>
          <w:bCs/>
        </w:rPr>
      </w:pPr>
      <w:bookmarkStart w:id="59" w:name="_Hlk85804629"/>
      <w:r w:rsidRPr="00030CF4">
        <w:rPr>
          <w:bCs/>
        </w:rPr>
        <w:lastRenderedPageBreak/>
        <w:t>1.</w:t>
      </w:r>
      <w:r w:rsidRPr="00030CF4">
        <w:rPr>
          <w:bCs/>
        </w:rPr>
        <w:tab/>
        <w:t xml:space="preserve">Установить на период с 01.01.2022 по 31.12.2022 льготные тарифы на:  </w:t>
      </w:r>
    </w:p>
    <w:p w14:paraId="7E8DDE12" w14:textId="2CA0BB3B" w:rsidR="00030CF4" w:rsidRPr="00030CF4" w:rsidRDefault="00030CF4" w:rsidP="00030CF4">
      <w:pPr>
        <w:pStyle w:val="afa"/>
        <w:numPr>
          <w:ilvl w:val="1"/>
          <w:numId w:val="61"/>
        </w:numPr>
        <w:ind w:left="0" w:firstLine="709"/>
        <w:jc w:val="both"/>
        <w:rPr>
          <w:bCs/>
        </w:rPr>
      </w:pPr>
      <w:bookmarkStart w:id="60" w:name="_Hlk85725012"/>
      <w:bookmarkEnd w:id="59"/>
      <w:r w:rsidRPr="00030CF4">
        <w:rPr>
          <w:bCs/>
        </w:rPr>
        <w:t xml:space="preserve">Холодное водоснабжение, водоотведение, тепловую энергию (мощность), </w:t>
      </w:r>
      <w:bookmarkStart w:id="61" w:name="_Hlk57987251"/>
      <w:r w:rsidRPr="00030CF4">
        <w:rPr>
          <w:bCs/>
        </w:rPr>
        <w:t>твердое топливо (уголь)</w:t>
      </w:r>
      <w:bookmarkEnd w:id="60"/>
      <w:bookmarkEnd w:id="61"/>
      <w:r w:rsidRPr="00030CF4">
        <w:rPr>
          <w:bCs/>
        </w:rPr>
        <w:t xml:space="preserve"> согласно приложению № 1</w:t>
      </w:r>
      <w:r>
        <w:rPr>
          <w:bCs/>
        </w:rPr>
        <w:t>96</w:t>
      </w:r>
      <w:r w:rsidRPr="00030CF4">
        <w:rPr>
          <w:bCs/>
        </w:rPr>
        <w:t xml:space="preserve"> к настоящему </w:t>
      </w:r>
      <w:r>
        <w:rPr>
          <w:bCs/>
        </w:rPr>
        <w:t>протоколу</w:t>
      </w:r>
      <w:r w:rsidRPr="00030CF4">
        <w:rPr>
          <w:bCs/>
        </w:rPr>
        <w:t>.</w:t>
      </w:r>
    </w:p>
    <w:p w14:paraId="238D5034" w14:textId="787ABC4A" w:rsidR="00030CF4" w:rsidRPr="00030CF4" w:rsidRDefault="00030CF4" w:rsidP="00030CF4">
      <w:pPr>
        <w:pStyle w:val="afa"/>
        <w:numPr>
          <w:ilvl w:val="1"/>
          <w:numId w:val="61"/>
        </w:numPr>
        <w:ind w:left="0" w:firstLine="709"/>
        <w:jc w:val="both"/>
        <w:rPr>
          <w:bCs/>
        </w:rPr>
      </w:pPr>
      <w:r w:rsidRPr="00030CF4">
        <w:rPr>
          <w:bCs/>
        </w:rPr>
        <w:t xml:space="preserve">Горячее водоснабжение в закрытой системе горячего водоснабжения согласно приложению № </w:t>
      </w:r>
      <w:r>
        <w:rPr>
          <w:bCs/>
        </w:rPr>
        <w:t>197</w:t>
      </w:r>
      <w:r w:rsidRPr="00030CF4">
        <w:rPr>
          <w:bCs/>
        </w:rPr>
        <w:t xml:space="preserve"> к настоящему </w:t>
      </w:r>
      <w:r>
        <w:rPr>
          <w:bCs/>
        </w:rPr>
        <w:t>протоколу</w:t>
      </w:r>
      <w:r w:rsidRPr="00030CF4">
        <w:rPr>
          <w:bCs/>
        </w:rPr>
        <w:t>.</w:t>
      </w:r>
    </w:p>
    <w:p w14:paraId="7F4A9183" w14:textId="77777777" w:rsidR="00030CF4" w:rsidRPr="00030CF4" w:rsidRDefault="00030CF4" w:rsidP="00030CF4">
      <w:pPr>
        <w:pStyle w:val="afa"/>
        <w:numPr>
          <w:ilvl w:val="0"/>
          <w:numId w:val="61"/>
        </w:numPr>
        <w:ind w:left="0" w:firstLine="709"/>
        <w:jc w:val="both"/>
        <w:rPr>
          <w:bCs/>
        </w:rPr>
      </w:pPr>
      <w:bookmarkStart w:id="62" w:name="_Hlk81559623"/>
      <w:r w:rsidRPr="00030CF4">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bookmarkEnd w:id="62"/>
    </w:p>
    <w:p w14:paraId="6ABD3863" w14:textId="711FAC9A" w:rsidR="00030CF4" w:rsidRPr="00030CF4" w:rsidRDefault="00030CF4" w:rsidP="00030CF4">
      <w:pPr>
        <w:pStyle w:val="afa"/>
        <w:numPr>
          <w:ilvl w:val="0"/>
          <w:numId w:val="61"/>
        </w:numPr>
        <w:ind w:left="0" w:firstLine="709"/>
        <w:jc w:val="both"/>
        <w:rPr>
          <w:bCs/>
        </w:rPr>
      </w:pPr>
      <w:r w:rsidRPr="00030CF4">
        <w:rPr>
          <w:bCs/>
        </w:rPr>
        <w:t>Льготные тарифы не применяются при начислении платы за:</w:t>
      </w:r>
    </w:p>
    <w:p w14:paraId="78291A15" w14:textId="77777777" w:rsidR="00030CF4" w:rsidRPr="00030CF4" w:rsidRDefault="00030CF4" w:rsidP="00030CF4">
      <w:pPr>
        <w:pStyle w:val="afa"/>
        <w:numPr>
          <w:ilvl w:val="1"/>
          <w:numId w:val="61"/>
        </w:numPr>
        <w:ind w:left="0" w:firstLine="709"/>
        <w:jc w:val="both"/>
        <w:rPr>
          <w:bCs/>
        </w:rPr>
      </w:pPr>
      <w:r w:rsidRPr="00030CF4">
        <w:rPr>
          <w:bCs/>
        </w:rPr>
        <w:t>Холодное водоснабжение, горячее водоснабжение и тепловая энергия (мощность) при использовании земельного участка и надворных построек при отсутствии приборов учета.</w:t>
      </w:r>
    </w:p>
    <w:p w14:paraId="5BDA9BF3" w14:textId="77777777" w:rsidR="00030CF4" w:rsidRPr="00030CF4" w:rsidRDefault="00030CF4" w:rsidP="00030CF4">
      <w:pPr>
        <w:pStyle w:val="afa"/>
        <w:numPr>
          <w:ilvl w:val="1"/>
          <w:numId w:val="61"/>
        </w:numPr>
        <w:ind w:left="0" w:firstLine="709"/>
        <w:jc w:val="both"/>
        <w:rPr>
          <w:bCs/>
        </w:rPr>
      </w:pPr>
      <w:r w:rsidRPr="00030CF4">
        <w:rPr>
          <w:bCs/>
        </w:rPr>
        <w:t>Услуги (ресурсы), потребляемые при использовании и содержании общего имущества в многоквартирном доме.</w:t>
      </w:r>
    </w:p>
    <w:p w14:paraId="6C9DB116" w14:textId="56008197" w:rsidR="00030CF4" w:rsidRPr="00030CF4" w:rsidRDefault="00030CF4" w:rsidP="00030CF4">
      <w:pPr>
        <w:pStyle w:val="afa"/>
        <w:numPr>
          <w:ilvl w:val="1"/>
          <w:numId w:val="61"/>
        </w:numPr>
        <w:tabs>
          <w:tab w:val="left" w:pos="1418"/>
          <w:tab w:val="left" w:pos="1560"/>
        </w:tabs>
        <w:ind w:left="0" w:firstLine="709"/>
        <w:jc w:val="both"/>
        <w:rPr>
          <w:bCs/>
        </w:rPr>
      </w:pPr>
      <w:r w:rsidRPr="00030CF4">
        <w:rPr>
          <w:bCs/>
        </w:rPr>
        <w:t xml:space="preserve"> Разницу в объемах ресурсов (услуг), возникшую в </w:t>
      </w:r>
      <w:proofErr w:type="gramStart"/>
      <w:r w:rsidRPr="00030CF4">
        <w:rPr>
          <w:bCs/>
        </w:rPr>
        <w:t>связи  с</w:t>
      </w:r>
      <w:proofErr w:type="gramEnd"/>
      <w:r w:rsidRPr="00030CF4">
        <w:rPr>
          <w:bCs/>
        </w:rPr>
        <w:t xml:space="preserve"> применением в соответствии с законодательством Российской Федерации повышающих коэффициентов к тарифам и нормативам.</w:t>
      </w:r>
    </w:p>
    <w:p w14:paraId="34F01771" w14:textId="79C00949" w:rsidR="003F63D9" w:rsidRPr="00030CF4" w:rsidRDefault="003F63D9" w:rsidP="004A05ED">
      <w:pPr>
        <w:ind w:firstLine="709"/>
        <w:jc w:val="both"/>
        <w:rPr>
          <w:bCs/>
        </w:rPr>
      </w:pPr>
    </w:p>
    <w:p w14:paraId="6436D66E" w14:textId="77777777" w:rsidR="00030CF4" w:rsidRPr="00D76927" w:rsidRDefault="00030CF4" w:rsidP="00030CF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6CD16CD" w14:textId="77777777" w:rsidR="00030CF4" w:rsidRPr="00D76927" w:rsidRDefault="00030CF4" w:rsidP="00030CF4">
      <w:pPr>
        <w:ind w:firstLine="709"/>
        <w:jc w:val="both"/>
        <w:rPr>
          <w:bCs/>
          <w:szCs w:val="20"/>
        </w:rPr>
      </w:pPr>
    </w:p>
    <w:p w14:paraId="24F06BF9" w14:textId="77777777" w:rsidR="00030CF4" w:rsidRPr="00D76927" w:rsidRDefault="00030CF4" w:rsidP="00030CF4">
      <w:pPr>
        <w:ind w:firstLine="709"/>
        <w:jc w:val="both"/>
        <w:rPr>
          <w:b/>
          <w:szCs w:val="20"/>
        </w:rPr>
      </w:pPr>
      <w:r>
        <w:rPr>
          <w:b/>
          <w:szCs w:val="20"/>
        </w:rPr>
        <w:t>ПОСТАНОВИ</w:t>
      </w:r>
      <w:r w:rsidRPr="00D76927">
        <w:rPr>
          <w:b/>
          <w:szCs w:val="20"/>
        </w:rPr>
        <w:t>ЛО:</w:t>
      </w:r>
    </w:p>
    <w:p w14:paraId="366AFD75" w14:textId="77777777" w:rsidR="00030CF4" w:rsidRPr="00D76927" w:rsidRDefault="00030CF4" w:rsidP="00030CF4">
      <w:pPr>
        <w:ind w:firstLine="709"/>
        <w:jc w:val="both"/>
        <w:rPr>
          <w:bCs/>
          <w:szCs w:val="20"/>
        </w:rPr>
      </w:pPr>
    </w:p>
    <w:p w14:paraId="418A4EB7" w14:textId="77777777" w:rsidR="00030CF4" w:rsidRPr="00D76927" w:rsidRDefault="00030CF4" w:rsidP="00030CF4">
      <w:pPr>
        <w:tabs>
          <w:tab w:val="left" w:pos="0"/>
        </w:tabs>
        <w:ind w:firstLine="709"/>
        <w:jc w:val="both"/>
        <w:rPr>
          <w:bCs/>
          <w:szCs w:val="20"/>
        </w:rPr>
      </w:pPr>
      <w:r w:rsidRPr="00D76927">
        <w:rPr>
          <w:bCs/>
          <w:szCs w:val="20"/>
        </w:rPr>
        <w:t>Согласиться с предложением докладчика.</w:t>
      </w:r>
    </w:p>
    <w:p w14:paraId="71FA9AD1" w14:textId="77777777" w:rsidR="00030CF4" w:rsidRPr="00D76927" w:rsidRDefault="00030CF4" w:rsidP="00030CF4">
      <w:pPr>
        <w:autoSpaceDE w:val="0"/>
        <w:autoSpaceDN w:val="0"/>
        <w:adjustRightInd w:val="0"/>
        <w:jc w:val="both"/>
      </w:pPr>
    </w:p>
    <w:p w14:paraId="59135E58" w14:textId="77777777" w:rsidR="00F52700" w:rsidRDefault="00030CF4" w:rsidP="00F52700">
      <w:pPr>
        <w:ind w:firstLine="709"/>
        <w:jc w:val="both"/>
        <w:rPr>
          <w:b/>
        </w:rPr>
      </w:pPr>
      <w:r w:rsidRPr="00D76927">
        <w:rPr>
          <w:b/>
        </w:rPr>
        <w:t>Голосовали «ЗА» – единогласно.</w:t>
      </w:r>
    </w:p>
    <w:p w14:paraId="312A1782" w14:textId="77777777" w:rsidR="00F52700" w:rsidRDefault="00F52700" w:rsidP="00F52700">
      <w:pPr>
        <w:ind w:firstLine="709"/>
        <w:jc w:val="both"/>
        <w:rPr>
          <w:b/>
        </w:rPr>
      </w:pPr>
    </w:p>
    <w:p w14:paraId="0513B6F2" w14:textId="3B5A585B" w:rsidR="003F63D9" w:rsidRPr="00F52700" w:rsidRDefault="00F52700" w:rsidP="00F52700">
      <w:pPr>
        <w:ind w:firstLine="709"/>
        <w:jc w:val="both"/>
        <w:rPr>
          <w:b/>
        </w:rPr>
      </w:pPr>
      <w:r w:rsidRPr="00F52700">
        <w:rPr>
          <w:kern w:val="32"/>
        </w:rPr>
        <w:t>Вопрос 87</w:t>
      </w:r>
      <w:r w:rsidRPr="00F52700">
        <w:rPr>
          <w:b/>
          <w:bCs/>
          <w:kern w:val="32"/>
        </w:rPr>
        <w:t xml:space="preserve">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F52700">
        <w:rPr>
          <w:b/>
          <w:bCs/>
          <w:kern w:val="32"/>
        </w:rPr>
        <w:t>Полысаевского</w:t>
      </w:r>
      <w:proofErr w:type="spellEnd"/>
      <w:r w:rsidRPr="00F52700">
        <w:rPr>
          <w:b/>
          <w:bCs/>
          <w:kern w:val="32"/>
        </w:rPr>
        <w:t xml:space="preserve"> городского округа на 2022 год»</w:t>
      </w:r>
    </w:p>
    <w:p w14:paraId="150E2781" w14:textId="5B0E2A0C" w:rsidR="003F63D9" w:rsidRPr="00F52700" w:rsidRDefault="003F63D9" w:rsidP="004A05ED">
      <w:pPr>
        <w:ind w:firstLine="709"/>
        <w:jc w:val="both"/>
        <w:rPr>
          <w:b/>
          <w:bCs/>
          <w:kern w:val="32"/>
        </w:rPr>
      </w:pPr>
    </w:p>
    <w:p w14:paraId="57C9E577" w14:textId="5CE40042" w:rsidR="00F52700" w:rsidRDefault="00F52700" w:rsidP="00F52700">
      <w:pPr>
        <w:ind w:firstLine="709"/>
        <w:jc w:val="both"/>
        <w:rPr>
          <w:bCs/>
        </w:rPr>
      </w:pPr>
      <w:r>
        <w:rPr>
          <w:bCs/>
        </w:rPr>
        <w:t xml:space="preserve">Докладчик </w:t>
      </w:r>
      <w:proofErr w:type="spellStart"/>
      <w:r>
        <w:rPr>
          <w:b/>
        </w:rPr>
        <w:t>Мстиславцева</w:t>
      </w:r>
      <w:proofErr w:type="spellEnd"/>
      <w:r>
        <w:rPr>
          <w:b/>
        </w:rPr>
        <w:t xml:space="preserve"> И.Ю.</w:t>
      </w:r>
      <w:r w:rsidRPr="00643DC6">
        <w:rPr>
          <w:b/>
        </w:rPr>
        <w:t xml:space="preserve"> </w:t>
      </w:r>
      <w:r>
        <w:rPr>
          <w:bCs/>
        </w:rPr>
        <w:t xml:space="preserve"> согласно экспертному заключению (приложение № 198 к настоящему протоколу), предлагает:</w:t>
      </w:r>
    </w:p>
    <w:p w14:paraId="496FF250" w14:textId="66AFCCBD" w:rsidR="003F63D9" w:rsidRPr="00F52700" w:rsidRDefault="003F63D9" w:rsidP="004A05ED">
      <w:pPr>
        <w:ind w:firstLine="709"/>
        <w:jc w:val="both"/>
        <w:rPr>
          <w:b/>
          <w:bCs/>
          <w:kern w:val="32"/>
        </w:rPr>
      </w:pPr>
    </w:p>
    <w:p w14:paraId="083079A2" w14:textId="77777777" w:rsidR="00F52700" w:rsidRPr="00F52700" w:rsidRDefault="00F52700" w:rsidP="00F52700">
      <w:pPr>
        <w:pStyle w:val="afa"/>
        <w:numPr>
          <w:ilvl w:val="0"/>
          <w:numId w:val="63"/>
        </w:numPr>
        <w:tabs>
          <w:tab w:val="left" w:pos="993"/>
        </w:tabs>
        <w:jc w:val="both"/>
        <w:rPr>
          <w:bCs/>
        </w:rPr>
      </w:pPr>
      <w:r w:rsidRPr="00F52700">
        <w:rPr>
          <w:bCs/>
        </w:rPr>
        <w:t>Установить на период с 01.01.2022 по 31.12.2022 льготные тарифы на</w:t>
      </w:r>
    </w:p>
    <w:p w14:paraId="46B6EFED" w14:textId="630AD1D6" w:rsidR="00F52700" w:rsidRPr="00F52700" w:rsidRDefault="00F52700" w:rsidP="00F52700">
      <w:pPr>
        <w:pStyle w:val="afa"/>
        <w:ind w:left="0"/>
        <w:jc w:val="both"/>
        <w:rPr>
          <w:bCs/>
        </w:rPr>
      </w:pPr>
      <w:r w:rsidRPr="00F52700">
        <w:rPr>
          <w:bCs/>
        </w:rPr>
        <w:t xml:space="preserve">холодное водоснабжение, горячее водоснабжение в открытой системе горячего водоснабжения, водоотведение, тепловую энергию (мощность), </w:t>
      </w:r>
      <w:bookmarkStart w:id="63" w:name="_Hlk57987421"/>
      <w:r w:rsidRPr="00F52700">
        <w:rPr>
          <w:bCs/>
        </w:rPr>
        <w:t>твердое топливо (уголь)</w:t>
      </w:r>
      <w:bookmarkEnd w:id="63"/>
      <w:r w:rsidRPr="00F52700">
        <w:rPr>
          <w:bCs/>
        </w:rPr>
        <w:t xml:space="preserve"> в пределах норматива потребления согласно приложению </w:t>
      </w:r>
      <w:r>
        <w:rPr>
          <w:bCs/>
        </w:rPr>
        <w:t xml:space="preserve">№ 199 </w:t>
      </w:r>
      <w:r w:rsidRPr="00F52700">
        <w:rPr>
          <w:bCs/>
        </w:rPr>
        <w:t xml:space="preserve">к настоящему </w:t>
      </w:r>
      <w:r>
        <w:rPr>
          <w:bCs/>
        </w:rPr>
        <w:t>протоколу</w:t>
      </w:r>
      <w:r w:rsidRPr="00F52700">
        <w:rPr>
          <w:bCs/>
        </w:rPr>
        <w:t>.</w:t>
      </w:r>
    </w:p>
    <w:p w14:paraId="731F3A26" w14:textId="77777777" w:rsidR="00F52700" w:rsidRPr="00F52700" w:rsidRDefault="00F52700" w:rsidP="00F52700">
      <w:pPr>
        <w:pStyle w:val="afa"/>
        <w:numPr>
          <w:ilvl w:val="0"/>
          <w:numId w:val="63"/>
        </w:numPr>
        <w:ind w:left="0" w:firstLine="709"/>
        <w:jc w:val="both"/>
        <w:rPr>
          <w:bCs/>
        </w:rPr>
      </w:pPr>
      <w:r w:rsidRPr="00F52700">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1006C8F5" w14:textId="472515EE" w:rsidR="00F52700" w:rsidRPr="00F52700" w:rsidRDefault="00F52700" w:rsidP="00F52700">
      <w:pPr>
        <w:pStyle w:val="afa"/>
        <w:numPr>
          <w:ilvl w:val="0"/>
          <w:numId w:val="63"/>
        </w:numPr>
        <w:ind w:left="0" w:firstLine="709"/>
        <w:jc w:val="both"/>
        <w:rPr>
          <w:bCs/>
        </w:rPr>
      </w:pPr>
      <w:r w:rsidRPr="00F52700">
        <w:rPr>
          <w:bCs/>
        </w:rPr>
        <w:t>Льготные тарифы не применяются при начислении платы за:</w:t>
      </w:r>
    </w:p>
    <w:p w14:paraId="6F5809EF" w14:textId="15FA77A4" w:rsidR="00F52700" w:rsidRPr="00F52700" w:rsidRDefault="00F52700" w:rsidP="00F52700">
      <w:pPr>
        <w:pStyle w:val="afa"/>
        <w:numPr>
          <w:ilvl w:val="1"/>
          <w:numId w:val="62"/>
        </w:numPr>
        <w:ind w:left="0" w:firstLine="709"/>
        <w:jc w:val="both"/>
        <w:rPr>
          <w:bCs/>
        </w:rPr>
      </w:pPr>
      <w:r w:rsidRPr="00F52700">
        <w:rPr>
          <w:bCs/>
        </w:rPr>
        <w:t>Холодное водоснабжение при использовании земельного участка и надворных построек при отсутствии приборов учета.</w:t>
      </w:r>
    </w:p>
    <w:p w14:paraId="1F82191A" w14:textId="77777777" w:rsidR="00F52700" w:rsidRPr="00F52700" w:rsidRDefault="00F52700" w:rsidP="00F52700">
      <w:pPr>
        <w:pStyle w:val="afa"/>
        <w:numPr>
          <w:ilvl w:val="1"/>
          <w:numId w:val="62"/>
        </w:numPr>
        <w:ind w:left="0" w:firstLine="709"/>
        <w:jc w:val="both"/>
        <w:rPr>
          <w:bCs/>
        </w:rPr>
      </w:pPr>
      <w:r w:rsidRPr="00F52700">
        <w:rPr>
          <w:bCs/>
        </w:rPr>
        <w:lastRenderedPageBreak/>
        <w:t>Услуги (ресурсы), потребляемые при использовании и содержании общего имущества в многоквартирном доме.</w:t>
      </w:r>
    </w:p>
    <w:p w14:paraId="5D09B6E9" w14:textId="44CC86B3" w:rsidR="00F52700" w:rsidRPr="00F52700" w:rsidRDefault="00F52700" w:rsidP="00F52700">
      <w:pPr>
        <w:pStyle w:val="afa"/>
        <w:numPr>
          <w:ilvl w:val="1"/>
          <w:numId w:val="62"/>
        </w:numPr>
        <w:ind w:left="0" w:firstLine="709"/>
        <w:jc w:val="both"/>
        <w:rPr>
          <w:bCs/>
        </w:rPr>
      </w:pPr>
      <w:r w:rsidRPr="00F52700">
        <w:rPr>
          <w:bCs/>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14E5B29" w14:textId="246B8533" w:rsidR="003F63D9" w:rsidRPr="00F52700" w:rsidRDefault="003F63D9" w:rsidP="004A05ED">
      <w:pPr>
        <w:ind w:firstLine="709"/>
        <w:jc w:val="both"/>
        <w:rPr>
          <w:bCs/>
        </w:rPr>
      </w:pPr>
    </w:p>
    <w:p w14:paraId="5828499A" w14:textId="77777777" w:rsidR="00F52700" w:rsidRPr="00D76927" w:rsidRDefault="00F52700" w:rsidP="00F5270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C9C6B25" w14:textId="77777777" w:rsidR="00F52700" w:rsidRPr="00D76927" w:rsidRDefault="00F52700" w:rsidP="00F52700">
      <w:pPr>
        <w:ind w:firstLine="709"/>
        <w:jc w:val="both"/>
        <w:rPr>
          <w:bCs/>
          <w:szCs w:val="20"/>
        </w:rPr>
      </w:pPr>
    </w:p>
    <w:p w14:paraId="37C727E2" w14:textId="77777777" w:rsidR="00F52700" w:rsidRPr="00D76927" w:rsidRDefault="00F52700" w:rsidP="00F52700">
      <w:pPr>
        <w:ind w:firstLine="709"/>
        <w:jc w:val="both"/>
        <w:rPr>
          <w:b/>
          <w:szCs w:val="20"/>
        </w:rPr>
      </w:pPr>
      <w:r>
        <w:rPr>
          <w:b/>
          <w:szCs w:val="20"/>
        </w:rPr>
        <w:t>ПОСТАНОВИ</w:t>
      </w:r>
      <w:r w:rsidRPr="00D76927">
        <w:rPr>
          <w:b/>
          <w:szCs w:val="20"/>
        </w:rPr>
        <w:t>ЛО:</w:t>
      </w:r>
    </w:p>
    <w:p w14:paraId="6E51E0D7" w14:textId="77777777" w:rsidR="00F52700" w:rsidRPr="00D76927" w:rsidRDefault="00F52700" w:rsidP="00F52700">
      <w:pPr>
        <w:ind w:firstLine="709"/>
        <w:jc w:val="both"/>
        <w:rPr>
          <w:bCs/>
          <w:szCs w:val="20"/>
        </w:rPr>
      </w:pPr>
    </w:p>
    <w:p w14:paraId="562B8CD8" w14:textId="77777777" w:rsidR="00F52700" w:rsidRPr="00D76927" w:rsidRDefault="00F52700" w:rsidP="00F52700">
      <w:pPr>
        <w:tabs>
          <w:tab w:val="left" w:pos="0"/>
        </w:tabs>
        <w:ind w:firstLine="709"/>
        <w:jc w:val="both"/>
        <w:rPr>
          <w:bCs/>
          <w:szCs w:val="20"/>
        </w:rPr>
      </w:pPr>
      <w:r w:rsidRPr="00D76927">
        <w:rPr>
          <w:bCs/>
          <w:szCs w:val="20"/>
        </w:rPr>
        <w:t>Согласиться с предложением докладчика.</w:t>
      </w:r>
    </w:p>
    <w:p w14:paraId="5FC7144E" w14:textId="77777777" w:rsidR="00F52700" w:rsidRPr="00D76927" w:rsidRDefault="00F52700" w:rsidP="00F52700">
      <w:pPr>
        <w:autoSpaceDE w:val="0"/>
        <w:autoSpaceDN w:val="0"/>
        <w:adjustRightInd w:val="0"/>
        <w:jc w:val="both"/>
      </w:pPr>
    </w:p>
    <w:p w14:paraId="1F30351E" w14:textId="77777777" w:rsidR="00E21906" w:rsidRDefault="00F52700" w:rsidP="00E21906">
      <w:pPr>
        <w:ind w:firstLine="709"/>
        <w:jc w:val="both"/>
        <w:rPr>
          <w:b/>
        </w:rPr>
      </w:pPr>
      <w:r w:rsidRPr="00D76927">
        <w:rPr>
          <w:b/>
        </w:rPr>
        <w:t>Голосовали «ЗА» – единогласно.</w:t>
      </w:r>
    </w:p>
    <w:p w14:paraId="1D22B727" w14:textId="77777777" w:rsidR="00E21906" w:rsidRPr="00E171D9" w:rsidRDefault="00E21906" w:rsidP="00E21906">
      <w:pPr>
        <w:ind w:firstLine="709"/>
        <w:jc w:val="both"/>
      </w:pPr>
    </w:p>
    <w:p w14:paraId="0AA2461B" w14:textId="20033BAB" w:rsidR="00264ACE" w:rsidRPr="00E21906" w:rsidRDefault="00E21906" w:rsidP="00E21906">
      <w:pPr>
        <w:ind w:firstLine="709"/>
        <w:jc w:val="both"/>
        <w:rPr>
          <w:b/>
        </w:rPr>
      </w:pPr>
      <w:r w:rsidRPr="00E171D9">
        <w:rPr>
          <w:kern w:val="32"/>
        </w:rPr>
        <w:t>Вопрос 88</w:t>
      </w:r>
      <w:r w:rsidRPr="00E21906">
        <w:rPr>
          <w:b/>
          <w:bCs/>
          <w:kern w:val="32"/>
        </w:rPr>
        <w:t xml:space="preserve"> «Об установлении льготных тарифов на холодное, горячее водоснабжение, водоотведение, тепловую энергию (мощность),</w:t>
      </w:r>
      <w:r>
        <w:rPr>
          <w:b/>
          <w:bCs/>
          <w:kern w:val="32"/>
        </w:rPr>
        <w:t xml:space="preserve"> </w:t>
      </w:r>
      <w:r w:rsidRPr="00E21906">
        <w:rPr>
          <w:b/>
          <w:bCs/>
          <w:kern w:val="32"/>
        </w:rPr>
        <w:t>твердое топливо на территории Прокопьевского городского округа на 2022 год»</w:t>
      </w:r>
    </w:p>
    <w:p w14:paraId="4D170145" w14:textId="06988F55" w:rsidR="00264ACE" w:rsidRPr="00F52700" w:rsidRDefault="00264ACE" w:rsidP="004A05ED">
      <w:pPr>
        <w:ind w:firstLine="709"/>
        <w:jc w:val="both"/>
        <w:rPr>
          <w:bCs/>
        </w:rPr>
      </w:pPr>
    </w:p>
    <w:p w14:paraId="35D2D2B7" w14:textId="5CA7567B" w:rsidR="00E21906" w:rsidRDefault="00E21906" w:rsidP="00E21906">
      <w:pPr>
        <w:ind w:firstLine="709"/>
        <w:jc w:val="both"/>
        <w:rPr>
          <w:bCs/>
        </w:rPr>
      </w:pPr>
      <w:r>
        <w:rPr>
          <w:bCs/>
        </w:rPr>
        <w:t xml:space="preserve">Докладчик </w:t>
      </w:r>
      <w:proofErr w:type="spellStart"/>
      <w:r>
        <w:rPr>
          <w:b/>
        </w:rPr>
        <w:t>Мстиславцева</w:t>
      </w:r>
      <w:proofErr w:type="spellEnd"/>
      <w:r>
        <w:rPr>
          <w:b/>
        </w:rPr>
        <w:t xml:space="preserve"> И.Ю.</w:t>
      </w:r>
      <w:r w:rsidRPr="00643DC6">
        <w:rPr>
          <w:b/>
        </w:rPr>
        <w:t xml:space="preserve"> </w:t>
      </w:r>
      <w:r>
        <w:rPr>
          <w:bCs/>
        </w:rPr>
        <w:t xml:space="preserve"> согласно экспертному заключению (приложение № </w:t>
      </w:r>
      <w:r w:rsidR="003E6D7F">
        <w:rPr>
          <w:bCs/>
        </w:rPr>
        <w:t>200</w:t>
      </w:r>
      <w:r>
        <w:rPr>
          <w:bCs/>
        </w:rPr>
        <w:t xml:space="preserve"> к настоящему протоколу), предлагает:</w:t>
      </w:r>
    </w:p>
    <w:p w14:paraId="25BF6C7F" w14:textId="3BB21BF4" w:rsidR="00264ACE" w:rsidRPr="00F52700" w:rsidRDefault="00264ACE" w:rsidP="004A05ED">
      <w:pPr>
        <w:ind w:firstLine="709"/>
        <w:jc w:val="both"/>
        <w:rPr>
          <w:bCs/>
        </w:rPr>
      </w:pPr>
    </w:p>
    <w:p w14:paraId="10E468AE" w14:textId="77777777" w:rsidR="003E6D7F" w:rsidRPr="003E6D7F" w:rsidRDefault="003E6D7F" w:rsidP="003E6D7F">
      <w:pPr>
        <w:pStyle w:val="afa"/>
        <w:numPr>
          <w:ilvl w:val="0"/>
          <w:numId w:val="64"/>
        </w:numPr>
        <w:tabs>
          <w:tab w:val="left" w:pos="993"/>
        </w:tabs>
        <w:autoSpaceDE w:val="0"/>
        <w:autoSpaceDN w:val="0"/>
        <w:adjustRightInd w:val="0"/>
        <w:ind w:firstLine="117"/>
        <w:jc w:val="both"/>
        <w:rPr>
          <w:bCs/>
        </w:rPr>
      </w:pPr>
      <w:r w:rsidRPr="003E6D7F">
        <w:rPr>
          <w:bCs/>
        </w:rPr>
        <w:t xml:space="preserve">Установить на период с 01.01.2022 по 31.12.2022 льготные тарифы на: </w:t>
      </w:r>
    </w:p>
    <w:p w14:paraId="259090DD" w14:textId="1BCF2344" w:rsidR="003E6D7F" w:rsidRPr="003E6D7F" w:rsidRDefault="003E6D7F" w:rsidP="003E6D7F">
      <w:pPr>
        <w:pStyle w:val="afa"/>
        <w:numPr>
          <w:ilvl w:val="1"/>
          <w:numId w:val="64"/>
        </w:numPr>
        <w:autoSpaceDE w:val="0"/>
        <w:autoSpaceDN w:val="0"/>
        <w:adjustRightInd w:val="0"/>
        <w:ind w:left="0" w:firstLine="709"/>
        <w:jc w:val="both"/>
        <w:rPr>
          <w:bCs/>
        </w:rPr>
      </w:pPr>
      <w:r w:rsidRPr="003E6D7F">
        <w:rPr>
          <w:bCs/>
        </w:rPr>
        <w:t xml:space="preserve">Холодное водоснабжение, горячее водоснабжение в открытой системе горячего водоснабжения, водоотведение, тепловую энергию (мощность), твердое топливо (уголь) согласно приложению № </w:t>
      </w:r>
      <w:r>
        <w:rPr>
          <w:bCs/>
        </w:rPr>
        <w:t xml:space="preserve">201 </w:t>
      </w:r>
      <w:r w:rsidRPr="003E6D7F">
        <w:rPr>
          <w:bCs/>
        </w:rPr>
        <w:t xml:space="preserve">к настоящему </w:t>
      </w:r>
      <w:r>
        <w:rPr>
          <w:bCs/>
        </w:rPr>
        <w:t>протоколу</w:t>
      </w:r>
      <w:r w:rsidRPr="003E6D7F">
        <w:rPr>
          <w:bCs/>
        </w:rPr>
        <w:t>.</w:t>
      </w:r>
    </w:p>
    <w:p w14:paraId="361223DC" w14:textId="60CDAEC4" w:rsidR="003E6D7F" w:rsidRPr="003E6D7F" w:rsidRDefault="003E6D7F" w:rsidP="003E6D7F">
      <w:pPr>
        <w:pStyle w:val="afa"/>
        <w:numPr>
          <w:ilvl w:val="1"/>
          <w:numId w:val="64"/>
        </w:numPr>
        <w:autoSpaceDE w:val="0"/>
        <w:autoSpaceDN w:val="0"/>
        <w:adjustRightInd w:val="0"/>
        <w:ind w:left="0" w:firstLine="709"/>
        <w:jc w:val="both"/>
        <w:rPr>
          <w:bCs/>
        </w:rPr>
      </w:pPr>
      <w:r w:rsidRPr="003E6D7F">
        <w:rPr>
          <w:bCs/>
        </w:rPr>
        <w:t>Горячее водоснабжение в закрытой системе горячего водоснабжения согласно приложению № 2</w:t>
      </w:r>
      <w:r>
        <w:rPr>
          <w:bCs/>
        </w:rPr>
        <w:t>02</w:t>
      </w:r>
      <w:r w:rsidRPr="003E6D7F">
        <w:rPr>
          <w:bCs/>
        </w:rPr>
        <w:t xml:space="preserve"> к настоящему </w:t>
      </w:r>
      <w:r>
        <w:rPr>
          <w:bCs/>
        </w:rPr>
        <w:t>протоколу</w:t>
      </w:r>
      <w:r w:rsidRPr="003E6D7F">
        <w:rPr>
          <w:bCs/>
        </w:rPr>
        <w:t>.</w:t>
      </w:r>
    </w:p>
    <w:p w14:paraId="70F683E3" w14:textId="77777777" w:rsidR="003E6D7F" w:rsidRPr="003E6D7F" w:rsidRDefault="003E6D7F" w:rsidP="003E6D7F">
      <w:pPr>
        <w:pStyle w:val="afa"/>
        <w:numPr>
          <w:ilvl w:val="0"/>
          <w:numId w:val="64"/>
        </w:numPr>
        <w:ind w:left="0" w:firstLine="709"/>
        <w:jc w:val="both"/>
        <w:rPr>
          <w:bCs/>
        </w:rPr>
      </w:pPr>
      <w:r w:rsidRPr="003E6D7F">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3C2E9AEB" w14:textId="19C56716" w:rsidR="003E6D7F" w:rsidRPr="003E6D7F" w:rsidRDefault="003E6D7F" w:rsidP="003E6D7F">
      <w:pPr>
        <w:pStyle w:val="afa"/>
        <w:numPr>
          <w:ilvl w:val="0"/>
          <w:numId w:val="64"/>
        </w:numPr>
        <w:ind w:left="0" w:firstLine="709"/>
        <w:jc w:val="both"/>
        <w:rPr>
          <w:bCs/>
        </w:rPr>
      </w:pPr>
      <w:r w:rsidRPr="003E6D7F">
        <w:rPr>
          <w:bCs/>
        </w:rPr>
        <w:t>Льготные тарифы не применяются при начислении платы за:</w:t>
      </w:r>
    </w:p>
    <w:p w14:paraId="62FA0229" w14:textId="4510739C" w:rsidR="003E6D7F" w:rsidRPr="003E6D7F" w:rsidRDefault="003E6D7F" w:rsidP="003E6D7F">
      <w:pPr>
        <w:pStyle w:val="afa"/>
        <w:numPr>
          <w:ilvl w:val="1"/>
          <w:numId w:val="64"/>
        </w:numPr>
        <w:ind w:left="0" w:firstLine="709"/>
        <w:jc w:val="both"/>
        <w:rPr>
          <w:bCs/>
        </w:rPr>
      </w:pPr>
      <w:r w:rsidRPr="003E6D7F">
        <w:rPr>
          <w:bCs/>
        </w:rPr>
        <w:t>Холодное водоснабжение при использовании земельного участка и надворных построек при отсутствии приборов учета.</w:t>
      </w:r>
    </w:p>
    <w:p w14:paraId="2C31C21A" w14:textId="77777777" w:rsidR="003E6D7F" w:rsidRPr="003E6D7F" w:rsidRDefault="003E6D7F" w:rsidP="003E6D7F">
      <w:pPr>
        <w:pStyle w:val="afa"/>
        <w:numPr>
          <w:ilvl w:val="1"/>
          <w:numId w:val="64"/>
        </w:numPr>
        <w:ind w:left="0" w:firstLine="709"/>
        <w:jc w:val="both"/>
        <w:rPr>
          <w:bCs/>
        </w:rPr>
      </w:pPr>
      <w:r w:rsidRPr="003E6D7F">
        <w:rPr>
          <w:bCs/>
        </w:rPr>
        <w:t>Услуги (ресурсы), потребляемые при использовании и содержании общего имущества в многоквартирном доме.</w:t>
      </w:r>
    </w:p>
    <w:p w14:paraId="0BF025CE" w14:textId="036933C2" w:rsidR="003E6D7F" w:rsidRPr="003E6D7F" w:rsidRDefault="003E6D7F" w:rsidP="003E6D7F">
      <w:pPr>
        <w:pStyle w:val="afa"/>
        <w:numPr>
          <w:ilvl w:val="1"/>
          <w:numId w:val="64"/>
        </w:numPr>
        <w:tabs>
          <w:tab w:val="left" w:pos="0"/>
          <w:tab w:val="left" w:pos="1418"/>
        </w:tabs>
        <w:ind w:left="0" w:firstLine="709"/>
        <w:jc w:val="both"/>
        <w:rPr>
          <w:bCs/>
        </w:rPr>
      </w:pPr>
      <w:r w:rsidRPr="003E6D7F">
        <w:rPr>
          <w:bCs/>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AE734FC" w14:textId="52E87D1D" w:rsidR="00264ACE" w:rsidRPr="00F52700" w:rsidRDefault="00264ACE" w:rsidP="004A05ED">
      <w:pPr>
        <w:ind w:firstLine="709"/>
        <w:jc w:val="both"/>
        <w:rPr>
          <w:bCs/>
        </w:rPr>
      </w:pPr>
    </w:p>
    <w:p w14:paraId="40359F8E" w14:textId="77777777" w:rsidR="003E6D7F" w:rsidRPr="00D76927" w:rsidRDefault="003E6D7F" w:rsidP="003E6D7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436EDA4" w14:textId="77777777" w:rsidR="003E6D7F" w:rsidRPr="00D76927" w:rsidRDefault="003E6D7F" w:rsidP="003E6D7F">
      <w:pPr>
        <w:ind w:firstLine="709"/>
        <w:jc w:val="both"/>
        <w:rPr>
          <w:bCs/>
          <w:szCs w:val="20"/>
        </w:rPr>
      </w:pPr>
    </w:p>
    <w:p w14:paraId="2A478B5D" w14:textId="77777777" w:rsidR="003E6D7F" w:rsidRPr="00D76927" w:rsidRDefault="003E6D7F" w:rsidP="003E6D7F">
      <w:pPr>
        <w:ind w:firstLine="709"/>
        <w:jc w:val="both"/>
        <w:rPr>
          <w:b/>
          <w:szCs w:val="20"/>
        </w:rPr>
      </w:pPr>
      <w:r>
        <w:rPr>
          <w:b/>
          <w:szCs w:val="20"/>
        </w:rPr>
        <w:t>ПОСТАНОВИ</w:t>
      </w:r>
      <w:r w:rsidRPr="00D76927">
        <w:rPr>
          <w:b/>
          <w:szCs w:val="20"/>
        </w:rPr>
        <w:t>ЛО:</w:t>
      </w:r>
    </w:p>
    <w:p w14:paraId="15BA4003" w14:textId="77777777" w:rsidR="003E6D7F" w:rsidRPr="00D76927" w:rsidRDefault="003E6D7F" w:rsidP="003E6D7F">
      <w:pPr>
        <w:ind w:firstLine="709"/>
        <w:jc w:val="both"/>
        <w:rPr>
          <w:bCs/>
          <w:szCs w:val="20"/>
        </w:rPr>
      </w:pPr>
    </w:p>
    <w:p w14:paraId="253662AC" w14:textId="77777777" w:rsidR="003E6D7F" w:rsidRPr="00D76927" w:rsidRDefault="003E6D7F" w:rsidP="003E6D7F">
      <w:pPr>
        <w:tabs>
          <w:tab w:val="left" w:pos="0"/>
        </w:tabs>
        <w:ind w:firstLine="709"/>
        <w:jc w:val="both"/>
        <w:rPr>
          <w:bCs/>
          <w:szCs w:val="20"/>
        </w:rPr>
      </w:pPr>
      <w:r w:rsidRPr="00D76927">
        <w:rPr>
          <w:bCs/>
          <w:szCs w:val="20"/>
        </w:rPr>
        <w:t>Согласиться с предложением докладчика.</w:t>
      </w:r>
    </w:p>
    <w:p w14:paraId="32742113" w14:textId="77777777" w:rsidR="003E6D7F" w:rsidRPr="00D76927" w:rsidRDefault="003E6D7F" w:rsidP="003E6D7F">
      <w:pPr>
        <w:autoSpaceDE w:val="0"/>
        <w:autoSpaceDN w:val="0"/>
        <w:adjustRightInd w:val="0"/>
        <w:jc w:val="both"/>
      </w:pPr>
    </w:p>
    <w:p w14:paraId="3EDF5A7E" w14:textId="77777777" w:rsidR="00E171D9" w:rsidRDefault="003E6D7F" w:rsidP="00E171D9">
      <w:pPr>
        <w:ind w:firstLine="709"/>
        <w:jc w:val="both"/>
        <w:rPr>
          <w:b/>
        </w:rPr>
      </w:pPr>
      <w:r w:rsidRPr="00D76927">
        <w:rPr>
          <w:b/>
        </w:rPr>
        <w:t>Голосовали «ЗА» – единогласно.</w:t>
      </w:r>
    </w:p>
    <w:p w14:paraId="1373BAC3" w14:textId="77777777" w:rsidR="00E171D9" w:rsidRDefault="00E171D9" w:rsidP="00E171D9">
      <w:pPr>
        <w:ind w:firstLine="709"/>
        <w:jc w:val="both"/>
        <w:rPr>
          <w:b/>
        </w:rPr>
      </w:pPr>
    </w:p>
    <w:p w14:paraId="3C14AC02" w14:textId="1ABC130C" w:rsidR="00264ACE" w:rsidRPr="00E171D9" w:rsidRDefault="00E171D9" w:rsidP="00E171D9">
      <w:pPr>
        <w:ind w:firstLine="709"/>
        <w:jc w:val="both"/>
        <w:rPr>
          <w:b/>
        </w:rPr>
      </w:pPr>
      <w:r w:rsidRPr="00E171D9">
        <w:rPr>
          <w:kern w:val="32"/>
        </w:rPr>
        <w:t>Вопрос 89</w:t>
      </w:r>
      <w:r w:rsidRPr="00E171D9">
        <w:rPr>
          <w:b/>
          <w:bCs/>
          <w:kern w:val="32"/>
        </w:rPr>
        <w:t xml:space="preserve"> «</w:t>
      </w:r>
      <w:r w:rsidRPr="00E171D9">
        <w:rPr>
          <w:b/>
          <w:bCs/>
          <w:kern w:val="32"/>
        </w:rPr>
        <w:t xml:space="preserve">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E171D9">
        <w:rPr>
          <w:b/>
          <w:bCs/>
          <w:kern w:val="32"/>
        </w:rPr>
        <w:t>Тайгинского</w:t>
      </w:r>
      <w:proofErr w:type="spellEnd"/>
      <w:r w:rsidRPr="00E171D9">
        <w:rPr>
          <w:b/>
          <w:bCs/>
          <w:kern w:val="32"/>
        </w:rPr>
        <w:t xml:space="preserve">    городского округа на 2022 год</w:t>
      </w:r>
      <w:r w:rsidRPr="00E171D9">
        <w:rPr>
          <w:b/>
          <w:bCs/>
          <w:kern w:val="32"/>
        </w:rPr>
        <w:t>»</w:t>
      </w:r>
    </w:p>
    <w:p w14:paraId="26683EFA" w14:textId="0844D17F" w:rsidR="00264ACE" w:rsidRPr="00E171D9" w:rsidRDefault="00264ACE" w:rsidP="004A05ED">
      <w:pPr>
        <w:ind w:firstLine="709"/>
        <w:jc w:val="both"/>
        <w:rPr>
          <w:b/>
          <w:bCs/>
          <w:kern w:val="32"/>
        </w:rPr>
      </w:pPr>
    </w:p>
    <w:p w14:paraId="1C58C1C5" w14:textId="04F95652" w:rsidR="00E171D9" w:rsidRDefault="00E171D9" w:rsidP="00E171D9">
      <w:pPr>
        <w:ind w:firstLine="709"/>
        <w:jc w:val="both"/>
        <w:rPr>
          <w:bCs/>
        </w:rPr>
      </w:pPr>
      <w:r>
        <w:rPr>
          <w:bCs/>
        </w:rPr>
        <w:t xml:space="preserve">Докладчик </w:t>
      </w:r>
      <w:proofErr w:type="spellStart"/>
      <w:r>
        <w:rPr>
          <w:b/>
        </w:rPr>
        <w:t>Мстиславцева</w:t>
      </w:r>
      <w:proofErr w:type="spellEnd"/>
      <w:r>
        <w:rPr>
          <w:b/>
        </w:rPr>
        <w:t xml:space="preserve"> И.Ю.</w:t>
      </w:r>
      <w:r w:rsidRPr="00643DC6">
        <w:rPr>
          <w:b/>
        </w:rPr>
        <w:t xml:space="preserve"> </w:t>
      </w:r>
      <w:r>
        <w:rPr>
          <w:bCs/>
        </w:rPr>
        <w:t xml:space="preserve"> согласно экспертному заключению (приложение № 20</w:t>
      </w:r>
      <w:r>
        <w:rPr>
          <w:bCs/>
        </w:rPr>
        <w:t>3</w:t>
      </w:r>
      <w:r>
        <w:rPr>
          <w:bCs/>
        </w:rPr>
        <w:t xml:space="preserve"> к настоящему протоколу), предлагает:</w:t>
      </w:r>
    </w:p>
    <w:p w14:paraId="532599A0" w14:textId="64837A92" w:rsidR="00264ACE" w:rsidRPr="003E6D7F" w:rsidRDefault="00264ACE" w:rsidP="004A05ED">
      <w:pPr>
        <w:ind w:firstLine="709"/>
        <w:jc w:val="both"/>
        <w:rPr>
          <w:bCs/>
        </w:rPr>
      </w:pPr>
    </w:p>
    <w:p w14:paraId="31321195" w14:textId="77777777" w:rsidR="00E171D9" w:rsidRPr="00E171D9" w:rsidRDefault="00E171D9" w:rsidP="00E171D9">
      <w:pPr>
        <w:pStyle w:val="afa"/>
        <w:numPr>
          <w:ilvl w:val="0"/>
          <w:numId w:val="65"/>
        </w:numPr>
        <w:tabs>
          <w:tab w:val="left" w:pos="993"/>
        </w:tabs>
        <w:ind w:firstLine="259"/>
        <w:jc w:val="both"/>
      </w:pPr>
      <w:r w:rsidRPr="00E171D9">
        <w:rPr>
          <w:bCs/>
          <w:kern w:val="32"/>
        </w:rPr>
        <w:t>Установить на период с 01.01.2022 по 31.12.2022 льготные тарифы на:</w:t>
      </w:r>
    </w:p>
    <w:p w14:paraId="68D96049" w14:textId="4E9C5692" w:rsidR="00E171D9" w:rsidRPr="00E171D9" w:rsidRDefault="00E171D9" w:rsidP="00E171D9">
      <w:pPr>
        <w:pStyle w:val="afa"/>
        <w:numPr>
          <w:ilvl w:val="1"/>
          <w:numId w:val="65"/>
        </w:numPr>
        <w:autoSpaceDE w:val="0"/>
        <w:autoSpaceDN w:val="0"/>
        <w:adjustRightInd w:val="0"/>
        <w:ind w:left="0" w:firstLine="709"/>
        <w:jc w:val="both"/>
      </w:pPr>
      <w:r w:rsidRPr="00E171D9">
        <w:rPr>
          <w:bCs/>
        </w:rPr>
        <w:t xml:space="preserve">Холодное водоснабжение, горячее водоснабжение в открытой системе горячего водоснабжения, водоотведение в пределах норматива потребления </w:t>
      </w:r>
      <w:r w:rsidRPr="00E171D9">
        <w:rPr>
          <w:bCs/>
          <w:kern w:val="32"/>
        </w:rPr>
        <w:t xml:space="preserve">согласно приложению № </w:t>
      </w:r>
      <w:r>
        <w:rPr>
          <w:bCs/>
          <w:kern w:val="32"/>
        </w:rPr>
        <w:t>204</w:t>
      </w:r>
      <w:r w:rsidRPr="00E171D9">
        <w:rPr>
          <w:bCs/>
          <w:kern w:val="32"/>
        </w:rPr>
        <w:t xml:space="preserve"> </w:t>
      </w:r>
      <w:r w:rsidRPr="00E171D9">
        <w:t xml:space="preserve">к настоящему </w:t>
      </w:r>
      <w:r>
        <w:t>протоколу</w:t>
      </w:r>
      <w:r w:rsidRPr="00E171D9">
        <w:t>.</w:t>
      </w:r>
    </w:p>
    <w:p w14:paraId="764FC495" w14:textId="5DC1F245" w:rsidR="00E171D9" w:rsidRPr="00E171D9" w:rsidRDefault="00E171D9" w:rsidP="00E171D9">
      <w:pPr>
        <w:pStyle w:val="afa"/>
        <w:numPr>
          <w:ilvl w:val="1"/>
          <w:numId w:val="65"/>
        </w:numPr>
        <w:autoSpaceDE w:val="0"/>
        <w:autoSpaceDN w:val="0"/>
        <w:adjustRightInd w:val="0"/>
        <w:ind w:left="0" w:firstLine="709"/>
        <w:jc w:val="both"/>
      </w:pPr>
      <w:r w:rsidRPr="00E171D9">
        <w:rPr>
          <w:bCs/>
          <w:kern w:val="32"/>
        </w:rPr>
        <w:t>Тепловую энергию (мощность)</w:t>
      </w:r>
      <w:r w:rsidRPr="00E171D9">
        <w:rPr>
          <w:bCs/>
        </w:rPr>
        <w:t xml:space="preserve">, твердое топливо (уголь) в пределах норматива потребления </w:t>
      </w:r>
      <w:r w:rsidRPr="00E171D9">
        <w:rPr>
          <w:bCs/>
          <w:kern w:val="32"/>
        </w:rPr>
        <w:t>согласно приложению № 2</w:t>
      </w:r>
      <w:r>
        <w:rPr>
          <w:bCs/>
          <w:kern w:val="32"/>
        </w:rPr>
        <w:t>05</w:t>
      </w:r>
      <w:r w:rsidRPr="00E171D9">
        <w:rPr>
          <w:bCs/>
          <w:kern w:val="32"/>
        </w:rPr>
        <w:t xml:space="preserve"> </w:t>
      </w:r>
      <w:r w:rsidRPr="00E171D9">
        <w:t xml:space="preserve">к настоящему </w:t>
      </w:r>
      <w:r>
        <w:t>протоколу</w:t>
      </w:r>
      <w:r w:rsidRPr="00E171D9">
        <w:t>.</w:t>
      </w:r>
    </w:p>
    <w:p w14:paraId="6D356FD4" w14:textId="43B96DD9" w:rsidR="00E171D9" w:rsidRPr="00E171D9" w:rsidRDefault="00E171D9" w:rsidP="00E171D9">
      <w:pPr>
        <w:pStyle w:val="afa"/>
        <w:numPr>
          <w:ilvl w:val="1"/>
          <w:numId w:val="65"/>
        </w:numPr>
        <w:autoSpaceDE w:val="0"/>
        <w:autoSpaceDN w:val="0"/>
        <w:adjustRightInd w:val="0"/>
        <w:ind w:left="0" w:firstLine="709"/>
        <w:jc w:val="both"/>
      </w:pPr>
      <w:r w:rsidRPr="00E171D9">
        <w:t>Г</w:t>
      </w:r>
      <w:r w:rsidRPr="00E171D9">
        <w:rPr>
          <w:bCs/>
        </w:rPr>
        <w:t>орячее водоснабжение</w:t>
      </w:r>
      <w:r w:rsidRPr="00E171D9">
        <w:rPr>
          <w:bCs/>
          <w:kern w:val="32"/>
        </w:rPr>
        <w:t xml:space="preserve"> в закрытой системе горячего водоснабжения </w:t>
      </w:r>
      <w:r w:rsidRPr="00E171D9">
        <w:rPr>
          <w:bCs/>
        </w:rPr>
        <w:t>в пределах норматива потребления</w:t>
      </w:r>
      <w:r w:rsidRPr="00E171D9">
        <w:rPr>
          <w:bCs/>
          <w:kern w:val="32"/>
        </w:rPr>
        <w:t xml:space="preserve"> согласно приложению № </w:t>
      </w:r>
      <w:r>
        <w:rPr>
          <w:bCs/>
          <w:kern w:val="32"/>
        </w:rPr>
        <w:t>206</w:t>
      </w:r>
      <w:r w:rsidRPr="00E171D9">
        <w:rPr>
          <w:bCs/>
          <w:kern w:val="32"/>
        </w:rPr>
        <w:t xml:space="preserve"> </w:t>
      </w:r>
      <w:r w:rsidRPr="00E171D9">
        <w:t xml:space="preserve">к настоящему </w:t>
      </w:r>
      <w:r>
        <w:t>протоколу</w:t>
      </w:r>
      <w:r w:rsidRPr="00E171D9">
        <w:t>.</w:t>
      </w:r>
    </w:p>
    <w:p w14:paraId="361000D7" w14:textId="22D75776" w:rsidR="00E171D9" w:rsidRPr="00E171D9" w:rsidRDefault="00E171D9" w:rsidP="00E171D9">
      <w:pPr>
        <w:pStyle w:val="afa"/>
        <w:numPr>
          <w:ilvl w:val="1"/>
          <w:numId w:val="65"/>
        </w:numPr>
        <w:autoSpaceDE w:val="0"/>
        <w:autoSpaceDN w:val="0"/>
        <w:adjustRightInd w:val="0"/>
        <w:ind w:left="0" w:firstLine="709"/>
        <w:jc w:val="both"/>
      </w:pPr>
      <w:r w:rsidRPr="00E171D9">
        <w:rPr>
          <w:bCs/>
          <w:kern w:val="32"/>
        </w:rPr>
        <w:t xml:space="preserve">Сжиженный газ согласно приложению № </w:t>
      </w:r>
      <w:r>
        <w:rPr>
          <w:bCs/>
          <w:kern w:val="32"/>
        </w:rPr>
        <w:t>207</w:t>
      </w:r>
      <w:r w:rsidRPr="00E171D9">
        <w:rPr>
          <w:bCs/>
          <w:kern w:val="32"/>
        </w:rPr>
        <w:t xml:space="preserve"> к настоящему </w:t>
      </w:r>
      <w:r>
        <w:rPr>
          <w:bCs/>
          <w:kern w:val="32"/>
        </w:rPr>
        <w:t>протоколу</w:t>
      </w:r>
      <w:r w:rsidRPr="00E171D9">
        <w:rPr>
          <w:bCs/>
          <w:kern w:val="32"/>
        </w:rPr>
        <w:t>.</w:t>
      </w:r>
    </w:p>
    <w:p w14:paraId="1EFD1671" w14:textId="77777777" w:rsidR="00E171D9" w:rsidRPr="00E171D9" w:rsidRDefault="00E171D9" w:rsidP="00E171D9">
      <w:pPr>
        <w:pStyle w:val="afa"/>
        <w:numPr>
          <w:ilvl w:val="0"/>
          <w:numId w:val="65"/>
        </w:numPr>
        <w:ind w:left="0" w:firstLine="709"/>
        <w:jc w:val="both"/>
      </w:pPr>
      <w:r w:rsidRPr="00E171D9">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E52BAD3" w14:textId="15697D05" w:rsidR="00E171D9" w:rsidRPr="00E171D9" w:rsidRDefault="00E171D9" w:rsidP="00E171D9">
      <w:pPr>
        <w:pStyle w:val="afa"/>
        <w:numPr>
          <w:ilvl w:val="0"/>
          <w:numId w:val="65"/>
        </w:numPr>
        <w:ind w:left="0" w:firstLine="709"/>
        <w:jc w:val="both"/>
      </w:pPr>
      <w:r w:rsidRPr="00E171D9">
        <w:t>Льготные тарифы не применяются при начислении платы за:</w:t>
      </w:r>
    </w:p>
    <w:p w14:paraId="76D61F52" w14:textId="0AEDECB4" w:rsidR="00E171D9" w:rsidRPr="00E171D9" w:rsidRDefault="00E171D9" w:rsidP="00E171D9">
      <w:pPr>
        <w:pStyle w:val="afa"/>
        <w:numPr>
          <w:ilvl w:val="1"/>
          <w:numId w:val="65"/>
        </w:numPr>
        <w:ind w:left="0" w:firstLine="709"/>
        <w:jc w:val="both"/>
      </w:pPr>
      <w:r w:rsidRPr="00E171D9">
        <w:t>Холодное водоснабжение при использовании земельного участка и надворных построек при отсутствии приборов учета.</w:t>
      </w:r>
    </w:p>
    <w:p w14:paraId="0F7C7192" w14:textId="77777777" w:rsidR="00E171D9" w:rsidRPr="00E171D9" w:rsidRDefault="00E171D9" w:rsidP="00E171D9">
      <w:pPr>
        <w:pStyle w:val="afa"/>
        <w:numPr>
          <w:ilvl w:val="1"/>
          <w:numId w:val="65"/>
        </w:numPr>
        <w:ind w:left="0" w:firstLine="709"/>
        <w:jc w:val="both"/>
      </w:pPr>
      <w:r w:rsidRPr="00E171D9">
        <w:t>Услуги (ресурсы), потребляемые при использовании и содержании общего имущества в многоквартирном доме.</w:t>
      </w:r>
    </w:p>
    <w:p w14:paraId="341DAD5B" w14:textId="229F92BE" w:rsidR="00E171D9" w:rsidRPr="00E171D9" w:rsidRDefault="00E171D9" w:rsidP="00E171D9">
      <w:pPr>
        <w:pStyle w:val="afa"/>
        <w:numPr>
          <w:ilvl w:val="1"/>
          <w:numId w:val="65"/>
        </w:numPr>
        <w:tabs>
          <w:tab w:val="left" w:pos="1276"/>
        </w:tabs>
        <w:ind w:left="0" w:firstLine="709"/>
        <w:jc w:val="both"/>
      </w:pPr>
      <w:r w:rsidRPr="00E171D9">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23021F03" w14:textId="6C71290E" w:rsidR="00264ACE" w:rsidRPr="00E171D9" w:rsidRDefault="00264ACE" w:rsidP="004A05ED">
      <w:pPr>
        <w:ind w:firstLine="709"/>
        <w:jc w:val="both"/>
        <w:rPr>
          <w:bCs/>
        </w:rPr>
      </w:pPr>
    </w:p>
    <w:p w14:paraId="1E82ABF4" w14:textId="77777777" w:rsidR="00D55BDE" w:rsidRPr="00D76927" w:rsidRDefault="00D55BDE" w:rsidP="00D55BD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60B62BF" w14:textId="77777777" w:rsidR="00D55BDE" w:rsidRPr="00D76927" w:rsidRDefault="00D55BDE" w:rsidP="00D55BDE">
      <w:pPr>
        <w:ind w:firstLine="709"/>
        <w:jc w:val="both"/>
        <w:rPr>
          <w:bCs/>
          <w:szCs w:val="20"/>
        </w:rPr>
      </w:pPr>
    </w:p>
    <w:p w14:paraId="4DD7E837" w14:textId="77777777" w:rsidR="00D55BDE" w:rsidRPr="00D76927" w:rsidRDefault="00D55BDE" w:rsidP="00D55BDE">
      <w:pPr>
        <w:ind w:firstLine="709"/>
        <w:jc w:val="both"/>
        <w:rPr>
          <w:b/>
          <w:szCs w:val="20"/>
        </w:rPr>
      </w:pPr>
      <w:r>
        <w:rPr>
          <w:b/>
          <w:szCs w:val="20"/>
        </w:rPr>
        <w:t>ПОСТАНОВИ</w:t>
      </w:r>
      <w:r w:rsidRPr="00D76927">
        <w:rPr>
          <w:b/>
          <w:szCs w:val="20"/>
        </w:rPr>
        <w:t>ЛО:</w:t>
      </w:r>
    </w:p>
    <w:p w14:paraId="6EF473F9" w14:textId="77777777" w:rsidR="00D55BDE" w:rsidRPr="00D76927" w:rsidRDefault="00D55BDE" w:rsidP="00D55BDE">
      <w:pPr>
        <w:ind w:firstLine="709"/>
        <w:jc w:val="both"/>
        <w:rPr>
          <w:bCs/>
          <w:szCs w:val="20"/>
        </w:rPr>
      </w:pPr>
    </w:p>
    <w:p w14:paraId="33120A2C" w14:textId="77777777" w:rsidR="00D55BDE" w:rsidRPr="00D76927" w:rsidRDefault="00D55BDE" w:rsidP="00D55BDE">
      <w:pPr>
        <w:tabs>
          <w:tab w:val="left" w:pos="0"/>
        </w:tabs>
        <w:ind w:firstLine="709"/>
        <w:jc w:val="both"/>
        <w:rPr>
          <w:bCs/>
          <w:szCs w:val="20"/>
        </w:rPr>
      </w:pPr>
      <w:r w:rsidRPr="00D76927">
        <w:rPr>
          <w:bCs/>
          <w:szCs w:val="20"/>
        </w:rPr>
        <w:t>Согласиться с предложением докладчика.</w:t>
      </w:r>
    </w:p>
    <w:p w14:paraId="561D176B" w14:textId="77777777" w:rsidR="00D55BDE" w:rsidRPr="00D76927" w:rsidRDefault="00D55BDE" w:rsidP="00D55BDE">
      <w:pPr>
        <w:autoSpaceDE w:val="0"/>
        <w:autoSpaceDN w:val="0"/>
        <w:adjustRightInd w:val="0"/>
        <w:jc w:val="both"/>
      </w:pPr>
    </w:p>
    <w:p w14:paraId="7268F846" w14:textId="77777777" w:rsidR="009B4720" w:rsidRDefault="00D55BDE" w:rsidP="009B4720">
      <w:pPr>
        <w:ind w:firstLine="709"/>
        <w:jc w:val="both"/>
        <w:rPr>
          <w:b/>
        </w:rPr>
      </w:pPr>
      <w:r w:rsidRPr="00D76927">
        <w:rPr>
          <w:b/>
        </w:rPr>
        <w:t>Голосовали «ЗА» – единогласно.</w:t>
      </w:r>
    </w:p>
    <w:p w14:paraId="486294C2" w14:textId="77777777" w:rsidR="009B4720" w:rsidRDefault="009B4720" w:rsidP="009B4720">
      <w:pPr>
        <w:ind w:firstLine="709"/>
        <w:jc w:val="both"/>
        <w:rPr>
          <w:b/>
        </w:rPr>
      </w:pPr>
    </w:p>
    <w:p w14:paraId="524F4287" w14:textId="5CE0E789" w:rsidR="00E171D9" w:rsidRPr="009B4720" w:rsidRDefault="009B4720" w:rsidP="009B4720">
      <w:pPr>
        <w:ind w:firstLine="709"/>
        <w:jc w:val="both"/>
        <w:rPr>
          <w:b/>
        </w:rPr>
      </w:pPr>
      <w:r w:rsidRPr="009B4720">
        <w:rPr>
          <w:kern w:val="32"/>
        </w:rPr>
        <w:t>Вопрос 90</w:t>
      </w:r>
      <w:r w:rsidRPr="009B4720">
        <w:rPr>
          <w:b/>
          <w:bCs/>
          <w:kern w:val="32"/>
        </w:rPr>
        <w:t xml:space="preserve"> «</w:t>
      </w:r>
      <w:r w:rsidRPr="009B4720">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на 2022 год</w:t>
      </w:r>
      <w:r w:rsidRPr="009B4720">
        <w:rPr>
          <w:b/>
          <w:bCs/>
          <w:kern w:val="32"/>
        </w:rPr>
        <w:t>»</w:t>
      </w:r>
    </w:p>
    <w:p w14:paraId="402E50A3" w14:textId="4BD85781" w:rsidR="00E171D9" w:rsidRDefault="00E171D9" w:rsidP="004A05ED">
      <w:pPr>
        <w:ind w:firstLine="709"/>
        <w:jc w:val="both"/>
        <w:rPr>
          <w:bCs/>
        </w:rPr>
      </w:pPr>
    </w:p>
    <w:p w14:paraId="0B29BEBE" w14:textId="40582B35" w:rsidR="009B4720" w:rsidRDefault="009B4720" w:rsidP="009B4720">
      <w:pPr>
        <w:ind w:firstLine="709"/>
        <w:jc w:val="both"/>
        <w:rPr>
          <w:bCs/>
        </w:rPr>
      </w:pPr>
      <w:r>
        <w:rPr>
          <w:bCs/>
        </w:rPr>
        <w:t xml:space="preserve">Докладчик </w:t>
      </w:r>
      <w:proofErr w:type="spellStart"/>
      <w:r>
        <w:rPr>
          <w:b/>
        </w:rPr>
        <w:t>Мстиславцева</w:t>
      </w:r>
      <w:proofErr w:type="spellEnd"/>
      <w:r>
        <w:rPr>
          <w:b/>
        </w:rPr>
        <w:t xml:space="preserve"> И.Ю.</w:t>
      </w:r>
      <w:r w:rsidRPr="00643DC6">
        <w:rPr>
          <w:b/>
        </w:rPr>
        <w:t xml:space="preserve"> </w:t>
      </w:r>
      <w:r>
        <w:rPr>
          <w:bCs/>
        </w:rPr>
        <w:t xml:space="preserve"> согласно экспертному заключению (приложение № 20</w:t>
      </w:r>
      <w:r>
        <w:rPr>
          <w:bCs/>
        </w:rPr>
        <w:t>8</w:t>
      </w:r>
      <w:r>
        <w:rPr>
          <w:bCs/>
        </w:rPr>
        <w:t xml:space="preserve"> к настоящему протоколу), предлагает:</w:t>
      </w:r>
    </w:p>
    <w:p w14:paraId="5B873977" w14:textId="77777777" w:rsidR="009B4720" w:rsidRPr="009B4720" w:rsidRDefault="009B4720" w:rsidP="009B4720">
      <w:pPr>
        <w:ind w:firstLine="709"/>
        <w:jc w:val="both"/>
        <w:rPr>
          <w:bCs/>
        </w:rPr>
      </w:pPr>
    </w:p>
    <w:p w14:paraId="43C77AAE" w14:textId="77777777" w:rsidR="009B4720" w:rsidRPr="009B4720" w:rsidRDefault="009B4720" w:rsidP="009B4720">
      <w:pPr>
        <w:pStyle w:val="afa"/>
        <w:numPr>
          <w:ilvl w:val="0"/>
          <w:numId w:val="66"/>
        </w:numPr>
        <w:tabs>
          <w:tab w:val="left" w:pos="993"/>
        </w:tabs>
        <w:jc w:val="both"/>
      </w:pPr>
      <w:r w:rsidRPr="009B4720">
        <w:rPr>
          <w:bCs/>
          <w:kern w:val="32"/>
        </w:rPr>
        <w:t>Установить на период с 01.01.2022 по 31.12.2022 льготные тарифы на:</w:t>
      </w:r>
    </w:p>
    <w:p w14:paraId="56BA505B" w14:textId="5A7FC719" w:rsidR="009B4720" w:rsidRPr="009B4720" w:rsidRDefault="009B4720" w:rsidP="009B4720">
      <w:pPr>
        <w:pStyle w:val="afa"/>
        <w:numPr>
          <w:ilvl w:val="1"/>
          <w:numId w:val="67"/>
        </w:numPr>
        <w:ind w:left="0" w:firstLine="709"/>
        <w:jc w:val="both"/>
      </w:pPr>
      <w:r w:rsidRPr="009B4720">
        <w:rPr>
          <w:bCs/>
          <w:kern w:val="32"/>
        </w:rPr>
        <w:t>Холодное</w:t>
      </w:r>
      <w:r w:rsidRPr="009B4720">
        <w:rPr>
          <w:bCs/>
        </w:rPr>
        <w:t xml:space="preserve"> водоснабжение, горячее водоснабжение </w:t>
      </w:r>
      <w:r w:rsidRPr="009B4720">
        <w:rPr>
          <w:bCs/>
          <w:kern w:val="32"/>
        </w:rPr>
        <w:t>в открытой системе горячего водоснабжения</w:t>
      </w:r>
      <w:r w:rsidRPr="009B4720">
        <w:rPr>
          <w:bCs/>
        </w:rPr>
        <w:t xml:space="preserve">, водоотведение, </w:t>
      </w:r>
      <w:r w:rsidRPr="009B4720">
        <w:rPr>
          <w:bCs/>
          <w:kern w:val="32"/>
        </w:rPr>
        <w:t>тепловую энергию (мощность)</w:t>
      </w:r>
      <w:r w:rsidRPr="009B4720">
        <w:rPr>
          <w:bCs/>
        </w:rPr>
        <w:t xml:space="preserve">, твердое топливо </w:t>
      </w:r>
      <w:r w:rsidRPr="009B4720">
        <w:rPr>
          <w:bCs/>
        </w:rPr>
        <w:lastRenderedPageBreak/>
        <w:t xml:space="preserve">(уголь) в пределах норматива потребления и стандарта </w:t>
      </w:r>
      <w:r w:rsidRPr="009B4720">
        <w:t xml:space="preserve">нормативной площади жилого помещения </w:t>
      </w:r>
      <w:r w:rsidRPr="009B4720">
        <w:rPr>
          <w:bCs/>
          <w:kern w:val="32"/>
        </w:rPr>
        <w:t xml:space="preserve">согласно приложению № </w:t>
      </w:r>
      <w:r>
        <w:rPr>
          <w:bCs/>
          <w:kern w:val="32"/>
        </w:rPr>
        <w:t>209</w:t>
      </w:r>
      <w:r w:rsidRPr="009B4720">
        <w:rPr>
          <w:bCs/>
          <w:kern w:val="32"/>
        </w:rPr>
        <w:t xml:space="preserve"> </w:t>
      </w:r>
      <w:r w:rsidRPr="009B4720">
        <w:t>к настоящему постановлению.</w:t>
      </w:r>
    </w:p>
    <w:p w14:paraId="44A9A985" w14:textId="7383E710" w:rsidR="009B4720" w:rsidRPr="009B4720" w:rsidRDefault="009B4720" w:rsidP="009B4720">
      <w:pPr>
        <w:pStyle w:val="afa"/>
        <w:numPr>
          <w:ilvl w:val="1"/>
          <w:numId w:val="67"/>
        </w:numPr>
        <w:ind w:left="0" w:firstLine="709"/>
        <w:jc w:val="both"/>
      </w:pPr>
      <w:hyperlink r:id="rId29" w:history="1">
        <w:r w:rsidRPr="009B4720">
          <w:rPr>
            <w:rFonts w:eastAsiaTheme="minorHAnsi"/>
          </w:rPr>
          <w:t>Горячее водоснабжение</w:t>
        </w:r>
      </w:hyperlink>
      <w:r w:rsidRPr="009B4720">
        <w:rPr>
          <w:rFonts w:eastAsiaTheme="minorHAnsi"/>
        </w:rPr>
        <w:t xml:space="preserve"> в закрытой системе горячего водоснабжения в пределах норматива потребления и стандарта нормативной площади жилого помещения согласно </w:t>
      </w:r>
      <w:hyperlink r:id="rId30" w:history="1">
        <w:r w:rsidRPr="009B4720">
          <w:rPr>
            <w:rFonts w:eastAsiaTheme="minorHAnsi"/>
          </w:rPr>
          <w:t>приложению № 2</w:t>
        </w:r>
      </w:hyperlink>
      <w:r>
        <w:rPr>
          <w:rFonts w:eastAsiaTheme="minorHAnsi"/>
        </w:rPr>
        <w:t>10</w:t>
      </w:r>
      <w:r w:rsidRPr="009B4720">
        <w:rPr>
          <w:rFonts w:eastAsiaTheme="minorHAnsi"/>
        </w:rPr>
        <w:t xml:space="preserve"> к настоящему </w:t>
      </w:r>
      <w:r>
        <w:rPr>
          <w:rFonts w:eastAsiaTheme="minorHAnsi"/>
        </w:rPr>
        <w:t>протоколу</w:t>
      </w:r>
      <w:r w:rsidRPr="009B4720">
        <w:rPr>
          <w:rFonts w:eastAsiaTheme="minorHAnsi"/>
        </w:rPr>
        <w:t>.</w:t>
      </w:r>
    </w:p>
    <w:p w14:paraId="3BD933D3" w14:textId="2ED715E6" w:rsidR="009B4720" w:rsidRPr="009B4720" w:rsidRDefault="009B4720" w:rsidP="009B4720">
      <w:pPr>
        <w:pStyle w:val="afa"/>
        <w:numPr>
          <w:ilvl w:val="1"/>
          <w:numId w:val="67"/>
        </w:numPr>
        <w:ind w:left="0" w:firstLine="709"/>
        <w:jc w:val="both"/>
      </w:pPr>
      <w:r w:rsidRPr="009B4720">
        <w:rPr>
          <w:bCs/>
          <w:kern w:val="32"/>
        </w:rPr>
        <w:t>Сжиженный газ</w:t>
      </w:r>
      <w:r w:rsidRPr="009B4720">
        <w:rPr>
          <w:rFonts w:eastAsiaTheme="minorHAnsi"/>
        </w:rPr>
        <w:t xml:space="preserve"> согласно </w:t>
      </w:r>
      <w:hyperlink r:id="rId31" w:history="1">
        <w:r>
          <w:rPr>
            <w:rFonts w:eastAsiaTheme="minorHAnsi"/>
          </w:rPr>
          <w:t>211</w:t>
        </w:r>
      </w:hyperlink>
      <w:r w:rsidRPr="009B4720">
        <w:rPr>
          <w:rFonts w:eastAsiaTheme="minorHAnsi"/>
        </w:rPr>
        <w:t xml:space="preserve"> к настоящему </w:t>
      </w:r>
      <w:r>
        <w:rPr>
          <w:rFonts w:eastAsiaTheme="minorHAnsi"/>
        </w:rPr>
        <w:t>протоколу</w:t>
      </w:r>
      <w:r w:rsidRPr="009B4720">
        <w:rPr>
          <w:rFonts w:eastAsiaTheme="minorHAnsi"/>
        </w:rPr>
        <w:t>.</w:t>
      </w:r>
    </w:p>
    <w:p w14:paraId="16A5FDB2" w14:textId="77777777" w:rsidR="009B4720" w:rsidRPr="009B4720" w:rsidRDefault="009B4720" w:rsidP="009B4720">
      <w:pPr>
        <w:pStyle w:val="afa"/>
        <w:numPr>
          <w:ilvl w:val="0"/>
          <w:numId w:val="67"/>
        </w:numPr>
        <w:ind w:left="0" w:firstLine="709"/>
        <w:jc w:val="both"/>
      </w:pPr>
      <w:r w:rsidRPr="009B4720">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902598C" w14:textId="68C279A8" w:rsidR="009B4720" w:rsidRPr="009B4720" w:rsidRDefault="009B4720" w:rsidP="009B4720">
      <w:pPr>
        <w:pStyle w:val="afa"/>
        <w:numPr>
          <w:ilvl w:val="0"/>
          <w:numId w:val="67"/>
        </w:numPr>
        <w:ind w:left="0" w:firstLine="709"/>
        <w:jc w:val="both"/>
      </w:pPr>
      <w:r w:rsidRPr="009B4720">
        <w:t>Льготные тарифы не применяются при начислении платы за:</w:t>
      </w:r>
    </w:p>
    <w:p w14:paraId="6A323F6D" w14:textId="5FDF5850" w:rsidR="009B4720" w:rsidRPr="009B4720" w:rsidRDefault="009B4720" w:rsidP="009B4720">
      <w:pPr>
        <w:pStyle w:val="afa"/>
        <w:numPr>
          <w:ilvl w:val="1"/>
          <w:numId w:val="67"/>
        </w:numPr>
        <w:ind w:left="0" w:firstLine="709"/>
        <w:jc w:val="both"/>
      </w:pPr>
      <w:r w:rsidRPr="009B4720">
        <w:t>Холодное водоснабжение при использовании земельного участка и надворных построек при отсутствии приборов учета.</w:t>
      </w:r>
    </w:p>
    <w:p w14:paraId="24B82446" w14:textId="77777777" w:rsidR="009B4720" w:rsidRPr="009B4720" w:rsidRDefault="009B4720" w:rsidP="009B4720">
      <w:pPr>
        <w:pStyle w:val="afa"/>
        <w:numPr>
          <w:ilvl w:val="1"/>
          <w:numId w:val="67"/>
        </w:numPr>
        <w:ind w:left="0" w:firstLine="709"/>
        <w:jc w:val="both"/>
      </w:pPr>
      <w:r w:rsidRPr="009B4720">
        <w:t>Услуги (ресурсы), потребляемые при использовании и содержании общего имущества в многоквартирном доме.</w:t>
      </w:r>
    </w:p>
    <w:p w14:paraId="47544594" w14:textId="3A5356E3" w:rsidR="009B4720" w:rsidRPr="009B4720" w:rsidRDefault="009B4720" w:rsidP="009B4720">
      <w:pPr>
        <w:pStyle w:val="afa"/>
        <w:numPr>
          <w:ilvl w:val="1"/>
          <w:numId w:val="67"/>
        </w:numPr>
        <w:tabs>
          <w:tab w:val="left" w:pos="1418"/>
          <w:tab w:val="left" w:pos="1560"/>
        </w:tabs>
        <w:ind w:left="0" w:firstLine="709"/>
        <w:jc w:val="both"/>
      </w:pPr>
      <w:r w:rsidRPr="009B4720">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5A1C4FB" w14:textId="6A0EB835" w:rsidR="00E171D9" w:rsidRPr="009B4720" w:rsidRDefault="00E171D9" w:rsidP="004A05ED">
      <w:pPr>
        <w:ind w:firstLine="709"/>
        <w:jc w:val="both"/>
        <w:rPr>
          <w:bCs/>
        </w:rPr>
      </w:pPr>
    </w:p>
    <w:p w14:paraId="3B658F6A" w14:textId="77777777" w:rsidR="002C0314" w:rsidRPr="00D76927" w:rsidRDefault="002C0314" w:rsidP="002C031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23B9785" w14:textId="77777777" w:rsidR="002C0314" w:rsidRPr="00D76927" w:rsidRDefault="002C0314" w:rsidP="002C0314">
      <w:pPr>
        <w:ind w:firstLine="709"/>
        <w:jc w:val="both"/>
        <w:rPr>
          <w:bCs/>
          <w:szCs w:val="20"/>
        </w:rPr>
      </w:pPr>
    </w:p>
    <w:p w14:paraId="0330A422" w14:textId="77777777" w:rsidR="002C0314" w:rsidRPr="00D76927" w:rsidRDefault="002C0314" w:rsidP="00CB792A">
      <w:pPr>
        <w:ind w:left="142" w:firstLine="567"/>
        <w:jc w:val="both"/>
        <w:rPr>
          <w:b/>
          <w:szCs w:val="20"/>
        </w:rPr>
      </w:pPr>
      <w:r>
        <w:rPr>
          <w:b/>
          <w:szCs w:val="20"/>
        </w:rPr>
        <w:t>ПОСТАНОВИ</w:t>
      </w:r>
      <w:r w:rsidRPr="00D76927">
        <w:rPr>
          <w:b/>
          <w:szCs w:val="20"/>
        </w:rPr>
        <w:t>ЛО:</w:t>
      </w:r>
    </w:p>
    <w:p w14:paraId="7C156585" w14:textId="77777777" w:rsidR="002C0314" w:rsidRPr="00D76927" w:rsidRDefault="002C0314" w:rsidP="002C0314">
      <w:pPr>
        <w:ind w:firstLine="709"/>
        <w:jc w:val="both"/>
        <w:rPr>
          <w:bCs/>
          <w:szCs w:val="20"/>
        </w:rPr>
      </w:pPr>
    </w:p>
    <w:p w14:paraId="5BE48FDC" w14:textId="77777777" w:rsidR="002C0314" w:rsidRPr="00D76927" w:rsidRDefault="002C0314" w:rsidP="002C0314">
      <w:pPr>
        <w:tabs>
          <w:tab w:val="left" w:pos="0"/>
        </w:tabs>
        <w:ind w:firstLine="709"/>
        <w:jc w:val="both"/>
        <w:rPr>
          <w:bCs/>
          <w:szCs w:val="20"/>
        </w:rPr>
      </w:pPr>
      <w:r w:rsidRPr="00D76927">
        <w:rPr>
          <w:bCs/>
          <w:szCs w:val="20"/>
        </w:rPr>
        <w:t>Согласиться с предложением докладчика.</w:t>
      </w:r>
    </w:p>
    <w:p w14:paraId="6A6FD518" w14:textId="77777777" w:rsidR="002C0314" w:rsidRPr="00D76927" w:rsidRDefault="002C0314" w:rsidP="002C0314">
      <w:pPr>
        <w:autoSpaceDE w:val="0"/>
        <w:autoSpaceDN w:val="0"/>
        <w:adjustRightInd w:val="0"/>
        <w:jc w:val="both"/>
      </w:pPr>
    </w:p>
    <w:p w14:paraId="44B646E1" w14:textId="23F9D03F" w:rsidR="00CB792A" w:rsidRDefault="002C0314" w:rsidP="00CB792A">
      <w:pPr>
        <w:ind w:firstLine="709"/>
        <w:jc w:val="both"/>
        <w:rPr>
          <w:b/>
        </w:rPr>
      </w:pPr>
      <w:r w:rsidRPr="00D76927">
        <w:rPr>
          <w:b/>
        </w:rPr>
        <w:t>Голосовали «ЗА» – единогласно.</w:t>
      </w:r>
    </w:p>
    <w:p w14:paraId="22534E78" w14:textId="77777777" w:rsidR="00CB792A" w:rsidRDefault="00CB792A" w:rsidP="00CB792A">
      <w:pPr>
        <w:ind w:firstLine="709"/>
        <w:jc w:val="both"/>
        <w:rPr>
          <w:b/>
        </w:rPr>
      </w:pPr>
    </w:p>
    <w:p w14:paraId="607C6667" w14:textId="3C08DC72" w:rsidR="00E171D9" w:rsidRPr="00CB792A" w:rsidRDefault="00CB792A" w:rsidP="00CB792A">
      <w:pPr>
        <w:ind w:firstLine="709"/>
        <w:jc w:val="both"/>
        <w:rPr>
          <w:b/>
        </w:rPr>
      </w:pPr>
      <w:r w:rsidRPr="00CB792A">
        <w:rPr>
          <w:kern w:val="32"/>
        </w:rPr>
        <w:t>Вопрос 91</w:t>
      </w:r>
      <w:r w:rsidRPr="00CB792A">
        <w:rPr>
          <w:b/>
          <w:bCs/>
          <w:kern w:val="32"/>
        </w:rPr>
        <w:t xml:space="preserve"> «</w:t>
      </w:r>
      <w:r w:rsidRPr="00CB792A">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на 2022 год</w:t>
      </w:r>
      <w:r w:rsidRPr="00CB792A">
        <w:rPr>
          <w:b/>
          <w:bCs/>
          <w:kern w:val="32"/>
        </w:rPr>
        <w:t>»</w:t>
      </w:r>
    </w:p>
    <w:p w14:paraId="5CEAB117" w14:textId="3298B704" w:rsidR="00E171D9" w:rsidRPr="00CB792A" w:rsidRDefault="00E171D9" w:rsidP="004A05ED">
      <w:pPr>
        <w:ind w:firstLine="709"/>
        <w:jc w:val="both"/>
        <w:rPr>
          <w:b/>
          <w:bCs/>
          <w:kern w:val="32"/>
        </w:rPr>
      </w:pPr>
    </w:p>
    <w:p w14:paraId="35363C4A" w14:textId="51E509E3" w:rsidR="00CB792A" w:rsidRDefault="00CB792A" w:rsidP="00CB792A">
      <w:pPr>
        <w:ind w:firstLine="709"/>
        <w:jc w:val="both"/>
        <w:rPr>
          <w:bCs/>
        </w:rPr>
      </w:pPr>
      <w:r>
        <w:rPr>
          <w:bCs/>
        </w:rPr>
        <w:t xml:space="preserve">Докладчик </w:t>
      </w:r>
      <w:proofErr w:type="spellStart"/>
      <w:r>
        <w:rPr>
          <w:b/>
        </w:rPr>
        <w:t>Мстиславцева</w:t>
      </w:r>
      <w:proofErr w:type="spellEnd"/>
      <w:r>
        <w:rPr>
          <w:b/>
        </w:rPr>
        <w:t xml:space="preserve"> И.Ю.</w:t>
      </w:r>
      <w:r w:rsidRPr="00643DC6">
        <w:rPr>
          <w:b/>
        </w:rPr>
        <w:t xml:space="preserve"> </w:t>
      </w:r>
      <w:r>
        <w:rPr>
          <w:bCs/>
        </w:rPr>
        <w:t xml:space="preserve"> согласно экспертному заключению (приложение № 2</w:t>
      </w:r>
      <w:r>
        <w:rPr>
          <w:bCs/>
        </w:rPr>
        <w:t>12</w:t>
      </w:r>
      <w:r>
        <w:rPr>
          <w:bCs/>
        </w:rPr>
        <w:t xml:space="preserve"> к настоящему протоколу), предлагает:</w:t>
      </w:r>
    </w:p>
    <w:p w14:paraId="27B1F15E" w14:textId="70855F9D" w:rsidR="00E171D9" w:rsidRPr="00CB792A" w:rsidRDefault="00E171D9" w:rsidP="00CB792A">
      <w:pPr>
        <w:pStyle w:val="afa"/>
        <w:ind w:left="709"/>
        <w:jc w:val="both"/>
        <w:rPr>
          <w:bCs/>
        </w:rPr>
      </w:pPr>
    </w:p>
    <w:p w14:paraId="4E9EE947" w14:textId="77777777" w:rsidR="00CB792A" w:rsidRPr="00CB792A" w:rsidRDefault="00CB792A" w:rsidP="008E783D">
      <w:pPr>
        <w:pStyle w:val="afa"/>
        <w:numPr>
          <w:ilvl w:val="1"/>
          <w:numId w:val="68"/>
        </w:numPr>
        <w:ind w:left="0" w:firstLine="709"/>
        <w:jc w:val="both"/>
        <w:rPr>
          <w:bCs/>
        </w:rPr>
      </w:pPr>
      <w:r w:rsidRPr="00CB792A">
        <w:rPr>
          <w:bCs/>
        </w:rPr>
        <w:t>Установить на период с 01.01.2022 по 31.12.2022 льготные тарифы на:</w:t>
      </w:r>
    </w:p>
    <w:p w14:paraId="4168270E" w14:textId="0973BF1D" w:rsidR="00CB792A" w:rsidRPr="00CB792A" w:rsidRDefault="00CB792A" w:rsidP="008E783D">
      <w:pPr>
        <w:pStyle w:val="afa"/>
        <w:numPr>
          <w:ilvl w:val="1"/>
          <w:numId w:val="68"/>
        </w:numPr>
        <w:ind w:left="0" w:firstLine="709"/>
        <w:jc w:val="both"/>
        <w:rPr>
          <w:bCs/>
        </w:rPr>
      </w:pPr>
      <w:r w:rsidRPr="00CB792A">
        <w:rPr>
          <w:bCs/>
        </w:rPr>
        <w:t>Холодное водоснабжение, горячее водоснабжение в открытой системе горячего водоснабжения, водоотведение</w:t>
      </w:r>
      <w:bookmarkStart w:id="64" w:name="_Hlk86063280"/>
      <w:r w:rsidRPr="00CB792A">
        <w:rPr>
          <w:bCs/>
        </w:rPr>
        <w:t xml:space="preserve"> в городе Топки согласно приложению № </w:t>
      </w:r>
      <w:r>
        <w:rPr>
          <w:bCs/>
        </w:rPr>
        <w:t>213</w:t>
      </w:r>
      <w:r w:rsidRPr="00CB792A">
        <w:rPr>
          <w:bCs/>
        </w:rPr>
        <w:t xml:space="preserve"> к настоящему </w:t>
      </w:r>
      <w:r>
        <w:rPr>
          <w:bCs/>
        </w:rPr>
        <w:t>протоколу</w:t>
      </w:r>
      <w:r w:rsidRPr="00CB792A">
        <w:rPr>
          <w:bCs/>
        </w:rPr>
        <w:t>.</w:t>
      </w:r>
      <w:bookmarkEnd w:id="64"/>
    </w:p>
    <w:p w14:paraId="53AF0AE4" w14:textId="225A2693" w:rsidR="00CB792A" w:rsidRPr="00CB792A" w:rsidRDefault="00CB792A" w:rsidP="008E783D">
      <w:pPr>
        <w:pStyle w:val="afa"/>
        <w:numPr>
          <w:ilvl w:val="1"/>
          <w:numId w:val="68"/>
        </w:numPr>
        <w:ind w:left="0" w:firstLine="709"/>
        <w:jc w:val="both"/>
        <w:rPr>
          <w:bCs/>
        </w:rPr>
      </w:pPr>
      <w:r w:rsidRPr="00CB792A">
        <w:rPr>
          <w:bCs/>
        </w:rPr>
        <w:t>Тепловую энергию (мощность) в городе Топки согласно приложению № 2</w:t>
      </w:r>
      <w:r>
        <w:rPr>
          <w:bCs/>
        </w:rPr>
        <w:t>14</w:t>
      </w:r>
      <w:r w:rsidRPr="00CB792A">
        <w:rPr>
          <w:bCs/>
        </w:rPr>
        <w:t xml:space="preserve"> к настоящему </w:t>
      </w:r>
      <w:r>
        <w:rPr>
          <w:bCs/>
        </w:rPr>
        <w:t>протоколу</w:t>
      </w:r>
      <w:r w:rsidRPr="00CB792A">
        <w:rPr>
          <w:bCs/>
        </w:rPr>
        <w:t>.</w:t>
      </w:r>
    </w:p>
    <w:p w14:paraId="7D41BF9D" w14:textId="4B57D445" w:rsidR="00CB792A" w:rsidRPr="00CB792A" w:rsidRDefault="00CB792A" w:rsidP="008E783D">
      <w:pPr>
        <w:pStyle w:val="afa"/>
        <w:numPr>
          <w:ilvl w:val="1"/>
          <w:numId w:val="68"/>
        </w:numPr>
        <w:ind w:left="0" w:firstLine="709"/>
        <w:jc w:val="both"/>
        <w:rPr>
          <w:bCs/>
        </w:rPr>
      </w:pPr>
      <w:r w:rsidRPr="00CB792A">
        <w:rPr>
          <w:bCs/>
        </w:rPr>
        <w:t>Холодное водоснабжение, горячее водоснабжение в открытой системе горячего водоснабжения, водоотведение</w:t>
      </w:r>
      <w:bookmarkStart w:id="65" w:name="_Hlk53755974"/>
      <w:r w:rsidRPr="00CB792A">
        <w:rPr>
          <w:bCs/>
        </w:rPr>
        <w:t xml:space="preserve"> в Топкинском муниципальном округе (за исключением города Топки) </w:t>
      </w:r>
      <w:bookmarkEnd w:id="65"/>
      <w:r w:rsidRPr="00CB792A">
        <w:rPr>
          <w:bCs/>
        </w:rPr>
        <w:t xml:space="preserve">согласно приложению № </w:t>
      </w:r>
      <w:r>
        <w:rPr>
          <w:bCs/>
        </w:rPr>
        <w:t>215</w:t>
      </w:r>
      <w:r w:rsidRPr="00CB792A">
        <w:rPr>
          <w:bCs/>
        </w:rPr>
        <w:t xml:space="preserve"> к настоящему </w:t>
      </w:r>
      <w:r>
        <w:rPr>
          <w:bCs/>
        </w:rPr>
        <w:t>протоколу</w:t>
      </w:r>
      <w:r w:rsidRPr="00CB792A">
        <w:rPr>
          <w:bCs/>
        </w:rPr>
        <w:t>.</w:t>
      </w:r>
    </w:p>
    <w:p w14:paraId="5E60F4BA" w14:textId="40DB3DF5" w:rsidR="00CB792A" w:rsidRPr="00CB792A" w:rsidRDefault="00CB792A" w:rsidP="008E783D">
      <w:pPr>
        <w:pStyle w:val="afa"/>
        <w:numPr>
          <w:ilvl w:val="1"/>
          <w:numId w:val="68"/>
        </w:numPr>
        <w:ind w:left="0" w:firstLine="709"/>
        <w:jc w:val="both"/>
        <w:rPr>
          <w:bCs/>
        </w:rPr>
      </w:pPr>
      <w:r w:rsidRPr="00CB792A">
        <w:rPr>
          <w:bCs/>
        </w:rPr>
        <w:t xml:space="preserve">Тепловую энергию (мощность) в Топкинском муниципальном округе (за исключением города Топки) согласно приложению № </w:t>
      </w:r>
      <w:r>
        <w:rPr>
          <w:bCs/>
        </w:rPr>
        <w:t>216</w:t>
      </w:r>
      <w:r w:rsidRPr="00CB792A">
        <w:rPr>
          <w:bCs/>
        </w:rPr>
        <w:t xml:space="preserve"> к настоящему </w:t>
      </w:r>
      <w:r>
        <w:rPr>
          <w:bCs/>
        </w:rPr>
        <w:t>протоколу</w:t>
      </w:r>
      <w:r w:rsidRPr="00CB792A">
        <w:rPr>
          <w:bCs/>
        </w:rPr>
        <w:t>.</w:t>
      </w:r>
    </w:p>
    <w:p w14:paraId="489965CD" w14:textId="32911EAC" w:rsidR="00CB792A" w:rsidRPr="00CB792A" w:rsidRDefault="00CB792A" w:rsidP="008E783D">
      <w:pPr>
        <w:pStyle w:val="afa"/>
        <w:numPr>
          <w:ilvl w:val="1"/>
          <w:numId w:val="68"/>
        </w:numPr>
        <w:ind w:left="0" w:firstLine="709"/>
        <w:jc w:val="both"/>
        <w:rPr>
          <w:bCs/>
        </w:rPr>
      </w:pPr>
      <w:r w:rsidRPr="00CB792A">
        <w:rPr>
          <w:bCs/>
        </w:rPr>
        <w:t xml:space="preserve">Твердое топливо (уголь), сжиженный газ согласно приложению № </w:t>
      </w:r>
      <w:r>
        <w:rPr>
          <w:bCs/>
        </w:rPr>
        <w:t>217</w:t>
      </w:r>
      <w:r w:rsidRPr="00CB792A">
        <w:rPr>
          <w:bCs/>
        </w:rPr>
        <w:t xml:space="preserve"> к настоящему </w:t>
      </w:r>
      <w:r>
        <w:rPr>
          <w:bCs/>
        </w:rPr>
        <w:t>протоколу</w:t>
      </w:r>
      <w:r w:rsidRPr="00CB792A">
        <w:rPr>
          <w:bCs/>
        </w:rPr>
        <w:t>.</w:t>
      </w:r>
    </w:p>
    <w:p w14:paraId="3FE34855" w14:textId="77777777" w:rsidR="00CB792A" w:rsidRPr="00CB792A" w:rsidRDefault="00CB792A" w:rsidP="008E783D">
      <w:pPr>
        <w:pStyle w:val="afa"/>
        <w:numPr>
          <w:ilvl w:val="0"/>
          <w:numId w:val="68"/>
        </w:numPr>
        <w:ind w:left="0" w:firstLine="709"/>
        <w:jc w:val="both"/>
        <w:rPr>
          <w:bCs/>
        </w:rPr>
      </w:pPr>
      <w:r w:rsidRPr="00CB792A">
        <w:rPr>
          <w:bCs/>
        </w:rPr>
        <w:lastRenderedPageBreak/>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0D5ABD13" w14:textId="049DF6EB" w:rsidR="00CB792A" w:rsidRPr="00CB792A" w:rsidRDefault="00CB792A" w:rsidP="008E783D">
      <w:pPr>
        <w:pStyle w:val="afa"/>
        <w:numPr>
          <w:ilvl w:val="0"/>
          <w:numId w:val="68"/>
        </w:numPr>
        <w:ind w:left="0" w:firstLine="709"/>
        <w:jc w:val="both"/>
        <w:rPr>
          <w:bCs/>
        </w:rPr>
      </w:pPr>
      <w:r w:rsidRPr="00CB792A">
        <w:rPr>
          <w:bCs/>
        </w:rPr>
        <w:t>Льготные тарифы не применяются при начислении платы за:</w:t>
      </w:r>
    </w:p>
    <w:p w14:paraId="6D142D5C" w14:textId="3B1648FF" w:rsidR="00CB792A" w:rsidRPr="00CB792A" w:rsidRDefault="00CB792A" w:rsidP="008E783D">
      <w:pPr>
        <w:pStyle w:val="afa"/>
        <w:numPr>
          <w:ilvl w:val="1"/>
          <w:numId w:val="68"/>
        </w:numPr>
        <w:ind w:left="0" w:firstLine="709"/>
        <w:jc w:val="both"/>
        <w:rPr>
          <w:bCs/>
        </w:rPr>
      </w:pPr>
      <w:r w:rsidRPr="00CB792A">
        <w:rPr>
          <w:bCs/>
        </w:rPr>
        <w:t>Холодное водоснабжение при использовании земельного участка и надворных построек при отсутствии приборов учета.</w:t>
      </w:r>
    </w:p>
    <w:p w14:paraId="3A1D09C0" w14:textId="77777777" w:rsidR="00CB792A" w:rsidRPr="00CB792A" w:rsidRDefault="00CB792A" w:rsidP="008E783D">
      <w:pPr>
        <w:pStyle w:val="afa"/>
        <w:numPr>
          <w:ilvl w:val="1"/>
          <w:numId w:val="68"/>
        </w:numPr>
        <w:ind w:left="0" w:firstLine="709"/>
        <w:jc w:val="both"/>
        <w:rPr>
          <w:bCs/>
        </w:rPr>
      </w:pPr>
      <w:r w:rsidRPr="00CB792A">
        <w:rPr>
          <w:bCs/>
        </w:rPr>
        <w:t>Услуги (ресурсы), потребляемые при использовании и содержании общего имущества в многоквартирном доме.</w:t>
      </w:r>
    </w:p>
    <w:p w14:paraId="070BD0D0" w14:textId="218FC809" w:rsidR="00CB792A" w:rsidRPr="00CB792A" w:rsidRDefault="00CB792A" w:rsidP="008E783D">
      <w:pPr>
        <w:pStyle w:val="afa"/>
        <w:numPr>
          <w:ilvl w:val="1"/>
          <w:numId w:val="68"/>
        </w:numPr>
        <w:tabs>
          <w:tab w:val="left" w:pos="1418"/>
        </w:tabs>
        <w:ind w:left="0" w:firstLine="709"/>
        <w:jc w:val="both"/>
        <w:rPr>
          <w:bCs/>
        </w:rPr>
      </w:pPr>
      <w:r w:rsidRPr="00CB792A">
        <w:rPr>
          <w:bCs/>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7B1FA47" w14:textId="77777777" w:rsidR="00E171D9" w:rsidRPr="003E6D7F" w:rsidRDefault="00E171D9" w:rsidP="004A05ED">
      <w:pPr>
        <w:ind w:firstLine="709"/>
        <w:jc w:val="both"/>
        <w:rPr>
          <w:bCs/>
        </w:rPr>
      </w:pPr>
    </w:p>
    <w:p w14:paraId="327535D8" w14:textId="77777777" w:rsidR="00745322" w:rsidRPr="00D76927" w:rsidRDefault="00745322" w:rsidP="0074532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59F6467" w14:textId="77777777" w:rsidR="00745322" w:rsidRPr="00D76927" w:rsidRDefault="00745322" w:rsidP="00745322">
      <w:pPr>
        <w:ind w:firstLine="709"/>
        <w:jc w:val="both"/>
        <w:rPr>
          <w:bCs/>
          <w:szCs w:val="20"/>
        </w:rPr>
      </w:pPr>
    </w:p>
    <w:p w14:paraId="5EDBA174" w14:textId="77777777" w:rsidR="00745322" w:rsidRPr="00D76927" w:rsidRDefault="00745322" w:rsidP="00745322">
      <w:pPr>
        <w:ind w:left="142" w:firstLine="567"/>
        <w:jc w:val="both"/>
        <w:rPr>
          <w:b/>
          <w:szCs w:val="20"/>
        </w:rPr>
      </w:pPr>
      <w:r>
        <w:rPr>
          <w:b/>
          <w:szCs w:val="20"/>
        </w:rPr>
        <w:t>ПОСТАНОВИ</w:t>
      </w:r>
      <w:r w:rsidRPr="00D76927">
        <w:rPr>
          <w:b/>
          <w:szCs w:val="20"/>
        </w:rPr>
        <w:t>ЛО:</w:t>
      </w:r>
    </w:p>
    <w:p w14:paraId="2ACDB768" w14:textId="77777777" w:rsidR="00745322" w:rsidRPr="00D76927" w:rsidRDefault="00745322" w:rsidP="00745322">
      <w:pPr>
        <w:ind w:firstLine="709"/>
        <w:jc w:val="both"/>
        <w:rPr>
          <w:bCs/>
          <w:szCs w:val="20"/>
        </w:rPr>
      </w:pPr>
    </w:p>
    <w:p w14:paraId="3101E993" w14:textId="77777777" w:rsidR="00745322" w:rsidRPr="00D76927" w:rsidRDefault="00745322" w:rsidP="00745322">
      <w:pPr>
        <w:tabs>
          <w:tab w:val="left" w:pos="0"/>
        </w:tabs>
        <w:ind w:firstLine="709"/>
        <w:jc w:val="both"/>
        <w:rPr>
          <w:bCs/>
          <w:szCs w:val="20"/>
        </w:rPr>
      </w:pPr>
      <w:r w:rsidRPr="00D76927">
        <w:rPr>
          <w:bCs/>
          <w:szCs w:val="20"/>
        </w:rPr>
        <w:t>Согласиться с предложением докладчика.</w:t>
      </w:r>
    </w:p>
    <w:p w14:paraId="316A693F" w14:textId="77777777" w:rsidR="00745322" w:rsidRPr="00D76927" w:rsidRDefault="00745322" w:rsidP="00745322">
      <w:pPr>
        <w:autoSpaceDE w:val="0"/>
        <w:autoSpaceDN w:val="0"/>
        <w:adjustRightInd w:val="0"/>
        <w:jc w:val="both"/>
      </w:pPr>
    </w:p>
    <w:p w14:paraId="16FC9800" w14:textId="77777777" w:rsidR="00D108F8" w:rsidRDefault="00745322" w:rsidP="00D108F8">
      <w:pPr>
        <w:ind w:firstLine="709"/>
        <w:jc w:val="both"/>
        <w:rPr>
          <w:b/>
        </w:rPr>
      </w:pPr>
      <w:r w:rsidRPr="00D76927">
        <w:rPr>
          <w:b/>
        </w:rPr>
        <w:t>Голосовали «ЗА» – единогласно.</w:t>
      </w:r>
    </w:p>
    <w:p w14:paraId="461DC7D9" w14:textId="77777777" w:rsidR="00D108F8" w:rsidRDefault="00D108F8" w:rsidP="00D108F8">
      <w:pPr>
        <w:ind w:firstLine="709"/>
        <w:jc w:val="both"/>
        <w:rPr>
          <w:b/>
        </w:rPr>
      </w:pPr>
    </w:p>
    <w:p w14:paraId="7492464A" w14:textId="38EE2773" w:rsidR="003F63D9" w:rsidRPr="00D108F8" w:rsidRDefault="00D108F8" w:rsidP="00D108F8">
      <w:pPr>
        <w:ind w:firstLine="709"/>
        <w:jc w:val="both"/>
        <w:rPr>
          <w:b/>
        </w:rPr>
      </w:pPr>
      <w:r w:rsidRPr="00D108F8">
        <w:rPr>
          <w:kern w:val="32"/>
        </w:rPr>
        <w:t xml:space="preserve">Вопрос 92 </w:t>
      </w:r>
      <w:r w:rsidRPr="00D108F8">
        <w:rPr>
          <w:b/>
          <w:bCs/>
          <w:kern w:val="32"/>
        </w:rPr>
        <w:t>«</w:t>
      </w:r>
      <w:r w:rsidRPr="00D108F8">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Тяжинского муниципального округа на 2022 год</w:t>
      </w:r>
      <w:r>
        <w:rPr>
          <w:bCs/>
        </w:rPr>
        <w:t>»</w:t>
      </w:r>
    </w:p>
    <w:p w14:paraId="451D6A9A" w14:textId="148F6586" w:rsidR="003F63D9" w:rsidRPr="00CB792A" w:rsidRDefault="003F63D9" w:rsidP="004A05ED">
      <w:pPr>
        <w:ind w:firstLine="709"/>
        <w:jc w:val="both"/>
        <w:rPr>
          <w:bCs/>
        </w:rPr>
      </w:pPr>
    </w:p>
    <w:p w14:paraId="3422F96A" w14:textId="190B181E" w:rsidR="00D108F8" w:rsidRDefault="00D108F8" w:rsidP="00D108F8">
      <w:pPr>
        <w:ind w:firstLine="709"/>
        <w:jc w:val="both"/>
        <w:rPr>
          <w:bCs/>
        </w:rPr>
      </w:pPr>
      <w:r>
        <w:rPr>
          <w:bCs/>
        </w:rPr>
        <w:t xml:space="preserve">Докладчик </w:t>
      </w:r>
      <w:proofErr w:type="spellStart"/>
      <w:r>
        <w:rPr>
          <w:b/>
        </w:rPr>
        <w:t>Мстиславцева</w:t>
      </w:r>
      <w:proofErr w:type="spellEnd"/>
      <w:r>
        <w:rPr>
          <w:b/>
        </w:rPr>
        <w:t xml:space="preserve"> И.Ю.</w:t>
      </w:r>
      <w:r w:rsidRPr="00643DC6">
        <w:rPr>
          <w:b/>
        </w:rPr>
        <w:t xml:space="preserve"> </w:t>
      </w:r>
      <w:r>
        <w:rPr>
          <w:bCs/>
        </w:rPr>
        <w:t xml:space="preserve"> согласно экспертному заключению (приложение № 21</w:t>
      </w:r>
      <w:r>
        <w:rPr>
          <w:bCs/>
        </w:rPr>
        <w:t>8</w:t>
      </w:r>
      <w:r>
        <w:rPr>
          <w:bCs/>
        </w:rPr>
        <w:t xml:space="preserve"> к настоящему протоколу), предлагает:</w:t>
      </w:r>
    </w:p>
    <w:p w14:paraId="3CC71660" w14:textId="77777777" w:rsidR="00D108F8" w:rsidRPr="00CB792A" w:rsidRDefault="00D108F8" w:rsidP="00D108F8">
      <w:pPr>
        <w:pStyle w:val="afa"/>
        <w:ind w:left="709"/>
        <w:jc w:val="both"/>
        <w:rPr>
          <w:bCs/>
        </w:rPr>
      </w:pPr>
    </w:p>
    <w:p w14:paraId="0F76B316" w14:textId="77777777" w:rsidR="002601BB" w:rsidRPr="002601BB" w:rsidRDefault="002601BB" w:rsidP="008E783D">
      <w:pPr>
        <w:pStyle w:val="afa"/>
        <w:numPr>
          <w:ilvl w:val="0"/>
          <w:numId w:val="69"/>
        </w:numPr>
        <w:tabs>
          <w:tab w:val="left" w:pos="993"/>
        </w:tabs>
        <w:jc w:val="both"/>
        <w:rPr>
          <w:bCs/>
        </w:rPr>
      </w:pPr>
      <w:r w:rsidRPr="002601BB">
        <w:rPr>
          <w:bCs/>
        </w:rPr>
        <w:t>Установить на период с 01.01.2022 по 31.12.2022 льготные тарифы на:</w:t>
      </w:r>
    </w:p>
    <w:p w14:paraId="57C100C6" w14:textId="2F153734" w:rsidR="002601BB" w:rsidRPr="002601BB" w:rsidRDefault="002601BB" w:rsidP="008E783D">
      <w:pPr>
        <w:pStyle w:val="afa"/>
        <w:numPr>
          <w:ilvl w:val="1"/>
          <w:numId w:val="70"/>
        </w:numPr>
        <w:ind w:left="0" w:firstLine="709"/>
        <w:jc w:val="both"/>
        <w:rPr>
          <w:bCs/>
        </w:rPr>
      </w:pPr>
      <w:r w:rsidRPr="002601BB">
        <w:rPr>
          <w:bCs/>
        </w:rPr>
        <w:t xml:space="preserve">Холодное водоснабжение, горячее водоснабжение в открытой системе горячего водоснабжения, твердое топливо (уголь), сжиженный газ согласно приложению № </w:t>
      </w:r>
      <w:r>
        <w:rPr>
          <w:bCs/>
        </w:rPr>
        <w:t xml:space="preserve">219 </w:t>
      </w:r>
      <w:r w:rsidRPr="002601BB">
        <w:rPr>
          <w:bCs/>
        </w:rPr>
        <w:t xml:space="preserve">к настоящему </w:t>
      </w:r>
      <w:r>
        <w:rPr>
          <w:bCs/>
        </w:rPr>
        <w:t>протоколу</w:t>
      </w:r>
      <w:r w:rsidRPr="002601BB">
        <w:rPr>
          <w:bCs/>
        </w:rPr>
        <w:t>.</w:t>
      </w:r>
    </w:p>
    <w:p w14:paraId="22478519" w14:textId="49B04FD3" w:rsidR="002601BB" w:rsidRPr="002601BB" w:rsidRDefault="002601BB" w:rsidP="008E783D">
      <w:pPr>
        <w:pStyle w:val="afa"/>
        <w:numPr>
          <w:ilvl w:val="1"/>
          <w:numId w:val="70"/>
        </w:numPr>
        <w:ind w:left="0" w:firstLine="709"/>
        <w:jc w:val="both"/>
        <w:rPr>
          <w:bCs/>
        </w:rPr>
      </w:pPr>
      <w:r w:rsidRPr="002601BB">
        <w:rPr>
          <w:bCs/>
        </w:rPr>
        <w:t>Тепловую энергию (мощность) согласно приложению № 2</w:t>
      </w:r>
      <w:r>
        <w:rPr>
          <w:bCs/>
        </w:rPr>
        <w:t>20</w:t>
      </w:r>
      <w:r w:rsidRPr="002601BB">
        <w:rPr>
          <w:bCs/>
        </w:rPr>
        <w:t xml:space="preserve"> к настоящему </w:t>
      </w:r>
      <w:r>
        <w:rPr>
          <w:bCs/>
        </w:rPr>
        <w:t>протоколу</w:t>
      </w:r>
      <w:r w:rsidRPr="002601BB">
        <w:rPr>
          <w:bCs/>
        </w:rPr>
        <w:t>.</w:t>
      </w:r>
    </w:p>
    <w:p w14:paraId="2CC9C967" w14:textId="77777777" w:rsidR="002601BB" w:rsidRPr="002601BB" w:rsidRDefault="002601BB" w:rsidP="008E783D">
      <w:pPr>
        <w:pStyle w:val="afa"/>
        <w:numPr>
          <w:ilvl w:val="0"/>
          <w:numId w:val="70"/>
        </w:numPr>
        <w:ind w:left="0" w:firstLine="709"/>
        <w:jc w:val="both"/>
        <w:rPr>
          <w:bCs/>
        </w:rPr>
      </w:pPr>
      <w:r w:rsidRPr="002601BB">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54404C88" w14:textId="6911650C" w:rsidR="002601BB" w:rsidRPr="002601BB" w:rsidRDefault="002601BB" w:rsidP="008E783D">
      <w:pPr>
        <w:pStyle w:val="afa"/>
        <w:numPr>
          <w:ilvl w:val="0"/>
          <w:numId w:val="70"/>
        </w:numPr>
        <w:ind w:left="0" w:firstLine="709"/>
        <w:jc w:val="both"/>
        <w:rPr>
          <w:bCs/>
        </w:rPr>
      </w:pPr>
      <w:r w:rsidRPr="002601BB">
        <w:rPr>
          <w:bCs/>
        </w:rPr>
        <w:t>Льготные тарифы не применяются при начислении платы за:</w:t>
      </w:r>
    </w:p>
    <w:p w14:paraId="41C4EEA0" w14:textId="5B5E6E5A" w:rsidR="002601BB" w:rsidRPr="002601BB" w:rsidRDefault="002601BB" w:rsidP="008E783D">
      <w:pPr>
        <w:pStyle w:val="afa"/>
        <w:numPr>
          <w:ilvl w:val="1"/>
          <w:numId w:val="70"/>
        </w:numPr>
        <w:ind w:left="0" w:firstLine="709"/>
        <w:jc w:val="both"/>
        <w:rPr>
          <w:bCs/>
        </w:rPr>
      </w:pPr>
      <w:r w:rsidRPr="002601BB">
        <w:rPr>
          <w:bCs/>
        </w:rPr>
        <w:t>Холодное водоснабжение при использовании земельного участка и надворных построек при отсутствии приборов учета.</w:t>
      </w:r>
    </w:p>
    <w:p w14:paraId="3B033536" w14:textId="77777777" w:rsidR="002601BB" w:rsidRPr="002601BB" w:rsidRDefault="002601BB" w:rsidP="008E783D">
      <w:pPr>
        <w:pStyle w:val="afa"/>
        <w:numPr>
          <w:ilvl w:val="1"/>
          <w:numId w:val="70"/>
        </w:numPr>
        <w:ind w:left="0" w:firstLine="709"/>
        <w:jc w:val="both"/>
        <w:rPr>
          <w:bCs/>
        </w:rPr>
      </w:pPr>
      <w:r w:rsidRPr="002601BB">
        <w:rPr>
          <w:bCs/>
        </w:rPr>
        <w:t>Услуги (ресурсы), потребляемые при использовании и содержании общего имущества в многоквартирном доме.</w:t>
      </w:r>
    </w:p>
    <w:p w14:paraId="051D1E3B" w14:textId="6B47BDFF" w:rsidR="002601BB" w:rsidRPr="002601BB" w:rsidRDefault="002601BB" w:rsidP="008E783D">
      <w:pPr>
        <w:pStyle w:val="afa"/>
        <w:numPr>
          <w:ilvl w:val="1"/>
          <w:numId w:val="70"/>
        </w:numPr>
        <w:tabs>
          <w:tab w:val="left" w:pos="1418"/>
          <w:tab w:val="left" w:pos="1560"/>
        </w:tabs>
        <w:ind w:left="0" w:firstLine="708"/>
        <w:jc w:val="both"/>
        <w:rPr>
          <w:bCs/>
        </w:rPr>
      </w:pPr>
      <w:r w:rsidRPr="002601BB">
        <w:rPr>
          <w:bCs/>
        </w:rPr>
        <w:lastRenderedPageBreak/>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C367568" w14:textId="30430BAC" w:rsidR="003F63D9" w:rsidRPr="00CB792A" w:rsidRDefault="003F63D9" w:rsidP="004A05ED">
      <w:pPr>
        <w:ind w:firstLine="709"/>
        <w:jc w:val="both"/>
        <w:rPr>
          <w:bCs/>
        </w:rPr>
      </w:pPr>
    </w:p>
    <w:p w14:paraId="75FDBE05" w14:textId="77777777" w:rsidR="002601BB" w:rsidRPr="00D76927" w:rsidRDefault="002601BB" w:rsidP="002601BB">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26FB0AB" w14:textId="77777777" w:rsidR="002601BB" w:rsidRPr="00D76927" w:rsidRDefault="002601BB" w:rsidP="002601BB">
      <w:pPr>
        <w:ind w:firstLine="709"/>
        <w:jc w:val="both"/>
        <w:rPr>
          <w:bCs/>
          <w:szCs w:val="20"/>
        </w:rPr>
      </w:pPr>
    </w:p>
    <w:p w14:paraId="31D9447F" w14:textId="77777777" w:rsidR="002601BB" w:rsidRPr="00D76927" w:rsidRDefault="002601BB" w:rsidP="002601BB">
      <w:pPr>
        <w:ind w:left="142" w:firstLine="567"/>
        <w:jc w:val="both"/>
        <w:rPr>
          <w:b/>
          <w:szCs w:val="20"/>
        </w:rPr>
      </w:pPr>
      <w:r>
        <w:rPr>
          <w:b/>
          <w:szCs w:val="20"/>
        </w:rPr>
        <w:t>ПОСТАНОВИ</w:t>
      </w:r>
      <w:r w:rsidRPr="00D76927">
        <w:rPr>
          <w:b/>
          <w:szCs w:val="20"/>
        </w:rPr>
        <w:t>ЛО:</w:t>
      </w:r>
    </w:p>
    <w:p w14:paraId="772594B3" w14:textId="77777777" w:rsidR="002601BB" w:rsidRPr="00D76927" w:rsidRDefault="002601BB" w:rsidP="002601BB">
      <w:pPr>
        <w:ind w:firstLine="709"/>
        <w:jc w:val="both"/>
        <w:rPr>
          <w:bCs/>
          <w:szCs w:val="20"/>
        </w:rPr>
      </w:pPr>
    </w:p>
    <w:p w14:paraId="77C68BB0" w14:textId="77777777" w:rsidR="002601BB" w:rsidRPr="00D76927" w:rsidRDefault="002601BB" w:rsidP="002601BB">
      <w:pPr>
        <w:tabs>
          <w:tab w:val="left" w:pos="0"/>
        </w:tabs>
        <w:ind w:firstLine="709"/>
        <w:jc w:val="both"/>
        <w:rPr>
          <w:bCs/>
          <w:szCs w:val="20"/>
        </w:rPr>
      </w:pPr>
      <w:r w:rsidRPr="00D76927">
        <w:rPr>
          <w:bCs/>
          <w:szCs w:val="20"/>
        </w:rPr>
        <w:t>Согласиться с предложением докладчика.</w:t>
      </w:r>
    </w:p>
    <w:p w14:paraId="16E9D819" w14:textId="77777777" w:rsidR="002601BB" w:rsidRPr="00D76927" w:rsidRDefault="002601BB" w:rsidP="002601BB">
      <w:pPr>
        <w:autoSpaceDE w:val="0"/>
        <w:autoSpaceDN w:val="0"/>
        <w:adjustRightInd w:val="0"/>
        <w:jc w:val="both"/>
      </w:pPr>
    </w:p>
    <w:p w14:paraId="241405FC" w14:textId="77777777" w:rsidR="002601BB" w:rsidRDefault="002601BB" w:rsidP="002601BB">
      <w:pPr>
        <w:ind w:firstLine="709"/>
        <w:jc w:val="both"/>
        <w:rPr>
          <w:b/>
        </w:rPr>
      </w:pPr>
      <w:r w:rsidRPr="00D76927">
        <w:rPr>
          <w:b/>
        </w:rPr>
        <w:t>Голосовали «ЗА» – единогласно.</w:t>
      </w:r>
    </w:p>
    <w:p w14:paraId="2F36524A" w14:textId="77777777" w:rsidR="002601BB" w:rsidRDefault="002601BB" w:rsidP="002601BB">
      <w:pPr>
        <w:ind w:firstLine="709"/>
        <w:jc w:val="both"/>
        <w:rPr>
          <w:b/>
        </w:rPr>
      </w:pPr>
    </w:p>
    <w:p w14:paraId="172386C0" w14:textId="41827F23" w:rsidR="003F63D9" w:rsidRPr="008F1FC0" w:rsidRDefault="008F1FC0" w:rsidP="008F1FC0">
      <w:pPr>
        <w:ind w:firstLine="709"/>
        <w:jc w:val="both"/>
        <w:rPr>
          <w:b/>
          <w:bCs/>
          <w:kern w:val="32"/>
        </w:rPr>
      </w:pPr>
      <w:r w:rsidRPr="008F1FC0">
        <w:rPr>
          <w:kern w:val="32"/>
        </w:rPr>
        <w:t>Вопрос 93</w:t>
      </w:r>
      <w:r w:rsidRPr="008F1FC0">
        <w:rPr>
          <w:b/>
          <w:bCs/>
          <w:kern w:val="32"/>
        </w:rPr>
        <w:t xml:space="preserve"> «</w:t>
      </w:r>
      <w:r w:rsidRPr="008F1FC0">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w:t>
      </w:r>
      <w:r>
        <w:rPr>
          <w:b/>
          <w:bCs/>
          <w:kern w:val="32"/>
        </w:rPr>
        <w:t>з н</w:t>
      </w:r>
      <w:r w:rsidRPr="008F1FC0">
        <w:rPr>
          <w:b/>
          <w:bCs/>
          <w:kern w:val="32"/>
        </w:rPr>
        <w:t>а территории Чебулинского муниципального округа на 2022 год</w:t>
      </w:r>
      <w:r w:rsidRPr="008F1FC0">
        <w:rPr>
          <w:b/>
          <w:bCs/>
          <w:kern w:val="32"/>
        </w:rPr>
        <w:t>»</w:t>
      </w:r>
    </w:p>
    <w:p w14:paraId="01223FE9" w14:textId="19FA6DB7" w:rsidR="003F63D9" w:rsidRDefault="003F63D9" w:rsidP="004A05ED">
      <w:pPr>
        <w:ind w:firstLine="709"/>
        <w:jc w:val="both"/>
        <w:rPr>
          <w:b/>
          <w:szCs w:val="20"/>
        </w:rPr>
      </w:pPr>
    </w:p>
    <w:p w14:paraId="28412AFA" w14:textId="32451924" w:rsidR="008F1FC0" w:rsidRDefault="008F1FC0" w:rsidP="008F1FC0">
      <w:pPr>
        <w:ind w:firstLine="709"/>
        <w:jc w:val="both"/>
        <w:rPr>
          <w:bCs/>
        </w:rPr>
      </w:pPr>
      <w:r>
        <w:rPr>
          <w:bCs/>
        </w:rPr>
        <w:t xml:space="preserve">Докладчик </w:t>
      </w:r>
      <w:proofErr w:type="spellStart"/>
      <w:r>
        <w:rPr>
          <w:b/>
        </w:rPr>
        <w:t>Мстиславцева</w:t>
      </w:r>
      <w:proofErr w:type="spellEnd"/>
      <w:r>
        <w:rPr>
          <w:b/>
        </w:rPr>
        <w:t xml:space="preserve"> И.Ю.</w:t>
      </w:r>
      <w:r w:rsidRPr="00643DC6">
        <w:rPr>
          <w:b/>
        </w:rPr>
        <w:t xml:space="preserve"> </w:t>
      </w:r>
      <w:r>
        <w:rPr>
          <w:bCs/>
        </w:rPr>
        <w:t xml:space="preserve"> согласно экспертному заключению (приложение № 2</w:t>
      </w:r>
      <w:r>
        <w:rPr>
          <w:bCs/>
        </w:rPr>
        <w:t>21</w:t>
      </w:r>
      <w:r>
        <w:rPr>
          <w:bCs/>
        </w:rPr>
        <w:t xml:space="preserve"> к настоящему протоколу), предлагает:</w:t>
      </w:r>
    </w:p>
    <w:p w14:paraId="374FD56E" w14:textId="77777777" w:rsidR="003F63D9" w:rsidRPr="003F63D9" w:rsidRDefault="003F63D9" w:rsidP="004A05ED">
      <w:pPr>
        <w:ind w:firstLine="709"/>
        <w:jc w:val="both"/>
        <w:rPr>
          <w:b/>
          <w:szCs w:val="20"/>
        </w:rPr>
      </w:pPr>
    </w:p>
    <w:p w14:paraId="77045CC6" w14:textId="77777777" w:rsidR="008F1FC0" w:rsidRPr="008F1FC0" w:rsidRDefault="008F1FC0" w:rsidP="008E783D">
      <w:pPr>
        <w:pStyle w:val="afa"/>
        <w:numPr>
          <w:ilvl w:val="0"/>
          <w:numId w:val="71"/>
        </w:numPr>
        <w:tabs>
          <w:tab w:val="left" w:pos="993"/>
        </w:tabs>
        <w:jc w:val="both"/>
        <w:rPr>
          <w:bCs/>
        </w:rPr>
      </w:pPr>
      <w:r w:rsidRPr="008F1FC0">
        <w:rPr>
          <w:bCs/>
        </w:rPr>
        <w:t xml:space="preserve">Установить на период с 01.01.2022 по 31.12.2022 льготные тарифы на: </w:t>
      </w:r>
    </w:p>
    <w:p w14:paraId="7D681282" w14:textId="36E76244" w:rsidR="008F1FC0" w:rsidRPr="008F1FC0" w:rsidRDefault="008F1FC0" w:rsidP="008E783D">
      <w:pPr>
        <w:pStyle w:val="afa"/>
        <w:numPr>
          <w:ilvl w:val="1"/>
          <w:numId w:val="72"/>
        </w:numPr>
        <w:ind w:left="0" w:firstLine="709"/>
        <w:jc w:val="both"/>
        <w:rPr>
          <w:bCs/>
        </w:rPr>
      </w:pPr>
      <w:r w:rsidRPr="008F1FC0">
        <w:rPr>
          <w:bCs/>
        </w:rPr>
        <w:t xml:space="preserve">Холодное водоснабжение, горячее водоснабжение в открытой системе горячего водоснабжения, водоотведение, тепловую энергию (мощность), твердое топливо (уголь) на территории </w:t>
      </w:r>
      <w:proofErr w:type="spellStart"/>
      <w:r w:rsidRPr="008F1FC0">
        <w:rPr>
          <w:bCs/>
        </w:rPr>
        <w:t>пгт</w:t>
      </w:r>
      <w:proofErr w:type="spellEnd"/>
      <w:r w:rsidRPr="008F1FC0">
        <w:rPr>
          <w:bCs/>
        </w:rPr>
        <w:t xml:space="preserve">. Верх-Чебула, д. Покровка, д. </w:t>
      </w:r>
      <w:proofErr w:type="spellStart"/>
      <w:r w:rsidRPr="008F1FC0">
        <w:rPr>
          <w:bCs/>
        </w:rPr>
        <w:t>Новоказанка</w:t>
      </w:r>
      <w:proofErr w:type="spellEnd"/>
      <w:r w:rsidRPr="008F1FC0">
        <w:rPr>
          <w:bCs/>
        </w:rPr>
        <w:t xml:space="preserve">, д. Орлово-Розово, д. Петропавловка, с. </w:t>
      </w:r>
      <w:proofErr w:type="spellStart"/>
      <w:r w:rsidRPr="008F1FC0">
        <w:rPr>
          <w:bCs/>
        </w:rPr>
        <w:t>Чумай</w:t>
      </w:r>
      <w:proofErr w:type="spellEnd"/>
      <w:r w:rsidRPr="008F1FC0">
        <w:rPr>
          <w:bCs/>
        </w:rPr>
        <w:t xml:space="preserve">, д. Казанка-20, д. </w:t>
      </w:r>
      <w:proofErr w:type="spellStart"/>
      <w:r w:rsidRPr="008F1FC0">
        <w:rPr>
          <w:bCs/>
        </w:rPr>
        <w:t>Карачарово</w:t>
      </w:r>
      <w:proofErr w:type="spellEnd"/>
      <w:r w:rsidRPr="008F1FC0">
        <w:rPr>
          <w:bCs/>
        </w:rPr>
        <w:t xml:space="preserve">, д. </w:t>
      </w:r>
      <w:proofErr w:type="spellStart"/>
      <w:r w:rsidRPr="008F1FC0">
        <w:rPr>
          <w:bCs/>
        </w:rPr>
        <w:t>Кураково</w:t>
      </w:r>
      <w:proofErr w:type="spellEnd"/>
      <w:r w:rsidRPr="008F1FC0">
        <w:rPr>
          <w:bCs/>
        </w:rPr>
        <w:t xml:space="preserve">, с. Усманка, с. Николаевка, п. </w:t>
      </w:r>
      <w:proofErr w:type="spellStart"/>
      <w:r w:rsidRPr="008F1FC0">
        <w:rPr>
          <w:bCs/>
        </w:rPr>
        <w:t>Мурюк</w:t>
      </w:r>
      <w:proofErr w:type="spellEnd"/>
      <w:r w:rsidRPr="008F1FC0">
        <w:rPr>
          <w:bCs/>
        </w:rPr>
        <w:t xml:space="preserve">, п. Боровой, с. </w:t>
      </w:r>
      <w:proofErr w:type="spellStart"/>
      <w:r w:rsidRPr="008F1FC0">
        <w:rPr>
          <w:bCs/>
        </w:rPr>
        <w:t>Усть-Серта</w:t>
      </w:r>
      <w:proofErr w:type="spellEnd"/>
      <w:r w:rsidRPr="008F1FC0">
        <w:rPr>
          <w:bCs/>
        </w:rPr>
        <w:t xml:space="preserve">, с. Курск-Смоленка, д. Шестаково согласно </w:t>
      </w:r>
      <w:hyperlink r:id="rId32" w:history="1">
        <w:r w:rsidR="00A71339">
          <w:rPr>
            <w:bCs/>
          </w:rPr>
          <w:t>222</w:t>
        </w:r>
      </w:hyperlink>
      <w:r w:rsidRPr="008F1FC0">
        <w:rPr>
          <w:bCs/>
        </w:rPr>
        <w:t xml:space="preserve"> к настоящему </w:t>
      </w:r>
      <w:r w:rsidR="00A71339">
        <w:rPr>
          <w:bCs/>
        </w:rPr>
        <w:t>протоколу</w:t>
      </w:r>
      <w:r w:rsidRPr="008F1FC0">
        <w:rPr>
          <w:bCs/>
        </w:rPr>
        <w:t>.</w:t>
      </w:r>
    </w:p>
    <w:p w14:paraId="1C9B0BBA" w14:textId="06855474" w:rsidR="008F1FC0" w:rsidRPr="008F1FC0" w:rsidRDefault="008F1FC0" w:rsidP="008E783D">
      <w:pPr>
        <w:pStyle w:val="afa"/>
        <w:numPr>
          <w:ilvl w:val="1"/>
          <w:numId w:val="72"/>
        </w:numPr>
        <w:ind w:left="0" w:firstLine="709"/>
        <w:jc w:val="both"/>
        <w:rPr>
          <w:bCs/>
        </w:rPr>
      </w:pPr>
      <w:r w:rsidRPr="008F1FC0">
        <w:rPr>
          <w:bCs/>
        </w:rPr>
        <w:t xml:space="preserve">Холодное водоснабжение, горячее водоснабжение в открытой системе горячего водоснабжения, водоотведение, тепловую энергию (мощность), твердое топливо (уголь) на территории с. </w:t>
      </w:r>
      <w:proofErr w:type="spellStart"/>
      <w:r w:rsidRPr="008F1FC0">
        <w:rPr>
          <w:bCs/>
        </w:rPr>
        <w:t>Алчедат</w:t>
      </w:r>
      <w:proofErr w:type="spellEnd"/>
      <w:r w:rsidRPr="008F1FC0">
        <w:rPr>
          <w:bCs/>
        </w:rPr>
        <w:t xml:space="preserve">, д. Дмитриевка, Поселок 1-й, с. </w:t>
      </w:r>
      <w:proofErr w:type="spellStart"/>
      <w:r w:rsidRPr="008F1FC0">
        <w:rPr>
          <w:bCs/>
        </w:rPr>
        <w:t>Усть-Чебула</w:t>
      </w:r>
      <w:proofErr w:type="spellEnd"/>
      <w:r w:rsidRPr="008F1FC0">
        <w:rPr>
          <w:bCs/>
        </w:rPr>
        <w:t xml:space="preserve"> согласно </w:t>
      </w:r>
      <w:hyperlink r:id="rId33" w:history="1">
        <w:r w:rsidRPr="008F1FC0">
          <w:rPr>
            <w:bCs/>
          </w:rPr>
          <w:t>приложению № 2</w:t>
        </w:r>
      </w:hyperlink>
      <w:r w:rsidR="00A71339">
        <w:rPr>
          <w:bCs/>
        </w:rPr>
        <w:t>23</w:t>
      </w:r>
      <w:r w:rsidRPr="008F1FC0">
        <w:rPr>
          <w:bCs/>
        </w:rPr>
        <w:t xml:space="preserve"> к настоящему </w:t>
      </w:r>
      <w:r w:rsidR="00A71339">
        <w:rPr>
          <w:bCs/>
        </w:rPr>
        <w:t>протоколу.</w:t>
      </w:r>
    </w:p>
    <w:p w14:paraId="031D93D9" w14:textId="447DAF47" w:rsidR="008F1FC0" w:rsidRPr="008F1FC0" w:rsidRDefault="008F1FC0" w:rsidP="008E783D">
      <w:pPr>
        <w:pStyle w:val="afa"/>
        <w:numPr>
          <w:ilvl w:val="1"/>
          <w:numId w:val="72"/>
        </w:numPr>
        <w:ind w:left="0" w:firstLine="709"/>
        <w:jc w:val="both"/>
        <w:rPr>
          <w:bCs/>
        </w:rPr>
      </w:pPr>
      <w:r w:rsidRPr="008F1FC0">
        <w:rPr>
          <w:bCs/>
        </w:rPr>
        <w:t xml:space="preserve">Холодное водоснабжение, горячее водоснабжение в открытой системе горячего водоснабжения, тепловую энергию (мощность), твердое топливо (уголь) на территории с. Ивановка, п. </w:t>
      </w:r>
      <w:proofErr w:type="spellStart"/>
      <w:r w:rsidRPr="008F1FC0">
        <w:rPr>
          <w:bCs/>
        </w:rPr>
        <w:t>Новоивановский</w:t>
      </w:r>
      <w:proofErr w:type="spellEnd"/>
      <w:r w:rsidRPr="008F1FC0">
        <w:rPr>
          <w:bCs/>
        </w:rPr>
        <w:t xml:space="preserve">, п. Новоивановский-2, п. Новоивановский-3, п. Новоивановский-4, д. Михайловка согласно </w:t>
      </w:r>
      <w:hyperlink r:id="rId34" w:history="1">
        <w:r w:rsidRPr="008F1FC0">
          <w:rPr>
            <w:bCs/>
          </w:rPr>
          <w:t xml:space="preserve">приложению № </w:t>
        </w:r>
        <w:r w:rsidR="00A71339">
          <w:rPr>
            <w:bCs/>
          </w:rPr>
          <w:t>224</w:t>
        </w:r>
      </w:hyperlink>
      <w:r w:rsidRPr="008F1FC0">
        <w:rPr>
          <w:bCs/>
        </w:rPr>
        <w:t xml:space="preserve"> к настоящему </w:t>
      </w:r>
      <w:r w:rsidR="00A71339">
        <w:rPr>
          <w:bCs/>
        </w:rPr>
        <w:t>протоколу</w:t>
      </w:r>
      <w:r w:rsidRPr="008F1FC0">
        <w:rPr>
          <w:bCs/>
        </w:rPr>
        <w:t>.</w:t>
      </w:r>
    </w:p>
    <w:p w14:paraId="20BDA4EE" w14:textId="1F41D8CC" w:rsidR="008F1FC0" w:rsidRPr="008F1FC0" w:rsidRDefault="008F1FC0" w:rsidP="008E783D">
      <w:pPr>
        <w:pStyle w:val="afa"/>
        <w:numPr>
          <w:ilvl w:val="1"/>
          <w:numId w:val="72"/>
        </w:numPr>
        <w:ind w:left="0" w:firstLine="709"/>
        <w:jc w:val="both"/>
        <w:rPr>
          <w:bCs/>
        </w:rPr>
      </w:pPr>
      <w:r w:rsidRPr="008F1FC0">
        <w:rPr>
          <w:bCs/>
        </w:rPr>
        <w:t xml:space="preserve">Сжиженный газ согласно </w:t>
      </w:r>
      <w:r w:rsidR="00531261">
        <w:rPr>
          <w:bCs/>
        </w:rPr>
        <w:t xml:space="preserve">приложению № </w:t>
      </w:r>
      <w:hyperlink r:id="rId35" w:history="1">
        <w:r w:rsidR="00A71339">
          <w:rPr>
            <w:bCs/>
          </w:rPr>
          <w:t>225</w:t>
        </w:r>
      </w:hyperlink>
      <w:r w:rsidRPr="008F1FC0">
        <w:rPr>
          <w:bCs/>
        </w:rPr>
        <w:t xml:space="preserve"> к настоящему </w:t>
      </w:r>
      <w:r w:rsidR="00A71339">
        <w:rPr>
          <w:bCs/>
        </w:rPr>
        <w:t>протоколу</w:t>
      </w:r>
      <w:r w:rsidRPr="008F1FC0">
        <w:rPr>
          <w:bCs/>
        </w:rPr>
        <w:t>.</w:t>
      </w:r>
    </w:p>
    <w:p w14:paraId="266D01AD" w14:textId="77777777" w:rsidR="008F1FC0" w:rsidRPr="008F1FC0" w:rsidRDefault="008F1FC0" w:rsidP="008E783D">
      <w:pPr>
        <w:pStyle w:val="afa"/>
        <w:numPr>
          <w:ilvl w:val="0"/>
          <w:numId w:val="72"/>
        </w:numPr>
        <w:ind w:left="0" w:firstLine="709"/>
        <w:jc w:val="both"/>
        <w:rPr>
          <w:bCs/>
        </w:rPr>
      </w:pPr>
      <w:r w:rsidRPr="008F1FC0">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3EE611B4" w14:textId="6DB8573A" w:rsidR="008F1FC0" w:rsidRPr="008F1FC0" w:rsidRDefault="008F1FC0" w:rsidP="008E783D">
      <w:pPr>
        <w:pStyle w:val="afa"/>
        <w:numPr>
          <w:ilvl w:val="0"/>
          <w:numId w:val="72"/>
        </w:numPr>
        <w:ind w:left="0" w:firstLine="709"/>
        <w:jc w:val="both"/>
        <w:rPr>
          <w:bCs/>
        </w:rPr>
      </w:pPr>
      <w:r w:rsidRPr="008F1FC0">
        <w:rPr>
          <w:bCs/>
        </w:rPr>
        <w:t>Льготные тарифы не применяются при начислении платы за:</w:t>
      </w:r>
    </w:p>
    <w:p w14:paraId="1B4207A6" w14:textId="504D15BA" w:rsidR="008F1FC0" w:rsidRPr="008F1FC0" w:rsidRDefault="008F1FC0" w:rsidP="008E783D">
      <w:pPr>
        <w:pStyle w:val="afa"/>
        <w:numPr>
          <w:ilvl w:val="1"/>
          <w:numId w:val="72"/>
        </w:numPr>
        <w:ind w:left="0" w:firstLine="709"/>
        <w:jc w:val="both"/>
        <w:rPr>
          <w:bCs/>
        </w:rPr>
      </w:pPr>
      <w:r w:rsidRPr="008F1FC0">
        <w:rPr>
          <w:bCs/>
        </w:rPr>
        <w:t>Холодное водоснабжение при использовании земельного участка и надворных построек при отсутствии приборов учета.</w:t>
      </w:r>
    </w:p>
    <w:p w14:paraId="4F2C3C4D" w14:textId="77777777" w:rsidR="008F1FC0" w:rsidRPr="008F1FC0" w:rsidRDefault="008F1FC0" w:rsidP="008E783D">
      <w:pPr>
        <w:pStyle w:val="afa"/>
        <w:numPr>
          <w:ilvl w:val="1"/>
          <w:numId w:val="72"/>
        </w:numPr>
        <w:ind w:left="0" w:firstLine="709"/>
        <w:jc w:val="both"/>
        <w:rPr>
          <w:bCs/>
        </w:rPr>
      </w:pPr>
      <w:r w:rsidRPr="008F1FC0">
        <w:rPr>
          <w:bCs/>
        </w:rPr>
        <w:t>Услуги (ресурсы), потребляемые при использовании и содержании общего имущества в многоквартирном доме.</w:t>
      </w:r>
    </w:p>
    <w:p w14:paraId="6F123D5F" w14:textId="565E395D" w:rsidR="008F1FC0" w:rsidRPr="008F1FC0" w:rsidRDefault="008F1FC0" w:rsidP="008E783D">
      <w:pPr>
        <w:pStyle w:val="afa"/>
        <w:numPr>
          <w:ilvl w:val="1"/>
          <w:numId w:val="72"/>
        </w:numPr>
        <w:tabs>
          <w:tab w:val="left" w:pos="1418"/>
        </w:tabs>
        <w:ind w:left="0" w:firstLine="709"/>
        <w:jc w:val="both"/>
        <w:rPr>
          <w:bCs/>
        </w:rPr>
      </w:pPr>
      <w:r w:rsidRPr="008F1FC0">
        <w:rPr>
          <w:bCs/>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D022DC2" w14:textId="77777777" w:rsidR="00984EDC" w:rsidRDefault="00984EDC" w:rsidP="004A05ED">
      <w:pPr>
        <w:ind w:firstLine="709"/>
        <w:jc w:val="both"/>
        <w:rPr>
          <w:bCs/>
        </w:rPr>
      </w:pPr>
    </w:p>
    <w:p w14:paraId="6C63F38D" w14:textId="77777777" w:rsidR="00A71339" w:rsidRPr="00D76927" w:rsidRDefault="00A71339" w:rsidP="00A71339">
      <w:pPr>
        <w:tabs>
          <w:tab w:val="left" w:pos="0"/>
        </w:tabs>
        <w:ind w:firstLine="709"/>
        <w:jc w:val="both"/>
        <w:rPr>
          <w:bCs/>
          <w:szCs w:val="20"/>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518348E1" w14:textId="77777777" w:rsidR="00A71339" w:rsidRPr="00D76927" w:rsidRDefault="00A71339" w:rsidP="00A71339">
      <w:pPr>
        <w:ind w:firstLine="709"/>
        <w:jc w:val="both"/>
        <w:rPr>
          <w:bCs/>
          <w:szCs w:val="20"/>
        </w:rPr>
      </w:pPr>
    </w:p>
    <w:p w14:paraId="348FC5DE" w14:textId="77777777" w:rsidR="00A71339" w:rsidRPr="00D76927" w:rsidRDefault="00A71339" w:rsidP="00A71339">
      <w:pPr>
        <w:ind w:left="142" w:firstLine="567"/>
        <w:jc w:val="both"/>
        <w:rPr>
          <w:b/>
          <w:szCs w:val="20"/>
        </w:rPr>
      </w:pPr>
      <w:r>
        <w:rPr>
          <w:b/>
          <w:szCs w:val="20"/>
        </w:rPr>
        <w:t>ПОСТАНОВИ</w:t>
      </w:r>
      <w:r w:rsidRPr="00D76927">
        <w:rPr>
          <w:b/>
          <w:szCs w:val="20"/>
        </w:rPr>
        <w:t>ЛО:</w:t>
      </w:r>
    </w:p>
    <w:p w14:paraId="0AA69F3B" w14:textId="77777777" w:rsidR="00A71339" w:rsidRPr="00D76927" w:rsidRDefault="00A71339" w:rsidP="00A71339">
      <w:pPr>
        <w:ind w:firstLine="709"/>
        <w:jc w:val="both"/>
        <w:rPr>
          <w:bCs/>
          <w:szCs w:val="20"/>
        </w:rPr>
      </w:pPr>
    </w:p>
    <w:p w14:paraId="35375C26" w14:textId="77777777" w:rsidR="00A71339" w:rsidRPr="00D76927" w:rsidRDefault="00A71339" w:rsidP="00A71339">
      <w:pPr>
        <w:tabs>
          <w:tab w:val="left" w:pos="0"/>
        </w:tabs>
        <w:ind w:firstLine="709"/>
        <w:jc w:val="both"/>
        <w:rPr>
          <w:bCs/>
          <w:szCs w:val="20"/>
        </w:rPr>
      </w:pPr>
      <w:r w:rsidRPr="00D76927">
        <w:rPr>
          <w:bCs/>
          <w:szCs w:val="20"/>
        </w:rPr>
        <w:t>Согласиться с предложением докладчика.</w:t>
      </w:r>
    </w:p>
    <w:p w14:paraId="27D6DCBF" w14:textId="77777777" w:rsidR="00A71339" w:rsidRPr="00D76927" w:rsidRDefault="00A71339" w:rsidP="00A71339">
      <w:pPr>
        <w:autoSpaceDE w:val="0"/>
        <w:autoSpaceDN w:val="0"/>
        <w:adjustRightInd w:val="0"/>
        <w:jc w:val="both"/>
      </w:pPr>
    </w:p>
    <w:p w14:paraId="17D7CBCB" w14:textId="77777777" w:rsidR="00333AB1" w:rsidRDefault="00A71339" w:rsidP="00333AB1">
      <w:pPr>
        <w:ind w:firstLine="709"/>
        <w:jc w:val="both"/>
        <w:rPr>
          <w:b/>
        </w:rPr>
      </w:pPr>
      <w:r w:rsidRPr="00D76927">
        <w:rPr>
          <w:b/>
        </w:rPr>
        <w:t>Голосовали «ЗА» – единогласно.</w:t>
      </w:r>
    </w:p>
    <w:p w14:paraId="611F65ED" w14:textId="77777777" w:rsidR="00333AB1" w:rsidRDefault="00333AB1" w:rsidP="00333AB1">
      <w:pPr>
        <w:ind w:firstLine="709"/>
        <w:jc w:val="both"/>
        <w:rPr>
          <w:b/>
        </w:rPr>
      </w:pPr>
    </w:p>
    <w:p w14:paraId="68EAD358" w14:textId="38D80B44" w:rsidR="00984EDC" w:rsidRPr="00333AB1" w:rsidRDefault="00333AB1" w:rsidP="00333AB1">
      <w:pPr>
        <w:ind w:firstLine="709"/>
        <w:jc w:val="both"/>
        <w:rPr>
          <w:b/>
        </w:rPr>
      </w:pPr>
      <w:r w:rsidRPr="00333AB1">
        <w:rPr>
          <w:kern w:val="32"/>
        </w:rPr>
        <w:t>Вопрос 94</w:t>
      </w:r>
      <w:r w:rsidRPr="00333AB1">
        <w:rPr>
          <w:b/>
          <w:bCs/>
          <w:kern w:val="32"/>
        </w:rPr>
        <w:t xml:space="preserve"> «</w:t>
      </w:r>
      <w:r w:rsidRPr="00333AB1">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муниципального округа на 2022 год</w:t>
      </w:r>
      <w:r w:rsidRPr="00333AB1">
        <w:rPr>
          <w:b/>
          <w:bCs/>
          <w:kern w:val="32"/>
        </w:rPr>
        <w:t>»</w:t>
      </w:r>
    </w:p>
    <w:p w14:paraId="347B673A" w14:textId="2FA3920D" w:rsidR="00333AB1" w:rsidRDefault="00333AB1" w:rsidP="004A05ED">
      <w:pPr>
        <w:ind w:firstLine="709"/>
        <w:jc w:val="both"/>
        <w:rPr>
          <w:bCs/>
        </w:rPr>
      </w:pPr>
    </w:p>
    <w:p w14:paraId="403DE313" w14:textId="43D5DFEB" w:rsidR="00531261" w:rsidRDefault="00531261" w:rsidP="00531261">
      <w:pPr>
        <w:ind w:firstLine="709"/>
        <w:jc w:val="both"/>
        <w:rPr>
          <w:bCs/>
        </w:rPr>
      </w:pPr>
      <w:r>
        <w:rPr>
          <w:bCs/>
        </w:rPr>
        <w:t xml:space="preserve">Докладчик </w:t>
      </w:r>
      <w:proofErr w:type="spellStart"/>
      <w:r>
        <w:rPr>
          <w:b/>
        </w:rPr>
        <w:t>Мстиславцева</w:t>
      </w:r>
      <w:proofErr w:type="spellEnd"/>
      <w:r>
        <w:rPr>
          <w:b/>
        </w:rPr>
        <w:t xml:space="preserve"> И.Ю.</w:t>
      </w:r>
      <w:r w:rsidRPr="00643DC6">
        <w:rPr>
          <w:b/>
        </w:rPr>
        <w:t xml:space="preserve"> </w:t>
      </w:r>
      <w:r>
        <w:rPr>
          <w:bCs/>
        </w:rPr>
        <w:t xml:space="preserve"> согласно экспертному заключению (приложение № 22</w:t>
      </w:r>
      <w:r>
        <w:rPr>
          <w:bCs/>
        </w:rPr>
        <w:t>6</w:t>
      </w:r>
      <w:r>
        <w:rPr>
          <w:bCs/>
        </w:rPr>
        <w:t xml:space="preserve"> к настоящему протоколу), предлагает:</w:t>
      </w:r>
    </w:p>
    <w:p w14:paraId="3126D30B" w14:textId="77777777" w:rsidR="00531261" w:rsidRDefault="00531261" w:rsidP="004A05ED">
      <w:pPr>
        <w:ind w:firstLine="709"/>
        <w:jc w:val="both"/>
        <w:rPr>
          <w:bCs/>
        </w:rPr>
      </w:pPr>
    </w:p>
    <w:p w14:paraId="5F234277" w14:textId="77777777" w:rsidR="00531261" w:rsidRPr="00531261" w:rsidRDefault="00531261" w:rsidP="00531261">
      <w:pPr>
        <w:ind w:firstLine="708"/>
        <w:jc w:val="both"/>
        <w:rPr>
          <w:bCs/>
        </w:rPr>
      </w:pPr>
      <w:r w:rsidRPr="00531261">
        <w:rPr>
          <w:bCs/>
        </w:rPr>
        <w:t>1.</w:t>
      </w:r>
      <w:r w:rsidRPr="00531261">
        <w:rPr>
          <w:bCs/>
        </w:rPr>
        <w:tab/>
        <w:t xml:space="preserve">Установить на период с 01.01.2022 по 31.12.2022 льготные тарифы на:  </w:t>
      </w:r>
    </w:p>
    <w:p w14:paraId="66B9AD44" w14:textId="60650A1D" w:rsidR="00531261" w:rsidRPr="00531261" w:rsidRDefault="00531261" w:rsidP="008E783D">
      <w:pPr>
        <w:pStyle w:val="afa"/>
        <w:numPr>
          <w:ilvl w:val="1"/>
          <w:numId w:val="73"/>
        </w:numPr>
        <w:ind w:left="0" w:firstLine="851"/>
        <w:jc w:val="both"/>
        <w:rPr>
          <w:bCs/>
        </w:rPr>
      </w:pPr>
      <w:r w:rsidRPr="00531261">
        <w:rPr>
          <w:bCs/>
        </w:rPr>
        <w:t xml:space="preserve">Холодное водоснабжение, горячее водоснабжение в открытой системе горячего водоснабжения, водоотведение согласно приложению № </w:t>
      </w:r>
      <w:r>
        <w:rPr>
          <w:bCs/>
        </w:rPr>
        <w:t xml:space="preserve">227 </w:t>
      </w:r>
      <w:r w:rsidRPr="00531261">
        <w:rPr>
          <w:bCs/>
        </w:rPr>
        <w:t xml:space="preserve">к настоящему </w:t>
      </w:r>
      <w:r>
        <w:rPr>
          <w:bCs/>
        </w:rPr>
        <w:t>протоколу</w:t>
      </w:r>
      <w:r w:rsidRPr="00531261">
        <w:rPr>
          <w:bCs/>
        </w:rPr>
        <w:t>.</w:t>
      </w:r>
    </w:p>
    <w:p w14:paraId="7C38ED6E" w14:textId="48C191D4" w:rsidR="00531261" w:rsidRPr="00531261" w:rsidRDefault="00531261" w:rsidP="008E783D">
      <w:pPr>
        <w:pStyle w:val="afa"/>
        <w:numPr>
          <w:ilvl w:val="1"/>
          <w:numId w:val="73"/>
        </w:numPr>
        <w:ind w:left="0" w:firstLine="709"/>
        <w:jc w:val="both"/>
        <w:rPr>
          <w:bCs/>
        </w:rPr>
      </w:pPr>
      <w:r w:rsidRPr="00531261">
        <w:rPr>
          <w:bCs/>
        </w:rPr>
        <w:t>Тепловую энергию (мощность) согласно приложению № 2</w:t>
      </w:r>
      <w:r>
        <w:rPr>
          <w:bCs/>
        </w:rPr>
        <w:t>28</w:t>
      </w:r>
      <w:r w:rsidRPr="00531261">
        <w:rPr>
          <w:bCs/>
        </w:rPr>
        <w:t xml:space="preserve"> к настоящему </w:t>
      </w:r>
      <w:r>
        <w:rPr>
          <w:bCs/>
        </w:rPr>
        <w:t>протоколу</w:t>
      </w:r>
      <w:r w:rsidRPr="00531261">
        <w:rPr>
          <w:bCs/>
        </w:rPr>
        <w:t>.</w:t>
      </w:r>
    </w:p>
    <w:p w14:paraId="2EF98C19" w14:textId="1FF5C2B6" w:rsidR="00531261" w:rsidRPr="00531261" w:rsidRDefault="00531261" w:rsidP="008E783D">
      <w:pPr>
        <w:pStyle w:val="afa"/>
        <w:numPr>
          <w:ilvl w:val="1"/>
          <w:numId w:val="73"/>
        </w:numPr>
        <w:ind w:left="0" w:firstLine="709"/>
        <w:jc w:val="both"/>
        <w:rPr>
          <w:bCs/>
        </w:rPr>
      </w:pPr>
      <w:r w:rsidRPr="00531261">
        <w:rPr>
          <w:bCs/>
        </w:rPr>
        <w:t xml:space="preserve">Твердое топливо (уголь), сжиженный газ согласно приложению № </w:t>
      </w:r>
      <w:r>
        <w:rPr>
          <w:bCs/>
        </w:rPr>
        <w:t>229</w:t>
      </w:r>
      <w:r w:rsidRPr="00531261">
        <w:rPr>
          <w:bCs/>
        </w:rPr>
        <w:t xml:space="preserve"> к настоящему </w:t>
      </w:r>
      <w:r w:rsidR="001C1A98">
        <w:rPr>
          <w:bCs/>
        </w:rPr>
        <w:t>протоколу</w:t>
      </w:r>
      <w:r w:rsidRPr="00531261">
        <w:rPr>
          <w:bCs/>
        </w:rPr>
        <w:t>.</w:t>
      </w:r>
    </w:p>
    <w:p w14:paraId="36806DBB" w14:textId="77777777" w:rsidR="00531261" w:rsidRPr="00531261" w:rsidRDefault="00531261" w:rsidP="008E783D">
      <w:pPr>
        <w:pStyle w:val="afa"/>
        <w:numPr>
          <w:ilvl w:val="0"/>
          <w:numId w:val="73"/>
        </w:numPr>
        <w:ind w:left="0" w:firstLine="709"/>
        <w:jc w:val="both"/>
        <w:rPr>
          <w:bCs/>
        </w:rPr>
      </w:pPr>
      <w:r w:rsidRPr="00531261">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7FE5FD2" w14:textId="49A186CE" w:rsidR="00531261" w:rsidRPr="00531261" w:rsidRDefault="00531261" w:rsidP="008E783D">
      <w:pPr>
        <w:pStyle w:val="afa"/>
        <w:numPr>
          <w:ilvl w:val="0"/>
          <w:numId w:val="73"/>
        </w:numPr>
        <w:ind w:left="0" w:firstLine="709"/>
        <w:jc w:val="both"/>
        <w:rPr>
          <w:bCs/>
        </w:rPr>
      </w:pPr>
      <w:r w:rsidRPr="00531261">
        <w:rPr>
          <w:bCs/>
        </w:rPr>
        <w:t>Льготные тарифы не применяются при начислении платы за:</w:t>
      </w:r>
    </w:p>
    <w:p w14:paraId="74AEE0AA" w14:textId="0215C125" w:rsidR="00531261" w:rsidRPr="00531261" w:rsidRDefault="00531261" w:rsidP="008E783D">
      <w:pPr>
        <w:pStyle w:val="afa"/>
        <w:numPr>
          <w:ilvl w:val="1"/>
          <w:numId w:val="73"/>
        </w:numPr>
        <w:ind w:left="0" w:firstLine="709"/>
        <w:jc w:val="both"/>
        <w:rPr>
          <w:bCs/>
        </w:rPr>
      </w:pPr>
      <w:r w:rsidRPr="00531261">
        <w:rPr>
          <w:bCs/>
        </w:rPr>
        <w:t>Холодное водоснабжение при использовании земельного участка и надворных построек при отсутствии приборов учета.</w:t>
      </w:r>
    </w:p>
    <w:p w14:paraId="73EDD0D1" w14:textId="54E9F6D3" w:rsidR="00531261" w:rsidRPr="00531261" w:rsidRDefault="00531261" w:rsidP="008E783D">
      <w:pPr>
        <w:pStyle w:val="afa"/>
        <w:numPr>
          <w:ilvl w:val="1"/>
          <w:numId w:val="73"/>
        </w:numPr>
        <w:ind w:left="0" w:firstLine="709"/>
        <w:jc w:val="both"/>
        <w:rPr>
          <w:bCs/>
        </w:rPr>
      </w:pPr>
      <w:r w:rsidRPr="00531261">
        <w:rPr>
          <w:bCs/>
        </w:rPr>
        <w:t>Услуги (ресурсы), потребляемые при использовании и содержании общего имущества в многоквартирном доме.</w:t>
      </w:r>
    </w:p>
    <w:p w14:paraId="0570D3E5" w14:textId="3951E48A" w:rsidR="00531261" w:rsidRPr="00531261" w:rsidRDefault="00531261" w:rsidP="008E783D">
      <w:pPr>
        <w:pStyle w:val="afa"/>
        <w:numPr>
          <w:ilvl w:val="1"/>
          <w:numId w:val="73"/>
        </w:numPr>
        <w:tabs>
          <w:tab w:val="left" w:pos="1418"/>
        </w:tabs>
        <w:ind w:left="0" w:firstLine="709"/>
        <w:jc w:val="both"/>
        <w:rPr>
          <w:bCs/>
        </w:rPr>
      </w:pPr>
      <w:r w:rsidRPr="00531261">
        <w:rPr>
          <w:bCs/>
        </w:rPr>
        <w:t>Разницу в объемах ресурсов (услуг), возникшую в связи</w:t>
      </w:r>
      <w:r>
        <w:rPr>
          <w:bCs/>
        </w:rPr>
        <w:t xml:space="preserve"> </w:t>
      </w:r>
      <w:r w:rsidRPr="00531261">
        <w:rPr>
          <w:bCs/>
        </w:rPr>
        <w:t>с применением в соответствии с законодательством Российской Федерации повышающих коэффициентов к тарифам и нормативам.</w:t>
      </w:r>
    </w:p>
    <w:p w14:paraId="4B17D837" w14:textId="6CCE9CB4" w:rsidR="00333AB1" w:rsidRDefault="00333AB1" w:rsidP="004A05ED">
      <w:pPr>
        <w:ind w:firstLine="709"/>
        <w:jc w:val="both"/>
        <w:rPr>
          <w:bCs/>
        </w:rPr>
      </w:pPr>
    </w:p>
    <w:p w14:paraId="40374F4B" w14:textId="77777777" w:rsidR="00531261" w:rsidRPr="00D76927" w:rsidRDefault="00531261" w:rsidP="0053126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4E9D002" w14:textId="77777777" w:rsidR="00531261" w:rsidRPr="00D76927" w:rsidRDefault="00531261" w:rsidP="00531261">
      <w:pPr>
        <w:ind w:firstLine="709"/>
        <w:jc w:val="both"/>
        <w:rPr>
          <w:bCs/>
          <w:szCs w:val="20"/>
        </w:rPr>
      </w:pPr>
    </w:p>
    <w:p w14:paraId="38DD9573" w14:textId="77777777" w:rsidR="00531261" w:rsidRPr="00D76927" w:rsidRDefault="00531261" w:rsidP="00531261">
      <w:pPr>
        <w:ind w:left="142" w:firstLine="567"/>
        <w:jc w:val="both"/>
        <w:rPr>
          <w:b/>
          <w:szCs w:val="20"/>
        </w:rPr>
      </w:pPr>
      <w:r>
        <w:rPr>
          <w:b/>
          <w:szCs w:val="20"/>
        </w:rPr>
        <w:t>ПОСТАНОВИ</w:t>
      </w:r>
      <w:r w:rsidRPr="00D76927">
        <w:rPr>
          <w:b/>
          <w:szCs w:val="20"/>
        </w:rPr>
        <w:t>ЛО:</w:t>
      </w:r>
    </w:p>
    <w:p w14:paraId="27BB2383" w14:textId="77777777" w:rsidR="00531261" w:rsidRPr="00D76927" w:rsidRDefault="00531261" w:rsidP="00531261">
      <w:pPr>
        <w:ind w:firstLine="709"/>
        <w:jc w:val="both"/>
        <w:rPr>
          <w:bCs/>
          <w:szCs w:val="20"/>
        </w:rPr>
      </w:pPr>
    </w:p>
    <w:p w14:paraId="514E1E0C" w14:textId="77777777" w:rsidR="00531261" w:rsidRPr="00D76927" w:rsidRDefault="00531261" w:rsidP="00531261">
      <w:pPr>
        <w:tabs>
          <w:tab w:val="left" w:pos="0"/>
        </w:tabs>
        <w:ind w:firstLine="709"/>
        <w:jc w:val="both"/>
        <w:rPr>
          <w:bCs/>
          <w:szCs w:val="20"/>
        </w:rPr>
      </w:pPr>
      <w:r w:rsidRPr="00D76927">
        <w:rPr>
          <w:bCs/>
          <w:szCs w:val="20"/>
        </w:rPr>
        <w:t>Согласиться с предложением докладчика.</w:t>
      </w:r>
    </w:p>
    <w:p w14:paraId="3CE39ACF" w14:textId="77777777" w:rsidR="00531261" w:rsidRPr="00D76927" w:rsidRDefault="00531261" w:rsidP="00531261">
      <w:pPr>
        <w:autoSpaceDE w:val="0"/>
        <w:autoSpaceDN w:val="0"/>
        <w:adjustRightInd w:val="0"/>
        <w:jc w:val="both"/>
      </w:pPr>
    </w:p>
    <w:p w14:paraId="02B6D8FC" w14:textId="77777777" w:rsidR="00531261" w:rsidRDefault="00531261" w:rsidP="00531261">
      <w:pPr>
        <w:ind w:firstLine="709"/>
        <w:jc w:val="both"/>
        <w:rPr>
          <w:b/>
        </w:rPr>
      </w:pPr>
      <w:r w:rsidRPr="00D76927">
        <w:rPr>
          <w:b/>
        </w:rPr>
        <w:t>Голосовали «ЗА» – единогласно.</w:t>
      </w:r>
    </w:p>
    <w:p w14:paraId="4D5EA6B7" w14:textId="432EA81A" w:rsidR="00333AB1" w:rsidRDefault="00333AB1" w:rsidP="004A05ED">
      <w:pPr>
        <w:ind w:firstLine="709"/>
        <w:jc w:val="both"/>
        <w:rPr>
          <w:bCs/>
        </w:rPr>
      </w:pPr>
    </w:p>
    <w:p w14:paraId="6FF3BD51" w14:textId="4E2B207D" w:rsidR="00333AB1" w:rsidRPr="00111346" w:rsidRDefault="00531261" w:rsidP="00111346">
      <w:pPr>
        <w:ind w:firstLine="709"/>
        <w:jc w:val="both"/>
        <w:rPr>
          <w:b/>
        </w:rPr>
      </w:pPr>
      <w:r w:rsidRPr="00111346">
        <w:rPr>
          <w:bCs/>
        </w:rPr>
        <w:t>Вопрос 95</w:t>
      </w:r>
      <w:r w:rsidRPr="00111346">
        <w:rPr>
          <w:b/>
        </w:rPr>
        <w:t xml:space="preserve"> «</w:t>
      </w:r>
      <w:r w:rsidR="00111346" w:rsidRPr="00111346">
        <w:rPr>
          <w:b/>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 на 2022 год</w:t>
      </w:r>
      <w:r w:rsidRPr="00111346">
        <w:rPr>
          <w:b/>
        </w:rPr>
        <w:t>»</w:t>
      </w:r>
    </w:p>
    <w:p w14:paraId="3F2C0743" w14:textId="73F84C2E" w:rsidR="00111346" w:rsidRDefault="00111346" w:rsidP="00111346">
      <w:pPr>
        <w:ind w:firstLine="709"/>
        <w:jc w:val="both"/>
        <w:rPr>
          <w:bCs/>
        </w:rPr>
      </w:pPr>
      <w:r>
        <w:rPr>
          <w:bCs/>
        </w:rPr>
        <w:lastRenderedPageBreak/>
        <w:t xml:space="preserve">Докладчик </w:t>
      </w:r>
      <w:proofErr w:type="spellStart"/>
      <w:r>
        <w:rPr>
          <w:b/>
        </w:rPr>
        <w:t>Мстиславцева</w:t>
      </w:r>
      <w:proofErr w:type="spellEnd"/>
      <w:r>
        <w:rPr>
          <w:b/>
        </w:rPr>
        <w:t xml:space="preserve"> И.Ю.</w:t>
      </w:r>
      <w:r w:rsidRPr="00643DC6">
        <w:rPr>
          <w:b/>
        </w:rPr>
        <w:t xml:space="preserve"> </w:t>
      </w:r>
      <w:r>
        <w:rPr>
          <w:bCs/>
        </w:rPr>
        <w:t xml:space="preserve"> согласно экспертному заключению (приложение № 2</w:t>
      </w:r>
      <w:r>
        <w:rPr>
          <w:bCs/>
        </w:rPr>
        <w:t>30</w:t>
      </w:r>
      <w:r>
        <w:rPr>
          <w:bCs/>
        </w:rPr>
        <w:t xml:space="preserve"> к настоящему протоколу), предлагает:</w:t>
      </w:r>
    </w:p>
    <w:p w14:paraId="083EE6D0" w14:textId="70295D00" w:rsidR="00333AB1" w:rsidRDefault="00333AB1" w:rsidP="004A05ED">
      <w:pPr>
        <w:ind w:firstLine="709"/>
        <w:jc w:val="both"/>
        <w:rPr>
          <w:bCs/>
        </w:rPr>
      </w:pPr>
    </w:p>
    <w:p w14:paraId="1111DA8D" w14:textId="77777777" w:rsidR="00111346" w:rsidRPr="00111346" w:rsidRDefault="00111346" w:rsidP="008E783D">
      <w:pPr>
        <w:pStyle w:val="afa"/>
        <w:numPr>
          <w:ilvl w:val="0"/>
          <w:numId w:val="74"/>
        </w:numPr>
        <w:tabs>
          <w:tab w:val="left" w:pos="993"/>
        </w:tabs>
        <w:jc w:val="both"/>
      </w:pPr>
      <w:r w:rsidRPr="00111346">
        <w:rPr>
          <w:bCs/>
          <w:kern w:val="32"/>
        </w:rPr>
        <w:t xml:space="preserve">Установить на период с 01.01.2022 по 31.12.2022 льготные тарифы на: </w:t>
      </w:r>
    </w:p>
    <w:p w14:paraId="74F9FEAE" w14:textId="15946861" w:rsidR="00111346" w:rsidRPr="00111346" w:rsidRDefault="00111346" w:rsidP="008E783D">
      <w:pPr>
        <w:pStyle w:val="afa"/>
        <w:numPr>
          <w:ilvl w:val="1"/>
          <w:numId w:val="75"/>
        </w:numPr>
        <w:ind w:left="0" w:firstLine="709"/>
        <w:jc w:val="both"/>
      </w:pPr>
      <w:r w:rsidRPr="00111346">
        <w:rPr>
          <w:bCs/>
        </w:rPr>
        <w:t xml:space="preserve">Холодное водоснабжение, горячее водоснабжение в открытой системе горячего водоснабжения, водоотведение, </w:t>
      </w:r>
      <w:r w:rsidRPr="00111346">
        <w:rPr>
          <w:bCs/>
          <w:kern w:val="32"/>
        </w:rPr>
        <w:t xml:space="preserve">твердое топливо </w:t>
      </w:r>
      <w:r w:rsidRPr="00111346">
        <w:rPr>
          <w:bCs/>
        </w:rPr>
        <w:t xml:space="preserve">(уголь) на территории </w:t>
      </w:r>
      <w:proofErr w:type="spellStart"/>
      <w:r w:rsidRPr="00111346">
        <w:rPr>
          <w:bCs/>
        </w:rPr>
        <w:t>пгт</w:t>
      </w:r>
      <w:proofErr w:type="spellEnd"/>
      <w:r w:rsidRPr="00111346">
        <w:rPr>
          <w:bCs/>
        </w:rPr>
        <w:t xml:space="preserve">. </w:t>
      </w:r>
      <w:proofErr w:type="spellStart"/>
      <w:r w:rsidRPr="00111346">
        <w:rPr>
          <w:bCs/>
        </w:rPr>
        <w:t>Яя</w:t>
      </w:r>
      <w:proofErr w:type="spellEnd"/>
      <w:r w:rsidRPr="00111346">
        <w:rPr>
          <w:bCs/>
        </w:rPr>
        <w:t>, п. Наша Родина в пределах норматива потребления</w:t>
      </w:r>
      <w:r w:rsidRPr="00111346">
        <w:rPr>
          <w:bCs/>
          <w:kern w:val="32"/>
        </w:rPr>
        <w:t xml:space="preserve"> согласно приложению № </w:t>
      </w:r>
      <w:r>
        <w:rPr>
          <w:bCs/>
          <w:kern w:val="32"/>
        </w:rPr>
        <w:t>231</w:t>
      </w:r>
      <w:r w:rsidRPr="00111346">
        <w:rPr>
          <w:bCs/>
          <w:kern w:val="32"/>
        </w:rPr>
        <w:t xml:space="preserve"> </w:t>
      </w:r>
      <w:r w:rsidRPr="00111346">
        <w:t xml:space="preserve">к настоящему </w:t>
      </w:r>
      <w:r>
        <w:t>протоколу</w:t>
      </w:r>
      <w:r w:rsidRPr="00111346">
        <w:t>.</w:t>
      </w:r>
    </w:p>
    <w:p w14:paraId="35AC408A" w14:textId="170B4E49" w:rsidR="00111346" w:rsidRPr="00111346" w:rsidRDefault="00111346" w:rsidP="008E783D">
      <w:pPr>
        <w:pStyle w:val="afa"/>
        <w:numPr>
          <w:ilvl w:val="1"/>
          <w:numId w:val="75"/>
        </w:numPr>
        <w:ind w:left="0" w:firstLine="709"/>
        <w:jc w:val="both"/>
      </w:pPr>
      <w:r w:rsidRPr="00111346">
        <w:rPr>
          <w:bCs/>
          <w:kern w:val="32"/>
        </w:rPr>
        <w:t xml:space="preserve">Тепловую энергию (мощность) </w:t>
      </w:r>
      <w:r w:rsidRPr="00111346">
        <w:rPr>
          <w:bCs/>
        </w:rPr>
        <w:t xml:space="preserve">на территории </w:t>
      </w:r>
      <w:proofErr w:type="spellStart"/>
      <w:r w:rsidRPr="00111346">
        <w:rPr>
          <w:bCs/>
        </w:rPr>
        <w:t>пгт</w:t>
      </w:r>
      <w:proofErr w:type="spellEnd"/>
      <w:r w:rsidRPr="00111346">
        <w:rPr>
          <w:bCs/>
        </w:rPr>
        <w:t xml:space="preserve">. </w:t>
      </w:r>
      <w:proofErr w:type="spellStart"/>
      <w:r w:rsidRPr="00111346">
        <w:rPr>
          <w:bCs/>
        </w:rPr>
        <w:t>Яя</w:t>
      </w:r>
      <w:proofErr w:type="spellEnd"/>
      <w:r w:rsidRPr="00111346">
        <w:rPr>
          <w:bCs/>
        </w:rPr>
        <w:t xml:space="preserve">, п. Наша Родина в пределах норматива потребления </w:t>
      </w:r>
      <w:r w:rsidRPr="00111346">
        <w:rPr>
          <w:bCs/>
          <w:kern w:val="32"/>
        </w:rPr>
        <w:t>согласно приложению № 2</w:t>
      </w:r>
      <w:r>
        <w:rPr>
          <w:bCs/>
          <w:kern w:val="32"/>
        </w:rPr>
        <w:t>32</w:t>
      </w:r>
      <w:r w:rsidRPr="00111346">
        <w:rPr>
          <w:bCs/>
          <w:kern w:val="32"/>
        </w:rPr>
        <w:t xml:space="preserve"> </w:t>
      </w:r>
      <w:r w:rsidRPr="00111346">
        <w:t xml:space="preserve">к настоящему </w:t>
      </w:r>
      <w:r>
        <w:t>протоколу</w:t>
      </w:r>
      <w:r w:rsidRPr="00111346">
        <w:t>.</w:t>
      </w:r>
    </w:p>
    <w:p w14:paraId="2C34B431" w14:textId="195FA065" w:rsidR="00111346" w:rsidRPr="00111346" w:rsidRDefault="00111346" w:rsidP="008E783D">
      <w:pPr>
        <w:pStyle w:val="afa"/>
        <w:numPr>
          <w:ilvl w:val="1"/>
          <w:numId w:val="75"/>
        </w:numPr>
        <w:ind w:left="0" w:firstLine="709"/>
        <w:jc w:val="both"/>
      </w:pPr>
      <w:r w:rsidRPr="00111346">
        <w:rPr>
          <w:bCs/>
        </w:rPr>
        <w:t xml:space="preserve">Холодное водоснабжение, горячее водоснабжение в открытой системе горячего водоснабжения, водоотведение, тепловую энергию (мощность), </w:t>
      </w:r>
      <w:r w:rsidRPr="00111346">
        <w:rPr>
          <w:bCs/>
          <w:kern w:val="32"/>
        </w:rPr>
        <w:t xml:space="preserve">твердое топливо </w:t>
      </w:r>
      <w:r w:rsidRPr="00111346">
        <w:rPr>
          <w:bCs/>
        </w:rPr>
        <w:t xml:space="preserve">(уголь) на территории д. </w:t>
      </w:r>
      <w:proofErr w:type="spellStart"/>
      <w:r w:rsidRPr="00111346">
        <w:rPr>
          <w:bCs/>
        </w:rPr>
        <w:t>Арышево</w:t>
      </w:r>
      <w:proofErr w:type="spellEnd"/>
      <w:r w:rsidRPr="00111346">
        <w:rPr>
          <w:bCs/>
        </w:rPr>
        <w:t>, с. Бекет,</w:t>
      </w:r>
      <w:r>
        <w:rPr>
          <w:bCs/>
        </w:rPr>
        <w:t xml:space="preserve"> </w:t>
      </w:r>
      <w:r w:rsidRPr="00111346">
        <w:rPr>
          <w:bCs/>
        </w:rPr>
        <w:t>с. Верх-</w:t>
      </w:r>
      <w:proofErr w:type="spellStart"/>
      <w:r w:rsidRPr="00111346">
        <w:rPr>
          <w:bCs/>
        </w:rPr>
        <w:t>Великосельское</w:t>
      </w:r>
      <w:proofErr w:type="spellEnd"/>
      <w:r w:rsidRPr="00111346">
        <w:rPr>
          <w:bCs/>
        </w:rPr>
        <w:t>, с. Вознесенка, п. Воскресенка (</w:t>
      </w:r>
      <w:proofErr w:type="spellStart"/>
      <w:r w:rsidRPr="00111346">
        <w:rPr>
          <w:bCs/>
        </w:rPr>
        <w:t>Суровка</w:t>
      </w:r>
      <w:proofErr w:type="spellEnd"/>
      <w:r w:rsidRPr="00111346">
        <w:rPr>
          <w:bCs/>
        </w:rPr>
        <w:t xml:space="preserve">), д. </w:t>
      </w:r>
      <w:proofErr w:type="spellStart"/>
      <w:r w:rsidRPr="00111346">
        <w:rPr>
          <w:bCs/>
        </w:rPr>
        <w:t>Данковка</w:t>
      </w:r>
      <w:proofErr w:type="spellEnd"/>
      <w:r w:rsidRPr="00111346">
        <w:rPr>
          <w:bCs/>
        </w:rPr>
        <w:t xml:space="preserve">, п. </w:t>
      </w:r>
      <w:proofErr w:type="spellStart"/>
      <w:r w:rsidRPr="00111346">
        <w:rPr>
          <w:bCs/>
        </w:rPr>
        <w:t>Димитрово</w:t>
      </w:r>
      <w:proofErr w:type="spellEnd"/>
      <w:r w:rsidRPr="00111346">
        <w:rPr>
          <w:bCs/>
        </w:rPr>
        <w:t xml:space="preserve">, п. Донской, д. </w:t>
      </w:r>
      <w:proofErr w:type="spellStart"/>
      <w:r w:rsidRPr="00111346">
        <w:rPr>
          <w:bCs/>
        </w:rPr>
        <w:t>Емельяновка</w:t>
      </w:r>
      <w:proofErr w:type="spellEnd"/>
      <w:r w:rsidRPr="00111346">
        <w:rPr>
          <w:bCs/>
        </w:rPr>
        <w:t xml:space="preserve">, с. Ишим. с. Кайла, д. Малиновка,  с. </w:t>
      </w:r>
      <w:proofErr w:type="spellStart"/>
      <w:r w:rsidRPr="00111346">
        <w:rPr>
          <w:bCs/>
        </w:rPr>
        <w:t>Мальцево</w:t>
      </w:r>
      <w:proofErr w:type="spellEnd"/>
      <w:r w:rsidRPr="00111346">
        <w:rPr>
          <w:bCs/>
        </w:rPr>
        <w:t xml:space="preserve">, д. </w:t>
      </w:r>
      <w:proofErr w:type="spellStart"/>
      <w:r w:rsidRPr="00111346">
        <w:rPr>
          <w:bCs/>
        </w:rPr>
        <w:t>Марьевка</w:t>
      </w:r>
      <w:proofErr w:type="spellEnd"/>
      <w:r w:rsidRPr="00111346">
        <w:rPr>
          <w:bCs/>
        </w:rPr>
        <w:t xml:space="preserve">, д. </w:t>
      </w:r>
      <w:proofErr w:type="spellStart"/>
      <w:r w:rsidRPr="00111346">
        <w:rPr>
          <w:bCs/>
        </w:rPr>
        <w:t>Медведчиково</w:t>
      </w:r>
      <w:proofErr w:type="spellEnd"/>
      <w:r w:rsidRPr="00111346">
        <w:rPr>
          <w:bCs/>
        </w:rPr>
        <w:t xml:space="preserve">, д. Михайловка, д. </w:t>
      </w:r>
      <w:proofErr w:type="spellStart"/>
      <w:r w:rsidRPr="00111346">
        <w:rPr>
          <w:bCs/>
        </w:rPr>
        <w:t>Назаровка</w:t>
      </w:r>
      <w:proofErr w:type="spellEnd"/>
      <w:r w:rsidRPr="00111346">
        <w:rPr>
          <w:bCs/>
        </w:rPr>
        <w:t xml:space="preserve">, с. Новониколаевка, п. Новоникольское, д. Пономаревка, д. Сергеевка,                          д. </w:t>
      </w:r>
      <w:proofErr w:type="spellStart"/>
      <w:r w:rsidRPr="00111346">
        <w:rPr>
          <w:bCs/>
        </w:rPr>
        <w:t>Соболинка</w:t>
      </w:r>
      <w:proofErr w:type="spellEnd"/>
      <w:r w:rsidRPr="00111346">
        <w:rPr>
          <w:bCs/>
        </w:rPr>
        <w:t xml:space="preserve">, д. Тихеевка, с. </w:t>
      </w:r>
      <w:proofErr w:type="spellStart"/>
      <w:r w:rsidRPr="00111346">
        <w:rPr>
          <w:bCs/>
        </w:rPr>
        <w:t>Улановка</w:t>
      </w:r>
      <w:proofErr w:type="spellEnd"/>
      <w:r w:rsidRPr="00111346">
        <w:rPr>
          <w:bCs/>
        </w:rPr>
        <w:t xml:space="preserve">, с. </w:t>
      </w:r>
      <w:proofErr w:type="spellStart"/>
      <w:r w:rsidRPr="00111346">
        <w:rPr>
          <w:bCs/>
        </w:rPr>
        <w:t>Яя-Борик</w:t>
      </w:r>
      <w:proofErr w:type="spellEnd"/>
      <w:r w:rsidRPr="00111346">
        <w:rPr>
          <w:bCs/>
        </w:rPr>
        <w:t xml:space="preserve"> в пределах норматива потребления </w:t>
      </w:r>
      <w:r w:rsidRPr="00111346">
        <w:rPr>
          <w:bCs/>
          <w:kern w:val="32"/>
        </w:rPr>
        <w:t xml:space="preserve">согласно приложению № </w:t>
      </w:r>
      <w:r>
        <w:rPr>
          <w:bCs/>
          <w:kern w:val="32"/>
        </w:rPr>
        <w:t>2</w:t>
      </w:r>
      <w:r w:rsidRPr="00111346">
        <w:rPr>
          <w:bCs/>
          <w:kern w:val="32"/>
        </w:rPr>
        <w:t>3</w:t>
      </w:r>
      <w:r>
        <w:rPr>
          <w:bCs/>
          <w:kern w:val="32"/>
        </w:rPr>
        <w:t>3</w:t>
      </w:r>
      <w:r w:rsidRPr="00111346">
        <w:rPr>
          <w:bCs/>
          <w:kern w:val="32"/>
        </w:rPr>
        <w:t xml:space="preserve"> </w:t>
      </w:r>
      <w:r w:rsidRPr="00111346">
        <w:t>к настоящему постановлению.</w:t>
      </w:r>
    </w:p>
    <w:p w14:paraId="7CF18F44" w14:textId="0902BC81" w:rsidR="00111346" w:rsidRPr="00111346" w:rsidRDefault="00111346" w:rsidP="008E783D">
      <w:pPr>
        <w:pStyle w:val="afa"/>
        <w:numPr>
          <w:ilvl w:val="1"/>
          <w:numId w:val="75"/>
        </w:numPr>
        <w:ind w:left="0" w:firstLine="709"/>
        <w:jc w:val="both"/>
      </w:pPr>
      <w:r w:rsidRPr="00111346">
        <w:rPr>
          <w:bCs/>
        </w:rPr>
        <w:t xml:space="preserve">Холодное водоснабжение, горячее водоснабжение в открытой системе горячего водоснабжения, тепловую энергию (мощность), </w:t>
      </w:r>
      <w:r w:rsidRPr="00111346">
        <w:rPr>
          <w:bCs/>
          <w:kern w:val="32"/>
        </w:rPr>
        <w:t xml:space="preserve">твердое топливо </w:t>
      </w:r>
      <w:r w:rsidRPr="00111346">
        <w:rPr>
          <w:bCs/>
        </w:rPr>
        <w:t xml:space="preserve">(уголь) на территории п. Антоновка, п. Безлесный, п. Майский, п. рзд. </w:t>
      </w:r>
      <w:proofErr w:type="spellStart"/>
      <w:r w:rsidRPr="00111346">
        <w:rPr>
          <w:bCs/>
        </w:rPr>
        <w:t>Мальцево</w:t>
      </w:r>
      <w:proofErr w:type="spellEnd"/>
      <w:r w:rsidRPr="00111346">
        <w:rPr>
          <w:bCs/>
        </w:rPr>
        <w:t xml:space="preserve">, п. Новостройка, д. </w:t>
      </w:r>
      <w:proofErr w:type="spellStart"/>
      <w:r w:rsidRPr="00111346">
        <w:rPr>
          <w:bCs/>
        </w:rPr>
        <w:t>Ольговка</w:t>
      </w:r>
      <w:proofErr w:type="spellEnd"/>
      <w:r w:rsidRPr="00111346">
        <w:rPr>
          <w:bCs/>
        </w:rPr>
        <w:t xml:space="preserve">, п. Подсобный, п. ст. </w:t>
      </w:r>
      <w:proofErr w:type="spellStart"/>
      <w:r w:rsidRPr="00111346">
        <w:rPr>
          <w:bCs/>
        </w:rPr>
        <w:t>Судженка</w:t>
      </w:r>
      <w:proofErr w:type="spellEnd"/>
      <w:r w:rsidRPr="00111346">
        <w:rPr>
          <w:bCs/>
        </w:rPr>
        <w:t xml:space="preserve">, с. </w:t>
      </w:r>
      <w:proofErr w:type="spellStart"/>
      <w:r w:rsidRPr="00111346">
        <w:rPr>
          <w:bCs/>
        </w:rPr>
        <w:t>Судженка</w:t>
      </w:r>
      <w:proofErr w:type="spellEnd"/>
      <w:r w:rsidRPr="00111346">
        <w:rPr>
          <w:bCs/>
        </w:rPr>
        <w:t xml:space="preserve">, п. </w:t>
      </w:r>
      <w:proofErr w:type="spellStart"/>
      <w:r w:rsidRPr="00111346">
        <w:rPr>
          <w:bCs/>
        </w:rPr>
        <w:t>Турат</w:t>
      </w:r>
      <w:proofErr w:type="spellEnd"/>
      <w:r w:rsidRPr="00111346">
        <w:rPr>
          <w:bCs/>
        </w:rPr>
        <w:t xml:space="preserve">, п. </w:t>
      </w:r>
      <w:proofErr w:type="spellStart"/>
      <w:r w:rsidRPr="00111346">
        <w:rPr>
          <w:bCs/>
        </w:rPr>
        <w:t>Чиндатский</w:t>
      </w:r>
      <w:proofErr w:type="spellEnd"/>
      <w:r w:rsidRPr="00111346">
        <w:rPr>
          <w:bCs/>
        </w:rPr>
        <w:t xml:space="preserve">, п. </w:t>
      </w:r>
      <w:proofErr w:type="spellStart"/>
      <w:r w:rsidRPr="00111346">
        <w:rPr>
          <w:bCs/>
        </w:rPr>
        <w:t>Щербиновка</w:t>
      </w:r>
      <w:proofErr w:type="spellEnd"/>
      <w:r w:rsidRPr="00111346">
        <w:rPr>
          <w:bCs/>
        </w:rPr>
        <w:t xml:space="preserve"> в пределах норматива потребления </w:t>
      </w:r>
      <w:r w:rsidRPr="00111346">
        <w:rPr>
          <w:bCs/>
          <w:kern w:val="32"/>
        </w:rPr>
        <w:t xml:space="preserve">согласно приложению № </w:t>
      </w:r>
      <w:r>
        <w:rPr>
          <w:bCs/>
          <w:kern w:val="32"/>
        </w:rPr>
        <w:t>234</w:t>
      </w:r>
      <w:r w:rsidRPr="00111346">
        <w:rPr>
          <w:bCs/>
          <w:kern w:val="32"/>
        </w:rPr>
        <w:t xml:space="preserve"> </w:t>
      </w:r>
      <w:r w:rsidRPr="00111346">
        <w:t xml:space="preserve">к настоящему </w:t>
      </w:r>
      <w:r>
        <w:t>протоколу</w:t>
      </w:r>
      <w:r w:rsidRPr="00111346">
        <w:t>.</w:t>
      </w:r>
    </w:p>
    <w:p w14:paraId="5A12313E" w14:textId="0D012307" w:rsidR="00111346" w:rsidRPr="00111346" w:rsidRDefault="00111346" w:rsidP="008E783D">
      <w:pPr>
        <w:pStyle w:val="afa"/>
        <w:numPr>
          <w:ilvl w:val="1"/>
          <w:numId w:val="75"/>
        </w:numPr>
        <w:ind w:left="0" w:firstLine="709"/>
        <w:jc w:val="both"/>
      </w:pPr>
      <w:r w:rsidRPr="00111346">
        <w:t xml:space="preserve">Сжиженный газ согласно </w:t>
      </w:r>
      <w:r w:rsidRPr="00111346">
        <w:rPr>
          <w:bCs/>
          <w:kern w:val="32"/>
        </w:rPr>
        <w:t xml:space="preserve">приложению № </w:t>
      </w:r>
      <w:r w:rsidR="00227449">
        <w:rPr>
          <w:bCs/>
          <w:kern w:val="32"/>
        </w:rPr>
        <w:t>23</w:t>
      </w:r>
      <w:r w:rsidRPr="00111346">
        <w:rPr>
          <w:bCs/>
          <w:kern w:val="32"/>
        </w:rPr>
        <w:t xml:space="preserve">5 </w:t>
      </w:r>
      <w:r w:rsidRPr="00111346">
        <w:t xml:space="preserve">к настоящему </w:t>
      </w:r>
      <w:r w:rsidR="00227449">
        <w:t>протоколу</w:t>
      </w:r>
      <w:r w:rsidRPr="00111346">
        <w:t>.</w:t>
      </w:r>
    </w:p>
    <w:p w14:paraId="06F7F603" w14:textId="77777777" w:rsidR="00111346" w:rsidRPr="00111346" w:rsidRDefault="00111346" w:rsidP="008E783D">
      <w:pPr>
        <w:pStyle w:val="afa"/>
        <w:numPr>
          <w:ilvl w:val="0"/>
          <w:numId w:val="75"/>
        </w:numPr>
        <w:ind w:left="0" w:firstLine="709"/>
        <w:jc w:val="both"/>
      </w:pPr>
      <w:r w:rsidRPr="00111346">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1A58670" w14:textId="1595FFFC" w:rsidR="00111346" w:rsidRPr="00111346" w:rsidRDefault="00111346" w:rsidP="008E783D">
      <w:pPr>
        <w:pStyle w:val="afa"/>
        <w:numPr>
          <w:ilvl w:val="0"/>
          <w:numId w:val="75"/>
        </w:numPr>
        <w:ind w:left="0" w:firstLine="709"/>
        <w:jc w:val="both"/>
      </w:pPr>
      <w:r w:rsidRPr="00111346">
        <w:t>Льготные тарифы не применяются при начислении платы за:</w:t>
      </w:r>
    </w:p>
    <w:p w14:paraId="76235D1D" w14:textId="6CD9C205" w:rsidR="00111346" w:rsidRPr="00111346" w:rsidRDefault="00111346" w:rsidP="008E783D">
      <w:pPr>
        <w:pStyle w:val="afa"/>
        <w:numPr>
          <w:ilvl w:val="1"/>
          <w:numId w:val="75"/>
        </w:numPr>
        <w:ind w:left="0" w:firstLine="709"/>
        <w:jc w:val="both"/>
      </w:pPr>
      <w:r w:rsidRPr="00111346">
        <w:t>Холодное водоснабжение при использовании земельного участка и надворных построек при отсутствии приборов учета.</w:t>
      </w:r>
    </w:p>
    <w:p w14:paraId="45B80710" w14:textId="77777777" w:rsidR="00111346" w:rsidRPr="00111346" w:rsidRDefault="00111346" w:rsidP="008E783D">
      <w:pPr>
        <w:pStyle w:val="afa"/>
        <w:numPr>
          <w:ilvl w:val="1"/>
          <w:numId w:val="75"/>
        </w:numPr>
        <w:ind w:left="0" w:firstLine="709"/>
        <w:jc w:val="both"/>
      </w:pPr>
      <w:r w:rsidRPr="00111346">
        <w:t>Услуги (ресурсы), потребляемые при использовании и содержании общего имущества в многоквартирном доме.</w:t>
      </w:r>
    </w:p>
    <w:p w14:paraId="3FF3CF72" w14:textId="70CB7A10" w:rsidR="00111346" w:rsidRPr="00111346" w:rsidRDefault="00111346" w:rsidP="008E783D">
      <w:pPr>
        <w:pStyle w:val="afa"/>
        <w:numPr>
          <w:ilvl w:val="1"/>
          <w:numId w:val="75"/>
        </w:numPr>
        <w:tabs>
          <w:tab w:val="left" w:pos="1418"/>
        </w:tabs>
        <w:ind w:left="0" w:firstLine="709"/>
        <w:jc w:val="both"/>
      </w:pPr>
      <w:r w:rsidRPr="00111346">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DE1C5FA" w14:textId="5975071F" w:rsidR="00333AB1" w:rsidRPr="00111346" w:rsidRDefault="00333AB1" w:rsidP="004A05ED">
      <w:pPr>
        <w:ind w:firstLine="709"/>
        <w:jc w:val="both"/>
        <w:rPr>
          <w:bCs/>
        </w:rPr>
      </w:pPr>
    </w:p>
    <w:p w14:paraId="7661F945" w14:textId="77777777" w:rsidR="00111346" w:rsidRPr="00D76927" w:rsidRDefault="00111346" w:rsidP="0011134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7A4B604" w14:textId="77777777" w:rsidR="00111346" w:rsidRPr="00D76927" w:rsidRDefault="00111346" w:rsidP="00111346">
      <w:pPr>
        <w:ind w:firstLine="709"/>
        <w:jc w:val="both"/>
        <w:rPr>
          <w:bCs/>
          <w:szCs w:val="20"/>
        </w:rPr>
      </w:pPr>
    </w:p>
    <w:p w14:paraId="74E78B4C" w14:textId="77777777" w:rsidR="00111346" w:rsidRPr="00D76927" w:rsidRDefault="00111346" w:rsidP="00111346">
      <w:pPr>
        <w:ind w:left="142" w:firstLine="567"/>
        <w:jc w:val="both"/>
        <w:rPr>
          <w:b/>
          <w:szCs w:val="20"/>
        </w:rPr>
      </w:pPr>
      <w:r>
        <w:rPr>
          <w:b/>
          <w:szCs w:val="20"/>
        </w:rPr>
        <w:t>ПОСТАНОВИ</w:t>
      </w:r>
      <w:r w:rsidRPr="00D76927">
        <w:rPr>
          <w:b/>
          <w:szCs w:val="20"/>
        </w:rPr>
        <w:t>ЛО:</w:t>
      </w:r>
    </w:p>
    <w:p w14:paraId="71D7C643" w14:textId="77777777" w:rsidR="00111346" w:rsidRPr="00D76927" w:rsidRDefault="00111346" w:rsidP="00111346">
      <w:pPr>
        <w:ind w:firstLine="709"/>
        <w:jc w:val="both"/>
        <w:rPr>
          <w:bCs/>
          <w:szCs w:val="20"/>
        </w:rPr>
      </w:pPr>
    </w:p>
    <w:p w14:paraId="7DDDE8A7" w14:textId="77777777" w:rsidR="00111346" w:rsidRPr="00D76927" w:rsidRDefault="00111346" w:rsidP="00111346">
      <w:pPr>
        <w:tabs>
          <w:tab w:val="left" w:pos="0"/>
        </w:tabs>
        <w:ind w:firstLine="709"/>
        <w:jc w:val="both"/>
        <w:rPr>
          <w:bCs/>
          <w:szCs w:val="20"/>
        </w:rPr>
      </w:pPr>
      <w:r w:rsidRPr="00D76927">
        <w:rPr>
          <w:bCs/>
          <w:szCs w:val="20"/>
        </w:rPr>
        <w:t>Согласиться с предложением докладчика.</w:t>
      </w:r>
    </w:p>
    <w:p w14:paraId="453359A9" w14:textId="77777777" w:rsidR="00111346" w:rsidRPr="00D76927" w:rsidRDefault="00111346" w:rsidP="00111346">
      <w:pPr>
        <w:autoSpaceDE w:val="0"/>
        <w:autoSpaceDN w:val="0"/>
        <w:adjustRightInd w:val="0"/>
        <w:jc w:val="both"/>
      </w:pPr>
    </w:p>
    <w:p w14:paraId="5AC414EC" w14:textId="77777777" w:rsidR="00F17AA6" w:rsidRDefault="00111346" w:rsidP="00F17AA6">
      <w:pPr>
        <w:ind w:firstLine="709"/>
        <w:jc w:val="both"/>
        <w:rPr>
          <w:b/>
        </w:rPr>
      </w:pPr>
      <w:r w:rsidRPr="00D76927">
        <w:rPr>
          <w:b/>
        </w:rPr>
        <w:t>Голосовали «ЗА» – единогласно.</w:t>
      </w:r>
    </w:p>
    <w:p w14:paraId="165D6A04" w14:textId="77777777" w:rsidR="00F17AA6" w:rsidRDefault="00F17AA6" w:rsidP="00F17AA6">
      <w:pPr>
        <w:ind w:firstLine="709"/>
        <w:jc w:val="both"/>
        <w:rPr>
          <w:b/>
        </w:rPr>
      </w:pPr>
    </w:p>
    <w:p w14:paraId="2F5FBB53" w14:textId="25614017" w:rsidR="00333AB1" w:rsidRPr="00F17AA6" w:rsidRDefault="00F17AA6" w:rsidP="00F17AA6">
      <w:pPr>
        <w:ind w:firstLine="709"/>
        <w:jc w:val="both"/>
        <w:rPr>
          <w:b/>
        </w:rPr>
      </w:pPr>
      <w:r w:rsidRPr="00F17AA6">
        <w:rPr>
          <w:bCs/>
        </w:rPr>
        <w:lastRenderedPageBreak/>
        <w:t>Вопрос 96</w:t>
      </w:r>
      <w:r w:rsidRPr="00F17AA6">
        <w:rPr>
          <w:b/>
        </w:rPr>
        <w:t xml:space="preserve"> «</w:t>
      </w:r>
      <w:r w:rsidRPr="00F17AA6">
        <w:rPr>
          <w:b/>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Яшкинского муниципального округа на 2022 год</w:t>
      </w:r>
      <w:r w:rsidRPr="00F17AA6">
        <w:rPr>
          <w:b/>
        </w:rPr>
        <w:t>»</w:t>
      </w:r>
    </w:p>
    <w:p w14:paraId="190F52D6" w14:textId="7BE99249" w:rsidR="00333AB1" w:rsidRPr="00F17AA6" w:rsidRDefault="00333AB1" w:rsidP="004A05ED">
      <w:pPr>
        <w:ind w:firstLine="709"/>
        <w:jc w:val="both"/>
        <w:rPr>
          <w:b/>
        </w:rPr>
      </w:pPr>
    </w:p>
    <w:p w14:paraId="40C0AD63" w14:textId="3BCD4625" w:rsidR="00F17AA6" w:rsidRDefault="00F17AA6" w:rsidP="00F17AA6">
      <w:pPr>
        <w:ind w:firstLine="709"/>
        <w:jc w:val="both"/>
        <w:rPr>
          <w:bCs/>
        </w:rPr>
      </w:pPr>
      <w:r>
        <w:rPr>
          <w:bCs/>
        </w:rPr>
        <w:t xml:space="preserve">Докладчик </w:t>
      </w:r>
      <w:proofErr w:type="spellStart"/>
      <w:r>
        <w:rPr>
          <w:b/>
        </w:rPr>
        <w:t>Мстиславцева</w:t>
      </w:r>
      <w:proofErr w:type="spellEnd"/>
      <w:r>
        <w:rPr>
          <w:b/>
        </w:rPr>
        <w:t xml:space="preserve"> И.Ю.</w:t>
      </w:r>
      <w:r w:rsidRPr="00643DC6">
        <w:rPr>
          <w:b/>
        </w:rPr>
        <w:t xml:space="preserve"> </w:t>
      </w:r>
      <w:r>
        <w:rPr>
          <w:bCs/>
        </w:rPr>
        <w:t xml:space="preserve"> согласно экспертному заключению (приложение № 23</w:t>
      </w:r>
      <w:r>
        <w:rPr>
          <w:bCs/>
        </w:rPr>
        <w:t>6</w:t>
      </w:r>
      <w:r>
        <w:rPr>
          <w:bCs/>
        </w:rPr>
        <w:t xml:space="preserve"> к настоящему протоколу), предлагает:</w:t>
      </w:r>
    </w:p>
    <w:p w14:paraId="4A9E03B7" w14:textId="2B014D70" w:rsidR="00333AB1" w:rsidRDefault="00333AB1" w:rsidP="004A05ED">
      <w:pPr>
        <w:ind w:firstLine="709"/>
        <w:jc w:val="both"/>
        <w:rPr>
          <w:bCs/>
        </w:rPr>
      </w:pPr>
    </w:p>
    <w:p w14:paraId="076FC51C" w14:textId="77777777" w:rsidR="00F17AA6" w:rsidRPr="00F17AA6" w:rsidRDefault="00F17AA6" w:rsidP="008E783D">
      <w:pPr>
        <w:pStyle w:val="afa"/>
        <w:numPr>
          <w:ilvl w:val="0"/>
          <w:numId w:val="76"/>
        </w:numPr>
        <w:tabs>
          <w:tab w:val="left" w:pos="993"/>
        </w:tabs>
        <w:jc w:val="both"/>
        <w:rPr>
          <w:bCs/>
        </w:rPr>
      </w:pPr>
      <w:r w:rsidRPr="00F17AA6">
        <w:rPr>
          <w:bCs/>
        </w:rPr>
        <w:t>Установить на период с 01.01.2022 по 31.12.2022 льготные тарифы на:</w:t>
      </w:r>
    </w:p>
    <w:p w14:paraId="65E98961" w14:textId="79DD0087" w:rsidR="00F17AA6" w:rsidRPr="00F17AA6" w:rsidRDefault="00F17AA6" w:rsidP="008E783D">
      <w:pPr>
        <w:pStyle w:val="afa"/>
        <w:numPr>
          <w:ilvl w:val="1"/>
          <w:numId w:val="77"/>
        </w:numPr>
        <w:ind w:left="0" w:firstLine="709"/>
        <w:jc w:val="both"/>
        <w:rPr>
          <w:bCs/>
        </w:rPr>
      </w:pPr>
      <w:r w:rsidRPr="00F17AA6">
        <w:rPr>
          <w:bCs/>
        </w:rPr>
        <w:t xml:space="preserve">Холодное водоснабжение, горячее водоснабжение в открытой системе горячего водоснабжения, водоотведение в пределах норматива потребления и стандарта нормативной площади жилого помещения согласно приложению № </w:t>
      </w:r>
      <w:r>
        <w:rPr>
          <w:bCs/>
        </w:rPr>
        <w:t>237</w:t>
      </w:r>
      <w:r w:rsidRPr="00F17AA6">
        <w:rPr>
          <w:bCs/>
        </w:rPr>
        <w:t xml:space="preserve"> к настоящему </w:t>
      </w:r>
      <w:r>
        <w:rPr>
          <w:bCs/>
        </w:rPr>
        <w:t>протоколу</w:t>
      </w:r>
      <w:r w:rsidRPr="00F17AA6">
        <w:rPr>
          <w:bCs/>
        </w:rPr>
        <w:t>.</w:t>
      </w:r>
    </w:p>
    <w:p w14:paraId="4B482FA5" w14:textId="72A274EB" w:rsidR="00F17AA6" w:rsidRPr="00F17AA6" w:rsidRDefault="00F17AA6" w:rsidP="008E783D">
      <w:pPr>
        <w:pStyle w:val="afa"/>
        <w:numPr>
          <w:ilvl w:val="1"/>
          <w:numId w:val="77"/>
        </w:numPr>
        <w:ind w:left="0" w:firstLine="709"/>
        <w:jc w:val="both"/>
        <w:rPr>
          <w:bCs/>
        </w:rPr>
      </w:pPr>
      <w:r w:rsidRPr="00F17AA6">
        <w:rPr>
          <w:bCs/>
        </w:rPr>
        <w:t>Тепловую энергию (мощность) в пределах норматива потребления и стандарта нормативной площади жилого помещения согласно приложению № 2</w:t>
      </w:r>
      <w:r>
        <w:rPr>
          <w:bCs/>
        </w:rPr>
        <w:t>38</w:t>
      </w:r>
      <w:r w:rsidRPr="00F17AA6">
        <w:rPr>
          <w:bCs/>
        </w:rPr>
        <w:t xml:space="preserve"> к настоящему </w:t>
      </w:r>
      <w:r>
        <w:rPr>
          <w:bCs/>
        </w:rPr>
        <w:t>протоколу.</w:t>
      </w:r>
    </w:p>
    <w:p w14:paraId="2B58ABE1" w14:textId="3DD5D61F" w:rsidR="00F17AA6" w:rsidRPr="00F17AA6" w:rsidRDefault="00F17AA6" w:rsidP="008E783D">
      <w:pPr>
        <w:pStyle w:val="afa"/>
        <w:numPr>
          <w:ilvl w:val="1"/>
          <w:numId w:val="77"/>
        </w:numPr>
        <w:ind w:left="0" w:firstLine="709"/>
        <w:jc w:val="both"/>
        <w:rPr>
          <w:bCs/>
        </w:rPr>
      </w:pPr>
      <w:r w:rsidRPr="00F17AA6">
        <w:rPr>
          <w:bCs/>
        </w:rPr>
        <w:t xml:space="preserve">Твердое топливо (уголь), сжиженный газ согласно приложению № </w:t>
      </w:r>
      <w:r>
        <w:rPr>
          <w:bCs/>
        </w:rPr>
        <w:t>239</w:t>
      </w:r>
      <w:r w:rsidRPr="00F17AA6">
        <w:rPr>
          <w:bCs/>
        </w:rPr>
        <w:t xml:space="preserve"> к настоящему </w:t>
      </w:r>
      <w:r>
        <w:rPr>
          <w:bCs/>
        </w:rPr>
        <w:t>протоколу</w:t>
      </w:r>
      <w:r w:rsidRPr="00F17AA6">
        <w:rPr>
          <w:bCs/>
        </w:rPr>
        <w:t>.</w:t>
      </w:r>
    </w:p>
    <w:p w14:paraId="03C68F8A" w14:textId="77777777" w:rsidR="00F17AA6" w:rsidRPr="00F17AA6" w:rsidRDefault="00F17AA6" w:rsidP="008E783D">
      <w:pPr>
        <w:pStyle w:val="afa"/>
        <w:numPr>
          <w:ilvl w:val="0"/>
          <w:numId w:val="77"/>
        </w:numPr>
        <w:ind w:left="0" w:firstLine="709"/>
        <w:jc w:val="both"/>
        <w:rPr>
          <w:bCs/>
        </w:rPr>
      </w:pPr>
      <w:r w:rsidRPr="00F17AA6">
        <w:rPr>
          <w:bCs/>
        </w:rPr>
        <w:t>Льготные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37D4878" w14:textId="1E85B72E" w:rsidR="00F17AA6" w:rsidRPr="00F17AA6" w:rsidRDefault="00F17AA6" w:rsidP="008E783D">
      <w:pPr>
        <w:pStyle w:val="afa"/>
        <w:numPr>
          <w:ilvl w:val="0"/>
          <w:numId w:val="77"/>
        </w:numPr>
        <w:ind w:left="0" w:firstLine="709"/>
        <w:jc w:val="both"/>
        <w:rPr>
          <w:bCs/>
        </w:rPr>
      </w:pPr>
      <w:r w:rsidRPr="00F17AA6">
        <w:rPr>
          <w:bCs/>
        </w:rPr>
        <w:t>Льготные тарифы не применяются при начислении платы за:</w:t>
      </w:r>
    </w:p>
    <w:p w14:paraId="28520B4C" w14:textId="442DA272" w:rsidR="00F17AA6" w:rsidRPr="00F17AA6" w:rsidRDefault="00F17AA6" w:rsidP="008E783D">
      <w:pPr>
        <w:pStyle w:val="afa"/>
        <w:numPr>
          <w:ilvl w:val="1"/>
          <w:numId w:val="77"/>
        </w:numPr>
        <w:ind w:left="0" w:firstLine="709"/>
        <w:jc w:val="both"/>
        <w:rPr>
          <w:bCs/>
        </w:rPr>
      </w:pPr>
      <w:r w:rsidRPr="00F17AA6">
        <w:rPr>
          <w:bCs/>
        </w:rPr>
        <w:t>Холодное водоснабжение при использовании земельного участка и надворных построек при отсутствии приборов учета.</w:t>
      </w:r>
    </w:p>
    <w:p w14:paraId="6E882511" w14:textId="77777777" w:rsidR="00F17AA6" w:rsidRPr="00F17AA6" w:rsidRDefault="00F17AA6" w:rsidP="008E783D">
      <w:pPr>
        <w:pStyle w:val="afa"/>
        <w:numPr>
          <w:ilvl w:val="1"/>
          <w:numId w:val="77"/>
        </w:numPr>
        <w:ind w:left="0" w:firstLine="709"/>
        <w:jc w:val="both"/>
        <w:rPr>
          <w:bCs/>
        </w:rPr>
      </w:pPr>
      <w:r w:rsidRPr="00F17AA6">
        <w:rPr>
          <w:bCs/>
        </w:rPr>
        <w:t>Услуги (ресурсы), потребляемые при использовании и содержании общего имущества в многоквартирном доме.</w:t>
      </w:r>
    </w:p>
    <w:p w14:paraId="780301CC" w14:textId="1DCFEFA3" w:rsidR="00F17AA6" w:rsidRPr="00F17AA6" w:rsidRDefault="00F17AA6" w:rsidP="008E783D">
      <w:pPr>
        <w:pStyle w:val="afa"/>
        <w:numPr>
          <w:ilvl w:val="1"/>
          <w:numId w:val="77"/>
        </w:numPr>
        <w:tabs>
          <w:tab w:val="left" w:pos="1418"/>
        </w:tabs>
        <w:ind w:left="0" w:firstLine="709"/>
        <w:jc w:val="both"/>
        <w:rPr>
          <w:bCs/>
        </w:rPr>
      </w:pPr>
      <w:r w:rsidRPr="00F17AA6">
        <w:rPr>
          <w:bCs/>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6C047FE0" w14:textId="03AAAB71" w:rsidR="00333AB1" w:rsidRDefault="00333AB1" w:rsidP="004A05ED">
      <w:pPr>
        <w:ind w:firstLine="709"/>
        <w:jc w:val="both"/>
        <w:rPr>
          <w:bCs/>
        </w:rPr>
      </w:pPr>
    </w:p>
    <w:p w14:paraId="7D3E4FE9" w14:textId="77777777" w:rsidR="00F17AA6" w:rsidRPr="00D76927" w:rsidRDefault="00F17AA6" w:rsidP="00F17AA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A8C97DA" w14:textId="77777777" w:rsidR="00F17AA6" w:rsidRPr="00D76927" w:rsidRDefault="00F17AA6" w:rsidP="00F17AA6">
      <w:pPr>
        <w:ind w:firstLine="709"/>
        <w:jc w:val="both"/>
        <w:rPr>
          <w:bCs/>
          <w:szCs w:val="20"/>
        </w:rPr>
      </w:pPr>
    </w:p>
    <w:p w14:paraId="5EAA69EC" w14:textId="77777777" w:rsidR="00F17AA6" w:rsidRPr="00D76927" w:rsidRDefault="00F17AA6" w:rsidP="00F17AA6">
      <w:pPr>
        <w:ind w:left="142" w:firstLine="567"/>
        <w:jc w:val="both"/>
        <w:rPr>
          <w:b/>
          <w:szCs w:val="20"/>
        </w:rPr>
      </w:pPr>
      <w:r>
        <w:rPr>
          <w:b/>
          <w:szCs w:val="20"/>
        </w:rPr>
        <w:t>ПОСТАНОВИ</w:t>
      </w:r>
      <w:r w:rsidRPr="00D76927">
        <w:rPr>
          <w:b/>
          <w:szCs w:val="20"/>
        </w:rPr>
        <w:t>ЛО:</w:t>
      </w:r>
    </w:p>
    <w:p w14:paraId="4AAE79DF" w14:textId="77777777" w:rsidR="00F17AA6" w:rsidRPr="00D76927" w:rsidRDefault="00F17AA6" w:rsidP="00F17AA6">
      <w:pPr>
        <w:ind w:firstLine="709"/>
        <w:jc w:val="both"/>
        <w:rPr>
          <w:bCs/>
          <w:szCs w:val="20"/>
        </w:rPr>
      </w:pPr>
    </w:p>
    <w:p w14:paraId="22863283" w14:textId="77777777" w:rsidR="00F17AA6" w:rsidRPr="00D76927" w:rsidRDefault="00F17AA6" w:rsidP="00F17AA6">
      <w:pPr>
        <w:tabs>
          <w:tab w:val="left" w:pos="0"/>
        </w:tabs>
        <w:ind w:firstLine="709"/>
        <w:jc w:val="both"/>
        <w:rPr>
          <w:bCs/>
          <w:szCs w:val="20"/>
        </w:rPr>
      </w:pPr>
      <w:r w:rsidRPr="00D76927">
        <w:rPr>
          <w:bCs/>
          <w:szCs w:val="20"/>
        </w:rPr>
        <w:t>Согласиться с предложением докладчика.</w:t>
      </w:r>
    </w:p>
    <w:p w14:paraId="114C7E8B" w14:textId="77777777" w:rsidR="00F17AA6" w:rsidRPr="00D76927" w:rsidRDefault="00F17AA6" w:rsidP="00F17AA6">
      <w:pPr>
        <w:autoSpaceDE w:val="0"/>
        <w:autoSpaceDN w:val="0"/>
        <w:adjustRightInd w:val="0"/>
        <w:jc w:val="both"/>
      </w:pPr>
    </w:p>
    <w:p w14:paraId="3E9F61C1" w14:textId="77777777" w:rsidR="00F17AA6" w:rsidRDefault="00F17AA6" w:rsidP="00F17AA6">
      <w:pPr>
        <w:ind w:firstLine="709"/>
        <w:jc w:val="both"/>
        <w:rPr>
          <w:b/>
        </w:rPr>
      </w:pPr>
      <w:r w:rsidRPr="00D76927">
        <w:rPr>
          <w:b/>
        </w:rPr>
        <w:t>Голосовали «ЗА» – единогласно.</w:t>
      </w:r>
    </w:p>
    <w:p w14:paraId="0375F8FE" w14:textId="77777777" w:rsidR="00F17AA6" w:rsidRDefault="00F17AA6" w:rsidP="00F17AA6">
      <w:pPr>
        <w:ind w:firstLine="709"/>
        <w:jc w:val="both"/>
        <w:rPr>
          <w:b/>
        </w:rPr>
      </w:pPr>
    </w:p>
    <w:p w14:paraId="474FDAC5" w14:textId="7B6604A8" w:rsidR="004A05ED" w:rsidRDefault="004A05ED" w:rsidP="004A05ED">
      <w:pPr>
        <w:ind w:firstLine="709"/>
        <w:jc w:val="both"/>
        <w:rPr>
          <w:b/>
        </w:rPr>
      </w:pPr>
      <w:r w:rsidRPr="004822FD">
        <w:rPr>
          <w:bCs/>
        </w:rPr>
        <w:t>Вопрос 9</w:t>
      </w:r>
      <w:r w:rsidR="002A3844">
        <w:rPr>
          <w:bCs/>
        </w:rPr>
        <w:t>7</w:t>
      </w:r>
      <w:r w:rsidRPr="004822FD">
        <w:rPr>
          <w:b/>
        </w:rPr>
        <w:t xml:space="preserve"> «Об установлении тарифов АО «Теплоэнерго» на услуги по передаче тепловой энергии, реализуемой на потребительском рынке Кемеровского городского округа (в контуре теплоснабжения АО «Кемеровская генерация» через теплотрассу от камеры ТК 17-13 до пр. Октябрьский, 28), на 2021 год»</w:t>
      </w:r>
    </w:p>
    <w:p w14:paraId="5D8881E5" w14:textId="77777777" w:rsidR="004A05ED" w:rsidRDefault="004A05ED" w:rsidP="004A05ED">
      <w:pPr>
        <w:ind w:firstLine="709"/>
        <w:jc w:val="both"/>
        <w:rPr>
          <w:b/>
        </w:rPr>
      </w:pPr>
    </w:p>
    <w:p w14:paraId="58EC0F39" w14:textId="40825AE5" w:rsidR="004A05ED" w:rsidRPr="004822FD" w:rsidRDefault="004A05ED" w:rsidP="004A05ED">
      <w:pPr>
        <w:ind w:firstLine="709"/>
        <w:jc w:val="both"/>
        <w:rPr>
          <w:bCs/>
          <w:kern w:val="32"/>
        </w:rPr>
      </w:pPr>
      <w:r w:rsidRPr="00885934">
        <w:rPr>
          <w:bCs/>
        </w:rPr>
        <w:t xml:space="preserve">Докладчик </w:t>
      </w:r>
      <w:r w:rsidRPr="00885934">
        <w:rPr>
          <w:b/>
        </w:rPr>
        <w:t>Игонин С.Е.</w:t>
      </w:r>
      <w:r w:rsidRPr="00885934">
        <w:rPr>
          <w:bCs/>
        </w:rPr>
        <w:t xml:space="preserve"> </w:t>
      </w:r>
      <w:r w:rsidRPr="004822FD">
        <w:rPr>
          <w:bCs/>
          <w:kern w:val="32"/>
        </w:rPr>
        <w:t>согласно экспертному заключению</w:t>
      </w:r>
      <w:r>
        <w:rPr>
          <w:bCs/>
        </w:rPr>
        <w:t xml:space="preserve"> (приложение № </w:t>
      </w:r>
      <w:r w:rsidR="002A3844">
        <w:rPr>
          <w:bCs/>
        </w:rPr>
        <w:t>240</w:t>
      </w:r>
      <w:r>
        <w:rPr>
          <w:bCs/>
        </w:rPr>
        <w:t xml:space="preserve"> к настояще</w:t>
      </w:r>
      <w:r w:rsidR="002A3844">
        <w:rPr>
          <w:bCs/>
        </w:rPr>
        <w:t>му протоколу</w:t>
      </w:r>
      <w:r>
        <w:rPr>
          <w:bCs/>
        </w:rPr>
        <w:t xml:space="preserve">) </w:t>
      </w:r>
      <w:r w:rsidRPr="004822FD">
        <w:rPr>
          <w:bCs/>
          <w:kern w:val="32"/>
        </w:rPr>
        <w:t xml:space="preserve">предлагает установить АО «Теплоэнерго», ИНН 4205049011, тарифы на услуги по передаче тепловой энергии, реализуемой на потребительском рынке Кемеровского городского округа (в контуре теплоснабжения АО «Кемеровская генерация» </w:t>
      </w:r>
      <w:r w:rsidRPr="004822FD">
        <w:rPr>
          <w:bCs/>
          <w:kern w:val="32"/>
        </w:rPr>
        <w:lastRenderedPageBreak/>
        <w:t>через теплотрассу от камеры ТК 17-13 до пр. Октябрьский, 28), на период с 21.12.2021 по 31.12.2021, согласно приложению</w:t>
      </w:r>
      <w:r w:rsidR="002A3844">
        <w:rPr>
          <w:bCs/>
          <w:kern w:val="32"/>
        </w:rPr>
        <w:t xml:space="preserve"> № 241 </w:t>
      </w:r>
      <w:r>
        <w:rPr>
          <w:bCs/>
          <w:kern w:val="32"/>
        </w:rPr>
        <w:t xml:space="preserve"> </w:t>
      </w:r>
      <w:r w:rsidRPr="004822FD">
        <w:rPr>
          <w:bCs/>
          <w:kern w:val="32"/>
        </w:rPr>
        <w:t xml:space="preserve">к </w:t>
      </w:r>
      <w:r w:rsidR="002A3844">
        <w:rPr>
          <w:bCs/>
          <w:kern w:val="32"/>
        </w:rPr>
        <w:t>настоящему протоколу</w:t>
      </w:r>
      <w:r w:rsidRPr="004822FD">
        <w:rPr>
          <w:bCs/>
          <w:kern w:val="32"/>
        </w:rPr>
        <w:t>.</w:t>
      </w:r>
    </w:p>
    <w:p w14:paraId="7310E029" w14:textId="77777777" w:rsidR="004A05ED" w:rsidRDefault="004A05ED" w:rsidP="004A05ED">
      <w:pPr>
        <w:tabs>
          <w:tab w:val="left" w:pos="5580"/>
          <w:tab w:val="left" w:pos="9498"/>
        </w:tabs>
        <w:ind w:firstLine="709"/>
        <w:jc w:val="both"/>
        <w:rPr>
          <w:bCs/>
        </w:rPr>
      </w:pPr>
    </w:p>
    <w:p w14:paraId="697478A8" w14:textId="77777777" w:rsidR="004A05ED" w:rsidRPr="00D76927" w:rsidRDefault="004A05ED" w:rsidP="004A05E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445B74C" w14:textId="77777777" w:rsidR="004A05ED" w:rsidRPr="00D76927" w:rsidRDefault="004A05ED" w:rsidP="004A05ED">
      <w:pPr>
        <w:ind w:firstLine="709"/>
        <w:jc w:val="both"/>
        <w:rPr>
          <w:bCs/>
          <w:szCs w:val="20"/>
        </w:rPr>
      </w:pPr>
    </w:p>
    <w:p w14:paraId="7195B885" w14:textId="77777777" w:rsidR="004A05ED" w:rsidRPr="00D76927" w:rsidRDefault="004A05ED" w:rsidP="004A05ED">
      <w:pPr>
        <w:ind w:firstLine="709"/>
        <w:jc w:val="both"/>
        <w:rPr>
          <w:b/>
          <w:szCs w:val="20"/>
        </w:rPr>
      </w:pPr>
      <w:r>
        <w:rPr>
          <w:b/>
          <w:szCs w:val="20"/>
        </w:rPr>
        <w:t>ПОСТАНОВИ</w:t>
      </w:r>
      <w:r w:rsidRPr="00D76927">
        <w:rPr>
          <w:b/>
          <w:szCs w:val="20"/>
        </w:rPr>
        <w:t>ЛО:</w:t>
      </w:r>
    </w:p>
    <w:p w14:paraId="17D4C553" w14:textId="77777777" w:rsidR="004A05ED" w:rsidRPr="00D76927" w:rsidRDefault="004A05ED" w:rsidP="004A05ED">
      <w:pPr>
        <w:ind w:firstLine="709"/>
        <w:jc w:val="both"/>
        <w:rPr>
          <w:bCs/>
          <w:szCs w:val="20"/>
        </w:rPr>
      </w:pPr>
    </w:p>
    <w:p w14:paraId="58A2B022" w14:textId="77777777" w:rsidR="004A05ED" w:rsidRPr="00D76927" w:rsidRDefault="004A05ED" w:rsidP="004A05ED">
      <w:pPr>
        <w:tabs>
          <w:tab w:val="left" w:pos="0"/>
        </w:tabs>
        <w:ind w:firstLine="709"/>
        <w:jc w:val="both"/>
        <w:rPr>
          <w:bCs/>
          <w:szCs w:val="20"/>
        </w:rPr>
      </w:pPr>
      <w:r w:rsidRPr="00D76927">
        <w:rPr>
          <w:bCs/>
          <w:szCs w:val="20"/>
        </w:rPr>
        <w:t>Согласиться с предложением докладчика.</w:t>
      </w:r>
    </w:p>
    <w:p w14:paraId="744BDDEB" w14:textId="77777777" w:rsidR="004A05ED" w:rsidRPr="00D76927" w:rsidRDefault="004A05ED" w:rsidP="004A05ED">
      <w:pPr>
        <w:autoSpaceDE w:val="0"/>
        <w:autoSpaceDN w:val="0"/>
        <w:adjustRightInd w:val="0"/>
        <w:jc w:val="both"/>
      </w:pPr>
    </w:p>
    <w:p w14:paraId="1D8D6AD9" w14:textId="77777777" w:rsidR="004A05ED" w:rsidRDefault="004A05ED" w:rsidP="004A05ED">
      <w:pPr>
        <w:ind w:firstLine="709"/>
        <w:jc w:val="both"/>
        <w:rPr>
          <w:b/>
        </w:rPr>
      </w:pPr>
      <w:r w:rsidRPr="00D76927">
        <w:rPr>
          <w:b/>
        </w:rPr>
        <w:t>Голосовали «ЗА» – единогласно.</w:t>
      </w:r>
    </w:p>
    <w:p w14:paraId="6E96DFB3" w14:textId="375125EA" w:rsidR="00BA45B4" w:rsidRDefault="00BA45B4" w:rsidP="00204E37">
      <w:pPr>
        <w:tabs>
          <w:tab w:val="left" w:pos="5580"/>
          <w:tab w:val="left" w:pos="9498"/>
        </w:tabs>
        <w:ind w:firstLine="709"/>
        <w:rPr>
          <w:b/>
        </w:rPr>
      </w:pPr>
    </w:p>
    <w:p w14:paraId="3F285361" w14:textId="0913941F" w:rsidR="006866A2" w:rsidRDefault="006866A2" w:rsidP="00204E37">
      <w:pPr>
        <w:tabs>
          <w:tab w:val="left" w:pos="5580"/>
          <w:tab w:val="left" w:pos="9498"/>
        </w:tabs>
        <w:ind w:firstLine="709"/>
        <w:rPr>
          <w:b/>
        </w:rPr>
      </w:pPr>
    </w:p>
    <w:p w14:paraId="04E427EE" w14:textId="77777777" w:rsidR="006866A2" w:rsidRPr="00D76927" w:rsidRDefault="006866A2" w:rsidP="006866A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3FDC8929" w14:textId="77777777" w:rsidR="006866A2" w:rsidRPr="00D76927" w:rsidRDefault="006866A2" w:rsidP="006866A2">
      <w:pPr>
        <w:tabs>
          <w:tab w:val="left" w:pos="5580"/>
          <w:tab w:val="left" w:pos="9639"/>
        </w:tabs>
        <w:jc w:val="both"/>
      </w:pPr>
    </w:p>
    <w:p w14:paraId="0A86D07A" w14:textId="77777777" w:rsidR="006866A2" w:rsidRPr="00D76927" w:rsidRDefault="006866A2" w:rsidP="006866A2">
      <w:pPr>
        <w:tabs>
          <w:tab w:val="left" w:pos="5580"/>
          <w:tab w:val="left" w:pos="9639"/>
        </w:tabs>
        <w:jc w:val="both"/>
      </w:pPr>
    </w:p>
    <w:p w14:paraId="70F87EFB" w14:textId="77777777" w:rsidR="006866A2" w:rsidRPr="00D76927" w:rsidRDefault="006866A2" w:rsidP="006866A2">
      <w:pPr>
        <w:tabs>
          <w:tab w:val="left" w:pos="5580"/>
          <w:tab w:val="left" w:pos="9639"/>
        </w:tabs>
        <w:jc w:val="both"/>
      </w:pPr>
      <w:r w:rsidRPr="00D76927">
        <w:t xml:space="preserve">            _____________________О.А. Чурсина</w:t>
      </w:r>
    </w:p>
    <w:p w14:paraId="082C58E6" w14:textId="77777777" w:rsidR="006866A2" w:rsidRPr="00D76927" w:rsidRDefault="006866A2" w:rsidP="006866A2">
      <w:pPr>
        <w:tabs>
          <w:tab w:val="left" w:pos="5580"/>
          <w:tab w:val="left" w:pos="9639"/>
        </w:tabs>
        <w:jc w:val="both"/>
      </w:pPr>
    </w:p>
    <w:p w14:paraId="285B30D2" w14:textId="77777777" w:rsidR="006866A2" w:rsidRDefault="006866A2" w:rsidP="006866A2">
      <w:pPr>
        <w:tabs>
          <w:tab w:val="left" w:pos="5580"/>
          <w:tab w:val="left" w:pos="9639"/>
        </w:tabs>
        <w:jc w:val="both"/>
      </w:pPr>
      <w:r>
        <w:t xml:space="preserve">            </w:t>
      </w:r>
    </w:p>
    <w:p w14:paraId="4D6CA3C8" w14:textId="77777777" w:rsidR="006866A2" w:rsidRPr="00D76927" w:rsidRDefault="006866A2" w:rsidP="006866A2">
      <w:pPr>
        <w:tabs>
          <w:tab w:val="left" w:pos="5580"/>
          <w:tab w:val="left" w:pos="9639"/>
        </w:tabs>
        <w:jc w:val="both"/>
      </w:pPr>
      <w:r>
        <w:t xml:space="preserve">            </w:t>
      </w:r>
      <w:r w:rsidRPr="00D76927">
        <w:t>_____________________</w:t>
      </w:r>
      <w:r>
        <w:t>М.В. Зинченко</w:t>
      </w:r>
    </w:p>
    <w:p w14:paraId="5BD41209" w14:textId="77777777" w:rsidR="006866A2" w:rsidRPr="00D76927" w:rsidRDefault="006866A2" w:rsidP="006866A2">
      <w:pPr>
        <w:tabs>
          <w:tab w:val="left" w:pos="5580"/>
          <w:tab w:val="left" w:pos="9639"/>
        </w:tabs>
        <w:jc w:val="both"/>
      </w:pPr>
    </w:p>
    <w:p w14:paraId="71C4D010" w14:textId="77777777" w:rsidR="006866A2" w:rsidRPr="00D76927" w:rsidRDefault="006866A2" w:rsidP="006866A2">
      <w:pPr>
        <w:tabs>
          <w:tab w:val="left" w:pos="5580"/>
          <w:tab w:val="left" w:pos="9639"/>
        </w:tabs>
        <w:jc w:val="both"/>
      </w:pPr>
    </w:p>
    <w:p w14:paraId="266EEC20" w14:textId="77777777" w:rsidR="006866A2" w:rsidRPr="00D76927" w:rsidRDefault="006866A2" w:rsidP="006866A2">
      <w:pPr>
        <w:tabs>
          <w:tab w:val="left" w:pos="5580"/>
          <w:tab w:val="left" w:pos="9639"/>
        </w:tabs>
        <w:jc w:val="both"/>
      </w:pPr>
      <w:r w:rsidRPr="00D76927">
        <w:t xml:space="preserve">            _____________________С.Е. Игонин</w:t>
      </w:r>
    </w:p>
    <w:p w14:paraId="08655A46" w14:textId="77777777" w:rsidR="006866A2" w:rsidRPr="00D76927" w:rsidRDefault="006866A2" w:rsidP="006866A2">
      <w:pPr>
        <w:tabs>
          <w:tab w:val="left" w:pos="5580"/>
          <w:tab w:val="left" w:pos="9498"/>
        </w:tabs>
        <w:ind w:firstLine="709"/>
      </w:pPr>
    </w:p>
    <w:p w14:paraId="3344F052" w14:textId="77777777" w:rsidR="006866A2" w:rsidRPr="00D76927" w:rsidRDefault="006866A2" w:rsidP="006866A2">
      <w:pPr>
        <w:tabs>
          <w:tab w:val="left" w:pos="5580"/>
          <w:tab w:val="left" w:pos="9498"/>
        </w:tabs>
      </w:pPr>
    </w:p>
    <w:p w14:paraId="76C438CD" w14:textId="77777777" w:rsidR="006866A2" w:rsidRPr="00D76927" w:rsidRDefault="006866A2" w:rsidP="006866A2">
      <w:pPr>
        <w:tabs>
          <w:tab w:val="left" w:pos="5580"/>
          <w:tab w:val="left" w:pos="9639"/>
        </w:tabs>
        <w:jc w:val="both"/>
      </w:pPr>
      <w:r w:rsidRPr="00D76927">
        <w:t xml:space="preserve">            _____________________Э.Б. Гусельщиков        </w:t>
      </w:r>
    </w:p>
    <w:p w14:paraId="60C40775" w14:textId="77777777" w:rsidR="006866A2" w:rsidRPr="00D76927" w:rsidRDefault="006866A2" w:rsidP="006866A2">
      <w:pPr>
        <w:tabs>
          <w:tab w:val="left" w:pos="5580"/>
          <w:tab w:val="left" w:pos="9498"/>
        </w:tabs>
      </w:pPr>
    </w:p>
    <w:p w14:paraId="5B5EFE6D" w14:textId="77777777" w:rsidR="006866A2" w:rsidRPr="00D76927" w:rsidRDefault="006866A2" w:rsidP="006866A2">
      <w:pPr>
        <w:tabs>
          <w:tab w:val="left" w:pos="5580"/>
          <w:tab w:val="left" w:pos="9498"/>
        </w:tabs>
      </w:pPr>
    </w:p>
    <w:p w14:paraId="66537D27" w14:textId="77777777" w:rsidR="006866A2" w:rsidRPr="00D76927" w:rsidRDefault="006866A2" w:rsidP="006866A2">
      <w:pPr>
        <w:tabs>
          <w:tab w:val="left" w:pos="5580"/>
          <w:tab w:val="left" w:pos="9498"/>
        </w:tabs>
      </w:pPr>
    </w:p>
    <w:p w14:paraId="2BF52E0A" w14:textId="77777777" w:rsidR="006866A2" w:rsidRPr="00D76927" w:rsidRDefault="006866A2" w:rsidP="006866A2">
      <w:pPr>
        <w:tabs>
          <w:tab w:val="left" w:pos="5580"/>
          <w:tab w:val="left" w:pos="9498"/>
        </w:tabs>
        <w:ind w:firstLine="709"/>
      </w:pPr>
      <w:r w:rsidRPr="00D76927">
        <w:t>Секретарь заседания: ____________________ К.С. Юхневич</w:t>
      </w:r>
    </w:p>
    <w:p w14:paraId="4F26219B" w14:textId="77777777" w:rsidR="006866A2" w:rsidRDefault="006866A2" w:rsidP="00204E37">
      <w:pPr>
        <w:tabs>
          <w:tab w:val="left" w:pos="5580"/>
          <w:tab w:val="left" w:pos="9498"/>
        </w:tabs>
        <w:ind w:firstLine="709"/>
        <w:rPr>
          <w:b/>
        </w:rPr>
      </w:pPr>
    </w:p>
    <w:p w14:paraId="0E103F2A" w14:textId="77777777" w:rsidR="004A05ED" w:rsidRDefault="004A05ED" w:rsidP="00204E37">
      <w:pPr>
        <w:tabs>
          <w:tab w:val="left" w:pos="5580"/>
          <w:tab w:val="left" w:pos="9498"/>
        </w:tabs>
        <w:ind w:firstLine="709"/>
      </w:pPr>
    </w:p>
    <w:p w14:paraId="25BE089F" w14:textId="7D8B9317" w:rsidR="00BA45B4" w:rsidRPr="00D76927" w:rsidRDefault="00BA45B4" w:rsidP="00204E37">
      <w:pPr>
        <w:tabs>
          <w:tab w:val="left" w:pos="5580"/>
          <w:tab w:val="left" w:pos="9498"/>
        </w:tabs>
        <w:ind w:firstLine="709"/>
        <w:sectPr w:rsidR="00BA45B4" w:rsidRPr="00D76927" w:rsidSect="00A955FB">
          <w:footerReference w:type="default" r:id="rId36"/>
          <w:pgSz w:w="11906" w:h="16838"/>
          <w:pgMar w:top="851" w:right="850" w:bottom="709" w:left="1701" w:header="709" w:footer="402" w:gutter="0"/>
          <w:cols w:space="708"/>
          <w:docGrid w:linePitch="360"/>
        </w:sectPr>
      </w:pPr>
    </w:p>
    <w:bookmarkEnd w:id="0"/>
    <w:p w14:paraId="5CAB88F6" w14:textId="77777777" w:rsidR="00B96262" w:rsidRDefault="00B96262" w:rsidP="003F2371">
      <w:pPr>
        <w:tabs>
          <w:tab w:val="left" w:pos="5580"/>
          <w:tab w:val="left" w:pos="9498"/>
        </w:tabs>
        <w:ind w:left="-961" w:right="-569" w:firstLine="5781"/>
      </w:pPr>
    </w:p>
    <w:sectPr w:rsidR="00B96262" w:rsidSect="00F35E67">
      <w:pgSz w:w="11906" w:h="16838"/>
      <w:pgMar w:top="1134" w:right="849"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9A862" w14:textId="77777777" w:rsidR="008E783D" w:rsidRDefault="008E783D" w:rsidP="00EC619F">
      <w:r>
        <w:separator/>
      </w:r>
    </w:p>
  </w:endnote>
  <w:endnote w:type="continuationSeparator" w:id="0">
    <w:p w14:paraId="4B24C3D2" w14:textId="77777777" w:rsidR="008E783D" w:rsidRDefault="008E783D"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B23A10" w:rsidRDefault="00B23A10"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229138"/>
      <w:docPartObj>
        <w:docPartGallery w:val="Page Numbers (Bottom of Page)"/>
        <w:docPartUnique/>
      </w:docPartObj>
    </w:sdtPr>
    <w:sdtEndPr/>
    <w:sdtContent>
      <w:p w14:paraId="05602590" w14:textId="77777777" w:rsidR="004A05ED" w:rsidRDefault="004A05ED">
        <w:pPr>
          <w:pStyle w:val="a9"/>
          <w:jc w:val="center"/>
        </w:pPr>
        <w:r>
          <w:fldChar w:fldCharType="begin"/>
        </w:r>
        <w:r>
          <w:instrText>PAGE   \* MERGEFORMAT</w:instrText>
        </w:r>
        <w:r>
          <w:fldChar w:fldCharType="separate"/>
        </w:r>
        <w:r>
          <w:rPr>
            <w:noProof/>
          </w:rPr>
          <w:t>21</w:t>
        </w:r>
        <w:r>
          <w:fldChar w:fldCharType="end"/>
        </w:r>
      </w:p>
    </w:sdtContent>
  </w:sdt>
  <w:p w14:paraId="548DC2E7" w14:textId="77777777" w:rsidR="004A05ED" w:rsidRDefault="004A05E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A862" w14:textId="77777777" w:rsidR="004A05ED" w:rsidRDefault="004A05ED" w:rsidP="00204EB1">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4B188D2" w14:textId="77777777" w:rsidR="004A05ED" w:rsidRDefault="004A05ED">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393931"/>
      <w:docPartObj>
        <w:docPartGallery w:val="Page Numbers (Bottom of Page)"/>
        <w:docPartUnique/>
      </w:docPartObj>
    </w:sdtPr>
    <w:sdtEndPr/>
    <w:sdtContent>
      <w:p w14:paraId="55B8D894" w14:textId="77777777" w:rsidR="004A05ED" w:rsidRDefault="004A05ED">
        <w:pPr>
          <w:pStyle w:val="a9"/>
          <w:jc w:val="center"/>
        </w:pPr>
        <w:r>
          <w:fldChar w:fldCharType="begin"/>
        </w:r>
        <w:r>
          <w:instrText>PAGE   \* MERGEFORMAT</w:instrText>
        </w:r>
        <w:r>
          <w:fldChar w:fldCharType="separate"/>
        </w:r>
        <w:r>
          <w:rPr>
            <w:noProof/>
          </w:rPr>
          <w:t>21</w:t>
        </w:r>
        <w:r>
          <w:fldChar w:fldCharType="end"/>
        </w:r>
      </w:p>
    </w:sdtContent>
  </w:sdt>
  <w:p w14:paraId="2F5991E3" w14:textId="77777777" w:rsidR="004A05ED" w:rsidRDefault="004A05ED">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B0AD" w14:textId="77777777" w:rsidR="004A05ED" w:rsidRDefault="004A05ED" w:rsidP="00204EB1">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28C9412" w14:textId="77777777" w:rsidR="004A05ED" w:rsidRDefault="004A05ED">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52819"/>
      <w:docPartObj>
        <w:docPartGallery w:val="Page Numbers (Bottom of Page)"/>
        <w:docPartUnique/>
      </w:docPartObj>
    </w:sdtPr>
    <w:sdtEndPr/>
    <w:sdtContent>
      <w:p w14:paraId="62DD972A" w14:textId="77777777" w:rsidR="004A05ED" w:rsidRDefault="004A05ED"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p w14:paraId="7CB0936F" w14:textId="77777777" w:rsidR="004A05ED" w:rsidRDefault="004A05E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278589"/>
      <w:docPartObj>
        <w:docPartGallery w:val="Page Numbers (Bottom of Page)"/>
        <w:docPartUnique/>
      </w:docPartObj>
    </w:sdtPr>
    <w:sdtEndPr/>
    <w:sdtContent>
      <w:p w14:paraId="700C47DD" w14:textId="77777777" w:rsidR="00597811" w:rsidRDefault="00597811"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858764"/>
      <w:docPartObj>
        <w:docPartGallery w:val="Page Numbers (Bottom of Page)"/>
        <w:docPartUnique/>
      </w:docPartObj>
    </w:sdtPr>
    <w:sdtEndPr/>
    <w:sdtContent>
      <w:p w14:paraId="329DAF97" w14:textId="77777777" w:rsidR="00B21A20" w:rsidRDefault="00B21A20"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9926"/>
      <w:docPartObj>
        <w:docPartGallery w:val="Page Numbers (Bottom of Page)"/>
        <w:docPartUnique/>
      </w:docPartObj>
    </w:sdtPr>
    <w:sdtEndPr/>
    <w:sdtContent>
      <w:p w14:paraId="37A3538C" w14:textId="77777777" w:rsidR="00997574" w:rsidRDefault="00997574"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p w14:paraId="4888C2AF" w14:textId="77777777" w:rsidR="00000000" w:rsidRDefault="008E78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55B7" w14:textId="77777777" w:rsidR="008E783D" w:rsidRDefault="008E783D" w:rsidP="00EC619F">
      <w:r>
        <w:separator/>
      </w:r>
    </w:p>
  </w:footnote>
  <w:footnote w:type="continuationSeparator" w:id="0">
    <w:p w14:paraId="655F88AC" w14:textId="77777777" w:rsidR="008E783D" w:rsidRDefault="008E783D"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9CB7" w14:textId="77777777" w:rsidR="004A05ED" w:rsidRDefault="004A05ED">
    <w:pPr>
      <w:pStyle w:val="a7"/>
      <w:jc w:val="center"/>
    </w:pPr>
    <w:r>
      <w:fldChar w:fldCharType="begin"/>
    </w:r>
    <w:r>
      <w:instrText>PAGE   \* MERGEFORMAT</w:instrText>
    </w:r>
    <w:r>
      <w:fldChar w:fldCharType="separate"/>
    </w:r>
    <w:r>
      <w:rPr>
        <w:noProof/>
      </w:rPr>
      <w:t>21</w:t>
    </w:r>
    <w:r>
      <w:fldChar w:fldCharType="end"/>
    </w:r>
  </w:p>
  <w:p w14:paraId="390BF2EB" w14:textId="77777777" w:rsidR="004A05ED" w:rsidRDefault="004A05E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9A3F" w14:textId="77777777" w:rsidR="004A05ED" w:rsidRDefault="004A05ED">
    <w:pPr>
      <w:pStyle w:val="a7"/>
      <w:jc w:val="center"/>
    </w:pPr>
  </w:p>
  <w:p w14:paraId="0823335D" w14:textId="77777777" w:rsidR="004A05ED" w:rsidRDefault="004A05E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19E4" w14:textId="77777777" w:rsidR="004A05ED" w:rsidRDefault="004A05ED">
    <w:pPr>
      <w:pStyle w:val="a7"/>
      <w:jc w:val="center"/>
    </w:pPr>
    <w:r>
      <w:fldChar w:fldCharType="begin"/>
    </w:r>
    <w:r>
      <w:instrText>PAGE   \* MERGEFORMAT</w:instrText>
    </w:r>
    <w:r>
      <w:fldChar w:fldCharType="separate"/>
    </w:r>
    <w:r>
      <w:rPr>
        <w:noProof/>
      </w:rPr>
      <w:t>21</w:t>
    </w:r>
    <w:r>
      <w:fldChar w:fldCharType="end"/>
    </w:r>
  </w:p>
  <w:p w14:paraId="441B431A" w14:textId="77777777" w:rsidR="004A05ED" w:rsidRDefault="004A05ED">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D394" w14:textId="77777777" w:rsidR="004A05ED" w:rsidRDefault="004A05ED">
    <w:pPr>
      <w:pStyle w:val="a7"/>
      <w:jc w:val="center"/>
    </w:pPr>
  </w:p>
  <w:p w14:paraId="50FD8F5C" w14:textId="77777777" w:rsidR="004A05ED" w:rsidRDefault="004A05ED">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92752"/>
      <w:docPartObj>
        <w:docPartGallery w:val="Page Numbers (Top of Page)"/>
        <w:docPartUnique/>
      </w:docPartObj>
    </w:sdtPr>
    <w:sdtEndPr/>
    <w:sdtContent>
      <w:p w14:paraId="21F3F6FD" w14:textId="77777777" w:rsidR="00361D58" w:rsidRPr="00C12A89" w:rsidRDefault="00361D58">
        <w:pPr>
          <w:pStyle w:val="a7"/>
          <w:jc w:val="center"/>
        </w:pPr>
        <w:r w:rsidRPr="00C12A89">
          <w:fldChar w:fldCharType="begin"/>
        </w:r>
        <w:r w:rsidRPr="00C12A89">
          <w:instrText>PAGE   \* MERGEFORMAT</w:instrText>
        </w:r>
        <w:r w:rsidRPr="00C12A89">
          <w:fldChar w:fldCharType="separate"/>
        </w:r>
        <w:r>
          <w:rPr>
            <w:noProof/>
          </w:rPr>
          <w:t>4</w:t>
        </w:r>
        <w:r w:rsidRPr="00C12A89">
          <w:fldChar w:fldCharType="end"/>
        </w:r>
      </w:p>
    </w:sdtContent>
  </w:sdt>
  <w:p w14:paraId="27570B6C" w14:textId="77777777" w:rsidR="00361D58" w:rsidRDefault="00361D5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82182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0C078A6"/>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01147B9D"/>
    <w:multiLevelType w:val="hybridMultilevel"/>
    <w:tmpl w:val="D84A1A4E"/>
    <w:lvl w:ilvl="0" w:tplc="AA0639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4AD1403"/>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06F76899"/>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073D71C7"/>
    <w:multiLevelType w:val="hybridMultilevel"/>
    <w:tmpl w:val="30767CC4"/>
    <w:lvl w:ilvl="0" w:tplc="AF8CF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07FB625A"/>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0AE10104"/>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0D6E6E7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1222466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13985C5F"/>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14E006E0"/>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15C14358"/>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20325270"/>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23F528FF"/>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26CF167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26FB34B8"/>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27A35CF0"/>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27E11AE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2E1752AF"/>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324D632B"/>
    <w:multiLevelType w:val="multilevel"/>
    <w:tmpl w:val="0AA6D75C"/>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40" w15:restartNumberingAfterBreak="0">
    <w:nsid w:val="33591288"/>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2" w15:restartNumberingAfterBreak="0">
    <w:nsid w:val="384A20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AC73251"/>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3C25191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3C5D786B"/>
    <w:multiLevelType w:val="hybridMultilevel"/>
    <w:tmpl w:val="D030741A"/>
    <w:lvl w:ilvl="0" w:tplc="33F2163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3F637220"/>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43EE3CA4"/>
    <w:multiLevelType w:val="multilevel"/>
    <w:tmpl w:val="268AFA8C"/>
    <w:lvl w:ilvl="0">
      <w:start w:val="3"/>
      <w:numFmt w:val="decimal"/>
      <w:lvlText w:val="%1"/>
      <w:lvlJc w:val="left"/>
      <w:pPr>
        <w:ind w:left="375" w:hanging="375"/>
      </w:pPr>
      <w:rPr>
        <w:rFonts w:hint="default"/>
      </w:rPr>
    </w:lvl>
    <w:lvl w:ilvl="1">
      <w:start w:val="3"/>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49" w15:restartNumberingAfterBreak="0">
    <w:nsid w:val="45673EF4"/>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0" w15:restartNumberingAfterBreak="0">
    <w:nsid w:val="457F60B6"/>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1" w15:restartNumberingAfterBreak="0">
    <w:nsid w:val="462C43E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2" w15:restartNumberingAfterBreak="0">
    <w:nsid w:val="483730C5"/>
    <w:multiLevelType w:val="hybridMultilevel"/>
    <w:tmpl w:val="951CCD64"/>
    <w:lvl w:ilvl="0" w:tplc="F22AC68C">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3" w15:restartNumberingAfterBreak="0">
    <w:nsid w:val="4B73352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4BBA575F"/>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15:restartNumberingAfterBreak="0">
    <w:nsid w:val="4E7A6455"/>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6" w15:restartNumberingAfterBreak="0">
    <w:nsid w:val="50411894"/>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7" w15:restartNumberingAfterBreak="0">
    <w:nsid w:val="507D23C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15:restartNumberingAfterBreak="0">
    <w:nsid w:val="52AA7C4A"/>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9" w15:restartNumberingAfterBreak="0">
    <w:nsid w:val="55B65CF6"/>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0" w15:restartNumberingAfterBreak="0">
    <w:nsid w:val="579A0542"/>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15:restartNumberingAfterBreak="0">
    <w:nsid w:val="57AF293F"/>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2" w15:restartNumberingAfterBreak="0">
    <w:nsid w:val="597F2085"/>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3" w15:restartNumberingAfterBreak="0">
    <w:nsid w:val="5E616993"/>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4" w15:restartNumberingAfterBreak="0">
    <w:nsid w:val="5FEF27C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5" w15:restartNumberingAfterBreak="0">
    <w:nsid w:val="61774E6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6" w15:restartNumberingAfterBreak="0">
    <w:nsid w:val="63295924"/>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7" w15:restartNumberingAfterBreak="0">
    <w:nsid w:val="63A465F7"/>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8" w15:restartNumberingAfterBreak="0">
    <w:nsid w:val="65EF5A10"/>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9" w15:restartNumberingAfterBreak="0">
    <w:nsid w:val="663975BB"/>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0" w15:restartNumberingAfterBreak="0">
    <w:nsid w:val="690E0320"/>
    <w:multiLevelType w:val="multilevel"/>
    <w:tmpl w:val="E18E981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1"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6B6E177F"/>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3" w15:restartNumberingAfterBreak="0">
    <w:nsid w:val="6B8934C4"/>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4" w15:restartNumberingAfterBreak="0">
    <w:nsid w:val="6E5E62C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5" w15:restartNumberingAfterBreak="0">
    <w:nsid w:val="6E8F34AD"/>
    <w:multiLevelType w:val="multilevel"/>
    <w:tmpl w:val="28EA1E7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6" w15:restartNumberingAfterBreak="0">
    <w:nsid w:val="70D3208E"/>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7" w15:restartNumberingAfterBreak="0">
    <w:nsid w:val="72980E03"/>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8" w15:restartNumberingAfterBreak="0">
    <w:nsid w:val="740652FD"/>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9" w15:restartNumberingAfterBreak="0">
    <w:nsid w:val="74273E4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0" w15:restartNumberingAfterBreak="0">
    <w:nsid w:val="76932D92"/>
    <w:multiLevelType w:val="multilevel"/>
    <w:tmpl w:val="D4568094"/>
    <w:lvl w:ilvl="0">
      <w:start w:val="3"/>
      <w:numFmt w:val="decimal"/>
      <w:lvlText w:val="%1."/>
      <w:lvlJc w:val="left"/>
      <w:pPr>
        <w:ind w:left="450" w:hanging="450"/>
      </w:pPr>
      <w:rPr>
        <w:rFonts w:hint="default"/>
      </w:rPr>
    </w:lvl>
    <w:lvl w:ilvl="1">
      <w:start w:val="1"/>
      <w:numFmt w:val="decimal"/>
      <w:lvlText w:val="%1.%2."/>
      <w:lvlJc w:val="left"/>
      <w:pPr>
        <w:ind w:left="1946" w:hanging="720"/>
      </w:pPr>
      <w:rPr>
        <w:rFonts w:hint="default"/>
      </w:rPr>
    </w:lvl>
    <w:lvl w:ilvl="2">
      <w:start w:val="1"/>
      <w:numFmt w:val="decimal"/>
      <w:lvlText w:val="%1.%2.%3."/>
      <w:lvlJc w:val="left"/>
      <w:pPr>
        <w:ind w:left="3172" w:hanging="720"/>
      </w:pPr>
      <w:rPr>
        <w:rFonts w:hint="default"/>
      </w:rPr>
    </w:lvl>
    <w:lvl w:ilvl="3">
      <w:start w:val="1"/>
      <w:numFmt w:val="decimal"/>
      <w:lvlText w:val="%1.%2.%3.%4."/>
      <w:lvlJc w:val="left"/>
      <w:pPr>
        <w:ind w:left="4758" w:hanging="108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570" w:hanging="1440"/>
      </w:pPr>
      <w:rPr>
        <w:rFonts w:hint="default"/>
      </w:rPr>
    </w:lvl>
    <w:lvl w:ilvl="6">
      <w:start w:val="1"/>
      <w:numFmt w:val="decimal"/>
      <w:lvlText w:val="%1.%2.%3.%4.%5.%6.%7."/>
      <w:lvlJc w:val="left"/>
      <w:pPr>
        <w:ind w:left="9156" w:hanging="1800"/>
      </w:pPr>
      <w:rPr>
        <w:rFonts w:hint="default"/>
      </w:rPr>
    </w:lvl>
    <w:lvl w:ilvl="7">
      <w:start w:val="1"/>
      <w:numFmt w:val="decimal"/>
      <w:lvlText w:val="%1.%2.%3.%4.%5.%6.%7.%8."/>
      <w:lvlJc w:val="left"/>
      <w:pPr>
        <w:ind w:left="10382" w:hanging="1800"/>
      </w:pPr>
      <w:rPr>
        <w:rFonts w:hint="default"/>
      </w:rPr>
    </w:lvl>
    <w:lvl w:ilvl="8">
      <w:start w:val="1"/>
      <w:numFmt w:val="decimal"/>
      <w:lvlText w:val="%1.%2.%3.%4.%5.%6.%7.%8.%9."/>
      <w:lvlJc w:val="left"/>
      <w:pPr>
        <w:ind w:left="11968" w:hanging="2160"/>
      </w:pPr>
      <w:rPr>
        <w:rFonts w:hint="default"/>
      </w:rPr>
    </w:lvl>
  </w:abstractNum>
  <w:abstractNum w:abstractNumId="81" w15:restartNumberingAfterBreak="0">
    <w:nsid w:val="77DD3001"/>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2" w15:restartNumberingAfterBreak="0">
    <w:nsid w:val="7D283365"/>
    <w:multiLevelType w:val="hybridMultilevel"/>
    <w:tmpl w:val="5CEC34A8"/>
    <w:lvl w:ilvl="0" w:tplc="E09EA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7D840BBE"/>
    <w:multiLevelType w:val="multilevel"/>
    <w:tmpl w:val="3C6A2B4A"/>
    <w:lvl w:ilvl="0">
      <w:start w:val="3"/>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15:restartNumberingAfterBreak="0">
    <w:nsid w:val="7E794168"/>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5" w15:restartNumberingAfterBreak="0">
    <w:nsid w:val="7F814CC9"/>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6" w15:restartNumberingAfterBreak="0">
    <w:nsid w:val="7FD31E4E"/>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1"/>
  </w:num>
  <w:num w:numId="2">
    <w:abstractNumId w:val="0"/>
  </w:num>
  <w:num w:numId="3">
    <w:abstractNumId w:val="26"/>
  </w:num>
  <w:num w:numId="4">
    <w:abstractNumId w:val="71"/>
  </w:num>
  <w:num w:numId="5">
    <w:abstractNumId w:val="2"/>
  </w:num>
  <w:num w:numId="6">
    <w:abstractNumId w:val="38"/>
  </w:num>
  <w:num w:numId="7">
    <w:abstractNumId w:val="42"/>
  </w:num>
  <w:num w:numId="8">
    <w:abstractNumId w:val="34"/>
  </w:num>
  <w:num w:numId="9">
    <w:abstractNumId w:val="24"/>
  </w:num>
  <w:num w:numId="10">
    <w:abstractNumId w:val="65"/>
  </w:num>
  <w:num w:numId="11">
    <w:abstractNumId w:val="79"/>
  </w:num>
  <w:num w:numId="12">
    <w:abstractNumId w:val="23"/>
  </w:num>
  <w:num w:numId="13">
    <w:abstractNumId w:val="51"/>
  </w:num>
  <w:num w:numId="14">
    <w:abstractNumId w:val="45"/>
  </w:num>
  <w:num w:numId="15">
    <w:abstractNumId w:val="32"/>
  </w:num>
  <w:num w:numId="16">
    <w:abstractNumId w:val="15"/>
  </w:num>
  <w:num w:numId="17">
    <w:abstractNumId w:val="52"/>
  </w:num>
  <w:num w:numId="18">
    <w:abstractNumId w:val="41"/>
  </w:num>
  <w:num w:numId="19">
    <w:abstractNumId w:val="43"/>
  </w:num>
  <w:num w:numId="20">
    <w:abstractNumId w:val="29"/>
  </w:num>
  <w:num w:numId="21">
    <w:abstractNumId w:val="50"/>
  </w:num>
  <w:num w:numId="22">
    <w:abstractNumId w:val="70"/>
  </w:num>
  <w:num w:numId="23">
    <w:abstractNumId w:val="48"/>
  </w:num>
  <w:num w:numId="24">
    <w:abstractNumId w:val="81"/>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49"/>
  </w:num>
  <w:num w:numId="29">
    <w:abstractNumId w:val="20"/>
  </w:num>
  <w:num w:numId="30">
    <w:abstractNumId w:val="82"/>
  </w:num>
  <w:num w:numId="31">
    <w:abstractNumId w:val="56"/>
  </w:num>
  <w:num w:numId="32">
    <w:abstractNumId w:val="85"/>
  </w:num>
  <w:num w:numId="33">
    <w:abstractNumId w:val="76"/>
  </w:num>
  <w:num w:numId="34">
    <w:abstractNumId w:val="77"/>
  </w:num>
  <w:num w:numId="35">
    <w:abstractNumId w:val="61"/>
  </w:num>
  <w:num w:numId="36">
    <w:abstractNumId w:val="44"/>
  </w:num>
  <w:num w:numId="37">
    <w:abstractNumId w:val="58"/>
  </w:num>
  <w:num w:numId="38">
    <w:abstractNumId w:val="39"/>
  </w:num>
  <w:num w:numId="39">
    <w:abstractNumId w:val="64"/>
  </w:num>
  <w:num w:numId="40">
    <w:abstractNumId w:val="75"/>
  </w:num>
  <w:num w:numId="41">
    <w:abstractNumId w:val="59"/>
  </w:num>
  <w:num w:numId="42">
    <w:abstractNumId w:val="67"/>
  </w:num>
  <w:num w:numId="43">
    <w:abstractNumId w:val="73"/>
  </w:num>
  <w:num w:numId="44">
    <w:abstractNumId w:val="19"/>
  </w:num>
  <w:num w:numId="45">
    <w:abstractNumId w:val="21"/>
  </w:num>
  <w:num w:numId="46">
    <w:abstractNumId w:val="18"/>
  </w:num>
  <w:num w:numId="47">
    <w:abstractNumId w:val="27"/>
  </w:num>
  <w:num w:numId="48">
    <w:abstractNumId w:val="35"/>
  </w:num>
  <w:num w:numId="49">
    <w:abstractNumId w:val="46"/>
  </w:num>
  <w:num w:numId="50">
    <w:abstractNumId w:val="80"/>
  </w:num>
  <w:num w:numId="51">
    <w:abstractNumId w:val="62"/>
  </w:num>
  <w:num w:numId="52">
    <w:abstractNumId w:val="37"/>
  </w:num>
  <w:num w:numId="53">
    <w:abstractNumId w:val="66"/>
  </w:num>
  <w:num w:numId="54">
    <w:abstractNumId w:val="68"/>
  </w:num>
  <w:num w:numId="55">
    <w:abstractNumId w:val="31"/>
  </w:num>
  <w:num w:numId="56">
    <w:abstractNumId w:val="60"/>
  </w:num>
  <w:num w:numId="57">
    <w:abstractNumId w:val="16"/>
  </w:num>
  <w:num w:numId="58">
    <w:abstractNumId w:val="53"/>
  </w:num>
  <w:num w:numId="59">
    <w:abstractNumId w:val="63"/>
  </w:num>
  <w:num w:numId="60">
    <w:abstractNumId w:val="30"/>
  </w:num>
  <w:num w:numId="61">
    <w:abstractNumId w:val="47"/>
  </w:num>
  <w:num w:numId="62">
    <w:abstractNumId w:val="83"/>
  </w:num>
  <w:num w:numId="63">
    <w:abstractNumId w:val="78"/>
  </w:num>
  <w:num w:numId="64">
    <w:abstractNumId w:val="84"/>
  </w:num>
  <w:num w:numId="65">
    <w:abstractNumId w:val="74"/>
  </w:num>
  <w:num w:numId="66">
    <w:abstractNumId w:val="86"/>
  </w:num>
  <w:num w:numId="67">
    <w:abstractNumId w:val="57"/>
  </w:num>
  <w:num w:numId="68">
    <w:abstractNumId w:val="72"/>
  </w:num>
  <w:num w:numId="69">
    <w:abstractNumId w:val="55"/>
  </w:num>
  <w:num w:numId="70">
    <w:abstractNumId w:val="54"/>
  </w:num>
  <w:num w:numId="71">
    <w:abstractNumId w:val="28"/>
  </w:num>
  <w:num w:numId="72">
    <w:abstractNumId w:val="25"/>
  </w:num>
  <w:num w:numId="73">
    <w:abstractNumId w:val="22"/>
  </w:num>
  <w:num w:numId="74">
    <w:abstractNumId w:val="36"/>
  </w:num>
  <w:num w:numId="75">
    <w:abstractNumId w:val="69"/>
  </w:num>
  <w:num w:numId="76">
    <w:abstractNumId w:val="40"/>
  </w:num>
  <w:num w:numId="77">
    <w:abstractNumId w:val="3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16C4"/>
    <w:rsid w:val="00001E2D"/>
    <w:rsid w:val="00002998"/>
    <w:rsid w:val="00002C95"/>
    <w:rsid w:val="00003960"/>
    <w:rsid w:val="00003AB8"/>
    <w:rsid w:val="00004E89"/>
    <w:rsid w:val="00005FC0"/>
    <w:rsid w:val="000063C4"/>
    <w:rsid w:val="00006433"/>
    <w:rsid w:val="00006697"/>
    <w:rsid w:val="00006891"/>
    <w:rsid w:val="000069AB"/>
    <w:rsid w:val="00007E94"/>
    <w:rsid w:val="00010798"/>
    <w:rsid w:val="00011041"/>
    <w:rsid w:val="0001399F"/>
    <w:rsid w:val="000140A5"/>
    <w:rsid w:val="00014671"/>
    <w:rsid w:val="000146A4"/>
    <w:rsid w:val="000146E4"/>
    <w:rsid w:val="000147DE"/>
    <w:rsid w:val="00014A7A"/>
    <w:rsid w:val="0001528A"/>
    <w:rsid w:val="0001529C"/>
    <w:rsid w:val="00016DF0"/>
    <w:rsid w:val="00017FE5"/>
    <w:rsid w:val="00021653"/>
    <w:rsid w:val="00021ED1"/>
    <w:rsid w:val="00022091"/>
    <w:rsid w:val="0002294C"/>
    <w:rsid w:val="00022ACB"/>
    <w:rsid w:val="00024517"/>
    <w:rsid w:val="000254B6"/>
    <w:rsid w:val="00025845"/>
    <w:rsid w:val="00025A87"/>
    <w:rsid w:val="00027A33"/>
    <w:rsid w:val="00027E48"/>
    <w:rsid w:val="00030878"/>
    <w:rsid w:val="00030CF4"/>
    <w:rsid w:val="0003101C"/>
    <w:rsid w:val="000320CC"/>
    <w:rsid w:val="000327B1"/>
    <w:rsid w:val="00033709"/>
    <w:rsid w:val="000338E7"/>
    <w:rsid w:val="00033B03"/>
    <w:rsid w:val="00033E20"/>
    <w:rsid w:val="000343D6"/>
    <w:rsid w:val="0003519E"/>
    <w:rsid w:val="00035AB3"/>
    <w:rsid w:val="00035F1C"/>
    <w:rsid w:val="00036490"/>
    <w:rsid w:val="000368AC"/>
    <w:rsid w:val="000373B3"/>
    <w:rsid w:val="0003753D"/>
    <w:rsid w:val="000401AD"/>
    <w:rsid w:val="00042EC9"/>
    <w:rsid w:val="00043232"/>
    <w:rsid w:val="00044110"/>
    <w:rsid w:val="000459D8"/>
    <w:rsid w:val="00045B40"/>
    <w:rsid w:val="00047538"/>
    <w:rsid w:val="00047C31"/>
    <w:rsid w:val="00047D10"/>
    <w:rsid w:val="00051DC9"/>
    <w:rsid w:val="000520EA"/>
    <w:rsid w:val="000520F8"/>
    <w:rsid w:val="00053640"/>
    <w:rsid w:val="00053783"/>
    <w:rsid w:val="0005567C"/>
    <w:rsid w:val="00057087"/>
    <w:rsid w:val="00060A48"/>
    <w:rsid w:val="00060C91"/>
    <w:rsid w:val="00061337"/>
    <w:rsid w:val="0006141F"/>
    <w:rsid w:val="00061895"/>
    <w:rsid w:val="00061F52"/>
    <w:rsid w:val="00063B8B"/>
    <w:rsid w:val="00067B37"/>
    <w:rsid w:val="0007031A"/>
    <w:rsid w:val="000705EC"/>
    <w:rsid w:val="00070FB9"/>
    <w:rsid w:val="0007290C"/>
    <w:rsid w:val="00073764"/>
    <w:rsid w:val="000738DE"/>
    <w:rsid w:val="000759AE"/>
    <w:rsid w:val="00076097"/>
    <w:rsid w:val="0007694B"/>
    <w:rsid w:val="00076B2C"/>
    <w:rsid w:val="00076DFD"/>
    <w:rsid w:val="00080AF7"/>
    <w:rsid w:val="00082886"/>
    <w:rsid w:val="00082AD0"/>
    <w:rsid w:val="00082B84"/>
    <w:rsid w:val="0008335E"/>
    <w:rsid w:val="0008369B"/>
    <w:rsid w:val="00084D37"/>
    <w:rsid w:val="00086632"/>
    <w:rsid w:val="00086DF3"/>
    <w:rsid w:val="000879D0"/>
    <w:rsid w:val="00087C46"/>
    <w:rsid w:val="00091409"/>
    <w:rsid w:val="00091620"/>
    <w:rsid w:val="000926B0"/>
    <w:rsid w:val="0009283C"/>
    <w:rsid w:val="00095775"/>
    <w:rsid w:val="000958AB"/>
    <w:rsid w:val="00095E7F"/>
    <w:rsid w:val="00096BAD"/>
    <w:rsid w:val="00097D19"/>
    <w:rsid w:val="00097D2F"/>
    <w:rsid w:val="000A042A"/>
    <w:rsid w:val="000A0993"/>
    <w:rsid w:val="000A0D8E"/>
    <w:rsid w:val="000A143A"/>
    <w:rsid w:val="000A2FBC"/>
    <w:rsid w:val="000A4A7A"/>
    <w:rsid w:val="000A4F46"/>
    <w:rsid w:val="000A5628"/>
    <w:rsid w:val="000A6AA8"/>
    <w:rsid w:val="000A784C"/>
    <w:rsid w:val="000B0B41"/>
    <w:rsid w:val="000B22F3"/>
    <w:rsid w:val="000B243D"/>
    <w:rsid w:val="000B2D71"/>
    <w:rsid w:val="000B2F7C"/>
    <w:rsid w:val="000B31B7"/>
    <w:rsid w:val="000B3F92"/>
    <w:rsid w:val="000B60B5"/>
    <w:rsid w:val="000C039E"/>
    <w:rsid w:val="000C08A7"/>
    <w:rsid w:val="000C1D3A"/>
    <w:rsid w:val="000C1EB9"/>
    <w:rsid w:val="000C310A"/>
    <w:rsid w:val="000C3749"/>
    <w:rsid w:val="000C39EC"/>
    <w:rsid w:val="000C40A3"/>
    <w:rsid w:val="000C47AB"/>
    <w:rsid w:val="000C5C74"/>
    <w:rsid w:val="000C6731"/>
    <w:rsid w:val="000C7358"/>
    <w:rsid w:val="000D129E"/>
    <w:rsid w:val="000D2BE2"/>
    <w:rsid w:val="000D2E0B"/>
    <w:rsid w:val="000D4DDC"/>
    <w:rsid w:val="000D539C"/>
    <w:rsid w:val="000D58AC"/>
    <w:rsid w:val="000D7369"/>
    <w:rsid w:val="000D7570"/>
    <w:rsid w:val="000D7654"/>
    <w:rsid w:val="000D7EA9"/>
    <w:rsid w:val="000E0922"/>
    <w:rsid w:val="000E0B4E"/>
    <w:rsid w:val="000E1D7B"/>
    <w:rsid w:val="000E6A53"/>
    <w:rsid w:val="000F1972"/>
    <w:rsid w:val="000F2576"/>
    <w:rsid w:val="000F278E"/>
    <w:rsid w:val="000F4190"/>
    <w:rsid w:val="000F4594"/>
    <w:rsid w:val="000F4EB6"/>
    <w:rsid w:val="000F70E6"/>
    <w:rsid w:val="0010176F"/>
    <w:rsid w:val="00101F2D"/>
    <w:rsid w:val="00102496"/>
    <w:rsid w:val="001032ED"/>
    <w:rsid w:val="00103490"/>
    <w:rsid w:val="001036EB"/>
    <w:rsid w:val="00104F8E"/>
    <w:rsid w:val="001070A9"/>
    <w:rsid w:val="0010712E"/>
    <w:rsid w:val="00107138"/>
    <w:rsid w:val="001072FC"/>
    <w:rsid w:val="001079C1"/>
    <w:rsid w:val="00110457"/>
    <w:rsid w:val="00110502"/>
    <w:rsid w:val="00111241"/>
    <w:rsid w:val="00111346"/>
    <w:rsid w:val="00111D8E"/>
    <w:rsid w:val="00112A62"/>
    <w:rsid w:val="00113ACF"/>
    <w:rsid w:val="00113D6B"/>
    <w:rsid w:val="00114184"/>
    <w:rsid w:val="00114AF3"/>
    <w:rsid w:val="00114C14"/>
    <w:rsid w:val="00115EFC"/>
    <w:rsid w:val="00116569"/>
    <w:rsid w:val="00117CD2"/>
    <w:rsid w:val="00117D13"/>
    <w:rsid w:val="001206AB"/>
    <w:rsid w:val="00120E71"/>
    <w:rsid w:val="0012235A"/>
    <w:rsid w:val="00122C1F"/>
    <w:rsid w:val="001230C6"/>
    <w:rsid w:val="00123276"/>
    <w:rsid w:val="00125EDB"/>
    <w:rsid w:val="0012691E"/>
    <w:rsid w:val="001271E1"/>
    <w:rsid w:val="00127CDB"/>
    <w:rsid w:val="0013079E"/>
    <w:rsid w:val="00130962"/>
    <w:rsid w:val="00130CBE"/>
    <w:rsid w:val="00132E3B"/>
    <w:rsid w:val="00132E90"/>
    <w:rsid w:val="001332C6"/>
    <w:rsid w:val="001336B0"/>
    <w:rsid w:val="00133740"/>
    <w:rsid w:val="00134916"/>
    <w:rsid w:val="00136711"/>
    <w:rsid w:val="00137354"/>
    <w:rsid w:val="00140310"/>
    <w:rsid w:val="001403B0"/>
    <w:rsid w:val="00140D7D"/>
    <w:rsid w:val="00141A70"/>
    <w:rsid w:val="001420D8"/>
    <w:rsid w:val="00142703"/>
    <w:rsid w:val="00142B1E"/>
    <w:rsid w:val="00143C78"/>
    <w:rsid w:val="001450EF"/>
    <w:rsid w:val="0015036B"/>
    <w:rsid w:val="00150EE7"/>
    <w:rsid w:val="001519E8"/>
    <w:rsid w:val="001546A6"/>
    <w:rsid w:val="00155061"/>
    <w:rsid w:val="0015588E"/>
    <w:rsid w:val="00155C26"/>
    <w:rsid w:val="00156338"/>
    <w:rsid w:val="00156BC5"/>
    <w:rsid w:val="00161EB1"/>
    <w:rsid w:val="00162E11"/>
    <w:rsid w:val="00163E29"/>
    <w:rsid w:val="00164FF4"/>
    <w:rsid w:val="0016670A"/>
    <w:rsid w:val="001673C1"/>
    <w:rsid w:val="001724A8"/>
    <w:rsid w:val="00172924"/>
    <w:rsid w:val="00173033"/>
    <w:rsid w:val="00174967"/>
    <w:rsid w:val="00175C16"/>
    <w:rsid w:val="00175EF8"/>
    <w:rsid w:val="00175F1F"/>
    <w:rsid w:val="00175F94"/>
    <w:rsid w:val="00176B32"/>
    <w:rsid w:val="00176D97"/>
    <w:rsid w:val="001773B9"/>
    <w:rsid w:val="0018048A"/>
    <w:rsid w:val="0018075F"/>
    <w:rsid w:val="00182E90"/>
    <w:rsid w:val="00184E77"/>
    <w:rsid w:val="001852EE"/>
    <w:rsid w:val="001855A4"/>
    <w:rsid w:val="001856EB"/>
    <w:rsid w:val="001871BE"/>
    <w:rsid w:val="0018768E"/>
    <w:rsid w:val="00190CAF"/>
    <w:rsid w:val="0019184C"/>
    <w:rsid w:val="00191C06"/>
    <w:rsid w:val="00192C40"/>
    <w:rsid w:val="00194848"/>
    <w:rsid w:val="001948C6"/>
    <w:rsid w:val="00195299"/>
    <w:rsid w:val="001A334C"/>
    <w:rsid w:val="001A405D"/>
    <w:rsid w:val="001B019D"/>
    <w:rsid w:val="001B0875"/>
    <w:rsid w:val="001B11DE"/>
    <w:rsid w:val="001B144B"/>
    <w:rsid w:val="001B15E1"/>
    <w:rsid w:val="001B1F5F"/>
    <w:rsid w:val="001B2947"/>
    <w:rsid w:val="001B2DCE"/>
    <w:rsid w:val="001B3E73"/>
    <w:rsid w:val="001B4046"/>
    <w:rsid w:val="001B564F"/>
    <w:rsid w:val="001B60A8"/>
    <w:rsid w:val="001B76C3"/>
    <w:rsid w:val="001C0328"/>
    <w:rsid w:val="001C0468"/>
    <w:rsid w:val="001C09D1"/>
    <w:rsid w:val="001C1A98"/>
    <w:rsid w:val="001C1AF3"/>
    <w:rsid w:val="001C2092"/>
    <w:rsid w:val="001C2897"/>
    <w:rsid w:val="001C32F6"/>
    <w:rsid w:val="001C3385"/>
    <w:rsid w:val="001C57A9"/>
    <w:rsid w:val="001C5BCA"/>
    <w:rsid w:val="001C6145"/>
    <w:rsid w:val="001C67A1"/>
    <w:rsid w:val="001C706C"/>
    <w:rsid w:val="001D0122"/>
    <w:rsid w:val="001D08AF"/>
    <w:rsid w:val="001D0C9E"/>
    <w:rsid w:val="001D149C"/>
    <w:rsid w:val="001D1A59"/>
    <w:rsid w:val="001D2370"/>
    <w:rsid w:val="001D2422"/>
    <w:rsid w:val="001D33E7"/>
    <w:rsid w:val="001D347A"/>
    <w:rsid w:val="001D3757"/>
    <w:rsid w:val="001D39FE"/>
    <w:rsid w:val="001D5265"/>
    <w:rsid w:val="001D7921"/>
    <w:rsid w:val="001E0EAA"/>
    <w:rsid w:val="001E0EC1"/>
    <w:rsid w:val="001E13C6"/>
    <w:rsid w:val="001E2186"/>
    <w:rsid w:val="001E2948"/>
    <w:rsid w:val="001E351B"/>
    <w:rsid w:val="001E37C1"/>
    <w:rsid w:val="001E3ABF"/>
    <w:rsid w:val="001E3F55"/>
    <w:rsid w:val="001E5091"/>
    <w:rsid w:val="001E5483"/>
    <w:rsid w:val="001E5627"/>
    <w:rsid w:val="001E6418"/>
    <w:rsid w:val="001E702E"/>
    <w:rsid w:val="001E70EA"/>
    <w:rsid w:val="001F0659"/>
    <w:rsid w:val="001F1EA7"/>
    <w:rsid w:val="001F1EFA"/>
    <w:rsid w:val="001F2232"/>
    <w:rsid w:val="001F4AB4"/>
    <w:rsid w:val="001F550B"/>
    <w:rsid w:val="001F55E0"/>
    <w:rsid w:val="001F62DD"/>
    <w:rsid w:val="001F72B7"/>
    <w:rsid w:val="001F7659"/>
    <w:rsid w:val="001F7702"/>
    <w:rsid w:val="001F7AE4"/>
    <w:rsid w:val="001F7C1C"/>
    <w:rsid w:val="00200EC6"/>
    <w:rsid w:val="002013C2"/>
    <w:rsid w:val="00201A71"/>
    <w:rsid w:val="00202463"/>
    <w:rsid w:val="002029DA"/>
    <w:rsid w:val="00203DB3"/>
    <w:rsid w:val="00204E37"/>
    <w:rsid w:val="00204EB1"/>
    <w:rsid w:val="00207010"/>
    <w:rsid w:val="00207026"/>
    <w:rsid w:val="00210134"/>
    <w:rsid w:val="00210857"/>
    <w:rsid w:val="0021088B"/>
    <w:rsid w:val="002109AB"/>
    <w:rsid w:val="00211A66"/>
    <w:rsid w:val="0021268B"/>
    <w:rsid w:val="00213094"/>
    <w:rsid w:val="00213712"/>
    <w:rsid w:val="00214773"/>
    <w:rsid w:val="0021491F"/>
    <w:rsid w:val="002154F5"/>
    <w:rsid w:val="002166A0"/>
    <w:rsid w:val="00217BD1"/>
    <w:rsid w:val="002208BC"/>
    <w:rsid w:val="00222ADD"/>
    <w:rsid w:val="00222EE3"/>
    <w:rsid w:val="00223C63"/>
    <w:rsid w:val="00224C68"/>
    <w:rsid w:val="00224E24"/>
    <w:rsid w:val="002251D2"/>
    <w:rsid w:val="00225D96"/>
    <w:rsid w:val="00226C65"/>
    <w:rsid w:val="00227449"/>
    <w:rsid w:val="00227A02"/>
    <w:rsid w:val="002311D7"/>
    <w:rsid w:val="002319FC"/>
    <w:rsid w:val="00232902"/>
    <w:rsid w:val="0023331B"/>
    <w:rsid w:val="00233C78"/>
    <w:rsid w:val="0023419D"/>
    <w:rsid w:val="0023495B"/>
    <w:rsid w:val="002350F6"/>
    <w:rsid w:val="002351D4"/>
    <w:rsid w:val="00235CF9"/>
    <w:rsid w:val="002363AD"/>
    <w:rsid w:val="002372B6"/>
    <w:rsid w:val="00237972"/>
    <w:rsid w:val="00237BBA"/>
    <w:rsid w:val="0024103D"/>
    <w:rsid w:val="002419E6"/>
    <w:rsid w:val="00241AF2"/>
    <w:rsid w:val="00241D96"/>
    <w:rsid w:val="00244037"/>
    <w:rsid w:val="00245753"/>
    <w:rsid w:val="00246973"/>
    <w:rsid w:val="0025084E"/>
    <w:rsid w:val="00251DD9"/>
    <w:rsid w:val="00252351"/>
    <w:rsid w:val="002530E1"/>
    <w:rsid w:val="00253B52"/>
    <w:rsid w:val="00253D86"/>
    <w:rsid w:val="0025446A"/>
    <w:rsid w:val="00254901"/>
    <w:rsid w:val="0025717B"/>
    <w:rsid w:val="00257CB6"/>
    <w:rsid w:val="002601BB"/>
    <w:rsid w:val="002605EF"/>
    <w:rsid w:val="00262953"/>
    <w:rsid w:val="00263582"/>
    <w:rsid w:val="002645A6"/>
    <w:rsid w:val="00264ACE"/>
    <w:rsid w:val="00264EBD"/>
    <w:rsid w:val="00265802"/>
    <w:rsid w:val="0026719E"/>
    <w:rsid w:val="002671EF"/>
    <w:rsid w:val="0027097F"/>
    <w:rsid w:val="002740FC"/>
    <w:rsid w:val="00274F0D"/>
    <w:rsid w:val="002762F4"/>
    <w:rsid w:val="0027730F"/>
    <w:rsid w:val="00280842"/>
    <w:rsid w:val="00281827"/>
    <w:rsid w:val="00281D0A"/>
    <w:rsid w:val="00282A5D"/>
    <w:rsid w:val="00283A63"/>
    <w:rsid w:val="002857F7"/>
    <w:rsid w:val="00285F4C"/>
    <w:rsid w:val="002905AA"/>
    <w:rsid w:val="0029103A"/>
    <w:rsid w:val="0029112F"/>
    <w:rsid w:val="002915F8"/>
    <w:rsid w:val="002919F4"/>
    <w:rsid w:val="002950D2"/>
    <w:rsid w:val="00295640"/>
    <w:rsid w:val="002956C4"/>
    <w:rsid w:val="00295D30"/>
    <w:rsid w:val="002965A4"/>
    <w:rsid w:val="002970D9"/>
    <w:rsid w:val="00297657"/>
    <w:rsid w:val="00297DB5"/>
    <w:rsid w:val="002A1107"/>
    <w:rsid w:val="002A178C"/>
    <w:rsid w:val="002A18D6"/>
    <w:rsid w:val="002A3844"/>
    <w:rsid w:val="002A5E62"/>
    <w:rsid w:val="002A64AF"/>
    <w:rsid w:val="002A676B"/>
    <w:rsid w:val="002A6806"/>
    <w:rsid w:val="002A70B6"/>
    <w:rsid w:val="002A73DA"/>
    <w:rsid w:val="002A787B"/>
    <w:rsid w:val="002A7BFC"/>
    <w:rsid w:val="002B006C"/>
    <w:rsid w:val="002B072A"/>
    <w:rsid w:val="002B16C5"/>
    <w:rsid w:val="002B1AA1"/>
    <w:rsid w:val="002B1B6E"/>
    <w:rsid w:val="002B1D54"/>
    <w:rsid w:val="002B29A1"/>
    <w:rsid w:val="002B3337"/>
    <w:rsid w:val="002B381E"/>
    <w:rsid w:val="002B3AD9"/>
    <w:rsid w:val="002B466B"/>
    <w:rsid w:val="002C0314"/>
    <w:rsid w:val="002C109D"/>
    <w:rsid w:val="002C1465"/>
    <w:rsid w:val="002C23A8"/>
    <w:rsid w:val="002C496E"/>
    <w:rsid w:val="002C4EED"/>
    <w:rsid w:val="002D0085"/>
    <w:rsid w:val="002D0E70"/>
    <w:rsid w:val="002D2F20"/>
    <w:rsid w:val="002D52CE"/>
    <w:rsid w:val="002D6547"/>
    <w:rsid w:val="002D6F16"/>
    <w:rsid w:val="002D6FA0"/>
    <w:rsid w:val="002D7390"/>
    <w:rsid w:val="002E036F"/>
    <w:rsid w:val="002E0498"/>
    <w:rsid w:val="002E07C5"/>
    <w:rsid w:val="002E08A9"/>
    <w:rsid w:val="002E0ABF"/>
    <w:rsid w:val="002E1698"/>
    <w:rsid w:val="002E1842"/>
    <w:rsid w:val="002E1D40"/>
    <w:rsid w:val="002E25DA"/>
    <w:rsid w:val="002E308C"/>
    <w:rsid w:val="002E3665"/>
    <w:rsid w:val="002E3EF0"/>
    <w:rsid w:val="002E4B86"/>
    <w:rsid w:val="002E6A71"/>
    <w:rsid w:val="002E6BF9"/>
    <w:rsid w:val="002E716D"/>
    <w:rsid w:val="002E7BAA"/>
    <w:rsid w:val="002E7BB4"/>
    <w:rsid w:val="002F171A"/>
    <w:rsid w:val="002F22FC"/>
    <w:rsid w:val="002F33BE"/>
    <w:rsid w:val="002F34FD"/>
    <w:rsid w:val="002F3675"/>
    <w:rsid w:val="002F3B91"/>
    <w:rsid w:val="002F3E98"/>
    <w:rsid w:val="002F68D3"/>
    <w:rsid w:val="002F6EA4"/>
    <w:rsid w:val="002F71F3"/>
    <w:rsid w:val="002F7360"/>
    <w:rsid w:val="002F7D90"/>
    <w:rsid w:val="00300AE2"/>
    <w:rsid w:val="00300DEA"/>
    <w:rsid w:val="00301931"/>
    <w:rsid w:val="00302298"/>
    <w:rsid w:val="00302950"/>
    <w:rsid w:val="0030596F"/>
    <w:rsid w:val="00306857"/>
    <w:rsid w:val="00306E5E"/>
    <w:rsid w:val="00307532"/>
    <w:rsid w:val="00307623"/>
    <w:rsid w:val="00310F82"/>
    <w:rsid w:val="003123A2"/>
    <w:rsid w:val="003140CA"/>
    <w:rsid w:val="003149E7"/>
    <w:rsid w:val="00314A4A"/>
    <w:rsid w:val="003152F6"/>
    <w:rsid w:val="00315C60"/>
    <w:rsid w:val="0031610D"/>
    <w:rsid w:val="0031679E"/>
    <w:rsid w:val="00316EA9"/>
    <w:rsid w:val="00316F82"/>
    <w:rsid w:val="00317C0A"/>
    <w:rsid w:val="00320694"/>
    <w:rsid w:val="00321070"/>
    <w:rsid w:val="00321E0F"/>
    <w:rsid w:val="00322EDD"/>
    <w:rsid w:val="0032482C"/>
    <w:rsid w:val="00324BE8"/>
    <w:rsid w:val="00330D95"/>
    <w:rsid w:val="0033117F"/>
    <w:rsid w:val="00332F71"/>
    <w:rsid w:val="00333AB1"/>
    <w:rsid w:val="0033669A"/>
    <w:rsid w:val="0033795B"/>
    <w:rsid w:val="0034059D"/>
    <w:rsid w:val="00340634"/>
    <w:rsid w:val="00343D12"/>
    <w:rsid w:val="003448AE"/>
    <w:rsid w:val="00345886"/>
    <w:rsid w:val="003465C9"/>
    <w:rsid w:val="00346FCB"/>
    <w:rsid w:val="00347119"/>
    <w:rsid w:val="003472B0"/>
    <w:rsid w:val="00350E29"/>
    <w:rsid w:val="003516E9"/>
    <w:rsid w:val="003517AE"/>
    <w:rsid w:val="00351D9F"/>
    <w:rsid w:val="00352219"/>
    <w:rsid w:val="0035363E"/>
    <w:rsid w:val="003552E5"/>
    <w:rsid w:val="00356315"/>
    <w:rsid w:val="00357CCA"/>
    <w:rsid w:val="003615C7"/>
    <w:rsid w:val="00361D58"/>
    <w:rsid w:val="00361D91"/>
    <w:rsid w:val="00361F4F"/>
    <w:rsid w:val="00363242"/>
    <w:rsid w:val="00363687"/>
    <w:rsid w:val="00363A6C"/>
    <w:rsid w:val="00364474"/>
    <w:rsid w:val="00364D2A"/>
    <w:rsid w:val="00365819"/>
    <w:rsid w:val="00365DC3"/>
    <w:rsid w:val="00365E81"/>
    <w:rsid w:val="0036673F"/>
    <w:rsid w:val="0036719C"/>
    <w:rsid w:val="003701BC"/>
    <w:rsid w:val="00371166"/>
    <w:rsid w:val="00371337"/>
    <w:rsid w:val="0037183A"/>
    <w:rsid w:val="00372896"/>
    <w:rsid w:val="00374047"/>
    <w:rsid w:val="003743FC"/>
    <w:rsid w:val="0037533A"/>
    <w:rsid w:val="003755FC"/>
    <w:rsid w:val="0037638D"/>
    <w:rsid w:val="00376C6F"/>
    <w:rsid w:val="00376D64"/>
    <w:rsid w:val="00377191"/>
    <w:rsid w:val="003779BC"/>
    <w:rsid w:val="00380438"/>
    <w:rsid w:val="00381E84"/>
    <w:rsid w:val="003827CD"/>
    <w:rsid w:val="0038368A"/>
    <w:rsid w:val="00383E4F"/>
    <w:rsid w:val="00384E41"/>
    <w:rsid w:val="00385B2E"/>
    <w:rsid w:val="0038782C"/>
    <w:rsid w:val="00387859"/>
    <w:rsid w:val="00387CAE"/>
    <w:rsid w:val="003903B2"/>
    <w:rsid w:val="00391985"/>
    <w:rsid w:val="00392E19"/>
    <w:rsid w:val="003948A2"/>
    <w:rsid w:val="00394EF8"/>
    <w:rsid w:val="003A03EF"/>
    <w:rsid w:val="003A1A01"/>
    <w:rsid w:val="003A2FA3"/>
    <w:rsid w:val="003A4F39"/>
    <w:rsid w:val="003A537B"/>
    <w:rsid w:val="003A6664"/>
    <w:rsid w:val="003A6C4F"/>
    <w:rsid w:val="003A7491"/>
    <w:rsid w:val="003A79A7"/>
    <w:rsid w:val="003A7DFB"/>
    <w:rsid w:val="003A7EF0"/>
    <w:rsid w:val="003B02FA"/>
    <w:rsid w:val="003B12C2"/>
    <w:rsid w:val="003B2E3C"/>
    <w:rsid w:val="003B4F91"/>
    <w:rsid w:val="003B6337"/>
    <w:rsid w:val="003B66DD"/>
    <w:rsid w:val="003C0535"/>
    <w:rsid w:val="003C0A1C"/>
    <w:rsid w:val="003C1694"/>
    <w:rsid w:val="003C1C0C"/>
    <w:rsid w:val="003C1C39"/>
    <w:rsid w:val="003C287A"/>
    <w:rsid w:val="003C4172"/>
    <w:rsid w:val="003C4231"/>
    <w:rsid w:val="003C4DDE"/>
    <w:rsid w:val="003C6450"/>
    <w:rsid w:val="003C6FB2"/>
    <w:rsid w:val="003C70AD"/>
    <w:rsid w:val="003C754B"/>
    <w:rsid w:val="003D123A"/>
    <w:rsid w:val="003D3E3F"/>
    <w:rsid w:val="003D4D6D"/>
    <w:rsid w:val="003D7BDB"/>
    <w:rsid w:val="003E0535"/>
    <w:rsid w:val="003E2040"/>
    <w:rsid w:val="003E2141"/>
    <w:rsid w:val="003E2142"/>
    <w:rsid w:val="003E2986"/>
    <w:rsid w:val="003E2C8B"/>
    <w:rsid w:val="003E3D61"/>
    <w:rsid w:val="003E3F63"/>
    <w:rsid w:val="003E477D"/>
    <w:rsid w:val="003E4D93"/>
    <w:rsid w:val="003E59C8"/>
    <w:rsid w:val="003E693B"/>
    <w:rsid w:val="003E6D7F"/>
    <w:rsid w:val="003F0354"/>
    <w:rsid w:val="003F0579"/>
    <w:rsid w:val="003F0CC5"/>
    <w:rsid w:val="003F2371"/>
    <w:rsid w:val="003F44C7"/>
    <w:rsid w:val="003F4907"/>
    <w:rsid w:val="003F49D5"/>
    <w:rsid w:val="003F5276"/>
    <w:rsid w:val="003F5C99"/>
    <w:rsid w:val="003F63D9"/>
    <w:rsid w:val="003F6AFA"/>
    <w:rsid w:val="003F6F66"/>
    <w:rsid w:val="003F798E"/>
    <w:rsid w:val="003F7D96"/>
    <w:rsid w:val="00400058"/>
    <w:rsid w:val="00400AA6"/>
    <w:rsid w:val="0040137F"/>
    <w:rsid w:val="0040154D"/>
    <w:rsid w:val="00401EB0"/>
    <w:rsid w:val="004022ED"/>
    <w:rsid w:val="00402AF5"/>
    <w:rsid w:val="0040480E"/>
    <w:rsid w:val="004052E3"/>
    <w:rsid w:val="00405394"/>
    <w:rsid w:val="00405689"/>
    <w:rsid w:val="004071D1"/>
    <w:rsid w:val="004102A5"/>
    <w:rsid w:val="004107B7"/>
    <w:rsid w:val="00411742"/>
    <w:rsid w:val="00412535"/>
    <w:rsid w:val="00412CAF"/>
    <w:rsid w:val="004135DB"/>
    <w:rsid w:val="004156C4"/>
    <w:rsid w:val="00415A31"/>
    <w:rsid w:val="0041786B"/>
    <w:rsid w:val="00420553"/>
    <w:rsid w:val="00420766"/>
    <w:rsid w:val="00420BAC"/>
    <w:rsid w:val="00423D5A"/>
    <w:rsid w:val="00424813"/>
    <w:rsid w:val="00424857"/>
    <w:rsid w:val="00424DED"/>
    <w:rsid w:val="00425F1B"/>
    <w:rsid w:val="0042748C"/>
    <w:rsid w:val="004277D4"/>
    <w:rsid w:val="00430663"/>
    <w:rsid w:val="00430911"/>
    <w:rsid w:val="0043093F"/>
    <w:rsid w:val="0043196B"/>
    <w:rsid w:val="0043325A"/>
    <w:rsid w:val="00435876"/>
    <w:rsid w:val="004361A7"/>
    <w:rsid w:val="00436F47"/>
    <w:rsid w:val="004377AF"/>
    <w:rsid w:val="00437999"/>
    <w:rsid w:val="004379BB"/>
    <w:rsid w:val="00437A3F"/>
    <w:rsid w:val="00440FCE"/>
    <w:rsid w:val="0044217A"/>
    <w:rsid w:val="0044217B"/>
    <w:rsid w:val="00442798"/>
    <w:rsid w:val="00442B64"/>
    <w:rsid w:val="004447D3"/>
    <w:rsid w:val="00444BA5"/>
    <w:rsid w:val="00445104"/>
    <w:rsid w:val="004470CB"/>
    <w:rsid w:val="0045029F"/>
    <w:rsid w:val="00450BF6"/>
    <w:rsid w:val="00452218"/>
    <w:rsid w:val="00452838"/>
    <w:rsid w:val="00454286"/>
    <w:rsid w:val="00455004"/>
    <w:rsid w:val="00455427"/>
    <w:rsid w:val="00455BA7"/>
    <w:rsid w:val="00456899"/>
    <w:rsid w:val="00457D55"/>
    <w:rsid w:val="00460B0B"/>
    <w:rsid w:val="00460EE4"/>
    <w:rsid w:val="00462306"/>
    <w:rsid w:val="00462317"/>
    <w:rsid w:val="00462BD3"/>
    <w:rsid w:val="00463E05"/>
    <w:rsid w:val="00464493"/>
    <w:rsid w:val="00464B23"/>
    <w:rsid w:val="0047171B"/>
    <w:rsid w:val="00471F9A"/>
    <w:rsid w:val="004753B5"/>
    <w:rsid w:val="00475F5A"/>
    <w:rsid w:val="00476BA3"/>
    <w:rsid w:val="00477820"/>
    <w:rsid w:val="004778D2"/>
    <w:rsid w:val="00477E6A"/>
    <w:rsid w:val="00480490"/>
    <w:rsid w:val="004806B1"/>
    <w:rsid w:val="004806BA"/>
    <w:rsid w:val="00480866"/>
    <w:rsid w:val="00480CFE"/>
    <w:rsid w:val="00480DC2"/>
    <w:rsid w:val="004811E3"/>
    <w:rsid w:val="00481A77"/>
    <w:rsid w:val="00482796"/>
    <w:rsid w:val="00485AED"/>
    <w:rsid w:val="00490938"/>
    <w:rsid w:val="00490E3F"/>
    <w:rsid w:val="00492429"/>
    <w:rsid w:val="00492EF7"/>
    <w:rsid w:val="0049415B"/>
    <w:rsid w:val="004953DD"/>
    <w:rsid w:val="004964A6"/>
    <w:rsid w:val="0049744B"/>
    <w:rsid w:val="004977E0"/>
    <w:rsid w:val="004A05ED"/>
    <w:rsid w:val="004A0D54"/>
    <w:rsid w:val="004A1268"/>
    <w:rsid w:val="004A2A1D"/>
    <w:rsid w:val="004A34BF"/>
    <w:rsid w:val="004A4A8A"/>
    <w:rsid w:val="004A4EAC"/>
    <w:rsid w:val="004A4FC4"/>
    <w:rsid w:val="004A56A5"/>
    <w:rsid w:val="004A6D12"/>
    <w:rsid w:val="004A7803"/>
    <w:rsid w:val="004A7A4D"/>
    <w:rsid w:val="004B02A8"/>
    <w:rsid w:val="004B1114"/>
    <w:rsid w:val="004B36B5"/>
    <w:rsid w:val="004B3F1A"/>
    <w:rsid w:val="004B4CB1"/>
    <w:rsid w:val="004B6F6F"/>
    <w:rsid w:val="004B7FB3"/>
    <w:rsid w:val="004C07AF"/>
    <w:rsid w:val="004C1CC6"/>
    <w:rsid w:val="004C496F"/>
    <w:rsid w:val="004C4BDB"/>
    <w:rsid w:val="004C61AB"/>
    <w:rsid w:val="004C6E9A"/>
    <w:rsid w:val="004C7062"/>
    <w:rsid w:val="004C7AC7"/>
    <w:rsid w:val="004C7FF7"/>
    <w:rsid w:val="004D150A"/>
    <w:rsid w:val="004D1B54"/>
    <w:rsid w:val="004D2FFF"/>
    <w:rsid w:val="004D3523"/>
    <w:rsid w:val="004D3EBE"/>
    <w:rsid w:val="004D41E1"/>
    <w:rsid w:val="004D455E"/>
    <w:rsid w:val="004D5785"/>
    <w:rsid w:val="004D59C1"/>
    <w:rsid w:val="004D5B9B"/>
    <w:rsid w:val="004D6A35"/>
    <w:rsid w:val="004D722C"/>
    <w:rsid w:val="004D76F3"/>
    <w:rsid w:val="004E0752"/>
    <w:rsid w:val="004E2AE2"/>
    <w:rsid w:val="004E3790"/>
    <w:rsid w:val="004E3FF6"/>
    <w:rsid w:val="004E5B03"/>
    <w:rsid w:val="004E758A"/>
    <w:rsid w:val="004E7709"/>
    <w:rsid w:val="004E7A39"/>
    <w:rsid w:val="004E7DF1"/>
    <w:rsid w:val="004E7E52"/>
    <w:rsid w:val="004F02B8"/>
    <w:rsid w:val="004F0328"/>
    <w:rsid w:val="004F1235"/>
    <w:rsid w:val="004F35FF"/>
    <w:rsid w:val="004F3DFB"/>
    <w:rsid w:val="004F4344"/>
    <w:rsid w:val="004F6FFA"/>
    <w:rsid w:val="004F7BA5"/>
    <w:rsid w:val="004F7E9A"/>
    <w:rsid w:val="00500276"/>
    <w:rsid w:val="00500992"/>
    <w:rsid w:val="00500AF3"/>
    <w:rsid w:val="005012B8"/>
    <w:rsid w:val="00501685"/>
    <w:rsid w:val="00502468"/>
    <w:rsid w:val="005039B0"/>
    <w:rsid w:val="00503E83"/>
    <w:rsid w:val="00504648"/>
    <w:rsid w:val="00507346"/>
    <w:rsid w:val="005074AB"/>
    <w:rsid w:val="00507618"/>
    <w:rsid w:val="0051030F"/>
    <w:rsid w:val="00510AD0"/>
    <w:rsid w:val="005111AF"/>
    <w:rsid w:val="00511632"/>
    <w:rsid w:val="00511D07"/>
    <w:rsid w:val="00512250"/>
    <w:rsid w:val="005123D0"/>
    <w:rsid w:val="005129F7"/>
    <w:rsid w:val="00512F21"/>
    <w:rsid w:val="00513231"/>
    <w:rsid w:val="00513560"/>
    <w:rsid w:val="005135E2"/>
    <w:rsid w:val="00513A19"/>
    <w:rsid w:val="00514C64"/>
    <w:rsid w:val="005164A4"/>
    <w:rsid w:val="005201AD"/>
    <w:rsid w:val="00520B78"/>
    <w:rsid w:val="00520F0D"/>
    <w:rsid w:val="0052259C"/>
    <w:rsid w:val="00522674"/>
    <w:rsid w:val="00523CD5"/>
    <w:rsid w:val="00523D7E"/>
    <w:rsid w:val="00524271"/>
    <w:rsid w:val="00524404"/>
    <w:rsid w:val="00524DCD"/>
    <w:rsid w:val="00524F20"/>
    <w:rsid w:val="00525187"/>
    <w:rsid w:val="00525CA2"/>
    <w:rsid w:val="005267E6"/>
    <w:rsid w:val="00526DB3"/>
    <w:rsid w:val="0052710B"/>
    <w:rsid w:val="00527E70"/>
    <w:rsid w:val="00530DC9"/>
    <w:rsid w:val="00531261"/>
    <w:rsid w:val="005315AE"/>
    <w:rsid w:val="005316D5"/>
    <w:rsid w:val="00531827"/>
    <w:rsid w:val="005358C0"/>
    <w:rsid w:val="00535EA0"/>
    <w:rsid w:val="0053722A"/>
    <w:rsid w:val="0053738E"/>
    <w:rsid w:val="005379E8"/>
    <w:rsid w:val="005404FA"/>
    <w:rsid w:val="005406F7"/>
    <w:rsid w:val="00541ED6"/>
    <w:rsid w:val="005436B1"/>
    <w:rsid w:val="00543E14"/>
    <w:rsid w:val="0054411B"/>
    <w:rsid w:val="00546C9B"/>
    <w:rsid w:val="00546CA2"/>
    <w:rsid w:val="00546CE9"/>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3073"/>
    <w:rsid w:val="0056316A"/>
    <w:rsid w:val="0056327E"/>
    <w:rsid w:val="00564927"/>
    <w:rsid w:val="0056566D"/>
    <w:rsid w:val="00565723"/>
    <w:rsid w:val="00570660"/>
    <w:rsid w:val="00571C43"/>
    <w:rsid w:val="00572128"/>
    <w:rsid w:val="00572513"/>
    <w:rsid w:val="00572DDE"/>
    <w:rsid w:val="005736EB"/>
    <w:rsid w:val="00573771"/>
    <w:rsid w:val="00576053"/>
    <w:rsid w:val="005761B7"/>
    <w:rsid w:val="00576421"/>
    <w:rsid w:val="00577178"/>
    <w:rsid w:val="0057786C"/>
    <w:rsid w:val="00581E79"/>
    <w:rsid w:val="0058333C"/>
    <w:rsid w:val="00583570"/>
    <w:rsid w:val="00584157"/>
    <w:rsid w:val="0058469A"/>
    <w:rsid w:val="00584CC9"/>
    <w:rsid w:val="00585993"/>
    <w:rsid w:val="0058780F"/>
    <w:rsid w:val="00590356"/>
    <w:rsid w:val="005921B4"/>
    <w:rsid w:val="00592C87"/>
    <w:rsid w:val="00593DEE"/>
    <w:rsid w:val="00593E46"/>
    <w:rsid w:val="00594687"/>
    <w:rsid w:val="0059540D"/>
    <w:rsid w:val="00595F49"/>
    <w:rsid w:val="00595F9E"/>
    <w:rsid w:val="00597811"/>
    <w:rsid w:val="005A0084"/>
    <w:rsid w:val="005A042C"/>
    <w:rsid w:val="005A100C"/>
    <w:rsid w:val="005A279C"/>
    <w:rsid w:val="005A27B7"/>
    <w:rsid w:val="005A2909"/>
    <w:rsid w:val="005A3156"/>
    <w:rsid w:val="005A4B0F"/>
    <w:rsid w:val="005A5947"/>
    <w:rsid w:val="005A5D8C"/>
    <w:rsid w:val="005A6082"/>
    <w:rsid w:val="005A6EAA"/>
    <w:rsid w:val="005A75A3"/>
    <w:rsid w:val="005A7E97"/>
    <w:rsid w:val="005B00BD"/>
    <w:rsid w:val="005B0CEA"/>
    <w:rsid w:val="005B1144"/>
    <w:rsid w:val="005B1864"/>
    <w:rsid w:val="005B38E5"/>
    <w:rsid w:val="005B3B99"/>
    <w:rsid w:val="005B68F7"/>
    <w:rsid w:val="005B77D2"/>
    <w:rsid w:val="005C0604"/>
    <w:rsid w:val="005C0FF0"/>
    <w:rsid w:val="005C37E5"/>
    <w:rsid w:val="005C63E7"/>
    <w:rsid w:val="005C68D9"/>
    <w:rsid w:val="005D0143"/>
    <w:rsid w:val="005D2A40"/>
    <w:rsid w:val="005D2BE3"/>
    <w:rsid w:val="005D47BD"/>
    <w:rsid w:val="005D5394"/>
    <w:rsid w:val="005D54F3"/>
    <w:rsid w:val="005D5C0B"/>
    <w:rsid w:val="005D7664"/>
    <w:rsid w:val="005D7E5A"/>
    <w:rsid w:val="005D7FAC"/>
    <w:rsid w:val="005E0002"/>
    <w:rsid w:val="005E17F5"/>
    <w:rsid w:val="005E1BF9"/>
    <w:rsid w:val="005E275B"/>
    <w:rsid w:val="005E28FD"/>
    <w:rsid w:val="005E2B89"/>
    <w:rsid w:val="005E4E24"/>
    <w:rsid w:val="005E4ECB"/>
    <w:rsid w:val="005E600D"/>
    <w:rsid w:val="005E6C4C"/>
    <w:rsid w:val="005E79ED"/>
    <w:rsid w:val="005F01EA"/>
    <w:rsid w:val="005F09A5"/>
    <w:rsid w:val="005F0ED6"/>
    <w:rsid w:val="005F403B"/>
    <w:rsid w:val="005F5C0B"/>
    <w:rsid w:val="005F7025"/>
    <w:rsid w:val="005F73D2"/>
    <w:rsid w:val="006022DF"/>
    <w:rsid w:val="0060579A"/>
    <w:rsid w:val="00605FB7"/>
    <w:rsid w:val="00607859"/>
    <w:rsid w:val="00610AC1"/>
    <w:rsid w:val="00610D06"/>
    <w:rsid w:val="006118CA"/>
    <w:rsid w:val="00611C0C"/>
    <w:rsid w:val="00615445"/>
    <w:rsid w:val="00615655"/>
    <w:rsid w:val="00615DC7"/>
    <w:rsid w:val="006177A4"/>
    <w:rsid w:val="00617F5D"/>
    <w:rsid w:val="0062002A"/>
    <w:rsid w:val="006209D4"/>
    <w:rsid w:val="00621658"/>
    <w:rsid w:val="00622EC4"/>
    <w:rsid w:val="006246CE"/>
    <w:rsid w:val="00624B19"/>
    <w:rsid w:val="00625C8B"/>
    <w:rsid w:val="00626B9F"/>
    <w:rsid w:val="0062715B"/>
    <w:rsid w:val="00630111"/>
    <w:rsid w:val="006317F7"/>
    <w:rsid w:val="00631B66"/>
    <w:rsid w:val="00631C37"/>
    <w:rsid w:val="0063249F"/>
    <w:rsid w:val="00632C83"/>
    <w:rsid w:val="006331CB"/>
    <w:rsid w:val="006351FC"/>
    <w:rsid w:val="00636D01"/>
    <w:rsid w:val="00637F0E"/>
    <w:rsid w:val="00642C17"/>
    <w:rsid w:val="00642E67"/>
    <w:rsid w:val="00643DC6"/>
    <w:rsid w:val="00643FC5"/>
    <w:rsid w:val="00644360"/>
    <w:rsid w:val="00644EB0"/>
    <w:rsid w:val="006451A6"/>
    <w:rsid w:val="006506E3"/>
    <w:rsid w:val="00650837"/>
    <w:rsid w:val="00650883"/>
    <w:rsid w:val="00650F4D"/>
    <w:rsid w:val="00651108"/>
    <w:rsid w:val="006534E7"/>
    <w:rsid w:val="00657D7C"/>
    <w:rsid w:val="00661DA7"/>
    <w:rsid w:val="00662AB3"/>
    <w:rsid w:val="00664901"/>
    <w:rsid w:val="00665494"/>
    <w:rsid w:val="00665A0D"/>
    <w:rsid w:val="00665D1B"/>
    <w:rsid w:val="0066663F"/>
    <w:rsid w:val="00667886"/>
    <w:rsid w:val="00671484"/>
    <w:rsid w:val="00671FC2"/>
    <w:rsid w:val="00672460"/>
    <w:rsid w:val="00673B24"/>
    <w:rsid w:val="0067451D"/>
    <w:rsid w:val="00674B5E"/>
    <w:rsid w:val="00674E24"/>
    <w:rsid w:val="00676C91"/>
    <w:rsid w:val="006771BB"/>
    <w:rsid w:val="00677F47"/>
    <w:rsid w:val="00680828"/>
    <w:rsid w:val="00680872"/>
    <w:rsid w:val="00680EA8"/>
    <w:rsid w:val="00680FD6"/>
    <w:rsid w:val="006827F4"/>
    <w:rsid w:val="00682BFE"/>
    <w:rsid w:val="006836B8"/>
    <w:rsid w:val="006839EC"/>
    <w:rsid w:val="0068481F"/>
    <w:rsid w:val="00684E8B"/>
    <w:rsid w:val="00685F34"/>
    <w:rsid w:val="006866A2"/>
    <w:rsid w:val="006867E4"/>
    <w:rsid w:val="00686C59"/>
    <w:rsid w:val="00687ACA"/>
    <w:rsid w:val="006901B2"/>
    <w:rsid w:val="00691FD3"/>
    <w:rsid w:val="00692791"/>
    <w:rsid w:val="00692ED6"/>
    <w:rsid w:val="0069503E"/>
    <w:rsid w:val="006963C3"/>
    <w:rsid w:val="00696E44"/>
    <w:rsid w:val="00697BB4"/>
    <w:rsid w:val="00697E7A"/>
    <w:rsid w:val="006A0205"/>
    <w:rsid w:val="006A3DD8"/>
    <w:rsid w:val="006A5863"/>
    <w:rsid w:val="006A6950"/>
    <w:rsid w:val="006A7D74"/>
    <w:rsid w:val="006B08E4"/>
    <w:rsid w:val="006B09B5"/>
    <w:rsid w:val="006B1096"/>
    <w:rsid w:val="006B12DF"/>
    <w:rsid w:val="006B268D"/>
    <w:rsid w:val="006B410E"/>
    <w:rsid w:val="006B441B"/>
    <w:rsid w:val="006B5689"/>
    <w:rsid w:val="006B5DBA"/>
    <w:rsid w:val="006B6313"/>
    <w:rsid w:val="006B6386"/>
    <w:rsid w:val="006B75EF"/>
    <w:rsid w:val="006C03D7"/>
    <w:rsid w:val="006C042B"/>
    <w:rsid w:val="006C15DA"/>
    <w:rsid w:val="006C235F"/>
    <w:rsid w:val="006C38A8"/>
    <w:rsid w:val="006C3F7B"/>
    <w:rsid w:val="006C5F90"/>
    <w:rsid w:val="006C6E30"/>
    <w:rsid w:val="006C7A08"/>
    <w:rsid w:val="006C7A78"/>
    <w:rsid w:val="006D0CB1"/>
    <w:rsid w:val="006D2017"/>
    <w:rsid w:val="006D3C4C"/>
    <w:rsid w:val="006D4876"/>
    <w:rsid w:val="006D4F13"/>
    <w:rsid w:val="006D58A1"/>
    <w:rsid w:val="006D700C"/>
    <w:rsid w:val="006E0F49"/>
    <w:rsid w:val="006E2027"/>
    <w:rsid w:val="006E2460"/>
    <w:rsid w:val="006E290B"/>
    <w:rsid w:val="006E2B94"/>
    <w:rsid w:val="006E35E2"/>
    <w:rsid w:val="006E416C"/>
    <w:rsid w:val="006E6E6D"/>
    <w:rsid w:val="006F5836"/>
    <w:rsid w:val="006F5B77"/>
    <w:rsid w:val="006F67F8"/>
    <w:rsid w:val="006F6B4A"/>
    <w:rsid w:val="006F722D"/>
    <w:rsid w:val="006F7725"/>
    <w:rsid w:val="006F7B63"/>
    <w:rsid w:val="00701AE2"/>
    <w:rsid w:val="00701C15"/>
    <w:rsid w:val="00703EEB"/>
    <w:rsid w:val="00704804"/>
    <w:rsid w:val="007051FC"/>
    <w:rsid w:val="00706715"/>
    <w:rsid w:val="00706CDE"/>
    <w:rsid w:val="00707127"/>
    <w:rsid w:val="0070765B"/>
    <w:rsid w:val="00710D46"/>
    <w:rsid w:val="00710D59"/>
    <w:rsid w:val="00710D97"/>
    <w:rsid w:val="0071107A"/>
    <w:rsid w:val="00712EA1"/>
    <w:rsid w:val="007131BE"/>
    <w:rsid w:val="0071381C"/>
    <w:rsid w:val="0071428E"/>
    <w:rsid w:val="007145AA"/>
    <w:rsid w:val="007147D0"/>
    <w:rsid w:val="00714D07"/>
    <w:rsid w:val="00716B47"/>
    <w:rsid w:val="00716E0B"/>
    <w:rsid w:val="00717EB8"/>
    <w:rsid w:val="007212E7"/>
    <w:rsid w:val="0072185B"/>
    <w:rsid w:val="00722472"/>
    <w:rsid w:val="00722989"/>
    <w:rsid w:val="00723044"/>
    <w:rsid w:val="007243CE"/>
    <w:rsid w:val="007255BD"/>
    <w:rsid w:val="00727C90"/>
    <w:rsid w:val="00732255"/>
    <w:rsid w:val="00732B1A"/>
    <w:rsid w:val="007339E3"/>
    <w:rsid w:val="00736027"/>
    <w:rsid w:val="00737A19"/>
    <w:rsid w:val="007414CD"/>
    <w:rsid w:val="0074160F"/>
    <w:rsid w:val="007421FF"/>
    <w:rsid w:val="007422A1"/>
    <w:rsid w:val="00742EC5"/>
    <w:rsid w:val="00742FF7"/>
    <w:rsid w:val="00744FED"/>
    <w:rsid w:val="00745322"/>
    <w:rsid w:val="0074546E"/>
    <w:rsid w:val="00745A08"/>
    <w:rsid w:val="0074633B"/>
    <w:rsid w:val="0074674D"/>
    <w:rsid w:val="00746D22"/>
    <w:rsid w:val="00747408"/>
    <w:rsid w:val="00747AE7"/>
    <w:rsid w:val="00750AAA"/>
    <w:rsid w:val="00751EBC"/>
    <w:rsid w:val="00752416"/>
    <w:rsid w:val="00752510"/>
    <w:rsid w:val="007530A3"/>
    <w:rsid w:val="007533E5"/>
    <w:rsid w:val="0075349F"/>
    <w:rsid w:val="00754618"/>
    <w:rsid w:val="007556E7"/>
    <w:rsid w:val="00755CBA"/>
    <w:rsid w:val="00755DFF"/>
    <w:rsid w:val="00760330"/>
    <w:rsid w:val="0076168E"/>
    <w:rsid w:val="007618DD"/>
    <w:rsid w:val="00761AA6"/>
    <w:rsid w:val="007628AB"/>
    <w:rsid w:val="00762970"/>
    <w:rsid w:val="00762BB9"/>
    <w:rsid w:val="00763448"/>
    <w:rsid w:val="007651E8"/>
    <w:rsid w:val="00765286"/>
    <w:rsid w:val="007653D0"/>
    <w:rsid w:val="00765876"/>
    <w:rsid w:val="00765BFC"/>
    <w:rsid w:val="00766591"/>
    <w:rsid w:val="007675BF"/>
    <w:rsid w:val="0076791D"/>
    <w:rsid w:val="0077074C"/>
    <w:rsid w:val="007716CB"/>
    <w:rsid w:val="00771E8A"/>
    <w:rsid w:val="00771F83"/>
    <w:rsid w:val="0077278F"/>
    <w:rsid w:val="00774885"/>
    <w:rsid w:val="00774A10"/>
    <w:rsid w:val="00774B43"/>
    <w:rsid w:val="00777CDA"/>
    <w:rsid w:val="007802AB"/>
    <w:rsid w:val="00780B4F"/>
    <w:rsid w:val="00780C2E"/>
    <w:rsid w:val="00781A4B"/>
    <w:rsid w:val="007821CF"/>
    <w:rsid w:val="0078259B"/>
    <w:rsid w:val="00782A9E"/>
    <w:rsid w:val="00782DC6"/>
    <w:rsid w:val="00783A8C"/>
    <w:rsid w:val="00785B88"/>
    <w:rsid w:val="00785CED"/>
    <w:rsid w:val="00786088"/>
    <w:rsid w:val="00786201"/>
    <w:rsid w:val="00791290"/>
    <w:rsid w:val="00792467"/>
    <w:rsid w:val="007926D2"/>
    <w:rsid w:val="00792E8E"/>
    <w:rsid w:val="00794280"/>
    <w:rsid w:val="007A02B6"/>
    <w:rsid w:val="007A0CB9"/>
    <w:rsid w:val="007A1EB3"/>
    <w:rsid w:val="007A1FCA"/>
    <w:rsid w:val="007A20D9"/>
    <w:rsid w:val="007A300D"/>
    <w:rsid w:val="007A3070"/>
    <w:rsid w:val="007A4128"/>
    <w:rsid w:val="007A474B"/>
    <w:rsid w:val="007A4AF2"/>
    <w:rsid w:val="007A5238"/>
    <w:rsid w:val="007B10B0"/>
    <w:rsid w:val="007B14D9"/>
    <w:rsid w:val="007B2096"/>
    <w:rsid w:val="007B2120"/>
    <w:rsid w:val="007B2CCB"/>
    <w:rsid w:val="007B3B7F"/>
    <w:rsid w:val="007B3BB5"/>
    <w:rsid w:val="007B4D53"/>
    <w:rsid w:val="007B5140"/>
    <w:rsid w:val="007B58F8"/>
    <w:rsid w:val="007B5974"/>
    <w:rsid w:val="007B5BD9"/>
    <w:rsid w:val="007B63A3"/>
    <w:rsid w:val="007C2F39"/>
    <w:rsid w:val="007C3895"/>
    <w:rsid w:val="007C64E3"/>
    <w:rsid w:val="007C68D4"/>
    <w:rsid w:val="007D174E"/>
    <w:rsid w:val="007D2B38"/>
    <w:rsid w:val="007D3F35"/>
    <w:rsid w:val="007D4E43"/>
    <w:rsid w:val="007D51B2"/>
    <w:rsid w:val="007D593D"/>
    <w:rsid w:val="007D5E1A"/>
    <w:rsid w:val="007D60D6"/>
    <w:rsid w:val="007D6A5A"/>
    <w:rsid w:val="007D6D90"/>
    <w:rsid w:val="007D6F32"/>
    <w:rsid w:val="007D7875"/>
    <w:rsid w:val="007E0F5F"/>
    <w:rsid w:val="007E1217"/>
    <w:rsid w:val="007E1504"/>
    <w:rsid w:val="007E65CE"/>
    <w:rsid w:val="007F2090"/>
    <w:rsid w:val="007F2F6E"/>
    <w:rsid w:val="007F4ED4"/>
    <w:rsid w:val="007F630C"/>
    <w:rsid w:val="007F65C1"/>
    <w:rsid w:val="007F6F14"/>
    <w:rsid w:val="007F7314"/>
    <w:rsid w:val="007F7915"/>
    <w:rsid w:val="00800C79"/>
    <w:rsid w:val="00801F63"/>
    <w:rsid w:val="00802CF9"/>
    <w:rsid w:val="00803563"/>
    <w:rsid w:val="00803D9B"/>
    <w:rsid w:val="008041E1"/>
    <w:rsid w:val="00806581"/>
    <w:rsid w:val="00810327"/>
    <w:rsid w:val="00814D4E"/>
    <w:rsid w:val="008164E5"/>
    <w:rsid w:val="0081663E"/>
    <w:rsid w:val="00816862"/>
    <w:rsid w:val="00820FD2"/>
    <w:rsid w:val="008228A1"/>
    <w:rsid w:val="00822F73"/>
    <w:rsid w:val="00823ABF"/>
    <w:rsid w:val="008254E8"/>
    <w:rsid w:val="008257D3"/>
    <w:rsid w:val="00825B72"/>
    <w:rsid w:val="00826CA4"/>
    <w:rsid w:val="00827B10"/>
    <w:rsid w:val="00830D05"/>
    <w:rsid w:val="008314BD"/>
    <w:rsid w:val="0083186A"/>
    <w:rsid w:val="00831AC2"/>
    <w:rsid w:val="008328E5"/>
    <w:rsid w:val="00832C51"/>
    <w:rsid w:val="00832D52"/>
    <w:rsid w:val="00834A4E"/>
    <w:rsid w:val="008350DE"/>
    <w:rsid w:val="008358C3"/>
    <w:rsid w:val="00836E39"/>
    <w:rsid w:val="00837CE9"/>
    <w:rsid w:val="00840F08"/>
    <w:rsid w:val="00842DB8"/>
    <w:rsid w:val="00843086"/>
    <w:rsid w:val="00843C1E"/>
    <w:rsid w:val="00844040"/>
    <w:rsid w:val="008447B7"/>
    <w:rsid w:val="00845662"/>
    <w:rsid w:val="008456B1"/>
    <w:rsid w:val="00845B58"/>
    <w:rsid w:val="00845DDD"/>
    <w:rsid w:val="00846F7D"/>
    <w:rsid w:val="00847C6F"/>
    <w:rsid w:val="00851B87"/>
    <w:rsid w:val="00851C35"/>
    <w:rsid w:val="00852EA4"/>
    <w:rsid w:val="0085354A"/>
    <w:rsid w:val="008539B2"/>
    <w:rsid w:val="0085404B"/>
    <w:rsid w:val="00855F95"/>
    <w:rsid w:val="008567AB"/>
    <w:rsid w:val="00856B57"/>
    <w:rsid w:val="00856D4C"/>
    <w:rsid w:val="00856F54"/>
    <w:rsid w:val="0086449C"/>
    <w:rsid w:val="008646E3"/>
    <w:rsid w:val="008653E0"/>
    <w:rsid w:val="008657A8"/>
    <w:rsid w:val="008659F9"/>
    <w:rsid w:val="00866C77"/>
    <w:rsid w:val="008709DD"/>
    <w:rsid w:val="008712D3"/>
    <w:rsid w:val="00871EF4"/>
    <w:rsid w:val="00872E88"/>
    <w:rsid w:val="00874A0C"/>
    <w:rsid w:val="00875609"/>
    <w:rsid w:val="00877706"/>
    <w:rsid w:val="00877A1F"/>
    <w:rsid w:val="00877D83"/>
    <w:rsid w:val="00877FD4"/>
    <w:rsid w:val="008806A9"/>
    <w:rsid w:val="00881419"/>
    <w:rsid w:val="00881D6B"/>
    <w:rsid w:val="00881E52"/>
    <w:rsid w:val="00883452"/>
    <w:rsid w:val="00884503"/>
    <w:rsid w:val="00884DF2"/>
    <w:rsid w:val="00885934"/>
    <w:rsid w:val="00886670"/>
    <w:rsid w:val="0088712C"/>
    <w:rsid w:val="00887277"/>
    <w:rsid w:val="00887F09"/>
    <w:rsid w:val="00890C3D"/>
    <w:rsid w:val="00892B4A"/>
    <w:rsid w:val="00894163"/>
    <w:rsid w:val="00895FB7"/>
    <w:rsid w:val="008A1978"/>
    <w:rsid w:val="008A1B9A"/>
    <w:rsid w:val="008A22CA"/>
    <w:rsid w:val="008A2317"/>
    <w:rsid w:val="008A4FBE"/>
    <w:rsid w:val="008A5B64"/>
    <w:rsid w:val="008A7DFC"/>
    <w:rsid w:val="008B07EF"/>
    <w:rsid w:val="008B14D8"/>
    <w:rsid w:val="008B1EEE"/>
    <w:rsid w:val="008B2266"/>
    <w:rsid w:val="008B2B9E"/>
    <w:rsid w:val="008B45B8"/>
    <w:rsid w:val="008B5165"/>
    <w:rsid w:val="008B55A5"/>
    <w:rsid w:val="008B6EEF"/>
    <w:rsid w:val="008B7884"/>
    <w:rsid w:val="008B7FD5"/>
    <w:rsid w:val="008C051B"/>
    <w:rsid w:val="008C0B7A"/>
    <w:rsid w:val="008C1813"/>
    <w:rsid w:val="008C2811"/>
    <w:rsid w:val="008C2950"/>
    <w:rsid w:val="008C68F6"/>
    <w:rsid w:val="008C712F"/>
    <w:rsid w:val="008C7235"/>
    <w:rsid w:val="008C78D9"/>
    <w:rsid w:val="008C7AF5"/>
    <w:rsid w:val="008D1301"/>
    <w:rsid w:val="008D34F1"/>
    <w:rsid w:val="008D3684"/>
    <w:rsid w:val="008D39F2"/>
    <w:rsid w:val="008D4728"/>
    <w:rsid w:val="008D4786"/>
    <w:rsid w:val="008D495E"/>
    <w:rsid w:val="008D4988"/>
    <w:rsid w:val="008D4C58"/>
    <w:rsid w:val="008D5163"/>
    <w:rsid w:val="008D53F8"/>
    <w:rsid w:val="008D5A81"/>
    <w:rsid w:val="008D5FE3"/>
    <w:rsid w:val="008D7159"/>
    <w:rsid w:val="008D74FB"/>
    <w:rsid w:val="008E07F9"/>
    <w:rsid w:val="008E0911"/>
    <w:rsid w:val="008E1903"/>
    <w:rsid w:val="008E3552"/>
    <w:rsid w:val="008E3839"/>
    <w:rsid w:val="008E3ACB"/>
    <w:rsid w:val="008E5758"/>
    <w:rsid w:val="008E6A5B"/>
    <w:rsid w:val="008E783D"/>
    <w:rsid w:val="008E79D9"/>
    <w:rsid w:val="008E7CEA"/>
    <w:rsid w:val="008F0300"/>
    <w:rsid w:val="008F1FC0"/>
    <w:rsid w:val="008F383F"/>
    <w:rsid w:val="008F38EF"/>
    <w:rsid w:val="008F4160"/>
    <w:rsid w:val="008F4688"/>
    <w:rsid w:val="008F48B1"/>
    <w:rsid w:val="008F4B01"/>
    <w:rsid w:val="008F5E94"/>
    <w:rsid w:val="008F6D27"/>
    <w:rsid w:val="008F7002"/>
    <w:rsid w:val="008F74A2"/>
    <w:rsid w:val="008F7554"/>
    <w:rsid w:val="009000C3"/>
    <w:rsid w:val="00900471"/>
    <w:rsid w:val="00901457"/>
    <w:rsid w:val="00901C13"/>
    <w:rsid w:val="00902436"/>
    <w:rsid w:val="00904954"/>
    <w:rsid w:val="00904AA0"/>
    <w:rsid w:val="00905257"/>
    <w:rsid w:val="00906DEF"/>
    <w:rsid w:val="0091019E"/>
    <w:rsid w:val="00910784"/>
    <w:rsid w:val="009114E4"/>
    <w:rsid w:val="00911763"/>
    <w:rsid w:val="00912894"/>
    <w:rsid w:val="00912A67"/>
    <w:rsid w:val="00913182"/>
    <w:rsid w:val="00913207"/>
    <w:rsid w:val="0091413C"/>
    <w:rsid w:val="0091443A"/>
    <w:rsid w:val="00915BA2"/>
    <w:rsid w:val="00916901"/>
    <w:rsid w:val="00916A65"/>
    <w:rsid w:val="0091748E"/>
    <w:rsid w:val="00917D17"/>
    <w:rsid w:val="0092006D"/>
    <w:rsid w:val="00922255"/>
    <w:rsid w:val="009230B7"/>
    <w:rsid w:val="0092483B"/>
    <w:rsid w:val="009248AC"/>
    <w:rsid w:val="009253EE"/>
    <w:rsid w:val="0092658E"/>
    <w:rsid w:val="00926E39"/>
    <w:rsid w:val="009276F1"/>
    <w:rsid w:val="00927B77"/>
    <w:rsid w:val="00930031"/>
    <w:rsid w:val="00930CBF"/>
    <w:rsid w:val="009320F4"/>
    <w:rsid w:val="009323DA"/>
    <w:rsid w:val="00932A35"/>
    <w:rsid w:val="009334BF"/>
    <w:rsid w:val="009349C8"/>
    <w:rsid w:val="00935417"/>
    <w:rsid w:val="00936E36"/>
    <w:rsid w:val="0093705E"/>
    <w:rsid w:val="00937D37"/>
    <w:rsid w:val="00940909"/>
    <w:rsid w:val="00940B43"/>
    <w:rsid w:val="0094182E"/>
    <w:rsid w:val="00942082"/>
    <w:rsid w:val="0094209E"/>
    <w:rsid w:val="00942D8D"/>
    <w:rsid w:val="00943BEA"/>
    <w:rsid w:val="009440F1"/>
    <w:rsid w:val="009443F9"/>
    <w:rsid w:val="00944C5F"/>
    <w:rsid w:val="00944C97"/>
    <w:rsid w:val="009455D4"/>
    <w:rsid w:val="0094768C"/>
    <w:rsid w:val="00950465"/>
    <w:rsid w:val="00950998"/>
    <w:rsid w:val="00950F43"/>
    <w:rsid w:val="00951E93"/>
    <w:rsid w:val="009531E2"/>
    <w:rsid w:val="00954B86"/>
    <w:rsid w:val="00955475"/>
    <w:rsid w:val="00955912"/>
    <w:rsid w:val="00957126"/>
    <w:rsid w:val="009573A4"/>
    <w:rsid w:val="0096027F"/>
    <w:rsid w:val="00960492"/>
    <w:rsid w:val="009606DE"/>
    <w:rsid w:val="00960D3A"/>
    <w:rsid w:val="00962766"/>
    <w:rsid w:val="00963DDD"/>
    <w:rsid w:val="00965747"/>
    <w:rsid w:val="0096735D"/>
    <w:rsid w:val="00967AC5"/>
    <w:rsid w:val="0097102E"/>
    <w:rsid w:val="0097375B"/>
    <w:rsid w:val="009748D7"/>
    <w:rsid w:val="00976BCC"/>
    <w:rsid w:val="00982854"/>
    <w:rsid w:val="009829CF"/>
    <w:rsid w:val="00982CB3"/>
    <w:rsid w:val="00982D0F"/>
    <w:rsid w:val="009839D1"/>
    <w:rsid w:val="009840D9"/>
    <w:rsid w:val="00984559"/>
    <w:rsid w:val="00984EDC"/>
    <w:rsid w:val="009862B8"/>
    <w:rsid w:val="0099025F"/>
    <w:rsid w:val="00990CF1"/>
    <w:rsid w:val="00993801"/>
    <w:rsid w:val="00994740"/>
    <w:rsid w:val="00994F3F"/>
    <w:rsid w:val="00996BA7"/>
    <w:rsid w:val="009970F7"/>
    <w:rsid w:val="00997574"/>
    <w:rsid w:val="009A1A97"/>
    <w:rsid w:val="009A2F5A"/>
    <w:rsid w:val="009A3358"/>
    <w:rsid w:val="009A3E30"/>
    <w:rsid w:val="009A598D"/>
    <w:rsid w:val="009A66CB"/>
    <w:rsid w:val="009A6797"/>
    <w:rsid w:val="009A6B27"/>
    <w:rsid w:val="009B015F"/>
    <w:rsid w:val="009B06FB"/>
    <w:rsid w:val="009B0B54"/>
    <w:rsid w:val="009B17F7"/>
    <w:rsid w:val="009B26DF"/>
    <w:rsid w:val="009B28FB"/>
    <w:rsid w:val="009B3375"/>
    <w:rsid w:val="009B3857"/>
    <w:rsid w:val="009B469E"/>
    <w:rsid w:val="009B4720"/>
    <w:rsid w:val="009B49A5"/>
    <w:rsid w:val="009B588E"/>
    <w:rsid w:val="009B6EB8"/>
    <w:rsid w:val="009B7641"/>
    <w:rsid w:val="009B7F96"/>
    <w:rsid w:val="009C0AED"/>
    <w:rsid w:val="009C1EF3"/>
    <w:rsid w:val="009C4EFF"/>
    <w:rsid w:val="009D07D6"/>
    <w:rsid w:val="009D1020"/>
    <w:rsid w:val="009D187F"/>
    <w:rsid w:val="009D1D40"/>
    <w:rsid w:val="009D5D7B"/>
    <w:rsid w:val="009D70BF"/>
    <w:rsid w:val="009D732A"/>
    <w:rsid w:val="009D7516"/>
    <w:rsid w:val="009E03F1"/>
    <w:rsid w:val="009E0D65"/>
    <w:rsid w:val="009E1565"/>
    <w:rsid w:val="009E1C2B"/>
    <w:rsid w:val="009E1ECF"/>
    <w:rsid w:val="009E22F2"/>
    <w:rsid w:val="009E36BB"/>
    <w:rsid w:val="009E3883"/>
    <w:rsid w:val="009E425D"/>
    <w:rsid w:val="009E46BD"/>
    <w:rsid w:val="009E4A12"/>
    <w:rsid w:val="009E4E2E"/>
    <w:rsid w:val="009F044D"/>
    <w:rsid w:val="009F11F7"/>
    <w:rsid w:val="009F174F"/>
    <w:rsid w:val="009F2824"/>
    <w:rsid w:val="009F37A5"/>
    <w:rsid w:val="009F396D"/>
    <w:rsid w:val="009F4A01"/>
    <w:rsid w:val="009F4DBB"/>
    <w:rsid w:val="009F6A56"/>
    <w:rsid w:val="00A00E34"/>
    <w:rsid w:val="00A01765"/>
    <w:rsid w:val="00A01BCB"/>
    <w:rsid w:val="00A02832"/>
    <w:rsid w:val="00A0293B"/>
    <w:rsid w:val="00A02BDE"/>
    <w:rsid w:val="00A0481A"/>
    <w:rsid w:val="00A058ED"/>
    <w:rsid w:val="00A05B34"/>
    <w:rsid w:val="00A05D64"/>
    <w:rsid w:val="00A07FE8"/>
    <w:rsid w:val="00A12B1B"/>
    <w:rsid w:val="00A12E97"/>
    <w:rsid w:val="00A12FBF"/>
    <w:rsid w:val="00A13828"/>
    <w:rsid w:val="00A140E8"/>
    <w:rsid w:val="00A14585"/>
    <w:rsid w:val="00A14CE3"/>
    <w:rsid w:val="00A14FA0"/>
    <w:rsid w:val="00A1512F"/>
    <w:rsid w:val="00A15920"/>
    <w:rsid w:val="00A159A8"/>
    <w:rsid w:val="00A15F36"/>
    <w:rsid w:val="00A16867"/>
    <w:rsid w:val="00A17B8F"/>
    <w:rsid w:val="00A20C4C"/>
    <w:rsid w:val="00A217AE"/>
    <w:rsid w:val="00A23BB1"/>
    <w:rsid w:val="00A23BFF"/>
    <w:rsid w:val="00A244DD"/>
    <w:rsid w:val="00A24BDC"/>
    <w:rsid w:val="00A26BF7"/>
    <w:rsid w:val="00A277DC"/>
    <w:rsid w:val="00A27D9F"/>
    <w:rsid w:val="00A30680"/>
    <w:rsid w:val="00A30ADD"/>
    <w:rsid w:val="00A31794"/>
    <w:rsid w:val="00A3235D"/>
    <w:rsid w:val="00A32BA3"/>
    <w:rsid w:val="00A32EE6"/>
    <w:rsid w:val="00A337FB"/>
    <w:rsid w:val="00A33E9A"/>
    <w:rsid w:val="00A340B9"/>
    <w:rsid w:val="00A34359"/>
    <w:rsid w:val="00A34692"/>
    <w:rsid w:val="00A3476D"/>
    <w:rsid w:val="00A35A50"/>
    <w:rsid w:val="00A35C9E"/>
    <w:rsid w:val="00A35E3E"/>
    <w:rsid w:val="00A36500"/>
    <w:rsid w:val="00A3652E"/>
    <w:rsid w:val="00A36563"/>
    <w:rsid w:val="00A36811"/>
    <w:rsid w:val="00A37AF3"/>
    <w:rsid w:val="00A37E98"/>
    <w:rsid w:val="00A4065E"/>
    <w:rsid w:val="00A41422"/>
    <w:rsid w:val="00A41CCC"/>
    <w:rsid w:val="00A43168"/>
    <w:rsid w:val="00A43350"/>
    <w:rsid w:val="00A4557F"/>
    <w:rsid w:val="00A45665"/>
    <w:rsid w:val="00A45C51"/>
    <w:rsid w:val="00A50649"/>
    <w:rsid w:val="00A5098D"/>
    <w:rsid w:val="00A51975"/>
    <w:rsid w:val="00A51A4A"/>
    <w:rsid w:val="00A52562"/>
    <w:rsid w:val="00A5283E"/>
    <w:rsid w:val="00A53BC1"/>
    <w:rsid w:val="00A54AEA"/>
    <w:rsid w:val="00A55BD7"/>
    <w:rsid w:val="00A57679"/>
    <w:rsid w:val="00A57EC3"/>
    <w:rsid w:val="00A60713"/>
    <w:rsid w:val="00A608F6"/>
    <w:rsid w:val="00A60B86"/>
    <w:rsid w:val="00A61BF0"/>
    <w:rsid w:val="00A62A4A"/>
    <w:rsid w:val="00A62B72"/>
    <w:rsid w:val="00A659CF"/>
    <w:rsid w:val="00A668B3"/>
    <w:rsid w:val="00A66A7E"/>
    <w:rsid w:val="00A673C6"/>
    <w:rsid w:val="00A67B4F"/>
    <w:rsid w:val="00A70A1B"/>
    <w:rsid w:val="00A70CD7"/>
    <w:rsid w:val="00A71310"/>
    <w:rsid w:val="00A71339"/>
    <w:rsid w:val="00A73816"/>
    <w:rsid w:val="00A75015"/>
    <w:rsid w:val="00A75527"/>
    <w:rsid w:val="00A75596"/>
    <w:rsid w:val="00A75771"/>
    <w:rsid w:val="00A75B27"/>
    <w:rsid w:val="00A7663F"/>
    <w:rsid w:val="00A80C87"/>
    <w:rsid w:val="00A825F6"/>
    <w:rsid w:val="00A827D5"/>
    <w:rsid w:val="00A831CF"/>
    <w:rsid w:val="00A849F7"/>
    <w:rsid w:val="00A85A42"/>
    <w:rsid w:val="00A865B9"/>
    <w:rsid w:val="00A865E5"/>
    <w:rsid w:val="00A908AE"/>
    <w:rsid w:val="00A91CC7"/>
    <w:rsid w:val="00A91E1D"/>
    <w:rsid w:val="00A92EE9"/>
    <w:rsid w:val="00A93B02"/>
    <w:rsid w:val="00A94FE2"/>
    <w:rsid w:val="00A955FB"/>
    <w:rsid w:val="00A960DB"/>
    <w:rsid w:val="00A97B7F"/>
    <w:rsid w:val="00A97E81"/>
    <w:rsid w:val="00AA0B0E"/>
    <w:rsid w:val="00AA0E49"/>
    <w:rsid w:val="00AA1C6E"/>
    <w:rsid w:val="00AA1D88"/>
    <w:rsid w:val="00AA20A5"/>
    <w:rsid w:val="00AA2A89"/>
    <w:rsid w:val="00AA2C55"/>
    <w:rsid w:val="00AA3F89"/>
    <w:rsid w:val="00AA4730"/>
    <w:rsid w:val="00AA5D33"/>
    <w:rsid w:val="00AA6A63"/>
    <w:rsid w:val="00AA7E86"/>
    <w:rsid w:val="00AB04CF"/>
    <w:rsid w:val="00AB0D82"/>
    <w:rsid w:val="00AB0FC8"/>
    <w:rsid w:val="00AB1DEE"/>
    <w:rsid w:val="00AB211F"/>
    <w:rsid w:val="00AB319F"/>
    <w:rsid w:val="00AB435B"/>
    <w:rsid w:val="00AB543C"/>
    <w:rsid w:val="00AC1915"/>
    <w:rsid w:val="00AC2324"/>
    <w:rsid w:val="00AC2393"/>
    <w:rsid w:val="00AC2463"/>
    <w:rsid w:val="00AC2854"/>
    <w:rsid w:val="00AC2C53"/>
    <w:rsid w:val="00AC38AE"/>
    <w:rsid w:val="00AC3E66"/>
    <w:rsid w:val="00AC3FC2"/>
    <w:rsid w:val="00AC4C2E"/>
    <w:rsid w:val="00AC5986"/>
    <w:rsid w:val="00AC5B32"/>
    <w:rsid w:val="00AC63DD"/>
    <w:rsid w:val="00AC648D"/>
    <w:rsid w:val="00AC7B99"/>
    <w:rsid w:val="00AD0351"/>
    <w:rsid w:val="00AD1525"/>
    <w:rsid w:val="00AD1548"/>
    <w:rsid w:val="00AD3124"/>
    <w:rsid w:val="00AD3C8F"/>
    <w:rsid w:val="00AD469C"/>
    <w:rsid w:val="00AD6D25"/>
    <w:rsid w:val="00AD6DF7"/>
    <w:rsid w:val="00AD75B9"/>
    <w:rsid w:val="00AE1B45"/>
    <w:rsid w:val="00AE1DB3"/>
    <w:rsid w:val="00AE2A77"/>
    <w:rsid w:val="00AE36DF"/>
    <w:rsid w:val="00AE3EC1"/>
    <w:rsid w:val="00AE4303"/>
    <w:rsid w:val="00AE56DA"/>
    <w:rsid w:val="00AE6345"/>
    <w:rsid w:val="00AE75C1"/>
    <w:rsid w:val="00AF0EC8"/>
    <w:rsid w:val="00AF146B"/>
    <w:rsid w:val="00AF1C5E"/>
    <w:rsid w:val="00AF40A2"/>
    <w:rsid w:val="00AF40CA"/>
    <w:rsid w:val="00AF571B"/>
    <w:rsid w:val="00AF5C0F"/>
    <w:rsid w:val="00AF5F39"/>
    <w:rsid w:val="00AF6A75"/>
    <w:rsid w:val="00AF6AEC"/>
    <w:rsid w:val="00AF75DB"/>
    <w:rsid w:val="00B000F1"/>
    <w:rsid w:val="00B005A9"/>
    <w:rsid w:val="00B00DFA"/>
    <w:rsid w:val="00B0165D"/>
    <w:rsid w:val="00B016B5"/>
    <w:rsid w:val="00B01AE8"/>
    <w:rsid w:val="00B021BD"/>
    <w:rsid w:val="00B026E7"/>
    <w:rsid w:val="00B04846"/>
    <w:rsid w:val="00B04B81"/>
    <w:rsid w:val="00B0565C"/>
    <w:rsid w:val="00B07866"/>
    <w:rsid w:val="00B118B5"/>
    <w:rsid w:val="00B16500"/>
    <w:rsid w:val="00B17EF4"/>
    <w:rsid w:val="00B21700"/>
    <w:rsid w:val="00B21A20"/>
    <w:rsid w:val="00B21A41"/>
    <w:rsid w:val="00B21EBE"/>
    <w:rsid w:val="00B2324C"/>
    <w:rsid w:val="00B23A10"/>
    <w:rsid w:val="00B23A6A"/>
    <w:rsid w:val="00B24FD9"/>
    <w:rsid w:val="00B268A1"/>
    <w:rsid w:val="00B26D97"/>
    <w:rsid w:val="00B30FF0"/>
    <w:rsid w:val="00B32844"/>
    <w:rsid w:val="00B33379"/>
    <w:rsid w:val="00B34D2B"/>
    <w:rsid w:val="00B35E76"/>
    <w:rsid w:val="00B35FAA"/>
    <w:rsid w:val="00B36233"/>
    <w:rsid w:val="00B36999"/>
    <w:rsid w:val="00B37603"/>
    <w:rsid w:val="00B40BEB"/>
    <w:rsid w:val="00B40C3A"/>
    <w:rsid w:val="00B410A6"/>
    <w:rsid w:val="00B416EC"/>
    <w:rsid w:val="00B41A15"/>
    <w:rsid w:val="00B42246"/>
    <w:rsid w:val="00B429B7"/>
    <w:rsid w:val="00B42AA6"/>
    <w:rsid w:val="00B44FA3"/>
    <w:rsid w:val="00B45035"/>
    <w:rsid w:val="00B4525C"/>
    <w:rsid w:val="00B4570C"/>
    <w:rsid w:val="00B46286"/>
    <w:rsid w:val="00B47488"/>
    <w:rsid w:val="00B5011F"/>
    <w:rsid w:val="00B5203F"/>
    <w:rsid w:val="00B522E1"/>
    <w:rsid w:val="00B52E6B"/>
    <w:rsid w:val="00B52F26"/>
    <w:rsid w:val="00B53EA3"/>
    <w:rsid w:val="00B54030"/>
    <w:rsid w:val="00B54179"/>
    <w:rsid w:val="00B558E1"/>
    <w:rsid w:val="00B56DB9"/>
    <w:rsid w:val="00B60B08"/>
    <w:rsid w:val="00B63F48"/>
    <w:rsid w:val="00B666CD"/>
    <w:rsid w:val="00B66847"/>
    <w:rsid w:val="00B7057A"/>
    <w:rsid w:val="00B70D38"/>
    <w:rsid w:val="00B71F7C"/>
    <w:rsid w:val="00B721D7"/>
    <w:rsid w:val="00B72676"/>
    <w:rsid w:val="00B7443A"/>
    <w:rsid w:val="00B74816"/>
    <w:rsid w:val="00B74BCD"/>
    <w:rsid w:val="00B76381"/>
    <w:rsid w:val="00B80460"/>
    <w:rsid w:val="00B8381C"/>
    <w:rsid w:val="00B84A10"/>
    <w:rsid w:val="00B86200"/>
    <w:rsid w:val="00B868A2"/>
    <w:rsid w:val="00B86BA4"/>
    <w:rsid w:val="00B8796D"/>
    <w:rsid w:val="00B9212E"/>
    <w:rsid w:val="00B92507"/>
    <w:rsid w:val="00B92D52"/>
    <w:rsid w:val="00B93B2B"/>
    <w:rsid w:val="00B94D37"/>
    <w:rsid w:val="00B96262"/>
    <w:rsid w:val="00B965E0"/>
    <w:rsid w:val="00B97546"/>
    <w:rsid w:val="00B9760F"/>
    <w:rsid w:val="00B97CD3"/>
    <w:rsid w:val="00BA00AF"/>
    <w:rsid w:val="00BA0864"/>
    <w:rsid w:val="00BA15B5"/>
    <w:rsid w:val="00BA18B7"/>
    <w:rsid w:val="00BA2573"/>
    <w:rsid w:val="00BA2E12"/>
    <w:rsid w:val="00BA3336"/>
    <w:rsid w:val="00BA45B4"/>
    <w:rsid w:val="00BA4B72"/>
    <w:rsid w:val="00BA6382"/>
    <w:rsid w:val="00BA6FC5"/>
    <w:rsid w:val="00BA7A62"/>
    <w:rsid w:val="00BB01FD"/>
    <w:rsid w:val="00BB0828"/>
    <w:rsid w:val="00BB1A35"/>
    <w:rsid w:val="00BB2C88"/>
    <w:rsid w:val="00BB2EBA"/>
    <w:rsid w:val="00BB3104"/>
    <w:rsid w:val="00BB52E5"/>
    <w:rsid w:val="00BB5562"/>
    <w:rsid w:val="00BB6F59"/>
    <w:rsid w:val="00BB7559"/>
    <w:rsid w:val="00BC10D8"/>
    <w:rsid w:val="00BC1915"/>
    <w:rsid w:val="00BC20E7"/>
    <w:rsid w:val="00BC2232"/>
    <w:rsid w:val="00BC25A1"/>
    <w:rsid w:val="00BC5372"/>
    <w:rsid w:val="00BD00D7"/>
    <w:rsid w:val="00BD13F2"/>
    <w:rsid w:val="00BD174E"/>
    <w:rsid w:val="00BD235A"/>
    <w:rsid w:val="00BD44D8"/>
    <w:rsid w:val="00BD4ADA"/>
    <w:rsid w:val="00BD4BBE"/>
    <w:rsid w:val="00BD515D"/>
    <w:rsid w:val="00BD519E"/>
    <w:rsid w:val="00BD583A"/>
    <w:rsid w:val="00BD78CB"/>
    <w:rsid w:val="00BD7B73"/>
    <w:rsid w:val="00BE1C50"/>
    <w:rsid w:val="00BE327E"/>
    <w:rsid w:val="00BE3E04"/>
    <w:rsid w:val="00BE5038"/>
    <w:rsid w:val="00BE58B1"/>
    <w:rsid w:val="00BE5AFA"/>
    <w:rsid w:val="00BE7413"/>
    <w:rsid w:val="00BF20A4"/>
    <w:rsid w:val="00BF3209"/>
    <w:rsid w:val="00BF3D43"/>
    <w:rsid w:val="00BF582F"/>
    <w:rsid w:val="00BF7238"/>
    <w:rsid w:val="00C0116E"/>
    <w:rsid w:val="00C02796"/>
    <w:rsid w:val="00C036F9"/>
    <w:rsid w:val="00C037CA"/>
    <w:rsid w:val="00C0566A"/>
    <w:rsid w:val="00C0583A"/>
    <w:rsid w:val="00C05900"/>
    <w:rsid w:val="00C06E07"/>
    <w:rsid w:val="00C07804"/>
    <w:rsid w:val="00C10912"/>
    <w:rsid w:val="00C10CC9"/>
    <w:rsid w:val="00C10D7A"/>
    <w:rsid w:val="00C11096"/>
    <w:rsid w:val="00C111B5"/>
    <w:rsid w:val="00C15315"/>
    <w:rsid w:val="00C15E94"/>
    <w:rsid w:val="00C16302"/>
    <w:rsid w:val="00C165A1"/>
    <w:rsid w:val="00C177EC"/>
    <w:rsid w:val="00C17C84"/>
    <w:rsid w:val="00C2003B"/>
    <w:rsid w:val="00C21551"/>
    <w:rsid w:val="00C22F61"/>
    <w:rsid w:val="00C2327D"/>
    <w:rsid w:val="00C2386B"/>
    <w:rsid w:val="00C23BA3"/>
    <w:rsid w:val="00C23F99"/>
    <w:rsid w:val="00C24445"/>
    <w:rsid w:val="00C25C1E"/>
    <w:rsid w:val="00C25DFE"/>
    <w:rsid w:val="00C31F8E"/>
    <w:rsid w:val="00C329A1"/>
    <w:rsid w:val="00C32B30"/>
    <w:rsid w:val="00C33852"/>
    <w:rsid w:val="00C347FD"/>
    <w:rsid w:val="00C348EB"/>
    <w:rsid w:val="00C34DBE"/>
    <w:rsid w:val="00C356D4"/>
    <w:rsid w:val="00C37681"/>
    <w:rsid w:val="00C37B4C"/>
    <w:rsid w:val="00C4022E"/>
    <w:rsid w:val="00C405CE"/>
    <w:rsid w:val="00C406B2"/>
    <w:rsid w:val="00C40880"/>
    <w:rsid w:val="00C40F7C"/>
    <w:rsid w:val="00C41CE2"/>
    <w:rsid w:val="00C42045"/>
    <w:rsid w:val="00C45322"/>
    <w:rsid w:val="00C4541E"/>
    <w:rsid w:val="00C4566F"/>
    <w:rsid w:val="00C4736C"/>
    <w:rsid w:val="00C477FE"/>
    <w:rsid w:val="00C50E3D"/>
    <w:rsid w:val="00C51037"/>
    <w:rsid w:val="00C5138E"/>
    <w:rsid w:val="00C51E12"/>
    <w:rsid w:val="00C5502B"/>
    <w:rsid w:val="00C569BA"/>
    <w:rsid w:val="00C5776C"/>
    <w:rsid w:val="00C603BF"/>
    <w:rsid w:val="00C60A89"/>
    <w:rsid w:val="00C622B0"/>
    <w:rsid w:val="00C638F9"/>
    <w:rsid w:val="00C63FBF"/>
    <w:rsid w:val="00C646D5"/>
    <w:rsid w:val="00C660C1"/>
    <w:rsid w:val="00C70329"/>
    <w:rsid w:val="00C70392"/>
    <w:rsid w:val="00C70854"/>
    <w:rsid w:val="00C7262D"/>
    <w:rsid w:val="00C73ECC"/>
    <w:rsid w:val="00C76105"/>
    <w:rsid w:val="00C7634E"/>
    <w:rsid w:val="00C77052"/>
    <w:rsid w:val="00C80D44"/>
    <w:rsid w:val="00C841DB"/>
    <w:rsid w:val="00C86300"/>
    <w:rsid w:val="00C87CF1"/>
    <w:rsid w:val="00C90803"/>
    <w:rsid w:val="00C90911"/>
    <w:rsid w:val="00C91A5F"/>
    <w:rsid w:val="00C91B0B"/>
    <w:rsid w:val="00C91E5E"/>
    <w:rsid w:val="00C93FDD"/>
    <w:rsid w:val="00C951D9"/>
    <w:rsid w:val="00C959CE"/>
    <w:rsid w:val="00C95D74"/>
    <w:rsid w:val="00C96EA9"/>
    <w:rsid w:val="00CA0435"/>
    <w:rsid w:val="00CA2466"/>
    <w:rsid w:val="00CA2B25"/>
    <w:rsid w:val="00CA30DF"/>
    <w:rsid w:val="00CA4139"/>
    <w:rsid w:val="00CA57F3"/>
    <w:rsid w:val="00CA5B7C"/>
    <w:rsid w:val="00CA632C"/>
    <w:rsid w:val="00CA644E"/>
    <w:rsid w:val="00CA6729"/>
    <w:rsid w:val="00CA6A27"/>
    <w:rsid w:val="00CA72A3"/>
    <w:rsid w:val="00CA75F3"/>
    <w:rsid w:val="00CA7FE6"/>
    <w:rsid w:val="00CB0712"/>
    <w:rsid w:val="00CB083A"/>
    <w:rsid w:val="00CB09FB"/>
    <w:rsid w:val="00CB0A81"/>
    <w:rsid w:val="00CB3564"/>
    <w:rsid w:val="00CB383E"/>
    <w:rsid w:val="00CB46DF"/>
    <w:rsid w:val="00CB5323"/>
    <w:rsid w:val="00CB647F"/>
    <w:rsid w:val="00CB6F71"/>
    <w:rsid w:val="00CB7687"/>
    <w:rsid w:val="00CB792A"/>
    <w:rsid w:val="00CC0E3F"/>
    <w:rsid w:val="00CC2518"/>
    <w:rsid w:val="00CC2BD2"/>
    <w:rsid w:val="00CC2DEE"/>
    <w:rsid w:val="00CC3182"/>
    <w:rsid w:val="00CC36E2"/>
    <w:rsid w:val="00CC3724"/>
    <w:rsid w:val="00CC40D4"/>
    <w:rsid w:val="00CC4581"/>
    <w:rsid w:val="00CC48E3"/>
    <w:rsid w:val="00CC52C1"/>
    <w:rsid w:val="00CC5BAC"/>
    <w:rsid w:val="00CC6402"/>
    <w:rsid w:val="00CC6548"/>
    <w:rsid w:val="00CC673C"/>
    <w:rsid w:val="00CC699B"/>
    <w:rsid w:val="00CC6B26"/>
    <w:rsid w:val="00CD067D"/>
    <w:rsid w:val="00CD1157"/>
    <w:rsid w:val="00CD2F05"/>
    <w:rsid w:val="00CD445C"/>
    <w:rsid w:val="00CD4888"/>
    <w:rsid w:val="00CD48F8"/>
    <w:rsid w:val="00CD6538"/>
    <w:rsid w:val="00CD667F"/>
    <w:rsid w:val="00CD6C1E"/>
    <w:rsid w:val="00CD6D3E"/>
    <w:rsid w:val="00CE0230"/>
    <w:rsid w:val="00CE0DCD"/>
    <w:rsid w:val="00CE0E02"/>
    <w:rsid w:val="00CE1A7E"/>
    <w:rsid w:val="00CE20B1"/>
    <w:rsid w:val="00CE2EEA"/>
    <w:rsid w:val="00CE47D3"/>
    <w:rsid w:val="00CE47E0"/>
    <w:rsid w:val="00CE4A06"/>
    <w:rsid w:val="00CE4CC3"/>
    <w:rsid w:val="00CE5395"/>
    <w:rsid w:val="00CE5AD9"/>
    <w:rsid w:val="00CE5CEF"/>
    <w:rsid w:val="00CE62A5"/>
    <w:rsid w:val="00CE77BE"/>
    <w:rsid w:val="00CF07B0"/>
    <w:rsid w:val="00CF1B49"/>
    <w:rsid w:val="00CF2B46"/>
    <w:rsid w:val="00CF33E0"/>
    <w:rsid w:val="00CF3A0F"/>
    <w:rsid w:val="00CF3AAE"/>
    <w:rsid w:val="00CF4C31"/>
    <w:rsid w:val="00CF583A"/>
    <w:rsid w:val="00CF5E41"/>
    <w:rsid w:val="00CF5E8F"/>
    <w:rsid w:val="00CF61CD"/>
    <w:rsid w:val="00CF6EBF"/>
    <w:rsid w:val="00CF6FFA"/>
    <w:rsid w:val="00CF7939"/>
    <w:rsid w:val="00D0186F"/>
    <w:rsid w:val="00D0364E"/>
    <w:rsid w:val="00D03FB3"/>
    <w:rsid w:val="00D04464"/>
    <w:rsid w:val="00D0562F"/>
    <w:rsid w:val="00D05DE3"/>
    <w:rsid w:val="00D05F87"/>
    <w:rsid w:val="00D067FC"/>
    <w:rsid w:val="00D06EBE"/>
    <w:rsid w:val="00D071EC"/>
    <w:rsid w:val="00D07FD4"/>
    <w:rsid w:val="00D108F8"/>
    <w:rsid w:val="00D10E38"/>
    <w:rsid w:val="00D118DC"/>
    <w:rsid w:val="00D11BC3"/>
    <w:rsid w:val="00D13066"/>
    <w:rsid w:val="00D13198"/>
    <w:rsid w:val="00D13A4E"/>
    <w:rsid w:val="00D14FA4"/>
    <w:rsid w:val="00D1529D"/>
    <w:rsid w:val="00D15599"/>
    <w:rsid w:val="00D15A07"/>
    <w:rsid w:val="00D17CE2"/>
    <w:rsid w:val="00D2183A"/>
    <w:rsid w:val="00D22767"/>
    <w:rsid w:val="00D22915"/>
    <w:rsid w:val="00D22FE9"/>
    <w:rsid w:val="00D23553"/>
    <w:rsid w:val="00D238A3"/>
    <w:rsid w:val="00D2445C"/>
    <w:rsid w:val="00D250A0"/>
    <w:rsid w:val="00D25416"/>
    <w:rsid w:val="00D32C0F"/>
    <w:rsid w:val="00D33A96"/>
    <w:rsid w:val="00D34654"/>
    <w:rsid w:val="00D36417"/>
    <w:rsid w:val="00D37BE4"/>
    <w:rsid w:val="00D4007B"/>
    <w:rsid w:val="00D40FAF"/>
    <w:rsid w:val="00D412D8"/>
    <w:rsid w:val="00D4135C"/>
    <w:rsid w:val="00D413C4"/>
    <w:rsid w:val="00D41B10"/>
    <w:rsid w:val="00D426C0"/>
    <w:rsid w:val="00D45587"/>
    <w:rsid w:val="00D45632"/>
    <w:rsid w:val="00D45EB6"/>
    <w:rsid w:val="00D45F9B"/>
    <w:rsid w:val="00D46837"/>
    <w:rsid w:val="00D476E8"/>
    <w:rsid w:val="00D53B22"/>
    <w:rsid w:val="00D53DD6"/>
    <w:rsid w:val="00D5530A"/>
    <w:rsid w:val="00D55BDE"/>
    <w:rsid w:val="00D5641F"/>
    <w:rsid w:val="00D565FE"/>
    <w:rsid w:val="00D57406"/>
    <w:rsid w:val="00D603C6"/>
    <w:rsid w:val="00D607A1"/>
    <w:rsid w:val="00D61E22"/>
    <w:rsid w:val="00D64B3C"/>
    <w:rsid w:val="00D7091D"/>
    <w:rsid w:val="00D72FE1"/>
    <w:rsid w:val="00D747A3"/>
    <w:rsid w:val="00D7605B"/>
    <w:rsid w:val="00D76668"/>
    <w:rsid w:val="00D76927"/>
    <w:rsid w:val="00D76B6C"/>
    <w:rsid w:val="00D80A8B"/>
    <w:rsid w:val="00D8116C"/>
    <w:rsid w:val="00D824BF"/>
    <w:rsid w:val="00D82D4C"/>
    <w:rsid w:val="00D831D5"/>
    <w:rsid w:val="00D8369E"/>
    <w:rsid w:val="00D836F1"/>
    <w:rsid w:val="00D83C0F"/>
    <w:rsid w:val="00D852FA"/>
    <w:rsid w:val="00D85F37"/>
    <w:rsid w:val="00D863B8"/>
    <w:rsid w:val="00D872ED"/>
    <w:rsid w:val="00D907EA"/>
    <w:rsid w:val="00D90D41"/>
    <w:rsid w:val="00D91472"/>
    <w:rsid w:val="00D9160F"/>
    <w:rsid w:val="00D928FA"/>
    <w:rsid w:val="00D94652"/>
    <w:rsid w:val="00D95615"/>
    <w:rsid w:val="00D97CF5"/>
    <w:rsid w:val="00DA4CF2"/>
    <w:rsid w:val="00DA7505"/>
    <w:rsid w:val="00DA781B"/>
    <w:rsid w:val="00DA7F82"/>
    <w:rsid w:val="00DB16AF"/>
    <w:rsid w:val="00DB1955"/>
    <w:rsid w:val="00DB1C15"/>
    <w:rsid w:val="00DB42D0"/>
    <w:rsid w:val="00DB4AB0"/>
    <w:rsid w:val="00DB4F5D"/>
    <w:rsid w:val="00DB5D9A"/>
    <w:rsid w:val="00DB7305"/>
    <w:rsid w:val="00DB770E"/>
    <w:rsid w:val="00DC0744"/>
    <w:rsid w:val="00DC0766"/>
    <w:rsid w:val="00DC1AE4"/>
    <w:rsid w:val="00DC27A1"/>
    <w:rsid w:val="00DC37C1"/>
    <w:rsid w:val="00DC4BE2"/>
    <w:rsid w:val="00DC5BCC"/>
    <w:rsid w:val="00DC6D2F"/>
    <w:rsid w:val="00DC74B7"/>
    <w:rsid w:val="00DC7550"/>
    <w:rsid w:val="00DC778B"/>
    <w:rsid w:val="00DD02C9"/>
    <w:rsid w:val="00DD181E"/>
    <w:rsid w:val="00DD1F11"/>
    <w:rsid w:val="00DD261C"/>
    <w:rsid w:val="00DD2799"/>
    <w:rsid w:val="00DD393C"/>
    <w:rsid w:val="00DD418B"/>
    <w:rsid w:val="00DD5B10"/>
    <w:rsid w:val="00DD5B53"/>
    <w:rsid w:val="00DD64ED"/>
    <w:rsid w:val="00DD6914"/>
    <w:rsid w:val="00DD7349"/>
    <w:rsid w:val="00DD7425"/>
    <w:rsid w:val="00DD7B40"/>
    <w:rsid w:val="00DE18ED"/>
    <w:rsid w:val="00DE3485"/>
    <w:rsid w:val="00DE47B8"/>
    <w:rsid w:val="00DE6165"/>
    <w:rsid w:val="00DF036E"/>
    <w:rsid w:val="00DF11E1"/>
    <w:rsid w:val="00DF1669"/>
    <w:rsid w:val="00DF2411"/>
    <w:rsid w:val="00DF3B53"/>
    <w:rsid w:val="00DF54D8"/>
    <w:rsid w:val="00DF5D7D"/>
    <w:rsid w:val="00E00C7E"/>
    <w:rsid w:val="00E01B36"/>
    <w:rsid w:val="00E01B6C"/>
    <w:rsid w:val="00E01E70"/>
    <w:rsid w:val="00E036CB"/>
    <w:rsid w:val="00E03BB1"/>
    <w:rsid w:val="00E05232"/>
    <w:rsid w:val="00E073E2"/>
    <w:rsid w:val="00E07A3C"/>
    <w:rsid w:val="00E1187F"/>
    <w:rsid w:val="00E11A19"/>
    <w:rsid w:val="00E11A70"/>
    <w:rsid w:val="00E122AA"/>
    <w:rsid w:val="00E128F6"/>
    <w:rsid w:val="00E132F6"/>
    <w:rsid w:val="00E136FD"/>
    <w:rsid w:val="00E14CA3"/>
    <w:rsid w:val="00E15B15"/>
    <w:rsid w:val="00E15E0F"/>
    <w:rsid w:val="00E16722"/>
    <w:rsid w:val="00E171D9"/>
    <w:rsid w:val="00E200E3"/>
    <w:rsid w:val="00E20C09"/>
    <w:rsid w:val="00E21906"/>
    <w:rsid w:val="00E21BB0"/>
    <w:rsid w:val="00E22934"/>
    <w:rsid w:val="00E23477"/>
    <w:rsid w:val="00E23753"/>
    <w:rsid w:val="00E265D1"/>
    <w:rsid w:val="00E26FCD"/>
    <w:rsid w:val="00E272B2"/>
    <w:rsid w:val="00E27EA0"/>
    <w:rsid w:val="00E27EB0"/>
    <w:rsid w:val="00E3062E"/>
    <w:rsid w:val="00E30B49"/>
    <w:rsid w:val="00E3119C"/>
    <w:rsid w:val="00E31DEF"/>
    <w:rsid w:val="00E347CB"/>
    <w:rsid w:val="00E347D7"/>
    <w:rsid w:val="00E35CC5"/>
    <w:rsid w:val="00E367C1"/>
    <w:rsid w:val="00E3680B"/>
    <w:rsid w:val="00E37504"/>
    <w:rsid w:val="00E40AA3"/>
    <w:rsid w:val="00E41AD6"/>
    <w:rsid w:val="00E41D30"/>
    <w:rsid w:val="00E42400"/>
    <w:rsid w:val="00E440BB"/>
    <w:rsid w:val="00E44369"/>
    <w:rsid w:val="00E468E3"/>
    <w:rsid w:val="00E4712F"/>
    <w:rsid w:val="00E47850"/>
    <w:rsid w:val="00E5006C"/>
    <w:rsid w:val="00E52178"/>
    <w:rsid w:val="00E521EF"/>
    <w:rsid w:val="00E53104"/>
    <w:rsid w:val="00E535F9"/>
    <w:rsid w:val="00E5603A"/>
    <w:rsid w:val="00E56764"/>
    <w:rsid w:val="00E5744D"/>
    <w:rsid w:val="00E600CD"/>
    <w:rsid w:val="00E608BB"/>
    <w:rsid w:val="00E615D3"/>
    <w:rsid w:val="00E630D3"/>
    <w:rsid w:val="00E631FF"/>
    <w:rsid w:val="00E637BD"/>
    <w:rsid w:val="00E63AED"/>
    <w:rsid w:val="00E63C54"/>
    <w:rsid w:val="00E648E1"/>
    <w:rsid w:val="00E64EE6"/>
    <w:rsid w:val="00E656F8"/>
    <w:rsid w:val="00E65BB3"/>
    <w:rsid w:val="00E66088"/>
    <w:rsid w:val="00E66E45"/>
    <w:rsid w:val="00E7487A"/>
    <w:rsid w:val="00E75F50"/>
    <w:rsid w:val="00E80FDF"/>
    <w:rsid w:val="00E82EB2"/>
    <w:rsid w:val="00E84023"/>
    <w:rsid w:val="00E86C95"/>
    <w:rsid w:val="00E8789F"/>
    <w:rsid w:val="00E87B79"/>
    <w:rsid w:val="00E91A36"/>
    <w:rsid w:val="00E91BAB"/>
    <w:rsid w:val="00E9278F"/>
    <w:rsid w:val="00E937B0"/>
    <w:rsid w:val="00E979E3"/>
    <w:rsid w:val="00E97E6F"/>
    <w:rsid w:val="00EA0208"/>
    <w:rsid w:val="00EA0289"/>
    <w:rsid w:val="00EA326D"/>
    <w:rsid w:val="00EA32D3"/>
    <w:rsid w:val="00EA4186"/>
    <w:rsid w:val="00EA4BAC"/>
    <w:rsid w:val="00EA4CCA"/>
    <w:rsid w:val="00EA607E"/>
    <w:rsid w:val="00EA62BF"/>
    <w:rsid w:val="00EA6ED2"/>
    <w:rsid w:val="00EA72FF"/>
    <w:rsid w:val="00EA7613"/>
    <w:rsid w:val="00EB0067"/>
    <w:rsid w:val="00EB0401"/>
    <w:rsid w:val="00EB07B7"/>
    <w:rsid w:val="00EB18BE"/>
    <w:rsid w:val="00EB2900"/>
    <w:rsid w:val="00EB2D5E"/>
    <w:rsid w:val="00EB4D7E"/>
    <w:rsid w:val="00EB7632"/>
    <w:rsid w:val="00EB77C5"/>
    <w:rsid w:val="00EB7E86"/>
    <w:rsid w:val="00EB7EFD"/>
    <w:rsid w:val="00EC09A7"/>
    <w:rsid w:val="00EC0CEC"/>
    <w:rsid w:val="00EC1F47"/>
    <w:rsid w:val="00EC5B12"/>
    <w:rsid w:val="00EC619F"/>
    <w:rsid w:val="00EC6F5C"/>
    <w:rsid w:val="00EC71FA"/>
    <w:rsid w:val="00EC793A"/>
    <w:rsid w:val="00EC7ABB"/>
    <w:rsid w:val="00ED080A"/>
    <w:rsid w:val="00ED0FA9"/>
    <w:rsid w:val="00ED19F9"/>
    <w:rsid w:val="00ED2104"/>
    <w:rsid w:val="00ED26BE"/>
    <w:rsid w:val="00ED28AF"/>
    <w:rsid w:val="00ED34E7"/>
    <w:rsid w:val="00ED507B"/>
    <w:rsid w:val="00ED5144"/>
    <w:rsid w:val="00ED535E"/>
    <w:rsid w:val="00EE01C6"/>
    <w:rsid w:val="00EE175E"/>
    <w:rsid w:val="00EE48CB"/>
    <w:rsid w:val="00EE4C18"/>
    <w:rsid w:val="00EE5E42"/>
    <w:rsid w:val="00EF0E95"/>
    <w:rsid w:val="00EF181C"/>
    <w:rsid w:val="00EF2247"/>
    <w:rsid w:val="00F0164D"/>
    <w:rsid w:val="00F036CE"/>
    <w:rsid w:val="00F03AEC"/>
    <w:rsid w:val="00F03B57"/>
    <w:rsid w:val="00F03C64"/>
    <w:rsid w:val="00F04875"/>
    <w:rsid w:val="00F05EA6"/>
    <w:rsid w:val="00F06557"/>
    <w:rsid w:val="00F074A6"/>
    <w:rsid w:val="00F10C6E"/>
    <w:rsid w:val="00F112C5"/>
    <w:rsid w:val="00F128D7"/>
    <w:rsid w:val="00F13142"/>
    <w:rsid w:val="00F13635"/>
    <w:rsid w:val="00F13733"/>
    <w:rsid w:val="00F1377C"/>
    <w:rsid w:val="00F14B8E"/>
    <w:rsid w:val="00F150BB"/>
    <w:rsid w:val="00F15BB7"/>
    <w:rsid w:val="00F15E22"/>
    <w:rsid w:val="00F17AA6"/>
    <w:rsid w:val="00F21D06"/>
    <w:rsid w:val="00F21DBC"/>
    <w:rsid w:val="00F231DB"/>
    <w:rsid w:val="00F2450C"/>
    <w:rsid w:val="00F2486D"/>
    <w:rsid w:val="00F253E6"/>
    <w:rsid w:val="00F2629B"/>
    <w:rsid w:val="00F26A21"/>
    <w:rsid w:val="00F26D4A"/>
    <w:rsid w:val="00F27C9F"/>
    <w:rsid w:val="00F27EEB"/>
    <w:rsid w:val="00F31B57"/>
    <w:rsid w:val="00F31D0C"/>
    <w:rsid w:val="00F33326"/>
    <w:rsid w:val="00F345CF"/>
    <w:rsid w:val="00F35E67"/>
    <w:rsid w:val="00F379C2"/>
    <w:rsid w:val="00F4130A"/>
    <w:rsid w:val="00F4151B"/>
    <w:rsid w:val="00F41544"/>
    <w:rsid w:val="00F42A87"/>
    <w:rsid w:val="00F42C78"/>
    <w:rsid w:val="00F45ECD"/>
    <w:rsid w:val="00F45FE1"/>
    <w:rsid w:val="00F50132"/>
    <w:rsid w:val="00F52700"/>
    <w:rsid w:val="00F52B74"/>
    <w:rsid w:val="00F53251"/>
    <w:rsid w:val="00F54AE0"/>
    <w:rsid w:val="00F55277"/>
    <w:rsid w:val="00F553F4"/>
    <w:rsid w:val="00F55DCB"/>
    <w:rsid w:val="00F57DE3"/>
    <w:rsid w:val="00F60ABB"/>
    <w:rsid w:val="00F61AE4"/>
    <w:rsid w:val="00F62750"/>
    <w:rsid w:val="00F63035"/>
    <w:rsid w:val="00F632AE"/>
    <w:rsid w:val="00F64FAF"/>
    <w:rsid w:val="00F66CB9"/>
    <w:rsid w:val="00F70AB8"/>
    <w:rsid w:val="00F7132A"/>
    <w:rsid w:val="00F71446"/>
    <w:rsid w:val="00F72EEA"/>
    <w:rsid w:val="00F73C84"/>
    <w:rsid w:val="00F73CCF"/>
    <w:rsid w:val="00F75264"/>
    <w:rsid w:val="00F75834"/>
    <w:rsid w:val="00F82B8B"/>
    <w:rsid w:val="00F83801"/>
    <w:rsid w:val="00F83BEB"/>
    <w:rsid w:val="00F8621A"/>
    <w:rsid w:val="00F873C9"/>
    <w:rsid w:val="00F90E01"/>
    <w:rsid w:val="00F932E0"/>
    <w:rsid w:val="00F95545"/>
    <w:rsid w:val="00F95D0A"/>
    <w:rsid w:val="00F97150"/>
    <w:rsid w:val="00FA50B3"/>
    <w:rsid w:val="00FB0249"/>
    <w:rsid w:val="00FB0439"/>
    <w:rsid w:val="00FB124C"/>
    <w:rsid w:val="00FB1368"/>
    <w:rsid w:val="00FB1ABB"/>
    <w:rsid w:val="00FB1B91"/>
    <w:rsid w:val="00FB1EFE"/>
    <w:rsid w:val="00FB23DC"/>
    <w:rsid w:val="00FB3105"/>
    <w:rsid w:val="00FB4C3E"/>
    <w:rsid w:val="00FB6BD6"/>
    <w:rsid w:val="00FC0D5A"/>
    <w:rsid w:val="00FC1EA1"/>
    <w:rsid w:val="00FC231F"/>
    <w:rsid w:val="00FC456E"/>
    <w:rsid w:val="00FC47AB"/>
    <w:rsid w:val="00FC633A"/>
    <w:rsid w:val="00FC72B7"/>
    <w:rsid w:val="00FC7F82"/>
    <w:rsid w:val="00FD0CD0"/>
    <w:rsid w:val="00FD1DFB"/>
    <w:rsid w:val="00FD38DA"/>
    <w:rsid w:val="00FD3CF1"/>
    <w:rsid w:val="00FD415C"/>
    <w:rsid w:val="00FD5643"/>
    <w:rsid w:val="00FD5D08"/>
    <w:rsid w:val="00FD6E4E"/>
    <w:rsid w:val="00FE11CA"/>
    <w:rsid w:val="00FE11F4"/>
    <w:rsid w:val="00FE1EA8"/>
    <w:rsid w:val="00FE23D4"/>
    <w:rsid w:val="00FE24D4"/>
    <w:rsid w:val="00FE332B"/>
    <w:rsid w:val="00FE3BD8"/>
    <w:rsid w:val="00FE59EA"/>
    <w:rsid w:val="00FE6B89"/>
    <w:rsid w:val="00FE6F60"/>
    <w:rsid w:val="00FE7624"/>
    <w:rsid w:val="00FF2F76"/>
    <w:rsid w:val="00FF315E"/>
    <w:rsid w:val="00FF3D40"/>
    <w:rsid w:val="00FF4798"/>
    <w:rsid w:val="00FF5765"/>
    <w:rsid w:val="00FF6527"/>
    <w:rsid w:val="00FF6EC1"/>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docId w15:val="{D88E71C7-A7B5-48E6-9660-67BAA5B3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uiPriority w:val="9"/>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iPriority w:val="9"/>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uiPriority w:val="9"/>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uiPriority w:val="99"/>
    <w:rsid w:val="002F6EA4"/>
    <w:pPr>
      <w:jc w:val="both"/>
    </w:pPr>
    <w:rPr>
      <w:sz w:val="18"/>
      <w:szCs w:val="20"/>
    </w:rPr>
  </w:style>
  <w:style w:type="character" w:customStyle="1" w:styleId="32">
    <w:name w:val="Основной текст 3 Знак"/>
    <w:basedOn w:val="a3"/>
    <w:link w:val="31"/>
    <w:uiPriority w:val="99"/>
    <w:rsid w:val="002F6EA4"/>
    <w:rPr>
      <w:rFonts w:ascii="Times New Roman" w:eastAsia="Times New Roman" w:hAnsi="Times New Roman" w:cs="Times New Roman"/>
      <w:sz w:val="18"/>
      <w:szCs w:val="20"/>
      <w:lang w:eastAsia="ru-RU"/>
    </w:rPr>
  </w:style>
  <w:style w:type="paragraph" w:styleId="ab">
    <w:name w:val="Body Text Indent"/>
    <w:basedOn w:val="a2"/>
    <w:link w:val="ac"/>
    <w:uiPriority w:val="99"/>
    <w:rsid w:val="002F6EA4"/>
    <w:pPr>
      <w:ind w:left="720"/>
      <w:jc w:val="both"/>
    </w:pPr>
    <w:rPr>
      <w:szCs w:val="20"/>
    </w:rPr>
  </w:style>
  <w:style w:type="character" w:customStyle="1" w:styleId="ac">
    <w:name w:val="Основной текст с отступом Знак"/>
    <w:basedOn w:val="a3"/>
    <w:link w:val="ab"/>
    <w:uiPriority w:val="99"/>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uiPriority w:val="99"/>
    <w:rsid w:val="002F6EA4"/>
    <w:pPr>
      <w:ind w:right="-108"/>
    </w:pPr>
    <w:rPr>
      <w:sz w:val="20"/>
      <w:szCs w:val="20"/>
    </w:rPr>
  </w:style>
  <w:style w:type="character" w:customStyle="1" w:styleId="24">
    <w:name w:val="Основной текст 2 Знак"/>
    <w:basedOn w:val="a3"/>
    <w:link w:val="23"/>
    <w:uiPriority w:val="99"/>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 Знак114"/>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14">
    <w:name w:val="14"/>
    <w:basedOn w:val="a2"/>
    <w:next w:val="af1"/>
    <w:qFormat/>
    <w:rsid w:val="00C2386B"/>
    <w:pPr>
      <w:tabs>
        <w:tab w:val="left" w:pos="1665"/>
      </w:tabs>
      <w:jc w:val="center"/>
    </w:pPr>
    <w:rPr>
      <w:b/>
      <w:bCs/>
    </w:rPr>
  </w:style>
  <w:style w:type="paragraph" w:customStyle="1" w:styleId="ConsPlusNormal">
    <w:name w:val="ConsPlusNormal"/>
    <w:link w:val="ConsPlusNormal0"/>
    <w:uiPriority w:val="99"/>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2"/>
    <w:link w:val="af5"/>
    <w:uiPriority w:val="99"/>
    <w:rsid w:val="002F6EA4"/>
    <w:rPr>
      <w:sz w:val="20"/>
      <w:szCs w:val="20"/>
    </w:rPr>
  </w:style>
  <w:style w:type="character" w:customStyle="1" w:styleId="af5">
    <w:name w:val="Текст примечания Знак"/>
    <w:basedOn w:val="a3"/>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2"/>
    <w:next w:val="a2"/>
    <w:link w:val="af9"/>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3"/>
    <w:link w:val="af1"/>
    <w:uiPriority w:val="10"/>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2"/>
    <w:uiPriority w:val="34"/>
    <w:qFormat/>
    <w:rsid w:val="00376C6F"/>
    <w:pPr>
      <w:ind w:left="720"/>
      <w:contextualSpacing/>
    </w:pPr>
  </w:style>
  <w:style w:type="table" w:styleId="afb">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Знак Знак Знак Знак Знак Знак Знак Знак Знак Знак Знак Знак73"/>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13">
    <w:name w:val="Знак Знак Знак113"/>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6">
    <w:name w:val="1"/>
    <w:basedOn w:val="a2"/>
    <w:uiPriority w:val="99"/>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uiPriority w:val="99"/>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uiPriority w:val="99"/>
    <w:rsid w:val="008F7554"/>
    <w:pPr>
      <w:numPr>
        <w:numId w:val="2"/>
      </w:numPr>
      <w:tabs>
        <w:tab w:val="num" w:pos="360"/>
      </w:tabs>
      <w:ind w:left="360"/>
    </w:pPr>
    <w:rPr>
      <w:snapToGrid w:val="0"/>
      <w:sz w:val="28"/>
      <w:szCs w:val="28"/>
    </w:rPr>
  </w:style>
  <w:style w:type="paragraph" w:styleId="25">
    <w:name w:val="List Number 2"/>
    <w:basedOn w:val="a2"/>
    <w:uiPriority w:val="99"/>
    <w:rsid w:val="008F7554"/>
    <w:pPr>
      <w:tabs>
        <w:tab w:val="num" w:pos="360"/>
      </w:tabs>
      <w:ind w:left="360" w:hanging="360"/>
    </w:pPr>
    <w:rPr>
      <w:snapToGrid w:val="0"/>
      <w:sz w:val="28"/>
      <w:szCs w:val="28"/>
    </w:rPr>
  </w:style>
  <w:style w:type="paragraph" w:customStyle="1" w:styleId="17">
    <w:name w:val="Абзац списка1"/>
    <w:basedOn w:val="a2"/>
    <w:autoRedefine/>
    <w:uiPriority w:val="99"/>
    <w:rsid w:val="008F7554"/>
    <w:pPr>
      <w:jc w:val="center"/>
    </w:pPr>
    <w:rPr>
      <w:snapToGrid w:val="0"/>
      <w:sz w:val="28"/>
      <w:szCs w:val="28"/>
    </w:rPr>
  </w:style>
  <w:style w:type="paragraph" w:styleId="18">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uiPriority w:val="99"/>
    <w:rsid w:val="008F7554"/>
    <w:pPr>
      <w:autoSpaceDE w:val="0"/>
      <w:autoSpaceDN w:val="0"/>
      <w:adjustRightInd w:val="0"/>
      <w:spacing w:line="360" w:lineRule="auto"/>
      <w:ind w:firstLine="709"/>
    </w:pPr>
    <w:rPr>
      <w:szCs w:val="24"/>
    </w:rPr>
  </w:style>
  <w:style w:type="paragraph" w:customStyle="1" w:styleId="ConsTitle">
    <w:name w:val="ConsTitle"/>
    <w:uiPriority w:val="99"/>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2"/>
    <w:uiPriority w:val="99"/>
    <w:rsid w:val="008F7554"/>
    <w:pPr>
      <w:spacing w:after="160" w:line="240" w:lineRule="exact"/>
      <w:ind w:left="1"/>
    </w:pPr>
    <w:rPr>
      <w:rFonts w:ascii="Verdana" w:hAnsi="Verdana"/>
      <w:b/>
      <w:lang w:val="en-US" w:eastAsia="en-US"/>
    </w:rPr>
  </w:style>
  <w:style w:type="table" w:customStyle="1" w:styleId="1a">
    <w:name w:val="Сетка таблицы1"/>
    <w:basedOn w:val="a4"/>
    <w:next w:val="afb"/>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llowedHyperlink"/>
    <w:uiPriority w:val="99"/>
    <w:rsid w:val="008F7554"/>
    <w:rPr>
      <w:color w:val="800080"/>
      <w:u w:val="single"/>
    </w:rPr>
  </w:style>
  <w:style w:type="character" w:customStyle="1" w:styleId="1b">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d">
    <w:name w:val="Document Map"/>
    <w:basedOn w:val="a2"/>
    <w:link w:val="afe"/>
    <w:uiPriority w:val="99"/>
    <w:rsid w:val="008F7554"/>
    <w:rPr>
      <w:rFonts w:ascii="Tahoma" w:hAnsi="Tahoma"/>
      <w:sz w:val="16"/>
      <w:szCs w:val="16"/>
      <w:lang w:val="x-none" w:eastAsia="x-none"/>
    </w:rPr>
  </w:style>
  <w:style w:type="character" w:customStyle="1" w:styleId="afe">
    <w:name w:val="Схема документа Знак"/>
    <w:basedOn w:val="a3"/>
    <w:link w:val="afd"/>
    <w:uiPriority w:val="99"/>
    <w:rsid w:val="008F7554"/>
    <w:rPr>
      <w:rFonts w:ascii="Tahoma" w:eastAsia="Times New Roman" w:hAnsi="Tahoma" w:cs="Times New Roman"/>
      <w:sz w:val="16"/>
      <w:szCs w:val="16"/>
      <w:lang w:val="x-none" w:eastAsia="x-none"/>
    </w:rPr>
  </w:style>
  <w:style w:type="paragraph" w:styleId="aff">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uiPriority w:val="99"/>
    <w:rsid w:val="008F7554"/>
    <w:pPr>
      <w:ind w:left="720"/>
      <w:contextualSpacing/>
    </w:pPr>
    <w:rPr>
      <w:rFonts w:ascii="Arial" w:eastAsia="MS Mincho" w:hAnsi="Arial" w:cs="Arial"/>
      <w:color w:val="000000"/>
    </w:rPr>
  </w:style>
  <w:style w:type="paragraph" w:customStyle="1" w:styleId="textjus">
    <w:name w:val="textjus"/>
    <w:basedOn w:val="a2"/>
    <w:uiPriority w:val="99"/>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uiPriority w:val="99"/>
    <w:rsid w:val="008F7554"/>
    <w:pPr>
      <w:spacing w:before="100" w:beforeAutospacing="1" w:after="100" w:afterAutospacing="1"/>
    </w:pPr>
  </w:style>
  <w:style w:type="character" w:styleId="aff0">
    <w:name w:val="Strong"/>
    <w:uiPriority w:val="22"/>
    <w:qFormat/>
    <w:rsid w:val="008F7554"/>
    <w:rPr>
      <w:b/>
      <w:bCs/>
    </w:rPr>
  </w:style>
  <w:style w:type="character" w:styleId="aff1">
    <w:name w:val="Emphasis"/>
    <w:uiPriority w:val="20"/>
    <w:qFormat/>
    <w:rsid w:val="008F7554"/>
    <w:rPr>
      <w:i/>
      <w:iCs/>
    </w:rPr>
  </w:style>
  <w:style w:type="character" w:customStyle="1" w:styleId="msoins0">
    <w:name w:val="msoins"/>
    <w:rsid w:val="008F7554"/>
  </w:style>
  <w:style w:type="paragraph" w:customStyle="1" w:styleId="xl2118">
    <w:name w:val="xl2118"/>
    <w:basedOn w:val="a2"/>
    <w:uiPriority w:val="99"/>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uiPriority w:val="99"/>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uiPriority w:val="99"/>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uiPriority w:val="99"/>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uiPriority w:val="99"/>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uiPriority w:val="99"/>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uiPriority w:val="99"/>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uiPriority w:val="99"/>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uiPriority w:val="99"/>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uiPriority w:val="99"/>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uiPriority w:val="99"/>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uiPriority w:val="99"/>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uiPriority w:val="99"/>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uiPriority w:val="99"/>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uiPriority w:val="99"/>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uiPriority w:val="99"/>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uiPriority w:val="99"/>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uiPriority w:val="99"/>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uiPriority w:val="99"/>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uiPriority w:val="99"/>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uiPriority w:val="99"/>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uiPriority w:val="99"/>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uiPriority w:val="99"/>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uiPriority w:val="99"/>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uiPriority w:val="99"/>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uiPriority w:val="99"/>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uiPriority w:val="99"/>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uiPriority w:val="99"/>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uiPriority w:val="99"/>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uiPriority w:val="99"/>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uiPriority w:val="99"/>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uiPriority w:val="99"/>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uiPriority w:val="99"/>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uiPriority w:val="99"/>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uiPriority w:val="99"/>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uiPriority w:val="99"/>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uiPriority w:val="99"/>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uiPriority w:val="99"/>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uiPriority w:val="99"/>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uiPriority w:val="99"/>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uiPriority w:val="99"/>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uiPriority w:val="99"/>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uiPriority w:val="99"/>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uiPriority w:val="99"/>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uiPriority w:val="99"/>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uiPriority w:val="99"/>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uiPriority w:val="99"/>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uiPriority w:val="99"/>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uiPriority w:val="99"/>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uiPriority w:val="99"/>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uiPriority w:val="99"/>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uiPriority w:val="99"/>
    <w:rsid w:val="008F7554"/>
    <w:pPr>
      <w:spacing w:before="100" w:beforeAutospacing="1" w:after="100" w:afterAutospacing="1"/>
    </w:pPr>
  </w:style>
  <w:style w:type="paragraph" w:customStyle="1" w:styleId="xl2170">
    <w:name w:val="xl2170"/>
    <w:basedOn w:val="a2"/>
    <w:uiPriority w:val="99"/>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uiPriority w:val="99"/>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uiPriority w:val="99"/>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uiPriority w:val="99"/>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2">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uiPriority w:val="99"/>
    <w:rsid w:val="008F7554"/>
    <w:pPr>
      <w:spacing w:before="100" w:beforeAutospacing="1" w:after="100" w:afterAutospacing="1"/>
    </w:pPr>
    <w:rPr>
      <w:sz w:val="22"/>
      <w:szCs w:val="22"/>
    </w:rPr>
  </w:style>
  <w:style w:type="paragraph" w:customStyle="1" w:styleId="xl84">
    <w:name w:val="xl84"/>
    <w:basedOn w:val="a2"/>
    <w:uiPriority w:val="99"/>
    <w:rsid w:val="008F7554"/>
    <w:pPr>
      <w:spacing w:before="100" w:beforeAutospacing="1" w:after="100" w:afterAutospacing="1"/>
      <w:jc w:val="center"/>
      <w:textAlignment w:val="top"/>
    </w:pPr>
    <w:rPr>
      <w:sz w:val="22"/>
      <w:szCs w:val="22"/>
    </w:rPr>
  </w:style>
  <w:style w:type="paragraph" w:customStyle="1" w:styleId="xl85">
    <w:name w:val="xl85"/>
    <w:basedOn w:val="a2"/>
    <w:uiPriority w:val="99"/>
    <w:rsid w:val="008F7554"/>
    <w:pPr>
      <w:spacing w:before="100" w:beforeAutospacing="1" w:after="100" w:afterAutospacing="1"/>
      <w:jc w:val="center"/>
      <w:textAlignment w:val="center"/>
    </w:pPr>
    <w:rPr>
      <w:sz w:val="22"/>
      <w:szCs w:val="22"/>
    </w:rPr>
  </w:style>
  <w:style w:type="paragraph" w:customStyle="1" w:styleId="xl86">
    <w:name w:val="xl86"/>
    <w:basedOn w:val="a2"/>
    <w:uiPriority w:val="99"/>
    <w:rsid w:val="008F7554"/>
    <w:pPr>
      <w:spacing w:before="100" w:beforeAutospacing="1" w:after="100" w:afterAutospacing="1"/>
      <w:textAlignment w:val="top"/>
    </w:pPr>
    <w:rPr>
      <w:sz w:val="22"/>
      <w:szCs w:val="22"/>
    </w:rPr>
  </w:style>
  <w:style w:type="paragraph" w:customStyle="1" w:styleId="xl87">
    <w:name w:val="xl87"/>
    <w:basedOn w:val="a2"/>
    <w:uiPriority w:val="99"/>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uiPriority w:val="99"/>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uiPriority w:val="99"/>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uiPriority w:val="99"/>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uiPriority w:val="99"/>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uiPriority w:val="99"/>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uiPriority w:val="99"/>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uiPriority w:val="99"/>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uiPriority w:val="99"/>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uiPriority w:val="99"/>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Название Знак"/>
    <w:link w:val="1c"/>
    <w:rsid w:val="008F7554"/>
    <w:rPr>
      <w:b/>
      <w:sz w:val="24"/>
    </w:rPr>
  </w:style>
  <w:style w:type="paragraph" w:styleId="aff4">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5">
    <w:name w:val="Normal (Web)"/>
    <w:basedOn w:val="a2"/>
    <w:uiPriority w:val="99"/>
    <w:unhideWhenUsed/>
    <w:rsid w:val="008F7554"/>
    <w:pPr>
      <w:spacing w:after="160" w:line="259" w:lineRule="auto"/>
    </w:pPr>
    <w:rPr>
      <w:rFonts w:eastAsia="Calibri"/>
      <w:lang w:eastAsia="en-US"/>
    </w:rPr>
  </w:style>
  <w:style w:type="paragraph" w:styleId="aff6">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72">
    <w:name w:val="Знак Знак Знак Знак Знак Знак Знак Знак Знак Знак Знак Знак72"/>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d">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b"/>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7">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8">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b"/>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b"/>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e">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b"/>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3"/>
    <w:unhideWhenUsed/>
    <w:rsid w:val="009276F1"/>
  </w:style>
  <w:style w:type="table" w:customStyle="1" w:styleId="211">
    <w:name w:val="Сетка таблицы21"/>
    <w:basedOn w:val="a4"/>
    <w:next w:val="afb"/>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uiPriority w:val="99"/>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uiPriority w:val="99"/>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uiPriority w:val="99"/>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uiPriority w:val="99"/>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uiPriority w:val="99"/>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uiPriority w:val="99"/>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uiPriority w:val="99"/>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uiPriority w:val="99"/>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uiPriority w:val="99"/>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uiPriority w:val="99"/>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uiPriority w:val="99"/>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uiPriority w:val="99"/>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b"/>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4"/>
    <w:next w:val="afb"/>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b"/>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710">
    <w:name w:val="Знак Знак Знак Знак Знак Знак Знак Знак Знак Знак Знак Знак71"/>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700">
    <w:name w:val="Знак Знак Знак Знак Знак Знак Знак Знак Знак Знак Знак Знак70"/>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67">
    <w:name w:val="Знак Знак Знак Знак Знак Знак Знак Знак Знак Знак Знак Знак67"/>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иль11"/>
    <w:uiPriority w:val="99"/>
    <w:rsid w:val="004F02B8"/>
  </w:style>
  <w:style w:type="paragraph" w:customStyle="1" w:styleId="66">
    <w:name w:val="Знак Знак Знак Знак Знак Знак Знак Знак Знак Знак Знак Знак66"/>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5"/>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5">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b"/>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5"/>
    <w:uiPriority w:val="99"/>
    <w:semiHidden/>
    <w:unhideWhenUsed/>
    <w:rsid w:val="00527E70"/>
  </w:style>
  <w:style w:type="table" w:customStyle="1" w:styleId="140">
    <w:name w:val="Сетка таблицы14"/>
    <w:basedOn w:val="a4"/>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Знак Знак Знак Знак Знак Знак Знак Знак Знак Знак Знак Знак64"/>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131">
    <w:name w:val="13"/>
    <w:basedOn w:val="a2"/>
    <w:next w:val="af1"/>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110">
    <w:name w:val="Знак Знак Знак11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Знак20"/>
    <w:basedOn w:val="a2"/>
    <w:rsid w:val="009573A4"/>
    <w:pPr>
      <w:spacing w:after="160" w:line="240" w:lineRule="exact"/>
    </w:pPr>
    <w:rPr>
      <w:rFonts w:ascii="Verdana" w:hAnsi="Verdana" w:cs="Verdana"/>
      <w:sz w:val="20"/>
      <w:szCs w:val="20"/>
      <w:lang w:val="en-US" w:eastAsia="en-US"/>
    </w:rPr>
  </w:style>
  <w:style w:type="numbering" w:customStyle="1" w:styleId="132">
    <w:name w:val="Нет списка13"/>
    <w:next w:val="a5"/>
    <w:uiPriority w:val="99"/>
    <w:semiHidden/>
    <w:unhideWhenUsed/>
    <w:rsid w:val="009573A4"/>
  </w:style>
  <w:style w:type="table" w:customStyle="1" w:styleId="160">
    <w:name w:val="Сетка таблицы16"/>
    <w:basedOn w:val="a4"/>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uiPriority w:val="99"/>
    <w:rsid w:val="009573A4"/>
    <w:pPr>
      <w:spacing w:before="100" w:beforeAutospacing="1" w:after="100" w:afterAutospacing="1"/>
      <w:jc w:val="center"/>
    </w:pPr>
    <w:rPr>
      <w:b/>
      <w:bCs/>
      <w:sz w:val="32"/>
      <w:szCs w:val="32"/>
    </w:rPr>
  </w:style>
  <w:style w:type="paragraph" w:customStyle="1" w:styleId="xl71">
    <w:name w:val="xl71"/>
    <w:basedOn w:val="a2"/>
    <w:uiPriority w:val="99"/>
    <w:rsid w:val="009573A4"/>
    <w:pPr>
      <w:spacing w:before="100" w:beforeAutospacing="1" w:after="100" w:afterAutospacing="1"/>
    </w:pPr>
    <w:rPr>
      <w:b/>
      <w:bCs/>
      <w:sz w:val="16"/>
      <w:szCs w:val="16"/>
    </w:rPr>
  </w:style>
  <w:style w:type="paragraph" w:customStyle="1" w:styleId="xl72">
    <w:name w:val="xl72"/>
    <w:basedOn w:val="a2"/>
    <w:uiPriority w:val="99"/>
    <w:rsid w:val="009573A4"/>
    <w:pPr>
      <w:shd w:val="clear" w:color="000000" w:fill="FFFFFF"/>
      <w:spacing w:before="100" w:beforeAutospacing="1" w:after="100" w:afterAutospacing="1"/>
    </w:pPr>
    <w:rPr>
      <w:b/>
      <w:bCs/>
      <w:sz w:val="16"/>
      <w:szCs w:val="16"/>
    </w:rPr>
  </w:style>
  <w:style w:type="paragraph" w:customStyle="1" w:styleId="xl73">
    <w:name w:val="xl73"/>
    <w:basedOn w:val="a2"/>
    <w:uiPriority w:val="99"/>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uiPriority w:val="99"/>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uiPriority w:val="99"/>
    <w:rsid w:val="009573A4"/>
    <w:pPr>
      <w:spacing w:before="100" w:beforeAutospacing="1" w:after="100" w:afterAutospacing="1"/>
      <w:jc w:val="center"/>
    </w:pPr>
    <w:rPr>
      <w:b/>
      <w:bCs/>
    </w:rPr>
  </w:style>
  <w:style w:type="paragraph" w:customStyle="1" w:styleId="xl76">
    <w:name w:val="xl76"/>
    <w:basedOn w:val="a2"/>
    <w:uiPriority w:val="99"/>
    <w:rsid w:val="009573A4"/>
    <w:pPr>
      <w:spacing w:before="100" w:beforeAutospacing="1" w:after="100" w:afterAutospacing="1"/>
    </w:pPr>
    <w:rPr>
      <w:b/>
      <w:bCs/>
    </w:rPr>
  </w:style>
  <w:style w:type="paragraph" w:customStyle="1" w:styleId="xl77">
    <w:name w:val="xl77"/>
    <w:basedOn w:val="a2"/>
    <w:uiPriority w:val="99"/>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uiPriority w:val="99"/>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uiPriority w:val="99"/>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uiPriority w:val="99"/>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uiPriority w:val="99"/>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uiPriority w:val="99"/>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a">
    <w:name w:val="Block Text"/>
    <w:basedOn w:val="a2"/>
    <w:rsid w:val="009573A4"/>
    <w:pPr>
      <w:widowControl w:val="0"/>
      <w:snapToGrid w:val="0"/>
      <w:spacing w:before="280"/>
      <w:ind w:left="1440" w:right="2000"/>
      <w:jc w:val="center"/>
    </w:pPr>
    <w:rPr>
      <w:sz w:val="20"/>
      <w:szCs w:val="20"/>
    </w:rPr>
  </w:style>
  <w:style w:type="paragraph" w:customStyle="1" w:styleId="affb">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c">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3">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0">
    <w:name w:val="текст примечания"/>
    <w:basedOn w:val="a2"/>
    <w:rsid w:val="009573A4"/>
  </w:style>
  <w:style w:type="paragraph" w:customStyle="1" w:styleId="afff1">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2">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80">
    <w:name w:val="Знак Знак3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3">
    <w:name w:val="Основной текст_"/>
    <w:link w:val="2a"/>
    <w:rsid w:val="009573A4"/>
    <w:rPr>
      <w:sz w:val="28"/>
      <w:szCs w:val="28"/>
      <w:shd w:val="clear" w:color="auto" w:fill="FFFFFF"/>
    </w:rPr>
  </w:style>
  <w:style w:type="paragraph" w:customStyle="1" w:styleId="2a">
    <w:name w:val="Основной текст2"/>
    <w:basedOn w:val="a2"/>
    <w:link w:val="afff3"/>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b">
    <w:name w:val="Знак Знак Знак Знак Знак Знак2"/>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0">
    <w:name w:val="Знак Знак Знак Знак1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01">
    <w:name w:val="Знак Знак Знак Знак10"/>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1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6">
    <w:name w:val="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1 Знак Знак Знак Знак Знак Знак Знак Знак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1">
    <w:name w:val="Знак Знак1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7">
    <w:name w:val="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uiPriority w:val="99"/>
    <w:rsid w:val="009573A4"/>
    <w:pPr>
      <w:spacing w:before="100" w:beforeAutospacing="1" w:after="100" w:afterAutospacing="1"/>
      <w:jc w:val="center"/>
      <w:textAlignment w:val="center"/>
    </w:pPr>
    <w:rPr>
      <w:b/>
      <w:bCs/>
    </w:rPr>
  </w:style>
  <w:style w:type="paragraph" w:customStyle="1" w:styleId="xl67">
    <w:name w:val="xl67"/>
    <w:basedOn w:val="a2"/>
    <w:uiPriority w:val="99"/>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uiPriority w:val="99"/>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uiPriority w:val="99"/>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b"/>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4">
    <w:name w:val="Subtitle"/>
    <w:basedOn w:val="a2"/>
    <w:next w:val="a2"/>
    <w:link w:val="afff5"/>
    <w:qFormat/>
    <w:rsid w:val="009573A4"/>
    <w:pPr>
      <w:spacing w:after="60"/>
      <w:jc w:val="center"/>
      <w:outlineLvl w:val="1"/>
    </w:pPr>
    <w:rPr>
      <w:rFonts w:ascii="Calibri Light" w:hAnsi="Calibri Light"/>
      <w:snapToGrid w:val="0"/>
    </w:rPr>
  </w:style>
  <w:style w:type="character" w:customStyle="1" w:styleId="afff5">
    <w:name w:val="Подзаголовок Знак"/>
    <w:basedOn w:val="a3"/>
    <w:link w:val="afff4"/>
    <w:rsid w:val="009573A4"/>
    <w:rPr>
      <w:rFonts w:ascii="Calibri Light" w:eastAsia="Times New Roman" w:hAnsi="Calibri Light" w:cs="Times New Roman"/>
      <w:snapToGrid w:val="0"/>
      <w:sz w:val="24"/>
      <w:szCs w:val="24"/>
      <w:lang w:eastAsia="ru-RU"/>
    </w:rPr>
  </w:style>
  <w:style w:type="table" w:customStyle="1" w:styleId="172">
    <w:name w:val="Сетка таблицы17"/>
    <w:basedOn w:val="a4"/>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5">
    <w:name w:val="Сетка таблицы18"/>
    <w:basedOn w:val="a4"/>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0">
    <w:name w:val="Знак Знак Знак Знак Знак Знак Знак Знак Знак Знак Знак Знак62"/>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610">
    <w:name w:val="Знак Знак Знак Знак Знак Знак Знак Знак Знак Знак Знак Знак61"/>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9">
    <w:name w:val="Абзац списка3"/>
    <w:basedOn w:val="a2"/>
    <w:autoRedefine/>
    <w:rsid w:val="00EA4CCA"/>
    <w:pPr>
      <w:jc w:val="center"/>
    </w:pPr>
    <w:rPr>
      <w:snapToGrid w:val="0"/>
      <w:sz w:val="28"/>
      <w:szCs w:val="28"/>
    </w:rPr>
  </w:style>
  <w:style w:type="paragraph" w:customStyle="1" w:styleId="1100">
    <w:name w:val="Знак Знак Знак110"/>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1">
    <w:name w:val="Знак19"/>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1">
    <w:name w:val="Сетка таблицы110"/>
    <w:basedOn w:val="a4"/>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rsid w:val="00114C14"/>
  </w:style>
  <w:style w:type="table" w:customStyle="1" w:styleId="201">
    <w:name w:val="Сетка таблицы20"/>
    <w:basedOn w:val="a4"/>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1">
    <w:name w:val="Сетка таблицы111"/>
    <w:basedOn w:val="a4"/>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 Знак Знак Знак Знак Знак Знак Знак Знак Знак Знак Знак59"/>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92">
    <w:name w:val="Знак Знак Знак19"/>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6">
    <w:name w:val="Знак18"/>
    <w:basedOn w:val="a2"/>
    <w:rsid w:val="00132E3B"/>
    <w:pPr>
      <w:spacing w:after="160" w:line="240" w:lineRule="exact"/>
    </w:pPr>
    <w:rPr>
      <w:rFonts w:ascii="Verdana" w:hAnsi="Verdana" w:cs="Verdana"/>
      <w:sz w:val="20"/>
      <w:szCs w:val="20"/>
      <w:lang w:val="en-US" w:eastAsia="en-US"/>
    </w:rPr>
  </w:style>
  <w:style w:type="numbering" w:customStyle="1" w:styleId="173">
    <w:name w:val="Нет списка17"/>
    <w:next w:val="a5"/>
    <w:uiPriority w:val="99"/>
    <w:semiHidden/>
    <w:unhideWhenUsed/>
    <w:rsid w:val="00132E3B"/>
  </w:style>
  <w:style w:type="table" w:customStyle="1" w:styleId="1122">
    <w:name w:val="Сетка таблицы112"/>
    <w:basedOn w:val="a4"/>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
    <w:next w:val="a5"/>
    <w:semiHidden/>
    <w:rsid w:val="001F1EA7"/>
  </w:style>
  <w:style w:type="table" w:customStyle="1" w:styleId="280">
    <w:name w:val="Сетка таблицы28"/>
    <w:basedOn w:val="a4"/>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Знак Знак Знак Знак Знак Знак Знак Знак Знак Знак Знак Знак58"/>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3">
    <w:name w:val="Нет списка19"/>
    <w:next w:val="a5"/>
    <w:uiPriority w:val="99"/>
    <w:semiHidden/>
    <w:unhideWhenUsed/>
    <w:rsid w:val="00F90E01"/>
  </w:style>
  <w:style w:type="table" w:customStyle="1" w:styleId="300">
    <w:name w:val="Сетка таблицы30"/>
    <w:basedOn w:val="a4"/>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2">
    <w:name w:val="Нет списка20"/>
    <w:next w:val="a5"/>
    <w:semiHidden/>
    <w:rsid w:val="001F0659"/>
  </w:style>
  <w:style w:type="paragraph" w:customStyle="1" w:styleId="188">
    <w:name w:val="Знак Знак Знак18"/>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1">
    <w:name w:val="Сетка таблицы6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b"/>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57">
    <w:name w:val="Знак Знак Знак Знак Знак Знак Знак Знак Знак Знак Знак Знак57"/>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74">
    <w:name w:val="Знак Знак Знак17"/>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5"/>
    <w:uiPriority w:val="99"/>
    <w:semiHidden/>
    <w:unhideWhenUsed/>
    <w:rsid w:val="00CD6538"/>
  </w:style>
  <w:style w:type="paragraph" w:customStyle="1" w:styleId="1f6">
    <w:name w:val="Знак Знак 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1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9"/>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6">
    <w:name w:val="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6">
    <w:name w:val="Знак Знак Знак Знак1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7">
    <w:name w:val="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0">
    <w:name w:val="Знак Знак1 Знак Знак1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8">
    <w:name w:val="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1 Знак Знак Знак Знак Знак Знак Знак Знак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3">
    <w:name w:val="Знак Знак1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71">
    <w:name w:val="Знак Знак3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character" w:styleId="afff6">
    <w:name w:val="Placeholder Text"/>
    <w:uiPriority w:val="99"/>
    <w:semiHidden/>
    <w:rsid w:val="00CD6538"/>
    <w:rPr>
      <w:color w:val="808080"/>
    </w:rPr>
  </w:style>
  <w:style w:type="paragraph" w:customStyle="1" w:styleId="56">
    <w:name w:val="Знак Знак Знак Знак Знак Знак Знак Знак Знак Знак Знак Знак56"/>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55">
    <w:name w:val="Знак Знак Знак Знак Знак Знак Знак Знак Знак Знак Знак Знак55"/>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a">
    <w:name w:val="Абзац списка6"/>
    <w:basedOn w:val="a2"/>
    <w:autoRedefine/>
    <w:rsid w:val="00990CF1"/>
    <w:pPr>
      <w:jc w:val="center"/>
    </w:pPr>
    <w:rPr>
      <w:snapToGrid w:val="0"/>
      <w:sz w:val="28"/>
      <w:szCs w:val="28"/>
    </w:rPr>
  </w:style>
  <w:style w:type="paragraph" w:customStyle="1" w:styleId="164">
    <w:name w:val="Знак Знак Знак16"/>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1">
    <w:name w:val="Сетка таблицы38"/>
    <w:basedOn w:val="a4"/>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a">
    <w:name w:val="Знак17"/>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a">
    <w:name w:val="Абзац списка7"/>
    <w:basedOn w:val="a2"/>
    <w:autoRedefine/>
    <w:rsid w:val="0001528A"/>
    <w:pPr>
      <w:jc w:val="center"/>
    </w:pPr>
    <w:rPr>
      <w:snapToGrid w:val="0"/>
      <w:sz w:val="28"/>
      <w:szCs w:val="28"/>
    </w:rPr>
  </w:style>
  <w:style w:type="paragraph" w:customStyle="1" w:styleId="152">
    <w:name w:val="Знак Знак Знак15"/>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5">
    <w:name w:val="Знак16"/>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520">
    <w:name w:val="Знак Знак Знак Знак Знак Знак Знак Знак Знак Знак Знак Знак52"/>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8">
    <w:name w:val="Абзац списка8"/>
    <w:basedOn w:val="a2"/>
    <w:autoRedefine/>
    <w:rsid w:val="00DE18ED"/>
    <w:pPr>
      <w:jc w:val="center"/>
    </w:pPr>
    <w:rPr>
      <w:snapToGrid w:val="0"/>
      <w:sz w:val="28"/>
      <w:szCs w:val="28"/>
    </w:rPr>
  </w:style>
  <w:style w:type="paragraph" w:customStyle="1" w:styleId="142">
    <w:name w:val="Знак Знак Знак14"/>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15"/>
    <w:basedOn w:val="a2"/>
    <w:rsid w:val="00DE18ED"/>
    <w:pPr>
      <w:spacing w:after="160" w:line="240" w:lineRule="exact"/>
    </w:pPr>
    <w:rPr>
      <w:rFonts w:ascii="Verdana" w:hAnsi="Verdana" w:cs="Verdana"/>
      <w:sz w:val="20"/>
      <w:szCs w:val="20"/>
      <w:lang w:val="en-US" w:eastAsia="en-US"/>
    </w:rPr>
  </w:style>
  <w:style w:type="numbering" w:customStyle="1" w:styleId="1161">
    <w:name w:val="Нет списка116"/>
    <w:next w:val="a5"/>
    <w:uiPriority w:val="99"/>
    <w:semiHidden/>
    <w:unhideWhenUsed/>
    <w:rsid w:val="00DE18ED"/>
  </w:style>
  <w:style w:type="table" w:customStyle="1" w:styleId="1162">
    <w:name w:val="Сетка таблицы116"/>
    <w:basedOn w:val="a4"/>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 Знак Знак Знак Знак Знак Знак Знак Знак Знак Знак Знак51"/>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b"/>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Знак Знак Знак Знак Знак Знак Знак Знак Знак Знак Знак Знак49"/>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33">
    <w:name w:val="Знак Знак Знак13"/>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7">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b"/>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2"/>
    <w:uiPriority w:val="99"/>
    <w:rsid w:val="006963C3"/>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8"/>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c">
    <w:name w:val="Название1"/>
    <w:basedOn w:val="a2"/>
    <w:link w:val="aff3"/>
    <w:qFormat/>
    <w:rsid w:val="0042748C"/>
    <w:pPr>
      <w:jc w:val="center"/>
    </w:pPr>
    <w:rPr>
      <w:rFonts w:asciiTheme="minorHAnsi" w:eastAsiaTheme="minorHAnsi" w:hAnsiTheme="minorHAnsi" w:cstheme="minorBidi"/>
      <w:b/>
      <w:szCs w:val="22"/>
      <w:lang w:eastAsia="en-US"/>
    </w:rPr>
  </w:style>
  <w:style w:type="paragraph" w:customStyle="1" w:styleId="1f8">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uiPriority w:val="99"/>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8">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9">
    <w:name w:val="Неразрешенное упоминание1"/>
    <w:basedOn w:val="a3"/>
    <w:uiPriority w:val="99"/>
    <w:semiHidden/>
    <w:unhideWhenUsed/>
    <w:rsid w:val="0042748C"/>
    <w:rPr>
      <w:color w:val="605E5C"/>
      <w:shd w:val="clear" w:color="auto" w:fill="E1DFDD"/>
    </w:rPr>
  </w:style>
  <w:style w:type="character" w:styleId="afff9">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0">
    <w:name w:val="Сетка таблицы48"/>
    <w:basedOn w:val="a4"/>
    <w:next w:val="afb"/>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0">
    <w:name w:val="Знак Знак Знак Знак Знак Знак Знак Знак Знак Знак Знак Знак46"/>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0">
    <w:name w:val="Сетка таблицы49"/>
    <w:basedOn w:val="a4"/>
    <w:next w:val="afb"/>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450">
    <w:name w:val="Знак Знак Знак Знак Знак Знак Знак Знак Знак Знак Знак Знак45"/>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a">
    <w:name w:val="List"/>
    <w:basedOn w:val="a2"/>
    <w:rsid w:val="00A12B1B"/>
    <w:pPr>
      <w:ind w:left="283" w:hanging="283"/>
    </w:pPr>
  </w:style>
  <w:style w:type="table" w:customStyle="1" w:styleId="501">
    <w:name w:val="Сетка таблицы50"/>
    <w:basedOn w:val="a4"/>
    <w:next w:val="afb"/>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a">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b">
    <w:name w:val="footnote reference"/>
    <w:uiPriority w:val="99"/>
    <w:rsid w:val="00A12B1B"/>
    <w:rPr>
      <w:vertAlign w:val="superscript"/>
    </w:rPr>
  </w:style>
  <w:style w:type="paragraph" w:customStyle="1" w:styleId="11a">
    <w:name w:val="Заголовок 11"/>
    <w:basedOn w:val="1e"/>
    <w:next w:val="1e"/>
    <w:rsid w:val="00A12B1B"/>
    <w:pPr>
      <w:keepNext/>
      <w:ind w:firstLine="851"/>
      <w:jc w:val="both"/>
      <w:outlineLvl w:val="0"/>
    </w:pPr>
    <w:rPr>
      <w:b/>
      <w:snapToGrid/>
      <w:sz w:val="28"/>
    </w:rPr>
  </w:style>
  <w:style w:type="character" w:customStyle="1" w:styleId="1fb">
    <w:name w:val="Основной шрифт абзаца1"/>
    <w:rsid w:val="00A12B1B"/>
  </w:style>
  <w:style w:type="paragraph" w:customStyle="1" w:styleId="215">
    <w:name w:val="Основной текст с отступом 21"/>
    <w:basedOn w:val="1e"/>
    <w:rsid w:val="00A12B1B"/>
    <w:pPr>
      <w:ind w:firstLine="567"/>
      <w:jc w:val="both"/>
    </w:pPr>
    <w:rPr>
      <w:snapToGrid/>
      <w:sz w:val="28"/>
    </w:rPr>
  </w:style>
  <w:style w:type="paragraph" w:customStyle="1" w:styleId="1fc">
    <w:name w:val="Верхний колонтитул1"/>
    <w:basedOn w:val="1e"/>
    <w:rsid w:val="00A12B1B"/>
    <w:pPr>
      <w:tabs>
        <w:tab w:val="center" w:pos="4153"/>
        <w:tab w:val="right" w:pos="8306"/>
      </w:tabs>
      <w:ind w:firstLine="720"/>
      <w:jc w:val="both"/>
    </w:pPr>
    <w:rPr>
      <w:snapToGrid/>
      <w:sz w:val="20"/>
    </w:rPr>
  </w:style>
  <w:style w:type="paragraph" w:customStyle="1" w:styleId="1fd">
    <w:name w:val="Нижний колонтитул1"/>
    <w:basedOn w:val="1e"/>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e"/>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c">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2"/>
    <w:rsid w:val="00A12B1B"/>
    <w:rPr>
      <w:rFonts w:ascii="Verdana" w:hAnsi="Verdana" w:cs="Verdana"/>
      <w:sz w:val="20"/>
      <w:szCs w:val="20"/>
      <w:lang w:val="en-US" w:eastAsia="en-US"/>
    </w:rPr>
  </w:style>
  <w:style w:type="paragraph" w:styleId="afffc">
    <w:name w:val="footnote text"/>
    <w:basedOn w:val="a2"/>
    <w:link w:val="afffd"/>
    <w:uiPriority w:val="99"/>
    <w:rsid w:val="00A12B1B"/>
    <w:rPr>
      <w:sz w:val="20"/>
      <w:szCs w:val="20"/>
      <w:lang w:val="x-none"/>
    </w:rPr>
  </w:style>
  <w:style w:type="character" w:customStyle="1" w:styleId="afffd">
    <w:name w:val="Текст сноски Знак"/>
    <w:basedOn w:val="a3"/>
    <w:link w:val="afffc"/>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a">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a">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b">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e">
    <w:name w:val="Plain Text"/>
    <w:basedOn w:val="a2"/>
    <w:link w:val="affff"/>
    <w:rsid w:val="00A12B1B"/>
    <w:rPr>
      <w:rFonts w:ascii="Courier New" w:hAnsi="Courier New"/>
      <w:sz w:val="20"/>
      <w:szCs w:val="20"/>
      <w:lang w:val="x-none" w:eastAsia="x-none"/>
    </w:rPr>
  </w:style>
  <w:style w:type="character" w:customStyle="1" w:styleId="affff">
    <w:name w:val="Текст Знак"/>
    <w:basedOn w:val="a3"/>
    <w:link w:val="afffe"/>
    <w:rsid w:val="00A12B1B"/>
    <w:rPr>
      <w:rFonts w:ascii="Courier New" w:eastAsia="Times New Roman" w:hAnsi="Courier New" w:cs="Times New Roman"/>
      <w:sz w:val="20"/>
      <w:szCs w:val="20"/>
      <w:lang w:val="x-none" w:eastAsia="x-none"/>
    </w:rPr>
  </w:style>
  <w:style w:type="paragraph" w:customStyle="1" w:styleId="7b">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5">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441">
    <w:name w:val="Знак Знак Знак Знак Знак Знак Знак Знак Знак Знак Знак Знак44"/>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2">
    <w:name w:val="Нет списка37"/>
    <w:next w:val="a5"/>
    <w:uiPriority w:val="99"/>
    <w:semiHidden/>
    <w:unhideWhenUsed/>
    <w:rsid w:val="00CF33E0"/>
  </w:style>
  <w:style w:type="table" w:customStyle="1" w:styleId="531">
    <w:name w:val="Сетка таблицы53"/>
    <w:basedOn w:val="a4"/>
    <w:next w:val="afb"/>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3">
    <w:name w:val="Знак Знак1 Знак Знак10"/>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uiPriority w:val="99"/>
    <w:semiHidden/>
    <w:rsid w:val="00CF33E0"/>
  </w:style>
  <w:style w:type="table" w:customStyle="1" w:styleId="3110">
    <w:name w:val="Сетка таблицы311"/>
    <w:basedOn w:val="a4"/>
    <w:next w:val="afb"/>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0">
    <w:name w:val="Нет списка1111"/>
    <w:next w:val="a5"/>
    <w:uiPriority w:val="99"/>
    <w:semiHidden/>
    <w:unhideWhenUsed/>
    <w:rsid w:val="00CF33E0"/>
  </w:style>
  <w:style w:type="table" w:customStyle="1" w:styleId="11100">
    <w:name w:val="Сетка таблицы1110"/>
    <w:basedOn w:val="a4"/>
    <w:next w:val="afb"/>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5"/>
    <w:uiPriority w:val="99"/>
    <w:semiHidden/>
    <w:unhideWhenUsed/>
    <w:rsid w:val="00CF33E0"/>
  </w:style>
  <w:style w:type="paragraph" w:customStyle="1" w:styleId="313">
    <w:name w:val="Заголовок 31"/>
    <w:basedOn w:val="a2"/>
    <w:next w:val="a2"/>
    <w:uiPriority w:val="99"/>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2">
    <w:name w:val="Нет списка38"/>
    <w:next w:val="a5"/>
    <w:uiPriority w:val="99"/>
    <w:semiHidden/>
    <w:unhideWhenUsed/>
    <w:rsid w:val="00CF33E0"/>
  </w:style>
  <w:style w:type="table" w:customStyle="1" w:styleId="3120">
    <w:name w:val="Сетка таблицы312"/>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5"/>
    <w:uiPriority w:val="99"/>
    <w:semiHidden/>
    <w:unhideWhenUsed/>
    <w:rsid w:val="00CF33E0"/>
  </w:style>
  <w:style w:type="table" w:customStyle="1" w:styleId="541">
    <w:name w:val="Сетка таблицы54"/>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5"/>
    <w:uiPriority w:val="99"/>
    <w:semiHidden/>
    <w:unhideWhenUsed/>
    <w:rsid w:val="00CF33E0"/>
  </w:style>
  <w:style w:type="table" w:customStyle="1" w:styleId="621">
    <w:name w:val="Сетка таблицы62"/>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2">
    <w:name w:val="Нет списка71"/>
    <w:next w:val="a5"/>
    <w:uiPriority w:val="99"/>
    <w:semiHidden/>
    <w:unhideWhenUsed/>
    <w:rsid w:val="00CF33E0"/>
  </w:style>
  <w:style w:type="paragraph" w:customStyle="1" w:styleId="1fe">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b"/>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
    <w:name w:val="Основной текст Знак Знак Знак Знак1"/>
    <w:aliases w:val="Основной текст Знак Знак Знак2"/>
    <w:semiHidden/>
    <w:rsid w:val="00CF33E0"/>
    <w:rPr>
      <w:sz w:val="24"/>
    </w:rPr>
  </w:style>
  <w:style w:type="character" w:customStyle="1" w:styleId="2e">
    <w:name w:val="Неразрешенное упоминание2"/>
    <w:uiPriority w:val="99"/>
    <w:semiHidden/>
    <w:unhideWhenUsed/>
    <w:rsid w:val="00CF33E0"/>
    <w:rPr>
      <w:color w:val="605E5C"/>
      <w:shd w:val="clear" w:color="auto" w:fill="E1DFDD"/>
    </w:rPr>
  </w:style>
  <w:style w:type="paragraph" w:styleId="2f">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431">
    <w:name w:val="Знак Знак Знак Знак Знак Знак Знак Знак Знак Знак Знак Знак43"/>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401">
    <w:name w:val="Знак Знак Знак Знак Знак Знак Знак Знак Знак Знак Знак Знак40"/>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391">
    <w:name w:val="Знак Знак Знак Знак Знак Знак Знак Знак Знак Знак Знак Знак39"/>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2">
    <w:name w:val="Нет списка39"/>
    <w:next w:val="a5"/>
    <w:uiPriority w:val="99"/>
    <w:semiHidden/>
    <w:unhideWhenUsed/>
    <w:rsid w:val="004E3FF6"/>
  </w:style>
  <w:style w:type="table" w:customStyle="1" w:styleId="1200">
    <w:name w:val="Сетка таблицы120"/>
    <w:basedOn w:val="a4"/>
    <w:next w:val="afb"/>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b"/>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b"/>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b"/>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5"/>
    <w:uiPriority w:val="99"/>
    <w:semiHidden/>
    <w:unhideWhenUsed/>
    <w:rsid w:val="00033E20"/>
  </w:style>
  <w:style w:type="numbering" w:customStyle="1" w:styleId="422">
    <w:name w:val="Нет списка42"/>
    <w:next w:val="a5"/>
    <w:uiPriority w:val="99"/>
    <w:semiHidden/>
    <w:unhideWhenUsed/>
    <w:rsid w:val="00033E20"/>
  </w:style>
  <w:style w:type="numbering" w:customStyle="1" w:styleId="432">
    <w:name w:val="Нет списка43"/>
    <w:next w:val="a5"/>
    <w:uiPriority w:val="99"/>
    <w:semiHidden/>
    <w:unhideWhenUsed/>
    <w:rsid w:val="002A178C"/>
  </w:style>
  <w:style w:type="numbering" w:customStyle="1" w:styleId="442">
    <w:name w:val="Нет списка44"/>
    <w:next w:val="a5"/>
    <w:uiPriority w:val="99"/>
    <w:semiHidden/>
    <w:unhideWhenUsed/>
    <w:rsid w:val="002A178C"/>
  </w:style>
  <w:style w:type="paragraph" w:customStyle="1" w:styleId="383">
    <w:name w:val="Знак Знак Знак Знак Знак Знак Знак Знак Знак Знак Знак Знак38"/>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1">
    <w:name w:val="Нет списка45"/>
    <w:next w:val="a5"/>
    <w:uiPriority w:val="99"/>
    <w:semiHidden/>
    <w:unhideWhenUsed/>
    <w:rsid w:val="002B16C5"/>
  </w:style>
  <w:style w:type="table" w:customStyle="1" w:styleId="560">
    <w:name w:val="Сетка таблицы56"/>
    <w:basedOn w:val="a4"/>
    <w:next w:val="afb"/>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4"/>
    <w:next w:val="afb"/>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3">
    <w:name w:val="Знак Знак Знак Знак Знак Знак Знак Знак Знак Знак Знак Знак37"/>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1">
    <w:name w:val="Нет списка46"/>
    <w:next w:val="a5"/>
    <w:semiHidden/>
    <w:rsid w:val="00DF036E"/>
  </w:style>
  <w:style w:type="table" w:customStyle="1" w:styleId="580">
    <w:name w:val="Сетка таблицы58"/>
    <w:basedOn w:val="a4"/>
    <w:next w:val="afb"/>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b"/>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4"/>
    <w:next w:val="afb"/>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6F6B4A"/>
  </w:style>
  <w:style w:type="table" w:customStyle="1" w:styleId="601">
    <w:name w:val="Сетка таблицы60"/>
    <w:basedOn w:val="a4"/>
    <w:next w:val="afb"/>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b"/>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
    <w:basedOn w:val="a4"/>
    <w:next w:val="afb"/>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5"/>
    <w:uiPriority w:val="99"/>
    <w:semiHidden/>
    <w:unhideWhenUsed/>
    <w:rsid w:val="007E0F5F"/>
  </w:style>
  <w:style w:type="paragraph" w:customStyle="1" w:styleId="194">
    <w:name w:val="Знак Знак1 Знак Знак9"/>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b"/>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0">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362">
    <w:name w:val="Знак Знак Знак Знак Знак Знак Знак Знак Знак Знак Знак Знак36"/>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0">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352">
    <w:name w:val="Знак Знак Знак Знак Знак Знак Знак Знак Знак Знак Знак Знак35"/>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3">
    <w:name w:val="Абзац списка10"/>
    <w:basedOn w:val="a2"/>
    <w:autoRedefine/>
    <w:rsid w:val="00224E24"/>
    <w:pPr>
      <w:jc w:val="center"/>
    </w:pPr>
    <w:rPr>
      <w:snapToGrid w:val="0"/>
      <w:sz w:val="28"/>
      <w:szCs w:val="28"/>
    </w:rPr>
  </w:style>
  <w:style w:type="paragraph" w:customStyle="1" w:styleId="143">
    <w:name w:val="Знак14"/>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2">
    <w:name w:val="Нет списка52"/>
    <w:next w:val="a5"/>
    <w:uiPriority w:val="99"/>
    <w:semiHidden/>
    <w:unhideWhenUsed/>
    <w:rsid w:val="00224E24"/>
  </w:style>
  <w:style w:type="numbering" w:customStyle="1" w:styleId="622">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0">
    <w:name w:val="Нет списка412"/>
    <w:next w:val="a5"/>
    <w:uiPriority w:val="99"/>
    <w:semiHidden/>
    <w:unhideWhenUsed/>
    <w:rsid w:val="00224E24"/>
  </w:style>
  <w:style w:type="numbering" w:customStyle="1" w:styleId="5120">
    <w:name w:val="Нет списка512"/>
    <w:next w:val="a5"/>
    <w:uiPriority w:val="99"/>
    <w:semiHidden/>
    <w:unhideWhenUsed/>
    <w:rsid w:val="00224E24"/>
  </w:style>
  <w:style w:type="numbering" w:customStyle="1" w:styleId="6120">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134">
    <w:name w:val="Знак13"/>
    <w:basedOn w:val="a2"/>
    <w:rsid w:val="00B4525C"/>
    <w:pPr>
      <w:spacing w:after="160" w:line="240" w:lineRule="exact"/>
    </w:pPr>
    <w:rPr>
      <w:rFonts w:ascii="Verdana" w:hAnsi="Verdana" w:cs="Verdana"/>
      <w:sz w:val="20"/>
      <w:szCs w:val="20"/>
      <w:lang w:val="en-US" w:eastAsia="en-US"/>
    </w:rPr>
  </w:style>
  <w:style w:type="paragraph" w:customStyle="1" w:styleId="166">
    <w:name w:val="Знак Знак Знак Знак1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7">
    <w:name w:val="Знак Знак Знак Знак1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89">
    <w:name w:val="Знак Знак Знак Знак8"/>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e">
    <w:name w:val="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f">
    <w:name w:val="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63">
    <w:name w:val="Знак Знак3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5">
    <w:name w:val="Заголовок №1_"/>
    <w:basedOn w:val="a3"/>
    <w:link w:val="1ff6"/>
    <w:rsid w:val="0010712E"/>
    <w:rPr>
      <w:rFonts w:ascii="Times New Roman" w:eastAsia="Times New Roman" w:hAnsi="Times New Roman" w:cs="Times New Roman"/>
      <w:b/>
      <w:bCs/>
      <w:spacing w:val="4"/>
      <w:sz w:val="35"/>
      <w:szCs w:val="35"/>
      <w:shd w:val="clear" w:color="auto" w:fill="FFFFFF"/>
    </w:rPr>
  </w:style>
  <w:style w:type="paragraph" w:customStyle="1" w:styleId="1ff6">
    <w:name w:val="Заголовок №1"/>
    <w:basedOn w:val="a2"/>
    <w:link w:val="1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0">
    <w:name w:val="Основной текст (2)_"/>
    <w:basedOn w:val="a3"/>
    <w:link w:val="2f1"/>
    <w:rsid w:val="0010712E"/>
    <w:rPr>
      <w:rFonts w:ascii="Times New Roman" w:eastAsia="Times New Roman" w:hAnsi="Times New Roman" w:cs="Times New Roman"/>
      <w:b/>
      <w:bCs/>
      <w:spacing w:val="3"/>
      <w:sz w:val="28"/>
      <w:szCs w:val="28"/>
      <w:shd w:val="clear" w:color="auto" w:fill="FFFFFF"/>
    </w:rPr>
  </w:style>
  <w:style w:type="paragraph" w:customStyle="1" w:styleId="2f1">
    <w:name w:val="Основной текст (2)"/>
    <w:basedOn w:val="a2"/>
    <w:link w:val="2f0"/>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b">
    <w:name w:val="Основной текст (3)_"/>
    <w:basedOn w:val="a3"/>
    <w:link w:val="3c"/>
    <w:rsid w:val="0010712E"/>
    <w:rPr>
      <w:rFonts w:ascii="Times New Roman" w:eastAsia="Times New Roman" w:hAnsi="Times New Roman" w:cs="Times New Roman"/>
      <w:b/>
      <w:bCs/>
      <w:spacing w:val="1"/>
      <w:sz w:val="25"/>
      <w:szCs w:val="25"/>
      <w:shd w:val="clear" w:color="auto" w:fill="FFFFFF"/>
    </w:rPr>
  </w:style>
  <w:style w:type="paragraph" w:customStyle="1" w:styleId="3c">
    <w:name w:val="Основной текст (3)"/>
    <w:basedOn w:val="a2"/>
    <w:link w:val="3b"/>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3"/>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1">
    <w:name w:val="Колонтитул_"/>
    <w:basedOn w:val="a3"/>
    <w:link w:val="affff2"/>
    <w:rsid w:val="00771F83"/>
    <w:rPr>
      <w:rFonts w:ascii="Times New Roman" w:eastAsia="Times New Roman" w:hAnsi="Times New Roman" w:cs="Times New Roman"/>
      <w:sz w:val="25"/>
      <w:szCs w:val="25"/>
      <w:shd w:val="clear" w:color="auto" w:fill="FFFFFF"/>
    </w:rPr>
  </w:style>
  <w:style w:type="paragraph" w:customStyle="1" w:styleId="affff2">
    <w:name w:val="Колонтитул"/>
    <w:basedOn w:val="a2"/>
    <w:link w:val="affff1"/>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3"/>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3"/>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3"/>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3"/>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3"/>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3">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332">
    <w:name w:val="Знак Знак Знак Знак Знак Знак Знак Знак Знак Знак Знак Знак33"/>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1">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b"/>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2">
    <w:name w:val="Нет списка53"/>
    <w:next w:val="a5"/>
    <w:semiHidden/>
    <w:rsid w:val="00AA1D88"/>
  </w:style>
  <w:style w:type="table" w:customStyle="1" w:styleId="660">
    <w:name w:val="Сетка таблицы66"/>
    <w:basedOn w:val="a4"/>
    <w:next w:val="afb"/>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b"/>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fb"/>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315">
    <w:name w:val="Знак Знак Знак Знак Знак Знак Знак Знак Знак Знак Знак Знак31"/>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2">
    <w:name w:val="Нет списка54"/>
    <w:next w:val="a5"/>
    <w:uiPriority w:val="99"/>
    <w:semiHidden/>
    <w:unhideWhenUsed/>
    <w:rsid w:val="008E79D9"/>
  </w:style>
  <w:style w:type="numbering" w:customStyle="1" w:styleId="1231">
    <w:name w:val="Нет списка123"/>
    <w:next w:val="a5"/>
    <w:uiPriority w:val="99"/>
    <w:semiHidden/>
    <w:rsid w:val="008E79D9"/>
  </w:style>
  <w:style w:type="table" w:customStyle="1" w:styleId="680">
    <w:name w:val="Сетка таблицы68"/>
    <w:basedOn w:val="a4"/>
    <w:next w:val="afb"/>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b"/>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1">
    <w:name w:val="Нет списка56"/>
    <w:next w:val="a5"/>
    <w:uiPriority w:val="99"/>
    <w:semiHidden/>
    <w:unhideWhenUsed/>
    <w:rsid w:val="008D5163"/>
  </w:style>
  <w:style w:type="table" w:customStyle="1" w:styleId="690">
    <w:name w:val="Сетка таблицы69"/>
    <w:basedOn w:val="a4"/>
    <w:next w:val="afb"/>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5"/>
    <w:uiPriority w:val="99"/>
    <w:semiHidden/>
    <w:rsid w:val="008D5163"/>
  </w:style>
  <w:style w:type="table" w:customStyle="1" w:styleId="701">
    <w:name w:val="Сетка таблицы70"/>
    <w:basedOn w:val="a4"/>
    <w:next w:val="afb"/>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54">
    <w:name w:val="Знак Знак Знак Знак1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7c">
    <w:name w:val="Знак Знак Знак Знак7"/>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b">
    <w:name w:val="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5">
    <w:name w:val="Знак Знак Знак Знак1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52">
    <w:name w:val="Знак Знак1 Знак Знак1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8">
    <w:name w:val="Знак Знак1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e">
    <w:name w:val="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53">
    <w:name w:val="Знак Знак3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1">
    <w:name w:val="Нет списка58"/>
    <w:next w:val="a5"/>
    <w:uiPriority w:val="99"/>
    <w:semiHidden/>
    <w:unhideWhenUsed/>
    <w:rsid w:val="006B12DF"/>
  </w:style>
  <w:style w:type="table" w:customStyle="1" w:styleId="3130">
    <w:name w:val="Сетка таблицы313"/>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b"/>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b"/>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5"/>
    <w:uiPriority w:val="99"/>
    <w:semiHidden/>
    <w:unhideWhenUsed/>
    <w:rsid w:val="006B12DF"/>
  </w:style>
  <w:style w:type="table" w:customStyle="1" w:styleId="126">
    <w:name w:val="Сетка таблицы126"/>
    <w:basedOn w:val="a4"/>
    <w:next w:val="afb"/>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2">
    <w:name w:val="Нет списка60"/>
    <w:next w:val="a5"/>
    <w:uiPriority w:val="99"/>
    <w:semiHidden/>
    <w:unhideWhenUsed/>
    <w:rsid w:val="00CE0DCD"/>
  </w:style>
  <w:style w:type="table" w:customStyle="1" w:styleId="3140">
    <w:name w:val="Сетка таблицы314"/>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b"/>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b"/>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5"/>
    <w:uiPriority w:val="99"/>
    <w:semiHidden/>
    <w:unhideWhenUsed/>
    <w:rsid w:val="00CE0DCD"/>
  </w:style>
  <w:style w:type="table" w:customStyle="1" w:styleId="128">
    <w:name w:val="Сетка таблицы128"/>
    <w:basedOn w:val="a4"/>
    <w:next w:val="afb"/>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2">
    <w:name w:val="Знак Знак Знак Знак Знак Знак Знак Знак Знак Знак Знак Знак30"/>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0">
    <w:name w:val="Сетка таблицы77"/>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b"/>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0">
    <w:name w:val="Сетка таблицы79"/>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b"/>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b"/>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1">
    <w:name w:val="Нет списка66"/>
    <w:next w:val="a5"/>
    <w:uiPriority w:val="99"/>
    <w:semiHidden/>
    <w:unhideWhenUsed/>
    <w:rsid w:val="00C10D7A"/>
  </w:style>
  <w:style w:type="character" w:styleId="affff4">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282">
    <w:name w:val="Знак Знак Знак Знак Знак Знак Знак Знак Знак Знак Знак Знак28"/>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5"/>
    <w:uiPriority w:val="99"/>
    <w:semiHidden/>
    <w:unhideWhenUsed/>
    <w:rsid w:val="001E70EA"/>
  </w:style>
  <w:style w:type="table" w:customStyle="1" w:styleId="820">
    <w:name w:val="Сетка таблицы82"/>
    <w:basedOn w:val="a4"/>
    <w:next w:val="afb"/>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b"/>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b"/>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b"/>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
    <w:name w:val="Нет списка68"/>
    <w:next w:val="a5"/>
    <w:semiHidden/>
    <w:rsid w:val="001724A8"/>
  </w:style>
  <w:style w:type="table" w:customStyle="1" w:styleId="850">
    <w:name w:val="Сетка таблицы85"/>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fb"/>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
    <w:name w:val="Нет списка69"/>
    <w:next w:val="a5"/>
    <w:semiHidden/>
    <w:rsid w:val="00F45ECD"/>
  </w:style>
  <w:style w:type="table" w:customStyle="1" w:styleId="870">
    <w:name w:val="Сетка таблицы87"/>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b"/>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0">
    <w:name w:val="Сетка таблицы88"/>
    <w:basedOn w:val="a4"/>
    <w:next w:val="afb"/>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2">
    <w:name w:val="Знак Знак Знак Знак Знак Знак Знак Знак Знак Знак Знак Знак27"/>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b"/>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0">
    <w:name w:val="Сетка таблицы89"/>
    <w:basedOn w:val="a4"/>
    <w:next w:val="afb"/>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2">
    <w:name w:val="Нет списка70"/>
    <w:next w:val="a5"/>
    <w:uiPriority w:val="99"/>
    <w:semiHidden/>
    <w:unhideWhenUsed/>
    <w:rsid w:val="00CE4CC3"/>
  </w:style>
  <w:style w:type="table" w:customStyle="1" w:styleId="900">
    <w:name w:val="Сетка таблицы90"/>
    <w:basedOn w:val="a4"/>
    <w:next w:val="afb"/>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b"/>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b"/>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b"/>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b">
    <w:name w:val="Знак12"/>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b"/>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262">
    <w:name w:val="Знак Знак Знак Знак Знак Знак Знак Знак Знак Знак Знак Знак26"/>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1">
    <w:name w:val="Нет списка76"/>
    <w:next w:val="a5"/>
    <w:uiPriority w:val="99"/>
    <w:semiHidden/>
    <w:unhideWhenUsed/>
    <w:rsid w:val="004D6A35"/>
  </w:style>
  <w:style w:type="table" w:customStyle="1" w:styleId="950">
    <w:name w:val="Сетка таблицы95"/>
    <w:basedOn w:val="a4"/>
    <w:next w:val="afb"/>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5"/>
    <w:uiPriority w:val="99"/>
    <w:semiHidden/>
    <w:unhideWhenUsed/>
    <w:rsid w:val="004D6A35"/>
  </w:style>
  <w:style w:type="table" w:customStyle="1" w:styleId="138">
    <w:name w:val="Сетка таблицы138"/>
    <w:basedOn w:val="a4"/>
    <w:next w:val="afb"/>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b"/>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2">
    <w:name w:val="Знак Знак Знак Знак Знак Знак Знак Знак Знак Знак Знак Знак25"/>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1">
    <w:name w:val="Нет списка78"/>
    <w:next w:val="a5"/>
    <w:semiHidden/>
    <w:rsid w:val="00834A4E"/>
  </w:style>
  <w:style w:type="table" w:customStyle="1" w:styleId="97">
    <w:name w:val="Сетка таблицы97"/>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b"/>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b"/>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b"/>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1">
    <w:name w:val="Нет списка79"/>
    <w:next w:val="a5"/>
    <w:semiHidden/>
    <w:rsid w:val="003F6F66"/>
  </w:style>
  <w:style w:type="table" w:customStyle="1" w:styleId="99">
    <w:name w:val="Сетка таблицы99"/>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b"/>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b"/>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0">
    <w:name w:val="Сетка таблицы142"/>
    <w:basedOn w:val="a4"/>
    <w:next w:val="afb"/>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b"/>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Знак Знак Знак Знак Знак Знак Знак Знак Знак Знак Знак Знак23"/>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0">
    <w:name w:val="Сетка таблицы103"/>
    <w:basedOn w:val="a4"/>
    <w:next w:val="afb"/>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d">
    <w:name w:val="Знак11"/>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0">
    <w:name w:val="Сетка таблицы143"/>
    <w:basedOn w:val="a4"/>
    <w:next w:val="afb"/>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b"/>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b"/>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b"/>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b"/>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rsid w:val="00033B03"/>
  </w:style>
  <w:style w:type="table" w:customStyle="1" w:styleId="105">
    <w:name w:val="Сетка таблицы105"/>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5"/>
    <w:uiPriority w:val="99"/>
    <w:semiHidden/>
    <w:rsid w:val="00033B03"/>
  </w:style>
  <w:style w:type="table" w:customStyle="1" w:styleId="106">
    <w:name w:val="Сетка таблицы106"/>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rsid w:val="00033B03"/>
  </w:style>
  <w:style w:type="table" w:customStyle="1" w:styleId="107">
    <w:name w:val="Сетка таблицы107"/>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uiPriority w:val="99"/>
    <w:semiHidden/>
    <w:unhideWhenUsed/>
    <w:rsid w:val="00033B03"/>
  </w:style>
  <w:style w:type="table" w:customStyle="1" w:styleId="147">
    <w:name w:val="Сетка таблицы147"/>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1">
    <w:name w:val="Нет списка88"/>
    <w:next w:val="a5"/>
    <w:uiPriority w:val="99"/>
    <w:semiHidden/>
    <w:unhideWhenUsed/>
    <w:rsid w:val="00D928FA"/>
  </w:style>
  <w:style w:type="table" w:customStyle="1" w:styleId="108">
    <w:name w:val="Сетка таблицы108"/>
    <w:basedOn w:val="a4"/>
    <w:next w:val="afb"/>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9">
    <w:name w:val="Знак Знак1 Знак Знак8"/>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1">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b"/>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b"/>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1">
    <w:name w:val="Нет списка89"/>
    <w:next w:val="a5"/>
    <w:uiPriority w:val="99"/>
    <w:semiHidden/>
    <w:unhideWhenUsed/>
    <w:rsid w:val="0058469A"/>
  </w:style>
  <w:style w:type="table" w:customStyle="1" w:styleId="109">
    <w:name w:val="Сетка таблицы109"/>
    <w:basedOn w:val="a4"/>
    <w:next w:val="afb"/>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22a">
    <w:name w:val="Знак Знак Знак Знак Знак Знак Знак Знак Знак Знак Знак Знак22"/>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b"/>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b">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b"/>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b"/>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b"/>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0">
    <w:name w:val="Сетка таблицы153"/>
    <w:basedOn w:val="a4"/>
    <w:next w:val="afb"/>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0">
    <w:name w:val="Сетка таблицы154"/>
    <w:basedOn w:val="a4"/>
    <w:next w:val="afb"/>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4"/>
    <w:next w:val="afb"/>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a">
    <w:name w:val="Знак Знак Знак Знак Знак Знак Знак Знак Знак Знак Знак Знак21"/>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b">
    <w:name w:val="Абзац списка16"/>
    <w:basedOn w:val="a2"/>
    <w:autoRedefine/>
    <w:rsid w:val="00321070"/>
    <w:pPr>
      <w:jc w:val="center"/>
    </w:pPr>
    <w:rPr>
      <w:snapToGrid w:val="0"/>
      <w:sz w:val="28"/>
      <w:szCs w:val="28"/>
    </w:rPr>
  </w:style>
  <w:style w:type="table" w:customStyle="1" w:styleId="1560">
    <w:name w:val="Сетка таблицы156"/>
    <w:basedOn w:val="a4"/>
    <w:next w:val="afb"/>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a">
    <w:name w:val="Знак10"/>
    <w:basedOn w:val="a2"/>
    <w:rsid w:val="00321070"/>
    <w:pPr>
      <w:spacing w:after="160" w:line="240" w:lineRule="exact"/>
    </w:pPr>
    <w:rPr>
      <w:rFonts w:ascii="Verdana" w:hAnsi="Verdana" w:cs="Verdana"/>
      <w:sz w:val="20"/>
      <w:szCs w:val="20"/>
      <w:lang w:val="en-US" w:eastAsia="en-US"/>
    </w:rPr>
  </w:style>
  <w:style w:type="numbering" w:customStyle="1" w:styleId="1341">
    <w:name w:val="Нет списка134"/>
    <w:next w:val="a5"/>
    <w:uiPriority w:val="99"/>
    <w:semiHidden/>
    <w:unhideWhenUsed/>
    <w:rsid w:val="00321070"/>
  </w:style>
  <w:style w:type="table" w:customStyle="1" w:styleId="1570">
    <w:name w:val="Сетка таблицы157"/>
    <w:basedOn w:val="a4"/>
    <w:next w:val="afb"/>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0">
    <w:name w:val="Сетка таблицы232"/>
    <w:basedOn w:val="a4"/>
    <w:next w:val="afb"/>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4a">
    <w:name w:val="Знак Знак Знак Знак1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6f0">
    <w:name w:val="Знак Знак Знак Знак6"/>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b">
    <w:name w:val="Знак Знак Знак Знак1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1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e">
    <w:name w:val="Знак Знак1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43">
    <w:name w:val="Знак Знак3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b"/>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0">
    <w:name w:val="Сетка таблицы158"/>
    <w:basedOn w:val="a4"/>
    <w:next w:val="afb"/>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0">
    <w:name w:val="Сетка таблицы159"/>
    <w:basedOn w:val="a4"/>
    <w:next w:val="afb"/>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5"/>
    <w:semiHidden/>
    <w:rsid w:val="00665D1B"/>
  </w:style>
  <w:style w:type="table" w:customStyle="1" w:styleId="1600">
    <w:name w:val="Сетка таблицы160"/>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b"/>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4"/>
    <w:next w:val="afb"/>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3">
    <w:name w:val="Знак Знак Знак Знак Знак Знак Знак Знак Знак Знак Знак Знак20"/>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0">
    <w:name w:val="Сетка таблицы164"/>
    <w:basedOn w:val="a4"/>
    <w:next w:val="afb"/>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0">
    <w:name w:val="Сетка таблицы165"/>
    <w:basedOn w:val="a4"/>
    <w:next w:val="afb"/>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0">
    <w:name w:val="Сетка таблицы166"/>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0">
    <w:name w:val="Сетка таблицы167"/>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5">
    <w:name w:val="Знак Знак Знак Знак Знак Знак Знак Знак Знак Знак Знак Знак19"/>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b">
    <w:name w:val="Абзац списка17"/>
    <w:basedOn w:val="a2"/>
    <w:autoRedefine/>
    <w:rsid w:val="00B8381C"/>
    <w:pPr>
      <w:jc w:val="center"/>
    </w:pPr>
    <w:rPr>
      <w:snapToGrid w:val="0"/>
      <w:sz w:val="28"/>
      <w:szCs w:val="28"/>
    </w:rPr>
  </w:style>
  <w:style w:type="table" w:customStyle="1" w:styleId="1680">
    <w:name w:val="Сетка таблицы168"/>
    <w:basedOn w:val="a4"/>
    <w:next w:val="afb"/>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b">
    <w:name w:val="Знак9"/>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0">
    <w:name w:val="Сетка таблицы169"/>
    <w:basedOn w:val="a4"/>
    <w:next w:val="afb"/>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b"/>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b"/>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fb"/>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0">
    <w:name w:val="Сетка таблицы174"/>
    <w:basedOn w:val="a4"/>
    <w:next w:val="afb"/>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b"/>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0">
    <w:name w:val="Сетка таблицы175"/>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0">
    <w:name w:val="Сетка таблицы177"/>
    <w:basedOn w:val="a4"/>
    <w:next w:val="afb"/>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0">
    <w:name w:val="Сетка таблицы178"/>
    <w:basedOn w:val="a4"/>
    <w:next w:val="afb"/>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b"/>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5"/>
    <w:uiPriority w:val="99"/>
    <w:semiHidden/>
    <w:rsid w:val="000069AB"/>
  </w:style>
  <w:style w:type="table" w:customStyle="1" w:styleId="1790">
    <w:name w:val="Сетка таблицы179"/>
    <w:basedOn w:val="a4"/>
    <w:next w:val="afb"/>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b"/>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b"/>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0">
    <w:name w:val="Сетка таблицы182"/>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0">
    <w:name w:val="Сетка таблицы184"/>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0">
    <w:name w:val="Сетка таблицы185"/>
    <w:basedOn w:val="a4"/>
    <w:next w:val="afb"/>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0">
    <w:name w:val="Сетка таблицы186"/>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0">
    <w:name w:val="Сетка таблицы187"/>
    <w:basedOn w:val="a4"/>
    <w:next w:val="afb"/>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next w:val="afb"/>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a">
    <w:name w:val="Знак Знак Знак Знак Знак Знак Знак Знак Знак Знак Знак Знак18"/>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3b">
    <w:name w:val="Знак Знак Знак Знак1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5f">
    <w:name w:val="Знак Знак Знак Знак5"/>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c">
    <w:name w:val="Знак Знак Знак Знак1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
    <w:name w:val="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1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
    <w:name w:val="Знак Знак1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33">
    <w:name w:val="Знак Знак3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0">
    <w:name w:val="Сетка таблицы188"/>
    <w:basedOn w:val="a4"/>
    <w:next w:val="afb"/>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1">
    <w:name w:val="Нет списка142"/>
    <w:next w:val="a5"/>
    <w:uiPriority w:val="99"/>
    <w:semiHidden/>
    <w:unhideWhenUsed/>
    <w:rsid w:val="004277D4"/>
  </w:style>
  <w:style w:type="character" w:styleId="affff5">
    <w:name w:val="Intense Reference"/>
    <w:basedOn w:val="a3"/>
    <w:uiPriority w:val="32"/>
    <w:qFormat/>
    <w:rsid w:val="004277D4"/>
    <w:rPr>
      <w:b/>
      <w:bCs/>
      <w:smallCaps/>
      <w:color w:val="4472C4" w:themeColor="accent1"/>
      <w:spacing w:val="5"/>
    </w:rPr>
  </w:style>
  <w:style w:type="character" w:styleId="affff6">
    <w:name w:val="Subtle Reference"/>
    <w:basedOn w:val="a3"/>
    <w:uiPriority w:val="31"/>
    <w:qFormat/>
    <w:rsid w:val="004277D4"/>
    <w:rPr>
      <w:smallCaps/>
      <w:color w:val="5A5A5A" w:themeColor="text1" w:themeTint="A5"/>
    </w:rPr>
  </w:style>
  <w:style w:type="paragraph" w:styleId="affff7">
    <w:name w:val="Intense Quote"/>
    <w:basedOn w:val="a2"/>
    <w:next w:val="a2"/>
    <w:link w:val="affff8"/>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8">
    <w:name w:val="Выделенная цитата Знак"/>
    <w:basedOn w:val="a3"/>
    <w:link w:val="affff7"/>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2">
    <w:name w:val="Quote"/>
    <w:basedOn w:val="a2"/>
    <w:next w:val="a2"/>
    <w:link w:val="2f3"/>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3">
    <w:name w:val="Цитата 2 Знак"/>
    <w:basedOn w:val="a3"/>
    <w:link w:val="2f2"/>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0">
    <w:name w:val="Сетка таблицы189"/>
    <w:basedOn w:val="a4"/>
    <w:next w:val="afb"/>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FE332B"/>
  </w:style>
  <w:style w:type="table" w:customStyle="1" w:styleId="1900">
    <w:name w:val="Сетка таблицы190"/>
    <w:basedOn w:val="a4"/>
    <w:next w:val="afb"/>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c">
    <w:name w:val="Знак Знак1 Знак Знак7"/>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b"/>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9">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2c">
    <w:name w:val="Знак Знак Знак Знак1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e">
    <w:name w:val="Знак Знак1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b">
    <w:name w:val="Абзац списка18"/>
    <w:basedOn w:val="a2"/>
    <w:autoRedefine/>
    <w:rsid w:val="00D05F87"/>
    <w:pPr>
      <w:jc w:val="center"/>
    </w:pPr>
    <w:rPr>
      <w:snapToGrid w:val="0"/>
      <w:sz w:val="28"/>
      <w:szCs w:val="28"/>
    </w:rPr>
  </w:style>
  <w:style w:type="table" w:customStyle="1" w:styleId="1920">
    <w:name w:val="Сетка таблицы192"/>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c">
    <w:name w:val="Знак8"/>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0">
    <w:name w:val="Сетка таблицы19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0">
    <w:name w:val="Сетка таблицы32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b"/>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5"/>
    <w:uiPriority w:val="99"/>
    <w:semiHidden/>
    <w:unhideWhenUsed/>
    <w:rsid w:val="00D05F87"/>
  </w:style>
  <w:style w:type="table" w:customStyle="1" w:styleId="31100">
    <w:name w:val="Сетка таблицы3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0">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1">
    <w:name w:val="Сетка таблицы712"/>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5"/>
    <w:uiPriority w:val="99"/>
    <w:semiHidden/>
    <w:unhideWhenUsed/>
    <w:rsid w:val="00D05F87"/>
  </w:style>
  <w:style w:type="table" w:customStyle="1" w:styleId="41111">
    <w:name w:val="Сетка таблицы4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5"/>
    <w:uiPriority w:val="99"/>
    <w:semiHidden/>
    <w:unhideWhenUsed/>
    <w:rsid w:val="00D05F87"/>
  </w:style>
  <w:style w:type="table" w:customStyle="1" w:styleId="51111">
    <w:name w:val="Сетка таблицы5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5"/>
    <w:uiPriority w:val="99"/>
    <w:semiHidden/>
    <w:unhideWhenUsed/>
    <w:rsid w:val="00D05F87"/>
  </w:style>
  <w:style w:type="table" w:customStyle="1" w:styleId="61111">
    <w:name w:val="Сетка таблицы6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0">
    <w:name w:val="Сетка таблицы194"/>
    <w:basedOn w:val="a4"/>
    <w:next w:val="afb"/>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0">
    <w:name w:val="Сетка таблицы195"/>
    <w:basedOn w:val="a4"/>
    <w:next w:val="afb"/>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b"/>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b"/>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b"/>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b"/>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b"/>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5"/>
    <w:uiPriority w:val="99"/>
    <w:semiHidden/>
    <w:unhideWhenUsed/>
    <w:rsid w:val="007B3BB5"/>
  </w:style>
  <w:style w:type="table" w:customStyle="1" w:styleId="11000">
    <w:name w:val="Сетка таблицы1100"/>
    <w:basedOn w:val="a4"/>
    <w:next w:val="afb"/>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b"/>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d">
    <w:name w:val="Знак Знак Знак Знак Знак Знак Знак Знак Знак Знак Знак Знак17"/>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1">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b"/>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d">
    <w:name w:val="Знак7"/>
    <w:basedOn w:val="a2"/>
    <w:rsid w:val="00E600CD"/>
    <w:pPr>
      <w:spacing w:after="160" w:line="240" w:lineRule="exact"/>
    </w:pPr>
    <w:rPr>
      <w:rFonts w:ascii="Verdana" w:hAnsi="Verdana" w:cs="Verdana"/>
      <w:sz w:val="20"/>
      <w:szCs w:val="20"/>
      <w:lang w:val="en-US" w:eastAsia="en-US"/>
    </w:rPr>
  </w:style>
  <w:style w:type="numbering" w:customStyle="1" w:styleId="1551">
    <w:name w:val="Нет списка155"/>
    <w:next w:val="a5"/>
    <w:uiPriority w:val="99"/>
    <w:semiHidden/>
    <w:unhideWhenUsed/>
    <w:rsid w:val="00E600CD"/>
  </w:style>
  <w:style w:type="table" w:customStyle="1" w:styleId="11010">
    <w:name w:val="Сетка таблицы1101"/>
    <w:basedOn w:val="a4"/>
    <w:next w:val="afb"/>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5"/>
    <w:uiPriority w:val="99"/>
    <w:semiHidden/>
    <w:unhideWhenUsed/>
    <w:rsid w:val="00E600CD"/>
  </w:style>
  <w:style w:type="table" w:customStyle="1" w:styleId="246">
    <w:name w:val="Сетка таблицы246"/>
    <w:basedOn w:val="a4"/>
    <w:next w:val="afb"/>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1">
    <w:name w:val="Нет списка156"/>
    <w:next w:val="a5"/>
    <w:uiPriority w:val="99"/>
    <w:semiHidden/>
    <w:unhideWhenUsed/>
    <w:rsid w:val="00D1529D"/>
  </w:style>
  <w:style w:type="table" w:customStyle="1" w:styleId="2010">
    <w:name w:val="Сетка таблицы201"/>
    <w:basedOn w:val="a4"/>
    <w:next w:val="afb"/>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c">
    <w:name w:val="Знак Знак1 Знак Знак6"/>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0">
    <w:name w:val="Сетка таблицы110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1">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b"/>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0">
    <w:name w:val="Сетка таблицы42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1">
    <w:name w:val="Неразрешенное упоминание3"/>
    <w:uiPriority w:val="99"/>
    <w:semiHidden/>
    <w:unhideWhenUsed/>
    <w:rsid w:val="00D1529D"/>
    <w:rPr>
      <w:color w:val="605E5C"/>
      <w:shd w:val="clear" w:color="auto" w:fill="E1DFDD"/>
    </w:rPr>
  </w:style>
  <w:style w:type="numbering" w:customStyle="1" w:styleId="1581">
    <w:name w:val="Нет списка158"/>
    <w:next w:val="a5"/>
    <w:semiHidden/>
    <w:rsid w:val="00D118DC"/>
  </w:style>
  <w:style w:type="paragraph" w:customStyle="1" w:styleId="1ff7">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a">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0">
    <w:name w:val="Сетка таблицы202"/>
    <w:basedOn w:val="a4"/>
    <w:next w:val="afb"/>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a4"/>
    <w:next w:val="afb"/>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1">
    <w:name w:val="Нет списка159"/>
    <w:next w:val="a5"/>
    <w:uiPriority w:val="99"/>
    <w:semiHidden/>
    <w:unhideWhenUsed/>
    <w:rsid w:val="007B58F8"/>
  </w:style>
  <w:style w:type="table" w:customStyle="1" w:styleId="204">
    <w:name w:val="Сетка таблицы204"/>
    <w:basedOn w:val="a4"/>
    <w:next w:val="afb"/>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b">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2">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0">
    <w:name w:val="Сетка таблицы1103"/>
    <w:basedOn w:val="a4"/>
    <w:next w:val="afb"/>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b"/>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b"/>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b"/>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b"/>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b"/>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b"/>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Нет списка163"/>
    <w:next w:val="a5"/>
    <w:uiPriority w:val="99"/>
    <w:semiHidden/>
    <w:unhideWhenUsed/>
    <w:rsid w:val="002605EF"/>
  </w:style>
  <w:style w:type="table" w:customStyle="1" w:styleId="209">
    <w:name w:val="Сетка таблицы209"/>
    <w:basedOn w:val="a4"/>
    <w:next w:val="afb"/>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b"/>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d">
    <w:name w:val="Знак Знак Знак Знак Знак Знак Знак Знак Знак Знак Знак Знак16"/>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1">
    <w:name w:val="Нет списка164"/>
    <w:next w:val="a5"/>
    <w:uiPriority w:val="99"/>
    <w:semiHidden/>
    <w:unhideWhenUsed/>
    <w:rsid w:val="001420D8"/>
  </w:style>
  <w:style w:type="table" w:customStyle="1" w:styleId="249">
    <w:name w:val="Сетка таблицы249"/>
    <w:basedOn w:val="a4"/>
    <w:next w:val="afb"/>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b"/>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b"/>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Нет списка165"/>
    <w:next w:val="a5"/>
    <w:semiHidden/>
    <w:rsid w:val="00F4151B"/>
  </w:style>
  <w:style w:type="table" w:customStyle="1" w:styleId="2510">
    <w:name w:val="Сетка таблицы251"/>
    <w:basedOn w:val="a4"/>
    <w:next w:val="afb"/>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4"/>
    <w:next w:val="afb"/>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1">
    <w:name w:val="Нет списка166"/>
    <w:next w:val="a5"/>
    <w:uiPriority w:val="99"/>
    <w:semiHidden/>
    <w:unhideWhenUsed/>
    <w:rsid w:val="009F11F7"/>
  </w:style>
  <w:style w:type="table" w:customStyle="1" w:styleId="253">
    <w:name w:val="Сетка таблицы253"/>
    <w:basedOn w:val="a4"/>
    <w:next w:val="afb"/>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c">
    <w:name w:val="Знак Знак1 Знак Знак5"/>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1">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b"/>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22">
    <w:name w:val="Знак Знак82"/>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b"/>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1">
    <w:name w:val="Нет списка168"/>
    <w:next w:val="a5"/>
    <w:uiPriority w:val="99"/>
    <w:semiHidden/>
    <w:unhideWhenUsed/>
    <w:rsid w:val="00E27EB0"/>
  </w:style>
  <w:style w:type="table" w:customStyle="1" w:styleId="254">
    <w:name w:val="Сетка таблицы254"/>
    <w:basedOn w:val="a4"/>
    <w:next w:val="afb"/>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b"/>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b"/>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d">
    <w:name w:val="Знак Знак Знак Знак Знак Знак Знак Знак Знак Знак Знак Знак15"/>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1">
    <w:name w:val="Нет списка169"/>
    <w:next w:val="a5"/>
    <w:uiPriority w:val="99"/>
    <w:semiHidden/>
    <w:rsid w:val="00DC778B"/>
  </w:style>
  <w:style w:type="table" w:customStyle="1" w:styleId="256">
    <w:name w:val="Сетка таблицы256"/>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b"/>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b"/>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b"/>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5"/>
    <w:semiHidden/>
    <w:rsid w:val="00455BA7"/>
  </w:style>
  <w:style w:type="table" w:customStyle="1" w:styleId="2620">
    <w:name w:val="Сетка таблицы262"/>
    <w:basedOn w:val="a4"/>
    <w:next w:val="afb"/>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b"/>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1">
    <w:name w:val="Нет списка174"/>
    <w:next w:val="a5"/>
    <w:uiPriority w:val="99"/>
    <w:semiHidden/>
    <w:unhideWhenUsed/>
    <w:rsid w:val="00774885"/>
  </w:style>
  <w:style w:type="table" w:customStyle="1" w:styleId="11180">
    <w:name w:val="Сетка таблицы1118"/>
    <w:basedOn w:val="a4"/>
    <w:next w:val="afb"/>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b"/>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f1">
    <w:name w:val="Знак Знак Знак Знак Знак Знак Знак Знак Знак Знак Знак Знак14"/>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1">
    <w:name w:val="Нет списка175"/>
    <w:next w:val="a5"/>
    <w:semiHidden/>
    <w:rsid w:val="00D61E22"/>
  </w:style>
  <w:style w:type="table" w:customStyle="1" w:styleId="265">
    <w:name w:val="Сетка таблицы265"/>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b"/>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b"/>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b"/>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1">
    <w:name w:val="Нет списка176"/>
    <w:next w:val="a5"/>
    <w:semiHidden/>
    <w:rsid w:val="009440F1"/>
  </w:style>
  <w:style w:type="table" w:customStyle="1" w:styleId="269">
    <w:name w:val="Сетка таблицы269"/>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b"/>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f2">
    <w:name w:val="Знак Знак Знак Знак Знак Знак Знак Знак Знак Знак Знак Знак13"/>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1">
    <w:name w:val="Нет списка177"/>
    <w:next w:val="a5"/>
    <w:uiPriority w:val="99"/>
    <w:semiHidden/>
    <w:unhideWhenUsed/>
    <w:rsid w:val="000140A5"/>
  </w:style>
  <w:style w:type="table" w:customStyle="1" w:styleId="329">
    <w:name w:val="Сетка таблицы329"/>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4"/>
    <w:next w:val="afb"/>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1">
    <w:name w:val="Нет списка178"/>
    <w:next w:val="a5"/>
    <w:uiPriority w:val="99"/>
    <w:semiHidden/>
    <w:unhideWhenUsed/>
    <w:rsid w:val="000140A5"/>
  </w:style>
  <w:style w:type="table" w:customStyle="1" w:styleId="11221">
    <w:name w:val="Сетка таблицы1122"/>
    <w:basedOn w:val="a4"/>
    <w:next w:val="afb"/>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1">
    <w:name w:val="Нет списка179"/>
    <w:next w:val="a5"/>
    <w:uiPriority w:val="99"/>
    <w:semiHidden/>
    <w:unhideWhenUsed/>
    <w:rsid w:val="000140A5"/>
  </w:style>
  <w:style w:type="table" w:customStyle="1" w:styleId="11230">
    <w:name w:val="Сетка таблицы1123"/>
    <w:basedOn w:val="a4"/>
    <w:next w:val="afb"/>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0">
    <w:name w:val="Знак Знак Знак Знак Знак Знак Знак Знак Знак Знак Знак Знак12"/>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8">
    <w:name w:val="Гиперссылка1"/>
    <w:basedOn w:val="a3"/>
    <w:uiPriority w:val="99"/>
    <w:unhideWhenUsed/>
    <w:rsid w:val="00FB0249"/>
    <w:rPr>
      <w:color w:val="0563C1"/>
      <w:u w:val="single"/>
    </w:rPr>
  </w:style>
  <w:style w:type="paragraph" w:customStyle="1" w:styleId="11e">
    <w:name w:val="Знак Знак Знак Знак Знак Знак Знак Знак Знак Знак Знак Знак11"/>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2f1">
    <w:name w:val="Знак Знак Знак Знак1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4"/>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 Знак Знак1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27">
    <w:name w:val="Знак Знак1 Знак Знак1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5">
    <w:name w:val="Знак Знак1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2a">
    <w:name w:val="Знак Знак3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1">
    <w:name w:val="Нет списка182"/>
    <w:next w:val="a5"/>
    <w:uiPriority w:val="99"/>
    <w:semiHidden/>
    <w:rsid w:val="00B47488"/>
  </w:style>
  <w:style w:type="numbering" w:customStyle="1" w:styleId="1831">
    <w:name w:val="Нет списка183"/>
    <w:next w:val="a5"/>
    <w:uiPriority w:val="99"/>
    <w:semiHidden/>
    <w:rsid w:val="00E44369"/>
  </w:style>
  <w:style w:type="table" w:customStyle="1" w:styleId="11240">
    <w:name w:val="Сетка таблицы1124"/>
    <w:basedOn w:val="a4"/>
    <w:next w:val="afb"/>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b"/>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
    <w:name w:val="Нет списка184"/>
    <w:next w:val="a5"/>
    <w:uiPriority w:val="99"/>
    <w:semiHidden/>
    <w:unhideWhenUsed/>
    <w:rsid w:val="00E44369"/>
  </w:style>
  <w:style w:type="numbering" w:customStyle="1" w:styleId="1851">
    <w:name w:val="Нет списка185"/>
    <w:next w:val="a5"/>
    <w:uiPriority w:val="99"/>
    <w:semiHidden/>
    <w:unhideWhenUsed/>
    <w:rsid w:val="004A7A4D"/>
  </w:style>
  <w:style w:type="table" w:customStyle="1" w:styleId="11250">
    <w:name w:val="Сетка таблицы1125"/>
    <w:basedOn w:val="a4"/>
    <w:next w:val="afb"/>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b"/>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1">
    <w:name w:val="Нет списка186"/>
    <w:next w:val="a5"/>
    <w:uiPriority w:val="99"/>
    <w:semiHidden/>
    <w:unhideWhenUsed/>
    <w:rsid w:val="004A7A4D"/>
  </w:style>
  <w:style w:type="numbering" w:customStyle="1" w:styleId="1871">
    <w:name w:val="Нет списка187"/>
    <w:next w:val="a5"/>
    <w:semiHidden/>
    <w:rsid w:val="006E416C"/>
  </w:style>
  <w:style w:type="numbering" w:customStyle="1" w:styleId="1881">
    <w:name w:val="Нет списка188"/>
    <w:next w:val="a5"/>
    <w:uiPriority w:val="99"/>
    <w:semiHidden/>
    <w:unhideWhenUsed/>
    <w:rsid w:val="00DD418B"/>
  </w:style>
  <w:style w:type="table" w:customStyle="1" w:styleId="277">
    <w:name w:val="Сетка таблицы277"/>
    <w:basedOn w:val="a4"/>
    <w:next w:val="afb"/>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1">
    <w:name w:val="Нет списка189"/>
    <w:next w:val="a5"/>
    <w:uiPriority w:val="99"/>
    <w:semiHidden/>
    <w:unhideWhenUsed/>
    <w:rsid w:val="00845DDD"/>
  </w:style>
  <w:style w:type="table" w:customStyle="1" w:styleId="278">
    <w:name w:val="Сетка таблицы278"/>
    <w:basedOn w:val="a4"/>
    <w:next w:val="afb"/>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b"/>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b"/>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Нет списка1127"/>
    <w:next w:val="a5"/>
    <w:uiPriority w:val="99"/>
    <w:semiHidden/>
    <w:unhideWhenUsed/>
    <w:rsid w:val="004F7BA5"/>
  </w:style>
  <w:style w:type="table" w:customStyle="1" w:styleId="11271">
    <w:name w:val="Сетка таблицы1127"/>
    <w:basedOn w:val="a4"/>
    <w:next w:val="afb"/>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b"/>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b"/>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8">
    <w:name w:val="12"/>
    <w:basedOn w:val="a2"/>
    <w:next w:val="aff5"/>
    <w:rsid w:val="004D3EBE"/>
    <w:pPr>
      <w:spacing w:before="100" w:beforeAutospacing="1" w:after="100" w:afterAutospacing="1"/>
    </w:pPr>
  </w:style>
  <w:style w:type="paragraph" w:customStyle="1" w:styleId="6f1">
    <w:name w:val="Знак6"/>
    <w:basedOn w:val="a2"/>
    <w:rsid w:val="00213094"/>
    <w:pPr>
      <w:spacing w:after="160" w:line="240" w:lineRule="exact"/>
    </w:pPr>
    <w:rPr>
      <w:rFonts w:ascii="Verdana" w:hAnsi="Verdana" w:cs="Verdana"/>
      <w:sz w:val="20"/>
      <w:szCs w:val="20"/>
      <w:lang w:val="en-US" w:eastAsia="en-US"/>
    </w:rPr>
  </w:style>
  <w:style w:type="numbering" w:customStyle="1" w:styleId="1931">
    <w:name w:val="Нет списка193"/>
    <w:next w:val="a5"/>
    <w:uiPriority w:val="99"/>
    <w:semiHidden/>
    <w:unhideWhenUsed/>
    <w:rsid w:val="00213094"/>
  </w:style>
  <w:style w:type="table" w:customStyle="1" w:styleId="1128">
    <w:name w:val="Сетка таблицы1128"/>
    <w:basedOn w:val="a4"/>
    <w:next w:val="afb"/>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1">
    <w:name w:val="Нет списка194"/>
    <w:next w:val="a5"/>
    <w:uiPriority w:val="99"/>
    <w:semiHidden/>
    <w:unhideWhenUsed/>
    <w:rsid w:val="00DC27A1"/>
  </w:style>
  <w:style w:type="numbering" w:customStyle="1" w:styleId="1951">
    <w:name w:val="Нет списка195"/>
    <w:next w:val="a5"/>
    <w:uiPriority w:val="99"/>
    <w:semiHidden/>
    <w:unhideWhenUsed/>
    <w:rsid w:val="00955912"/>
  </w:style>
  <w:style w:type="table" w:customStyle="1" w:styleId="1129">
    <w:name w:val="Сетка таблицы1129"/>
    <w:basedOn w:val="a4"/>
    <w:next w:val="afb"/>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0">
    <w:name w:val="Сетка таблицы282"/>
    <w:basedOn w:val="a4"/>
    <w:next w:val="afb"/>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b"/>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b"/>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b"/>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b"/>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b"/>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b"/>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b"/>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c">
    <w:name w:val="Знак Знак Знак Знак Знак Знак Знак Знак Знак Знак Знак Знак10"/>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b">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b"/>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
    <w:name w:val="11"/>
    <w:basedOn w:val="a2"/>
    <w:next w:val="aff5"/>
    <w:rsid w:val="00746D22"/>
    <w:pPr>
      <w:spacing w:before="100" w:beforeAutospacing="1" w:after="100" w:afterAutospacing="1"/>
    </w:pPr>
  </w:style>
  <w:style w:type="paragraph" w:customStyle="1" w:styleId="5f0">
    <w:name w:val="Знак5"/>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0">
    <w:name w:val="Сетка таблицы1132"/>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b"/>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
    <w:next w:val="a5"/>
    <w:uiPriority w:val="99"/>
    <w:semiHidden/>
    <w:rsid w:val="00746D22"/>
  </w:style>
  <w:style w:type="table" w:customStyle="1" w:styleId="2920">
    <w:name w:val="Сетка таблицы292"/>
    <w:basedOn w:val="a4"/>
    <w:next w:val="afb"/>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
    <w:next w:val="a5"/>
    <w:uiPriority w:val="99"/>
    <w:semiHidden/>
    <w:unhideWhenUsed/>
    <w:rsid w:val="00746D22"/>
  </w:style>
  <w:style w:type="table" w:customStyle="1" w:styleId="1134">
    <w:name w:val="Сетка таблицы1134"/>
    <w:basedOn w:val="a4"/>
    <w:next w:val="afb"/>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b"/>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
    <w:name w:val="Нет списка203"/>
    <w:next w:val="a5"/>
    <w:uiPriority w:val="99"/>
    <w:semiHidden/>
    <w:rsid w:val="00B97546"/>
  </w:style>
  <w:style w:type="paragraph" w:customStyle="1" w:styleId="22b">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b"/>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d">
    <w:name w:val="10"/>
    <w:basedOn w:val="a2"/>
    <w:next w:val="aff5"/>
    <w:rsid w:val="00B97546"/>
    <w:pPr>
      <w:spacing w:before="100" w:beforeAutospacing="1" w:after="100" w:afterAutospacing="1"/>
    </w:pPr>
  </w:style>
  <w:style w:type="paragraph" w:customStyle="1" w:styleId="4f0">
    <w:name w:val="Знак4"/>
    <w:basedOn w:val="a2"/>
    <w:rsid w:val="00B97546"/>
    <w:pPr>
      <w:spacing w:after="160" w:line="240" w:lineRule="exact"/>
    </w:pPr>
    <w:rPr>
      <w:rFonts w:ascii="Verdana" w:hAnsi="Verdana" w:cs="Verdana"/>
      <w:sz w:val="20"/>
      <w:szCs w:val="20"/>
      <w:lang w:val="en-US" w:eastAsia="en-US"/>
    </w:rPr>
  </w:style>
  <w:style w:type="numbering" w:customStyle="1" w:styleId="11031">
    <w:name w:val="Нет списка1103"/>
    <w:next w:val="a5"/>
    <w:uiPriority w:val="99"/>
    <w:semiHidden/>
    <w:unhideWhenUsed/>
    <w:rsid w:val="00B97546"/>
  </w:style>
  <w:style w:type="table" w:customStyle="1" w:styleId="1135">
    <w:name w:val="Сетка таблицы1135"/>
    <w:basedOn w:val="a4"/>
    <w:next w:val="afb"/>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5"/>
    <w:uiPriority w:val="99"/>
    <w:semiHidden/>
    <w:unhideWhenUsed/>
    <w:rsid w:val="00B97546"/>
  </w:style>
  <w:style w:type="table" w:customStyle="1" w:styleId="295">
    <w:name w:val="Сетка таблицы295"/>
    <w:basedOn w:val="a4"/>
    <w:next w:val="afb"/>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9c">
    <w:name w:val="Знак Знак Знак Знак Знак Знак Знак Знак Знак Знак Знак Знак9"/>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b"/>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b"/>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b"/>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b"/>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b"/>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b"/>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0">
    <w:name w:val="Сетка таблицы30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b"/>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b"/>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d">
    <w:name w:val="Знак Знак Знак Знак Знак Знак Знак Знак Знак Знак Знак Знак8"/>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1f0">
    <w:name w:val="Знак Знак Знак Знак1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1a">
    <w:name w:val="Знак Знак1 Знак Знак1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1a">
    <w:name w:val="Знак Знак3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1f7">
    <w:name w:val="Знак Знак Знак Знак1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1 Знак Знак Знак Знак Знак Знак Знак Знак Знак Знак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1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1">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b"/>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b"/>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0">
    <w:name w:val="Сетка таблицы1142"/>
    <w:basedOn w:val="a4"/>
    <w:next w:val="afb"/>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b"/>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b"/>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d">
    <w:name w:val="9"/>
    <w:basedOn w:val="a2"/>
    <w:next w:val="aff5"/>
    <w:uiPriority w:val="99"/>
    <w:unhideWhenUsed/>
    <w:rsid w:val="00E40AA3"/>
    <w:pPr>
      <w:spacing w:before="100" w:beforeAutospacing="1" w:after="100" w:afterAutospacing="1"/>
    </w:pPr>
  </w:style>
  <w:style w:type="table" w:customStyle="1" w:styleId="1143">
    <w:name w:val="Сетка таблицы1143"/>
    <w:basedOn w:val="a4"/>
    <w:next w:val="afb"/>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b"/>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b"/>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b"/>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b"/>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4"/>
    <w:next w:val="afb"/>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b"/>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b"/>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b"/>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e">
    <w:name w:val="Знак Знак Знак Знак Знак Знак Знак Знак Знак Знак Знак Знак7"/>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4f2">
    <w:name w:val="Знак Знак1 Знак Знак4"/>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b"/>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e">
    <w:name w:val="8"/>
    <w:basedOn w:val="a2"/>
    <w:next w:val="aff5"/>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1">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Знак3"/>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
    <w:next w:val="a5"/>
    <w:uiPriority w:val="99"/>
    <w:semiHidden/>
    <w:unhideWhenUsed/>
    <w:rsid w:val="00E23477"/>
  </w:style>
  <w:style w:type="table" w:customStyle="1" w:styleId="42100">
    <w:name w:val="Сетка таблицы4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
    <w:next w:val="a5"/>
    <w:uiPriority w:val="99"/>
    <w:semiHidden/>
    <w:unhideWhenUsed/>
    <w:rsid w:val="00E23477"/>
  </w:style>
  <w:style w:type="table" w:customStyle="1" w:styleId="52100">
    <w:name w:val="Сетка таблицы5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
    <w:name w:val="Нет списка622"/>
    <w:next w:val="a5"/>
    <w:uiPriority w:val="99"/>
    <w:semiHidden/>
    <w:unhideWhenUsed/>
    <w:rsid w:val="00E23477"/>
  </w:style>
  <w:style w:type="table" w:customStyle="1" w:styleId="626">
    <w:name w:val="Сетка таблицы626"/>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b"/>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b"/>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0">
    <w:name w:val="Сетка таблицы342"/>
    <w:basedOn w:val="a4"/>
    <w:next w:val="afb"/>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b"/>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b"/>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0">
    <w:name w:val="Сетка таблицы343"/>
    <w:basedOn w:val="a4"/>
    <w:next w:val="afb"/>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b"/>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7f">
    <w:name w:val="7"/>
    <w:basedOn w:val="a2"/>
    <w:next w:val="aff5"/>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0">
    <w:name w:val="Сетка таблицы1152"/>
    <w:basedOn w:val="a4"/>
    <w:next w:val="afb"/>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b"/>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14">
    <w:name w:val="Знак Знак81"/>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b"/>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
    <w:name w:val="Нет списка272"/>
    <w:next w:val="a5"/>
    <w:uiPriority w:val="99"/>
    <w:semiHidden/>
    <w:unhideWhenUsed/>
    <w:rsid w:val="00A244DD"/>
  </w:style>
  <w:style w:type="table" w:customStyle="1" w:styleId="1153">
    <w:name w:val="Сетка таблицы1153"/>
    <w:basedOn w:val="a4"/>
    <w:next w:val="afb"/>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b"/>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b"/>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b"/>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b"/>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0">
    <w:name w:val="Сетка таблицы352"/>
    <w:basedOn w:val="a4"/>
    <w:next w:val="afb"/>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b"/>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4"/>
    <w:next w:val="afb"/>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b"/>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b"/>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2">
    <w:name w:val="Знак Знак Знак Знак Знак Знак Знак Знак Знак Знак Знак Знак6"/>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3f3">
    <w:name w:val="Знак Знак1 Знак Знак3"/>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b"/>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3">
    <w:name w:val="6"/>
    <w:basedOn w:val="a2"/>
    <w:next w:val="aff5"/>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b"/>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b"/>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1">
    <w:name w:val="5"/>
    <w:basedOn w:val="a2"/>
    <w:next w:val="aff5"/>
    <w:rsid w:val="00774A10"/>
    <w:pPr>
      <w:spacing w:before="100" w:beforeAutospacing="1" w:after="100" w:afterAutospacing="1"/>
    </w:pPr>
  </w:style>
  <w:style w:type="paragraph" w:customStyle="1" w:styleId="2f8">
    <w:name w:val="Знак2"/>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b"/>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5f2">
    <w:name w:val="Знак Знак Знак Знак Знак Знак Знак Знак Знак Знак Знак Знак5"/>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1">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0">
    <w:name w:val="Сетка таблицы362"/>
    <w:basedOn w:val="a4"/>
    <w:next w:val="afb"/>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1">
    <w:name w:val="4"/>
    <w:basedOn w:val="a2"/>
    <w:next w:val="aff5"/>
    <w:uiPriority w:val="99"/>
    <w:unhideWhenUsed/>
    <w:rsid w:val="002B1D54"/>
    <w:pPr>
      <w:spacing w:before="100" w:beforeAutospacing="1" w:after="100" w:afterAutospacing="1"/>
    </w:pPr>
  </w:style>
  <w:style w:type="table" w:customStyle="1" w:styleId="1158">
    <w:name w:val="Сетка таблицы1158"/>
    <w:basedOn w:val="a4"/>
    <w:next w:val="afb"/>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b"/>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0">
    <w:name w:val="Сетка таблицы363"/>
    <w:basedOn w:val="a4"/>
    <w:next w:val="afb"/>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b"/>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b"/>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b"/>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3"/>
    <w:basedOn w:val="a2"/>
    <w:next w:val="aff5"/>
    <w:uiPriority w:val="99"/>
    <w:unhideWhenUsed/>
    <w:rsid w:val="008B2B9E"/>
    <w:pPr>
      <w:spacing w:before="100" w:beforeAutospacing="1" w:after="100" w:afterAutospacing="1"/>
    </w:pPr>
  </w:style>
  <w:style w:type="table" w:customStyle="1" w:styleId="21180">
    <w:name w:val="Сетка таблицы2118"/>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b"/>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нак Знак Знак Знак Знак Знак Знак Знак Знак Знак Знак Знак4"/>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2f9">
    <w:name w:val="Знак Знак1 Знак Знак2"/>
    <w:basedOn w:val="a2"/>
    <w:uiPriority w:val="99"/>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b"/>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2"/>
    <w:basedOn w:val="a2"/>
    <w:next w:val="aff5"/>
    <w:rsid w:val="00D13066"/>
    <w:pPr>
      <w:spacing w:before="100" w:beforeAutospacing="1" w:after="100" w:afterAutospacing="1"/>
    </w:pPr>
  </w:style>
  <w:style w:type="table" w:customStyle="1" w:styleId="11610">
    <w:name w:val="Сетка таблицы1161"/>
    <w:basedOn w:val="a4"/>
    <w:next w:val="afb"/>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b"/>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1"/>
    <w:basedOn w:val="a2"/>
    <w:uiPriority w:val="99"/>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0">
    <w:name w:val="Сетка таблицы1162"/>
    <w:basedOn w:val="a4"/>
    <w:next w:val="afb"/>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b"/>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b"/>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Сетка таблицы372"/>
    <w:basedOn w:val="a4"/>
    <w:next w:val="afb"/>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0">
    <w:name w:val="Сетка таблицы37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1">
    <w:name w:val="Нет списка292"/>
    <w:next w:val="a5"/>
    <w:uiPriority w:val="99"/>
    <w:semiHidden/>
    <w:unhideWhenUsed/>
    <w:rsid w:val="003E2040"/>
  </w:style>
  <w:style w:type="table" w:customStyle="1" w:styleId="1164">
    <w:name w:val="Сетка таблицы1164"/>
    <w:basedOn w:val="a4"/>
    <w:next w:val="afb"/>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b"/>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b"/>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b"/>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b"/>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b"/>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b"/>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b"/>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6">
    <w:name w:val="Знак Знак Знак Знак Знак Знак Знак Знак Знак Знак Знак Знак3"/>
    <w:basedOn w:val="a2"/>
    <w:rsid w:val="001A405D"/>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2"/>
    <w:basedOn w:val="a2"/>
    <w:rsid w:val="00156338"/>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 Знак Знак1"/>
    <w:basedOn w:val="a2"/>
    <w:rsid w:val="0024103D"/>
    <w:pPr>
      <w:tabs>
        <w:tab w:val="num" w:pos="360"/>
      </w:tabs>
      <w:spacing w:after="160" w:line="240" w:lineRule="exact"/>
    </w:pPr>
    <w:rPr>
      <w:rFonts w:ascii="Verdana" w:hAnsi="Verdana" w:cs="Verdana"/>
      <w:sz w:val="20"/>
      <w:szCs w:val="20"/>
      <w:lang w:val="en-US" w:eastAsia="en-US"/>
    </w:rPr>
  </w:style>
  <w:style w:type="numbering" w:customStyle="1" w:styleId="2970">
    <w:name w:val="Нет списка297"/>
    <w:next w:val="a5"/>
    <w:uiPriority w:val="99"/>
    <w:semiHidden/>
    <w:rsid w:val="008D7159"/>
  </w:style>
  <w:style w:type="paragraph" w:customStyle="1" w:styleId="27a">
    <w:name w:val="Абзац списка27"/>
    <w:basedOn w:val="a2"/>
    <w:autoRedefine/>
    <w:rsid w:val="008D7159"/>
    <w:pPr>
      <w:jc w:val="center"/>
    </w:pPr>
    <w:rPr>
      <w:snapToGrid w:val="0"/>
      <w:sz w:val="28"/>
      <w:szCs w:val="28"/>
    </w:rPr>
  </w:style>
  <w:style w:type="table" w:customStyle="1" w:styleId="3800">
    <w:name w:val="Сетка таблицы380"/>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0">
    <w:name w:val="Нет списка1137"/>
    <w:next w:val="a5"/>
    <w:uiPriority w:val="99"/>
    <w:semiHidden/>
    <w:unhideWhenUsed/>
    <w:rsid w:val="008D7159"/>
  </w:style>
  <w:style w:type="table" w:customStyle="1" w:styleId="1167">
    <w:name w:val="Сетка таблицы1167"/>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0">
    <w:name w:val="Нет списка298"/>
    <w:next w:val="a5"/>
    <w:uiPriority w:val="99"/>
    <w:semiHidden/>
    <w:unhideWhenUsed/>
    <w:rsid w:val="008D7159"/>
  </w:style>
  <w:style w:type="table" w:customStyle="1" w:styleId="21211">
    <w:name w:val="Сетка таблицы2121"/>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0">
    <w:name w:val="Нет списка299"/>
    <w:next w:val="a5"/>
    <w:uiPriority w:val="99"/>
    <w:semiHidden/>
    <w:unhideWhenUsed/>
    <w:rsid w:val="008D7159"/>
  </w:style>
  <w:style w:type="table" w:customStyle="1" w:styleId="3810">
    <w:name w:val="Сетка таблицы381"/>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0">
    <w:name w:val="Нет списка1138"/>
    <w:next w:val="a5"/>
    <w:uiPriority w:val="99"/>
    <w:semiHidden/>
    <w:rsid w:val="008D7159"/>
  </w:style>
  <w:style w:type="numbering" w:customStyle="1" w:styleId="11390">
    <w:name w:val="Нет списка1139"/>
    <w:next w:val="a5"/>
    <w:uiPriority w:val="99"/>
    <w:semiHidden/>
    <w:unhideWhenUsed/>
    <w:rsid w:val="008D7159"/>
  </w:style>
  <w:style w:type="numbering" w:customStyle="1" w:styleId="21001">
    <w:name w:val="Нет списка2100"/>
    <w:next w:val="a5"/>
    <w:uiPriority w:val="99"/>
    <w:semiHidden/>
    <w:unhideWhenUsed/>
    <w:rsid w:val="008D7159"/>
  </w:style>
  <w:style w:type="numbering" w:customStyle="1" w:styleId="3240">
    <w:name w:val="Нет списка324"/>
    <w:next w:val="a5"/>
    <w:uiPriority w:val="99"/>
    <w:semiHidden/>
    <w:rsid w:val="008D7159"/>
  </w:style>
  <w:style w:type="numbering" w:customStyle="1" w:styleId="1226">
    <w:name w:val="Нет списка1226"/>
    <w:next w:val="a5"/>
    <w:uiPriority w:val="99"/>
    <w:semiHidden/>
    <w:unhideWhenUsed/>
    <w:rsid w:val="008D7159"/>
  </w:style>
  <w:style w:type="table" w:customStyle="1" w:styleId="12140">
    <w:name w:val="Сетка таблицы1214"/>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Нет списка2123"/>
    <w:next w:val="a5"/>
    <w:uiPriority w:val="99"/>
    <w:semiHidden/>
    <w:unhideWhenUsed/>
    <w:rsid w:val="008D7159"/>
  </w:style>
  <w:style w:type="table" w:customStyle="1" w:styleId="21220">
    <w:name w:val="Сетка таблицы2122"/>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1">
    <w:name w:val="Нет списка420"/>
    <w:next w:val="a5"/>
    <w:uiPriority w:val="99"/>
    <w:semiHidden/>
    <w:rsid w:val="008D7159"/>
  </w:style>
  <w:style w:type="numbering" w:customStyle="1" w:styleId="1312">
    <w:name w:val="Нет списка1312"/>
    <w:next w:val="a5"/>
    <w:uiPriority w:val="99"/>
    <w:semiHidden/>
    <w:unhideWhenUsed/>
    <w:rsid w:val="008D7159"/>
  </w:style>
  <w:style w:type="table" w:customStyle="1" w:styleId="13111">
    <w:name w:val="Сетка таблицы1311"/>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5"/>
    <w:uiPriority w:val="99"/>
    <w:semiHidden/>
    <w:unhideWhenUsed/>
    <w:rsid w:val="008D7159"/>
  </w:style>
  <w:style w:type="table" w:customStyle="1" w:styleId="2212">
    <w:name w:val="Сетка таблицы2212"/>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1">
    <w:name w:val="Нет списка300"/>
    <w:next w:val="a5"/>
    <w:uiPriority w:val="99"/>
    <w:semiHidden/>
    <w:unhideWhenUsed/>
    <w:rsid w:val="008D7159"/>
  </w:style>
  <w:style w:type="table" w:customStyle="1" w:styleId="3820">
    <w:name w:val="Сетка таблицы382"/>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1">
    <w:name w:val="Нет списка1140"/>
    <w:next w:val="a5"/>
    <w:uiPriority w:val="99"/>
    <w:semiHidden/>
    <w:rsid w:val="008D7159"/>
  </w:style>
  <w:style w:type="numbering" w:customStyle="1" w:styleId="11411">
    <w:name w:val="Нет списка1141"/>
    <w:next w:val="a5"/>
    <w:uiPriority w:val="99"/>
    <w:semiHidden/>
    <w:unhideWhenUsed/>
    <w:rsid w:val="008D7159"/>
  </w:style>
  <w:style w:type="numbering" w:customStyle="1" w:styleId="21011">
    <w:name w:val="Нет списка2101"/>
    <w:next w:val="a5"/>
    <w:uiPriority w:val="99"/>
    <w:semiHidden/>
    <w:unhideWhenUsed/>
    <w:rsid w:val="008D7159"/>
  </w:style>
  <w:style w:type="numbering" w:customStyle="1" w:styleId="3250">
    <w:name w:val="Нет списка325"/>
    <w:next w:val="a5"/>
    <w:uiPriority w:val="99"/>
    <w:semiHidden/>
    <w:rsid w:val="008D7159"/>
  </w:style>
  <w:style w:type="numbering" w:customStyle="1" w:styleId="1227">
    <w:name w:val="Нет списка1227"/>
    <w:next w:val="a5"/>
    <w:uiPriority w:val="99"/>
    <w:semiHidden/>
    <w:unhideWhenUsed/>
    <w:rsid w:val="008D7159"/>
  </w:style>
  <w:style w:type="table" w:customStyle="1" w:styleId="12150">
    <w:name w:val="Сетка таблицы1215"/>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
    <w:name w:val="Нет списка2124"/>
    <w:next w:val="a5"/>
    <w:uiPriority w:val="99"/>
    <w:semiHidden/>
    <w:unhideWhenUsed/>
    <w:rsid w:val="008D7159"/>
  </w:style>
  <w:style w:type="table" w:customStyle="1" w:styleId="21230">
    <w:name w:val="Сетка таблицы2123"/>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5"/>
    <w:uiPriority w:val="99"/>
    <w:semiHidden/>
    <w:rsid w:val="008D7159"/>
  </w:style>
  <w:style w:type="numbering" w:customStyle="1" w:styleId="1313">
    <w:name w:val="Нет списка1313"/>
    <w:next w:val="a5"/>
    <w:uiPriority w:val="99"/>
    <w:semiHidden/>
    <w:unhideWhenUsed/>
    <w:rsid w:val="008D7159"/>
  </w:style>
  <w:style w:type="table" w:customStyle="1" w:styleId="13120">
    <w:name w:val="Сетка таблицы1312"/>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5"/>
    <w:uiPriority w:val="99"/>
    <w:semiHidden/>
    <w:unhideWhenUsed/>
    <w:rsid w:val="008D7159"/>
  </w:style>
  <w:style w:type="table" w:customStyle="1" w:styleId="2213">
    <w:name w:val="Сетка таблицы2213"/>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5"/>
    <w:uiPriority w:val="99"/>
    <w:semiHidden/>
    <w:unhideWhenUsed/>
    <w:rsid w:val="008D7159"/>
  </w:style>
  <w:style w:type="table" w:customStyle="1" w:styleId="3830">
    <w:name w:val="Сетка таблицы383"/>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
    <w:name w:val="Нет списка1142"/>
    <w:next w:val="a5"/>
    <w:uiPriority w:val="99"/>
    <w:semiHidden/>
    <w:rsid w:val="008D7159"/>
  </w:style>
  <w:style w:type="numbering" w:customStyle="1" w:styleId="11430">
    <w:name w:val="Нет списка1143"/>
    <w:next w:val="a5"/>
    <w:uiPriority w:val="99"/>
    <w:semiHidden/>
    <w:unhideWhenUsed/>
    <w:rsid w:val="008D7159"/>
  </w:style>
  <w:style w:type="numbering" w:customStyle="1" w:styleId="21020">
    <w:name w:val="Нет списка2102"/>
    <w:next w:val="a5"/>
    <w:uiPriority w:val="99"/>
    <w:semiHidden/>
    <w:unhideWhenUsed/>
    <w:rsid w:val="008D7159"/>
  </w:style>
  <w:style w:type="numbering" w:customStyle="1" w:styleId="3260">
    <w:name w:val="Нет списка326"/>
    <w:next w:val="a5"/>
    <w:uiPriority w:val="99"/>
    <w:semiHidden/>
    <w:rsid w:val="008D7159"/>
  </w:style>
  <w:style w:type="numbering" w:customStyle="1" w:styleId="1228">
    <w:name w:val="Нет списка1228"/>
    <w:next w:val="a5"/>
    <w:uiPriority w:val="99"/>
    <w:semiHidden/>
    <w:unhideWhenUsed/>
    <w:rsid w:val="008D7159"/>
  </w:style>
  <w:style w:type="table" w:customStyle="1" w:styleId="12160">
    <w:name w:val="Сетка таблицы1216"/>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
    <w:name w:val="Нет списка2125"/>
    <w:next w:val="a5"/>
    <w:uiPriority w:val="99"/>
    <w:semiHidden/>
    <w:unhideWhenUsed/>
    <w:rsid w:val="008D7159"/>
  </w:style>
  <w:style w:type="table" w:customStyle="1" w:styleId="21240">
    <w:name w:val="Сетка таблицы2124"/>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0">
    <w:name w:val="Нет списка424"/>
    <w:next w:val="a5"/>
    <w:uiPriority w:val="99"/>
    <w:semiHidden/>
    <w:rsid w:val="008D7159"/>
  </w:style>
  <w:style w:type="numbering" w:customStyle="1" w:styleId="1314">
    <w:name w:val="Нет списка1314"/>
    <w:next w:val="a5"/>
    <w:uiPriority w:val="99"/>
    <w:semiHidden/>
    <w:unhideWhenUsed/>
    <w:rsid w:val="008D7159"/>
  </w:style>
  <w:style w:type="table" w:customStyle="1" w:styleId="13130">
    <w:name w:val="Сетка таблицы1313"/>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Нет списка2213"/>
    <w:next w:val="a5"/>
    <w:uiPriority w:val="99"/>
    <w:semiHidden/>
    <w:unhideWhenUsed/>
    <w:rsid w:val="008D7159"/>
  </w:style>
  <w:style w:type="table" w:customStyle="1" w:styleId="2214">
    <w:name w:val="Сетка таблицы2214"/>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Нет списка520"/>
    <w:next w:val="a5"/>
    <w:uiPriority w:val="99"/>
    <w:semiHidden/>
    <w:rsid w:val="008D7159"/>
  </w:style>
  <w:style w:type="numbering" w:customStyle="1" w:styleId="14101">
    <w:name w:val="Нет списка1410"/>
    <w:next w:val="a5"/>
    <w:uiPriority w:val="99"/>
    <w:semiHidden/>
    <w:unhideWhenUsed/>
    <w:rsid w:val="008D7159"/>
  </w:style>
  <w:style w:type="numbering" w:customStyle="1" w:styleId="23100">
    <w:name w:val="Нет списка2310"/>
    <w:next w:val="a5"/>
    <w:uiPriority w:val="99"/>
    <w:semiHidden/>
    <w:unhideWhenUsed/>
    <w:rsid w:val="008D7159"/>
  </w:style>
  <w:style w:type="numbering" w:customStyle="1" w:styleId="3021">
    <w:name w:val="Нет списка302"/>
    <w:next w:val="a5"/>
    <w:uiPriority w:val="99"/>
    <w:semiHidden/>
    <w:rsid w:val="008D7159"/>
  </w:style>
  <w:style w:type="table" w:customStyle="1" w:styleId="384">
    <w:name w:val="Сетка таблицы384"/>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0">
    <w:name w:val="Нет списка1144"/>
    <w:next w:val="a5"/>
    <w:uiPriority w:val="99"/>
    <w:semiHidden/>
    <w:unhideWhenUsed/>
    <w:rsid w:val="008D7159"/>
  </w:style>
  <w:style w:type="table" w:customStyle="1" w:styleId="1168">
    <w:name w:val="Сетка таблицы1168"/>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Нет списка2103"/>
    <w:next w:val="a5"/>
    <w:semiHidden/>
    <w:unhideWhenUsed/>
    <w:rsid w:val="008D7159"/>
  </w:style>
  <w:style w:type="table" w:customStyle="1" w:styleId="21250">
    <w:name w:val="Сетка таблицы2125"/>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0">
    <w:name w:val="Нет списка1145"/>
    <w:next w:val="a5"/>
    <w:uiPriority w:val="99"/>
    <w:semiHidden/>
    <w:unhideWhenUsed/>
    <w:rsid w:val="008D7159"/>
  </w:style>
  <w:style w:type="table" w:customStyle="1" w:styleId="385">
    <w:name w:val="Сетка таблицы385"/>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9">
    <w:name w:val="Нет списка1229"/>
    <w:next w:val="a5"/>
    <w:uiPriority w:val="99"/>
    <w:semiHidden/>
    <w:rsid w:val="008D7159"/>
  </w:style>
  <w:style w:type="numbering" w:customStyle="1" w:styleId="3030">
    <w:name w:val="Нет списка303"/>
    <w:next w:val="a5"/>
    <w:uiPriority w:val="99"/>
    <w:semiHidden/>
    <w:rsid w:val="008D7159"/>
  </w:style>
  <w:style w:type="table" w:customStyle="1" w:styleId="386">
    <w:name w:val="Сетка таблицы386"/>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0">
    <w:name w:val="Нет списка1146"/>
    <w:next w:val="a5"/>
    <w:uiPriority w:val="99"/>
    <w:semiHidden/>
    <w:unhideWhenUsed/>
    <w:rsid w:val="008D7159"/>
  </w:style>
  <w:style w:type="table" w:customStyle="1" w:styleId="1169">
    <w:name w:val="Сетка таблицы1169"/>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0">
    <w:name w:val="Нет списка2104"/>
    <w:next w:val="a5"/>
    <w:semiHidden/>
    <w:unhideWhenUsed/>
    <w:rsid w:val="008D7159"/>
  </w:style>
  <w:style w:type="numbering" w:customStyle="1" w:styleId="11470">
    <w:name w:val="Нет списка1147"/>
    <w:next w:val="a5"/>
    <w:uiPriority w:val="99"/>
    <w:semiHidden/>
    <w:unhideWhenUsed/>
    <w:rsid w:val="008D7159"/>
  </w:style>
  <w:style w:type="numbering" w:customStyle="1" w:styleId="12300">
    <w:name w:val="Нет списка1230"/>
    <w:next w:val="a5"/>
    <w:uiPriority w:val="99"/>
    <w:semiHidden/>
    <w:rsid w:val="008D7159"/>
  </w:style>
  <w:style w:type="numbering" w:customStyle="1" w:styleId="3040">
    <w:name w:val="Нет списка304"/>
    <w:next w:val="a5"/>
    <w:uiPriority w:val="99"/>
    <w:semiHidden/>
    <w:unhideWhenUsed/>
    <w:rsid w:val="008D7159"/>
  </w:style>
  <w:style w:type="numbering" w:customStyle="1" w:styleId="3050">
    <w:name w:val="Нет списка305"/>
    <w:next w:val="a5"/>
    <w:uiPriority w:val="99"/>
    <w:semiHidden/>
    <w:unhideWhenUsed/>
    <w:rsid w:val="008D7159"/>
  </w:style>
  <w:style w:type="numbering" w:customStyle="1" w:styleId="3060">
    <w:name w:val="Нет списка306"/>
    <w:next w:val="a5"/>
    <w:uiPriority w:val="99"/>
    <w:semiHidden/>
    <w:unhideWhenUsed/>
    <w:rsid w:val="008D7159"/>
  </w:style>
  <w:style w:type="table" w:customStyle="1" w:styleId="387">
    <w:name w:val="Сетка таблицы387"/>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mailrucssattributepostfix">
    <w:name w:val="msolistparagraph_mailru_css_attribute_postfix"/>
    <w:basedOn w:val="a2"/>
    <w:rsid w:val="008D7159"/>
    <w:pPr>
      <w:spacing w:before="100" w:beforeAutospacing="1" w:after="100" w:afterAutospacing="1"/>
    </w:pPr>
    <w:rPr>
      <w:rFonts w:asciiTheme="minorHAnsi" w:eastAsiaTheme="minorHAnsi" w:hAnsiTheme="minorHAnsi" w:cstheme="minorBidi"/>
      <w:snapToGrid w:val="0"/>
      <w:lang w:eastAsia="en-US"/>
    </w:rPr>
  </w:style>
  <w:style w:type="numbering" w:customStyle="1" w:styleId="11480">
    <w:name w:val="Нет списка1148"/>
    <w:next w:val="a5"/>
    <w:uiPriority w:val="99"/>
    <w:semiHidden/>
    <w:unhideWhenUsed/>
    <w:rsid w:val="008D7159"/>
  </w:style>
  <w:style w:type="table" w:customStyle="1" w:styleId="11700">
    <w:name w:val="Сетка таблицы1170"/>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50">
    <w:name w:val="Нет списка2105"/>
    <w:next w:val="a5"/>
    <w:uiPriority w:val="99"/>
    <w:semiHidden/>
    <w:unhideWhenUsed/>
    <w:rsid w:val="008D7159"/>
  </w:style>
  <w:style w:type="table" w:customStyle="1" w:styleId="2126">
    <w:name w:val="Сетка таблицы2126"/>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70">
    <w:name w:val="Нет списка307"/>
    <w:next w:val="a5"/>
    <w:uiPriority w:val="99"/>
    <w:semiHidden/>
    <w:rsid w:val="008D7159"/>
  </w:style>
  <w:style w:type="table" w:customStyle="1" w:styleId="388">
    <w:name w:val="Сетка таблицы388"/>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90">
    <w:name w:val="Нет списка1149"/>
    <w:next w:val="a5"/>
    <w:uiPriority w:val="99"/>
    <w:semiHidden/>
    <w:unhideWhenUsed/>
    <w:rsid w:val="008D7159"/>
  </w:style>
  <w:style w:type="table" w:customStyle="1" w:styleId="11710">
    <w:name w:val="Сетка таблицы1171"/>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60">
    <w:name w:val="Нет списка2106"/>
    <w:next w:val="a5"/>
    <w:uiPriority w:val="99"/>
    <w:semiHidden/>
    <w:unhideWhenUsed/>
    <w:rsid w:val="008D7159"/>
  </w:style>
  <w:style w:type="paragraph" w:customStyle="1" w:styleId="11fb">
    <w:name w:val="Обычный11"/>
    <w:rsid w:val="008D7159"/>
    <w:pPr>
      <w:spacing w:after="0" w:line="240" w:lineRule="auto"/>
    </w:pPr>
    <w:rPr>
      <w:rFonts w:ascii="Times New Roman" w:eastAsia="Times New Roman" w:hAnsi="Times New Roman" w:cs="Times New Roman"/>
      <w:snapToGrid w:val="0"/>
      <w:sz w:val="24"/>
      <w:szCs w:val="20"/>
      <w:lang w:eastAsia="ru-RU"/>
    </w:rPr>
  </w:style>
  <w:style w:type="table" w:customStyle="1" w:styleId="1172">
    <w:name w:val="Сетка таблицы1172"/>
    <w:basedOn w:val="a4"/>
    <w:next w:val="afb"/>
    <w:uiPriority w:val="59"/>
    <w:rsid w:val="008D71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9">
    <w:name w:val="Сетка таблицы389"/>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0">
    <w:name w:val="Сетка таблицы390"/>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80">
    <w:name w:val="Нет списка308"/>
    <w:next w:val="a5"/>
    <w:uiPriority w:val="99"/>
    <w:semiHidden/>
    <w:rsid w:val="008D7159"/>
  </w:style>
  <w:style w:type="table" w:customStyle="1" w:styleId="3910">
    <w:name w:val="Сетка таблицы391"/>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90">
    <w:name w:val="Нет списка309"/>
    <w:next w:val="a5"/>
    <w:uiPriority w:val="99"/>
    <w:semiHidden/>
    <w:rsid w:val="008D7159"/>
  </w:style>
  <w:style w:type="table" w:customStyle="1" w:styleId="3920">
    <w:name w:val="Сетка таблицы392"/>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5">
    <w:name w:val="Сетка таблицы1175"/>
    <w:basedOn w:val="a4"/>
    <w:next w:val="afb"/>
    <w:uiPriority w:val="59"/>
    <w:rsid w:val="008D71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4">
    <w:name w:val="Сетка таблицы394"/>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0">
    <w:name w:val="Нет списка327"/>
    <w:next w:val="a5"/>
    <w:semiHidden/>
    <w:rsid w:val="008D7159"/>
  </w:style>
  <w:style w:type="table" w:customStyle="1" w:styleId="395">
    <w:name w:val="Сетка таблицы395"/>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6">
    <w:name w:val="Сетка таблицы1176"/>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8">
    <w:name w:val="Сетка таблицы2128"/>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7">
    <w:name w:val="Сетка таблицы1177"/>
    <w:basedOn w:val="a4"/>
    <w:next w:val="afb"/>
    <w:uiPriority w:val="59"/>
    <w:rsid w:val="008D71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7">
    <w:name w:val="Сетка таблицы397"/>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0">
    <w:name w:val="Нет списка328"/>
    <w:next w:val="a5"/>
    <w:uiPriority w:val="99"/>
    <w:semiHidden/>
    <w:unhideWhenUsed/>
    <w:rsid w:val="008D7159"/>
  </w:style>
  <w:style w:type="table" w:customStyle="1" w:styleId="398">
    <w:name w:val="Сетка таблицы398"/>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8">
    <w:name w:val="Сетка таблицы1178"/>
    <w:basedOn w:val="a4"/>
    <w:next w:val="afb"/>
    <w:uiPriority w:val="59"/>
    <w:rsid w:val="008D71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9">
    <w:name w:val="Сетка таблицы399"/>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0">
    <w:name w:val="Нет списка329"/>
    <w:next w:val="a5"/>
    <w:uiPriority w:val="99"/>
    <w:semiHidden/>
    <w:unhideWhenUsed/>
    <w:rsid w:val="008D7159"/>
  </w:style>
  <w:style w:type="numbering" w:customStyle="1" w:styleId="11501">
    <w:name w:val="Нет списка1150"/>
    <w:next w:val="a5"/>
    <w:uiPriority w:val="99"/>
    <w:semiHidden/>
    <w:unhideWhenUsed/>
    <w:rsid w:val="008D7159"/>
  </w:style>
  <w:style w:type="numbering" w:customStyle="1" w:styleId="3301">
    <w:name w:val="Нет списка330"/>
    <w:next w:val="a5"/>
    <w:uiPriority w:val="99"/>
    <w:semiHidden/>
    <w:unhideWhenUsed/>
    <w:rsid w:val="008D7159"/>
  </w:style>
  <w:style w:type="table" w:customStyle="1" w:styleId="1179">
    <w:name w:val="Сетка таблицы1179"/>
    <w:basedOn w:val="a4"/>
    <w:next w:val="afb"/>
    <w:uiPriority w:val="59"/>
    <w:rsid w:val="008D71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00">
    <w:name w:val="Сетка таблицы400"/>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5"/>
    <w:uiPriority w:val="99"/>
    <w:semiHidden/>
    <w:unhideWhenUsed/>
    <w:rsid w:val="008D7159"/>
  </w:style>
  <w:style w:type="numbering" w:customStyle="1" w:styleId="3311">
    <w:name w:val="Нет списка331"/>
    <w:next w:val="a5"/>
    <w:semiHidden/>
    <w:rsid w:val="008D7159"/>
  </w:style>
  <w:style w:type="table" w:customStyle="1" w:styleId="4010">
    <w:name w:val="Сетка таблицы401"/>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0">
    <w:name w:val="Сетка таблицы1180"/>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9"/>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0">
    <w:name w:val="Сетка таблицы3100"/>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Сетка таблицы627"/>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0">
    <w:name w:val="Сетка таблицы402"/>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2"/>
    <w:rsid w:val="008D71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2"/>
    <w:rsid w:val="008D71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3">
    <w:name w:val="xl33"/>
    <w:basedOn w:val="a2"/>
    <w:rsid w:val="008D71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4">
    <w:name w:val="xl34"/>
    <w:basedOn w:val="a2"/>
    <w:rsid w:val="008D715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5">
    <w:name w:val="xl35"/>
    <w:basedOn w:val="a2"/>
    <w:rsid w:val="008D7159"/>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ahoma" w:hAnsi="Tahoma" w:cs="Tahoma"/>
      <w:b/>
      <w:bCs/>
      <w:sz w:val="18"/>
      <w:szCs w:val="18"/>
    </w:rPr>
  </w:style>
  <w:style w:type="paragraph" w:customStyle="1" w:styleId="xl36">
    <w:name w:val="xl36"/>
    <w:basedOn w:val="a2"/>
    <w:rsid w:val="008D7159"/>
    <w:pPr>
      <w:shd w:val="clear" w:color="000000" w:fill="FFFFFF"/>
      <w:spacing w:before="100" w:beforeAutospacing="1" w:after="100" w:afterAutospacing="1"/>
      <w:textAlignment w:val="center"/>
    </w:pPr>
    <w:rPr>
      <w:rFonts w:ascii="Tahoma" w:hAnsi="Tahoma" w:cs="Tahoma"/>
      <w:sz w:val="18"/>
      <w:szCs w:val="18"/>
    </w:rPr>
  </w:style>
  <w:style w:type="paragraph" w:customStyle="1" w:styleId="xl37">
    <w:name w:val="xl37"/>
    <w:basedOn w:val="a2"/>
    <w:rsid w:val="008D7159"/>
    <w:pPr>
      <w:shd w:val="clear" w:color="000000" w:fill="FFFFFF"/>
      <w:spacing w:before="100" w:beforeAutospacing="1" w:after="100" w:afterAutospacing="1"/>
      <w:jc w:val="center"/>
      <w:textAlignment w:val="center"/>
    </w:pPr>
    <w:rPr>
      <w:rFonts w:ascii="Tahoma" w:hAnsi="Tahoma" w:cs="Tahoma"/>
      <w:b/>
      <w:bCs/>
      <w:sz w:val="18"/>
      <w:szCs w:val="18"/>
    </w:rPr>
  </w:style>
  <w:style w:type="paragraph" w:customStyle="1" w:styleId="xl38">
    <w:name w:val="xl38"/>
    <w:basedOn w:val="a2"/>
    <w:rsid w:val="008D7159"/>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rFonts w:ascii="Tahoma" w:hAnsi="Tahoma" w:cs="Tahoma"/>
      <w:b/>
      <w:bCs/>
      <w:sz w:val="18"/>
      <w:szCs w:val="18"/>
    </w:rPr>
  </w:style>
  <w:style w:type="paragraph" w:customStyle="1" w:styleId="xl39">
    <w:name w:val="xl39"/>
    <w:basedOn w:val="a2"/>
    <w:rsid w:val="008D7159"/>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0">
    <w:name w:val="xl40"/>
    <w:basedOn w:val="a2"/>
    <w:rsid w:val="008D7159"/>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rFonts w:ascii="Tahoma" w:hAnsi="Tahoma" w:cs="Tahoma"/>
      <w:b/>
      <w:bCs/>
      <w:sz w:val="18"/>
      <w:szCs w:val="18"/>
    </w:rPr>
  </w:style>
  <w:style w:type="paragraph" w:customStyle="1" w:styleId="xl41">
    <w:name w:val="xl41"/>
    <w:basedOn w:val="a2"/>
    <w:rsid w:val="008D7159"/>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rFonts w:ascii="Tahoma" w:hAnsi="Tahoma" w:cs="Tahoma"/>
      <w:b/>
      <w:bCs/>
      <w:sz w:val="18"/>
      <w:szCs w:val="18"/>
    </w:rPr>
  </w:style>
  <w:style w:type="paragraph" w:customStyle="1" w:styleId="xl42">
    <w:name w:val="xl42"/>
    <w:basedOn w:val="a2"/>
    <w:rsid w:val="008D7159"/>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rFonts w:ascii="Tahoma" w:hAnsi="Tahoma" w:cs="Tahoma"/>
      <w:b/>
      <w:bCs/>
      <w:sz w:val="18"/>
      <w:szCs w:val="18"/>
    </w:rPr>
  </w:style>
  <w:style w:type="paragraph" w:customStyle="1" w:styleId="xl43">
    <w:name w:val="xl43"/>
    <w:basedOn w:val="a2"/>
    <w:rsid w:val="008D7159"/>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rFonts w:ascii="Tahoma" w:hAnsi="Tahoma" w:cs="Tahoma"/>
      <w:b/>
      <w:bCs/>
      <w:sz w:val="18"/>
      <w:szCs w:val="18"/>
    </w:rPr>
  </w:style>
  <w:style w:type="paragraph" w:customStyle="1" w:styleId="xl44">
    <w:name w:val="xl44"/>
    <w:basedOn w:val="a2"/>
    <w:rsid w:val="008D7159"/>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rFonts w:ascii="Tahoma" w:hAnsi="Tahoma" w:cs="Tahoma"/>
      <w:b/>
      <w:bCs/>
      <w:sz w:val="18"/>
      <w:szCs w:val="18"/>
    </w:rPr>
  </w:style>
  <w:style w:type="paragraph" w:customStyle="1" w:styleId="xl45">
    <w:name w:val="xl45"/>
    <w:basedOn w:val="a2"/>
    <w:rsid w:val="008D7159"/>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center"/>
    </w:pPr>
    <w:rPr>
      <w:rFonts w:ascii="Tahoma" w:hAnsi="Tahoma" w:cs="Tahoma"/>
      <w:b/>
      <w:bCs/>
      <w:sz w:val="18"/>
      <w:szCs w:val="18"/>
    </w:rPr>
  </w:style>
  <w:style w:type="paragraph" w:customStyle="1" w:styleId="xl47">
    <w:name w:val="xl47"/>
    <w:basedOn w:val="a2"/>
    <w:rsid w:val="008D7159"/>
    <w:pPr>
      <w:pBdr>
        <w:top w:val="single" w:sz="4" w:space="0" w:color="C0C0C0"/>
        <w:left w:val="single" w:sz="4" w:space="0" w:color="C0C0C0"/>
        <w:bottom w:val="single" w:sz="4" w:space="0" w:color="C0C0C0"/>
        <w:right w:val="single" w:sz="4" w:space="0" w:color="C0C0C0"/>
      </w:pBdr>
      <w:shd w:val="clear" w:color="000000" w:fill="E26B0A"/>
      <w:spacing w:before="100" w:beforeAutospacing="1" w:after="100" w:afterAutospacing="1"/>
      <w:textAlignment w:val="center"/>
    </w:pPr>
    <w:rPr>
      <w:rFonts w:ascii="Tahoma" w:hAnsi="Tahoma" w:cs="Tahoma"/>
      <w:b/>
      <w:bCs/>
      <w:sz w:val="18"/>
      <w:szCs w:val="18"/>
    </w:rPr>
  </w:style>
  <w:style w:type="paragraph" w:customStyle="1" w:styleId="xl48">
    <w:name w:val="xl48"/>
    <w:basedOn w:val="a2"/>
    <w:rsid w:val="008D71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rPr>
  </w:style>
  <w:style w:type="paragraph" w:customStyle="1" w:styleId="xl49">
    <w:name w:val="xl49"/>
    <w:basedOn w:val="a2"/>
    <w:rsid w:val="008D71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rPr>
  </w:style>
  <w:style w:type="paragraph" w:customStyle="1" w:styleId="xl50">
    <w:name w:val="xl50"/>
    <w:basedOn w:val="a2"/>
    <w:rsid w:val="008D715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20"/>
      <w:szCs w:val="20"/>
    </w:rPr>
  </w:style>
  <w:style w:type="paragraph" w:customStyle="1" w:styleId="xl51">
    <w:name w:val="xl51"/>
    <w:basedOn w:val="a2"/>
    <w:rsid w:val="008D715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20"/>
      <w:szCs w:val="20"/>
    </w:rPr>
  </w:style>
  <w:style w:type="paragraph" w:customStyle="1" w:styleId="xl52">
    <w:name w:val="xl52"/>
    <w:basedOn w:val="a2"/>
    <w:rsid w:val="008D715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20"/>
      <w:szCs w:val="20"/>
    </w:rPr>
  </w:style>
  <w:style w:type="paragraph" w:customStyle="1" w:styleId="xl53">
    <w:name w:val="xl53"/>
    <w:basedOn w:val="a2"/>
    <w:rsid w:val="008D715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20"/>
      <w:szCs w:val="20"/>
    </w:rPr>
  </w:style>
  <w:style w:type="paragraph" w:customStyle="1" w:styleId="xl54">
    <w:name w:val="xl54"/>
    <w:basedOn w:val="a2"/>
    <w:rsid w:val="008D715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20"/>
      <w:szCs w:val="20"/>
    </w:rPr>
  </w:style>
  <w:style w:type="paragraph" w:customStyle="1" w:styleId="xl55">
    <w:name w:val="xl55"/>
    <w:basedOn w:val="a2"/>
    <w:rsid w:val="008D715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20"/>
      <w:szCs w:val="20"/>
    </w:rPr>
  </w:style>
  <w:style w:type="paragraph" w:customStyle="1" w:styleId="xl56">
    <w:name w:val="xl56"/>
    <w:basedOn w:val="a2"/>
    <w:rsid w:val="008D715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20"/>
      <w:szCs w:val="20"/>
    </w:rPr>
  </w:style>
  <w:style w:type="paragraph" w:customStyle="1" w:styleId="xl57">
    <w:name w:val="xl57"/>
    <w:basedOn w:val="a2"/>
    <w:rsid w:val="008D715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20"/>
      <w:szCs w:val="20"/>
    </w:rPr>
  </w:style>
  <w:style w:type="paragraph" w:customStyle="1" w:styleId="xl58">
    <w:name w:val="xl58"/>
    <w:basedOn w:val="a2"/>
    <w:rsid w:val="008D7159"/>
    <w:pPr>
      <w:shd w:val="clear" w:color="000000" w:fill="FFFFFF"/>
      <w:spacing w:before="100" w:beforeAutospacing="1" w:after="100" w:afterAutospacing="1"/>
    </w:pPr>
    <w:rPr>
      <w:sz w:val="20"/>
      <w:szCs w:val="20"/>
    </w:rPr>
  </w:style>
  <w:style w:type="paragraph" w:customStyle="1" w:styleId="xl59">
    <w:name w:val="xl59"/>
    <w:basedOn w:val="a2"/>
    <w:rsid w:val="008D7159"/>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60">
    <w:name w:val="xl60"/>
    <w:basedOn w:val="a2"/>
    <w:rsid w:val="008D7159"/>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61">
    <w:name w:val="xl61"/>
    <w:basedOn w:val="a2"/>
    <w:rsid w:val="008D7159"/>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62">
    <w:name w:val="xl62"/>
    <w:basedOn w:val="a2"/>
    <w:rsid w:val="008D7159"/>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b/>
      <w:bCs/>
      <w:sz w:val="19"/>
      <w:szCs w:val="19"/>
    </w:rPr>
  </w:style>
  <w:style w:type="table" w:customStyle="1" w:styleId="403">
    <w:name w:val="Сетка таблицы403"/>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5"/>
    <w:semiHidden/>
    <w:rsid w:val="008D7159"/>
  </w:style>
  <w:style w:type="table" w:customStyle="1" w:styleId="404">
    <w:name w:val="Сетка таблицы404"/>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0">
    <w:name w:val="Сетка таблицы2130"/>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
    <w:name w:val="Сетка таблицы536"/>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Сетка таблицы628"/>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Сетка таблицы716"/>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4"/>
    <w:next w:val="afb"/>
    <w:uiPriority w:val="59"/>
    <w:rsid w:val="008D71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5">
    <w:name w:val="Сетка таблицы405"/>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
    <w:name w:val="Нет списка333"/>
    <w:next w:val="a5"/>
    <w:semiHidden/>
    <w:rsid w:val="008D7159"/>
  </w:style>
  <w:style w:type="table" w:customStyle="1" w:styleId="406">
    <w:name w:val="Сетка таблицы406"/>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7">
    <w:name w:val="Сетка таблицы537"/>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9">
    <w:name w:val="Сетка таблицы629"/>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7">
    <w:name w:val="Сетка таблицы407"/>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0">
    <w:name w:val="Нет списка334"/>
    <w:next w:val="a5"/>
    <w:semiHidden/>
    <w:rsid w:val="008D7159"/>
  </w:style>
  <w:style w:type="table" w:customStyle="1" w:styleId="408">
    <w:name w:val="Сетка таблицы408"/>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8">
    <w:name w:val="Сетка таблицы538"/>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9">
    <w:name w:val="Сетка таблицы409"/>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0">
    <w:name w:val="Сетка таблицы440"/>
    <w:basedOn w:val="a4"/>
    <w:next w:val="afb"/>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0">
    <w:name w:val="Нет списка335"/>
    <w:next w:val="a5"/>
    <w:uiPriority w:val="99"/>
    <w:semiHidden/>
    <w:unhideWhenUsed/>
    <w:rsid w:val="008D7159"/>
  </w:style>
  <w:style w:type="table" w:customStyle="1" w:styleId="4410">
    <w:name w:val="Сетка таблицы441"/>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0">
    <w:name w:val="Нет списка336"/>
    <w:next w:val="a5"/>
    <w:uiPriority w:val="99"/>
    <w:semiHidden/>
    <w:unhideWhenUsed/>
    <w:rsid w:val="008D7159"/>
  </w:style>
  <w:style w:type="table" w:customStyle="1" w:styleId="4420">
    <w:name w:val="Сетка таблицы442"/>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0">
    <w:name w:val="Нет списка337"/>
    <w:next w:val="a5"/>
    <w:uiPriority w:val="99"/>
    <w:semiHidden/>
    <w:rsid w:val="008D7159"/>
  </w:style>
  <w:style w:type="paragraph" w:customStyle="1" w:styleId="28a">
    <w:name w:val="Абзац списка28"/>
    <w:basedOn w:val="a2"/>
    <w:autoRedefine/>
    <w:rsid w:val="008D7159"/>
    <w:pPr>
      <w:jc w:val="center"/>
    </w:pPr>
    <w:rPr>
      <w:snapToGrid w:val="0"/>
      <w:sz w:val="28"/>
      <w:szCs w:val="28"/>
    </w:rPr>
  </w:style>
  <w:style w:type="table" w:customStyle="1" w:styleId="443">
    <w:name w:val="Сетка таблицы443"/>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
    <w:next w:val="a5"/>
    <w:uiPriority w:val="99"/>
    <w:semiHidden/>
    <w:unhideWhenUsed/>
    <w:rsid w:val="008D7159"/>
  </w:style>
  <w:style w:type="numbering" w:customStyle="1" w:styleId="11530">
    <w:name w:val="Нет списка1153"/>
    <w:next w:val="a5"/>
    <w:uiPriority w:val="99"/>
    <w:semiHidden/>
    <w:unhideWhenUsed/>
    <w:rsid w:val="008D7159"/>
  </w:style>
  <w:style w:type="numbering" w:customStyle="1" w:styleId="11118">
    <w:name w:val="Нет списка11118"/>
    <w:next w:val="a5"/>
    <w:uiPriority w:val="99"/>
    <w:semiHidden/>
    <w:unhideWhenUsed/>
    <w:rsid w:val="008D7159"/>
  </w:style>
  <w:style w:type="table" w:customStyle="1" w:styleId="1185">
    <w:name w:val="Сетка таблицы1185"/>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70">
    <w:name w:val="Нет списка2107"/>
    <w:next w:val="a5"/>
    <w:uiPriority w:val="99"/>
    <w:semiHidden/>
    <w:unhideWhenUsed/>
    <w:rsid w:val="008D7159"/>
  </w:style>
  <w:style w:type="numbering" w:customStyle="1" w:styleId="3380">
    <w:name w:val="Нет списка338"/>
    <w:next w:val="a5"/>
    <w:uiPriority w:val="99"/>
    <w:semiHidden/>
    <w:unhideWhenUsed/>
    <w:rsid w:val="008D7159"/>
  </w:style>
  <w:style w:type="table" w:customStyle="1" w:styleId="3104">
    <w:name w:val="Сетка таблицы3104"/>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0">
    <w:name w:val="Нет списка425"/>
    <w:next w:val="a5"/>
    <w:uiPriority w:val="99"/>
    <w:semiHidden/>
    <w:unhideWhenUsed/>
    <w:rsid w:val="008D7159"/>
  </w:style>
  <w:style w:type="table" w:customStyle="1" w:styleId="444">
    <w:name w:val="Сетка таблицы444"/>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5"/>
    <w:uiPriority w:val="99"/>
    <w:semiHidden/>
    <w:unhideWhenUsed/>
    <w:rsid w:val="008D7159"/>
  </w:style>
  <w:style w:type="table" w:customStyle="1" w:styleId="539">
    <w:name w:val="Сетка таблицы539"/>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0">
    <w:name w:val="Нет списка618"/>
    <w:next w:val="a5"/>
    <w:uiPriority w:val="99"/>
    <w:semiHidden/>
    <w:unhideWhenUsed/>
    <w:rsid w:val="008D7159"/>
  </w:style>
  <w:style w:type="table" w:customStyle="1" w:styleId="6300">
    <w:name w:val="Сетка таблицы630"/>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
    <w:name w:val="Нет списка717"/>
    <w:next w:val="a5"/>
    <w:uiPriority w:val="99"/>
    <w:semiHidden/>
    <w:unhideWhenUsed/>
    <w:rsid w:val="008D7159"/>
  </w:style>
  <w:style w:type="numbering" w:customStyle="1" w:styleId="12310">
    <w:name w:val="Нет списка1231"/>
    <w:next w:val="a5"/>
    <w:uiPriority w:val="99"/>
    <w:semiHidden/>
    <w:unhideWhenUsed/>
    <w:rsid w:val="008D7159"/>
  </w:style>
  <w:style w:type="numbering" w:customStyle="1" w:styleId="11119">
    <w:name w:val="Нет списка11119"/>
    <w:next w:val="a5"/>
    <w:uiPriority w:val="99"/>
    <w:semiHidden/>
    <w:unhideWhenUsed/>
    <w:rsid w:val="008D7159"/>
  </w:style>
  <w:style w:type="numbering" w:customStyle="1" w:styleId="21260">
    <w:name w:val="Нет списка2126"/>
    <w:next w:val="a5"/>
    <w:uiPriority w:val="99"/>
    <w:semiHidden/>
    <w:unhideWhenUsed/>
    <w:rsid w:val="008D7159"/>
  </w:style>
  <w:style w:type="table" w:customStyle="1" w:styleId="2133">
    <w:name w:val="Сетка таблицы2133"/>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
    <w:name w:val="Нет списка3115"/>
    <w:next w:val="a5"/>
    <w:uiPriority w:val="99"/>
    <w:semiHidden/>
    <w:unhideWhenUsed/>
    <w:rsid w:val="008D7159"/>
  </w:style>
  <w:style w:type="table" w:customStyle="1" w:styleId="31150">
    <w:name w:val="Сетка таблицы3115"/>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1">
    <w:name w:val="Нет списка4110"/>
    <w:next w:val="a5"/>
    <w:uiPriority w:val="99"/>
    <w:semiHidden/>
    <w:unhideWhenUsed/>
    <w:rsid w:val="008D7159"/>
  </w:style>
  <w:style w:type="table" w:customStyle="1" w:styleId="4116">
    <w:name w:val="Сетка таблицы4116"/>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Нет списка5110"/>
    <w:next w:val="a5"/>
    <w:uiPriority w:val="99"/>
    <w:semiHidden/>
    <w:unhideWhenUsed/>
    <w:rsid w:val="008D7159"/>
  </w:style>
  <w:style w:type="table" w:customStyle="1" w:styleId="5116">
    <w:name w:val="Сетка таблицы5116"/>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0">
    <w:name w:val="Нет списка619"/>
    <w:next w:val="a5"/>
    <w:uiPriority w:val="99"/>
    <w:semiHidden/>
    <w:unhideWhenUsed/>
    <w:rsid w:val="008D7159"/>
  </w:style>
  <w:style w:type="table" w:customStyle="1" w:styleId="61140">
    <w:name w:val="Сетка таблицы6114"/>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8">
    <w:name w:val="Нет списка718"/>
    <w:next w:val="a5"/>
    <w:uiPriority w:val="99"/>
    <w:semiHidden/>
    <w:unhideWhenUsed/>
    <w:rsid w:val="008D7159"/>
  </w:style>
  <w:style w:type="numbering" w:customStyle="1" w:styleId="12113">
    <w:name w:val="Нет списка12113"/>
    <w:next w:val="a5"/>
    <w:uiPriority w:val="99"/>
    <w:semiHidden/>
    <w:unhideWhenUsed/>
    <w:rsid w:val="008D7159"/>
  </w:style>
  <w:style w:type="numbering" w:customStyle="1" w:styleId="11213">
    <w:name w:val="Нет списка11213"/>
    <w:next w:val="a5"/>
    <w:uiPriority w:val="99"/>
    <w:semiHidden/>
    <w:unhideWhenUsed/>
    <w:rsid w:val="008D7159"/>
  </w:style>
  <w:style w:type="numbering" w:customStyle="1" w:styleId="21113">
    <w:name w:val="Нет списка21113"/>
    <w:next w:val="a5"/>
    <w:uiPriority w:val="99"/>
    <w:semiHidden/>
    <w:unhideWhenUsed/>
    <w:rsid w:val="008D7159"/>
  </w:style>
  <w:style w:type="numbering" w:customStyle="1" w:styleId="3116">
    <w:name w:val="Нет списка3116"/>
    <w:next w:val="a5"/>
    <w:uiPriority w:val="99"/>
    <w:semiHidden/>
    <w:unhideWhenUsed/>
    <w:rsid w:val="008D7159"/>
  </w:style>
  <w:style w:type="numbering" w:customStyle="1" w:styleId="41150">
    <w:name w:val="Нет списка4115"/>
    <w:next w:val="a5"/>
    <w:uiPriority w:val="99"/>
    <w:semiHidden/>
    <w:unhideWhenUsed/>
    <w:rsid w:val="008D7159"/>
  </w:style>
  <w:style w:type="numbering" w:customStyle="1" w:styleId="51150">
    <w:name w:val="Нет списка5115"/>
    <w:next w:val="a5"/>
    <w:uiPriority w:val="99"/>
    <w:semiHidden/>
    <w:unhideWhenUsed/>
    <w:rsid w:val="008D7159"/>
  </w:style>
  <w:style w:type="numbering" w:customStyle="1" w:styleId="6115">
    <w:name w:val="Нет списка6115"/>
    <w:next w:val="a5"/>
    <w:uiPriority w:val="99"/>
    <w:semiHidden/>
    <w:unhideWhenUsed/>
    <w:rsid w:val="008D7159"/>
  </w:style>
  <w:style w:type="numbering" w:customStyle="1" w:styleId="8120">
    <w:name w:val="Нет списка812"/>
    <w:next w:val="a5"/>
    <w:uiPriority w:val="99"/>
    <w:semiHidden/>
    <w:unhideWhenUsed/>
    <w:rsid w:val="008D7159"/>
  </w:style>
  <w:style w:type="numbering" w:customStyle="1" w:styleId="1315">
    <w:name w:val="Нет списка1315"/>
    <w:next w:val="a5"/>
    <w:uiPriority w:val="99"/>
    <w:semiHidden/>
    <w:unhideWhenUsed/>
    <w:rsid w:val="008D7159"/>
  </w:style>
  <w:style w:type="table" w:customStyle="1" w:styleId="816">
    <w:name w:val="Сетка таблицы816"/>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0">
    <w:name w:val="Нет списка11310"/>
    <w:next w:val="a5"/>
    <w:uiPriority w:val="99"/>
    <w:semiHidden/>
    <w:unhideWhenUsed/>
    <w:rsid w:val="008D7159"/>
  </w:style>
  <w:style w:type="numbering" w:customStyle="1" w:styleId="11123">
    <w:name w:val="Нет списка11123"/>
    <w:next w:val="a5"/>
    <w:uiPriority w:val="99"/>
    <w:semiHidden/>
    <w:unhideWhenUsed/>
    <w:rsid w:val="008D7159"/>
  </w:style>
  <w:style w:type="table" w:customStyle="1" w:styleId="12170">
    <w:name w:val="Сетка таблицы1217"/>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0">
    <w:name w:val="Нет списка2214"/>
    <w:next w:val="a5"/>
    <w:uiPriority w:val="99"/>
    <w:semiHidden/>
    <w:unhideWhenUsed/>
    <w:rsid w:val="008D7159"/>
  </w:style>
  <w:style w:type="table" w:customStyle="1" w:styleId="2215">
    <w:name w:val="Сетка таблицы2215"/>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1">
    <w:name w:val="Нет списка3210"/>
    <w:next w:val="a5"/>
    <w:uiPriority w:val="99"/>
    <w:semiHidden/>
    <w:unhideWhenUsed/>
    <w:rsid w:val="008D7159"/>
  </w:style>
  <w:style w:type="table" w:customStyle="1" w:styleId="32110">
    <w:name w:val="Сетка таблицы3211"/>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0">
    <w:name w:val="Нет списка426"/>
    <w:next w:val="a5"/>
    <w:uiPriority w:val="99"/>
    <w:semiHidden/>
    <w:unhideWhenUsed/>
    <w:rsid w:val="008D7159"/>
  </w:style>
  <w:style w:type="table" w:customStyle="1" w:styleId="42110">
    <w:name w:val="Сетка таблицы4211"/>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5"/>
    <w:uiPriority w:val="99"/>
    <w:semiHidden/>
    <w:unhideWhenUsed/>
    <w:rsid w:val="008D7159"/>
  </w:style>
  <w:style w:type="table" w:customStyle="1" w:styleId="52110">
    <w:name w:val="Сетка таблицы5211"/>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5"/>
    <w:uiPriority w:val="99"/>
    <w:semiHidden/>
    <w:unhideWhenUsed/>
    <w:rsid w:val="008D7159"/>
  </w:style>
  <w:style w:type="numbering" w:customStyle="1" w:styleId="723">
    <w:name w:val="Нет списка723"/>
    <w:next w:val="a5"/>
    <w:uiPriority w:val="99"/>
    <w:semiHidden/>
    <w:unhideWhenUsed/>
    <w:rsid w:val="008D7159"/>
  </w:style>
  <w:style w:type="numbering" w:customStyle="1" w:styleId="122100">
    <w:name w:val="Нет списка12210"/>
    <w:next w:val="a5"/>
    <w:uiPriority w:val="99"/>
    <w:semiHidden/>
    <w:unhideWhenUsed/>
    <w:rsid w:val="008D7159"/>
  </w:style>
  <w:style w:type="numbering" w:customStyle="1" w:styleId="111115">
    <w:name w:val="Нет списка111115"/>
    <w:next w:val="a5"/>
    <w:uiPriority w:val="99"/>
    <w:semiHidden/>
    <w:unhideWhenUsed/>
    <w:rsid w:val="008D7159"/>
  </w:style>
  <w:style w:type="numbering" w:customStyle="1" w:styleId="21270">
    <w:name w:val="Нет списка2127"/>
    <w:next w:val="a5"/>
    <w:uiPriority w:val="99"/>
    <w:semiHidden/>
    <w:unhideWhenUsed/>
    <w:rsid w:val="008D7159"/>
  </w:style>
  <w:style w:type="numbering" w:customStyle="1" w:styleId="3123">
    <w:name w:val="Нет списка3123"/>
    <w:next w:val="a5"/>
    <w:uiPriority w:val="99"/>
    <w:semiHidden/>
    <w:unhideWhenUsed/>
    <w:rsid w:val="008D7159"/>
  </w:style>
  <w:style w:type="table" w:customStyle="1" w:styleId="31160">
    <w:name w:val="Сетка таблицы3116"/>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5"/>
    <w:uiPriority w:val="99"/>
    <w:semiHidden/>
    <w:unhideWhenUsed/>
    <w:rsid w:val="008D7159"/>
  </w:style>
  <w:style w:type="numbering" w:customStyle="1" w:styleId="5123">
    <w:name w:val="Нет списка5123"/>
    <w:next w:val="a5"/>
    <w:uiPriority w:val="99"/>
    <w:semiHidden/>
    <w:unhideWhenUsed/>
    <w:rsid w:val="008D7159"/>
  </w:style>
  <w:style w:type="numbering" w:customStyle="1" w:styleId="6123">
    <w:name w:val="Нет списка6123"/>
    <w:next w:val="a5"/>
    <w:uiPriority w:val="99"/>
    <w:semiHidden/>
    <w:unhideWhenUsed/>
    <w:rsid w:val="008D7159"/>
  </w:style>
  <w:style w:type="numbering" w:customStyle="1" w:styleId="7113">
    <w:name w:val="Нет списка7113"/>
    <w:next w:val="a5"/>
    <w:uiPriority w:val="99"/>
    <w:semiHidden/>
    <w:unhideWhenUsed/>
    <w:rsid w:val="008D7159"/>
  </w:style>
  <w:style w:type="numbering" w:customStyle="1" w:styleId="12114">
    <w:name w:val="Нет списка12114"/>
    <w:next w:val="a5"/>
    <w:uiPriority w:val="99"/>
    <w:semiHidden/>
    <w:unhideWhenUsed/>
    <w:rsid w:val="008D7159"/>
  </w:style>
  <w:style w:type="numbering" w:customStyle="1" w:styleId="11214">
    <w:name w:val="Нет списка11214"/>
    <w:next w:val="a5"/>
    <w:uiPriority w:val="99"/>
    <w:semiHidden/>
    <w:unhideWhenUsed/>
    <w:rsid w:val="008D7159"/>
  </w:style>
  <w:style w:type="numbering" w:customStyle="1" w:styleId="21114">
    <w:name w:val="Нет списка21114"/>
    <w:next w:val="a5"/>
    <w:uiPriority w:val="99"/>
    <w:semiHidden/>
    <w:unhideWhenUsed/>
    <w:rsid w:val="008D7159"/>
  </w:style>
  <w:style w:type="numbering" w:customStyle="1" w:styleId="31113">
    <w:name w:val="Нет списка31113"/>
    <w:next w:val="a5"/>
    <w:uiPriority w:val="99"/>
    <w:semiHidden/>
    <w:unhideWhenUsed/>
    <w:rsid w:val="008D7159"/>
  </w:style>
  <w:style w:type="numbering" w:customStyle="1" w:styleId="41113">
    <w:name w:val="Нет списка41113"/>
    <w:next w:val="a5"/>
    <w:uiPriority w:val="99"/>
    <w:semiHidden/>
    <w:unhideWhenUsed/>
    <w:rsid w:val="008D7159"/>
  </w:style>
  <w:style w:type="numbering" w:customStyle="1" w:styleId="51113">
    <w:name w:val="Нет списка51113"/>
    <w:next w:val="a5"/>
    <w:uiPriority w:val="99"/>
    <w:semiHidden/>
    <w:unhideWhenUsed/>
    <w:rsid w:val="008D7159"/>
  </w:style>
  <w:style w:type="numbering" w:customStyle="1" w:styleId="61113">
    <w:name w:val="Нет списка61113"/>
    <w:next w:val="a5"/>
    <w:uiPriority w:val="99"/>
    <w:semiHidden/>
    <w:unhideWhenUsed/>
    <w:rsid w:val="008D7159"/>
  </w:style>
  <w:style w:type="numbering" w:customStyle="1" w:styleId="3390">
    <w:name w:val="Нет списка339"/>
    <w:next w:val="a5"/>
    <w:uiPriority w:val="99"/>
    <w:semiHidden/>
    <w:rsid w:val="008D7159"/>
  </w:style>
  <w:style w:type="table" w:customStyle="1" w:styleId="445">
    <w:name w:val="Сетка таблицы445"/>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0">
    <w:name w:val="Нет списка1154"/>
    <w:next w:val="a5"/>
    <w:uiPriority w:val="99"/>
    <w:semiHidden/>
    <w:unhideWhenUsed/>
    <w:rsid w:val="008D7159"/>
  </w:style>
  <w:style w:type="table" w:customStyle="1" w:styleId="1186">
    <w:name w:val="Сетка таблицы1186"/>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80">
    <w:name w:val="Нет списка2108"/>
    <w:next w:val="a5"/>
    <w:semiHidden/>
    <w:unhideWhenUsed/>
    <w:rsid w:val="008D7159"/>
  </w:style>
  <w:style w:type="numbering" w:customStyle="1" w:styleId="11550">
    <w:name w:val="Нет списка1155"/>
    <w:next w:val="a5"/>
    <w:uiPriority w:val="99"/>
    <w:semiHidden/>
    <w:unhideWhenUsed/>
    <w:rsid w:val="008D7159"/>
  </w:style>
  <w:style w:type="numbering" w:customStyle="1" w:styleId="1232">
    <w:name w:val="Нет списка1232"/>
    <w:next w:val="a5"/>
    <w:uiPriority w:val="99"/>
    <w:semiHidden/>
    <w:rsid w:val="008D7159"/>
  </w:style>
  <w:style w:type="numbering" w:customStyle="1" w:styleId="3401">
    <w:name w:val="Нет списка340"/>
    <w:next w:val="a5"/>
    <w:uiPriority w:val="99"/>
    <w:semiHidden/>
    <w:rsid w:val="008D7159"/>
  </w:style>
  <w:style w:type="table" w:customStyle="1" w:styleId="446">
    <w:name w:val="Сетка таблицы446"/>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0">
    <w:name w:val="Нет списка1156"/>
    <w:next w:val="a5"/>
    <w:uiPriority w:val="99"/>
    <w:semiHidden/>
    <w:unhideWhenUsed/>
    <w:rsid w:val="008D7159"/>
  </w:style>
  <w:style w:type="table" w:customStyle="1" w:styleId="1187">
    <w:name w:val="Сетка таблицы1187"/>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90">
    <w:name w:val="Нет списка2109"/>
    <w:next w:val="a5"/>
    <w:uiPriority w:val="99"/>
    <w:semiHidden/>
    <w:unhideWhenUsed/>
    <w:rsid w:val="008D7159"/>
  </w:style>
  <w:style w:type="numbering" w:customStyle="1" w:styleId="3411">
    <w:name w:val="Нет списка341"/>
    <w:next w:val="a5"/>
    <w:uiPriority w:val="99"/>
    <w:semiHidden/>
    <w:rsid w:val="008D7159"/>
  </w:style>
  <w:style w:type="table" w:customStyle="1" w:styleId="447">
    <w:name w:val="Сетка таблицы447"/>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70">
    <w:name w:val="Нет списка1157"/>
    <w:next w:val="a5"/>
    <w:uiPriority w:val="99"/>
    <w:semiHidden/>
    <w:unhideWhenUsed/>
    <w:rsid w:val="008D7159"/>
  </w:style>
  <w:style w:type="table" w:customStyle="1" w:styleId="1188">
    <w:name w:val="Сетка таблицы1188"/>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80">
    <w:name w:val="Нет списка2128"/>
    <w:next w:val="a5"/>
    <w:uiPriority w:val="99"/>
    <w:semiHidden/>
    <w:unhideWhenUsed/>
    <w:rsid w:val="008D7159"/>
  </w:style>
  <w:style w:type="numbering" w:customStyle="1" w:styleId="3421">
    <w:name w:val="Нет списка342"/>
    <w:next w:val="a5"/>
    <w:uiPriority w:val="99"/>
    <w:semiHidden/>
    <w:rsid w:val="008D7159"/>
  </w:style>
  <w:style w:type="table" w:customStyle="1" w:styleId="448">
    <w:name w:val="Сетка таблицы448"/>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0">
    <w:name w:val="Нет списка1158"/>
    <w:next w:val="a5"/>
    <w:uiPriority w:val="99"/>
    <w:semiHidden/>
    <w:unhideWhenUsed/>
    <w:rsid w:val="008D7159"/>
  </w:style>
  <w:style w:type="table" w:customStyle="1" w:styleId="1189">
    <w:name w:val="Сетка таблицы1189"/>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90">
    <w:name w:val="Нет списка2129"/>
    <w:next w:val="a5"/>
    <w:uiPriority w:val="99"/>
    <w:semiHidden/>
    <w:unhideWhenUsed/>
    <w:rsid w:val="008D7159"/>
  </w:style>
  <w:style w:type="numbering" w:customStyle="1" w:styleId="3431">
    <w:name w:val="Нет списка343"/>
    <w:next w:val="a5"/>
    <w:uiPriority w:val="99"/>
    <w:semiHidden/>
    <w:rsid w:val="008D7159"/>
  </w:style>
  <w:style w:type="table" w:customStyle="1" w:styleId="449">
    <w:name w:val="Сетка таблицы449"/>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90">
    <w:name w:val="Нет списка1159"/>
    <w:next w:val="a5"/>
    <w:uiPriority w:val="99"/>
    <w:semiHidden/>
    <w:unhideWhenUsed/>
    <w:rsid w:val="008D7159"/>
  </w:style>
  <w:style w:type="table" w:customStyle="1" w:styleId="11900">
    <w:name w:val="Сетка таблицы1190"/>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1">
    <w:name w:val="Нет списка2130"/>
    <w:next w:val="a5"/>
    <w:uiPriority w:val="99"/>
    <w:semiHidden/>
    <w:unhideWhenUsed/>
    <w:rsid w:val="008D7159"/>
  </w:style>
  <w:style w:type="numbering" w:customStyle="1" w:styleId="3440">
    <w:name w:val="Нет списка344"/>
    <w:next w:val="a5"/>
    <w:uiPriority w:val="99"/>
    <w:semiHidden/>
    <w:rsid w:val="008D7159"/>
  </w:style>
  <w:style w:type="table" w:customStyle="1" w:styleId="4500">
    <w:name w:val="Сетка таблицы450"/>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1">
    <w:name w:val="Нет списка1160"/>
    <w:next w:val="a5"/>
    <w:uiPriority w:val="99"/>
    <w:semiHidden/>
    <w:unhideWhenUsed/>
    <w:rsid w:val="008D7159"/>
  </w:style>
  <w:style w:type="table" w:customStyle="1" w:styleId="11910">
    <w:name w:val="Сетка таблицы1191"/>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5"/>
    <w:uiPriority w:val="99"/>
    <w:semiHidden/>
    <w:unhideWhenUsed/>
    <w:rsid w:val="008D7159"/>
  </w:style>
  <w:style w:type="numbering" w:customStyle="1" w:styleId="3450">
    <w:name w:val="Нет списка345"/>
    <w:next w:val="a5"/>
    <w:uiPriority w:val="99"/>
    <w:semiHidden/>
    <w:rsid w:val="008D7159"/>
  </w:style>
  <w:style w:type="table" w:customStyle="1" w:styleId="4510">
    <w:name w:val="Сетка таблицы451"/>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Нет списка1161"/>
    <w:next w:val="a5"/>
    <w:uiPriority w:val="99"/>
    <w:semiHidden/>
    <w:unhideWhenUsed/>
    <w:rsid w:val="008D7159"/>
  </w:style>
  <w:style w:type="table" w:customStyle="1" w:styleId="1192">
    <w:name w:val="Сетка таблицы1192"/>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5"/>
    <w:uiPriority w:val="99"/>
    <w:semiHidden/>
    <w:unhideWhenUsed/>
    <w:rsid w:val="008D7159"/>
  </w:style>
  <w:style w:type="numbering" w:customStyle="1" w:styleId="3460">
    <w:name w:val="Нет списка346"/>
    <w:next w:val="a5"/>
    <w:uiPriority w:val="99"/>
    <w:semiHidden/>
    <w:rsid w:val="008D7159"/>
  </w:style>
  <w:style w:type="table" w:customStyle="1" w:styleId="452">
    <w:name w:val="Сетка таблицы452"/>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1">
    <w:name w:val="Нет списка1162"/>
    <w:next w:val="a5"/>
    <w:uiPriority w:val="99"/>
    <w:semiHidden/>
    <w:unhideWhenUsed/>
    <w:rsid w:val="008D7159"/>
  </w:style>
  <w:style w:type="table" w:customStyle="1" w:styleId="1193">
    <w:name w:val="Сетка таблицы1193"/>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Нет списка2133"/>
    <w:next w:val="a5"/>
    <w:uiPriority w:val="99"/>
    <w:semiHidden/>
    <w:unhideWhenUsed/>
    <w:rsid w:val="008D7159"/>
  </w:style>
  <w:style w:type="numbering" w:customStyle="1" w:styleId="3470">
    <w:name w:val="Нет списка347"/>
    <w:next w:val="a5"/>
    <w:uiPriority w:val="99"/>
    <w:semiHidden/>
    <w:rsid w:val="008D7159"/>
  </w:style>
  <w:style w:type="table" w:customStyle="1" w:styleId="453">
    <w:name w:val="Сетка таблицы453"/>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0">
    <w:name w:val="Нет списка1163"/>
    <w:next w:val="a5"/>
    <w:uiPriority w:val="99"/>
    <w:semiHidden/>
    <w:unhideWhenUsed/>
    <w:rsid w:val="008D7159"/>
  </w:style>
  <w:style w:type="table" w:customStyle="1" w:styleId="1194">
    <w:name w:val="Сетка таблицы1194"/>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Нет списка2134"/>
    <w:next w:val="a5"/>
    <w:uiPriority w:val="99"/>
    <w:semiHidden/>
    <w:unhideWhenUsed/>
    <w:rsid w:val="008D7159"/>
  </w:style>
  <w:style w:type="numbering" w:customStyle="1" w:styleId="3480">
    <w:name w:val="Нет списка348"/>
    <w:next w:val="a5"/>
    <w:uiPriority w:val="99"/>
    <w:semiHidden/>
    <w:rsid w:val="008D7159"/>
  </w:style>
  <w:style w:type="table" w:customStyle="1" w:styleId="454">
    <w:name w:val="Сетка таблицы454"/>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0">
    <w:name w:val="Нет списка1164"/>
    <w:next w:val="a5"/>
    <w:uiPriority w:val="99"/>
    <w:semiHidden/>
    <w:unhideWhenUsed/>
    <w:rsid w:val="008D7159"/>
  </w:style>
  <w:style w:type="table" w:customStyle="1" w:styleId="1195">
    <w:name w:val="Сетка таблицы1195"/>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5">
    <w:name w:val="Нет списка2135"/>
    <w:next w:val="a5"/>
    <w:uiPriority w:val="99"/>
    <w:semiHidden/>
    <w:unhideWhenUsed/>
    <w:rsid w:val="008D7159"/>
  </w:style>
  <w:style w:type="numbering" w:customStyle="1" w:styleId="3490">
    <w:name w:val="Нет списка349"/>
    <w:next w:val="a5"/>
    <w:uiPriority w:val="99"/>
    <w:semiHidden/>
    <w:rsid w:val="008D7159"/>
  </w:style>
  <w:style w:type="table" w:customStyle="1" w:styleId="455">
    <w:name w:val="Сетка таблицы455"/>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50">
    <w:name w:val="Нет списка1165"/>
    <w:next w:val="a5"/>
    <w:uiPriority w:val="99"/>
    <w:semiHidden/>
    <w:unhideWhenUsed/>
    <w:rsid w:val="008D7159"/>
  </w:style>
  <w:style w:type="table" w:customStyle="1" w:styleId="1196">
    <w:name w:val="Сетка таблицы1196"/>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6">
    <w:name w:val="Нет списка2136"/>
    <w:next w:val="a5"/>
    <w:uiPriority w:val="99"/>
    <w:semiHidden/>
    <w:unhideWhenUsed/>
    <w:rsid w:val="008D7159"/>
  </w:style>
  <w:style w:type="numbering" w:customStyle="1" w:styleId="3501">
    <w:name w:val="Нет списка350"/>
    <w:next w:val="a5"/>
    <w:uiPriority w:val="99"/>
    <w:semiHidden/>
    <w:rsid w:val="008D7159"/>
  </w:style>
  <w:style w:type="table" w:customStyle="1" w:styleId="456">
    <w:name w:val="Сетка таблицы456"/>
    <w:basedOn w:val="a4"/>
    <w:next w:val="afb"/>
    <w:uiPriority w:val="39"/>
    <w:rsid w:val="008D7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60">
    <w:name w:val="Нет списка1166"/>
    <w:next w:val="a5"/>
    <w:uiPriority w:val="99"/>
    <w:semiHidden/>
    <w:unhideWhenUsed/>
    <w:rsid w:val="008D7159"/>
  </w:style>
  <w:style w:type="table" w:customStyle="1" w:styleId="1197">
    <w:name w:val="Сетка таблицы1197"/>
    <w:basedOn w:val="a4"/>
    <w:next w:val="afb"/>
    <w:uiPriority w:val="39"/>
    <w:rsid w:val="008D7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7">
    <w:name w:val="Нет списка2137"/>
    <w:next w:val="a5"/>
    <w:uiPriority w:val="99"/>
    <w:semiHidden/>
    <w:unhideWhenUsed/>
    <w:rsid w:val="008D7159"/>
  </w:style>
  <w:style w:type="table" w:customStyle="1" w:styleId="457">
    <w:name w:val="Сетка таблицы457"/>
    <w:basedOn w:val="a4"/>
    <w:next w:val="afb"/>
    <w:rsid w:val="00B962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a">
    <w:name w:val="Абзац списка29"/>
    <w:basedOn w:val="a2"/>
    <w:rsid w:val="00831AC2"/>
    <w:pPr>
      <w:ind w:left="720" w:firstLine="709"/>
      <w:jc w:val="both"/>
    </w:pPr>
    <w:rPr>
      <w:sz w:val="28"/>
      <w:szCs w:val="22"/>
      <w:lang w:eastAsia="en-US"/>
    </w:rPr>
  </w:style>
  <w:style w:type="paragraph" w:customStyle="1" w:styleId="affffb">
    <w:name w:val="Знак Знак Знак Знак Знак Знак Знак Знак Знак Знак Знак Знак"/>
    <w:basedOn w:val="a2"/>
    <w:rsid w:val="00831AC2"/>
    <w:pPr>
      <w:tabs>
        <w:tab w:val="num" w:pos="360"/>
      </w:tabs>
      <w:spacing w:after="160" w:line="240" w:lineRule="exact"/>
    </w:pPr>
    <w:rPr>
      <w:rFonts w:ascii="Verdana" w:hAnsi="Verdana" w:cs="Verdana"/>
      <w:sz w:val="20"/>
      <w:szCs w:val="20"/>
      <w:lang w:val="en-US" w:eastAsia="en-US"/>
    </w:rPr>
  </w:style>
  <w:style w:type="numbering" w:customStyle="1" w:styleId="3511">
    <w:name w:val="Нет списка351"/>
    <w:next w:val="a5"/>
    <w:uiPriority w:val="99"/>
    <w:semiHidden/>
    <w:unhideWhenUsed/>
    <w:rsid w:val="004A05ED"/>
  </w:style>
  <w:style w:type="table" w:customStyle="1" w:styleId="458">
    <w:name w:val="Сетка таблицы458"/>
    <w:basedOn w:val="a4"/>
    <w:next w:val="afb"/>
    <w:uiPriority w:val="39"/>
    <w:rsid w:val="004A05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0">
    <w:name w:val="Нет списка1167"/>
    <w:next w:val="a5"/>
    <w:uiPriority w:val="99"/>
    <w:semiHidden/>
    <w:rsid w:val="004A05ED"/>
  </w:style>
  <w:style w:type="numbering" w:customStyle="1" w:styleId="11680">
    <w:name w:val="Нет списка1168"/>
    <w:next w:val="a5"/>
    <w:uiPriority w:val="99"/>
    <w:semiHidden/>
    <w:unhideWhenUsed/>
    <w:rsid w:val="004A05ED"/>
  </w:style>
  <w:style w:type="table" w:customStyle="1" w:styleId="1198">
    <w:name w:val="Сетка таблицы1198"/>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
    <w:name w:val="Нет списка2138"/>
    <w:next w:val="a5"/>
    <w:uiPriority w:val="99"/>
    <w:semiHidden/>
    <w:unhideWhenUsed/>
    <w:rsid w:val="004A05ED"/>
  </w:style>
  <w:style w:type="table" w:customStyle="1" w:styleId="21340">
    <w:name w:val="Сетка таблицы2134"/>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5"/>
    <w:uiPriority w:val="99"/>
    <w:semiHidden/>
    <w:rsid w:val="004A05ED"/>
  </w:style>
  <w:style w:type="numbering" w:customStyle="1" w:styleId="1233">
    <w:name w:val="Нет списка1233"/>
    <w:next w:val="a5"/>
    <w:uiPriority w:val="99"/>
    <w:semiHidden/>
    <w:unhideWhenUsed/>
    <w:rsid w:val="004A05ED"/>
  </w:style>
  <w:style w:type="numbering" w:customStyle="1" w:styleId="2139">
    <w:name w:val="Нет списка2139"/>
    <w:next w:val="a5"/>
    <w:uiPriority w:val="99"/>
    <w:semiHidden/>
    <w:unhideWhenUsed/>
    <w:rsid w:val="004A05ED"/>
  </w:style>
  <w:style w:type="numbering" w:customStyle="1" w:styleId="111200">
    <w:name w:val="Нет списка11120"/>
    <w:next w:val="a5"/>
    <w:uiPriority w:val="99"/>
    <w:semiHidden/>
    <w:unhideWhenUsed/>
    <w:rsid w:val="004A05ED"/>
  </w:style>
  <w:style w:type="table" w:customStyle="1" w:styleId="3105">
    <w:name w:val="Сетка таблицы3105"/>
    <w:basedOn w:val="a4"/>
    <w:next w:val="afb"/>
    <w:uiPriority w:val="39"/>
    <w:rsid w:val="004A05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5"/>
    <w:uiPriority w:val="99"/>
    <w:semiHidden/>
    <w:unhideWhenUsed/>
    <w:rsid w:val="004A05ED"/>
  </w:style>
  <w:style w:type="table" w:customStyle="1" w:styleId="1199">
    <w:name w:val="Сетка таблицы1199"/>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0">
    <w:name w:val="Сетка таблицы2135"/>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70">
    <w:name w:val="Нет списка427"/>
    <w:next w:val="a5"/>
    <w:uiPriority w:val="99"/>
    <w:semiHidden/>
    <w:unhideWhenUsed/>
    <w:rsid w:val="004A05ED"/>
  </w:style>
  <w:style w:type="table" w:customStyle="1" w:styleId="459">
    <w:name w:val="Сетка таблицы459"/>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Нет списка525"/>
    <w:next w:val="a5"/>
    <w:uiPriority w:val="99"/>
    <w:semiHidden/>
    <w:unhideWhenUsed/>
    <w:rsid w:val="004A05ED"/>
  </w:style>
  <w:style w:type="table" w:customStyle="1" w:styleId="5400">
    <w:name w:val="Сетка таблицы540"/>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1">
    <w:name w:val="Нет списка620"/>
    <w:next w:val="a5"/>
    <w:uiPriority w:val="99"/>
    <w:semiHidden/>
    <w:unhideWhenUsed/>
    <w:rsid w:val="004A05ED"/>
  </w:style>
  <w:style w:type="table" w:customStyle="1" w:styleId="6310">
    <w:name w:val="Сетка таблицы631"/>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9">
    <w:name w:val="Нет списка719"/>
    <w:next w:val="a5"/>
    <w:uiPriority w:val="99"/>
    <w:semiHidden/>
    <w:unhideWhenUsed/>
    <w:rsid w:val="004A05ED"/>
  </w:style>
  <w:style w:type="numbering" w:customStyle="1" w:styleId="111116">
    <w:name w:val="Нет списка111116"/>
    <w:next w:val="a5"/>
    <w:uiPriority w:val="99"/>
    <w:semiHidden/>
    <w:unhideWhenUsed/>
    <w:rsid w:val="004A05ED"/>
  </w:style>
  <w:style w:type="table" w:customStyle="1" w:styleId="7170">
    <w:name w:val="Сетка таблицы717"/>
    <w:basedOn w:val="a4"/>
    <w:next w:val="afb"/>
    <w:uiPriority w:val="39"/>
    <w:rsid w:val="004A05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5"/>
    <w:uiPriority w:val="99"/>
    <w:semiHidden/>
    <w:unhideWhenUsed/>
    <w:rsid w:val="004A05ED"/>
  </w:style>
  <w:style w:type="numbering" w:customStyle="1" w:styleId="31170">
    <w:name w:val="Нет списка3117"/>
    <w:next w:val="a5"/>
    <w:uiPriority w:val="99"/>
    <w:semiHidden/>
    <w:unhideWhenUsed/>
    <w:rsid w:val="004A05ED"/>
  </w:style>
  <w:style w:type="numbering" w:customStyle="1" w:styleId="41160">
    <w:name w:val="Нет списка4116"/>
    <w:next w:val="a5"/>
    <w:uiPriority w:val="99"/>
    <w:semiHidden/>
    <w:unhideWhenUsed/>
    <w:rsid w:val="004A05ED"/>
  </w:style>
  <w:style w:type="table" w:customStyle="1" w:styleId="4117">
    <w:name w:val="Сетка таблицы4117"/>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Нет списка5116"/>
    <w:next w:val="a5"/>
    <w:uiPriority w:val="99"/>
    <w:semiHidden/>
    <w:unhideWhenUsed/>
    <w:rsid w:val="004A05ED"/>
  </w:style>
  <w:style w:type="table" w:customStyle="1" w:styleId="5117">
    <w:name w:val="Сетка таблицы5117"/>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1">
    <w:name w:val="Нет списка6110"/>
    <w:next w:val="a5"/>
    <w:uiPriority w:val="99"/>
    <w:semiHidden/>
    <w:unhideWhenUsed/>
    <w:rsid w:val="004A05ED"/>
  </w:style>
  <w:style w:type="table" w:customStyle="1" w:styleId="61150">
    <w:name w:val="Сетка таблицы6115"/>
    <w:basedOn w:val="a4"/>
    <w:next w:val="afb"/>
    <w:uiPriority w:val="39"/>
    <w:rsid w:val="004A0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0">
    <w:name w:val="Нет списка7110"/>
    <w:next w:val="a5"/>
    <w:uiPriority w:val="99"/>
    <w:semiHidden/>
    <w:unhideWhenUsed/>
    <w:rsid w:val="004A05ED"/>
  </w:style>
  <w:style w:type="numbering" w:customStyle="1" w:styleId="12115">
    <w:name w:val="Нет списка12115"/>
    <w:next w:val="a5"/>
    <w:uiPriority w:val="99"/>
    <w:semiHidden/>
    <w:unhideWhenUsed/>
    <w:rsid w:val="004A05ED"/>
  </w:style>
  <w:style w:type="numbering" w:customStyle="1" w:styleId="11215">
    <w:name w:val="Нет списка11215"/>
    <w:next w:val="a5"/>
    <w:uiPriority w:val="99"/>
    <w:semiHidden/>
    <w:unhideWhenUsed/>
    <w:rsid w:val="004A05ED"/>
  </w:style>
  <w:style w:type="numbering" w:customStyle="1" w:styleId="21115">
    <w:name w:val="Нет списка21115"/>
    <w:next w:val="a5"/>
    <w:uiPriority w:val="99"/>
    <w:semiHidden/>
    <w:unhideWhenUsed/>
    <w:rsid w:val="004A05ED"/>
  </w:style>
  <w:style w:type="numbering" w:customStyle="1" w:styleId="3118">
    <w:name w:val="Нет списка3118"/>
    <w:next w:val="a5"/>
    <w:uiPriority w:val="99"/>
    <w:semiHidden/>
    <w:unhideWhenUsed/>
    <w:rsid w:val="004A05ED"/>
  </w:style>
  <w:style w:type="numbering" w:customStyle="1" w:styleId="41170">
    <w:name w:val="Нет списка4117"/>
    <w:next w:val="a5"/>
    <w:uiPriority w:val="99"/>
    <w:semiHidden/>
    <w:unhideWhenUsed/>
    <w:rsid w:val="004A05ED"/>
  </w:style>
  <w:style w:type="numbering" w:customStyle="1" w:styleId="51170">
    <w:name w:val="Нет списка5117"/>
    <w:next w:val="a5"/>
    <w:uiPriority w:val="99"/>
    <w:semiHidden/>
    <w:unhideWhenUsed/>
    <w:rsid w:val="004A05ED"/>
  </w:style>
  <w:style w:type="numbering" w:customStyle="1" w:styleId="6116">
    <w:name w:val="Нет списка6116"/>
    <w:next w:val="a5"/>
    <w:uiPriority w:val="99"/>
    <w:semiHidden/>
    <w:unhideWhenUsed/>
    <w:rsid w:val="004A05ED"/>
  </w:style>
  <w:style w:type="numbering" w:customStyle="1" w:styleId="8130">
    <w:name w:val="Нет списка813"/>
    <w:next w:val="a5"/>
    <w:uiPriority w:val="99"/>
    <w:semiHidden/>
    <w:unhideWhenUsed/>
    <w:rsid w:val="004A05ED"/>
  </w:style>
  <w:style w:type="numbering" w:customStyle="1" w:styleId="1316">
    <w:name w:val="Нет списка1316"/>
    <w:next w:val="a5"/>
    <w:uiPriority w:val="99"/>
    <w:semiHidden/>
    <w:unhideWhenUsed/>
    <w:rsid w:val="004A05ED"/>
  </w:style>
  <w:style w:type="numbering" w:customStyle="1" w:styleId="113110">
    <w:name w:val="Нет списка11311"/>
    <w:next w:val="a5"/>
    <w:uiPriority w:val="99"/>
    <w:semiHidden/>
    <w:unhideWhenUsed/>
    <w:rsid w:val="004A05ED"/>
  </w:style>
  <w:style w:type="numbering" w:customStyle="1" w:styleId="11124">
    <w:name w:val="Нет списка11124"/>
    <w:next w:val="a5"/>
    <w:uiPriority w:val="99"/>
    <w:semiHidden/>
    <w:unhideWhenUsed/>
    <w:rsid w:val="004A05ED"/>
  </w:style>
  <w:style w:type="numbering" w:customStyle="1" w:styleId="111121">
    <w:name w:val="Нет списка111121"/>
    <w:next w:val="a5"/>
    <w:uiPriority w:val="99"/>
    <w:semiHidden/>
    <w:unhideWhenUsed/>
    <w:rsid w:val="004A05ED"/>
  </w:style>
  <w:style w:type="numbering" w:customStyle="1" w:styleId="22150">
    <w:name w:val="Нет списка2215"/>
    <w:next w:val="a5"/>
    <w:uiPriority w:val="99"/>
    <w:semiHidden/>
    <w:unhideWhenUsed/>
    <w:rsid w:val="004A05ED"/>
  </w:style>
  <w:style w:type="numbering" w:customStyle="1" w:styleId="32111">
    <w:name w:val="Нет списка3211"/>
    <w:next w:val="a5"/>
    <w:uiPriority w:val="99"/>
    <w:semiHidden/>
    <w:unhideWhenUsed/>
    <w:rsid w:val="004A05ED"/>
  </w:style>
  <w:style w:type="numbering" w:customStyle="1" w:styleId="4280">
    <w:name w:val="Нет списка428"/>
    <w:next w:val="a5"/>
    <w:uiPriority w:val="99"/>
    <w:semiHidden/>
    <w:unhideWhenUsed/>
    <w:rsid w:val="004A05ED"/>
  </w:style>
  <w:style w:type="numbering" w:customStyle="1" w:styleId="5260">
    <w:name w:val="Нет списка526"/>
    <w:next w:val="a5"/>
    <w:uiPriority w:val="99"/>
    <w:semiHidden/>
    <w:unhideWhenUsed/>
    <w:rsid w:val="004A05ED"/>
  </w:style>
  <w:style w:type="numbering" w:customStyle="1" w:styleId="6240">
    <w:name w:val="Нет списка624"/>
    <w:next w:val="a5"/>
    <w:uiPriority w:val="99"/>
    <w:semiHidden/>
    <w:unhideWhenUsed/>
    <w:rsid w:val="004A05ED"/>
  </w:style>
  <w:style w:type="numbering" w:customStyle="1" w:styleId="724">
    <w:name w:val="Нет списка724"/>
    <w:next w:val="a5"/>
    <w:uiPriority w:val="99"/>
    <w:semiHidden/>
    <w:unhideWhenUsed/>
    <w:rsid w:val="004A05ED"/>
  </w:style>
  <w:style w:type="numbering" w:customStyle="1" w:styleId="12211">
    <w:name w:val="Нет списка12211"/>
    <w:next w:val="a5"/>
    <w:uiPriority w:val="99"/>
    <w:semiHidden/>
    <w:unhideWhenUsed/>
    <w:rsid w:val="004A05ED"/>
  </w:style>
  <w:style w:type="numbering" w:customStyle="1" w:styleId="11111113">
    <w:name w:val="Нет списка11111113"/>
    <w:next w:val="a5"/>
    <w:uiPriority w:val="99"/>
    <w:semiHidden/>
    <w:unhideWhenUsed/>
    <w:rsid w:val="004A05ED"/>
  </w:style>
  <w:style w:type="numbering" w:customStyle="1" w:styleId="111111113">
    <w:name w:val="Нет списка111111113"/>
    <w:next w:val="a5"/>
    <w:uiPriority w:val="99"/>
    <w:semiHidden/>
    <w:unhideWhenUsed/>
    <w:rsid w:val="004A05ED"/>
  </w:style>
  <w:style w:type="numbering" w:customStyle="1" w:styleId="212100">
    <w:name w:val="Нет списка21210"/>
    <w:next w:val="a5"/>
    <w:uiPriority w:val="99"/>
    <w:semiHidden/>
    <w:unhideWhenUsed/>
    <w:rsid w:val="004A05ED"/>
  </w:style>
  <w:style w:type="numbering" w:customStyle="1" w:styleId="3124">
    <w:name w:val="Нет списка3124"/>
    <w:next w:val="a5"/>
    <w:uiPriority w:val="99"/>
    <w:semiHidden/>
    <w:unhideWhenUsed/>
    <w:rsid w:val="004A05ED"/>
  </w:style>
  <w:style w:type="numbering" w:customStyle="1" w:styleId="4124">
    <w:name w:val="Нет списка4124"/>
    <w:next w:val="a5"/>
    <w:uiPriority w:val="99"/>
    <w:semiHidden/>
    <w:unhideWhenUsed/>
    <w:rsid w:val="004A05ED"/>
  </w:style>
  <w:style w:type="numbering" w:customStyle="1" w:styleId="5124">
    <w:name w:val="Нет списка5124"/>
    <w:next w:val="a5"/>
    <w:uiPriority w:val="99"/>
    <w:semiHidden/>
    <w:unhideWhenUsed/>
    <w:rsid w:val="004A05ED"/>
  </w:style>
  <w:style w:type="numbering" w:customStyle="1" w:styleId="6124">
    <w:name w:val="Нет списка6124"/>
    <w:next w:val="a5"/>
    <w:uiPriority w:val="99"/>
    <w:semiHidden/>
    <w:unhideWhenUsed/>
    <w:rsid w:val="004A05ED"/>
  </w:style>
  <w:style w:type="numbering" w:customStyle="1" w:styleId="7114">
    <w:name w:val="Нет списка7114"/>
    <w:next w:val="a5"/>
    <w:uiPriority w:val="99"/>
    <w:semiHidden/>
    <w:unhideWhenUsed/>
    <w:rsid w:val="004A05ED"/>
  </w:style>
  <w:style w:type="numbering" w:customStyle="1" w:styleId="12116">
    <w:name w:val="Нет списка12116"/>
    <w:next w:val="a5"/>
    <w:uiPriority w:val="99"/>
    <w:semiHidden/>
    <w:unhideWhenUsed/>
    <w:rsid w:val="004A05ED"/>
  </w:style>
  <w:style w:type="numbering" w:customStyle="1" w:styleId="11216">
    <w:name w:val="Нет списка11216"/>
    <w:next w:val="a5"/>
    <w:uiPriority w:val="99"/>
    <w:semiHidden/>
    <w:unhideWhenUsed/>
    <w:rsid w:val="004A05ED"/>
  </w:style>
  <w:style w:type="numbering" w:customStyle="1" w:styleId="21116">
    <w:name w:val="Нет списка21116"/>
    <w:next w:val="a5"/>
    <w:uiPriority w:val="99"/>
    <w:semiHidden/>
    <w:unhideWhenUsed/>
    <w:rsid w:val="004A05ED"/>
  </w:style>
  <w:style w:type="numbering" w:customStyle="1" w:styleId="31114">
    <w:name w:val="Нет списка31114"/>
    <w:next w:val="a5"/>
    <w:uiPriority w:val="99"/>
    <w:semiHidden/>
    <w:unhideWhenUsed/>
    <w:rsid w:val="004A05ED"/>
  </w:style>
  <w:style w:type="numbering" w:customStyle="1" w:styleId="41114">
    <w:name w:val="Нет списка41114"/>
    <w:next w:val="a5"/>
    <w:uiPriority w:val="99"/>
    <w:semiHidden/>
    <w:unhideWhenUsed/>
    <w:rsid w:val="004A05ED"/>
  </w:style>
  <w:style w:type="numbering" w:customStyle="1" w:styleId="51114">
    <w:name w:val="Нет списка51114"/>
    <w:next w:val="a5"/>
    <w:uiPriority w:val="99"/>
    <w:semiHidden/>
    <w:unhideWhenUsed/>
    <w:rsid w:val="004A05ED"/>
  </w:style>
  <w:style w:type="numbering" w:customStyle="1" w:styleId="61114">
    <w:name w:val="Нет списка61114"/>
    <w:next w:val="a5"/>
    <w:uiPriority w:val="99"/>
    <w:semiHidden/>
    <w:unhideWhenUsed/>
    <w:rsid w:val="004A05ED"/>
  </w:style>
  <w:style w:type="paragraph" w:customStyle="1" w:styleId="51a">
    <w:name w:val="Заголовок 51"/>
    <w:basedOn w:val="a2"/>
    <w:next w:val="a2"/>
    <w:uiPriority w:val="9"/>
    <w:unhideWhenUsed/>
    <w:qFormat/>
    <w:rsid w:val="004A05ED"/>
    <w:pPr>
      <w:keepNext/>
      <w:keepLines/>
      <w:spacing w:before="40"/>
      <w:outlineLvl w:val="4"/>
    </w:pPr>
    <w:rPr>
      <w:rFonts w:ascii="Calibri Light" w:hAnsi="Calibri Light"/>
      <w:color w:val="2E74B5"/>
      <w:szCs w:val="20"/>
    </w:rPr>
  </w:style>
  <w:style w:type="numbering" w:customStyle="1" w:styleId="1111111111">
    <w:name w:val="Нет списка1111111111"/>
    <w:next w:val="a5"/>
    <w:uiPriority w:val="99"/>
    <w:semiHidden/>
    <w:unhideWhenUsed/>
    <w:rsid w:val="004A05ED"/>
  </w:style>
  <w:style w:type="character" w:customStyle="1" w:styleId="51b">
    <w:name w:val="Заголовок 5 Знак1"/>
    <w:basedOn w:val="a3"/>
    <w:uiPriority w:val="9"/>
    <w:semiHidden/>
    <w:rsid w:val="004A05ED"/>
    <w:rPr>
      <w:rFonts w:ascii="Calibri Light" w:eastAsia="Times New Roman" w:hAnsi="Calibri Light" w:cs="Times New Roman"/>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image" Target="media/image7.wmf"/><Relationship Id="rId21" Type="http://schemas.openxmlformats.org/officeDocument/2006/relationships/image" Target="media/image2.wmf"/><Relationship Id="rId34" Type="http://schemas.openxmlformats.org/officeDocument/2006/relationships/hyperlink" Target="consultantplus://offline/ref=04BC90CBB5AF7F7A34E265345FB0ABA8090AB793BCEBA996A67A0E95BA9DA4DA881DCD8DB73F49C916B65306206EF96B1FCEA739FBF7BDC21401B05FM3cEJ"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image" Target="media/image6.wmf"/><Relationship Id="rId33" Type="http://schemas.openxmlformats.org/officeDocument/2006/relationships/hyperlink" Target="consultantplus://offline/ref=94E705E5F503B508EBCB604D200C72AF4989152DD7D8DFAFD9F3E92165413BD287F9D7304A3867F0CD0154A2C16EC29A181F10D962065EE0420E8215UAb3J"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wmf"/><Relationship Id="rId29" Type="http://schemas.openxmlformats.org/officeDocument/2006/relationships/hyperlink" Target="consultantplus://offline/ref=63A6B722B132DF0D64625A563DD0B3E8EA0A3950812A3EDE3AEF7335CAF187111E4565D6FE5EF967F088E4D2DA848CB33265A01CE26209D604C6A876f2r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5.wmf"/><Relationship Id="rId32" Type="http://schemas.openxmlformats.org/officeDocument/2006/relationships/hyperlink" Target="consultantplus://offline/ref=E40A4702A9F70A08B5D79104DBB24779FF1A77F80B4517FCD18AF20CAAAC4A9F89566B116B5FD5D8B922A8FC049ECCC3BCC0349A19B24A3B6BF6ABFCn7Z3J"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4.wmf"/><Relationship Id="rId28" Type="http://schemas.openxmlformats.org/officeDocument/2006/relationships/header" Target="header5.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hyperlink" Target="consultantplus://offline/ref=E3F1CBF89DA39925E8F6F0DF80BF5F34451DEA2EF180582416E68C0B62031A41F39F3542873F568D072E782FBBFF11534E3A3261E2BA85AF772421DFyCqAH"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hyperlink" Target="consultantplus://offline/ref=E3F1CBF89DA39925E8F6F0DF80BF5F34451DEA2EF180582416E68C0B62031A41F39F3542873F568D072E782FBBFF11534E3A3261E2BA85AF772421DFyCqAH" TargetMode="External"/><Relationship Id="rId35" Type="http://schemas.openxmlformats.org/officeDocument/2006/relationships/hyperlink" Target="consultantplus://offline/ref=33E2CB50D5B05C7A1E4004CDCA0C3F78E977C26C48A73CBEE701217EDA08DE89C8439AE8995ABE7842C3D304A6F0BFF72F1230CDAEF2ABFBED571D33mFcCJ"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D000-7969-47D0-88C7-721A81D7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110</Pages>
  <Words>35921</Words>
  <Characters>204754</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6</cp:revision>
  <cp:lastPrinted>2021-12-24T08:28:00Z</cp:lastPrinted>
  <dcterms:created xsi:type="dcterms:W3CDTF">2022-01-14T09:16:00Z</dcterms:created>
  <dcterms:modified xsi:type="dcterms:W3CDTF">2022-01-17T04:43:00Z</dcterms:modified>
</cp:coreProperties>
</file>