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9B762" w14:textId="6A968FFF" w:rsidR="009E60C3" w:rsidRPr="00D76927" w:rsidRDefault="004B45B4" w:rsidP="004B45B4">
      <w:pPr>
        <w:tabs>
          <w:tab w:val="left" w:pos="270"/>
          <w:tab w:val="right" w:pos="9355"/>
        </w:tabs>
      </w:pPr>
      <w:r>
        <w:rPr>
          <w:b/>
        </w:rPr>
        <w:tab/>
      </w:r>
      <w:r>
        <w:rPr>
          <w:b/>
        </w:rPr>
        <w:tab/>
      </w:r>
      <w:r w:rsidR="009E60C3" w:rsidRPr="00D76927">
        <w:rPr>
          <w:b/>
        </w:rPr>
        <w:t>УТВЕРЖДАЮ</w:t>
      </w:r>
    </w:p>
    <w:p w14:paraId="125CFBC1" w14:textId="77777777" w:rsidR="009E60C3" w:rsidRPr="00D76927" w:rsidRDefault="009E60C3" w:rsidP="009E60C3">
      <w:pPr>
        <w:ind w:left="4536" w:firstLine="142"/>
        <w:jc w:val="right"/>
      </w:pPr>
      <w:r w:rsidRPr="00D76927">
        <w:t>председатель Региональной</w:t>
      </w:r>
    </w:p>
    <w:p w14:paraId="1432C3BA" w14:textId="77777777" w:rsidR="009E60C3" w:rsidRPr="00D76927" w:rsidRDefault="009E60C3" w:rsidP="009E60C3">
      <w:pPr>
        <w:ind w:left="4536" w:firstLine="142"/>
        <w:jc w:val="right"/>
      </w:pPr>
      <w:r w:rsidRPr="00D76927">
        <w:t>энергетической комиссии</w:t>
      </w:r>
    </w:p>
    <w:p w14:paraId="7A8B7B47" w14:textId="77777777" w:rsidR="009E60C3" w:rsidRPr="00D76927" w:rsidRDefault="009E60C3" w:rsidP="009E60C3">
      <w:pPr>
        <w:ind w:left="4536" w:firstLine="142"/>
        <w:jc w:val="right"/>
      </w:pPr>
      <w:r w:rsidRPr="00D76927">
        <w:t>Кузбасса</w:t>
      </w:r>
    </w:p>
    <w:p w14:paraId="54054249" w14:textId="77777777" w:rsidR="009E60C3" w:rsidRPr="00D76927" w:rsidRDefault="009E60C3" w:rsidP="009E60C3">
      <w:pPr>
        <w:ind w:left="5580"/>
        <w:jc w:val="right"/>
      </w:pPr>
    </w:p>
    <w:p w14:paraId="68CCCF25" w14:textId="77777777" w:rsidR="009E60C3" w:rsidRPr="00D76927" w:rsidRDefault="009E60C3" w:rsidP="009E60C3">
      <w:pPr>
        <w:ind w:left="5580"/>
        <w:jc w:val="right"/>
      </w:pPr>
      <w:r w:rsidRPr="00D76927">
        <w:t>_________________ Д.В. Малюта</w:t>
      </w:r>
    </w:p>
    <w:p w14:paraId="1433BC79" w14:textId="77777777" w:rsidR="009E60C3" w:rsidRPr="00D76927" w:rsidRDefault="009E60C3" w:rsidP="009E60C3">
      <w:pPr>
        <w:ind w:left="5580"/>
        <w:jc w:val="right"/>
      </w:pPr>
    </w:p>
    <w:p w14:paraId="56AE74EC" w14:textId="77777777" w:rsidR="00373B6C" w:rsidRPr="00D76927" w:rsidRDefault="00373B6C" w:rsidP="009E60C3">
      <w:pPr>
        <w:ind w:left="5580"/>
        <w:jc w:val="right"/>
      </w:pPr>
    </w:p>
    <w:p w14:paraId="5E560E98" w14:textId="46B084A3" w:rsidR="009E60C3" w:rsidRPr="00D76927" w:rsidRDefault="009E60C3" w:rsidP="009E60C3">
      <w:pPr>
        <w:tabs>
          <w:tab w:val="left" w:pos="540"/>
        </w:tabs>
        <w:jc w:val="center"/>
        <w:rPr>
          <w:b/>
        </w:rPr>
      </w:pPr>
      <w:r w:rsidRPr="00D76927">
        <w:rPr>
          <w:b/>
        </w:rPr>
        <w:t xml:space="preserve">ПРОТОКОЛ № </w:t>
      </w:r>
      <w:r w:rsidR="00344BDA">
        <w:rPr>
          <w:b/>
        </w:rPr>
        <w:t>1</w:t>
      </w:r>
      <w:r w:rsidR="004A5CFD">
        <w:rPr>
          <w:b/>
        </w:rPr>
        <w:t>9</w:t>
      </w:r>
    </w:p>
    <w:p w14:paraId="267AC6F2" w14:textId="77777777" w:rsidR="009E60C3" w:rsidRPr="00D76927" w:rsidRDefault="009E60C3" w:rsidP="009E60C3">
      <w:pPr>
        <w:tabs>
          <w:tab w:val="left" w:pos="540"/>
        </w:tabs>
        <w:jc w:val="center"/>
        <w:rPr>
          <w:b/>
        </w:rPr>
      </w:pPr>
      <w:r w:rsidRPr="00D76927">
        <w:rPr>
          <w:b/>
        </w:rPr>
        <w:t xml:space="preserve">ЗАСЕДАНИЯ ПРАВЛЕНИЯ РЕГИОНАЛЬНОЙ ЭНЕРГЕТИЧЕСКОЙ КОМИССИИ </w:t>
      </w:r>
    </w:p>
    <w:p w14:paraId="4F2EF0B4" w14:textId="77777777" w:rsidR="009E60C3" w:rsidRPr="00D76927" w:rsidRDefault="009E60C3" w:rsidP="009E60C3">
      <w:pPr>
        <w:tabs>
          <w:tab w:val="left" w:pos="540"/>
        </w:tabs>
        <w:jc w:val="center"/>
        <w:rPr>
          <w:b/>
        </w:rPr>
      </w:pPr>
      <w:r w:rsidRPr="00D76927">
        <w:rPr>
          <w:b/>
        </w:rPr>
        <w:t>КУЗБАССА</w:t>
      </w:r>
    </w:p>
    <w:p w14:paraId="4625F1E1" w14:textId="77777777" w:rsidR="009E60C3" w:rsidRDefault="009E60C3" w:rsidP="009E60C3">
      <w:pPr>
        <w:tabs>
          <w:tab w:val="left" w:pos="8619"/>
        </w:tabs>
        <w:jc w:val="both"/>
      </w:pPr>
    </w:p>
    <w:p w14:paraId="38BD252C" w14:textId="22A7E5CA" w:rsidR="009E60C3" w:rsidRPr="00726963" w:rsidRDefault="004A5CFD" w:rsidP="009E60C3">
      <w:pPr>
        <w:tabs>
          <w:tab w:val="left" w:pos="8619"/>
        </w:tabs>
        <w:jc w:val="both"/>
      </w:pPr>
      <w:r>
        <w:t>28</w:t>
      </w:r>
      <w:r w:rsidR="009E60C3">
        <w:t>.0</w:t>
      </w:r>
      <w:r w:rsidR="00D97842">
        <w:t>3</w:t>
      </w:r>
      <w:r w:rsidR="009E60C3">
        <w:t>.2022</w:t>
      </w:r>
      <w:r w:rsidR="003D4364">
        <w:t xml:space="preserve"> </w:t>
      </w:r>
      <w:r w:rsidR="009E60C3">
        <w:t>г</w:t>
      </w:r>
      <w:r w:rsidR="009E60C3" w:rsidRPr="00726963">
        <w:t>.                                                                                                               г. Кемерово</w:t>
      </w:r>
    </w:p>
    <w:p w14:paraId="4B47DA0E" w14:textId="77777777" w:rsidR="009E60C3" w:rsidRPr="00726963" w:rsidRDefault="009E60C3" w:rsidP="009E60C3">
      <w:pPr>
        <w:jc w:val="both"/>
      </w:pPr>
    </w:p>
    <w:p w14:paraId="1E853975" w14:textId="77777777" w:rsidR="009E60C3" w:rsidRPr="00726963" w:rsidRDefault="009E60C3" w:rsidP="009E60C3">
      <w:pPr>
        <w:jc w:val="both"/>
        <w:rPr>
          <w:bCs/>
        </w:rPr>
      </w:pPr>
      <w:r w:rsidRPr="00726963">
        <w:t xml:space="preserve">Председательствующий – </w:t>
      </w:r>
      <w:r w:rsidRPr="00726963">
        <w:rPr>
          <w:b/>
        </w:rPr>
        <w:t>Малюта Д.В.</w:t>
      </w:r>
    </w:p>
    <w:p w14:paraId="77FA0655" w14:textId="547127D4" w:rsidR="009E60C3" w:rsidRPr="00726963" w:rsidRDefault="009E60C3" w:rsidP="009E60C3">
      <w:pPr>
        <w:jc w:val="both"/>
        <w:rPr>
          <w:b/>
          <w:bCs/>
        </w:rPr>
      </w:pPr>
      <w:r w:rsidRPr="00726963">
        <w:t xml:space="preserve">Секретарь – </w:t>
      </w:r>
      <w:r w:rsidR="00162C23">
        <w:rPr>
          <w:b/>
        </w:rPr>
        <w:t>Юхневич К.С.</w:t>
      </w:r>
    </w:p>
    <w:p w14:paraId="4DD1D9FF" w14:textId="77777777" w:rsidR="009E60C3" w:rsidRPr="00726963" w:rsidRDefault="009E60C3" w:rsidP="009E60C3">
      <w:pPr>
        <w:jc w:val="both"/>
        <w:rPr>
          <w:b/>
        </w:rPr>
      </w:pPr>
    </w:p>
    <w:p w14:paraId="06A4F3DE" w14:textId="77777777" w:rsidR="009E60C3" w:rsidRPr="00726963" w:rsidRDefault="009E60C3" w:rsidP="009E60C3">
      <w:pPr>
        <w:jc w:val="both"/>
        <w:rPr>
          <w:b/>
        </w:rPr>
      </w:pPr>
      <w:r w:rsidRPr="00726963">
        <w:rPr>
          <w:b/>
        </w:rPr>
        <w:t>Присутствовали:</w:t>
      </w:r>
    </w:p>
    <w:p w14:paraId="012C322A" w14:textId="77777777" w:rsidR="009E60C3" w:rsidRPr="00726963" w:rsidRDefault="009E60C3" w:rsidP="009E60C3">
      <w:pPr>
        <w:rPr>
          <w:b/>
        </w:rPr>
      </w:pPr>
    </w:p>
    <w:p w14:paraId="24988835" w14:textId="4B7FB29A" w:rsidR="0042116F" w:rsidRPr="00726963" w:rsidRDefault="009E60C3" w:rsidP="0042116F">
      <w:pPr>
        <w:ind w:right="-142"/>
        <w:jc w:val="both"/>
        <w:rPr>
          <w:bCs/>
        </w:rPr>
      </w:pPr>
      <w:r w:rsidRPr="00726963">
        <w:rPr>
          <w:b/>
        </w:rPr>
        <w:t>Члены Правления:</w:t>
      </w:r>
      <w:r w:rsidRPr="00726963">
        <w:rPr>
          <w:bCs/>
        </w:rPr>
        <w:t xml:space="preserve"> </w:t>
      </w:r>
      <w:r w:rsidRPr="00E1730E">
        <w:rPr>
          <w:bCs/>
        </w:rPr>
        <w:t xml:space="preserve">Чурсина О.А., </w:t>
      </w:r>
      <w:r w:rsidR="00B275C7">
        <w:rPr>
          <w:bCs/>
        </w:rPr>
        <w:t>Зинченко М.В</w:t>
      </w:r>
      <w:r w:rsidR="0042116F">
        <w:rPr>
          <w:bCs/>
        </w:rPr>
        <w:t>.</w:t>
      </w:r>
      <w:r w:rsidR="00B275C7">
        <w:rPr>
          <w:bCs/>
        </w:rPr>
        <w:t xml:space="preserve">, </w:t>
      </w:r>
      <w:r w:rsidR="00B62D55">
        <w:rPr>
          <w:bCs/>
        </w:rPr>
        <w:t>Гусельщиков Э.Б.</w:t>
      </w:r>
      <w:r w:rsidR="0042116F">
        <w:rPr>
          <w:bCs/>
        </w:rPr>
        <w:t>,</w:t>
      </w:r>
      <w:r w:rsidR="008520AB">
        <w:rPr>
          <w:bCs/>
        </w:rPr>
        <w:t xml:space="preserve"> </w:t>
      </w:r>
      <w:r w:rsidR="00E1093C">
        <w:rPr>
          <w:bCs/>
        </w:rPr>
        <w:t>Кулебякина М.В. (голосовала заочно, представила позицию по голосованию в письменном виде по вопрос</w:t>
      </w:r>
      <w:r w:rsidR="00C64D83">
        <w:rPr>
          <w:bCs/>
        </w:rPr>
        <w:t>у</w:t>
      </w:r>
      <w:r w:rsidR="00E1093C">
        <w:rPr>
          <w:bCs/>
        </w:rPr>
        <w:t xml:space="preserve"> </w:t>
      </w:r>
      <w:r w:rsidR="00C64D83">
        <w:rPr>
          <w:bCs/>
        </w:rPr>
        <w:t xml:space="preserve">                  </w:t>
      </w:r>
      <w:r w:rsidR="00E1093C" w:rsidRPr="00C64D83">
        <w:rPr>
          <w:bCs/>
        </w:rPr>
        <w:t>№ 1</w:t>
      </w:r>
      <w:r w:rsidR="00C64D83" w:rsidRPr="00C64D83">
        <w:rPr>
          <w:bCs/>
        </w:rPr>
        <w:t xml:space="preserve"> </w:t>
      </w:r>
      <w:r w:rsidR="00E1093C" w:rsidRPr="00C64D83">
        <w:rPr>
          <w:bCs/>
        </w:rPr>
        <w:t xml:space="preserve">повестки заседания), </w:t>
      </w:r>
      <w:r w:rsidR="0042116F" w:rsidRPr="00C64D83">
        <w:rPr>
          <w:bCs/>
        </w:rPr>
        <w:t>Полякова</w:t>
      </w:r>
      <w:r w:rsidR="0042116F" w:rsidRPr="00DC5869">
        <w:rPr>
          <w:bCs/>
        </w:rPr>
        <w:t xml:space="preserve"> Ю.А. (участие с помощью видеоконференцсвязи), (с правом совещательного голоса (не принимает участие в голосовании))</w:t>
      </w:r>
      <w:r w:rsidR="0042116F">
        <w:rPr>
          <w:bCs/>
        </w:rPr>
        <w:t>.</w:t>
      </w:r>
    </w:p>
    <w:p w14:paraId="1F772DEB" w14:textId="77777777" w:rsidR="009E60C3" w:rsidRPr="00726963" w:rsidRDefault="009E60C3" w:rsidP="009E60C3">
      <w:pPr>
        <w:ind w:right="-142"/>
        <w:jc w:val="both"/>
        <w:rPr>
          <w:bCs/>
        </w:rPr>
      </w:pPr>
    </w:p>
    <w:p w14:paraId="3A294FA6" w14:textId="77777777" w:rsidR="009E60C3" w:rsidRPr="00726963" w:rsidRDefault="009E60C3" w:rsidP="009E60C3">
      <w:pPr>
        <w:ind w:right="-142"/>
        <w:jc w:val="both"/>
        <w:rPr>
          <w:bCs/>
        </w:rPr>
      </w:pPr>
      <w:r w:rsidRPr="00726963">
        <w:rPr>
          <w:bCs/>
        </w:rPr>
        <w:t>Кворум имеется.</w:t>
      </w:r>
    </w:p>
    <w:p w14:paraId="5DE16922" w14:textId="77777777" w:rsidR="009E60C3" w:rsidRPr="00726963" w:rsidRDefault="009E60C3" w:rsidP="009E60C3">
      <w:pPr>
        <w:rPr>
          <w:b/>
        </w:rPr>
      </w:pPr>
    </w:p>
    <w:p w14:paraId="2B8B2CFF" w14:textId="77777777" w:rsidR="009E60C3" w:rsidRPr="00726963" w:rsidRDefault="009E60C3" w:rsidP="009E60C3">
      <w:pPr>
        <w:rPr>
          <w:b/>
        </w:rPr>
      </w:pPr>
      <w:r w:rsidRPr="00726963">
        <w:rPr>
          <w:b/>
        </w:rPr>
        <w:t>Приглашенные:</w:t>
      </w:r>
    </w:p>
    <w:p w14:paraId="1549FED7" w14:textId="77777777" w:rsidR="009E60C3" w:rsidRPr="00726963" w:rsidRDefault="009E60C3" w:rsidP="009E60C3">
      <w:pPr>
        <w:rPr>
          <w:bCs/>
        </w:rPr>
      </w:pPr>
    </w:p>
    <w:p w14:paraId="54A16F37" w14:textId="229BE9B2" w:rsidR="003475FD" w:rsidRDefault="003475FD" w:rsidP="003475FD">
      <w:pPr>
        <w:jc w:val="both"/>
        <w:rPr>
          <w:bCs/>
        </w:rPr>
      </w:pPr>
      <w:r>
        <w:rPr>
          <w:b/>
        </w:rPr>
        <w:t>Бушуева О.В.</w:t>
      </w:r>
      <w:r w:rsidRPr="0033669A">
        <w:rPr>
          <w:bCs/>
        </w:rPr>
        <w:t xml:space="preserve"> – начальник </w:t>
      </w:r>
      <w:proofErr w:type="spellStart"/>
      <w:r>
        <w:rPr>
          <w:bCs/>
        </w:rPr>
        <w:t>контрольно</w:t>
      </w:r>
      <w:proofErr w:type="spellEnd"/>
      <w:r>
        <w:rPr>
          <w:bCs/>
        </w:rPr>
        <w:t xml:space="preserve"> - правового управления</w:t>
      </w:r>
      <w:r w:rsidRPr="0033669A">
        <w:rPr>
          <w:bCs/>
        </w:rPr>
        <w:t xml:space="preserve"> </w:t>
      </w:r>
      <w:bookmarkStart w:id="0" w:name="_Hlk83037723"/>
      <w:r w:rsidRPr="0033669A">
        <w:rPr>
          <w:bCs/>
        </w:rPr>
        <w:t>Региональной энергетической комиссии Кузбасса</w:t>
      </w:r>
      <w:r>
        <w:rPr>
          <w:bCs/>
        </w:rPr>
        <w:t>;</w:t>
      </w:r>
      <w:bookmarkEnd w:id="0"/>
    </w:p>
    <w:p w14:paraId="042B0653" w14:textId="4E73704A" w:rsidR="00B62D55" w:rsidRDefault="00B62D55" w:rsidP="00B62D55">
      <w:pPr>
        <w:jc w:val="both"/>
        <w:rPr>
          <w:bCs/>
        </w:rPr>
      </w:pPr>
      <w:r w:rsidRPr="00531827">
        <w:rPr>
          <w:b/>
        </w:rPr>
        <w:t>Щеглов С.В.</w:t>
      </w:r>
      <w:r>
        <w:rPr>
          <w:bCs/>
        </w:rPr>
        <w:t xml:space="preserve"> – генеральный директор ОАО «АЭЭ»</w:t>
      </w:r>
      <w:r w:rsidR="00D97842">
        <w:rPr>
          <w:bCs/>
        </w:rPr>
        <w:t>;</w:t>
      </w:r>
    </w:p>
    <w:p w14:paraId="376DF376" w14:textId="00695CC2" w:rsidR="0042116F" w:rsidRDefault="0042116F" w:rsidP="0042116F">
      <w:pPr>
        <w:jc w:val="both"/>
        <w:rPr>
          <w:bCs/>
        </w:rPr>
      </w:pPr>
      <w:r w:rsidRPr="00344BDA">
        <w:rPr>
          <w:b/>
        </w:rPr>
        <w:t xml:space="preserve">Ермак Н.В. </w:t>
      </w:r>
      <w:r>
        <w:rPr>
          <w:bCs/>
        </w:rPr>
        <w:t xml:space="preserve">– заместитель начальника отдела ценообразования в сфере газоснабжения и некомбинированной выработки тепловой энергии </w:t>
      </w:r>
      <w:r w:rsidRPr="008B0B43">
        <w:rPr>
          <w:bCs/>
        </w:rPr>
        <w:t>Региональной энергетической комиссии Кузбасса</w:t>
      </w:r>
      <w:r w:rsidR="00971DD3">
        <w:rPr>
          <w:bCs/>
        </w:rPr>
        <w:t>.</w:t>
      </w:r>
    </w:p>
    <w:p w14:paraId="06E103B9" w14:textId="77777777" w:rsidR="00344BDA" w:rsidRDefault="00344BDA" w:rsidP="009E60C3">
      <w:pPr>
        <w:jc w:val="both"/>
        <w:rPr>
          <w:b/>
        </w:rPr>
      </w:pPr>
    </w:p>
    <w:p w14:paraId="7B03CC70" w14:textId="2E4E24A8" w:rsidR="009E60C3" w:rsidRDefault="009E60C3" w:rsidP="009E60C3">
      <w:pPr>
        <w:jc w:val="both"/>
        <w:rPr>
          <w:b/>
        </w:rPr>
      </w:pPr>
      <w:r w:rsidRPr="00D76927">
        <w:rPr>
          <w:b/>
        </w:rPr>
        <w:t>Повестка дня:</w:t>
      </w:r>
    </w:p>
    <w:p w14:paraId="020D321B" w14:textId="77777777" w:rsidR="00863155" w:rsidRPr="00D76927" w:rsidRDefault="00863155" w:rsidP="009E60C3">
      <w:pPr>
        <w:jc w:val="both"/>
        <w:rPr>
          <w:b/>
        </w:rPr>
      </w:pPr>
    </w:p>
    <w:tbl>
      <w:tblPr>
        <w:tblW w:w="49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37"/>
        <w:gridCol w:w="9050"/>
      </w:tblGrid>
      <w:tr w:rsidR="00FA2C4B" w:rsidRPr="00D43091" w14:paraId="68DAF1FE" w14:textId="77777777" w:rsidTr="00FA2C4B">
        <w:trPr>
          <w:trHeight w:val="322"/>
          <w:jc w:val="center"/>
        </w:trPr>
        <w:tc>
          <w:tcPr>
            <w:tcW w:w="424" w:type="dxa"/>
            <w:shd w:val="clear" w:color="auto" w:fill="auto"/>
            <w:vAlign w:val="center"/>
          </w:tcPr>
          <w:p w14:paraId="3AA560DD" w14:textId="77777777" w:rsidR="00FA2C4B" w:rsidRPr="00D43091" w:rsidRDefault="00FA2C4B" w:rsidP="0030766C">
            <w:pPr>
              <w:jc w:val="center"/>
              <w:rPr>
                <w:kern w:val="32"/>
              </w:rPr>
            </w:pPr>
          </w:p>
          <w:p w14:paraId="7581CD08" w14:textId="77777777" w:rsidR="00FA2C4B" w:rsidRPr="00D43091" w:rsidRDefault="00FA2C4B" w:rsidP="0030766C">
            <w:pPr>
              <w:jc w:val="center"/>
              <w:rPr>
                <w:kern w:val="32"/>
              </w:rPr>
            </w:pPr>
            <w:r w:rsidRPr="00D43091">
              <w:rPr>
                <w:kern w:val="32"/>
              </w:rPr>
              <w:t>№</w:t>
            </w:r>
          </w:p>
          <w:p w14:paraId="0FA3A871" w14:textId="77777777" w:rsidR="00FA2C4B" w:rsidRPr="00D43091" w:rsidRDefault="00FA2C4B" w:rsidP="0030766C">
            <w:pPr>
              <w:jc w:val="center"/>
              <w:rPr>
                <w:kern w:val="32"/>
              </w:rPr>
            </w:pPr>
          </w:p>
        </w:tc>
        <w:tc>
          <w:tcPr>
            <w:tcW w:w="8785" w:type="dxa"/>
            <w:shd w:val="clear" w:color="auto" w:fill="auto"/>
            <w:vAlign w:val="center"/>
          </w:tcPr>
          <w:p w14:paraId="1481A655" w14:textId="77777777" w:rsidR="00FA2C4B" w:rsidRPr="00D43091" w:rsidRDefault="00FA2C4B" w:rsidP="00FA2C4B">
            <w:pPr>
              <w:ind w:left="130" w:right="273" w:firstLine="142"/>
              <w:jc w:val="center"/>
              <w:rPr>
                <w:kern w:val="32"/>
              </w:rPr>
            </w:pPr>
            <w:r w:rsidRPr="00D43091">
              <w:rPr>
                <w:kern w:val="32"/>
              </w:rPr>
              <w:t>Вопрос</w:t>
            </w:r>
          </w:p>
        </w:tc>
      </w:tr>
      <w:tr w:rsidR="00FA2C4B" w:rsidRPr="00D43091" w14:paraId="46A356C8" w14:textId="77777777" w:rsidTr="00FA2C4B">
        <w:trPr>
          <w:trHeight w:val="322"/>
          <w:jc w:val="center"/>
        </w:trPr>
        <w:tc>
          <w:tcPr>
            <w:tcW w:w="424" w:type="dxa"/>
            <w:shd w:val="clear" w:color="auto" w:fill="auto"/>
            <w:vAlign w:val="center"/>
          </w:tcPr>
          <w:p w14:paraId="32827CE2" w14:textId="77777777" w:rsidR="00FA2C4B" w:rsidRPr="00D43091" w:rsidRDefault="00FA2C4B" w:rsidP="0030766C">
            <w:pPr>
              <w:jc w:val="center"/>
              <w:rPr>
                <w:kern w:val="32"/>
              </w:rPr>
            </w:pPr>
            <w:r w:rsidRPr="00D43091">
              <w:rPr>
                <w:kern w:val="32"/>
              </w:rPr>
              <w:t>1.</w:t>
            </w:r>
          </w:p>
        </w:tc>
        <w:tc>
          <w:tcPr>
            <w:tcW w:w="8785" w:type="dxa"/>
            <w:shd w:val="clear" w:color="auto" w:fill="auto"/>
          </w:tcPr>
          <w:p w14:paraId="52FDBB40" w14:textId="77777777" w:rsidR="00FA2C4B" w:rsidRPr="00D43091" w:rsidRDefault="00FA2C4B" w:rsidP="00FA2C4B">
            <w:pPr>
              <w:ind w:left="130" w:right="273" w:firstLine="142"/>
              <w:jc w:val="both"/>
              <w:rPr>
                <w:kern w:val="32"/>
              </w:rPr>
            </w:pPr>
            <w:r w:rsidRPr="00603E6F">
              <w:rPr>
                <w:kern w:val="32"/>
              </w:rPr>
              <w:t>Об установлении ООО «</w:t>
            </w:r>
            <w:proofErr w:type="spellStart"/>
            <w:r w:rsidRPr="00603E6F">
              <w:rPr>
                <w:kern w:val="32"/>
              </w:rPr>
              <w:t>СибЭнергоТранс</w:t>
            </w:r>
            <w:proofErr w:type="spellEnd"/>
            <w:r w:rsidRPr="00603E6F">
              <w:rPr>
                <w:kern w:val="32"/>
              </w:rPr>
              <w:t xml:space="preserve"> - 42» необходимой валовой </w:t>
            </w:r>
            <w:r>
              <w:rPr>
                <w:kern w:val="32"/>
              </w:rPr>
              <w:br/>
              <w:t>в</w:t>
            </w:r>
            <w:r w:rsidRPr="00603E6F">
              <w:rPr>
                <w:kern w:val="32"/>
              </w:rPr>
              <w:t>ыручки без учета оплаты потерь, учтенной при утверждении (расчете)</w:t>
            </w:r>
            <w:r>
              <w:rPr>
                <w:kern w:val="32"/>
              </w:rPr>
              <w:br/>
            </w:r>
            <w:r w:rsidRPr="00603E6F">
              <w:rPr>
                <w:kern w:val="32"/>
              </w:rPr>
              <w:t>единых (котловых) тарифов на услуги по передаче электрической энергии</w:t>
            </w:r>
            <w:r>
              <w:rPr>
                <w:kern w:val="32"/>
              </w:rPr>
              <w:br/>
            </w:r>
            <w:r w:rsidRPr="00603E6F">
              <w:rPr>
                <w:kern w:val="32"/>
              </w:rPr>
              <w:t>по сетям Кемеровской области - Кузбасса на 2021 год и индивидуальных</w:t>
            </w:r>
            <w:r>
              <w:rPr>
                <w:kern w:val="32"/>
              </w:rPr>
              <w:br/>
            </w:r>
            <w:r w:rsidRPr="00603E6F">
              <w:rPr>
                <w:kern w:val="32"/>
              </w:rPr>
              <w:t>тарифов на услуги по передаче электрической энергии для взаиморасчетов</w:t>
            </w:r>
            <w:r>
              <w:rPr>
                <w:kern w:val="32"/>
              </w:rPr>
              <w:br/>
            </w:r>
            <w:r w:rsidRPr="00603E6F">
              <w:rPr>
                <w:kern w:val="32"/>
              </w:rPr>
              <w:t>с сетевыми организациями Кемеровской области - Кузбасса на 2021 год</w:t>
            </w:r>
          </w:p>
        </w:tc>
      </w:tr>
      <w:tr w:rsidR="00FA2C4B" w:rsidRPr="00D43091" w14:paraId="0BE95010" w14:textId="77777777" w:rsidTr="00FA2C4B">
        <w:trPr>
          <w:trHeight w:val="322"/>
          <w:jc w:val="center"/>
        </w:trPr>
        <w:tc>
          <w:tcPr>
            <w:tcW w:w="424" w:type="dxa"/>
            <w:shd w:val="clear" w:color="auto" w:fill="auto"/>
            <w:vAlign w:val="center"/>
          </w:tcPr>
          <w:p w14:paraId="0344FFDD" w14:textId="77777777" w:rsidR="00FA2C4B" w:rsidRPr="00D43091" w:rsidRDefault="00FA2C4B" w:rsidP="0030766C">
            <w:pPr>
              <w:jc w:val="center"/>
              <w:rPr>
                <w:kern w:val="32"/>
              </w:rPr>
            </w:pPr>
            <w:r w:rsidRPr="00D43091">
              <w:rPr>
                <w:kern w:val="32"/>
              </w:rPr>
              <w:t>2.</w:t>
            </w:r>
          </w:p>
        </w:tc>
        <w:tc>
          <w:tcPr>
            <w:tcW w:w="8785" w:type="dxa"/>
            <w:shd w:val="clear" w:color="auto" w:fill="auto"/>
          </w:tcPr>
          <w:p w14:paraId="09188686" w14:textId="77777777" w:rsidR="00FA2C4B" w:rsidRPr="008D7662" w:rsidRDefault="00FA2C4B" w:rsidP="00FA2C4B">
            <w:pPr>
              <w:ind w:left="130" w:right="273" w:firstLine="142"/>
              <w:jc w:val="both"/>
              <w:rPr>
                <w:kern w:val="32"/>
              </w:rPr>
            </w:pPr>
            <w:r w:rsidRPr="00AD5033">
              <w:rPr>
                <w:kern w:val="32"/>
              </w:rPr>
              <w:t>Об утверждении нормативов технологических потерь при передаче тепловой энергии, теплоносителя по тепловым сетям ООО «Мир тепла»</w:t>
            </w:r>
            <w:r>
              <w:rPr>
                <w:kern w:val="32"/>
              </w:rPr>
              <w:br/>
            </w:r>
            <w:bookmarkStart w:id="1" w:name="_Hlk98835649"/>
            <w:r w:rsidRPr="00AD5033">
              <w:rPr>
                <w:kern w:val="32"/>
              </w:rPr>
              <w:t>(Анжеро-Судженский городской округ)</w:t>
            </w:r>
            <w:bookmarkEnd w:id="1"/>
            <w:r w:rsidRPr="00AD5033">
              <w:rPr>
                <w:kern w:val="32"/>
              </w:rPr>
              <w:t xml:space="preserve"> на 2022 год</w:t>
            </w:r>
          </w:p>
        </w:tc>
      </w:tr>
      <w:tr w:rsidR="00FA2C4B" w:rsidRPr="00D43091" w14:paraId="7FA84B46" w14:textId="77777777" w:rsidTr="00FA2C4B">
        <w:trPr>
          <w:trHeight w:val="322"/>
          <w:jc w:val="center"/>
        </w:trPr>
        <w:tc>
          <w:tcPr>
            <w:tcW w:w="424" w:type="dxa"/>
            <w:shd w:val="clear" w:color="auto" w:fill="auto"/>
            <w:vAlign w:val="center"/>
          </w:tcPr>
          <w:p w14:paraId="10B137C8" w14:textId="77777777" w:rsidR="00FA2C4B" w:rsidRPr="00D43091" w:rsidRDefault="00FA2C4B" w:rsidP="0030766C">
            <w:pPr>
              <w:jc w:val="center"/>
              <w:rPr>
                <w:kern w:val="32"/>
              </w:rPr>
            </w:pPr>
            <w:r>
              <w:rPr>
                <w:kern w:val="32"/>
              </w:rPr>
              <w:t>3.</w:t>
            </w:r>
          </w:p>
        </w:tc>
        <w:tc>
          <w:tcPr>
            <w:tcW w:w="8785" w:type="dxa"/>
            <w:shd w:val="clear" w:color="auto" w:fill="auto"/>
          </w:tcPr>
          <w:p w14:paraId="79B5A88B" w14:textId="77777777" w:rsidR="00FA2C4B" w:rsidRPr="003376A3" w:rsidRDefault="00FA2C4B" w:rsidP="00FA2C4B">
            <w:pPr>
              <w:ind w:left="130" w:right="273" w:firstLine="142"/>
              <w:jc w:val="both"/>
              <w:rPr>
                <w:kern w:val="32"/>
              </w:rPr>
            </w:pPr>
            <w:bookmarkStart w:id="2" w:name="_Hlk98847283"/>
            <w:r w:rsidRPr="00AD5033">
              <w:rPr>
                <w:kern w:val="32"/>
              </w:rPr>
              <w:t xml:space="preserve">Об утверждении норматива удельного расхода топлива </w:t>
            </w:r>
            <w:bookmarkStart w:id="3" w:name="_Hlk98847307"/>
            <w:r w:rsidRPr="00AD5033">
              <w:rPr>
                <w:kern w:val="32"/>
              </w:rPr>
              <w:t>при производстве тепловой энергии источниками тепловой энергии ООО «Мир Тепла»</w:t>
            </w:r>
            <w:r>
              <w:rPr>
                <w:kern w:val="32"/>
              </w:rPr>
              <w:br/>
            </w:r>
            <w:r w:rsidRPr="00AD5033">
              <w:rPr>
                <w:kern w:val="32"/>
              </w:rPr>
              <w:t>(Анжеро-Судженский городской округ), на 2022 год</w:t>
            </w:r>
            <w:bookmarkEnd w:id="2"/>
            <w:bookmarkEnd w:id="3"/>
          </w:p>
        </w:tc>
      </w:tr>
      <w:tr w:rsidR="00FA2C4B" w:rsidRPr="00D43091" w14:paraId="6F1A8D2E" w14:textId="77777777" w:rsidTr="00FA2C4B">
        <w:trPr>
          <w:trHeight w:val="322"/>
          <w:jc w:val="center"/>
        </w:trPr>
        <w:tc>
          <w:tcPr>
            <w:tcW w:w="424" w:type="dxa"/>
            <w:shd w:val="clear" w:color="auto" w:fill="auto"/>
            <w:vAlign w:val="center"/>
          </w:tcPr>
          <w:p w14:paraId="765CB643" w14:textId="77777777" w:rsidR="00FA2C4B" w:rsidRDefault="00FA2C4B" w:rsidP="0030766C">
            <w:pPr>
              <w:jc w:val="center"/>
              <w:rPr>
                <w:kern w:val="32"/>
              </w:rPr>
            </w:pPr>
            <w:r>
              <w:rPr>
                <w:kern w:val="32"/>
              </w:rPr>
              <w:t>4.</w:t>
            </w:r>
          </w:p>
        </w:tc>
        <w:tc>
          <w:tcPr>
            <w:tcW w:w="8785" w:type="dxa"/>
            <w:shd w:val="clear" w:color="auto" w:fill="auto"/>
          </w:tcPr>
          <w:p w14:paraId="5DC90FAA" w14:textId="77777777" w:rsidR="00FA2C4B" w:rsidRPr="003376A3" w:rsidRDefault="00FA2C4B" w:rsidP="00FA2C4B">
            <w:pPr>
              <w:ind w:left="130" w:right="273" w:firstLine="142"/>
              <w:jc w:val="both"/>
              <w:rPr>
                <w:kern w:val="32"/>
              </w:rPr>
            </w:pPr>
            <w:bookmarkStart w:id="4" w:name="_Hlk98847660"/>
            <w:r w:rsidRPr="00AD5033">
              <w:rPr>
                <w:kern w:val="32"/>
              </w:rPr>
              <w:t xml:space="preserve">Об утверждении </w:t>
            </w:r>
            <w:bookmarkStart w:id="5" w:name="_Hlk98847692"/>
            <w:r w:rsidRPr="00AD5033">
              <w:rPr>
                <w:kern w:val="32"/>
              </w:rPr>
              <w:t>нормативов запасов топлива на источниках тепловой энергии ООО «Мир тепла» (Анжеро-Судженский городской округ) на 2022 год</w:t>
            </w:r>
            <w:bookmarkEnd w:id="4"/>
            <w:bookmarkEnd w:id="5"/>
          </w:p>
        </w:tc>
      </w:tr>
      <w:tr w:rsidR="00FA2C4B" w:rsidRPr="00D43091" w14:paraId="31636757" w14:textId="77777777" w:rsidTr="00FA2C4B">
        <w:trPr>
          <w:trHeight w:val="322"/>
          <w:jc w:val="center"/>
        </w:trPr>
        <w:tc>
          <w:tcPr>
            <w:tcW w:w="424" w:type="dxa"/>
            <w:shd w:val="clear" w:color="auto" w:fill="auto"/>
            <w:vAlign w:val="center"/>
          </w:tcPr>
          <w:p w14:paraId="68A704E3" w14:textId="77777777" w:rsidR="00FA2C4B" w:rsidRDefault="00FA2C4B" w:rsidP="0030766C">
            <w:pPr>
              <w:jc w:val="center"/>
              <w:rPr>
                <w:kern w:val="32"/>
              </w:rPr>
            </w:pPr>
            <w:r>
              <w:rPr>
                <w:kern w:val="32"/>
              </w:rPr>
              <w:lastRenderedPageBreak/>
              <w:t>5.</w:t>
            </w:r>
          </w:p>
        </w:tc>
        <w:tc>
          <w:tcPr>
            <w:tcW w:w="8785" w:type="dxa"/>
            <w:shd w:val="clear" w:color="auto" w:fill="auto"/>
          </w:tcPr>
          <w:p w14:paraId="6A7356F2" w14:textId="77777777" w:rsidR="00FA2C4B" w:rsidRPr="003376A3" w:rsidRDefault="00FA2C4B" w:rsidP="00FA2C4B">
            <w:pPr>
              <w:ind w:left="130" w:right="273" w:firstLine="142"/>
              <w:jc w:val="both"/>
              <w:rPr>
                <w:kern w:val="32"/>
              </w:rPr>
            </w:pPr>
            <w:r w:rsidRPr="00453137">
              <w:rPr>
                <w:kern w:val="32"/>
              </w:rPr>
              <w:t>Об установлении ООО «Мир тепла» долгосрочных параметров</w:t>
            </w:r>
            <w:r>
              <w:rPr>
                <w:kern w:val="32"/>
              </w:rPr>
              <w:br/>
            </w:r>
            <w:r w:rsidRPr="00453137">
              <w:rPr>
                <w:kern w:val="32"/>
              </w:rPr>
              <w:t>регулирования и долгосрочных тарифов на тепловую энергию, реализуемую на потребительском рынке Анжеро-Судженского городского округа,</w:t>
            </w:r>
            <w:r>
              <w:rPr>
                <w:kern w:val="32"/>
              </w:rPr>
              <w:br/>
            </w:r>
            <w:r w:rsidRPr="00453137">
              <w:rPr>
                <w:kern w:val="32"/>
              </w:rPr>
              <w:t>на 2022-2023 годы</w:t>
            </w:r>
          </w:p>
        </w:tc>
      </w:tr>
      <w:tr w:rsidR="00FA2C4B" w:rsidRPr="00D43091" w14:paraId="7D81FB70" w14:textId="77777777" w:rsidTr="00FA2C4B">
        <w:trPr>
          <w:trHeight w:val="322"/>
          <w:jc w:val="center"/>
        </w:trPr>
        <w:tc>
          <w:tcPr>
            <w:tcW w:w="424" w:type="dxa"/>
            <w:shd w:val="clear" w:color="auto" w:fill="auto"/>
            <w:vAlign w:val="center"/>
          </w:tcPr>
          <w:p w14:paraId="4D8033B2" w14:textId="77777777" w:rsidR="00FA2C4B" w:rsidRPr="00D43091" w:rsidRDefault="00FA2C4B" w:rsidP="0030766C">
            <w:pPr>
              <w:jc w:val="center"/>
              <w:rPr>
                <w:kern w:val="32"/>
              </w:rPr>
            </w:pPr>
            <w:r>
              <w:rPr>
                <w:kern w:val="32"/>
              </w:rPr>
              <w:t>6.</w:t>
            </w:r>
          </w:p>
        </w:tc>
        <w:tc>
          <w:tcPr>
            <w:tcW w:w="8785" w:type="dxa"/>
            <w:shd w:val="clear" w:color="auto" w:fill="auto"/>
          </w:tcPr>
          <w:p w14:paraId="4A4C0B41" w14:textId="77777777" w:rsidR="00FA2C4B" w:rsidRPr="003376A3" w:rsidRDefault="00FA2C4B" w:rsidP="00FA2C4B">
            <w:pPr>
              <w:ind w:left="130" w:right="273" w:firstLine="142"/>
              <w:jc w:val="both"/>
              <w:rPr>
                <w:kern w:val="32"/>
              </w:rPr>
            </w:pPr>
            <w:bookmarkStart w:id="6" w:name="_Hlk99444219"/>
            <w:r w:rsidRPr="00453137">
              <w:rPr>
                <w:kern w:val="32"/>
              </w:rPr>
              <w:t xml:space="preserve">Об установлении </w:t>
            </w:r>
            <w:bookmarkStart w:id="7" w:name="_Hlk87456422"/>
            <w:r w:rsidRPr="00453137">
              <w:rPr>
                <w:kern w:val="32"/>
              </w:rPr>
              <w:t xml:space="preserve">ООО «Мир тепла» </w:t>
            </w:r>
            <w:bookmarkEnd w:id="7"/>
            <w:r w:rsidRPr="00453137">
              <w:rPr>
                <w:kern w:val="32"/>
              </w:rPr>
              <w:t>тарифов на горячую воду в открытой системе горячего водоснабжения, реализуемую на потребительском рынке Анжеро-Судженского городского округа, на 2022 – 2023 годы</w:t>
            </w:r>
            <w:bookmarkEnd w:id="6"/>
          </w:p>
        </w:tc>
      </w:tr>
      <w:tr w:rsidR="00FA2C4B" w:rsidRPr="00D43091" w14:paraId="785F58DC" w14:textId="77777777" w:rsidTr="00FA2C4B">
        <w:trPr>
          <w:trHeight w:val="322"/>
          <w:jc w:val="center"/>
        </w:trPr>
        <w:tc>
          <w:tcPr>
            <w:tcW w:w="424" w:type="dxa"/>
            <w:shd w:val="clear" w:color="auto" w:fill="auto"/>
            <w:vAlign w:val="center"/>
          </w:tcPr>
          <w:p w14:paraId="7E97E108" w14:textId="77777777" w:rsidR="00FA2C4B" w:rsidRPr="00D43091" w:rsidRDefault="00FA2C4B" w:rsidP="0030766C">
            <w:pPr>
              <w:jc w:val="center"/>
              <w:rPr>
                <w:kern w:val="32"/>
              </w:rPr>
            </w:pPr>
            <w:r>
              <w:rPr>
                <w:kern w:val="32"/>
              </w:rPr>
              <w:t>7.</w:t>
            </w:r>
          </w:p>
        </w:tc>
        <w:tc>
          <w:tcPr>
            <w:tcW w:w="8785" w:type="dxa"/>
            <w:shd w:val="clear" w:color="auto" w:fill="auto"/>
          </w:tcPr>
          <w:p w14:paraId="23A0FF19" w14:textId="77777777" w:rsidR="00FA2C4B" w:rsidRPr="00D43091" w:rsidRDefault="00FA2C4B" w:rsidP="00FA2C4B">
            <w:pPr>
              <w:ind w:left="130" w:right="273" w:firstLine="142"/>
              <w:jc w:val="both"/>
              <w:rPr>
                <w:kern w:val="32"/>
              </w:rPr>
            </w:pPr>
            <w:r w:rsidRPr="00D94624">
              <w:rPr>
                <w:kern w:val="32"/>
              </w:rPr>
              <w:t>О внесении изменений в постановление Региональной энергетической</w:t>
            </w:r>
            <w:r>
              <w:rPr>
                <w:kern w:val="32"/>
              </w:rPr>
              <w:br/>
            </w:r>
            <w:r w:rsidRPr="00D94624">
              <w:rPr>
                <w:kern w:val="32"/>
              </w:rPr>
              <w:t>комиссии Кузбасса от 05.10.2021 № 390 «Об установлении долгосрочных параметров регулирования и долгосрочных тарифов на тепловую энергию МП «ГУЖКХ», реализуемую на коллекторах на потребительском рынке</w:t>
            </w:r>
            <w:r>
              <w:rPr>
                <w:kern w:val="32"/>
              </w:rPr>
              <w:br/>
            </w:r>
            <w:r w:rsidRPr="00D94624">
              <w:rPr>
                <w:kern w:val="32"/>
              </w:rPr>
              <w:t>Новокузнецкого городского округа, на 2022-2026 годы»</w:t>
            </w:r>
          </w:p>
        </w:tc>
      </w:tr>
      <w:tr w:rsidR="00FA2C4B" w:rsidRPr="00D43091" w14:paraId="5DAB86F1" w14:textId="77777777" w:rsidTr="00FA2C4B">
        <w:trPr>
          <w:trHeight w:val="322"/>
          <w:jc w:val="center"/>
        </w:trPr>
        <w:tc>
          <w:tcPr>
            <w:tcW w:w="424" w:type="dxa"/>
            <w:shd w:val="clear" w:color="auto" w:fill="auto"/>
            <w:vAlign w:val="center"/>
          </w:tcPr>
          <w:p w14:paraId="7CE0DEBD" w14:textId="77777777" w:rsidR="00FA2C4B" w:rsidRDefault="00FA2C4B" w:rsidP="0030766C">
            <w:pPr>
              <w:jc w:val="center"/>
              <w:rPr>
                <w:kern w:val="32"/>
              </w:rPr>
            </w:pPr>
            <w:r>
              <w:rPr>
                <w:kern w:val="32"/>
              </w:rPr>
              <w:t>8.</w:t>
            </w:r>
          </w:p>
        </w:tc>
        <w:tc>
          <w:tcPr>
            <w:tcW w:w="8785" w:type="dxa"/>
            <w:shd w:val="clear" w:color="auto" w:fill="auto"/>
          </w:tcPr>
          <w:p w14:paraId="59CDEB60" w14:textId="77777777" w:rsidR="00FA2C4B" w:rsidRPr="00453137" w:rsidRDefault="00FA2C4B" w:rsidP="00FA2C4B">
            <w:pPr>
              <w:ind w:left="130" w:right="273" w:firstLine="142"/>
              <w:jc w:val="both"/>
              <w:rPr>
                <w:kern w:val="32"/>
              </w:rPr>
            </w:pPr>
            <w:r w:rsidRPr="004429BE">
              <w:rPr>
                <w:kern w:val="32"/>
              </w:rPr>
              <w:t>О внесении изменений в постановление Региональной энергетической</w:t>
            </w:r>
            <w:r>
              <w:rPr>
                <w:kern w:val="32"/>
              </w:rPr>
              <w:br/>
            </w:r>
            <w:r w:rsidRPr="004429BE">
              <w:rPr>
                <w:kern w:val="32"/>
              </w:rPr>
              <w:t xml:space="preserve">комиссии Кузбасса </w:t>
            </w:r>
            <w:bookmarkStart w:id="8" w:name="_Hlk92885359"/>
            <w:r w:rsidRPr="004429BE">
              <w:rPr>
                <w:kern w:val="32"/>
              </w:rPr>
              <w:t>от 20.12.2021 № 817 «Об утверждении предельных</w:t>
            </w:r>
            <w:r>
              <w:rPr>
                <w:kern w:val="32"/>
              </w:rPr>
              <w:br/>
            </w:r>
            <w:r w:rsidRPr="004429BE">
              <w:rPr>
                <w:kern w:val="32"/>
              </w:rPr>
              <w:t>уровней цен на тепловую энергию (мощность) для ценовой зоны теплоснабжения муниципальное образование город Кемерово Кемеровской области – Кузбасса на 2022 год»</w:t>
            </w:r>
            <w:r w:rsidRPr="00EA2946">
              <w:rPr>
                <w:b/>
                <w:bCs/>
                <w:color w:val="000000"/>
                <w:kern w:val="32"/>
                <w:sz w:val="28"/>
                <w:szCs w:val="28"/>
              </w:rPr>
              <w:t xml:space="preserve"> </w:t>
            </w:r>
            <w:bookmarkEnd w:id="8"/>
          </w:p>
        </w:tc>
      </w:tr>
      <w:tr w:rsidR="00FA2C4B" w:rsidRPr="00D43091" w14:paraId="6FC40D01" w14:textId="77777777" w:rsidTr="00FA2C4B">
        <w:trPr>
          <w:trHeight w:val="322"/>
          <w:jc w:val="center"/>
        </w:trPr>
        <w:tc>
          <w:tcPr>
            <w:tcW w:w="424" w:type="dxa"/>
            <w:shd w:val="clear" w:color="auto" w:fill="auto"/>
            <w:vAlign w:val="center"/>
          </w:tcPr>
          <w:p w14:paraId="1864C550" w14:textId="77777777" w:rsidR="00FA2C4B" w:rsidRDefault="00FA2C4B" w:rsidP="0030766C">
            <w:pPr>
              <w:jc w:val="center"/>
              <w:rPr>
                <w:kern w:val="32"/>
              </w:rPr>
            </w:pPr>
            <w:r>
              <w:rPr>
                <w:kern w:val="32"/>
              </w:rPr>
              <w:t>9.</w:t>
            </w:r>
          </w:p>
        </w:tc>
        <w:tc>
          <w:tcPr>
            <w:tcW w:w="8785" w:type="dxa"/>
            <w:shd w:val="clear" w:color="auto" w:fill="auto"/>
          </w:tcPr>
          <w:p w14:paraId="6CF247E8" w14:textId="77777777" w:rsidR="00FA2C4B" w:rsidRPr="00D94624" w:rsidRDefault="00FA2C4B" w:rsidP="00FA2C4B">
            <w:pPr>
              <w:ind w:left="130" w:right="273" w:firstLine="142"/>
              <w:jc w:val="both"/>
              <w:rPr>
                <w:kern w:val="32"/>
              </w:rPr>
            </w:pPr>
            <w:r w:rsidRPr="004429BE">
              <w:rPr>
                <w:kern w:val="32"/>
              </w:rPr>
              <w:t>О внесении изменений в постановление региональной энергетической</w:t>
            </w:r>
            <w:r>
              <w:rPr>
                <w:kern w:val="32"/>
              </w:rPr>
              <w:br/>
            </w:r>
            <w:r w:rsidRPr="004429BE">
              <w:rPr>
                <w:kern w:val="32"/>
              </w:rPr>
              <w:t>комиссии Кемеровской области от 20.12.2018 № 668 «Об утверждении</w:t>
            </w:r>
            <w:r>
              <w:rPr>
                <w:kern w:val="32"/>
              </w:rPr>
              <w:br/>
            </w:r>
            <w:r w:rsidRPr="004429BE">
              <w:rPr>
                <w:kern w:val="32"/>
              </w:rPr>
              <w:t>производственной программы в сфере горячего водоснабжения</w:t>
            </w:r>
            <w:r>
              <w:rPr>
                <w:kern w:val="32"/>
              </w:rPr>
              <w:br/>
            </w:r>
            <w:r w:rsidRPr="004429BE">
              <w:rPr>
                <w:kern w:val="32"/>
              </w:rPr>
              <w:t>и об установлении долгосрочных тарифов на горячую воду в закрытой</w:t>
            </w:r>
            <w:r>
              <w:rPr>
                <w:kern w:val="32"/>
              </w:rPr>
              <w:br/>
            </w:r>
            <w:r w:rsidRPr="004429BE">
              <w:rPr>
                <w:kern w:val="32"/>
              </w:rPr>
              <w:t>системе горячего водоснабжения, реализуемую ОАО «</w:t>
            </w:r>
            <w:proofErr w:type="spellStart"/>
            <w:r w:rsidRPr="004429BE">
              <w:rPr>
                <w:kern w:val="32"/>
              </w:rPr>
              <w:t>Северо</w:t>
            </w:r>
            <w:proofErr w:type="spellEnd"/>
            <w:r w:rsidRPr="004429BE">
              <w:rPr>
                <w:kern w:val="32"/>
              </w:rPr>
              <w:t xml:space="preserve"> – Кузбасская энергетическая компания» на потребительском рынке Промышленновского муниципального округа, на 2019-2025 годы»</w:t>
            </w:r>
          </w:p>
        </w:tc>
      </w:tr>
    </w:tbl>
    <w:p w14:paraId="27BEF0F1" w14:textId="2014CCBC" w:rsidR="00B83ED2" w:rsidRDefault="00B83ED2" w:rsidP="00932110">
      <w:pPr>
        <w:ind w:firstLine="567"/>
        <w:jc w:val="both"/>
        <w:rPr>
          <w:b/>
        </w:rPr>
      </w:pPr>
    </w:p>
    <w:p w14:paraId="58FF1C71" w14:textId="4DF2F437" w:rsidR="008650A0" w:rsidRDefault="008650A0" w:rsidP="00932110">
      <w:pPr>
        <w:ind w:firstLine="567"/>
        <w:jc w:val="both"/>
        <w:rPr>
          <w:b/>
        </w:rPr>
      </w:pPr>
    </w:p>
    <w:p w14:paraId="6D509FF4" w14:textId="77777777" w:rsidR="00B50F91" w:rsidRDefault="00BE76AB" w:rsidP="00B50F91">
      <w:pPr>
        <w:ind w:firstLine="567"/>
        <w:jc w:val="both"/>
        <w:rPr>
          <w:bCs/>
        </w:rPr>
      </w:pPr>
      <w:r w:rsidRPr="00D76927">
        <w:rPr>
          <w:b/>
        </w:rPr>
        <w:t>Малюта Д.В.</w:t>
      </w:r>
      <w:r w:rsidRPr="00D76927">
        <w:rPr>
          <w:bCs/>
        </w:rPr>
        <w:t xml:space="preserve"> ознакомил присутствующих с повесткой дня и предоставил слово докладчик</w:t>
      </w:r>
      <w:r w:rsidR="00B50F91">
        <w:rPr>
          <w:bCs/>
        </w:rPr>
        <w:t>ам</w:t>
      </w:r>
      <w:r w:rsidRPr="00D76927">
        <w:rPr>
          <w:bCs/>
        </w:rPr>
        <w:t>.</w:t>
      </w:r>
    </w:p>
    <w:p w14:paraId="511C045A" w14:textId="77777777" w:rsidR="00B50F91" w:rsidRDefault="00B50F91" w:rsidP="00B50F91">
      <w:pPr>
        <w:ind w:firstLine="567"/>
        <w:jc w:val="both"/>
        <w:rPr>
          <w:bCs/>
        </w:rPr>
      </w:pPr>
    </w:p>
    <w:p w14:paraId="3FF7F425" w14:textId="4B26835C" w:rsidR="00FA2C4B" w:rsidRDefault="00CC69B8" w:rsidP="00B50F91">
      <w:pPr>
        <w:ind w:firstLine="567"/>
        <w:jc w:val="both"/>
        <w:rPr>
          <w:b/>
          <w:kern w:val="32"/>
        </w:rPr>
      </w:pPr>
      <w:r w:rsidRPr="0042116F">
        <w:rPr>
          <w:bCs/>
        </w:rPr>
        <w:t xml:space="preserve">Вопрос </w:t>
      </w:r>
      <w:r w:rsidR="008A5094" w:rsidRPr="0042116F">
        <w:rPr>
          <w:bCs/>
        </w:rPr>
        <w:t>1</w:t>
      </w:r>
      <w:r w:rsidR="00E56047">
        <w:rPr>
          <w:bCs/>
        </w:rPr>
        <w:t>.</w:t>
      </w:r>
      <w:r w:rsidRPr="0042116F">
        <w:rPr>
          <w:bCs/>
        </w:rPr>
        <w:t xml:space="preserve"> </w:t>
      </w:r>
      <w:r w:rsidR="00371C82" w:rsidRPr="00371C82">
        <w:rPr>
          <w:b/>
          <w:bCs/>
        </w:rPr>
        <w:t>«</w:t>
      </w:r>
      <w:r w:rsidR="00371C82" w:rsidRPr="00371C82">
        <w:rPr>
          <w:b/>
          <w:kern w:val="32"/>
        </w:rPr>
        <w:t>Об установлении ООО «</w:t>
      </w:r>
      <w:proofErr w:type="spellStart"/>
      <w:r w:rsidR="00371C82" w:rsidRPr="00371C82">
        <w:rPr>
          <w:b/>
          <w:kern w:val="32"/>
        </w:rPr>
        <w:t>СибЭнергоТранс</w:t>
      </w:r>
      <w:proofErr w:type="spellEnd"/>
      <w:r w:rsidR="00371C82" w:rsidRPr="00371C82">
        <w:rPr>
          <w:b/>
          <w:kern w:val="32"/>
        </w:rPr>
        <w:t xml:space="preserve"> - 42» необходимой валовой </w:t>
      </w:r>
      <w:r w:rsidR="00371C82" w:rsidRPr="00371C82">
        <w:rPr>
          <w:b/>
          <w:kern w:val="32"/>
        </w:rPr>
        <w:br/>
        <w:t>выручки без учета оплаты потерь, учтенной при утверждении (расчете)</w:t>
      </w:r>
      <w:r w:rsidR="00371C82" w:rsidRPr="00371C82">
        <w:rPr>
          <w:b/>
          <w:kern w:val="32"/>
        </w:rPr>
        <w:br/>
        <w:t>единых (котловых) тарифов на услуги по передаче электрической энергии</w:t>
      </w:r>
      <w:r w:rsidR="00371C82" w:rsidRPr="00371C82">
        <w:rPr>
          <w:b/>
          <w:kern w:val="32"/>
        </w:rPr>
        <w:br/>
        <w:t>по сетям Кемеровской области - Кузбасса на 2021 год и индивидуальных</w:t>
      </w:r>
      <w:r w:rsidR="00371C82" w:rsidRPr="00371C82">
        <w:rPr>
          <w:b/>
          <w:kern w:val="32"/>
        </w:rPr>
        <w:br/>
        <w:t>тарифов на услуги по передаче электрической энергии для взаиморасчетов</w:t>
      </w:r>
      <w:r w:rsidR="00371C82" w:rsidRPr="00371C82">
        <w:rPr>
          <w:b/>
          <w:kern w:val="32"/>
        </w:rPr>
        <w:br/>
        <w:t>с сетевыми организациями Кемеровской области - Кузбасса на 2021 год»</w:t>
      </w:r>
      <w:r w:rsidR="00371C82">
        <w:rPr>
          <w:b/>
          <w:kern w:val="32"/>
        </w:rPr>
        <w:t>.</w:t>
      </w:r>
    </w:p>
    <w:p w14:paraId="0FFC8978" w14:textId="66326C46" w:rsidR="00371C82" w:rsidRDefault="00371C82" w:rsidP="00B50F91">
      <w:pPr>
        <w:ind w:firstLine="567"/>
        <w:jc w:val="both"/>
        <w:rPr>
          <w:b/>
          <w:kern w:val="32"/>
        </w:rPr>
      </w:pPr>
    </w:p>
    <w:p w14:paraId="3A633834" w14:textId="33F37015" w:rsidR="002013FF" w:rsidRPr="00D95013" w:rsidRDefault="002013FF" w:rsidP="002013FF">
      <w:pPr>
        <w:ind w:firstLine="567"/>
        <w:jc w:val="both"/>
        <w:rPr>
          <w:bCs/>
        </w:rPr>
      </w:pPr>
      <w:r w:rsidRPr="002013FF">
        <w:rPr>
          <w:bCs/>
        </w:rPr>
        <w:t xml:space="preserve">Докладчик </w:t>
      </w:r>
      <w:r>
        <w:rPr>
          <w:b/>
        </w:rPr>
        <w:t>Гусельщиков Э.Б.</w:t>
      </w:r>
      <w:r w:rsidR="00906F63">
        <w:rPr>
          <w:b/>
        </w:rPr>
        <w:t xml:space="preserve"> </w:t>
      </w:r>
      <w:r w:rsidR="00906F63" w:rsidRPr="00D95013">
        <w:rPr>
          <w:bCs/>
        </w:rPr>
        <w:t>пояснил:</w:t>
      </w:r>
    </w:p>
    <w:p w14:paraId="55C37489" w14:textId="76009766" w:rsidR="00680F6B" w:rsidRPr="00472359" w:rsidRDefault="005216D3" w:rsidP="005216D3">
      <w:pPr>
        <w:pStyle w:val="ConsPlusTitle"/>
        <w:ind w:firstLine="567"/>
        <w:jc w:val="both"/>
        <w:outlineLvl w:val="1"/>
        <w:rPr>
          <w:rFonts w:ascii="Times New Roman" w:hAnsi="Times New Roman" w:cs="Times New Roman"/>
          <w:b w:val="0"/>
          <w:sz w:val="24"/>
          <w:szCs w:val="24"/>
        </w:rPr>
      </w:pPr>
      <w:r w:rsidRPr="00472359">
        <w:rPr>
          <w:rFonts w:ascii="Times New Roman" w:hAnsi="Times New Roman" w:cs="Times New Roman"/>
          <w:b w:val="0"/>
          <w:sz w:val="24"/>
          <w:szCs w:val="24"/>
        </w:rPr>
        <w:t>Р</w:t>
      </w:r>
      <w:r w:rsidR="00680F6B" w:rsidRPr="00472359">
        <w:rPr>
          <w:rFonts w:ascii="Times New Roman" w:hAnsi="Times New Roman" w:cs="Times New Roman"/>
          <w:b w:val="0"/>
          <w:sz w:val="24"/>
          <w:szCs w:val="24"/>
        </w:rPr>
        <w:t>ешени</w:t>
      </w:r>
      <w:r w:rsidRPr="00472359">
        <w:rPr>
          <w:rFonts w:ascii="Times New Roman" w:hAnsi="Times New Roman" w:cs="Times New Roman"/>
          <w:b w:val="0"/>
          <w:sz w:val="24"/>
          <w:szCs w:val="24"/>
        </w:rPr>
        <w:t>ем</w:t>
      </w:r>
      <w:r w:rsidR="00680F6B" w:rsidRPr="00472359">
        <w:rPr>
          <w:rFonts w:ascii="Times New Roman" w:hAnsi="Times New Roman" w:cs="Times New Roman"/>
          <w:b w:val="0"/>
          <w:sz w:val="24"/>
          <w:szCs w:val="24"/>
        </w:rPr>
        <w:t xml:space="preserve"> Кемеровского областного суда от 23.09.2021 по делу № 3а-190/2021</w:t>
      </w:r>
      <w:r w:rsidR="002009E6" w:rsidRPr="00472359">
        <w:rPr>
          <w:rFonts w:ascii="Times New Roman" w:hAnsi="Times New Roman" w:cs="Times New Roman"/>
          <w:b w:val="0"/>
          <w:sz w:val="24"/>
          <w:szCs w:val="24"/>
        </w:rPr>
        <w:t xml:space="preserve"> постановлено:</w:t>
      </w:r>
      <w:r w:rsidRPr="00472359">
        <w:rPr>
          <w:rFonts w:ascii="Times New Roman" w:hAnsi="Times New Roman" w:cs="Times New Roman"/>
          <w:b w:val="0"/>
          <w:sz w:val="24"/>
          <w:szCs w:val="24"/>
        </w:rPr>
        <w:t xml:space="preserve"> </w:t>
      </w:r>
    </w:p>
    <w:p w14:paraId="7D191BA5" w14:textId="73D3B059" w:rsidR="00680F6B" w:rsidRPr="00472359" w:rsidRDefault="00680F6B" w:rsidP="00680F6B">
      <w:pPr>
        <w:pStyle w:val="ConsPlusNormal"/>
        <w:ind w:firstLine="539"/>
        <w:jc w:val="both"/>
        <w:rPr>
          <w:sz w:val="24"/>
          <w:szCs w:val="24"/>
        </w:rPr>
      </w:pPr>
      <w:r w:rsidRPr="00472359">
        <w:rPr>
          <w:sz w:val="24"/>
          <w:szCs w:val="24"/>
        </w:rPr>
        <w:t xml:space="preserve">Признать недействующим со дня принятия </w:t>
      </w:r>
      <w:hyperlink r:id="rId8" w:history="1">
        <w:r w:rsidRPr="00472359">
          <w:rPr>
            <w:sz w:val="24"/>
            <w:szCs w:val="24"/>
          </w:rPr>
          <w:t>постановление</w:t>
        </w:r>
      </w:hyperlink>
      <w:r w:rsidRPr="00472359">
        <w:rPr>
          <w:sz w:val="24"/>
          <w:szCs w:val="24"/>
        </w:rPr>
        <w:t xml:space="preserve"> Региональной энергетической комиссии Кузбасса от 01 июня 2021 года </w:t>
      </w:r>
      <w:r w:rsidR="002009E6" w:rsidRPr="00472359">
        <w:rPr>
          <w:sz w:val="24"/>
          <w:szCs w:val="24"/>
        </w:rPr>
        <w:t>№</w:t>
      </w:r>
      <w:r w:rsidRPr="00472359">
        <w:rPr>
          <w:sz w:val="24"/>
          <w:szCs w:val="24"/>
        </w:rPr>
        <w:t xml:space="preserve"> 162 </w:t>
      </w:r>
      <w:r w:rsidR="002009E6" w:rsidRPr="00472359">
        <w:rPr>
          <w:sz w:val="24"/>
          <w:szCs w:val="24"/>
        </w:rPr>
        <w:t>«</w:t>
      </w:r>
      <w:r w:rsidRPr="00472359">
        <w:rPr>
          <w:sz w:val="24"/>
          <w:szCs w:val="24"/>
        </w:rPr>
        <w:t xml:space="preserve">Об установлении тарифов на услуги по передаче электрической энергии по электрическим сетям Кемеровской области - Кузбасса и внесении изменения в постановление Региональной энергетической комиссии Кузбасса от 25.02.2021 </w:t>
      </w:r>
      <w:r w:rsidR="002009E6" w:rsidRPr="00472359">
        <w:rPr>
          <w:sz w:val="24"/>
          <w:szCs w:val="24"/>
        </w:rPr>
        <w:t>№</w:t>
      </w:r>
      <w:r w:rsidRPr="00472359">
        <w:rPr>
          <w:sz w:val="24"/>
          <w:szCs w:val="24"/>
        </w:rPr>
        <w:t xml:space="preserve"> 83 </w:t>
      </w:r>
      <w:r w:rsidR="002009E6" w:rsidRPr="00472359">
        <w:rPr>
          <w:sz w:val="24"/>
          <w:szCs w:val="24"/>
        </w:rPr>
        <w:t>«</w:t>
      </w:r>
      <w:r w:rsidRPr="00472359">
        <w:rPr>
          <w:sz w:val="24"/>
          <w:szCs w:val="24"/>
        </w:rPr>
        <w:t xml:space="preserve">О внесении изменений в постановления Региональной энергетической комиссии Кузбасса от 31.12.2020 </w:t>
      </w:r>
      <w:r w:rsidR="002009E6" w:rsidRPr="00472359">
        <w:rPr>
          <w:sz w:val="24"/>
          <w:szCs w:val="24"/>
        </w:rPr>
        <w:t>№</w:t>
      </w:r>
      <w:r w:rsidRPr="00472359">
        <w:rPr>
          <w:sz w:val="24"/>
          <w:szCs w:val="24"/>
        </w:rPr>
        <w:t xml:space="preserve"> 843 </w:t>
      </w:r>
      <w:r w:rsidR="002009E6" w:rsidRPr="00472359">
        <w:rPr>
          <w:sz w:val="24"/>
          <w:szCs w:val="24"/>
        </w:rPr>
        <w:t>«</w:t>
      </w:r>
      <w:r w:rsidRPr="00472359">
        <w:rPr>
          <w:sz w:val="24"/>
          <w:szCs w:val="24"/>
        </w:rPr>
        <w:t>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 Кузбасса на 2021 год</w:t>
      </w:r>
      <w:r w:rsidR="002009E6" w:rsidRPr="00472359">
        <w:rPr>
          <w:sz w:val="24"/>
          <w:szCs w:val="24"/>
        </w:rPr>
        <w:t>»</w:t>
      </w:r>
      <w:r w:rsidRPr="00472359">
        <w:rPr>
          <w:sz w:val="24"/>
          <w:szCs w:val="24"/>
        </w:rPr>
        <w:t xml:space="preserve">, от 31.12.2020 </w:t>
      </w:r>
      <w:r w:rsidR="002009E6" w:rsidRPr="00472359">
        <w:rPr>
          <w:sz w:val="24"/>
          <w:szCs w:val="24"/>
        </w:rPr>
        <w:t xml:space="preserve">№ </w:t>
      </w:r>
      <w:r w:rsidRPr="00472359">
        <w:rPr>
          <w:sz w:val="24"/>
          <w:szCs w:val="24"/>
        </w:rPr>
        <w:t xml:space="preserve">845 </w:t>
      </w:r>
      <w:r w:rsidR="002009E6" w:rsidRPr="00472359">
        <w:rPr>
          <w:sz w:val="24"/>
          <w:szCs w:val="24"/>
        </w:rPr>
        <w:t>«</w:t>
      </w:r>
      <w:r w:rsidRPr="00472359">
        <w:rPr>
          <w:sz w:val="24"/>
          <w:szCs w:val="24"/>
        </w:rPr>
        <w:t>Об установлении тарифов на услуги по передаче электрической энергии по электрическим сетям Кемеровской области - Кузбасса на 2021 год</w:t>
      </w:r>
      <w:r w:rsidR="002009E6" w:rsidRPr="00472359">
        <w:rPr>
          <w:sz w:val="24"/>
          <w:szCs w:val="24"/>
        </w:rPr>
        <w:t>»</w:t>
      </w:r>
      <w:r w:rsidRPr="00472359">
        <w:rPr>
          <w:sz w:val="24"/>
          <w:szCs w:val="24"/>
        </w:rPr>
        <w:t xml:space="preserve"> в части:</w:t>
      </w:r>
    </w:p>
    <w:p w14:paraId="47468579" w14:textId="17FB955C" w:rsidR="00680F6B" w:rsidRPr="00472359" w:rsidRDefault="00680F6B" w:rsidP="00680F6B">
      <w:pPr>
        <w:pStyle w:val="ConsPlusNormal"/>
        <w:ind w:firstLine="539"/>
        <w:jc w:val="both"/>
        <w:rPr>
          <w:sz w:val="24"/>
          <w:szCs w:val="24"/>
        </w:rPr>
      </w:pPr>
      <w:r w:rsidRPr="00472359">
        <w:rPr>
          <w:sz w:val="24"/>
          <w:szCs w:val="24"/>
        </w:rPr>
        <w:t xml:space="preserve">установления в </w:t>
      </w:r>
      <w:hyperlink r:id="rId9" w:history="1">
        <w:r w:rsidRPr="00472359">
          <w:rPr>
            <w:sz w:val="24"/>
            <w:szCs w:val="24"/>
          </w:rPr>
          <w:t xml:space="preserve">строке 16 таблицы </w:t>
        </w:r>
        <w:r w:rsidR="002009E6" w:rsidRPr="00472359">
          <w:rPr>
            <w:sz w:val="24"/>
            <w:szCs w:val="24"/>
          </w:rPr>
          <w:t>№</w:t>
        </w:r>
        <w:r w:rsidRPr="00472359">
          <w:rPr>
            <w:sz w:val="24"/>
            <w:szCs w:val="24"/>
          </w:rPr>
          <w:t xml:space="preserve"> 2</w:t>
        </w:r>
      </w:hyperlink>
      <w:r w:rsidRPr="00472359">
        <w:rPr>
          <w:sz w:val="24"/>
          <w:szCs w:val="24"/>
        </w:rPr>
        <w:t xml:space="preserve"> Приложения </w:t>
      </w:r>
      <w:r w:rsidR="002009E6" w:rsidRPr="00472359">
        <w:rPr>
          <w:sz w:val="24"/>
          <w:szCs w:val="24"/>
        </w:rPr>
        <w:t>№</w:t>
      </w:r>
      <w:r w:rsidRPr="00472359">
        <w:rPr>
          <w:sz w:val="24"/>
          <w:szCs w:val="24"/>
        </w:rPr>
        <w:t xml:space="preserve"> 1 обществу с ограниченной ответственностью </w:t>
      </w:r>
      <w:r w:rsidR="002009E6" w:rsidRPr="00472359">
        <w:rPr>
          <w:sz w:val="24"/>
          <w:szCs w:val="24"/>
        </w:rPr>
        <w:t>«</w:t>
      </w:r>
      <w:r w:rsidRPr="00472359">
        <w:rPr>
          <w:sz w:val="24"/>
          <w:szCs w:val="24"/>
        </w:rPr>
        <w:t>СибЭнергоТранс-42</w:t>
      </w:r>
      <w:r w:rsidR="002009E6" w:rsidRPr="00472359">
        <w:rPr>
          <w:sz w:val="24"/>
          <w:szCs w:val="24"/>
        </w:rPr>
        <w:t>»</w:t>
      </w:r>
      <w:r w:rsidRPr="00472359">
        <w:rPr>
          <w:sz w:val="24"/>
          <w:szCs w:val="24"/>
        </w:rPr>
        <w:t xml:space="preserve"> необходимой валовой выручки без учета оплаты потерь, учтенной при утверждении (расчете) единых (котловых) тарифов на услуги по </w:t>
      </w:r>
      <w:r w:rsidRPr="00472359">
        <w:rPr>
          <w:sz w:val="24"/>
          <w:szCs w:val="24"/>
        </w:rPr>
        <w:lastRenderedPageBreak/>
        <w:t xml:space="preserve">передаче электрической энергии в Кемеровской области - Кузбассе, в </w:t>
      </w:r>
      <w:hyperlink r:id="rId10" w:history="1">
        <w:r w:rsidRPr="00472359">
          <w:rPr>
            <w:sz w:val="24"/>
            <w:szCs w:val="24"/>
          </w:rPr>
          <w:t>размере</w:t>
        </w:r>
      </w:hyperlink>
      <w:r w:rsidRPr="00472359">
        <w:rPr>
          <w:sz w:val="24"/>
          <w:szCs w:val="24"/>
        </w:rPr>
        <w:t xml:space="preserve"> 2 526,62 тыс. руб.;</w:t>
      </w:r>
    </w:p>
    <w:p w14:paraId="777B4899" w14:textId="233D1E80" w:rsidR="00680F6B" w:rsidRPr="00472359" w:rsidRDefault="00FA3F46" w:rsidP="00680F6B">
      <w:pPr>
        <w:pStyle w:val="ConsPlusNormal"/>
        <w:ind w:firstLine="539"/>
        <w:jc w:val="both"/>
        <w:rPr>
          <w:sz w:val="24"/>
          <w:szCs w:val="24"/>
        </w:rPr>
      </w:pPr>
      <w:hyperlink r:id="rId11" w:history="1">
        <w:r w:rsidR="00680F6B" w:rsidRPr="00472359">
          <w:rPr>
            <w:sz w:val="24"/>
            <w:szCs w:val="24"/>
          </w:rPr>
          <w:t>пунктов 11</w:t>
        </w:r>
      </w:hyperlink>
      <w:r w:rsidR="00680F6B" w:rsidRPr="00472359">
        <w:rPr>
          <w:sz w:val="24"/>
          <w:szCs w:val="24"/>
        </w:rPr>
        <w:t xml:space="preserve">, </w:t>
      </w:r>
      <w:hyperlink r:id="rId12" w:history="1">
        <w:r w:rsidR="00680F6B" w:rsidRPr="00472359">
          <w:rPr>
            <w:sz w:val="24"/>
            <w:szCs w:val="24"/>
          </w:rPr>
          <w:t>38</w:t>
        </w:r>
      </w:hyperlink>
      <w:r w:rsidR="00680F6B" w:rsidRPr="00472359">
        <w:rPr>
          <w:sz w:val="24"/>
          <w:szCs w:val="24"/>
        </w:rPr>
        <w:t xml:space="preserve">, </w:t>
      </w:r>
      <w:hyperlink r:id="rId13" w:history="1">
        <w:r w:rsidR="00680F6B" w:rsidRPr="00472359">
          <w:rPr>
            <w:sz w:val="24"/>
            <w:szCs w:val="24"/>
          </w:rPr>
          <w:t>40</w:t>
        </w:r>
      </w:hyperlink>
      <w:r w:rsidR="00680F6B" w:rsidRPr="00472359">
        <w:rPr>
          <w:sz w:val="24"/>
          <w:szCs w:val="24"/>
        </w:rPr>
        <w:t xml:space="preserve">, </w:t>
      </w:r>
      <w:hyperlink r:id="rId14" w:history="1">
        <w:r w:rsidR="00680F6B" w:rsidRPr="00472359">
          <w:rPr>
            <w:sz w:val="24"/>
            <w:szCs w:val="24"/>
          </w:rPr>
          <w:t>41</w:t>
        </w:r>
      </w:hyperlink>
      <w:r w:rsidR="00680F6B" w:rsidRPr="00472359">
        <w:rPr>
          <w:sz w:val="24"/>
          <w:szCs w:val="24"/>
        </w:rPr>
        <w:t xml:space="preserve">, </w:t>
      </w:r>
      <w:hyperlink r:id="rId15" w:history="1">
        <w:r w:rsidR="00680F6B" w:rsidRPr="00472359">
          <w:rPr>
            <w:sz w:val="24"/>
            <w:szCs w:val="24"/>
          </w:rPr>
          <w:t>42</w:t>
        </w:r>
      </w:hyperlink>
      <w:r w:rsidR="00680F6B" w:rsidRPr="00472359">
        <w:rPr>
          <w:sz w:val="24"/>
          <w:szCs w:val="24"/>
        </w:rPr>
        <w:t xml:space="preserve">, </w:t>
      </w:r>
      <w:hyperlink r:id="rId16" w:history="1">
        <w:r w:rsidR="00680F6B" w:rsidRPr="00472359">
          <w:rPr>
            <w:sz w:val="24"/>
            <w:szCs w:val="24"/>
          </w:rPr>
          <w:t>43</w:t>
        </w:r>
      </w:hyperlink>
      <w:r w:rsidR="00680F6B" w:rsidRPr="00472359">
        <w:rPr>
          <w:sz w:val="24"/>
          <w:szCs w:val="24"/>
        </w:rPr>
        <w:t xml:space="preserve"> Приложения </w:t>
      </w:r>
      <w:r w:rsidR="002009E6" w:rsidRPr="00472359">
        <w:rPr>
          <w:sz w:val="24"/>
          <w:szCs w:val="24"/>
        </w:rPr>
        <w:t>№</w:t>
      </w:r>
      <w:r w:rsidR="00680F6B" w:rsidRPr="00472359">
        <w:rPr>
          <w:sz w:val="24"/>
          <w:szCs w:val="24"/>
        </w:rPr>
        <w:t xml:space="preserve"> 3 (индивидуальные тарифы на услуги по передаче электрической энергии для взаиморасчетов между сетевыми организациями Кемеровской области - Кузбасса с 01.06.2021 по 31.12.2021).</w:t>
      </w:r>
    </w:p>
    <w:p w14:paraId="4F9D0706" w14:textId="77777777" w:rsidR="00680F6B" w:rsidRPr="00472359" w:rsidRDefault="00680F6B" w:rsidP="00680F6B">
      <w:pPr>
        <w:pStyle w:val="ConsPlusNormal"/>
        <w:ind w:firstLine="539"/>
        <w:jc w:val="both"/>
        <w:rPr>
          <w:sz w:val="24"/>
          <w:szCs w:val="24"/>
        </w:rPr>
      </w:pPr>
      <w:r w:rsidRPr="00472359">
        <w:rPr>
          <w:sz w:val="24"/>
          <w:szCs w:val="24"/>
        </w:rPr>
        <w:t xml:space="preserve">Обязать Региональную энергетическую комиссию Кузбасса принять нормативный правовой акт, заменяющий названное выше </w:t>
      </w:r>
      <w:hyperlink r:id="rId17" w:history="1">
        <w:r w:rsidRPr="00472359">
          <w:rPr>
            <w:sz w:val="24"/>
            <w:szCs w:val="24"/>
          </w:rPr>
          <w:t>постановление</w:t>
        </w:r>
      </w:hyperlink>
      <w:r w:rsidRPr="00472359">
        <w:rPr>
          <w:sz w:val="24"/>
          <w:szCs w:val="24"/>
        </w:rPr>
        <w:t xml:space="preserve"> Региональной энергетической комиссии Кузбасса признанное не действующим в части, в течение одного месяца со дня вступления решения суда в законную силу.</w:t>
      </w:r>
    </w:p>
    <w:p w14:paraId="0F463DAB" w14:textId="042A8939" w:rsidR="005216D3" w:rsidRPr="00472359" w:rsidRDefault="002009E6" w:rsidP="009D285D">
      <w:pPr>
        <w:pStyle w:val="ConsPlusNormal"/>
        <w:ind w:firstLine="539"/>
        <w:jc w:val="both"/>
        <w:rPr>
          <w:sz w:val="24"/>
          <w:szCs w:val="24"/>
        </w:rPr>
      </w:pPr>
      <w:r w:rsidRPr="00472359">
        <w:rPr>
          <w:sz w:val="24"/>
          <w:szCs w:val="24"/>
        </w:rPr>
        <w:tab/>
        <w:t>А</w:t>
      </w:r>
      <w:r w:rsidR="005216D3" w:rsidRPr="00472359">
        <w:rPr>
          <w:sz w:val="24"/>
          <w:szCs w:val="24"/>
        </w:rPr>
        <w:t>пелляционн</w:t>
      </w:r>
      <w:r w:rsidRPr="00472359">
        <w:rPr>
          <w:sz w:val="24"/>
          <w:szCs w:val="24"/>
        </w:rPr>
        <w:t>ым</w:t>
      </w:r>
      <w:r w:rsidR="005216D3" w:rsidRPr="00472359">
        <w:rPr>
          <w:sz w:val="24"/>
          <w:szCs w:val="24"/>
        </w:rPr>
        <w:t xml:space="preserve"> определени</w:t>
      </w:r>
      <w:r w:rsidRPr="00472359">
        <w:rPr>
          <w:sz w:val="24"/>
          <w:szCs w:val="24"/>
        </w:rPr>
        <w:t>ем</w:t>
      </w:r>
      <w:r w:rsidR="005216D3" w:rsidRPr="00472359">
        <w:rPr>
          <w:sz w:val="24"/>
          <w:szCs w:val="24"/>
        </w:rPr>
        <w:t xml:space="preserve"> Судебной коллегии по административным делам Пятого апелляционного суда от 20.01.2022 по делу № 66а-22/2022</w:t>
      </w:r>
      <w:r w:rsidR="00FB1B8D" w:rsidRPr="00472359">
        <w:rPr>
          <w:sz w:val="24"/>
          <w:szCs w:val="24"/>
        </w:rPr>
        <w:t xml:space="preserve"> решение Кемеровского областного суда отставлено в силе.</w:t>
      </w:r>
    </w:p>
    <w:p w14:paraId="368D764A" w14:textId="77777777" w:rsidR="00D27FA4" w:rsidRPr="00472359" w:rsidRDefault="00FB1B8D" w:rsidP="00D27FA4">
      <w:pPr>
        <w:pStyle w:val="ConsPlusNormal"/>
        <w:ind w:firstLine="539"/>
        <w:jc w:val="both"/>
        <w:rPr>
          <w:sz w:val="24"/>
          <w:szCs w:val="24"/>
        </w:rPr>
      </w:pPr>
      <w:r w:rsidRPr="00472359">
        <w:rPr>
          <w:sz w:val="24"/>
          <w:szCs w:val="24"/>
        </w:rPr>
        <w:tab/>
      </w:r>
      <w:r w:rsidR="009B3CFE" w:rsidRPr="00472359">
        <w:rPr>
          <w:sz w:val="24"/>
          <w:szCs w:val="24"/>
        </w:rPr>
        <w:t xml:space="preserve">Во исполнения решения Кемеровского областного суда от 23.09.2021 по делу № 3а-190/2021 </w:t>
      </w:r>
      <w:r w:rsidRPr="00472359">
        <w:rPr>
          <w:sz w:val="24"/>
          <w:szCs w:val="24"/>
        </w:rPr>
        <w:t>подготовлен проект постановления</w:t>
      </w:r>
      <w:r w:rsidR="009D285D" w:rsidRPr="00472359">
        <w:rPr>
          <w:sz w:val="24"/>
          <w:szCs w:val="24"/>
        </w:rPr>
        <w:t xml:space="preserve"> РЭК Кузбасса «Об установлении ООО «</w:t>
      </w:r>
      <w:proofErr w:type="spellStart"/>
      <w:r w:rsidR="009D285D" w:rsidRPr="00472359">
        <w:rPr>
          <w:sz w:val="24"/>
          <w:szCs w:val="24"/>
        </w:rPr>
        <w:t>СибЭнергоТранс</w:t>
      </w:r>
      <w:proofErr w:type="spellEnd"/>
      <w:r w:rsidR="009D285D" w:rsidRPr="00472359">
        <w:rPr>
          <w:sz w:val="24"/>
          <w:szCs w:val="24"/>
        </w:rPr>
        <w:t xml:space="preserve"> - 42» необходимой валовой выручки без учета оплаты потерь, учтенной при утверждении (расчете) единых (котловых) тарифов на услуги по передаче электрической энергии по сетям Кемеровской области - Кузбасса на 2021 год и индивидуальных тарифов на услуги по передаче электрической энергии для взаиморасчетов с сетевыми организациями Кемеровской области - Кузбасса на 2021 год</w:t>
      </w:r>
      <w:r w:rsidR="00D27FA4" w:rsidRPr="00472359">
        <w:rPr>
          <w:sz w:val="24"/>
          <w:szCs w:val="24"/>
        </w:rPr>
        <w:t>» в части установления:</w:t>
      </w:r>
    </w:p>
    <w:p w14:paraId="3972D7E5" w14:textId="25F132DE" w:rsidR="00D27FA4" w:rsidRPr="00472359" w:rsidRDefault="00D27FA4" w:rsidP="00D27FA4">
      <w:pPr>
        <w:pStyle w:val="ConsPlusNormal"/>
        <w:ind w:firstLine="539"/>
        <w:jc w:val="both"/>
        <w:rPr>
          <w:sz w:val="24"/>
          <w:szCs w:val="24"/>
        </w:rPr>
      </w:pPr>
      <w:r w:rsidRPr="00472359">
        <w:rPr>
          <w:sz w:val="24"/>
          <w:szCs w:val="24"/>
        </w:rPr>
        <w:t>необходимой валовой выручки ООО «</w:t>
      </w:r>
      <w:proofErr w:type="spellStart"/>
      <w:r w:rsidRPr="00472359">
        <w:rPr>
          <w:sz w:val="24"/>
          <w:szCs w:val="24"/>
        </w:rPr>
        <w:t>СибЭнергоТранс</w:t>
      </w:r>
      <w:proofErr w:type="spellEnd"/>
      <w:r w:rsidRPr="00472359">
        <w:rPr>
          <w:sz w:val="24"/>
          <w:szCs w:val="24"/>
        </w:rPr>
        <w:t xml:space="preserve"> - 42» (ИНН 4223086707) без учета оплаты потерь, учтенной при утверждении (расчете) единых (котловых) тарифов на услуги по передаче электрической энергии по сетям Кемеровской области - Кузбасса на 2021 год в размере 2 526,62 тыс. руб.;</w:t>
      </w:r>
    </w:p>
    <w:p w14:paraId="05D13F71" w14:textId="7F0FEDC2" w:rsidR="00D27FA4" w:rsidRDefault="00D27FA4" w:rsidP="00D27FA4">
      <w:pPr>
        <w:pStyle w:val="ConsPlusNormal"/>
        <w:ind w:firstLine="539"/>
        <w:jc w:val="both"/>
        <w:rPr>
          <w:sz w:val="24"/>
          <w:szCs w:val="24"/>
        </w:rPr>
      </w:pPr>
      <w:r w:rsidRPr="00472359">
        <w:rPr>
          <w:sz w:val="24"/>
          <w:szCs w:val="24"/>
        </w:rPr>
        <w:t>индивидуальных тарифов на услуги по передаче электрической энергии для взаиморасчетов ООО «</w:t>
      </w:r>
      <w:proofErr w:type="spellStart"/>
      <w:r w:rsidRPr="00472359">
        <w:rPr>
          <w:sz w:val="24"/>
          <w:szCs w:val="24"/>
        </w:rPr>
        <w:t>СибЭнергоТранс</w:t>
      </w:r>
      <w:proofErr w:type="spellEnd"/>
      <w:r w:rsidRPr="00472359">
        <w:rPr>
          <w:sz w:val="24"/>
          <w:szCs w:val="24"/>
        </w:rPr>
        <w:t xml:space="preserve"> - 42» (ИНН 4223086707) и сетевыми организациями Кемеровской области - Кузбасса на 2021 год согласно приложению № 1 к настоящему протоколу.</w:t>
      </w:r>
    </w:p>
    <w:p w14:paraId="21213233" w14:textId="58714F1B" w:rsidR="00FA3F46" w:rsidRPr="00472359" w:rsidRDefault="00FA3F46" w:rsidP="00D27FA4">
      <w:pPr>
        <w:pStyle w:val="ConsPlusNormal"/>
        <w:ind w:firstLine="539"/>
        <w:jc w:val="both"/>
        <w:rPr>
          <w:sz w:val="24"/>
          <w:szCs w:val="24"/>
        </w:rPr>
      </w:pPr>
      <w:r>
        <w:rPr>
          <w:sz w:val="24"/>
          <w:szCs w:val="24"/>
        </w:rPr>
        <w:t>Отмечено, что ООО «СЭТ-42» извещены о заседании правления РЭК Кузбасса по вышеуказанному вопросу. Явка представителя ООО «СЭТ-42» не обеспечена</w:t>
      </w:r>
    </w:p>
    <w:p w14:paraId="770C3110" w14:textId="1E776C7F" w:rsidR="009D285D" w:rsidRPr="00472359" w:rsidRDefault="009D285D" w:rsidP="009D285D">
      <w:pPr>
        <w:pStyle w:val="ConsPlusNormal"/>
        <w:ind w:firstLine="539"/>
        <w:jc w:val="both"/>
        <w:rPr>
          <w:sz w:val="24"/>
          <w:szCs w:val="24"/>
        </w:rPr>
      </w:pPr>
    </w:p>
    <w:p w14:paraId="222C1DBF" w14:textId="1F61A181" w:rsidR="002013FF" w:rsidRDefault="002013FF" w:rsidP="002013FF">
      <w:pPr>
        <w:tabs>
          <w:tab w:val="left" w:pos="9214"/>
        </w:tabs>
        <w:autoSpaceDE w:val="0"/>
        <w:autoSpaceDN w:val="0"/>
        <w:adjustRightInd w:val="0"/>
        <w:ind w:right="-143" w:firstLine="567"/>
        <w:jc w:val="both"/>
      </w:pPr>
      <w:r w:rsidRPr="002013FF">
        <w:rPr>
          <w:b/>
          <w:bCs/>
          <w:color w:val="000000"/>
          <w:lang w:eastAsia="en-US"/>
        </w:rPr>
        <w:t xml:space="preserve">Кулебякина М.В. </w:t>
      </w:r>
      <w:r w:rsidRPr="002013FF">
        <w:rPr>
          <w:color w:val="000000"/>
          <w:lang w:eastAsia="en-US"/>
        </w:rPr>
        <w:t xml:space="preserve">представила письменную позицию по голосованию от </w:t>
      </w:r>
      <w:r>
        <w:rPr>
          <w:color w:val="000000"/>
          <w:lang w:eastAsia="en-US"/>
        </w:rPr>
        <w:t>28</w:t>
      </w:r>
      <w:r w:rsidRPr="002013FF">
        <w:rPr>
          <w:color w:val="000000"/>
          <w:lang w:eastAsia="en-US"/>
        </w:rPr>
        <w:t xml:space="preserve">.03.2022 </w:t>
      </w:r>
      <w:r w:rsidRPr="002013FF">
        <w:rPr>
          <w:color w:val="000000"/>
          <w:lang w:eastAsia="en-US"/>
        </w:rPr>
        <w:br/>
        <w:t>№ 1</w:t>
      </w:r>
      <w:r>
        <w:rPr>
          <w:color w:val="000000"/>
          <w:lang w:eastAsia="en-US"/>
        </w:rPr>
        <w:t>6</w:t>
      </w:r>
      <w:r w:rsidRPr="002013FF">
        <w:rPr>
          <w:color w:val="000000"/>
          <w:lang w:eastAsia="en-US"/>
        </w:rPr>
        <w:t xml:space="preserve"> и </w:t>
      </w:r>
      <w:r w:rsidRPr="002013FF">
        <w:t>отметила, что представленные материалы не содержат</w:t>
      </w:r>
      <w:r>
        <w:t xml:space="preserve"> расчет индивидуальных тарифов на услуги по передаче электрической энергии для взаиморасчетов между сетевыми организациями Кемеровской области – Кузбасса в отношении ООО «СибЭнегоТранс-42».</w:t>
      </w:r>
    </w:p>
    <w:p w14:paraId="25EBF5B8" w14:textId="77777777" w:rsidR="002013FF" w:rsidRDefault="002013FF" w:rsidP="002013FF">
      <w:pPr>
        <w:tabs>
          <w:tab w:val="left" w:pos="9214"/>
        </w:tabs>
        <w:autoSpaceDE w:val="0"/>
        <w:autoSpaceDN w:val="0"/>
        <w:adjustRightInd w:val="0"/>
        <w:ind w:right="-143" w:firstLine="567"/>
        <w:jc w:val="both"/>
        <w:rPr>
          <w:bCs/>
          <w:szCs w:val="20"/>
        </w:rPr>
      </w:pPr>
    </w:p>
    <w:p w14:paraId="7AB2F113" w14:textId="0FA772CE" w:rsidR="002013FF" w:rsidRPr="002013FF" w:rsidRDefault="002013FF" w:rsidP="002013FF">
      <w:pPr>
        <w:tabs>
          <w:tab w:val="left" w:pos="9214"/>
        </w:tabs>
        <w:autoSpaceDE w:val="0"/>
        <w:autoSpaceDN w:val="0"/>
        <w:adjustRightInd w:val="0"/>
        <w:ind w:right="-143" w:firstLine="567"/>
        <w:jc w:val="both"/>
        <w:rPr>
          <w:color w:val="000000"/>
          <w:lang w:eastAsia="en-US"/>
        </w:rPr>
      </w:pPr>
      <w:r w:rsidRPr="002013FF">
        <w:rPr>
          <w:bCs/>
          <w:szCs w:val="20"/>
        </w:rPr>
        <w:t xml:space="preserve">Рассмотрев представленные материалы, правление Региональной энергетической комиссии Кузбасса </w:t>
      </w:r>
    </w:p>
    <w:p w14:paraId="3DD76069" w14:textId="77777777" w:rsidR="002013FF" w:rsidRPr="002013FF" w:rsidRDefault="002013FF" w:rsidP="002013FF">
      <w:pPr>
        <w:ind w:right="-6" w:firstLine="567"/>
        <w:jc w:val="both"/>
        <w:rPr>
          <w:bCs/>
          <w:szCs w:val="20"/>
        </w:rPr>
      </w:pPr>
    </w:p>
    <w:p w14:paraId="0A9A7563" w14:textId="185159D2" w:rsidR="002013FF" w:rsidRDefault="002013FF" w:rsidP="002013FF">
      <w:pPr>
        <w:ind w:right="-6" w:firstLine="567"/>
        <w:jc w:val="both"/>
        <w:rPr>
          <w:b/>
          <w:szCs w:val="20"/>
        </w:rPr>
      </w:pPr>
      <w:r w:rsidRPr="002013FF">
        <w:rPr>
          <w:b/>
          <w:szCs w:val="20"/>
        </w:rPr>
        <w:t>ПОСТАНОВИЛО:</w:t>
      </w:r>
    </w:p>
    <w:p w14:paraId="321734C2" w14:textId="77777777" w:rsidR="00D51586" w:rsidRPr="00B975B9" w:rsidRDefault="00D51586" w:rsidP="00D51586">
      <w:pPr>
        <w:tabs>
          <w:tab w:val="left" w:pos="709"/>
          <w:tab w:val="left" w:pos="993"/>
          <w:tab w:val="left" w:pos="1560"/>
          <w:tab w:val="left" w:pos="2127"/>
        </w:tabs>
        <w:ind w:firstLine="567"/>
        <w:jc w:val="both"/>
      </w:pPr>
      <w:r w:rsidRPr="00B975B9">
        <w:t>1. Установить необходимую валовую выручку ООО «</w:t>
      </w:r>
      <w:proofErr w:type="spellStart"/>
      <w:r w:rsidRPr="00B975B9">
        <w:t>СибЭнергоТранс</w:t>
      </w:r>
      <w:proofErr w:type="spellEnd"/>
      <w:r w:rsidRPr="00B975B9">
        <w:t xml:space="preserve"> - 42» (ИНН 4223086707) без учета оплаты потерь, учтенную при утверждении (расчете) единых (котловых) тарифов на услуги по передаче электрической энергии по сетям Кемеровской области - Кузбасса на 2021 год в размере 2 526,62 тыс. руб.</w:t>
      </w:r>
    </w:p>
    <w:p w14:paraId="3F4FB8DD" w14:textId="1086258D" w:rsidR="00D51586" w:rsidRPr="00B975B9" w:rsidRDefault="00D51586" w:rsidP="00D51586">
      <w:pPr>
        <w:tabs>
          <w:tab w:val="left" w:pos="709"/>
          <w:tab w:val="left" w:pos="993"/>
          <w:tab w:val="left" w:pos="1560"/>
          <w:tab w:val="left" w:pos="2127"/>
        </w:tabs>
        <w:ind w:firstLine="567"/>
        <w:jc w:val="both"/>
      </w:pPr>
      <w:r w:rsidRPr="00B975B9">
        <w:t>2. Установить индивидуальные тарифы на услуги по передаче электрической энергии для взаиморасчетов ООО «</w:t>
      </w:r>
      <w:proofErr w:type="spellStart"/>
      <w:r w:rsidRPr="00B975B9">
        <w:t>СибЭнергоТранс</w:t>
      </w:r>
      <w:proofErr w:type="spellEnd"/>
      <w:r w:rsidRPr="00B975B9">
        <w:t xml:space="preserve"> - 42» (ИНН 4223086707) и сетевыми организациями Кемеровской области - Кузбасса на 2021 год согласно приложению № 1 к настоящему протоколу.</w:t>
      </w:r>
    </w:p>
    <w:p w14:paraId="0564D2E6" w14:textId="77777777" w:rsidR="00D51586" w:rsidRPr="00B975B9" w:rsidRDefault="00D51586" w:rsidP="00D51586">
      <w:pPr>
        <w:pStyle w:val="ConsPlusNormal"/>
        <w:ind w:firstLine="567"/>
        <w:jc w:val="both"/>
        <w:rPr>
          <w:sz w:val="24"/>
          <w:szCs w:val="24"/>
        </w:rPr>
      </w:pPr>
    </w:p>
    <w:p w14:paraId="25A271B2" w14:textId="48BE8386" w:rsidR="00D51586" w:rsidRPr="00B975B9" w:rsidRDefault="00D51586" w:rsidP="00D51586">
      <w:pPr>
        <w:pStyle w:val="ConsPlusNormal"/>
        <w:ind w:firstLine="567"/>
        <w:jc w:val="both"/>
        <w:rPr>
          <w:sz w:val="24"/>
          <w:szCs w:val="24"/>
        </w:rPr>
      </w:pPr>
      <w:r w:rsidRPr="00B975B9">
        <w:rPr>
          <w:sz w:val="24"/>
          <w:szCs w:val="24"/>
        </w:rPr>
        <w:t>Распростран</w:t>
      </w:r>
      <w:r w:rsidR="00D95013">
        <w:rPr>
          <w:sz w:val="24"/>
          <w:szCs w:val="24"/>
        </w:rPr>
        <w:t xml:space="preserve">ить действие постановления </w:t>
      </w:r>
      <w:r w:rsidRPr="00B975B9">
        <w:rPr>
          <w:sz w:val="24"/>
          <w:szCs w:val="24"/>
        </w:rPr>
        <w:t>на правоотношения, возникшие в период с 01.06.2021 по 30.09.2021.</w:t>
      </w:r>
    </w:p>
    <w:p w14:paraId="7DAE2C33" w14:textId="77777777" w:rsidR="00D27FA4" w:rsidRPr="00B975B9" w:rsidRDefault="00D27FA4" w:rsidP="002013FF">
      <w:pPr>
        <w:ind w:right="-6" w:firstLine="567"/>
        <w:jc w:val="both"/>
      </w:pPr>
    </w:p>
    <w:p w14:paraId="16604A7C" w14:textId="0B09C819" w:rsidR="002013FF" w:rsidRPr="002013FF" w:rsidRDefault="002013FF" w:rsidP="00D51586">
      <w:pPr>
        <w:tabs>
          <w:tab w:val="left" w:pos="9214"/>
        </w:tabs>
        <w:autoSpaceDE w:val="0"/>
        <w:autoSpaceDN w:val="0"/>
        <w:adjustRightInd w:val="0"/>
        <w:ind w:right="-143" w:firstLine="567"/>
        <w:jc w:val="both"/>
        <w:rPr>
          <w:b/>
        </w:rPr>
      </w:pPr>
      <w:r w:rsidRPr="002013FF">
        <w:rPr>
          <w:b/>
        </w:rPr>
        <w:t>Голосовали «ЗА» - 4;</w:t>
      </w:r>
    </w:p>
    <w:p w14:paraId="0716280E" w14:textId="04F20043" w:rsidR="002013FF" w:rsidRDefault="002013FF" w:rsidP="002013FF">
      <w:pPr>
        <w:ind w:right="-6" w:firstLine="567"/>
        <w:jc w:val="both"/>
        <w:rPr>
          <w:bCs/>
        </w:rPr>
      </w:pPr>
      <w:r w:rsidRPr="002013FF">
        <w:rPr>
          <w:b/>
        </w:rPr>
        <w:t xml:space="preserve">«ПРОТИВ» - 1 </w:t>
      </w:r>
      <w:r w:rsidRPr="002013FF">
        <w:rPr>
          <w:bCs/>
        </w:rPr>
        <w:t>(Кулебякина М.В.).</w:t>
      </w:r>
    </w:p>
    <w:p w14:paraId="5D5FD835" w14:textId="4E8679DB" w:rsidR="00E56047" w:rsidRDefault="00E56047" w:rsidP="002013FF">
      <w:pPr>
        <w:ind w:right="-6" w:firstLine="567"/>
        <w:jc w:val="both"/>
        <w:rPr>
          <w:b/>
          <w:kern w:val="32"/>
        </w:rPr>
      </w:pPr>
      <w:r w:rsidRPr="00E56047">
        <w:rPr>
          <w:bCs/>
        </w:rPr>
        <w:lastRenderedPageBreak/>
        <w:t xml:space="preserve">Вопрос 2. </w:t>
      </w:r>
      <w:r w:rsidRPr="00E56047">
        <w:rPr>
          <w:b/>
          <w:bCs/>
        </w:rPr>
        <w:t>«</w:t>
      </w:r>
      <w:r w:rsidRPr="00E56047">
        <w:rPr>
          <w:b/>
          <w:kern w:val="32"/>
        </w:rPr>
        <w:t>Об утверждении нормативов технологических потерь при передаче тепловой энергии, теплоносителя по тепловым сетям ООО «Мир тепла»</w:t>
      </w:r>
      <w:r w:rsidRPr="00E56047">
        <w:rPr>
          <w:b/>
          <w:kern w:val="32"/>
        </w:rPr>
        <w:br/>
        <w:t>(Анжеро-Судженский городской округ) на 2022 год».</w:t>
      </w:r>
    </w:p>
    <w:p w14:paraId="17FD9FCD" w14:textId="77777777" w:rsidR="00E56047" w:rsidRPr="00E56047" w:rsidRDefault="00E56047" w:rsidP="002013FF">
      <w:pPr>
        <w:ind w:right="-6" w:firstLine="567"/>
        <w:jc w:val="both"/>
        <w:rPr>
          <w:b/>
          <w:kern w:val="32"/>
        </w:rPr>
      </w:pPr>
    </w:p>
    <w:p w14:paraId="45CCB3F4" w14:textId="71F7C065" w:rsidR="00E75FC7" w:rsidRPr="00D95013" w:rsidRDefault="00E56047" w:rsidP="00E75FC7">
      <w:pPr>
        <w:pStyle w:val="24"/>
        <w:tabs>
          <w:tab w:val="left" w:pos="284"/>
          <w:tab w:val="left" w:pos="1134"/>
        </w:tabs>
        <w:ind w:firstLine="709"/>
        <w:jc w:val="both"/>
        <w:rPr>
          <w:b w:val="0"/>
          <w:sz w:val="24"/>
          <w:szCs w:val="24"/>
        </w:rPr>
      </w:pPr>
      <w:r w:rsidRPr="00D95013">
        <w:rPr>
          <w:b w:val="0"/>
          <w:bCs/>
          <w:sz w:val="24"/>
          <w:szCs w:val="24"/>
        </w:rPr>
        <w:t>Докладчик</w:t>
      </w:r>
      <w:r w:rsidRPr="00D95013">
        <w:rPr>
          <w:bCs/>
          <w:sz w:val="24"/>
          <w:szCs w:val="24"/>
        </w:rPr>
        <w:t xml:space="preserve"> </w:t>
      </w:r>
      <w:r w:rsidRPr="00D95013">
        <w:rPr>
          <w:sz w:val="24"/>
          <w:szCs w:val="24"/>
        </w:rPr>
        <w:t xml:space="preserve">Зинченко М.В. </w:t>
      </w:r>
      <w:r w:rsidRPr="00D95013">
        <w:rPr>
          <w:b w:val="0"/>
          <w:bCs/>
          <w:sz w:val="24"/>
          <w:szCs w:val="24"/>
        </w:rPr>
        <w:t xml:space="preserve">согласно экспертному заключению (приложение № </w:t>
      </w:r>
      <w:r w:rsidR="00EF4BA7" w:rsidRPr="00D95013">
        <w:rPr>
          <w:b w:val="0"/>
          <w:bCs/>
          <w:sz w:val="24"/>
          <w:szCs w:val="24"/>
        </w:rPr>
        <w:t>2</w:t>
      </w:r>
      <w:r w:rsidRPr="00D95013">
        <w:rPr>
          <w:b w:val="0"/>
          <w:bCs/>
          <w:sz w:val="24"/>
          <w:szCs w:val="24"/>
        </w:rPr>
        <w:t xml:space="preserve"> к настоящему протоколу) предлагает </w:t>
      </w:r>
      <w:r w:rsidR="00E75FC7" w:rsidRPr="00D95013">
        <w:rPr>
          <w:b w:val="0"/>
          <w:bCs/>
          <w:sz w:val="24"/>
          <w:szCs w:val="24"/>
        </w:rPr>
        <w:t>у</w:t>
      </w:r>
      <w:r w:rsidR="00E75FC7" w:rsidRPr="00D95013">
        <w:rPr>
          <w:b w:val="0"/>
          <w:sz w:val="24"/>
          <w:szCs w:val="24"/>
        </w:rPr>
        <w:t xml:space="preserve">твердить нормативы технологических потерь при передаче тепловой энергии, теплоносителя по тепловым сетям </w:t>
      </w:r>
      <w:bookmarkStart w:id="9" w:name="_Hlk98835687"/>
      <w:r w:rsidR="00E75FC7" w:rsidRPr="00D95013">
        <w:rPr>
          <w:b w:val="0"/>
          <w:sz w:val="24"/>
          <w:szCs w:val="24"/>
        </w:rPr>
        <w:t xml:space="preserve">ООО «Мир тепла» (Анжеро-Судженский городской округ), </w:t>
      </w:r>
      <w:bookmarkStart w:id="10" w:name="_Hlk98834550"/>
      <w:r w:rsidR="00E75FC7" w:rsidRPr="00D95013">
        <w:rPr>
          <w:b w:val="0"/>
          <w:sz w:val="24"/>
          <w:szCs w:val="24"/>
        </w:rPr>
        <w:t>ИНН 4246022837</w:t>
      </w:r>
      <w:bookmarkEnd w:id="10"/>
      <w:r w:rsidR="00E75FC7" w:rsidRPr="00D95013">
        <w:rPr>
          <w:b w:val="0"/>
          <w:sz w:val="24"/>
          <w:szCs w:val="24"/>
        </w:rPr>
        <w:t>,</w:t>
      </w:r>
      <w:bookmarkEnd w:id="9"/>
      <w:r w:rsidR="00E75FC7" w:rsidRPr="00D95013">
        <w:rPr>
          <w:b w:val="0"/>
          <w:sz w:val="24"/>
          <w:szCs w:val="24"/>
        </w:rPr>
        <w:t xml:space="preserve"> на 2022 год согласно приложению №</w:t>
      </w:r>
      <w:r w:rsidR="00EF4BA7" w:rsidRPr="00D95013">
        <w:rPr>
          <w:b w:val="0"/>
          <w:sz w:val="24"/>
          <w:szCs w:val="24"/>
        </w:rPr>
        <w:t xml:space="preserve"> 3</w:t>
      </w:r>
      <w:r w:rsidR="00E75FC7" w:rsidRPr="00D95013">
        <w:rPr>
          <w:b w:val="0"/>
          <w:sz w:val="24"/>
          <w:szCs w:val="24"/>
        </w:rPr>
        <w:t xml:space="preserve"> к настоящему протоколу.</w:t>
      </w:r>
    </w:p>
    <w:p w14:paraId="73757C4D" w14:textId="7D2E93C6" w:rsidR="00E75FC7" w:rsidRPr="00D95013" w:rsidRDefault="00E75FC7" w:rsidP="00E75FC7">
      <w:pPr>
        <w:pStyle w:val="24"/>
        <w:tabs>
          <w:tab w:val="left" w:pos="284"/>
          <w:tab w:val="left" w:pos="1134"/>
        </w:tabs>
        <w:ind w:firstLine="709"/>
        <w:jc w:val="both"/>
        <w:rPr>
          <w:b w:val="0"/>
          <w:sz w:val="24"/>
          <w:szCs w:val="24"/>
        </w:rPr>
      </w:pPr>
    </w:p>
    <w:p w14:paraId="7EE8123B" w14:textId="6CF3BC43" w:rsidR="00E75FC7" w:rsidRPr="00D95013" w:rsidRDefault="00E75FC7" w:rsidP="00E75FC7">
      <w:pPr>
        <w:pStyle w:val="24"/>
        <w:tabs>
          <w:tab w:val="left" w:pos="284"/>
          <w:tab w:val="left" w:pos="1134"/>
        </w:tabs>
        <w:ind w:firstLine="709"/>
        <w:jc w:val="both"/>
        <w:rPr>
          <w:b w:val="0"/>
          <w:sz w:val="24"/>
          <w:szCs w:val="24"/>
        </w:rPr>
      </w:pPr>
      <w:r w:rsidRPr="00D95013">
        <w:rPr>
          <w:b w:val="0"/>
          <w:sz w:val="24"/>
          <w:szCs w:val="24"/>
        </w:rPr>
        <w:t xml:space="preserve">Отмечено, что письмом от 23.03.2022 № 17/22 ООО «Мир </w:t>
      </w:r>
      <w:r w:rsidR="00C77228" w:rsidRPr="00D95013">
        <w:rPr>
          <w:b w:val="0"/>
          <w:sz w:val="24"/>
          <w:szCs w:val="24"/>
        </w:rPr>
        <w:t>тепла» выражена</w:t>
      </w:r>
      <w:r w:rsidRPr="00D95013">
        <w:rPr>
          <w:b w:val="0"/>
          <w:sz w:val="24"/>
          <w:szCs w:val="24"/>
        </w:rPr>
        <w:t xml:space="preserve"> просьба правление </w:t>
      </w:r>
      <w:r w:rsidR="00ED30F2" w:rsidRPr="00D95013">
        <w:rPr>
          <w:b w:val="0"/>
          <w:sz w:val="24"/>
          <w:szCs w:val="24"/>
        </w:rPr>
        <w:t xml:space="preserve">провести </w:t>
      </w:r>
      <w:r w:rsidRPr="00D95013">
        <w:rPr>
          <w:b w:val="0"/>
          <w:sz w:val="24"/>
          <w:szCs w:val="24"/>
        </w:rPr>
        <w:t xml:space="preserve">без участия представителя организации. </w:t>
      </w:r>
    </w:p>
    <w:p w14:paraId="59A23E17" w14:textId="50C39AE7" w:rsidR="00E56047" w:rsidRPr="00D95013" w:rsidRDefault="00E56047" w:rsidP="00E56047">
      <w:pPr>
        <w:autoSpaceDE w:val="0"/>
        <w:autoSpaceDN w:val="0"/>
        <w:adjustRightInd w:val="0"/>
        <w:ind w:right="-143" w:firstLine="709"/>
        <w:jc w:val="both"/>
        <w:rPr>
          <w:bCs/>
        </w:rPr>
      </w:pPr>
    </w:p>
    <w:p w14:paraId="46762E11" w14:textId="77777777" w:rsidR="00E56047" w:rsidRPr="00E56047" w:rsidRDefault="00E56047" w:rsidP="00E56047">
      <w:pPr>
        <w:tabs>
          <w:tab w:val="left" w:pos="9214"/>
        </w:tabs>
        <w:autoSpaceDE w:val="0"/>
        <w:autoSpaceDN w:val="0"/>
        <w:adjustRightInd w:val="0"/>
        <w:ind w:right="-143" w:firstLine="567"/>
        <w:jc w:val="both"/>
        <w:rPr>
          <w:color w:val="000000"/>
          <w:lang w:eastAsia="en-US"/>
        </w:rPr>
      </w:pPr>
      <w:r w:rsidRPr="00E56047">
        <w:rPr>
          <w:bCs/>
          <w:szCs w:val="20"/>
        </w:rPr>
        <w:t xml:space="preserve">Рассмотрев представленные материалы, правление Региональной энергетической комиссии Кузбасса </w:t>
      </w:r>
    </w:p>
    <w:p w14:paraId="3ED2242F" w14:textId="77777777" w:rsidR="00E56047" w:rsidRPr="00E56047" w:rsidRDefault="00E56047" w:rsidP="00E56047">
      <w:pPr>
        <w:ind w:right="-6" w:firstLine="567"/>
        <w:jc w:val="both"/>
        <w:rPr>
          <w:bCs/>
          <w:szCs w:val="20"/>
        </w:rPr>
      </w:pPr>
    </w:p>
    <w:p w14:paraId="1EC2E908" w14:textId="77777777" w:rsidR="00E56047" w:rsidRPr="00E56047" w:rsidRDefault="00E56047" w:rsidP="00E56047">
      <w:pPr>
        <w:ind w:right="-6" w:firstLine="567"/>
        <w:jc w:val="both"/>
        <w:rPr>
          <w:b/>
          <w:szCs w:val="20"/>
        </w:rPr>
      </w:pPr>
      <w:r w:rsidRPr="00E56047">
        <w:rPr>
          <w:b/>
          <w:szCs w:val="20"/>
        </w:rPr>
        <w:t>ПОСТАНОВИЛО:</w:t>
      </w:r>
    </w:p>
    <w:p w14:paraId="36729619" w14:textId="77777777" w:rsidR="00E56047" w:rsidRPr="00E56047" w:rsidRDefault="00E56047" w:rsidP="00E56047">
      <w:pPr>
        <w:ind w:right="-6" w:firstLine="567"/>
        <w:jc w:val="both"/>
        <w:rPr>
          <w:b/>
          <w:szCs w:val="20"/>
        </w:rPr>
      </w:pPr>
    </w:p>
    <w:p w14:paraId="64F50DC7" w14:textId="77777777" w:rsidR="00E56047" w:rsidRPr="00E56047" w:rsidRDefault="00E56047" w:rsidP="00E56047">
      <w:pPr>
        <w:ind w:right="-6" w:firstLine="567"/>
        <w:jc w:val="both"/>
        <w:rPr>
          <w:b/>
          <w:szCs w:val="20"/>
        </w:rPr>
      </w:pPr>
      <w:r w:rsidRPr="00E56047">
        <w:rPr>
          <w:bCs/>
          <w:szCs w:val="20"/>
        </w:rPr>
        <w:t>Согласиться с предложением докладчика.</w:t>
      </w:r>
    </w:p>
    <w:p w14:paraId="281E7D30" w14:textId="77777777" w:rsidR="00E56047" w:rsidRPr="00E56047" w:rsidRDefault="00E56047" w:rsidP="00E56047">
      <w:pPr>
        <w:tabs>
          <w:tab w:val="left" w:pos="9214"/>
        </w:tabs>
        <w:autoSpaceDE w:val="0"/>
        <w:autoSpaceDN w:val="0"/>
        <w:adjustRightInd w:val="0"/>
        <w:ind w:right="-143"/>
        <w:jc w:val="both"/>
        <w:rPr>
          <w:bCs/>
          <w:szCs w:val="20"/>
        </w:rPr>
      </w:pPr>
    </w:p>
    <w:p w14:paraId="34B55183" w14:textId="7D3A6318" w:rsidR="00E56047" w:rsidRDefault="00E56047" w:rsidP="00E56047">
      <w:pPr>
        <w:ind w:right="-6" w:firstLine="567"/>
        <w:jc w:val="both"/>
        <w:rPr>
          <w:b/>
        </w:rPr>
      </w:pPr>
      <w:r w:rsidRPr="00E56047">
        <w:rPr>
          <w:b/>
        </w:rPr>
        <w:t>Голосовали «ЗА» единогласно.</w:t>
      </w:r>
    </w:p>
    <w:p w14:paraId="43F88DC0" w14:textId="3162C64F" w:rsidR="003D4B2F" w:rsidRDefault="003D4B2F" w:rsidP="00E56047">
      <w:pPr>
        <w:ind w:right="-6" w:firstLine="567"/>
        <w:jc w:val="both"/>
        <w:rPr>
          <w:b/>
        </w:rPr>
      </w:pPr>
    </w:p>
    <w:p w14:paraId="0BA8B87C" w14:textId="77777777" w:rsidR="0025007C" w:rsidRDefault="0025007C" w:rsidP="00E56047">
      <w:pPr>
        <w:ind w:right="-6" w:firstLine="567"/>
        <w:jc w:val="both"/>
      </w:pPr>
    </w:p>
    <w:p w14:paraId="355E8A15" w14:textId="4BF5A08A" w:rsidR="003D4B2F" w:rsidRPr="00D0553A" w:rsidRDefault="003D4B2F" w:rsidP="00E56047">
      <w:pPr>
        <w:ind w:right="-6" w:firstLine="567"/>
        <w:jc w:val="both"/>
        <w:rPr>
          <w:b/>
          <w:kern w:val="32"/>
        </w:rPr>
      </w:pPr>
      <w:r w:rsidRPr="003D4B2F">
        <w:t xml:space="preserve">Вопрос 3. </w:t>
      </w:r>
      <w:r w:rsidR="00D0553A" w:rsidRPr="00D0553A">
        <w:rPr>
          <w:b/>
        </w:rPr>
        <w:t>«</w:t>
      </w:r>
      <w:r w:rsidR="00D0553A" w:rsidRPr="00D0553A">
        <w:rPr>
          <w:b/>
          <w:kern w:val="32"/>
        </w:rPr>
        <w:t>Об утверждении норматива удельного расхода топлива при производстве тепловой энергии источниками тепловой энергии ООО «Мир Тепла»</w:t>
      </w:r>
      <w:r w:rsidR="00D0553A" w:rsidRPr="00D0553A">
        <w:rPr>
          <w:b/>
          <w:kern w:val="32"/>
        </w:rPr>
        <w:br/>
        <w:t>(Анжеро-Судженский городской округ), на 2022 год».</w:t>
      </w:r>
    </w:p>
    <w:p w14:paraId="291CABDF" w14:textId="77777777" w:rsidR="00D0553A" w:rsidRPr="003D4B2F" w:rsidRDefault="00D0553A" w:rsidP="00E56047">
      <w:pPr>
        <w:ind w:right="-6" w:firstLine="567"/>
        <w:jc w:val="both"/>
      </w:pPr>
    </w:p>
    <w:p w14:paraId="71F9A5A6" w14:textId="455A6148" w:rsidR="00D0553A" w:rsidRPr="00D95013" w:rsidRDefault="00D0553A" w:rsidP="00D0553A">
      <w:pPr>
        <w:pStyle w:val="24"/>
        <w:tabs>
          <w:tab w:val="left" w:pos="284"/>
          <w:tab w:val="left" w:pos="1134"/>
        </w:tabs>
        <w:ind w:firstLine="709"/>
        <w:jc w:val="both"/>
        <w:rPr>
          <w:b w:val="0"/>
          <w:sz w:val="24"/>
          <w:szCs w:val="24"/>
        </w:rPr>
      </w:pPr>
      <w:r w:rsidRPr="00D95013">
        <w:rPr>
          <w:b w:val="0"/>
          <w:bCs/>
          <w:sz w:val="24"/>
          <w:szCs w:val="24"/>
        </w:rPr>
        <w:t>Докладчик</w:t>
      </w:r>
      <w:r w:rsidRPr="00D95013">
        <w:rPr>
          <w:bCs/>
          <w:sz w:val="24"/>
          <w:szCs w:val="24"/>
        </w:rPr>
        <w:t xml:space="preserve"> </w:t>
      </w:r>
      <w:r w:rsidRPr="00D95013">
        <w:rPr>
          <w:sz w:val="24"/>
          <w:szCs w:val="24"/>
        </w:rPr>
        <w:t xml:space="preserve">Зинченко М.В. </w:t>
      </w:r>
      <w:r w:rsidRPr="00D95013">
        <w:rPr>
          <w:b w:val="0"/>
          <w:bCs/>
          <w:sz w:val="24"/>
          <w:szCs w:val="24"/>
        </w:rPr>
        <w:t xml:space="preserve">согласно экспертному заключению (приложение № 4 к настоящему протоколу) предлагает </w:t>
      </w:r>
      <w:r w:rsidR="00817A91" w:rsidRPr="00D95013">
        <w:rPr>
          <w:b w:val="0"/>
          <w:bCs/>
          <w:sz w:val="24"/>
          <w:szCs w:val="24"/>
        </w:rPr>
        <w:t>у</w:t>
      </w:r>
      <w:r w:rsidR="00817A91" w:rsidRPr="00D95013">
        <w:rPr>
          <w:b w:val="0"/>
          <w:sz w:val="24"/>
          <w:szCs w:val="24"/>
        </w:rPr>
        <w:t xml:space="preserve">твердить норматив удельного расхода топлива при производстве тепловой энергии источниками тепловой энергии ООО «Мир тепла» (Анжеро-Судженский городской округ), ИНН 4246022837, на 2022 год </w:t>
      </w:r>
      <w:r w:rsidRPr="00D95013">
        <w:rPr>
          <w:b w:val="0"/>
          <w:sz w:val="24"/>
          <w:szCs w:val="24"/>
        </w:rPr>
        <w:t>согласно приложению №</w:t>
      </w:r>
      <w:r w:rsidR="00EF4BA7" w:rsidRPr="00D95013">
        <w:rPr>
          <w:b w:val="0"/>
          <w:sz w:val="24"/>
          <w:szCs w:val="24"/>
        </w:rPr>
        <w:t xml:space="preserve"> 5</w:t>
      </w:r>
      <w:r w:rsidRPr="00D95013">
        <w:rPr>
          <w:b w:val="0"/>
          <w:sz w:val="24"/>
          <w:szCs w:val="24"/>
        </w:rPr>
        <w:t xml:space="preserve"> к настоящему протоколу.</w:t>
      </w:r>
    </w:p>
    <w:p w14:paraId="1154D39C" w14:textId="77777777" w:rsidR="00D0553A" w:rsidRPr="00D95013" w:rsidRDefault="00D0553A" w:rsidP="00D0553A">
      <w:pPr>
        <w:pStyle w:val="24"/>
        <w:tabs>
          <w:tab w:val="left" w:pos="284"/>
          <w:tab w:val="left" w:pos="1134"/>
        </w:tabs>
        <w:ind w:firstLine="709"/>
        <w:jc w:val="both"/>
        <w:rPr>
          <w:b w:val="0"/>
          <w:sz w:val="24"/>
          <w:szCs w:val="24"/>
        </w:rPr>
      </w:pPr>
    </w:p>
    <w:p w14:paraId="7E46B659" w14:textId="4BB5CBCA" w:rsidR="00D0553A" w:rsidRPr="00D95013" w:rsidRDefault="00D0553A" w:rsidP="00D0553A">
      <w:pPr>
        <w:pStyle w:val="24"/>
        <w:tabs>
          <w:tab w:val="left" w:pos="284"/>
          <w:tab w:val="left" w:pos="1134"/>
        </w:tabs>
        <w:ind w:firstLine="709"/>
        <w:jc w:val="both"/>
        <w:rPr>
          <w:b w:val="0"/>
          <w:sz w:val="24"/>
          <w:szCs w:val="24"/>
        </w:rPr>
      </w:pPr>
      <w:r w:rsidRPr="00D95013">
        <w:rPr>
          <w:b w:val="0"/>
          <w:sz w:val="24"/>
          <w:szCs w:val="24"/>
        </w:rPr>
        <w:t>Отмечено, что письмом от 23.03.2022 № 17/22 ООО «Мир тепла» выражена просьба правление</w:t>
      </w:r>
      <w:r w:rsidR="00ED30F2" w:rsidRPr="00D95013">
        <w:rPr>
          <w:b w:val="0"/>
          <w:sz w:val="24"/>
          <w:szCs w:val="24"/>
        </w:rPr>
        <w:t xml:space="preserve"> провести</w:t>
      </w:r>
      <w:r w:rsidRPr="00D95013">
        <w:rPr>
          <w:b w:val="0"/>
          <w:sz w:val="24"/>
          <w:szCs w:val="24"/>
        </w:rPr>
        <w:t xml:space="preserve"> без участия представителя организации. </w:t>
      </w:r>
    </w:p>
    <w:p w14:paraId="79CE7AC0" w14:textId="77777777" w:rsidR="00D0553A" w:rsidRPr="00E56047" w:rsidRDefault="00D0553A" w:rsidP="00D0553A">
      <w:pPr>
        <w:autoSpaceDE w:val="0"/>
        <w:autoSpaceDN w:val="0"/>
        <w:adjustRightInd w:val="0"/>
        <w:ind w:right="-143" w:firstLine="709"/>
        <w:jc w:val="both"/>
        <w:rPr>
          <w:bCs/>
        </w:rPr>
      </w:pPr>
    </w:p>
    <w:p w14:paraId="014812DD" w14:textId="77777777" w:rsidR="00D0553A" w:rsidRPr="00E56047" w:rsidRDefault="00D0553A" w:rsidP="00D0553A">
      <w:pPr>
        <w:tabs>
          <w:tab w:val="left" w:pos="9214"/>
        </w:tabs>
        <w:autoSpaceDE w:val="0"/>
        <w:autoSpaceDN w:val="0"/>
        <w:adjustRightInd w:val="0"/>
        <w:ind w:right="-143" w:firstLine="567"/>
        <w:jc w:val="both"/>
        <w:rPr>
          <w:color w:val="000000"/>
          <w:lang w:eastAsia="en-US"/>
        </w:rPr>
      </w:pPr>
      <w:r w:rsidRPr="00E56047">
        <w:rPr>
          <w:bCs/>
          <w:szCs w:val="20"/>
        </w:rPr>
        <w:t xml:space="preserve">Рассмотрев представленные материалы, правление Региональной энергетической комиссии Кузбасса </w:t>
      </w:r>
    </w:p>
    <w:p w14:paraId="4508462E" w14:textId="77777777" w:rsidR="00D0553A" w:rsidRPr="00E56047" w:rsidRDefault="00D0553A" w:rsidP="00D0553A">
      <w:pPr>
        <w:ind w:right="-6" w:firstLine="567"/>
        <w:jc w:val="both"/>
        <w:rPr>
          <w:bCs/>
          <w:szCs w:val="20"/>
        </w:rPr>
      </w:pPr>
    </w:p>
    <w:p w14:paraId="69793EC2" w14:textId="77777777" w:rsidR="00D0553A" w:rsidRPr="00E56047" w:rsidRDefault="00D0553A" w:rsidP="00D0553A">
      <w:pPr>
        <w:ind w:right="-6" w:firstLine="567"/>
        <w:jc w:val="both"/>
        <w:rPr>
          <w:b/>
          <w:szCs w:val="20"/>
        </w:rPr>
      </w:pPr>
      <w:r w:rsidRPr="00E56047">
        <w:rPr>
          <w:b/>
          <w:szCs w:val="20"/>
        </w:rPr>
        <w:t>ПОСТАНОВИЛО:</w:t>
      </w:r>
    </w:p>
    <w:p w14:paraId="6B697AEE" w14:textId="77777777" w:rsidR="00D0553A" w:rsidRPr="00E56047" w:rsidRDefault="00D0553A" w:rsidP="00D0553A">
      <w:pPr>
        <w:ind w:right="-6" w:firstLine="567"/>
        <w:jc w:val="both"/>
        <w:rPr>
          <w:b/>
          <w:szCs w:val="20"/>
        </w:rPr>
      </w:pPr>
    </w:p>
    <w:p w14:paraId="489DF03A" w14:textId="77777777" w:rsidR="00D0553A" w:rsidRPr="00E56047" w:rsidRDefault="00D0553A" w:rsidP="00D0553A">
      <w:pPr>
        <w:ind w:right="-6" w:firstLine="567"/>
        <w:jc w:val="both"/>
        <w:rPr>
          <w:b/>
          <w:szCs w:val="20"/>
        </w:rPr>
      </w:pPr>
      <w:r w:rsidRPr="00E56047">
        <w:rPr>
          <w:bCs/>
          <w:szCs w:val="20"/>
        </w:rPr>
        <w:t>Согласиться с предложением докладчика.</w:t>
      </w:r>
    </w:p>
    <w:p w14:paraId="6E15ACF8" w14:textId="77777777" w:rsidR="00D0553A" w:rsidRPr="00E56047" w:rsidRDefault="00D0553A" w:rsidP="00D0553A">
      <w:pPr>
        <w:tabs>
          <w:tab w:val="left" w:pos="9214"/>
        </w:tabs>
        <w:autoSpaceDE w:val="0"/>
        <w:autoSpaceDN w:val="0"/>
        <w:adjustRightInd w:val="0"/>
        <w:ind w:right="-143"/>
        <w:jc w:val="both"/>
        <w:rPr>
          <w:bCs/>
          <w:szCs w:val="20"/>
        </w:rPr>
      </w:pPr>
    </w:p>
    <w:p w14:paraId="5099A65F" w14:textId="77777777" w:rsidR="00D0553A" w:rsidRDefault="00D0553A" w:rsidP="00D0553A">
      <w:pPr>
        <w:ind w:right="-6" w:firstLine="567"/>
        <w:jc w:val="both"/>
        <w:rPr>
          <w:b/>
        </w:rPr>
      </w:pPr>
      <w:r w:rsidRPr="00E56047">
        <w:rPr>
          <w:b/>
        </w:rPr>
        <w:t>Голосовали «ЗА» единогласно.</w:t>
      </w:r>
    </w:p>
    <w:p w14:paraId="1199A61E" w14:textId="77777777" w:rsidR="00E56047" w:rsidRPr="002013FF" w:rsidRDefault="00E56047" w:rsidP="002013FF">
      <w:pPr>
        <w:ind w:right="-6" w:firstLine="567"/>
        <w:jc w:val="both"/>
        <w:rPr>
          <w:bCs/>
        </w:rPr>
      </w:pPr>
    </w:p>
    <w:p w14:paraId="3770B5A9" w14:textId="77777777" w:rsidR="00371C82" w:rsidRPr="00371C82" w:rsidRDefault="00371C82" w:rsidP="00B50F91">
      <w:pPr>
        <w:ind w:firstLine="567"/>
        <w:jc w:val="both"/>
        <w:rPr>
          <w:b/>
          <w:kern w:val="32"/>
        </w:rPr>
      </w:pPr>
    </w:p>
    <w:p w14:paraId="20E19935" w14:textId="7B024864" w:rsidR="00371C82" w:rsidRDefault="00817A91" w:rsidP="00B50F91">
      <w:pPr>
        <w:ind w:firstLine="567"/>
        <w:jc w:val="both"/>
        <w:rPr>
          <w:b/>
          <w:kern w:val="32"/>
        </w:rPr>
      </w:pPr>
      <w:r>
        <w:rPr>
          <w:bCs/>
        </w:rPr>
        <w:t xml:space="preserve">Вопрос 4. </w:t>
      </w:r>
      <w:r w:rsidRPr="00817A91">
        <w:rPr>
          <w:b/>
          <w:bCs/>
        </w:rPr>
        <w:t>«</w:t>
      </w:r>
      <w:r w:rsidRPr="00817A91">
        <w:rPr>
          <w:b/>
          <w:kern w:val="32"/>
        </w:rPr>
        <w:t>Об утверждении нормативов запасов топлива на источниках тепловой энергии ООО «Мир тепла» (Анжеро-Судженский городской округ) на 2022 год».</w:t>
      </w:r>
    </w:p>
    <w:p w14:paraId="21A02A61" w14:textId="18867D11" w:rsidR="00817A91" w:rsidRDefault="00817A91" w:rsidP="00B50F91">
      <w:pPr>
        <w:ind w:firstLine="567"/>
        <w:jc w:val="both"/>
        <w:rPr>
          <w:b/>
          <w:kern w:val="32"/>
        </w:rPr>
      </w:pPr>
    </w:p>
    <w:p w14:paraId="6A0EC42E" w14:textId="61F33DD5" w:rsidR="00817A91" w:rsidRPr="00D95013" w:rsidRDefault="00817A91" w:rsidP="00817A91">
      <w:pPr>
        <w:pStyle w:val="24"/>
        <w:tabs>
          <w:tab w:val="left" w:pos="993"/>
          <w:tab w:val="left" w:pos="9923"/>
        </w:tabs>
        <w:ind w:firstLine="709"/>
        <w:jc w:val="both"/>
        <w:rPr>
          <w:b w:val="0"/>
          <w:sz w:val="24"/>
          <w:szCs w:val="24"/>
        </w:rPr>
      </w:pPr>
      <w:r w:rsidRPr="00D95013">
        <w:rPr>
          <w:b w:val="0"/>
          <w:bCs/>
          <w:sz w:val="24"/>
          <w:szCs w:val="24"/>
        </w:rPr>
        <w:t>Докладчик</w:t>
      </w:r>
      <w:r w:rsidRPr="00D95013">
        <w:rPr>
          <w:bCs/>
          <w:sz w:val="24"/>
          <w:szCs w:val="24"/>
        </w:rPr>
        <w:t xml:space="preserve"> </w:t>
      </w:r>
      <w:r w:rsidRPr="00D95013">
        <w:rPr>
          <w:sz w:val="24"/>
          <w:szCs w:val="24"/>
        </w:rPr>
        <w:t xml:space="preserve">Зинченко М.В. </w:t>
      </w:r>
      <w:r w:rsidRPr="00D95013">
        <w:rPr>
          <w:b w:val="0"/>
          <w:bCs/>
          <w:sz w:val="24"/>
          <w:szCs w:val="24"/>
        </w:rPr>
        <w:t xml:space="preserve">согласно экспертному заключению (приложение № </w:t>
      </w:r>
      <w:r w:rsidR="00EF4BA7" w:rsidRPr="00D95013">
        <w:rPr>
          <w:b w:val="0"/>
          <w:bCs/>
          <w:sz w:val="24"/>
          <w:szCs w:val="24"/>
        </w:rPr>
        <w:t>6</w:t>
      </w:r>
      <w:r w:rsidRPr="00D95013">
        <w:rPr>
          <w:b w:val="0"/>
          <w:bCs/>
          <w:sz w:val="24"/>
          <w:szCs w:val="24"/>
        </w:rPr>
        <w:t xml:space="preserve"> к настоящему протоколу) предлагает у</w:t>
      </w:r>
      <w:r w:rsidRPr="00D95013">
        <w:rPr>
          <w:b w:val="0"/>
          <w:sz w:val="24"/>
          <w:szCs w:val="24"/>
        </w:rPr>
        <w:t>твердить нормативы запасов топлива на источниках тепловой энергии ООО «Мир тепла» (Анжеро-Судженский городской округ), ИНН 4246022837, на 2022 год согласно приложению №</w:t>
      </w:r>
      <w:r w:rsidR="00EF4BA7" w:rsidRPr="00D95013">
        <w:rPr>
          <w:b w:val="0"/>
          <w:sz w:val="24"/>
          <w:szCs w:val="24"/>
        </w:rPr>
        <w:t xml:space="preserve"> 7</w:t>
      </w:r>
      <w:r w:rsidRPr="00D95013">
        <w:rPr>
          <w:b w:val="0"/>
          <w:sz w:val="24"/>
          <w:szCs w:val="24"/>
        </w:rPr>
        <w:t xml:space="preserve"> к настоящему протоколу.</w:t>
      </w:r>
    </w:p>
    <w:p w14:paraId="53890163" w14:textId="77777777" w:rsidR="00817A91" w:rsidRDefault="00817A91" w:rsidP="00817A91">
      <w:pPr>
        <w:pStyle w:val="24"/>
        <w:tabs>
          <w:tab w:val="left" w:pos="284"/>
          <w:tab w:val="left" w:pos="1134"/>
        </w:tabs>
        <w:ind w:firstLine="709"/>
        <w:jc w:val="both"/>
        <w:rPr>
          <w:b w:val="0"/>
          <w:szCs w:val="28"/>
        </w:rPr>
      </w:pPr>
    </w:p>
    <w:p w14:paraId="4A07034A" w14:textId="0411E275" w:rsidR="00817A91" w:rsidRPr="00D95013" w:rsidRDefault="00817A91" w:rsidP="00817A91">
      <w:pPr>
        <w:pStyle w:val="24"/>
        <w:tabs>
          <w:tab w:val="left" w:pos="284"/>
          <w:tab w:val="left" w:pos="1134"/>
        </w:tabs>
        <w:ind w:firstLine="709"/>
        <w:jc w:val="both"/>
        <w:rPr>
          <w:b w:val="0"/>
          <w:sz w:val="24"/>
          <w:szCs w:val="24"/>
        </w:rPr>
      </w:pPr>
      <w:r w:rsidRPr="00D95013">
        <w:rPr>
          <w:b w:val="0"/>
          <w:sz w:val="24"/>
          <w:szCs w:val="24"/>
        </w:rPr>
        <w:t>Отмечено, что письмом от 23.03.2022 № 17/22 ООО «Мир тепла» выражена просьба правление</w:t>
      </w:r>
      <w:r w:rsidR="00ED30F2" w:rsidRPr="00D95013">
        <w:rPr>
          <w:b w:val="0"/>
          <w:sz w:val="24"/>
          <w:szCs w:val="24"/>
        </w:rPr>
        <w:t xml:space="preserve"> провести </w:t>
      </w:r>
      <w:r w:rsidRPr="00D95013">
        <w:rPr>
          <w:b w:val="0"/>
          <w:sz w:val="24"/>
          <w:szCs w:val="24"/>
        </w:rPr>
        <w:t xml:space="preserve">без участия представителя организации. </w:t>
      </w:r>
    </w:p>
    <w:p w14:paraId="0A15FCF0" w14:textId="77777777" w:rsidR="00817A91" w:rsidRPr="00D95013" w:rsidRDefault="00817A91" w:rsidP="00817A91">
      <w:pPr>
        <w:autoSpaceDE w:val="0"/>
        <w:autoSpaceDN w:val="0"/>
        <w:adjustRightInd w:val="0"/>
        <w:ind w:right="-143" w:firstLine="709"/>
        <w:jc w:val="both"/>
        <w:rPr>
          <w:bCs/>
        </w:rPr>
      </w:pPr>
    </w:p>
    <w:p w14:paraId="08952881" w14:textId="77777777" w:rsidR="00817A91" w:rsidRPr="00E56047" w:rsidRDefault="00817A91" w:rsidP="00817A91">
      <w:pPr>
        <w:tabs>
          <w:tab w:val="left" w:pos="9214"/>
        </w:tabs>
        <w:autoSpaceDE w:val="0"/>
        <w:autoSpaceDN w:val="0"/>
        <w:adjustRightInd w:val="0"/>
        <w:ind w:right="-143" w:firstLine="567"/>
        <w:jc w:val="both"/>
        <w:rPr>
          <w:color w:val="000000"/>
          <w:lang w:eastAsia="en-US"/>
        </w:rPr>
      </w:pPr>
      <w:r w:rsidRPr="00E56047">
        <w:rPr>
          <w:bCs/>
          <w:szCs w:val="20"/>
        </w:rPr>
        <w:t xml:space="preserve">Рассмотрев представленные материалы, правление Региональной энергетической комиссии Кузбасса </w:t>
      </w:r>
    </w:p>
    <w:p w14:paraId="5D3FA1DF" w14:textId="77777777" w:rsidR="00817A91" w:rsidRPr="00E56047" w:rsidRDefault="00817A91" w:rsidP="00817A91">
      <w:pPr>
        <w:ind w:right="-6" w:firstLine="567"/>
        <w:jc w:val="both"/>
        <w:rPr>
          <w:bCs/>
          <w:szCs w:val="20"/>
        </w:rPr>
      </w:pPr>
    </w:p>
    <w:p w14:paraId="6D31CD03" w14:textId="77777777" w:rsidR="00817A91" w:rsidRPr="00E56047" w:rsidRDefault="00817A91" w:rsidP="00817A91">
      <w:pPr>
        <w:ind w:right="-6" w:firstLine="567"/>
        <w:jc w:val="both"/>
        <w:rPr>
          <w:b/>
          <w:szCs w:val="20"/>
        </w:rPr>
      </w:pPr>
      <w:r w:rsidRPr="00E56047">
        <w:rPr>
          <w:b/>
          <w:szCs w:val="20"/>
        </w:rPr>
        <w:t>ПОСТАНОВИЛО:</w:t>
      </w:r>
    </w:p>
    <w:p w14:paraId="2A92E699" w14:textId="77777777" w:rsidR="00817A91" w:rsidRPr="00E56047" w:rsidRDefault="00817A91" w:rsidP="00817A91">
      <w:pPr>
        <w:ind w:right="-6" w:firstLine="567"/>
        <w:jc w:val="both"/>
        <w:rPr>
          <w:b/>
          <w:szCs w:val="20"/>
        </w:rPr>
      </w:pPr>
    </w:p>
    <w:p w14:paraId="60A554D2" w14:textId="77777777" w:rsidR="00817A91" w:rsidRPr="00E56047" w:rsidRDefault="00817A91" w:rsidP="00817A91">
      <w:pPr>
        <w:ind w:right="-6" w:firstLine="567"/>
        <w:jc w:val="both"/>
        <w:rPr>
          <w:b/>
          <w:szCs w:val="20"/>
        </w:rPr>
      </w:pPr>
      <w:r w:rsidRPr="00E56047">
        <w:rPr>
          <w:bCs/>
          <w:szCs w:val="20"/>
        </w:rPr>
        <w:t>Согласиться с предложением докладчика.</w:t>
      </w:r>
    </w:p>
    <w:p w14:paraId="41B3E2F1" w14:textId="77777777" w:rsidR="00817A91" w:rsidRPr="00E56047" w:rsidRDefault="00817A91" w:rsidP="00817A91">
      <w:pPr>
        <w:tabs>
          <w:tab w:val="left" w:pos="9214"/>
        </w:tabs>
        <w:autoSpaceDE w:val="0"/>
        <w:autoSpaceDN w:val="0"/>
        <w:adjustRightInd w:val="0"/>
        <w:ind w:right="-143"/>
        <w:jc w:val="both"/>
        <w:rPr>
          <w:bCs/>
          <w:szCs w:val="20"/>
        </w:rPr>
      </w:pPr>
    </w:p>
    <w:p w14:paraId="2D160B8C" w14:textId="7779BED2" w:rsidR="00817A91" w:rsidRDefault="00817A91" w:rsidP="00817A91">
      <w:pPr>
        <w:ind w:right="-6" w:firstLine="567"/>
        <w:jc w:val="both"/>
        <w:rPr>
          <w:b/>
        </w:rPr>
      </w:pPr>
      <w:r w:rsidRPr="00E56047">
        <w:rPr>
          <w:b/>
        </w:rPr>
        <w:t>Голосовали «ЗА» единогласно.</w:t>
      </w:r>
    </w:p>
    <w:p w14:paraId="149A6A30" w14:textId="02E87C7F" w:rsidR="00B22AD5" w:rsidRDefault="00B22AD5" w:rsidP="00817A91">
      <w:pPr>
        <w:ind w:right="-6" w:firstLine="567"/>
        <w:jc w:val="both"/>
        <w:rPr>
          <w:b/>
        </w:rPr>
      </w:pPr>
    </w:p>
    <w:p w14:paraId="75D65F91" w14:textId="3D1EF5AB" w:rsidR="00B22AD5" w:rsidRPr="00496D3E" w:rsidRDefault="00977ED3" w:rsidP="00817A91">
      <w:pPr>
        <w:ind w:right="-6" w:firstLine="567"/>
        <w:jc w:val="both"/>
        <w:rPr>
          <w:b/>
          <w:kern w:val="32"/>
        </w:rPr>
      </w:pPr>
      <w:r w:rsidRPr="00977ED3">
        <w:t xml:space="preserve">Вопрос 5. </w:t>
      </w:r>
      <w:r w:rsidR="00ED30F2" w:rsidRPr="00496D3E">
        <w:rPr>
          <w:b/>
        </w:rPr>
        <w:t>«</w:t>
      </w:r>
      <w:r w:rsidR="00ED30F2" w:rsidRPr="00496D3E">
        <w:rPr>
          <w:b/>
          <w:kern w:val="32"/>
        </w:rPr>
        <w:t>Об установлении ООО «Мир тепла» долгосрочных параметров</w:t>
      </w:r>
      <w:r w:rsidR="00ED30F2" w:rsidRPr="00496D3E">
        <w:rPr>
          <w:b/>
          <w:kern w:val="32"/>
        </w:rPr>
        <w:br/>
        <w:t>регулирования и долгосрочных тарифов на тепловую энергию, реализуемую на потребительском рынке Анжеро-Судженского городского округа,</w:t>
      </w:r>
      <w:r w:rsidR="00ED30F2" w:rsidRPr="00496D3E">
        <w:rPr>
          <w:b/>
          <w:kern w:val="32"/>
        </w:rPr>
        <w:br/>
        <w:t>на 2022-2023 годы</w:t>
      </w:r>
      <w:r w:rsidR="00496D3E" w:rsidRPr="00496D3E">
        <w:rPr>
          <w:b/>
          <w:kern w:val="32"/>
        </w:rPr>
        <w:t>».</w:t>
      </w:r>
    </w:p>
    <w:p w14:paraId="67C36A79" w14:textId="203BE5CC" w:rsidR="00496D3E" w:rsidRDefault="00496D3E" w:rsidP="00817A91">
      <w:pPr>
        <w:ind w:right="-6" w:firstLine="567"/>
        <w:jc w:val="both"/>
      </w:pPr>
    </w:p>
    <w:p w14:paraId="4FB2DFC4" w14:textId="233536FE" w:rsidR="00BC0E48" w:rsidRPr="00D95013" w:rsidRDefault="00C02577" w:rsidP="00C02577">
      <w:pPr>
        <w:pStyle w:val="24"/>
        <w:tabs>
          <w:tab w:val="left" w:pos="993"/>
          <w:tab w:val="left" w:pos="9923"/>
        </w:tabs>
        <w:ind w:firstLine="709"/>
        <w:jc w:val="both"/>
        <w:rPr>
          <w:b w:val="0"/>
          <w:bCs/>
          <w:sz w:val="24"/>
          <w:szCs w:val="24"/>
        </w:rPr>
      </w:pPr>
      <w:r w:rsidRPr="00D95013">
        <w:rPr>
          <w:b w:val="0"/>
          <w:bCs/>
          <w:sz w:val="24"/>
          <w:szCs w:val="24"/>
        </w:rPr>
        <w:t>Докладчик</w:t>
      </w:r>
      <w:r w:rsidRPr="00D95013">
        <w:rPr>
          <w:bCs/>
          <w:sz w:val="24"/>
          <w:szCs w:val="24"/>
        </w:rPr>
        <w:t xml:space="preserve"> </w:t>
      </w:r>
      <w:r w:rsidRPr="00D95013">
        <w:rPr>
          <w:sz w:val="24"/>
          <w:szCs w:val="24"/>
        </w:rPr>
        <w:t xml:space="preserve">Ермак Н.В. </w:t>
      </w:r>
      <w:r w:rsidRPr="00D95013">
        <w:rPr>
          <w:b w:val="0"/>
          <w:bCs/>
          <w:sz w:val="24"/>
          <w:szCs w:val="24"/>
        </w:rPr>
        <w:t xml:space="preserve">согласно экспертному заключению (приложение № </w:t>
      </w:r>
      <w:r w:rsidR="00EF4BA7" w:rsidRPr="00D95013">
        <w:rPr>
          <w:b w:val="0"/>
          <w:bCs/>
          <w:sz w:val="24"/>
          <w:szCs w:val="24"/>
        </w:rPr>
        <w:t>8</w:t>
      </w:r>
      <w:r w:rsidRPr="00D95013">
        <w:rPr>
          <w:b w:val="0"/>
          <w:bCs/>
          <w:sz w:val="24"/>
          <w:szCs w:val="24"/>
        </w:rPr>
        <w:t xml:space="preserve"> к настоящему протоколу) предлагает</w:t>
      </w:r>
      <w:r w:rsidR="00BC0E48" w:rsidRPr="00D95013">
        <w:rPr>
          <w:b w:val="0"/>
          <w:bCs/>
          <w:sz w:val="24"/>
          <w:szCs w:val="24"/>
        </w:rPr>
        <w:t>:</w:t>
      </w:r>
    </w:p>
    <w:p w14:paraId="1C3F4676" w14:textId="42A115D4" w:rsidR="00BC0E48" w:rsidRPr="00D95013" w:rsidRDefault="00BC0E48" w:rsidP="00B01833">
      <w:pPr>
        <w:numPr>
          <w:ilvl w:val="0"/>
          <w:numId w:val="5"/>
        </w:numPr>
        <w:tabs>
          <w:tab w:val="left" w:pos="1134"/>
        </w:tabs>
        <w:ind w:left="0" w:right="-2" w:firstLine="709"/>
        <w:jc w:val="both"/>
        <w:rPr>
          <w:bCs/>
        </w:rPr>
      </w:pPr>
      <w:r w:rsidRPr="00D95013">
        <w:rPr>
          <w:bCs/>
        </w:rPr>
        <w:t xml:space="preserve">Установить ООО «Мир тепла», ИНН 4246022837, долгосрочные параметры регулирования для формирования долгосрочных тарифов </w:t>
      </w:r>
      <w:r w:rsidRPr="00D95013">
        <w:rPr>
          <w:bCs/>
        </w:rPr>
        <w:br/>
        <w:t xml:space="preserve">на тепловую энергию, реализуемую на потребительском рынке </w:t>
      </w:r>
      <w:r w:rsidRPr="00D95013">
        <w:rPr>
          <w:bCs/>
        </w:rPr>
        <w:br/>
        <w:t xml:space="preserve">Анжеро-Судженского городского округа, на период с 29.03.2022 </w:t>
      </w:r>
      <w:r w:rsidRPr="00D95013">
        <w:rPr>
          <w:bCs/>
        </w:rPr>
        <w:br/>
        <w:t xml:space="preserve">по 31.12.2023, согласно приложению № </w:t>
      </w:r>
      <w:r w:rsidR="00EF4BA7" w:rsidRPr="00D95013">
        <w:rPr>
          <w:bCs/>
        </w:rPr>
        <w:t>9</w:t>
      </w:r>
      <w:r w:rsidRPr="00D95013">
        <w:rPr>
          <w:bCs/>
        </w:rPr>
        <w:t xml:space="preserve"> к настоящему протоколу.</w:t>
      </w:r>
    </w:p>
    <w:p w14:paraId="66A9052D" w14:textId="018A8B0C" w:rsidR="00C02577" w:rsidRPr="00D95013" w:rsidRDefault="00BC0E48" w:rsidP="00B01833">
      <w:pPr>
        <w:numPr>
          <w:ilvl w:val="0"/>
          <w:numId w:val="5"/>
        </w:numPr>
        <w:ind w:left="0" w:right="-2" w:firstLine="709"/>
        <w:jc w:val="both"/>
        <w:rPr>
          <w:b/>
        </w:rPr>
      </w:pPr>
      <w:r w:rsidRPr="00D95013">
        <w:rPr>
          <w:bCs/>
        </w:rPr>
        <w:t xml:space="preserve">Установить ООО «Мир тепла», ИНН 4246022837, долгосрочные тарифы на тепловую энергию, реализуемую на потребительском рынке Анжеро-Судженского городского округа, на период с 29.03.2022 по 31.12.2023, согласно приложению № </w:t>
      </w:r>
      <w:r w:rsidR="00EF4BA7" w:rsidRPr="00D95013">
        <w:rPr>
          <w:bCs/>
        </w:rPr>
        <w:t>10</w:t>
      </w:r>
      <w:r w:rsidRPr="00D95013">
        <w:rPr>
          <w:bCs/>
        </w:rPr>
        <w:t xml:space="preserve"> к настоящему протоколу.</w:t>
      </w:r>
    </w:p>
    <w:p w14:paraId="19B8A9C6" w14:textId="77777777" w:rsidR="00C02577" w:rsidRPr="00D95013" w:rsidRDefault="00C02577" w:rsidP="00C02577">
      <w:pPr>
        <w:pStyle w:val="24"/>
        <w:tabs>
          <w:tab w:val="left" w:pos="284"/>
          <w:tab w:val="left" w:pos="1134"/>
        </w:tabs>
        <w:ind w:firstLine="709"/>
        <w:jc w:val="both"/>
        <w:rPr>
          <w:b w:val="0"/>
          <w:sz w:val="24"/>
          <w:szCs w:val="24"/>
        </w:rPr>
      </w:pPr>
    </w:p>
    <w:p w14:paraId="5C55CD3F" w14:textId="68B5ADF5" w:rsidR="00C02577" w:rsidRPr="00D95013" w:rsidRDefault="00C02577" w:rsidP="00C02577">
      <w:pPr>
        <w:pStyle w:val="24"/>
        <w:tabs>
          <w:tab w:val="left" w:pos="284"/>
          <w:tab w:val="left" w:pos="1134"/>
        </w:tabs>
        <w:ind w:firstLine="709"/>
        <w:jc w:val="both"/>
        <w:rPr>
          <w:b w:val="0"/>
          <w:sz w:val="24"/>
          <w:szCs w:val="24"/>
        </w:rPr>
      </w:pPr>
      <w:r w:rsidRPr="00D95013">
        <w:rPr>
          <w:b w:val="0"/>
          <w:sz w:val="24"/>
          <w:szCs w:val="24"/>
        </w:rPr>
        <w:t xml:space="preserve">Отмечено, что письмом от 23.03.2022 № 17/22 ООО «Мир тепла» выражена просьба правление провести без участия представителя организации. </w:t>
      </w:r>
      <w:r w:rsidR="00BC0E48" w:rsidRPr="00D95013">
        <w:rPr>
          <w:b w:val="0"/>
          <w:sz w:val="24"/>
          <w:szCs w:val="24"/>
        </w:rPr>
        <w:t>С уровнем тарифов согласны.</w:t>
      </w:r>
    </w:p>
    <w:p w14:paraId="62AFCC31" w14:textId="77777777" w:rsidR="00C02577" w:rsidRPr="00D95013" w:rsidRDefault="00C02577" w:rsidP="00C02577">
      <w:pPr>
        <w:autoSpaceDE w:val="0"/>
        <w:autoSpaceDN w:val="0"/>
        <w:adjustRightInd w:val="0"/>
        <w:ind w:right="-143" w:firstLine="709"/>
        <w:jc w:val="both"/>
        <w:rPr>
          <w:bCs/>
        </w:rPr>
      </w:pPr>
    </w:p>
    <w:p w14:paraId="0D3959A2" w14:textId="77777777" w:rsidR="00C02577" w:rsidRPr="00E56047" w:rsidRDefault="00C02577" w:rsidP="00C02577">
      <w:pPr>
        <w:tabs>
          <w:tab w:val="left" w:pos="9214"/>
        </w:tabs>
        <w:autoSpaceDE w:val="0"/>
        <w:autoSpaceDN w:val="0"/>
        <w:adjustRightInd w:val="0"/>
        <w:ind w:right="-143" w:firstLine="567"/>
        <w:jc w:val="both"/>
        <w:rPr>
          <w:color w:val="000000"/>
          <w:lang w:eastAsia="en-US"/>
        </w:rPr>
      </w:pPr>
      <w:r w:rsidRPr="00E56047">
        <w:rPr>
          <w:bCs/>
          <w:szCs w:val="20"/>
        </w:rPr>
        <w:t xml:space="preserve">Рассмотрев представленные материалы, правление Региональной энергетической комиссии Кузбасса </w:t>
      </w:r>
    </w:p>
    <w:p w14:paraId="6C30498E" w14:textId="77777777" w:rsidR="00C02577" w:rsidRPr="00E56047" w:rsidRDefault="00C02577" w:rsidP="00C02577">
      <w:pPr>
        <w:ind w:right="-6" w:firstLine="567"/>
        <w:jc w:val="both"/>
        <w:rPr>
          <w:bCs/>
          <w:szCs w:val="20"/>
        </w:rPr>
      </w:pPr>
    </w:p>
    <w:p w14:paraId="1382C526" w14:textId="77777777" w:rsidR="00C02577" w:rsidRPr="00E56047" w:rsidRDefault="00C02577" w:rsidP="00C02577">
      <w:pPr>
        <w:ind w:right="-6" w:firstLine="567"/>
        <w:jc w:val="both"/>
        <w:rPr>
          <w:b/>
          <w:szCs w:val="20"/>
        </w:rPr>
      </w:pPr>
      <w:r w:rsidRPr="00E56047">
        <w:rPr>
          <w:b/>
          <w:szCs w:val="20"/>
        </w:rPr>
        <w:t>ПОСТАНОВИЛО:</w:t>
      </w:r>
    </w:p>
    <w:p w14:paraId="1AD20053" w14:textId="77777777" w:rsidR="00C02577" w:rsidRPr="00E56047" w:rsidRDefault="00C02577" w:rsidP="00C02577">
      <w:pPr>
        <w:ind w:right="-6" w:firstLine="567"/>
        <w:jc w:val="both"/>
        <w:rPr>
          <w:b/>
          <w:szCs w:val="20"/>
        </w:rPr>
      </w:pPr>
    </w:p>
    <w:p w14:paraId="05632881" w14:textId="77777777" w:rsidR="00C02577" w:rsidRPr="00E56047" w:rsidRDefault="00C02577" w:rsidP="00C02577">
      <w:pPr>
        <w:ind w:right="-6" w:firstLine="567"/>
        <w:jc w:val="both"/>
        <w:rPr>
          <w:b/>
          <w:szCs w:val="20"/>
        </w:rPr>
      </w:pPr>
      <w:r w:rsidRPr="00E56047">
        <w:rPr>
          <w:bCs/>
          <w:szCs w:val="20"/>
        </w:rPr>
        <w:t>Согласиться с предложением докладчика.</w:t>
      </w:r>
    </w:p>
    <w:p w14:paraId="481580C1" w14:textId="77777777" w:rsidR="00C02577" w:rsidRPr="00E56047" w:rsidRDefault="00C02577" w:rsidP="00C02577">
      <w:pPr>
        <w:tabs>
          <w:tab w:val="left" w:pos="9214"/>
        </w:tabs>
        <w:autoSpaceDE w:val="0"/>
        <w:autoSpaceDN w:val="0"/>
        <w:adjustRightInd w:val="0"/>
        <w:ind w:right="-143"/>
        <w:jc w:val="both"/>
        <w:rPr>
          <w:bCs/>
          <w:szCs w:val="20"/>
        </w:rPr>
      </w:pPr>
    </w:p>
    <w:p w14:paraId="7BF9462C" w14:textId="77777777" w:rsidR="00C02577" w:rsidRDefault="00C02577" w:rsidP="00C02577">
      <w:pPr>
        <w:ind w:right="-6" w:firstLine="567"/>
        <w:jc w:val="both"/>
        <w:rPr>
          <w:b/>
        </w:rPr>
      </w:pPr>
      <w:r w:rsidRPr="00E56047">
        <w:rPr>
          <w:b/>
        </w:rPr>
        <w:t>Голосовали «ЗА» единогласно.</w:t>
      </w:r>
    </w:p>
    <w:p w14:paraId="34EB965B" w14:textId="4CF3F354" w:rsidR="00496D3E" w:rsidRDefault="00496D3E" w:rsidP="00817A91">
      <w:pPr>
        <w:ind w:right="-6" w:firstLine="567"/>
        <w:jc w:val="both"/>
      </w:pPr>
    </w:p>
    <w:p w14:paraId="45CAC84A" w14:textId="77777777" w:rsidR="00496D3E" w:rsidRDefault="00496D3E" w:rsidP="00817A91">
      <w:pPr>
        <w:ind w:right="-6" w:firstLine="567"/>
        <w:jc w:val="both"/>
      </w:pPr>
    </w:p>
    <w:p w14:paraId="671EB613" w14:textId="74A1B318" w:rsidR="00496D3E" w:rsidRPr="00432174" w:rsidRDefault="00432174" w:rsidP="00817A91">
      <w:pPr>
        <w:ind w:right="-6" w:firstLine="567"/>
        <w:jc w:val="both"/>
        <w:rPr>
          <w:b/>
        </w:rPr>
      </w:pPr>
      <w:r>
        <w:t xml:space="preserve">Вопрос 6. </w:t>
      </w:r>
      <w:r w:rsidRPr="00432174">
        <w:rPr>
          <w:b/>
        </w:rPr>
        <w:t>«</w:t>
      </w:r>
      <w:r w:rsidRPr="00432174">
        <w:rPr>
          <w:b/>
          <w:kern w:val="32"/>
        </w:rPr>
        <w:t>Об установлении ООО «Мир тепла» тарифов на горячую воду в открытой системе горячего водоснабжения, реализуемую на потребительском рынке Анжеро-Судженского городского округа, на 2022 – 2023 годы».</w:t>
      </w:r>
    </w:p>
    <w:p w14:paraId="41C5C516" w14:textId="7A608FBC" w:rsidR="00817A91" w:rsidRDefault="00817A91" w:rsidP="00817A91">
      <w:pPr>
        <w:ind w:right="-6" w:firstLine="567"/>
        <w:jc w:val="both"/>
        <w:rPr>
          <w:bCs/>
        </w:rPr>
      </w:pPr>
    </w:p>
    <w:p w14:paraId="645C4FB9" w14:textId="719291A2" w:rsidR="00432174" w:rsidRPr="00D95013" w:rsidRDefault="00432174" w:rsidP="00432174">
      <w:pPr>
        <w:pStyle w:val="24"/>
        <w:tabs>
          <w:tab w:val="left" w:pos="993"/>
          <w:tab w:val="left" w:pos="9923"/>
        </w:tabs>
        <w:ind w:firstLine="709"/>
        <w:jc w:val="both"/>
        <w:rPr>
          <w:b w:val="0"/>
          <w:bCs/>
          <w:sz w:val="24"/>
          <w:szCs w:val="24"/>
        </w:rPr>
      </w:pPr>
      <w:r w:rsidRPr="00D95013">
        <w:rPr>
          <w:b w:val="0"/>
          <w:bCs/>
          <w:sz w:val="24"/>
          <w:szCs w:val="24"/>
        </w:rPr>
        <w:t>Докладчик</w:t>
      </w:r>
      <w:r w:rsidRPr="00D95013">
        <w:rPr>
          <w:bCs/>
          <w:sz w:val="24"/>
          <w:szCs w:val="24"/>
        </w:rPr>
        <w:t xml:space="preserve"> </w:t>
      </w:r>
      <w:r w:rsidRPr="00D95013">
        <w:rPr>
          <w:sz w:val="24"/>
          <w:szCs w:val="24"/>
        </w:rPr>
        <w:t xml:space="preserve">Ермак Н.В. </w:t>
      </w:r>
      <w:r w:rsidRPr="00D95013">
        <w:rPr>
          <w:b w:val="0"/>
          <w:bCs/>
          <w:sz w:val="24"/>
          <w:szCs w:val="24"/>
        </w:rPr>
        <w:t xml:space="preserve">согласно экспертному заключению (приложение № </w:t>
      </w:r>
      <w:r w:rsidR="00EF4BA7" w:rsidRPr="00D95013">
        <w:rPr>
          <w:b w:val="0"/>
          <w:bCs/>
          <w:sz w:val="24"/>
          <w:szCs w:val="24"/>
        </w:rPr>
        <w:t>8</w:t>
      </w:r>
      <w:r w:rsidRPr="00D95013">
        <w:rPr>
          <w:b w:val="0"/>
          <w:bCs/>
          <w:sz w:val="24"/>
          <w:szCs w:val="24"/>
        </w:rPr>
        <w:t xml:space="preserve"> к настоящему протоколу) предлагает установить ООО «Мир тепла», ИНН 4246022837, тарифы на горячую воду в открытой системе горячего водоснабжения, реализуемую на потребительском рынке Анжеро-Судженского городского округа, на период с 29.03.2022 по 31.12.2023 согласно приложению № </w:t>
      </w:r>
      <w:r w:rsidR="00EF4BA7" w:rsidRPr="00D95013">
        <w:rPr>
          <w:b w:val="0"/>
          <w:bCs/>
          <w:sz w:val="24"/>
          <w:szCs w:val="24"/>
        </w:rPr>
        <w:t>11</w:t>
      </w:r>
      <w:r w:rsidRPr="00D95013">
        <w:rPr>
          <w:b w:val="0"/>
          <w:bCs/>
          <w:sz w:val="24"/>
          <w:szCs w:val="24"/>
        </w:rPr>
        <w:t xml:space="preserve"> к настоящему протоколу.</w:t>
      </w:r>
    </w:p>
    <w:p w14:paraId="6767529C" w14:textId="77777777" w:rsidR="00432174" w:rsidRPr="00D95013" w:rsidRDefault="00432174" w:rsidP="00432174">
      <w:pPr>
        <w:pStyle w:val="24"/>
        <w:tabs>
          <w:tab w:val="left" w:pos="284"/>
          <w:tab w:val="left" w:pos="1134"/>
        </w:tabs>
        <w:ind w:firstLine="709"/>
        <w:jc w:val="both"/>
        <w:rPr>
          <w:b w:val="0"/>
          <w:sz w:val="24"/>
          <w:szCs w:val="24"/>
        </w:rPr>
      </w:pPr>
      <w:r w:rsidRPr="00D95013">
        <w:rPr>
          <w:b w:val="0"/>
          <w:sz w:val="24"/>
          <w:szCs w:val="24"/>
        </w:rPr>
        <w:lastRenderedPageBreak/>
        <w:t>Отмечено, что письмом от 23.03.2022 № 17/22 ООО «Мир тепла» выражена просьба правление провести без участия представителя организации. С уровнем тарифов согласны.</w:t>
      </w:r>
    </w:p>
    <w:p w14:paraId="01D90FC1" w14:textId="77777777" w:rsidR="00432174" w:rsidRPr="00D95013" w:rsidRDefault="00432174" w:rsidP="00432174">
      <w:pPr>
        <w:autoSpaceDE w:val="0"/>
        <w:autoSpaceDN w:val="0"/>
        <w:adjustRightInd w:val="0"/>
        <w:ind w:right="-143" w:firstLine="709"/>
        <w:jc w:val="both"/>
        <w:rPr>
          <w:bCs/>
        </w:rPr>
      </w:pPr>
    </w:p>
    <w:p w14:paraId="7F3E13DC" w14:textId="77777777" w:rsidR="00432174" w:rsidRPr="00E56047" w:rsidRDefault="00432174" w:rsidP="00432174">
      <w:pPr>
        <w:tabs>
          <w:tab w:val="left" w:pos="9214"/>
        </w:tabs>
        <w:autoSpaceDE w:val="0"/>
        <w:autoSpaceDN w:val="0"/>
        <w:adjustRightInd w:val="0"/>
        <w:ind w:right="-143" w:firstLine="567"/>
        <w:jc w:val="both"/>
        <w:rPr>
          <w:color w:val="000000"/>
          <w:lang w:eastAsia="en-US"/>
        </w:rPr>
      </w:pPr>
      <w:r w:rsidRPr="00D95013">
        <w:rPr>
          <w:bCs/>
        </w:rPr>
        <w:t>Рассмотрев представленные материалы, правление</w:t>
      </w:r>
      <w:r w:rsidRPr="00E56047">
        <w:rPr>
          <w:bCs/>
          <w:szCs w:val="20"/>
        </w:rPr>
        <w:t xml:space="preserve"> Региональной энергетической комиссии Кузбасса </w:t>
      </w:r>
    </w:p>
    <w:p w14:paraId="0B8CDA56" w14:textId="77777777" w:rsidR="00432174" w:rsidRPr="00E56047" w:rsidRDefault="00432174" w:rsidP="00432174">
      <w:pPr>
        <w:ind w:right="-6" w:firstLine="567"/>
        <w:jc w:val="both"/>
        <w:rPr>
          <w:bCs/>
          <w:szCs w:val="20"/>
        </w:rPr>
      </w:pPr>
    </w:p>
    <w:p w14:paraId="35A0BF94" w14:textId="77777777" w:rsidR="00432174" w:rsidRPr="00E56047" w:rsidRDefault="00432174" w:rsidP="00432174">
      <w:pPr>
        <w:ind w:right="-6" w:firstLine="567"/>
        <w:jc w:val="both"/>
        <w:rPr>
          <w:b/>
          <w:szCs w:val="20"/>
        </w:rPr>
      </w:pPr>
      <w:r w:rsidRPr="00E56047">
        <w:rPr>
          <w:b/>
          <w:szCs w:val="20"/>
        </w:rPr>
        <w:t>ПОСТАНОВИЛО:</w:t>
      </w:r>
    </w:p>
    <w:p w14:paraId="72E25C4A" w14:textId="77777777" w:rsidR="00432174" w:rsidRPr="00E56047" w:rsidRDefault="00432174" w:rsidP="00432174">
      <w:pPr>
        <w:ind w:right="-6" w:firstLine="567"/>
        <w:jc w:val="both"/>
        <w:rPr>
          <w:b/>
          <w:szCs w:val="20"/>
        </w:rPr>
      </w:pPr>
    </w:p>
    <w:p w14:paraId="70FB86AE" w14:textId="77777777" w:rsidR="00432174" w:rsidRPr="00E56047" w:rsidRDefault="00432174" w:rsidP="00432174">
      <w:pPr>
        <w:ind w:right="-6" w:firstLine="567"/>
        <w:jc w:val="both"/>
        <w:rPr>
          <w:b/>
          <w:szCs w:val="20"/>
        </w:rPr>
      </w:pPr>
      <w:r w:rsidRPr="00E56047">
        <w:rPr>
          <w:bCs/>
          <w:szCs w:val="20"/>
        </w:rPr>
        <w:t>Согласиться с предложением докладчика.</w:t>
      </w:r>
    </w:p>
    <w:p w14:paraId="7C6AAE87" w14:textId="77777777" w:rsidR="00432174" w:rsidRPr="00E56047" w:rsidRDefault="00432174" w:rsidP="00432174">
      <w:pPr>
        <w:tabs>
          <w:tab w:val="left" w:pos="9214"/>
        </w:tabs>
        <w:autoSpaceDE w:val="0"/>
        <w:autoSpaceDN w:val="0"/>
        <w:adjustRightInd w:val="0"/>
        <w:ind w:right="-143"/>
        <w:jc w:val="both"/>
        <w:rPr>
          <w:bCs/>
          <w:szCs w:val="20"/>
        </w:rPr>
      </w:pPr>
    </w:p>
    <w:p w14:paraId="23B671D9" w14:textId="77777777" w:rsidR="00432174" w:rsidRDefault="00432174" w:rsidP="00432174">
      <w:pPr>
        <w:ind w:right="-6" w:firstLine="567"/>
        <w:jc w:val="both"/>
        <w:rPr>
          <w:b/>
        </w:rPr>
      </w:pPr>
      <w:r w:rsidRPr="00E56047">
        <w:rPr>
          <w:b/>
        </w:rPr>
        <w:t>Голосовали «ЗА» единогласно.</w:t>
      </w:r>
    </w:p>
    <w:p w14:paraId="65770E6A" w14:textId="77777777" w:rsidR="00432174" w:rsidRPr="002013FF" w:rsidRDefault="00432174" w:rsidP="00817A91">
      <w:pPr>
        <w:ind w:right="-6" w:firstLine="567"/>
        <w:jc w:val="both"/>
        <w:rPr>
          <w:bCs/>
        </w:rPr>
      </w:pPr>
    </w:p>
    <w:p w14:paraId="64CFC5EC" w14:textId="23A808F7" w:rsidR="00817A91" w:rsidRDefault="00EE32A2" w:rsidP="00B50F91">
      <w:pPr>
        <w:ind w:firstLine="567"/>
        <w:jc w:val="both"/>
        <w:rPr>
          <w:b/>
          <w:kern w:val="32"/>
        </w:rPr>
      </w:pPr>
      <w:r>
        <w:rPr>
          <w:bCs/>
        </w:rPr>
        <w:t xml:space="preserve">Вопрос 7. </w:t>
      </w:r>
      <w:r w:rsidR="002C1C8C" w:rsidRPr="002C1C8C">
        <w:rPr>
          <w:b/>
          <w:bCs/>
        </w:rPr>
        <w:t>«</w:t>
      </w:r>
      <w:r w:rsidR="002C1C8C" w:rsidRPr="002C1C8C">
        <w:rPr>
          <w:b/>
          <w:kern w:val="32"/>
        </w:rPr>
        <w:t>О внесении изменений в постановление Региональной энергетической</w:t>
      </w:r>
      <w:r w:rsidR="002C1C8C" w:rsidRPr="002C1C8C">
        <w:rPr>
          <w:b/>
          <w:kern w:val="32"/>
        </w:rPr>
        <w:br/>
        <w:t>комиссии Кузбасса от 05.10.2021 № 390 «Об установлении долгосрочных параметров регулирования и долгосрочных тарифов на тепловую энергию МП «ГУЖКХ», реализуемую на коллекторах на потребительском рынке Новокузнецкого городского округа, на 2022-2026 годы»</w:t>
      </w:r>
      <w:r w:rsidR="002C1C8C">
        <w:rPr>
          <w:b/>
          <w:kern w:val="32"/>
        </w:rPr>
        <w:t>.</w:t>
      </w:r>
    </w:p>
    <w:p w14:paraId="2B71FEAD" w14:textId="77777777" w:rsidR="002C1C8C" w:rsidRPr="002C1C8C" w:rsidRDefault="002C1C8C" w:rsidP="00B50F91">
      <w:pPr>
        <w:ind w:firstLine="567"/>
        <w:jc w:val="both"/>
        <w:rPr>
          <w:b/>
          <w:bCs/>
        </w:rPr>
      </w:pPr>
    </w:p>
    <w:p w14:paraId="1B2C198D" w14:textId="5A1CE604" w:rsidR="00480F4E" w:rsidRPr="00480F4E" w:rsidRDefault="005055E4" w:rsidP="00480F4E">
      <w:pPr>
        <w:ind w:firstLine="709"/>
        <w:jc w:val="both"/>
        <w:rPr>
          <w:bCs/>
        </w:rPr>
      </w:pPr>
      <w:r w:rsidRPr="00F6620E">
        <w:rPr>
          <w:bCs/>
        </w:rPr>
        <w:t>Докладчик</w:t>
      </w:r>
      <w:r w:rsidRPr="00E56047">
        <w:rPr>
          <w:bCs/>
        </w:rPr>
        <w:t xml:space="preserve"> </w:t>
      </w:r>
      <w:r w:rsidRPr="00F6620E">
        <w:rPr>
          <w:b/>
        </w:rPr>
        <w:t>Ермак Н.В.</w:t>
      </w:r>
      <w:r w:rsidRPr="00E56047">
        <w:t xml:space="preserve"> </w:t>
      </w:r>
      <w:r w:rsidR="00480F4E" w:rsidRPr="00480F4E">
        <w:rPr>
          <w:bCs/>
        </w:rPr>
        <w:t xml:space="preserve">пояснила </w:t>
      </w:r>
      <w:r w:rsidR="00480F4E" w:rsidRPr="00480F4E">
        <w:t xml:space="preserve">в </w:t>
      </w:r>
      <w:r w:rsidR="00480F4E" w:rsidRPr="00480F4E">
        <w:rPr>
          <w:bCs/>
        </w:rPr>
        <w:t xml:space="preserve">связи с допущенной технической ошибкой </w:t>
      </w:r>
      <w:r w:rsidR="00480F4E" w:rsidRPr="00480F4E">
        <w:t>в постановление от 05.10.2021 № 390 «Об установлении долгосрочных параметров регулирования и долгосрочных тарифов на тепловую энергию МП «ГУЖКХ», реализуемую на коллекторах на потребительском рынке Новокузнецкого городского округа, на 2022-2026 годы»</w:t>
      </w:r>
      <w:r w:rsidR="00480F4E">
        <w:t xml:space="preserve"> необходимо в</w:t>
      </w:r>
      <w:r w:rsidR="00480F4E" w:rsidRPr="00480F4E">
        <w:rPr>
          <w:bCs/>
        </w:rPr>
        <w:t xml:space="preserve"> постановлении РЭК Кузбасса от 05.10.2021 № 390, внести</w:t>
      </w:r>
      <w:r w:rsidR="00480F4E" w:rsidRPr="00480F4E">
        <w:t xml:space="preserve"> </w:t>
      </w:r>
      <w:r w:rsidR="00480F4E" w:rsidRPr="00480F4E">
        <w:rPr>
          <w:bCs/>
        </w:rPr>
        <w:t>следующие изменения, в приложение № 2:</w:t>
      </w:r>
    </w:p>
    <w:p w14:paraId="05DCEA27" w14:textId="77777777" w:rsidR="00480F4E" w:rsidRPr="00FB3900" w:rsidRDefault="00480F4E" w:rsidP="00480F4E">
      <w:pPr>
        <w:ind w:firstLine="709"/>
        <w:jc w:val="both"/>
        <w:rPr>
          <w:bCs/>
        </w:rPr>
      </w:pPr>
      <w:r>
        <w:rPr>
          <w:bCs/>
        </w:rPr>
        <w:t>1.1.</w:t>
      </w:r>
      <w:r>
        <w:rPr>
          <w:bCs/>
        </w:rPr>
        <w:tab/>
        <w:t>Знак «*» исключить;</w:t>
      </w:r>
    </w:p>
    <w:p w14:paraId="070F88ED" w14:textId="77777777" w:rsidR="00480F4E" w:rsidRPr="00AE7B9A" w:rsidRDefault="00480F4E" w:rsidP="00480F4E">
      <w:pPr>
        <w:ind w:firstLine="709"/>
        <w:jc w:val="both"/>
        <w:rPr>
          <w:bCs/>
        </w:rPr>
      </w:pPr>
      <w:r w:rsidRPr="00FB3900">
        <w:rPr>
          <w:bCs/>
        </w:rPr>
        <w:t>1.2.</w:t>
      </w:r>
      <w:r w:rsidRPr="00FB3900">
        <w:rPr>
          <w:bCs/>
        </w:rPr>
        <w:tab/>
        <w:t>Предложение после таблицы исключить.</w:t>
      </w:r>
    </w:p>
    <w:p w14:paraId="461263EC" w14:textId="7B3C86F4" w:rsidR="005055E4" w:rsidRPr="00432174" w:rsidRDefault="005055E4" w:rsidP="005055E4">
      <w:pPr>
        <w:pStyle w:val="24"/>
        <w:tabs>
          <w:tab w:val="left" w:pos="993"/>
          <w:tab w:val="left" w:pos="9923"/>
        </w:tabs>
        <w:ind w:firstLine="709"/>
        <w:jc w:val="both"/>
        <w:rPr>
          <w:b w:val="0"/>
          <w:bCs/>
        </w:rPr>
      </w:pPr>
    </w:p>
    <w:p w14:paraId="4C5FBE13" w14:textId="77777777" w:rsidR="005055E4" w:rsidRPr="00E56047" w:rsidRDefault="005055E4" w:rsidP="005055E4">
      <w:pPr>
        <w:tabs>
          <w:tab w:val="left" w:pos="9214"/>
        </w:tabs>
        <w:autoSpaceDE w:val="0"/>
        <w:autoSpaceDN w:val="0"/>
        <w:adjustRightInd w:val="0"/>
        <w:ind w:right="-143" w:firstLine="567"/>
        <w:jc w:val="both"/>
        <w:rPr>
          <w:color w:val="000000"/>
          <w:lang w:eastAsia="en-US"/>
        </w:rPr>
      </w:pPr>
      <w:r w:rsidRPr="00E56047">
        <w:rPr>
          <w:bCs/>
          <w:szCs w:val="20"/>
        </w:rPr>
        <w:t xml:space="preserve">Рассмотрев представленные материалы, правление Региональной энергетической комиссии Кузбасса </w:t>
      </w:r>
    </w:p>
    <w:p w14:paraId="100BBE84" w14:textId="77777777" w:rsidR="005055E4" w:rsidRPr="00E56047" w:rsidRDefault="005055E4" w:rsidP="005055E4">
      <w:pPr>
        <w:ind w:right="-6" w:firstLine="567"/>
        <w:jc w:val="both"/>
        <w:rPr>
          <w:bCs/>
          <w:szCs w:val="20"/>
        </w:rPr>
      </w:pPr>
    </w:p>
    <w:p w14:paraId="0B04525B" w14:textId="0B9DE016" w:rsidR="00480F4E" w:rsidRDefault="005055E4" w:rsidP="00480F4E">
      <w:pPr>
        <w:ind w:right="-6" w:firstLine="567"/>
        <w:jc w:val="both"/>
        <w:rPr>
          <w:b/>
          <w:szCs w:val="20"/>
        </w:rPr>
      </w:pPr>
      <w:r w:rsidRPr="00E56047">
        <w:rPr>
          <w:b/>
          <w:szCs w:val="20"/>
        </w:rPr>
        <w:t>ПОСТАНОВИЛО:</w:t>
      </w:r>
    </w:p>
    <w:p w14:paraId="42AA6ADB" w14:textId="77777777" w:rsidR="006540A0" w:rsidRDefault="006540A0" w:rsidP="00480F4E">
      <w:pPr>
        <w:ind w:right="-6" w:firstLine="567"/>
        <w:jc w:val="both"/>
        <w:rPr>
          <w:b/>
          <w:szCs w:val="20"/>
        </w:rPr>
      </w:pPr>
    </w:p>
    <w:p w14:paraId="20281A7A" w14:textId="5D6F22FB" w:rsidR="00480F4E" w:rsidRPr="00480F4E" w:rsidRDefault="00480F4E" w:rsidP="00480F4E">
      <w:pPr>
        <w:ind w:right="-6" w:firstLine="567"/>
        <w:jc w:val="both"/>
        <w:rPr>
          <w:b/>
          <w:szCs w:val="20"/>
        </w:rPr>
      </w:pPr>
      <w:r w:rsidRPr="00480F4E">
        <w:t xml:space="preserve">Внести в постановление Региональной энергетической комиссии Кузбасса от 05.10.2021 № 390 «Об установлении долгосрочных параметров регулирования и долгосрочных тарифов на тепловую </w:t>
      </w:r>
      <w:r w:rsidR="006540A0" w:rsidRPr="00480F4E">
        <w:t>энергию МП</w:t>
      </w:r>
      <w:r w:rsidRPr="00480F4E">
        <w:t xml:space="preserve"> «ГУЖКХ», реализуемую на коллекторах на потребительском рынке Новокузнецкого городского округа, на 2022-2026 годы» следующие изменения, в приложение № 2:</w:t>
      </w:r>
    </w:p>
    <w:p w14:paraId="3D8C90A3" w14:textId="77777777" w:rsidR="00480F4E" w:rsidRPr="00480F4E" w:rsidRDefault="00480F4E" w:rsidP="00480F4E">
      <w:pPr>
        <w:pStyle w:val="aa"/>
        <w:numPr>
          <w:ilvl w:val="1"/>
          <w:numId w:val="12"/>
        </w:numPr>
        <w:ind w:left="1418" w:right="-1" w:hanging="709"/>
        <w:jc w:val="both"/>
        <w:outlineLvl w:val="0"/>
        <w:rPr>
          <w:lang w:eastAsia="ru-RU"/>
        </w:rPr>
      </w:pPr>
      <w:r w:rsidRPr="00480F4E">
        <w:rPr>
          <w:lang w:eastAsia="ru-RU"/>
        </w:rPr>
        <w:t>Знак «*» исключить.</w:t>
      </w:r>
    </w:p>
    <w:p w14:paraId="5495A0A5" w14:textId="7B38948F" w:rsidR="00480F4E" w:rsidRDefault="00480F4E" w:rsidP="00480F4E">
      <w:pPr>
        <w:pStyle w:val="aa"/>
        <w:numPr>
          <w:ilvl w:val="1"/>
          <w:numId w:val="12"/>
        </w:numPr>
        <w:ind w:left="1418" w:right="-1" w:hanging="709"/>
        <w:jc w:val="both"/>
        <w:outlineLvl w:val="0"/>
        <w:rPr>
          <w:lang w:eastAsia="ru-RU"/>
        </w:rPr>
      </w:pPr>
      <w:r w:rsidRPr="00480F4E">
        <w:rPr>
          <w:lang w:eastAsia="ru-RU"/>
        </w:rPr>
        <w:t>Предложение после таблицы исключить.</w:t>
      </w:r>
    </w:p>
    <w:p w14:paraId="44A8378C" w14:textId="77777777" w:rsidR="00D95013" w:rsidRDefault="00D95013" w:rsidP="00D95013">
      <w:pPr>
        <w:pStyle w:val="aa"/>
        <w:ind w:left="1418" w:right="-1"/>
        <w:jc w:val="both"/>
        <w:outlineLvl w:val="0"/>
        <w:rPr>
          <w:lang w:eastAsia="ru-RU"/>
        </w:rPr>
      </w:pPr>
    </w:p>
    <w:p w14:paraId="441B2582" w14:textId="4EB5DD96" w:rsidR="00F6620E" w:rsidRPr="00D95013" w:rsidRDefault="00F6620E" w:rsidP="00F6620E">
      <w:pPr>
        <w:pStyle w:val="aa"/>
        <w:tabs>
          <w:tab w:val="left" w:pos="1418"/>
        </w:tabs>
        <w:ind w:left="709" w:right="-1"/>
        <w:jc w:val="both"/>
        <w:rPr>
          <w:bCs/>
          <w:color w:val="000000"/>
          <w:kern w:val="32"/>
        </w:rPr>
      </w:pPr>
      <w:r w:rsidRPr="00D95013">
        <w:rPr>
          <w:bCs/>
          <w:color w:val="000000"/>
        </w:rPr>
        <w:t>Распространить</w:t>
      </w:r>
      <w:r w:rsidR="00D95013" w:rsidRPr="00D95013">
        <w:rPr>
          <w:bCs/>
          <w:color w:val="000000"/>
        </w:rPr>
        <w:t xml:space="preserve"> действие постановления </w:t>
      </w:r>
      <w:r w:rsidRPr="00D95013">
        <w:rPr>
          <w:bCs/>
          <w:color w:val="000000"/>
        </w:rPr>
        <w:t xml:space="preserve"> на правоотношения, возникшие с 01.01.2022.</w:t>
      </w:r>
    </w:p>
    <w:p w14:paraId="1560F81D" w14:textId="77777777" w:rsidR="00F6620E" w:rsidRPr="00480F4E" w:rsidRDefault="00F6620E" w:rsidP="00F6620E">
      <w:pPr>
        <w:pStyle w:val="aa"/>
        <w:ind w:left="1418" w:right="-1"/>
        <w:jc w:val="both"/>
        <w:outlineLvl w:val="0"/>
        <w:rPr>
          <w:lang w:eastAsia="ru-RU"/>
        </w:rPr>
      </w:pPr>
    </w:p>
    <w:p w14:paraId="69C7A4B2" w14:textId="77777777" w:rsidR="005055E4" w:rsidRDefault="005055E4" w:rsidP="005055E4">
      <w:pPr>
        <w:ind w:right="-6" w:firstLine="567"/>
        <w:jc w:val="both"/>
        <w:rPr>
          <w:b/>
        </w:rPr>
      </w:pPr>
      <w:r w:rsidRPr="00E56047">
        <w:rPr>
          <w:b/>
        </w:rPr>
        <w:t>Голосовали «ЗА» единогласно.</w:t>
      </w:r>
    </w:p>
    <w:p w14:paraId="2B71B4EB" w14:textId="44367104" w:rsidR="00817A91" w:rsidRDefault="00817A91" w:rsidP="00B50F91">
      <w:pPr>
        <w:ind w:firstLine="567"/>
        <w:jc w:val="both"/>
        <w:rPr>
          <w:bCs/>
        </w:rPr>
      </w:pPr>
    </w:p>
    <w:p w14:paraId="779A7187" w14:textId="074876F1" w:rsidR="00817A91" w:rsidRDefault="00F839A2" w:rsidP="00B50F91">
      <w:pPr>
        <w:ind w:firstLine="567"/>
        <w:jc w:val="both"/>
        <w:rPr>
          <w:b/>
          <w:kern w:val="32"/>
        </w:rPr>
      </w:pPr>
      <w:r>
        <w:rPr>
          <w:bCs/>
        </w:rPr>
        <w:t xml:space="preserve">Вопрос 8. </w:t>
      </w:r>
      <w:r w:rsidR="00AA6563" w:rsidRPr="00C95F5A">
        <w:rPr>
          <w:b/>
          <w:bCs/>
        </w:rPr>
        <w:t>«</w:t>
      </w:r>
      <w:r w:rsidR="00AA6563" w:rsidRPr="00C95F5A">
        <w:rPr>
          <w:b/>
          <w:kern w:val="32"/>
        </w:rPr>
        <w:t>О внесении изменений в постановление Региональной энергетической</w:t>
      </w:r>
      <w:r w:rsidR="00AA6563" w:rsidRPr="00C95F5A">
        <w:rPr>
          <w:b/>
          <w:kern w:val="32"/>
        </w:rPr>
        <w:br/>
        <w:t>комиссии Кузбасса от 20.12.2021 № 817 «Об утверждении предельных</w:t>
      </w:r>
      <w:r w:rsidR="00AA6563" w:rsidRPr="00C95F5A">
        <w:rPr>
          <w:b/>
          <w:kern w:val="32"/>
        </w:rPr>
        <w:br/>
        <w:t>уровней цен на тепловую энергию (мощность) для ценовой зоны теплоснабжения муниципальное образование город Кемерово Кемеровской области – Кузбасса на 2022 год»</w:t>
      </w:r>
      <w:r w:rsidR="00C95F5A">
        <w:rPr>
          <w:b/>
          <w:kern w:val="32"/>
        </w:rPr>
        <w:t>.</w:t>
      </w:r>
    </w:p>
    <w:p w14:paraId="0207A7B0" w14:textId="7AB8BDE3" w:rsidR="00C95F5A" w:rsidRDefault="00C95F5A" w:rsidP="00B50F91">
      <w:pPr>
        <w:ind w:firstLine="567"/>
        <w:jc w:val="both"/>
        <w:rPr>
          <w:bCs/>
        </w:rPr>
      </w:pPr>
    </w:p>
    <w:p w14:paraId="23604AD0" w14:textId="6154B85D" w:rsidR="00F6620E" w:rsidRDefault="00F6620E" w:rsidP="00F6620E">
      <w:pPr>
        <w:ind w:right="-92" w:firstLine="709"/>
        <w:jc w:val="both"/>
        <w:rPr>
          <w:bCs/>
          <w:color w:val="000000"/>
          <w:kern w:val="32"/>
        </w:rPr>
      </w:pPr>
      <w:r w:rsidRPr="00F6620E">
        <w:rPr>
          <w:bCs/>
        </w:rPr>
        <w:t>Докладчик</w:t>
      </w:r>
      <w:r w:rsidRPr="00E56047">
        <w:rPr>
          <w:bCs/>
        </w:rPr>
        <w:t xml:space="preserve"> </w:t>
      </w:r>
      <w:r w:rsidRPr="00F6620E">
        <w:rPr>
          <w:b/>
        </w:rPr>
        <w:t>Ермак Н.В</w:t>
      </w:r>
      <w:r>
        <w:t>.</w:t>
      </w:r>
      <w:r w:rsidRPr="00E56047">
        <w:t xml:space="preserve"> </w:t>
      </w:r>
      <w:r w:rsidRPr="00480F4E">
        <w:rPr>
          <w:bCs/>
        </w:rPr>
        <w:t xml:space="preserve">пояснила </w:t>
      </w:r>
      <w:r>
        <w:t xml:space="preserve">в </w:t>
      </w:r>
      <w:r w:rsidRPr="00AE7B9A">
        <w:rPr>
          <w:bCs/>
        </w:rPr>
        <w:t>связи с допущенной технической ошибкой</w:t>
      </w:r>
      <w:r>
        <w:rPr>
          <w:bCs/>
        </w:rPr>
        <w:t xml:space="preserve"> в </w:t>
      </w:r>
      <w:r w:rsidRPr="00AE7B9A">
        <w:t>постановление</w:t>
      </w:r>
      <w:r>
        <w:t xml:space="preserve"> </w:t>
      </w:r>
      <w:r w:rsidRPr="00EA2946">
        <w:rPr>
          <w:bCs/>
          <w:color w:val="000000"/>
          <w:kern w:val="32"/>
        </w:rPr>
        <w:t xml:space="preserve">от </w:t>
      </w:r>
      <w:r>
        <w:rPr>
          <w:bCs/>
          <w:color w:val="000000"/>
          <w:kern w:val="32"/>
        </w:rPr>
        <w:t xml:space="preserve">20.12.2021 </w:t>
      </w:r>
      <w:r w:rsidRPr="00EA2946">
        <w:rPr>
          <w:bCs/>
          <w:color w:val="000000"/>
          <w:kern w:val="32"/>
        </w:rPr>
        <w:t>№</w:t>
      </w:r>
      <w:r>
        <w:rPr>
          <w:bCs/>
          <w:color w:val="000000"/>
          <w:kern w:val="32"/>
        </w:rPr>
        <w:t xml:space="preserve"> </w:t>
      </w:r>
      <w:r w:rsidRPr="001364CB">
        <w:rPr>
          <w:bCs/>
          <w:color w:val="000000"/>
          <w:kern w:val="32"/>
        </w:rPr>
        <w:t xml:space="preserve">817 «Об утверждении предельных уровней цен на тепловую энергию (мощность) для ценовой зоны теплоснабжения муниципальное образование город </w:t>
      </w:r>
      <w:r w:rsidRPr="001364CB">
        <w:rPr>
          <w:bCs/>
          <w:color w:val="000000"/>
          <w:kern w:val="32"/>
        </w:rPr>
        <w:lastRenderedPageBreak/>
        <w:t>Кемерово Кемеровской области – Кузбасса на 2022 год»</w:t>
      </w:r>
      <w:r>
        <w:rPr>
          <w:bCs/>
          <w:color w:val="000000"/>
          <w:kern w:val="32"/>
        </w:rPr>
        <w:t xml:space="preserve"> необходимо </w:t>
      </w:r>
      <w:bookmarkStart w:id="11" w:name="_Hlk92877633"/>
      <w:r>
        <w:rPr>
          <w:bCs/>
          <w:color w:val="000000"/>
          <w:kern w:val="32"/>
        </w:rPr>
        <w:t>внести следующие изменения, в строку 10 приложения:</w:t>
      </w:r>
    </w:p>
    <w:p w14:paraId="4022C6BC" w14:textId="77777777" w:rsidR="00F6620E" w:rsidRPr="0048442A" w:rsidRDefault="00F6620E" w:rsidP="00F6620E">
      <w:pPr>
        <w:pStyle w:val="aa"/>
        <w:numPr>
          <w:ilvl w:val="0"/>
          <w:numId w:val="14"/>
        </w:numPr>
        <w:ind w:right="-92"/>
        <w:jc w:val="both"/>
        <w:rPr>
          <w:bCs/>
          <w:color w:val="000000"/>
          <w:kern w:val="32"/>
        </w:rPr>
      </w:pPr>
      <w:r w:rsidRPr="0048442A">
        <w:rPr>
          <w:bCs/>
          <w:color w:val="000000"/>
          <w:kern w:val="32"/>
        </w:rPr>
        <w:t>В столбце три после цифр «39» дополнить цифрами «, 64».</w:t>
      </w:r>
    </w:p>
    <w:p w14:paraId="112EE47B" w14:textId="539DF74B" w:rsidR="00F6620E" w:rsidRDefault="00F6620E" w:rsidP="00D95013">
      <w:pPr>
        <w:pStyle w:val="aa"/>
        <w:numPr>
          <w:ilvl w:val="0"/>
          <w:numId w:val="14"/>
        </w:numPr>
        <w:ind w:left="0" w:right="-92" w:firstLine="709"/>
        <w:jc w:val="both"/>
        <w:rPr>
          <w:bCs/>
          <w:color w:val="000000"/>
          <w:kern w:val="32"/>
        </w:rPr>
      </w:pPr>
      <w:r>
        <w:rPr>
          <w:bCs/>
          <w:color w:val="000000"/>
          <w:kern w:val="32"/>
        </w:rPr>
        <w:t>В</w:t>
      </w:r>
      <w:r w:rsidRPr="0048442A">
        <w:rPr>
          <w:bCs/>
          <w:color w:val="000000"/>
          <w:kern w:val="32"/>
        </w:rPr>
        <w:t xml:space="preserve"> столбце четыре, после слов «Лесная Поляна-Плюс» - Лесная Поляна </w:t>
      </w:r>
      <w:proofErr w:type="spellStart"/>
      <w:r w:rsidRPr="0048442A">
        <w:rPr>
          <w:bCs/>
          <w:color w:val="000000"/>
          <w:kern w:val="32"/>
        </w:rPr>
        <w:t>ж.р</w:t>
      </w:r>
      <w:proofErr w:type="spellEnd"/>
      <w:r w:rsidRPr="0048442A">
        <w:rPr>
          <w:bCs/>
          <w:color w:val="000000"/>
          <w:kern w:val="32"/>
        </w:rPr>
        <w:t xml:space="preserve">.» дополнить словами «, </w:t>
      </w:r>
      <w:r>
        <w:rPr>
          <w:bCs/>
          <w:color w:val="000000"/>
          <w:kern w:val="32"/>
        </w:rPr>
        <w:t>к</w:t>
      </w:r>
      <w:r w:rsidRPr="0048442A">
        <w:rPr>
          <w:bCs/>
          <w:color w:val="000000"/>
          <w:kern w:val="32"/>
        </w:rPr>
        <w:t>отельная ООО «Лесная Поляна – Плюс» Михайлова пр-т, 3/1».</w:t>
      </w:r>
    </w:p>
    <w:bookmarkEnd w:id="11"/>
    <w:p w14:paraId="6D856973" w14:textId="76DC3230" w:rsidR="00F6620E" w:rsidRPr="00432174" w:rsidRDefault="00F6620E" w:rsidP="00F6620E">
      <w:pPr>
        <w:ind w:firstLine="709"/>
        <w:jc w:val="both"/>
        <w:rPr>
          <w:b/>
          <w:bCs/>
          <w:sz w:val="28"/>
          <w:szCs w:val="20"/>
        </w:rPr>
      </w:pPr>
    </w:p>
    <w:p w14:paraId="322B4DF3" w14:textId="77777777" w:rsidR="00F6620E" w:rsidRPr="00E56047" w:rsidRDefault="00F6620E" w:rsidP="00F6620E">
      <w:pPr>
        <w:tabs>
          <w:tab w:val="left" w:pos="9214"/>
        </w:tabs>
        <w:autoSpaceDE w:val="0"/>
        <w:autoSpaceDN w:val="0"/>
        <w:adjustRightInd w:val="0"/>
        <w:ind w:right="-143" w:firstLine="567"/>
        <w:jc w:val="both"/>
        <w:rPr>
          <w:color w:val="000000"/>
          <w:lang w:eastAsia="en-US"/>
        </w:rPr>
      </w:pPr>
      <w:r w:rsidRPr="00E56047">
        <w:rPr>
          <w:bCs/>
          <w:szCs w:val="20"/>
        </w:rPr>
        <w:t xml:space="preserve">Рассмотрев представленные материалы, правление Региональной энергетической комиссии Кузбасса </w:t>
      </w:r>
    </w:p>
    <w:p w14:paraId="425A2FC8" w14:textId="77777777" w:rsidR="00F6620E" w:rsidRPr="00E56047" w:rsidRDefault="00F6620E" w:rsidP="00F6620E">
      <w:pPr>
        <w:ind w:right="-6" w:firstLine="567"/>
        <w:jc w:val="both"/>
        <w:rPr>
          <w:bCs/>
          <w:szCs w:val="20"/>
        </w:rPr>
      </w:pPr>
    </w:p>
    <w:p w14:paraId="18E7D098" w14:textId="6E86204B" w:rsidR="00F6620E" w:rsidRDefault="00F6620E" w:rsidP="00F6620E">
      <w:pPr>
        <w:ind w:right="-6" w:firstLine="567"/>
        <w:jc w:val="both"/>
        <w:rPr>
          <w:b/>
          <w:szCs w:val="20"/>
        </w:rPr>
      </w:pPr>
      <w:r w:rsidRPr="00E56047">
        <w:rPr>
          <w:b/>
          <w:szCs w:val="20"/>
        </w:rPr>
        <w:t>ПОСТАНОВИЛО:</w:t>
      </w:r>
    </w:p>
    <w:p w14:paraId="6DC9BC8B" w14:textId="77777777" w:rsidR="00F6620E" w:rsidRDefault="00F6620E" w:rsidP="00F6620E">
      <w:pPr>
        <w:ind w:left="709" w:right="83"/>
        <w:jc w:val="both"/>
        <w:rPr>
          <w:b/>
          <w:szCs w:val="20"/>
        </w:rPr>
      </w:pPr>
    </w:p>
    <w:p w14:paraId="3D094BF0" w14:textId="08C7A320" w:rsidR="00F6620E" w:rsidRPr="00D95013" w:rsidRDefault="00F6620E" w:rsidP="00F6620E">
      <w:pPr>
        <w:ind w:right="83" w:firstLine="709"/>
        <w:jc w:val="both"/>
        <w:rPr>
          <w:bCs/>
          <w:color w:val="000000"/>
          <w:kern w:val="32"/>
        </w:rPr>
      </w:pPr>
      <w:r w:rsidRPr="00D95013">
        <w:rPr>
          <w:bCs/>
          <w:color w:val="000000"/>
          <w:kern w:val="32"/>
        </w:rPr>
        <w:t>Внести в строку десять приложения к постановлению Региональной энергетической комиссии Кузбасса от 20.12.2021 № 817 «Об утверждении предельных уровней цен на тепловую энергию (мощность) для ценовой зоны теплоснабжения муниципальное образование город Кемерово Кемеровской области – Кузбасса на 2022 год», следующие изменения:</w:t>
      </w:r>
    </w:p>
    <w:p w14:paraId="28B308AF" w14:textId="2B453DED" w:rsidR="00F6620E" w:rsidRPr="00D95013" w:rsidRDefault="00F6620E" w:rsidP="00F6620E">
      <w:pPr>
        <w:ind w:left="1594" w:right="83" w:hanging="885"/>
        <w:jc w:val="both"/>
        <w:rPr>
          <w:bCs/>
          <w:color w:val="000000"/>
          <w:kern w:val="32"/>
        </w:rPr>
      </w:pPr>
      <w:bookmarkStart w:id="12" w:name="_Hlk94170594"/>
      <w:r w:rsidRPr="00D95013">
        <w:rPr>
          <w:bCs/>
          <w:color w:val="000000"/>
          <w:kern w:val="32"/>
        </w:rPr>
        <w:t>1. В столбце три, после цифр «39» дополнить цифрами «, 64».</w:t>
      </w:r>
    </w:p>
    <w:p w14:paraId="7760FAE3" w14:textId="2E4A94BA" w:rsidR="00F6620E" w:rsidRPr="00D95013" w:rsidRDefault="00F6620E" w:rsidP="00F6620E">
      <w:pPr>
        <w:ind w:right="83" w:firstLine="709"/>
        <w:jc w:val="both"/>
        <w:rPr>
          <w:bCs/>
          <w:color w:val="000000"/>
          <w:kern w:val="32"/>
        </w:rPr>
      </w:pPr>
      <w:r w:rsidRPr="00D95013">
        <w:rPr>
          <w:bCs/>
          <w:color w:val="000000"/>
          <w:kern w:val="32"/>
        </w:rPr>
        <w:t xml:space="preserve">2. В столбце четыре, после слов «Лесная Поляна-Плюс» - Лесная Поляна </w:t>
      </w:r>
      <w:proofErr w:type="spellStart"/>
      <w:r w:rsidRPr="00D95013">
        <w:rPr>
          <w:bCs/>
          <w:color w:val="000000"/>
          <w:kern w:val="32"/>
        </w:rPr>
        <w:t>ж.р</w:t>
      </w:r>
      <w:proofErr w:type="spellEnd"/>
      <w:r w:rsidRPr="00D95013">
        <w:rPr>
          <w:bCs/>
          <w:color w:val="000000"/>
          <w:kern w:val="32"/>
        </w:rPr>
        <w:t>.» дополнить словами «, Котельная ООО «Лесная Поляна – Плюс» Михайлова пр-т, 3/1».</w:t>
      </w:r>
    </w:p>
    <w:p w14:paraId="7E3866B4" w14:textId="54C8FE00" w:rsidR="00F6620E" w:rsidRDefault="00F6620E" w:rsidP="00F6620E">
      <w:pPr>
        <w:ind w:right="83" w:firstLine="709"/>
        <w:jc w:val="both"/>
        <w:rPr>
          <w:bCs/>
          <w:color w:val="000000"/>
          <w:kern w:val="32"/>
          <w:sz w:val="28"/>
          <w:szCs w:val="28"/>
        </w:rPr>
      </w:pPr>
    </w:p>
    <w:p w14:paraId="517CA915" w14:textId="1A600E48" w:rsidR="00F6620E" w:rsidRPr="00EE1150" w:rsidRDefault="00F6620E" w:rsidP="00F6620E">
      <w:pPr>
        <w:pStyle w:val="aa"/>
        <w:tabs>
          <w:tab w:val="left" w:pos="1418"/>
        </w:tabs>
        <w:ind w:left="709" w:right="-1"/>
        <w:jc w:val="both"/>
        <w:rPr>
          <w:bCs/>
          <w:color w:val="000000"/>
          <w:kern w:val="32"/>
        </w:rPr>
      </w:pPr>
      <w:r w:rsidRPr="00EE1150">
        <w:rPr>
          <w:bCs/>
          <w:color w:val="000000"/>
        </w:rPr>
        <w:t>Распространить</w:t>
      </w:r>
      <w:r w:rsidR="00EE1150" w:rsidRPr="00EE1150">
        <w:rPr>
          <w:bCs/>
          <w:color w:val="000000"/>
        </w:rPr>
        <w:t xml:space="preserve"> действие постановления </w:t>
      </w:r>
      <w:r w:rsidRPr="00EE1150">
        <w:rPr>
          <w:bCs/>
          <w:color w:val="000000"/>
        </w:rPr>
        <w:t>на правоотношения, возникшие с 01.01.2022.</w:t>
      </w:r>
    </w:p>
    <w:p w14:paraId="3DC53485" w14:textId="77777777" w:rsidR="00F6620E" w:rsidRDefault="00F6620E" w:rsidP="00F6620E">
      <w:pPr>
        <w:ind w:right="83" w:firstLine="709"/>
        <w:jc w:val="both"/>
        <w:rPr>
          <w:bCs/>
          <w:color w:val="000000"/>
          <w:kern w:val="32"/>
          <w:sz w:val="28"/>
          <w:szCs w:val="28"/>
        </w:rPr>
      </w:pPr>
    </w:p>
    <w:bookmarkEnd w:id="12"/>
    <w:p w14:paraId="61120C6E" w14:textId="77777777" w:rsidR="00F6620E" w:rsidRDefault="00F6620E" w:rsidP="00F6620E">
      <w:pPr>
        <w:ind w:right="-6" w:firstLine="567"/>
        <w:jc w:val="both"/>
        <w:rPr>
          <w:b/>
        </w:rPr>
      </w:pPr>
      <w:r w:rsidRPr="00E56047">
        <w:rPr>
          <w:b/>
        </w:rPr>
        <w:t>Голосовали «ЗА» единогласно.</w:t>
      </w:r>
    </w:p>
    <w:p w14:paraId="1C599B17" w14:textId="349F81DF" w:rsidR="00C95F5A" w:rsidRDefault="00C95F5A" w:rsidP="00B50F91">
      <w:pPr>
        <w:ind w:firstLine="567"/>
        <w:jc w:val="both"/>
        <w:rPr>
          <w:bCs/>
        </w:rPr>
      </w:pPr>
    </w:p>
    <w:p w14:paraId="3FE76546" w14:textId="0900ED7A" w:rsidR="00FA2C4B" w:rsidRPr="00BE061F" w:rsidRDefault="00222ADE" w:rsidP="00B50F91">
      <w:pPr>
        <w:ind w:firstLine="567"/>
        <w:jc w:val="both"/>
        <w:rPr>
          <w:b/>
        </w:rPr>
      </w:pPr>
      <w:r w:rsidRPr="009A5E1B">
        <w:t xml:space="preserve">Вопрос 9. </w:t>
      </w:r>
      <w:r w:rsidR="00BE061F" w:rsidRPr="00BE061F">
        <w:rPr>
          <w:b/>
        </w:rPr>
        <w:t>«</w:t>
      </w:r>
      <w:r w:rsidR="00BE061F" w:rsidRPr="00BE061F">
        <w:rPr>
          <w:b/>
          <w:kern w:val="32"/>
        </w:rPr>
        <w:t>О внесении изменений в постановление региональной энергетической</w:t>
      </w:r>
      <w:r w:rsidR="00BE061F" w:rsidRPr="00BE061F">
        <w:rPr>
          <w:b/>
          <w:kern w:val="32"/>
        </w:rPr>
        <w:br/>
        <w:t>комиссии Кемеровской области от 20.12.2018 № 668 «Об утверждении</w:t>
      </w:r>
      <w:r w:rsidR="00BE061F" w:rsidRPr="00BE061F">
        <w:rPr>
          <w:b/>
          <w:kern w:val="32"/>
        </w:rPr>
        <w:br/>
        <w:t>производственной программы в сфере горячего водоснабжения</w:t>
      </w:r>
      <w:r w:rsidR="00BE061F" w:rsidRPr="00BE061F">
        <w:rPr>
          <w:b/>
          <w:kern w:val="32"/>
        </w:rPr>
        <w:br/>
        <w:t>и об установлении долгосрочных тарифов на горячую воду в закрытой</w:t>
      </w:r>
      <w:r w:rsidR="00BE061F" w:rsidRPr="00BE061F">
        <w:rPr>
          <w:b/>
          <w:kern w:val="32"/>
        </w:rPr>
        <w:br/>
        <w:t>системе горячего водоснабжения, реализуемую ОАО «</w:t>
      </w:r>
      <w:proofErr w:type="spellStart"/>
      <w:r w:rsidR="00BE061F" w:rsidRPr="00BE061F">
        <w:rPr>
          <w:b/>
          <w:kern w:val="32"/>
        </w:rPr>
        <w:t>Северо</w:t>
      </w:r>
      <w:proofErr w:type="spellEnd"/>
      <w:r w:rsidR="00BE061F" w:rsidRPr="00BE061F">
        <w:rPr>
          <w:b/>
          <w:kern w:val="32"/>
        </w:rPr>
        <w:t xml:space="preserve"> – Кузбасская энергетическая компания» на потребительском рынке Промышленновского муниципального округа, на 2019-2025 годы»</w:t>
      </w:r>
    </w:p>
    <w:p w14:paraId="43935514" w14:textId="77777777" w:rsidR="00FA2C4B" w:rsidRDefault="00FA2C4B" w:rsidP="00B50F91">
      <w:pPr>
        <w:ind w:firstLine="567"/>
        <w:jc w:val="both"/>
        <w:rPr>
          <w:b/>
        </w:rPr>
      </w:pPr>
    </w:p>
    <w:p w14:paraId="0A7743F9" w14:textId="77777777" w:rsidR="00FA2C4B" w:rsidRDefault="00FA2C4B" w:rsidP="00B50F91">
      <w:pPr>
        <w:ind w:firstLine="567"/>
        <w:jc w:val="both"/>
        <w:rPr>
          <w:b/>
        </w:rPr>
      </w:pPr>
    </w:p>
    <w:p w14:paraId="766D1930" w14:textId="034E77C5" w:rsidR="00C7672D" w:rsidRPr="00AE7B9A" w:rsidRDefault="00BE061F" w:rsidP="00C7672D">
      <w:pPr>
        <w:ind w:firstLine="709"/>
        <w:jc w:val="both"/>
        <w:rPr>
          <w:bCs/>
        </w:rPr>
      </w:pPr>
      <w:r w:rsidRPr="00F6620E">
        <w:rPr>
          <w:bCs/>
        </w:rPr>
        <w:t>Докладчик</w:t>
      </w:r>
      <w:r w:rsidRPr="00E56047">
        <w:rPr>
          <w:bCs/>
        </w:rPr>
        <w:t xml:space="preserve"> </w:t>
      </w:r>
      <w:r w:rsidRPr="00F6620E">
        <w:rPr>
          <w:b/>
        </w:rPr>
        <w:t>Ермак Н.В</w:t>
      </w:r>
      <w:r>
        <w:t>.</w:t>
      </w:r>
      <w:r w:rsidRPr="00E56047">
        <w:t xml:space="preserve"> </w:t>
      </w:r>
      <w:r w:rsidRPr="00480F4E">
        <w:rPr>
          <w:bCs/>
        </w:rPr>
        <w:t>пояснила</w:t>
      </w:r>
      <w:r w:rsidR="00C7672D">
        <w:rPr>
          <w:bCs/>
        </w:rPr>
        <w:t xml:space="preserve"> </w:t>
      </w:r>
      <w:r w:rsidR="00C7672D">
        <w:t xml:space="preserve">в </w:t>
      </w:r>
      <w:r w:rsidR="00C7672D" w:rsidRPr="00AE7B9A">
        <w:rPr>
          <w:bCs/>
        </w:rPr>
        <w:t>связи с допущенной технической ошибкой</w:t>
      </w:r>
      <w:r w:rsidR="00C7672D">
        <w:rPr>
          <w:bCs/>
        </w:rPr>
        <w:t xml:space="preserve"> </w:t>
      </w:r>
      <w:r w:rsidR="00C7672D" w:rsidRPr="00AE7B9A">
        <w:t xml:space="preserve">в постановление </w:t>
      </w:r>
      <w:r w:rsidR="00C7672D">
        <w:t>от 20.12.2018 № 668 «Об утверждении производственной программы в сфере горячего водоснабжения и об установлении долгосрочных тарифов на горячую воду в закрытой системе горячего водоснабжения, реализуемую ОАО «</w:t>
      </w:r>
      <w:proofErr w:type="spellStart"/>
      <w:r w:rsidR="00C7672D">
        <w:t>Северо</w:t>
      </w:r>
      <w:proofErr w:type="spellEnd"/>
      <w:r w:rsidR="00C7672D">
        <w:t xml:space="preserve"> – Кузбасская энергетическая компания» на потребительском рынке Промышленновского муниципального округа, на 2019-2025 годы»</w:t>
      </w:r>
      <w:r w:rsidR="00C7672D" w:rsidRPr="009F46FD">
        <w:rPr>
          <w:bCs/>
          <w:color w:val="000000" w:themeColor="text1"/>
          <w:kern w:val="32"/>
        </w:rPr>
        <w:t xml:space="preserve"> </w:t>
      </w:r>
      <w:r w:rsidR="00C7672D">
        <w:rPr>
          <w:bCs/>
          <w:color w:val="000000" w:themeColor="text1"/>
          <w:kern w:val="32"/>
        </w:rPr>
        <w:t xml:space="preserve">(в редакции постановления </w:t>
      </w:r>
      <w:r w:rsidR="00C7672D" w:rsidRPr="00752326">
        <w:rPr>
          <w:bCs/>
          <w:color w:val="000000" w:themeColor="text1"/>
          <w:kern w:val="32"/>
        </w:rPr>
        <w:t>РЭК Кузбасса от 07.12.2021 № 618</w:t>
      </w:r>
      <w:r w:rsidR="00C7672D">
        <w:rPr>
          <w:bCs/>
          <w:color w:val="000000" w:themeColor="text1"/>
          <w:kern w:val="32"/>
        </w:rPr>
        <w:t xml:space="preserve">),  </w:t>
      </w:r>
      <w:r w:rsidR="00C7672D">
        <w:rPr>
          <w:bCs/>
        </w:rPr>
        <w:t>в приложении</w:t>
      </w:r>
      <w:r w:rsidR="00C7672D" w:rsidRPr="00752326">
        <w:rPr>
          <w:bCs/>
        </w:rPr>
        <w:t xml:space="preserve"> № 1, Раздел 10 изложить в новой редакции</w:t>
      </w:r>
      <w:r w:rsidR="00C7672D">
        <w:rPr>
          <w:bCs/>
        </w:rPr>
        <w:t xml:space="preserve"> согласно приложению </w:t>
      </w:r>
      <w:r w:rsidR="00C7672D" w:rsidRPr="006540A0">
        <w:rPr>
          <w:bCs/>
        </w:rPr>
        <w:t xml:space="preserve">№ </w:t>
      </w:r>
      <w:r w:rsidR="006540A0" w:rsidRPr="006540A0">
        <w:rPr>
          <w:bCs/>
        </w:rPr>
        <w:t xml:space="preserve">12 </w:t>
      </w:r>
      <w:r w:rsidR="00C7672D" w:rsidRPr="006540A0">
        <w:rPr>
          <w:bCs/>
        </w:rPr>
        <w:t>к настоящему протоколу.</w:t>
      </w:r>
      <w:r w:rsidR="00C7672D">
        <w:rPr>
          <w:bCs/>
        </w:rPr>
        <w:t xml:space="preserve">  </w:t>
      </w:r>
    </w:p>
    <w:p w14:paraId="526C2AC4" w14:textId="77777777" w:rsidR="00C7672D" w:rsidRPr="00AE7B9A" w:rsidRDefault="00C7672D" w:rsidP="00C7672D">
      <w:pPr>
        <w:spacing w:line="360" w:lineRule="auto"/>
        <w:rPr>
          <w:bCs/>
        </w:rPr>
      </w:pPr>
    </w:p>
    <w:p w14:paraId="36D148A9" w14:textId="77777777" w:rsidR="00BE061F" w:rsidRPr="00E56047" w:rsidRDefault="00BE061F" w:rsidP="00BE061F">
      <w:pPr>
        <w:tabs>
          <w:tab w:val="left" w:pos="9214"/>
        </w:tabs>
        <w:autoSpaceDE w:val="0"/>
        <w:autoSpaceDN w:val="0"/>
        <w:adjustRightInd w:val="0"/>
        <w:ind w:right="-143" w:firstLine="567"/>
        <w:jc w:val="both"/>
        <w:rPr>
          <w:color w:val="000000"/>
          <w:lang w:eastAsia="en-US"/>
        </w:rPr>
      </w:pPr>
      <w:r w:rsidRPr="00E56047">
        <w:rPr>
          <w:bCs/>
          <w:szCs w:val="20"/>
        </w:rPr>
        <w:t xml:space="preserve">Рассмотрев представленные материалы, правление Региональной энергетической комиссии Кузбасса </w:t>
      </w:r>
    </w:p>
    <w:p w14:paraId="15DD3FBB" w14:textId="77777777" w:rsidR="00BE061F" w:rsidRPr="00E56047" w:rsidRDefault="00BE061F" w:rsidP="00BE061F">
      <w:pPr>
        <w:ind w:right="-6" w:firstLine="567"/>
        <w:jc w:val="both"/>
        <w:rPr>
          <w:bCs/>
          <w:szCs w:val="20"/>
        </w:rPr>
      </w:pPr>
    </w:p>
    <w:p w14:paraId="63E2B595" w14:textId="77777777" w:rsidR="00BE061F" w:rsidRDefault="00BE061F" w:rsidP="00BE061F">
      <w:pPr>
        <w:ind w:right="-6" w:firstLine="567"/>
        <w:jc w:val="both"/>
        <w:rPr>
          <w:b/>
          <w:szCs w:val="20"/>
        </w:rPr>
      </w:pPr>
      <w:r w:rsidRPr="00E56047">
        <w:rPr>
          <w:b/>
          <w:szCs w:val="20"/>
        </w:rPr>
        <w:t>ПОСТАНОВИЛО:</w:t>
      </w:r>
    </w:p>
    <w:p w14:paraId="4FE3FA1B" w14:textId="77777777" w:rsidR="00EF0C66" w:rsidRDefault="00EF0C66" w:rsidP="00EF0C66">
      <w:pPr>
        <w:pStyle w:val="aa"/>
        <w:ind w:left="1069" w:right="-1"/>
        <w:jc w:val="both"/>
        <w:rPr>
          <w:b/>
          <w:szCs w:val="20"/>
          <w:lang w:eastAsia="ru-RU"/>
        </w:rPr>
      </w:pPr>
    </w:p>
    <w:p w14:paraId="7B22C061" w14:textId="7BFA76FE" w:rsidR="00EF0C66" w:rsidRPr="00EE1150" w:rsidRDefault="00EF0C66" w:rsidP="00EF0C66">
      <w:pPr>
        <w:pStyle w:val="aa"/>
        <w:ind w:left="0" w:right="-1" w:firstLine="567"/>
        <w:jc w:val="both"/>
        <w:rPr>
          <w:bCs/>
          <w:color w:val="000000"/>
          <w:kern w:val="32"/>
        </w:rPr>
      </w:pPr>
      <w:r w:rsidRPr="00EE1150">
        <w:rPr>
          <w:bCs/>
          <w:color w:val="000000"/>
          <w:kern w:val="32"/>
        </w:rPr>
        <w:t>Внести в постановление региональной энергетической комиссии Кемеровской области от 20.12.2018 № 668 «Об утверждении производственной программы в сфере горячего водоснабжения</w:t>
      </w:r>
      <w:r w:rsidR="00EE1150">
        <w:rPr>
          <w:bCs/>
          <w:color w:val="000000"/>
          <w:kern w:val="32"/>
        </w:rPr>
        <w:t xml:space="preserve"> </w:t>
      </w:r>
      <w:r w:rsidRPr="00EE1150">
        <w:rPr>
          <w:bCs/>
          <w:color w:val="000000"/>
          <w:kern w:val="32"/>
        </w:rPr>
        <w:t>и</w:t>
      </w:r>
      <w:r w:rsidR="00EE1150">
        <w:rPr>
          <w:bCs/>
          <w:color w:val="000000"/>
          <w:kern w:val="32"/>
        </w:rPr>
        <w:t xml:space="preserve"> </w:t>
      </w:r>
      <w:r w:rsidRPr="00EE1150">
        <w:rPr>
          <w:bCs/>
          <w:color w:val="000000"/>
          <w:kern w:val="32"/>
        </w:rPr>
        <w:t>об установлении долгосрочных тарифов на горячую воду в закрытой системе горячего водоснабжения, реализуемую ОАО «</w:t>
      </w:r>
      <w:proofErr w:type="spellStart"/>
      <w:r w:rsidRPr="00EE1150">
        <w:rPr>
          <w:bCs/>
          <w:color w:val="000000"/>
          <w:kern w:val="32"/>
        </w:rPr>
        <w:t>Северо</w:t>
      </w:r>
      <w:proofErr w:type="spellEnd"/>
      <w:r w:rsidRPr="00EE1150">
        <w:rPr>
          <w:bCs/>
          <w:color w:val="000000"/>
          <w:kern w:val="32"/>
        </w:rPr>
        <w:t xml:space="preserve"> – Кузбасская энергетическая компания» на потребительском рынке Промышленновского муниципального округа, на 2019-2025 </w:t>
      </w:r>
      <w:r w:rsidRPr="00EE1150">
        <w:rPr>
          <w:bCs/>
          <w:color w:val="000000"/>
          <w:kern w:val="32"/>
        </w:rPr>
        <w:lastRenderedPageBreak/>
        <w:t>годы»» (в редакции постановлений региональной энергетической комиссии Кемеровской области от 20.12.2019</w:t>
      </w:r>
      <w:r w:rsidR="00EE1150">
        <w:rPr>
          <w:bCs/>
          <w:color w:val="000000"/>
          <w:kern w:val="32"/>
        </w:rPr>
        <w:t xml:space="preserve"> </w:t>
      </w:r>
      <w:r w:rsidRPr="00EE1150">
        <w:rPr>
          <w:bCs/>
          <w:color w:val="000000"/>
          <w:kern w:val="32"/>
        </w:rPr>
        <w:t xml:space="preserve">№ 796, от 20.12.2019 № 797, постановлений Региональной энергетической комиссии Кузбасса от 15.12.2020 № 587, </w:t>
      </w:r>
      <w:bookmarkStart w:id="13" w:name="_Hlk52876819"/>
      <w:r w:rsidRPr="00EE1150">
        <w:rPr>
          <w:bCs/>
          <w:color w:val="000000"/>
          <w:kern w:val="32"/>
        </w:rPr>
        <w:t xml:space="preserve">от 07.12.2021 № 618), </w:t>
      </w:r>
      <w:bookmarkEnd w:id="13"/>
      <w:r w:rsidRPr="00EE1150">
        <w:rPr>
          <w:bCs/>
          <w:color w:val="000000"/>
          <w:kern w:val="32"/>
        </w:rPr>
        <w:t>следующие изменения:</w:t>
      </w:r>
    </w:p>
    <w:p w14:paraId="7F3B37C1" w14:textId="01289D5D" w:rsidR="00EF0C66" w:rsidRPr="00EE1150" w:rsidRDefault="00EF0C66" w:rsidP="00EF0C66">
      <w:pPr>
        <w:pStyle w:val="aa"/>
        <w:tabs>
          <w:tab w:val="left" w:pos="1134"/>
        </w:tabs>
        <w:ind w:left="0" w:right="-1" w:firstLine="709"/>
        <w:jc w:val="both"/>
        <w:outlineLvl w:val="0"/>
        <w:rPr>
          <w:bCs/>
          <w:color w:val="000000"/>
          <w:kern w:val="32"/>
        </w:rPr>
      </w:pPr>
      <w:r w:rsidRPr="00EE1150">
        <w:rPr>
          <w:bCs/>
          <w:color w:val="000000"/>
          <w:kern w:val="32"/>
        </w:rPr>
        <w:t>Раздел 10 приложения № 1 изложить в новой редакции согласно приложению №</w:t>
      </w:r>
      <w:r w:rsidR="006540A0" w:rsidRPr="00EE1150">
        <w:rPr>
          <w:bCs/>
          <w:color w:val="000000"/>
          <w:kern w:val="32"/>
        </w:rPr>
        <w:t xml:space="preserve"> 12</w:t>
      </w:r>
      <w:r w:rsidR="0034097B" w:rsidRPr="00EE1150">
        <w:rPr>
          <w:bCs/>
          <w:color w:val="000000"/>
          <w:kern w:val="32"/>
        </w:rPr>
        <w:t xml:space="preserve"> </w:t>
      </w:r>
      <w:r w:rsidRPr="00EE1150">
        <w:rPr>
          <w:bCs/>
          <w:color w:val="000000"/>
          <w:kern w:val="32"/>
        </w:rPr>
        <w:t>к настоящему протоколу.</w:t>
      </w:r>
    </w:p>
    <w:p w14:paraId="3F99AEDA" w14:textId="77777777" w:rsidR="00BE061F" w:rsidRPr="00EE1150" w:rsidRDefault="00BE061F" w:rsidP="00BE061F">
      <w:pPr>
        <w:ind w:right="83" w:firstLine="709"/>
        <w:jc w:val="both"/>
        <w:rPr>
          <w:bCs/>
          <w:color w:val="000000"/>
          <w:kern w:val="32"/>
        </w:rPr>
      </w:pPr>
    </w:p>
    <w:p w14:paraId="05D5B246" w14:textId="77777777" w:rsidR="00BE061F" w:rsidRPr="00EE1150" w:rsidRDefault="00BE061F" w:rsidP="00BE061F">
      <w:pPr>
        <w:pStyle w:val="aa"/>
        <w:tabs>
          <w:tab w:val="left" w:pos="1418"/>
        </w:tabs>
        <w:ind w:left="709" w:right="-1"/>
        <w:jc w:val="both"/>
        <w:rPr>
          <w:bCs/>
          <w:color w:val="000000"/>
          <w:kern w:val="32"/>
        </w:rPr>
      </w:pPr>
      <w:r w:rsidRPr="00EE1150">
        <w:rPr>
          <w:bCs/>
          <w:color w:val="000000"/>
        </w:rPr>
        <w:t>Распространить на правоотношения, возникшие с 01.01.2022.</w:t>
      </w:r>
    </w:p>
    <w:p w14:paraId="7224C912" w14:textId="77777777" w:rsidR="00BE061F" w:rsidRDefault="00BE061F" w:rsidP="00BE061F">
      <w:pPr>
        <w:ind w:right="83" w:firstLine="709"/>
        <w:jc w:val="both"/>
        <w:rPr>
          <w:bCs/>
          <w:color w:val="000000"/>
          <w:kern w:val="32"/>
          <w:sz w:val="28"/>
          <w:szCs w:val="28"/>
        </w:rPr>
      </w:pPr>
    </w:p>
    <w:p w14:paraId="0003430E" w14:textId="77777777" w:rsidR="00BE061F" w:rsidRDefault="00BE061F" w:rsidP="00BE061F">
      <w:pPr>
        <w:ind w:right="-6" w:firstLine="567"/>
        <w:jc w:val="both"/>
        <w:rPr>
          <w:b/>
        </w:rPr>
      </w:pPr>
      <w:r w:rsidRPr="00E56047">
        <w:rPr>
          <w:b/>
        </w:rPr>
        <w:t>Голосовали «ЗА» единогласно.</w:t>
      </w:r>
    </w:p>
    <w:p w14:paraId="2C5DD82D" w14:textId="77777777" w:rsidR="00FA2C4B" w:rsidRDefault="00FA2C4B" w:rsidP="00B50F91">
      <w:pPr>
        <w:ind w:firstLine="567"/>
        <w:jc w:val="both"/>
        <w:rPr>
          <w:b/>
        </w:rPr>
      </w:pPr>
    </w:p>
    <w:p w14:paraId="1CD256AD" w14:textId="77777777" w:rsidR="00FA2C4B" w:rsidRDefault="00FA2C4B" w:rsidP="00B50F91">
      <w:pPr>
        <w:ind w:firstLine="567"/>
        <w:jc w:val="both"/>
        <w:rPr>
          <w:b/>
        </w:rPr>
      </w:pPr>
    </w:p>
    <w:p w14:paraId="79B3522B" w14:textId="0E29B8ED" w:rsidR="00FA2C4B" w:rsidRDefault="00FA2C4B" w:rsidP="00B50F91">
      <w:pPr>
        <w:ind w:firstLine="567"/>
        <w:jc w:val="both"/>
        <w:rPr>
          <w:b/>
        </w:rPr>
      </w:pPr>
    </w:p>
    <w:p w14:paraId="71A82227" w14:textId="5A333780" w:rsidR="0034097B" w:rsidRDefault="0034097B" w:rsidP="00B50F91">
      <w:pPr>
        <w:ind w:firstLine="567"/>
        <w:jc w:val="both"/>
        <w:rPr>
          <w:b/>
        </w:rPr>
      </w:pPr>
    </w:p>
    <w:p w14:paraId="79E51F5C" w14:textId="65F101E8" w:rsidR="0034097B" w:rsidRDefault="0034097B" w:rsidP="00B50F91">
      <w:pPr>
        <w:ind w:firstLine="567"/>
        <w:jc w:val="both"/>
        <w:rPr>
          <w:b/>
        </w:rPr>
      </w:pPr>
    </w:p>
    <w:p w14:paraId="69E31A4A" w14:textId="77777777" w:rsidR="0034097B" w:rsidRDefault="0034097B" w:rsidP="00B50F91">
      <w:pPr>
        <w:ind w:firstLine="567"/>
        <w:jc w:val="both"/>
        <w:rPr>
          <w:b/>
        </w:rPr>
      </w:pPr>
    </w:p>
    <w:p w14:paraId="723693E5" w14:textId="3B5AEEBE" w:rsidR="00541CF2" w:rsidRPr="00D76927" w:rsidRDefault="00541CF2" w:rsidP="00541CF2">
      <w:pPr>
        <w:tabs>
          <w:tab w:val="left" w:pos="709"/>
          <w:tab w:val="left" w:pos="1134"/>
        </w:tabs>
        <w:ind w:left="709"/>
        <w:jc w:val="both"/>
      </w:pPr>
      <w:r w:rsidRPr="00D76927">
        <w:rPr>
          <w:bCs/>
        </w:rPr>
        <w:t>Члены Правления</w:t>
      </w:r>
      <w:r w:rsidRPr="00D76927">
        <w:t xml:space="preserve"> Региональной энергетической комиссии Кузбасса:</w:t>
      </w:r>
    </w:p>
    <w:p w14:paraId="24ABAD23" w14:textId="77777777" w:rsidR="001D45BA" w:rsidRPr="00D76927" w:rsidRDefault="001D45BA" w:rsidP="00541CF2">
      <w:pPr>
        <w:tabs>
          <w:tab w:val="left" w:pos="5580"/>
          <w:tab w:val="left" w:pos="9639"/>
        </w:tabs>
        <w:jc w:val="both"/>
      </w:pPr>
    </w:p>
    <w:p w14:paraId="249ED8DB" w14:textId="18799F0F" w:rsidR="00541CF2" w:rsidRDefault="00541CF2" w:rsidP="00541CF2">
      <w:pPr>
        <w:tabs>
          <w:tab w:val="left" w:pos="5580"/>
          <w:tab w:val="left" w:pos="9639"/>
        </w:tabs>
        <w:jc w:val="both"/>
      </w:pPr>
      <w:r w:rsidRPr="00D76927">
        <w:t xml:space="preserve">            _____________________О.А. Чурсина</w:t>
      </w:r>
    </w:p>
    <w:p w14:paraId="66538625" w14:textId="691DCFFC" w:rsidR="004C6DF3" w:rsidRDefault="004C6DF3" w:rsidP="004B45B4">
      <w:pPr>
        <w:tabs>
          <w:tab w:val="left" w:pos="5580"/>
          <w:tab w:val="left" w:pos="9639"/>
        </w:tabs>
        <w:ind w:right="-284"/>
        <w:jc w:val="both"/>
      </w:pPr>
    </w:p>
    <w:p w14:paraId="57F4E59B" w14:textId="22F3F779" w:rsidR="00541CF2" w:rsidRDefault="004C6DF3" w:rsidP="009B3CC5">
      <w:pPr>
        <w:tabs>
          <w:tab w:val="left" w:pos="5580"/>
          <w:tab w:val="left" w:pos="9639"/>
        </w:tabs>
        <w:jc w:val="both"/>
      </w:pPr>
      <w:r>
        <w:t xml:space="preserve">           </w:t>
      </w:r>
      <w:r w:rsidRPr="00D76927">
        <w:t>_____________________</w:t>
      </w:r>
      <w:r>
        <w:t>М.В. Зинченко</w:t>
      </w:r>
    </w:p>
    <w:p w14:paraId="69196284" w14:textId="7694819D" w:rsidR="00541CF2" w:rsidRDefault="00541CF2" w:rsidP="00541CF2">
      <w:pPr>
        <w:tabs>
          <w:tab w:val="left" w:pos="5580"/>
          <w:tab w:val="left" w:pos="9498"/>
        </w:tabs>
      </w:pPr>
    </w:p>
    <w:p w14:paraId="42F78889" w14:textId="2AD278E1" w:rsidR="001D45BA" w:rsidRDefault="002834E1" w:rsidP="002834E1">
      <w:pPr>
        <w:tabs>
          <w:tab w:val="left" w:pos="5580"/>
          <w:tab w:val="left" w:pos="9639"/>
        </w:tabs>
        <w:jc w:val="both"/>
      </w:pPr>
      <w:r w:rsidRPr="00D76927">
        <w:t xml:space="preserve">            _____________________</w:t>
      </w:r>
      <w:r>
        <w:t>Э.Б. Гусельщиков</w:t>
      </w:r>
    </w:p>
    <w:p w14:paraId="67742262" w14:textId="6D57FC5A" w:rsidR="00EA6632" w:rsidRDefault="00EA6632" w:rsidP="002834E1">
      <w:pPr>
        <w:tabs>
          <w:tab w:val="left" w:pos="5580"/>
          <w:tab w:val="left" w:pos="9639"/>
        </w:tabs>
        <w:jc w:val="both"/>
      </w:pPr>
    </w:p>
    <w:p w14:paraId="6378FCAF" w14:textId="39F57168" w:rsidR="00EA6632" w:rsidRDefault="00EA6632" w:rsidP="002834E1">
      <w:pPr>
        <w:tabs>
          <w:tab w:val="left" w:pos="5580"/>
          <w:tab w:val="left" w:pos="9639"/>
        </w:tabs>
        <w:jc w:val="both"/>
      </w:pPr>
      <w:r>
        <w:t xml:space="preserve">           </w:t>
      </w:r>
      <w:r w:rsidRPr="00D76927">
        <w:t>_____________________</w:t>
      </w:r>
    </w:p>
    <w:p w14:paraId="7D0257FE" w14:textId="77777777" w:rsidR="00EA6632" w:rsidRDefault="00EA6632" w:rsidP="006129F1">
      <w:pPr>
        <w:tabs>
          <w:tab w:val="left" w:pos="5580"/>
          <w:tab w:val="left" w:pos="9498"/>
        </w:tabs>
      </w:pPr>
    </w:p>
    <w:p w14:paraId="16C1CC89" w14:textId="7364CC66" w:rsidR="00460245" w:rsidRDefault="00541CF2" w:rsidP="00A07FDA">
      <w:pPr>
        <w:tabs>
          <w:tab w:val="left" w:pos="5580"/>
          <w:tab w:val="left" w:pos="9498"/>
        </w:tabs>
        <w:ind w:firstLine="709"/>
      </w:pPr>
      <w:r w:rsidRPr="00D76927">
        <w:t xml:space="preserve">Секретарь </w:t>
      </w:r>
      <w:r w:rsidR="00C1067A" w:rsidRPr="00D76927">
        <w:t>заседания: _____________________</w:t>
      </w:r>
      <w:r w:rsidR="00E20D1A">
        <w:t>К.С. Юхневич</w:t>
      </w:r>
    </w:p>
    <w:p w14:paraId="7E08CB41" w14:textId="77777777" w:rsidR="00664C7D" w:rsidRDefault="00664C7D">
      <w:pPr>
        <w:sectPr w:rsidR="00664C7D" w:rsidSect="005B066A">
          <w:headerReference w:type="default" r:id="rId18"/>
          <w:pgSz w:w="11906" w:h="16838" w:code="9"/>
          <w:pgMar w:top="851" w:right="567" w:bottom="709" w:left="1701" w:header="709" w:footer="709" w:gutter="0"/>
          <w:cols w:space="708"/>
          <w:titlePg/>
          <w:docGrid w:linePitch="360"/>
        </w:sectPr>
      </w:pPr>
    </w:p>
    <w:p w14:paraId="476A8BFD" w14:textId="416188CB" w:rsidR="000C3C1A" w:rsidRPr="001828C5" w:rsidRDefault="000C3C1A" w:rsidP="00B037BE">
      <w:pPr>
        <w:tabs>
          <w:tab w:val="left" w:pos="5580"/>
          <w:tab w:val="left" w:pos="9498"/>
        </w:tabs>
        <w:ind w:left="-1781" w:right="-569" w:firstLine="12554"/>
      </w:pPr>
      <w:r w:rsidRPr="001828C5">
        <w:lastRenderedPageBreak/>
        <w:t>Приложение</w:t>
      </w:r>
      <w:r>
        <w:t xml:space="preserve"> </w:t>
      </w:r>
      <w:r w:rsidR="00E469EB">
        <w:t xml:space="preserve">№ 1 </w:t>
      </w:r>
      <w:r w:rsidRPr="001828C5">
        <w:t>к протокол</w:t>
      </w:r>
      <w:r>
        <w:t>у</w:t>
      </w:r>
      <w:r w:rsidRPr="001828C5">
        <w:t xml:space="preserve"> № </w:t>
      </w:r>
      <w:r>
        <w:t>1</w:t>
      </w:r>
      <w:r w:rsidR="00E03084">
        <w:t>9</w:t>
      </w:r>
    </w:p>
    <w:p w14:paraId="5D894C57" w14:textId="77777777" w:rsidR="000C3C1A" w:rsidRPr="001828C5" w:rsidRDefault="000C3C1A" w:rsidP="00B037BE">
      <w:pPr>
        <w:tabs>
          <w:tab w:val="left" w:pos="5580"/>
          <w:tab w:val="left" w:pos="9498"/>
        </w:tabs>
        <w:ind w:left="-1781" w:right="-569" w:firstLine="12554"/>
      </w:pPr>
      <w:r w:rsidRPr="001828C5">
        <w:t>заседания правления Региональной</w:t>
      </w:r>
    </w:p>
    <w:p w14:paraId="774280DD" w14:textId="77777777" w:rsidR="000C3C1A" w:rsidRPr="001828C5" w:rsidRDefault="000C3C1A" w:rsidP="00B037BE">
      <w:pPr>
        <w:tabs>
          <w:tab w:val="left" w:pos="5580"/>
          <w:tab w:val="left" w:pos="9498"/>
        </w:tabs>
        <w:ind w:left="-1781" w:right="-569" w:firstLine="12554"/>
      </w:pPr>
      <w:r w:rsidRPr="001828C5">
        <w:t>энергетической комиссии</w:t>
      </w:r>
    </w:p>
    <w:p w14:paraId="4D56A7A1" w14:textId="2C390E7A" w:rsidR="000C3C1A" w:rsidRDefault="000C3C1A" w:rsidP="00B037BE">
      <w:pPr>
        <w:tabs>
          <w:tab w:val="left" w:pos="5580"/>
          <w:tab w:val="left" w:pos="9498"/>
        </w:tabs>
        <w:ind w:left="-1781" w:right="-569" w:firstLine="12554"/>
      </w:pPr>
      <w:r w:rsidRPr="001828C5">
        <w:t xml:space="preserve">Кузбасса от </w:t>
      </w:r>
      <w:r w:rsidR="00E03084">
        <w:t>28</w:t>
      </w:r>
      <w:r>
        <w:t>.0</w:t>
      </w:r>
      <w:r w:rsidR="002A18F3">
        <w:t>3</w:t>
      </w:r>
      <w:r>
        <w:t>.2022</w:t>
      </w:r>
    </w:p>
    <w:p w14:paraId="23ED24D4" w14:textId="5BAAAFEE" w:rsidR="00B037BE" w:rsidRDefault="00B037BE" w:rsidP="00B037BE">
      <w:pPr>
        <w:tabs>
          <w:tab w:val="left" w:pos="5580"/>
          <w:tab w:val="left" w:pos="9498"/>
        </w:tabs>
        <w:ind w:left="-1781" w:right="-569" w:firstLine="12554"/>
      </w:pPr>
    </w:p>
    <w:tbl>
      <w:tblPr>
        <w:tblW w:w="15310" w:type="dxa"/>
        <w:tblInd w:w="107" w:type="dxa"/>
        <w:tblLayout w:type="fixed"/>
        <w:tblLook w:val="04A0" w:firstRow="1" w:lastRow="0" w:firstColumn="1" w:lastColumn="0" w:noHBand="0" w:noVBand="1"/>
      </w:tblPr>
      <w:tblGrid>
        <w:gridCol w:w="567"/>
        <w:gridCol w:w="4963"/>
        <w:gridCol w:w="1409"/>
        <w:gridCol w:w="8"/>
        <w:gridCol w:w="1985"/>
        <w:gridCol w:w="1559"/>
        <w:gridCol w:w="1417"/>
        <w:gridCol w:w="1843"/>
        <w:gridCol w:w="1559"/>
      </w:tblGrid>
      <w:tr w:rsidR="00B037BE" w:rsidRPr="00CE1874" w14:paraId="1867C14C" w14:textId="77777777" w:rsidTr="008A172B">
        <w:trPr>
          <w:trHeight w:val="315"/>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14DF4B" w14:textId="77777777" w:rsidR="00B037BE" w:rsidRPr="00CE1874" w:rsidRDefault="00B037BE" w:rsidP="008A172B">
            <w:pPr>
              <w:jc w:val="center"/>
            </w:pPr>
            <w:r w:rsidRPr="00CE1874">
              <w:t>№</w:t>
            </w:r>
          </w:p>
          <w:p w14:paraId="31C737FC" w14:textId="77777777" w:rsidR="00B037BE" w:rsidRPr="00CE1874" w:rsidRDefault="00B037BE" w:rsidP="008A172B">
            <w:pPr>
              <w:jc w:val="center"/>
            </w:pPr>
            <w:r w:rsidRPr="00CE1874">
              <w:t>п/п</w:t>
            </w:r>
          </w:p>
        </w:tc>
        <w:tc>
          <w:tcPr>
            <w:tcW w:w="496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2BB7C37" w14:textId="77777777" w:rsidR="00B037BE" w:rsidRPr="00CE1874" w:rsidRDefault="00B037BE" w:rsidP="008A172B">
            <w:pPr>
              <w:jc w:val="center"/>
            </w:pPr>
            <w:r w:rsidRPr="00CE1874">
              <w:t>Наименование сетевых организаций</w:t>
            </w:r>
          </w:p>
        </w:tc>
        <w:tc>
          <w:tcPr>
            <w:tcW w:w="4961" w:type="dxa"/>
            <w:gridSpan w:val="4"/>
            <w:tcBorders>
              <w:top w:val="single" w:sz="4" w:space="0" w:color="auto"/>
              <w:left w:val="nil"/>
              <w:bottom w:val="single" w:sz="4" w:space="0" w:color="auto"/>
              <w:right w:val="single" w:sz="4" w:space="0" w:color="auto"/>
            </w:tcBorders>
            <w:shd w:val="clear" w:color="auto" w:fill="auto"/>
            <w:vAlign w:val="center"/>
            <w:hideMark/>
          </w:tcPr>
          <w:p w14:paraId="2D991044" w14:textId="77777777" w:rsidR="00B037BE" w:rsidRPr="00CE1874" w:rsidRDefault="00B037BE" w:rsidP="008A172B">
            <w:pPr>
              <w:jc w:val="center"/>
            </w:pPr>
            <w:r>
              <w:t>с 01.06.2021 по 30.06.2021</w:t>
            </w:r>
          </w:p>
        </w:tc>
        <w:tc>
          <w:tcPr>
            <w:tcW w:w="4819" w:type="dxa"/>
            <w:gridSpan w:val="3"/>
            <w:tcBorders>
              <w:top w:val="single" w:sz="4" w:space="0" w:color="auto"/>
              <w:left w:val="nil"/>
              <w:bottom w:val="single" w:sz="4" w:space="0" w:color="auto"/>
              <w:right w:val="single" w:sz="4" w:space="0" w:color="auto"/>
            </w:tcBorders>
            <w:shd w:val="clear" w:color="auto" w:fill="auto"/>
            <w:vAlign w:val="center"/>
            <w:hideMark/>
          </w:tcPr>
          <w:p w14:paraId="6411C2B7" w14:textId="77777777" w:rsidR="00B037BE" w:rsidRPr="00CE1874" w:rsidRDefault="00B037BE" w:rsidP="008A172B">
            <w:pPr>
              <w:jc w:val="center"/>
            </w:pPr>
            <w:r>
              <w:t>с 01.07.2021 по 30.09.2021</w:t>
            </w:r>
          </w:p>
        </w:tc>
      </w:tr>
      <w:tr w:rsidR="00B037BE" w:rsidRPr="00CE1874" w14:paraId="79980A21" w14:textId="77777777" w:rsidTr="008A172B">
        <w:trPr>
          <w:trHeight w:val="315"/>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F6F39C7" w14:textId="77777777" w:rsidR="00B037BE" w:rsidRPr="00CE1874" w:rsidRDefault="00B037BE" w:rsidP="008A172B"/>
        </w:tc>
        <w:tc>
          <w:tcPr>
            <w:tcW w:w="4963" w:type="dxa"/>
            <w:vMerge/>
            <w:tcBorders>
              <w:top w:val="single" w:sz="4" w:space="0" w:color="auto"/>
              <w:left w:val="single" w:sz="4" w:space="0" w:color="auto"/>
              <w:bottom w:val="single" w:sz="4" w:space="0" w:color="auto"/>
              <w:right w:val="single" w:sz="4" w:space="0" w:color="auto"/>
            </w:tcBorders>
            <w:vAlign w:val="center"/>
          </w:tcPr>
          <w:p w14:paraId="490877D6" w14:textId="77777777" w:rsidR="00B037BE" w:rsidRPr="00CE1874" w:rsidRDefault="00B037BE" w:rsidP="008A172B"/>
        </w:tc>
        <w:tc>
          <w:tcPr>
            <w:tcW w:w="1417" w:type="dxa"/>
            <w:gridSpan w:val="2"/>
            <w:vMerge w:val="restart"/>
            <w:tcBorders>
              <w:top w:val="single" w:sz="4" w:space="0" w:color="auto"/>
              <w:left w:val="nil"/>
              <w:bottom w:val="single" w:sz="4" w:space="0" w:color="auto"/>
              <w:right w:val="single" w:sz="4" w:space="0" w:color="auto"/>
            </w:tcBorders>
            <w:shd w:val="clear" w:color="auto" w:fill="auto"/>
            <w:vAlign w:val="center"/>
            <w:hideMark/>
          </w:tcPr>
          <w:p w14:paraId="64EA1FD6" w14:textId="77777777" w:rsidR="00B037BE" w:rsidRPr="00CE1874" w:rsidRDefault="00B037BE" w:rsidP="008A172B">
            <w:pPr>
              <w:jc w:val="center"/>
            </w:pPr>
            <w:proofErr w:type="spellStart"/>
            <w:r w:rsidRPr="00CE1874">
              <w:t>Односта-вочный</w:t>
            </w:r>
            <w:proofErr w:type="spellEnd"/>
            <w:r w:rsidRPr="00CE1874">
              <w:t xml:space="preserve"> тариф</w:t>
            </w:r>
          </w:p>
        </w:tc>
        <w:tc>
          <w:tcPr>
            <w:tcW w:w="3544" w:type="dxa"/>
            <w:gridSpan w:val="2"/>
            <w:tcBorders>
              <w:top w:val="single" w:sz="4" w:space="0" w:color="auto"/>
              <w:left w:val="nil"/>
              <w:bottom w:val="single" w:sz="4" w:space="0" w:color="auto"/>
              <w:right w:val="single" w:sz="4" w:space="0" w:color="auto"/>
            </w:tcBorders>
            <w:shd w:val="clear" w:color="auto" w:fill="auto"/>
            <w:vAlign w:val="center"/>
          </w:tcPr>
          <w:p w14:paraId="04D43F72" w14:textId="77777777" w:rsidR="00B037BE" w:rsidRPr="00CE1874" w:rsidRDefault="00B037BE" w:rsidP="008A172B">
            <w:pPr>
              <w:jc w:val="center"/>
            </w:pPr>
            <w:proofErr w:type="spellStart"/>
            <w:r w:rsidRPr="00CE1874">
              <w:t>Двухставочный</w:t>
            </w:r>
            <w:proofErr w:type="spellEnd"/>
            <w:r w:rsidRPr="00CE1874">
              <w:t xml:space="preserve"> тариф</w:t>
            </w:r>
          </w:p>
        </w:tc>
        <w:tc>
          <w:tcPr>
            <w:tcW w:w="1417" w:type="dxa"/>
            <w:vMerge w:val="restart"/>
            <w:tcBorders>
              <w:top w:val="single" w:sz="4" w:space="0" w:color="auto"/>
              <w:left w:val="nil"/>
              <w:bottom w:val="single" w:sz="4" w:space="0" w:color="auto"/>
              <w:right w:val="single" w:sz="4" w:space="0" w:color="auto"/>
            </w:tcBorders>
            <w:shd w:val="clear" w:color="auto" w:fill="auto"/>
            <w:vAlign w:val="center"/>
            <w:hideMark/>
          </w:tcPr>
          <w:p w14:paraId="5D929EB3" w14:textId="77777777" w:rsidR="00B037BE" w:rsidRPr="00CE1874" w:rsidRDefault="00B037BE" w:rsidP="008A172B">
            <w:pPr>
              <w:jc w:val="center"/>
            </w:pPr>
            <w:proofErr w:type="spellStart"/>
            <w:r w:rsidRPr="00CE1874">
              <w:t>Односта-вочный</w:t>
            </w:r>
            <w:proofErr w:type="spellEnd"/>
            <w:r w:rsidRPr="00CE1874">
              <w:t xml:space="preserve"> тариф</w:t>
            </w:r>
          </w:p>
        </w:tc>
        <w:tc>
          <w:tcPr>
            <w:tcW w:w="3402" w:type="dxa"/>
            <w:gridSpan w:val="2"/>
            <w:tcBorders>
              <w:top w:val="single" w:sz="4" w:space="0" w:color="auto"/>
              <w:left w:val="nil"/>
              <w:bottom w:val="single" w:sz="4" w:space="0" w:color="auto"/>
              <w:right w:val="single" w:sz="4" w:space="0" w:color="auto"/>
            </w:tcBorders>
            <w:shd w:val="clear" w:color="auto" w:fill="auto"/>
            <w:vAlign w:val="center"/>
          </w:tcPr>
          <w:p w14:paraId="5CDF3243" w14:textId="77777777" w:rsidR="00B037BE" w:rsidRPr="00CE1874" w:rsidRDefault="00B037BE" w:rsidP="008A172B">
            <w:pPr>
              <w:jc w:val="center"/>
            </w:pPr>
            <w:proofErr w:type="spellStart"/>
            <w:r w:rsidRPr="00CE1874">
              <w:t>Двухставочный</w:t>
            </w:r>
            <w:proofErr w:type="spellEnd"/>
            <w:r w:rsidRPr="00CE1874">
              <w:t xml:space="preserve"> тариф</w:t>
            </w:r>
          </w:p>
        </w:tc>
      </w:tr>
      <w:tr w:rsidR="00B037BE" w:rsidRPr="00CE1874" w14:paraId="41E56F77" w14:textId="77777777" w:rsidTr="008A172B">
        <w:trPr>
          <w:trHeight w:val="1890"/>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8C9935D" w14:textId="77777777" w:rsidR="00B037BE" w:rsidRPr="00CE1874" w:rsidRDefault="00B037BE" w:rsidP="008A172B"/>
        </w:tc>
        <w:tc>
          <w:tcPr>
            <w:tcW w:w="4963" w:type="dxa"/>
            <w:vMerge/>
            <w:tcBorders>
              <w:top w:val="single" w:sz="4" w:space="0" w:color="auto"/>
              <w:left w:val="single" w:sz="4" w:space="0" w:color="auto"/>
              <w:bottom w:val="single" w:sz="4" w:space="0" w:color="auto"/>
              <w:right w:val="single" w:sz="4" w:space="0" w:color="auto"/>
            </w:tcBorders>
            <w:vAlign w:val="center"/>
          </w:tcPr>
          <w:p w14:paraId="48274EE5" w14:textId="77777777" w:rsidR="00B037BE" w:rsidRPr="00CE1874" w:rsidRDefault="00B037BE" w:rsidP="008A172B"/>
        </w:tc>
        <w:tc>
          <w:tcPr>
            <w:tcW w:w="1417" w:type="dxa"/>
            <w:gridSpan w:val="2"/>
            <w:vMerge/>
            <w:tcBorders>
              <w:top w:val="single" w:sz="4" w:space="0" w:color="auto"/>
              <w:left w:val="nil"/>
              <w:bottom w:val="single" w:sz="4" w:space="0" w:color="auto"/>
              <w:right w:val="single" w:sz="4" w:space="0" w:color="auto"/>
            </w:tcBorders>
            <w:shd w:val="clear" w:color="auto" w:fill="auto"/>
            <w:vAlign w:val="center"/>
            <w:hideMark/>
          </w:tcPr>
          <w:p w14:paraId="270A878D" w14:textId="77777777" w:rsidR="00B037BE" w:rsidRPr="00CE1874" w:rsidRDefault="00B037BE" w:rsidP="008A172B">
            <w:pPr>
              <w:jc w:val="center"/>
            </w:pP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59FEF653" w14:textId="77777777" w:rsidR="00B037BE" w:rsidRPr="00CE1874" w:rsidRDefault="00B037BE" w:rsidP="008A172B">
            <w:pPr>
              <w:jc w:val="center"/>
            </w:pPr>
            <w:r w:rsidRPr="00CE1874">
              <w:t>ставка за содержание электрических сетей</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3CC0A5" w14:textId="77777777" w:rsidR="00B037BE" w:rsidRPr="00CE1874" w:rsidRDefault="00B037BE" w:rsidP="008A172B">
            <w:pPr>
              <w:jc w:val="center"/>
            </w:pPr>
            <w:r w:rsidRPr="00CE1874">
              <w:t>ставка на оплату технологи-</w:t>
            </w:r>
            <w:proofErr w:type="spellStart"/>
            <w:r w:rsidRPr="00CE1874">
              <w:t>ческого</w:t>
            </w:r>
            <w:proofErr w:type="spellEnd"/>
            <w:r w:rsidRPr="00CE1874">
              <w:t xml:space="preserve"> расхода (потерь)</w:t>
            </w:r>
          </w:p>
        </w:tc>
        <w:tc>
          <w:tcPr>
            <w:tcW w:w="1417" w:type="dxa"/>
            <w:vMerge/>
            <w:tcBorders>
              <w:top w:val="single" w:sz="4" w:space="0" w:color="auto"/>
              <w:left w:val="nil"/>
              <w:bottom w:val="single" w:sz="4" w:space="0" w:color="auto"/>
              <w:right w:val="single" w:sz="4" w:space="0" w:color="auto"/>
            </w:tcBorders>
            <w:shd w:val="clear" w:color="auto" w:fill="auto"/>
            <w:vAlign w:val="center"/>
            <w:hideMark/>
          </w:tcPr>
          <w:p w14:paraId="26B74266" w14:textId="77777777" w:rsidR="00B037BE" w:rsidRPr="00CE1874" w:rsidRDefault="00B037BE" w:rsidP="008A172B">
            <w:pPr>
              <w:jc w:val="center"/>
            </w:pPr>
          </w:p>
        </w:tc>
        <w:tc>
          <w:tcPr>
            <w:tcW w:w="1843" w:type="dxa"/>
            <w:tcBorders>
              <w:top w:val="single" w:sz="4" w:space="0" w:color="auto"/>
              <w:left w:val="nil"/>
              <w:bottom w:val="single" w:sz="4" w:space="0" w:color="auto"/>
              <w:right w:val="single" w:sz="4" w:space="0" w:color="auto"/>
            </w:tcBorders>
            <w:shd w:val="clear" w:color="auto" w:fill="auto"/>
            <w:vAlign w:val="center"/>
          </w:tcPr>
          <w:p w14:paraId="5F7B0F55" w14:textId="77777777" w:rsidR="00B037BE" w:rsidRPr="00CE1874" w:rsidRDefault="00B037BE" w:rsidP="008A172B">
            <w:pPr>
              <w:jc w:val="center"/>
            </w:pPr>
            <w:r w:rsidRPr="00CE1874">
              <w:t>ставка за содержание электрических сетей</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080646" w14:textId="77777777" w:rsidR="00B037BE" w:rsidRPr="00CE1874" w:rsidRDefault="00B037BE" w:rsidP="008A172B">
            <w:pPr>
              <w:jc w:val="center"/>
            </w:pPr>
            <w:r w:rsidRPr="00CE1874">
              <w:t>ставка на оплату технологи-</w:t>
            </w:r>
            <w:proofErr w:type="spellStart"/>
            <w:r w:rsidRPr="00CE1874">
              <w:t>ческого</w:t>
            </w:r>
            <w:proofErr w:type="spellEnd"/>
            <w:r w:rsidRPr="00CE1874">
              <w:t xml:space="preserve"> расхода (потерь)</w:t>
            </w:r>
          </w:p>
        </w:tc>
      </w:tr>
      <w:tr w:rsidR="00B037BE" w:rsidRPr="00CE1874" w14:paraId="32953401" w14:textId="77777777" w:rsidTr="008A172B">
        <w:trPr>
          <w:trHeight w:val="463"/>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9F1FF60" w14:textId="77777777" w:rsidR="00B037BE" w:rsidRPr="00CE1874" w:rsidRDefault="00B037BE" w:rsidP="008A172B"/>
        </w:tc>
        <w:tc>
          <w:tcPr>
            <w:tcW w:w="4963" w:type="dxa"/>
            <w:vMerge/>
            <w:tcBorders>
              <w:top w:val="single" w:sz="4" w:space="0" w:color="auto"/>
              <w:left w:val="single" w:sz="4" w:space="0" w:color="auto"/>
              <w:bottom w:val="single" w:sz="4" w:space="0" w:color="auto"/>
              <w:right w:val="single" w:sz="4" w:space="0" w:color="auto"/>
            </w:tcBorders>
            <w:vAlign w:val="center"/>
          </w:tcPr>
          <w:p w14:paraId="73DEC2DD" w14:textId="77777777" w:rsidR="00B037BE" w:rsidRPr="00CE1874" w:rsidRDefault="00B037BE" w:rsidP="008A172B"/>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14:paraId="43E692F1" w14:textId="77777777" w:rsidR="00B037BE" w:rsidRPr="00CE1874" w:rsidRDefault="00B037BE" w:rsidP="008A172B">
            <w:pPr>
              <w:jc w:val="center"/>
            </w:pPr>
            <w:r w:rsidRPr="00CE1874">
              <w:t>руб./</w:t>
            </w:r>
            <w:proofErr w:type="spellStart"/>
            <w:r w:rsidRPr="00CE1874">
              <w:t>кВт·ч</w:t>
            </w:r>
            <w:proofErr w:type="spellEnd"/>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7FA00EB9" w14:textId="77777777" w:rsidR="00B037BE" w:rsidRPr="00CE1874" w:rsidRDefault="00B037BE" w:rsidP="008A172B">
            <w:pPr>
              <w:jc w:val="center"/>
            </w:pPr>
            <w:r w:rsidRPr="00CE1874">
              <w:t>руб./</w:t>
            </w:r>
            <w:proofErr w:type="spellStart"/>
            <w:r w:rsidRPr="00CE1874">
              <w:t>МВт·мес</w:t>
            </w:r>
            <w:proofErr w:type="spellEnd"/>
            <w:r w:rsidRPr="00CE1874">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A61D3FB" w14:textId="77777777" w:rsidR="00B037BE" w:rsidRPr="00CE1874" w:rsidRDefault="00B037BE" w:rsidP="008A172B">
            <w:pPr>
              <w:jc w:val="center"/>
            </w:pPr>
            <w:r w:rsidRPr="00CE1874">
              <w:t>руб./</w:t>
            </w:r>
            <w:proofErr w:type="spellStart"/>
            <w:r w:rsidRPr="00CE1874">
              <w:t>МВт·ч</w:t>
            </w:r>
            <w:proofErr w:type="spellEnd"/>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60E18ED" w14:textId="77777777" w:rsidR="00B037BE" w:rsidRPr="00CE1874" w:rsidRDefault="00B037BE" w:rsidP="008A172B">
            <w:pPr>
              <w:jc w:val="center"/>
            </w:pPr>
            <w:r w:rsidRPr="00CE1874">
              <w:t>руб./</w:t>
            </w:r>
            <w:proofErr w:type="spellStart"/>
            <w:r w:rsidRPr="00CE1874">
              <w:t>кВт·ч</w:t>
            </w:r>
            <w:proofErr w:type="spellEnd"/>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5DF26A5" w14:textId="77777777" w:rsidR="00B037BE" w:rsidRPr="00CE1874" w:rsidRDefault="00B037BE" w:rsidP="008A172B">
            <w:pPr>
              <w:jc w:val="center"/>
            </w:pPr>
            <w:r w:rsidRPr="00CE1874">
              <w:t>руб./</w:t>
            </w:r>
            <w:proofErr w:type="spellStart"/>
            <w:r w:rsidRPr="00CE1874">
              <w:t>МВт·мес</w:t>
            </w:r>
            <w:proofErr w:type="spellEnd"/>
            <w:r w:rsidRPr="00CE1874">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CDA6D06" w14:textId="77777777" w:rsidR="00B037BE" w:rsidRPr="00CE1874" w:rsidRDefault="00B037BE" w:rsidP="008A172B">
            <w:pPr>
              <w:jc w:val="center"/>
            </w:pPr>
            <w:r w:rsidRPr="00CE1874">
              <w:t>руб./</w:t>
            </w:r>
            <w:proofErr w:type="spellStart"/>
            <w:r w:rsidRPr="00CE1874">
              <w:t>МВт·ч</w:t>
            </w:r>
            <w:proofErr w:type="spellEnd"/>
          </w:p>
        </w:tc>
      </w:tr>
      <w:tr w:rsidR="00B037BE" w:rsidRPr="00CE1874" w14:paraId="7DFE9B27" w14:textId="77777777" w:rsidTr="008A172B">
        <w:trPr>
          <w:trHeight w:val="31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F8E661" w14:textId="77777777" w:rsidR="00B037BE" w:rsidRPr="00CE1874" w:rsidRDefault="00B037BE" w:rsidP="008A172B">
            <w:pPr>
              <w:jc w:val="center"/>
              <w:rPr>
                <w:bCs/>
              </w:rPr>
            </w:pPr>
            <w:bookmarkStart w:id="14" w:name="_Hlk98749512"/>
            <w:r w:rsidRPr="00CE1874">
              <w:rPr>
                <w:bCs/>
              </w:rPr>
              <w:t>1</w:t>
            </w:r>
          </w:p>
        </w:tc>
        <w:tc>
          <w:tcPr>
            <w:tcW w:w="4963" w:type="dxa"/>
            <w:tcBorders>
              <w:top w:val="single" w:sz="4" w:space="0" w:color="auto"/>
              <w:left w:val="single" w:sz="4" w:space="0" w:color="auto"/>
              <w:bottom w:val="single" w:sz="4" w:space="0" w:color="auto"/>
              <w:right w:val="single" w:sz="4" w:space="0" w:color="auto"/>
            </w:tcBorders>
            <w:shd w:val="clear" w:color="auto" w:fill="auto"/>
            <w:vAlign w:val="center"/>
          </w:tcPr>
          <w:p w14:paraId="07AACCD1" w14:textId="77777777" w:rsidR="00B037BE" w:rsidRPr="00CE1874" w:rsidRDefault="00B037BE" w:rsidP="008A172B">
            <w:pPr>
              <w:jc w:val="center"/>
              <w:rPr>
                <w:bCs/>
              </w:rPr>
            </w:pPr>
            <w:r w:rsidRPr="00CE1874">
              <w:rPr>
                <w:bCs/>
              </w:rPr>
              <w:t>2</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14:paraId="3E801C88" w14:textId="77777777" w:rsidR="00B037BE" w:rsidRPr="00CE1874" w:rsidRDefault="00B037BE" w:rsidP="008A172B">
            <w:pPr>
              <w:jc w:val="center"/>
              <w:rPr>
                <w:bCs/>
              </w:rPr>
            </w:pPr>
            <w:r w:rsidRPr="00CE1874">
              <w:rPr>
                <w:bCs/>
              </w:rPr>
              <w:t>3</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53D3667F" w14:textId="77777777" w:rsidR="00B037BE" w:rsidRPr="00CE1874" w:rsidRDefault="00B037BE" w:rsidP="008A172B">
            <w:pPr>
              <w:jc w:val="center"/>
              <w:rPr>
                <w:bCs/>
              </w:rPr>
            </w:pPr>
            <w:r w:rsidRPr="00CE1874">
              <w:rPr>
                <w:bCs/>
              </w:rPr>
              <w:t>4</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00FEED9" w14:textId="77777777" w:rsidR="00B037BE" w:rsidRPr="00CE1874" w:rsidRDefault="00B037BE" w:rsidP="008A172B">
            <w:pPr>
              <w:jc w:val="center"/>
              <w:rPr>
                <w:bCs/>
              </w:rPr>
            </w:pPr>
            <w:r w:rsidRPr="00CE1874">
              <w:rPr>
                <w:bCs/>
              </w:rPr>
              <w:t>5</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E4AFD6F" w14:textId="77777777" w:rsidR="00B037BE" w:rsidRPr="00CE1874" w:rsidRDefault="00B037BE" w:rsidP="008A172B">
            <w:pPr>
              <w:jc w:val="center"/>
              <w:rPr>
                <w:bCs/>
              </w:rPr>
            </w:pPr>
            <w:r w:rsidRPr="00CE1874">
              <w:rPr>
                <w:bCs/>
              </w:rPr>
              <w:t>6</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0DE955E2" w14:textId="77777777" w:rsidR="00B037BE" w:rsidRPr="00CE1874" w:rsidRDefault="00B037BE" w:rsidP="008A172B">
            <w:pPr>
              <w:jc w:val="center"/>
              <w:rPr>
                <w:bCs/>
              </w:rPr>
            </w:pPr>
            <w:r w:rsidRPr="00CE1874">
              <w:rPr>
                <w:bCs/>
              </w:rPr>
              <w:t>7</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B906850" w14:textId="77777777" w:rsidR="00B037BE" w:rsidRPr="00CE1874" w:rsidRDefault="00B037BE" w:rsidP="008A172B">
            <w:pPr>
              <w:jc w:val="center"/>
              <w:rPr>
                <w:bCs/>
              </w:rPr>
            </w:pPr>
            <w:r w:rsidRPr="00CE1874">
              <w:rPr>
                <w:bCs/>
              </w:rPr>
              <w:t>8</w:t>
            </w:r>
          </w:p>
        </w:tc>
      </w:tr>
      <w:bookmarkEnd w:id="14"/>
      <w:tr w:rsidR="00B037BE" w:rsidRPr="00A818B0" w14:paraId="547F7BDD" w14:textId="77777777" w:rsidTr="008A17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2B931C0F" w14:textId="77777777" w:rsidR="00B037BE" w:rsidRPr="00A818B0" w:rsidRDefault="00B037BE" w:rsidP="008A172B">
            <w:pPr>
              <w:jc w:val="center"/>
            </w:pPr>
            <w:r>
              <w:t>1</w:t>
            </w:r>
          </w:p>
        </w:tc>
        <w:tc>
          <w:tcPr>
            <w:tcW w:w="4963" w:type="dxa"/>
            <w:tcBorders>
              <w:top w:val="single" w:sz="4" w:space="0" w:color="auto"/>
              <w:left w:val="single" w:sz="4" w:space="0" w:color="auto"/>
              <w:bottom w:val="single" w:sz="4" w:space="0" w:color="auto"/>
              <w:right w:val="single" w:sz="4" w:space="0" w:color="auto"/>
            </w:tcBorders>
            <w:vAlign w:val="center"/>
            <w:hideMark/>
          </w:tcPr>
          <w:p w14:paraId="45A82CB6" w14:textId="77777777" w:rsidR="00B037BE" w:rsidRPr="00A818B0" w:rsidRDefault="00B037BE" w:rsidP="008A172B">
            <w:r w:rsidRPr="00A818B0">
              <w:t>ООО «Кузбасская энергосетевая компания» (ИНН 4205109750) - ООО «СибЭнергоТранс-42» (ИНН 4223086707)</w:t>
            </w:r>
          </w:p>
        </w:tc>
        <w:tc>
          <w:tcPr>
            <w:tcW w:w="1409" w:type="dxa"/>
            <w:tcBorders>
              <w:top w:val="single" w:sz="4" w:space="0" w:color="auto"/>
              <w:left w:val="single" w:sz="4" w:space="0" w:color="auto"/>
              <w:bottom w:val="single" w:sz="4" w:space="0" w:color="auto"/>
              <w:right w:val="single" w:sz="4" w:space="0" w:color="auto"/>
            </w:tcBorders>
            <w:noWrap/>
            <w:vAlign w:val="center"/>
            <w:hideMark/>
          </w:tcPr>
          <w:p w14:paraId="5FC823F9" w14:textId="77777777" w:rsidR="00B037BE" w:rsidRPr="00A818B0" w:rsidRDefault="00B037BE" w:rsidP="008A172B">
            <w:pPr>
              <w:jc w:val="center"/>
              <w:rPr>
                <w:color w:val="FF0000"/>
              </w:rPr>
            </w:pPr>
            <w:r w:rsidRPr="00A818B0">
              <w:rPr>
                <w:color w:val="000000"/>
              </w:rPr>
              <w:t>0,00100</w:t>
            </w:r>
          </w:p>
        </w:tc>
        <w:tc>
          <w:tcPr>
            <w:tcW w:w="1993" w:type="dxa"/>
            <w:gridSpan w:val="2"/>
            <w:tcBorders>
              <w:top w:val="single" w:sz="4" w:space="0" w:color="auto"/>
              <w:left w:val="single" w:sz="4" w:space="0" w:color="auto"/>
              <w:bottom w:val="single" w:sz="4" w:space="0" w:color="auto"/>
              <w:right w:val="single" w:sz="4" w:space="0" w:color="auto"/>
            </w:tcBorders>
            <w:noWrap/>
            <w:vAlign w:val="center"/>
            <w:hideMark/>
          </w:tcPr>
          <w:p w14:paraId="1C18E9D7" w14:textId="77777777" w:rsidR="00B037BE" w:rsidRPr="00A818B0" w:rsidRDefault="00B037BE" w:rsidP="008A172B">
            <w:pPr>
              <w:jc w:val="center"/>
              <w:rPr>
                <w:color w:val="FF0000"/>
              </w:rPr>
            </w:pPr>
            <w:r w:rsidRPr="00A818B0">
              <w:rPr>
                <w:color w:val="000000"/>
              </w:rPr>
              <w:t>486,725935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2CFA38B" w14:textId="77777777" w:rsidR="00B037BE" w:rsidRPr="00A818B0" w:rsidRDefault="00B037BE" w:rsidP="008A172B">
            <w:pPr>
              <w:jc w:val="center"/>
              <w:rPr>
                <w:color w:val="FF0000"/>
              </w:rPr>
            </w:pPr>
            <w:r w:rsidRPr="00A818B0">
              <w:rPr>
                <w:color w:val="000000"/>
              </w:rPr>
              <w:t>0,147400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2C1B514" w14:textId="77777777" w:rsidR="00B037BE" w:rsidRPr="00A818B0" w:rsidRDefault="00B037BE" w:rsidP="008A172B">
            <w:pPr>
              <w:jc w:val="center"/>
              <w:rPr>
                <w:color w:val="FF0000"/>
              </w:rPr>
            </w:pPr>
            <w:r w:rsidRPr="00A818B0">
              <w:rPr>
                <w:color w:val="000000"/>
              </w:rPr>
              <w:t>0,00100</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0C4CB935" w14:textId="77777777" w:rsidR="00B037BE" w:rsidRPr="00A818B0" w:rsidRDefault="00B037BE" w:rsidP="008A172B">
            <w:pPr>
              <w:jc w:val="center"/>
              <w:rPr>
                <w:color w:val="FF0000"/>
              </w:rPr>
            </w:pPr>
            <w:r w:rsidRPr="00A818B0">
              <w:rPr>
                <w:color w:val="000000"/>
              </w:rPr>
              <w:t>494,821200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669D0E3" w14:textId="77777777" w:rsidR="00B037BE" w:rsidRPr="00A818B0" w:rsidRDefault="00B037BE" w:rsidP="008A172B">
            <w:pPr>
              <w:jc w:val="center"/>
              <w:rPr>
                <w:color w:val="FF0000"/>
              </w:rPr>
            </w:pPr>
            <w:r w:rsidRPr="00A818B0">
              <w:rPr>
                <w:color w:val="000000"/>
              </w:rPr>
              <w:t>0,147400</w:t>
            </w:r>
          </w:p>
        </w:tc>
      </w:tr>
      <w:tr w:rsidR="00B037BE" w:rsidRPr="00A818B0" w14:paraId="4A19F2AE" w14:textId="77777777" w:rsidTr="008A17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39BFC09A" w14:textId="77777777" w:rsidR="00B037BE" w:rsidRPr="00A818B0" w:rsidRDefault="00B037BE" w:rsidP="008A172B">
            <w:pPr>
              <w:jc w:val="center"/>
            </w:pPr>
            <w:r>
              <w:t>2</w:t>
            </w:r>
          </w:p>
        </w:tc>
        <w:tc>
          <w:tcPr>
            <w:tcW w:w="4963" w:type="dxa"/>
            <w:tcBorders>
              <w:top w:val="single" w:sz="4" w:space="0" w:color="auto"/>
              <w:left w:val="single" w:sz="4" w:space="0" w:color="auto"/>
              <w:bottom w:val="single" w:sz="4" w:space="0" w:color="auto"/>
              <w:right w:val="single" w:sz="4" w:space="0" w:color="auto"/>
            </w:tcBorders>
            <w:vAlign w:val="center"/>
            <w:hideMark/>
          </w:tcPr>
          <w:p w14:paraId="0C4C9C54" w14:textId="77777777" w:rsidR="00B037BE" w:rsidRPr="00A818B0" w:rsidRDefault="00B037BE" w:rsidP="008A172B">
            <w:r w:rsidRPr="00A818B0">
              <w:t>АО «Сибирская промышленная сетевая компания» (ИНН 4205234208) - ООО «</w:t>
            </w:r>
            <w:proofErr w:type="spellStart"/>
            <w:r w:rsidRPr="00A818B0">
              <w:t>СибЭнергоТранс</w:t>
            </w:r>
            <w:proofErr w:type="spellEnd"/>
            <w:r w:rsidRPr="00A818B0">
              <w:t xml:space="preserve"> - 42» (ИНН 4223086707)</w:t>
            </w:r>
          </w:p>
        </w:tc>
        <w:tc>
          <w:tcPr>
            <w:tcW w:w="1409" w:type="dxa"/>
            <w:tcBorders>
              <w:top w:val="single" w:sz="4" w:space="0" w:color="auto"/>
              <w:left w:val="single" w:sz="4" w:space="0" w:color="auto"/>
              <w:bottom w:val="single" w:sz="4" w:space="0" w:color="auto"/>
              <w:right w:val="single" w:sz="4" w:space="0" w:color="auto"/>
            </w:tcBorders>
            <w:noWrap/>
            <w:vAlign w:val="center"/>
            <w:hideMark/>
          </w:tcPr>
          <w:p w14:paraId="721607D2" w14:textId="77777777" w:rsidR="00B037BE" w:rsidRPr="00A818B0" w:rsidRDefault="00B037BE" w:rsidP="008A172B">
            <w:pPr>
              <w:jc w:val="center"/>
              <w:rPr>
                <w:color w:val="FF0000"/>
              </w:rPr>
            </w:pPr>
            <w:r w:rsidRPr="00A818B0">
              <w:rPr>
                <w:color w:val="000000"/>
              </w:rPr>
              <w:t>0,00100</w:t>
            </w:r>
          </w:p>
        </w:tc>
        <w:tc>
          <w:tcPr>
            <w:tcW w:w="1993" w:type="dxa"/>
            <w:gridSpan w:val="2"/>
            <w:tcBorders>
              <w:top w:val="single" w:sz="4" w:space="0" w:color="auto"/>
              <w:left w:val="single" w:sz="4" w:space="0" w:color="auto"/>
              <w:bottom w:val="single" w:sz="4" w:space="0" w:color="auto"/>
              <w:right w:val="single" w:sz="4" w:space="0" w:color="auto"/>
            </w:tcBorders>
            <w:noWrap/>
            <w:vAlign w:val="center"/>
            <w:hideMark/>
          </w:tcPr>
          <w:p w14:paraId="5237042A" w14:textId="77777777" w:rsidR="00B037BE" w:rsidRPr="00A818B0" w:rsidRDefault="00B037BE" w:rsidP="008A172B">
            <w:pPr>
              <w:jc w:val="center"/>
              <w:rPr>
                <w:color w:val="FF0000"/>
              </w:rPr>
            </w:pPr>
            <w:r w:rsidRPr="00A818B0">
              <w:rPr>
                <w:color w:val="000000"/>
              </w:rPr>
              <w:t>618,701575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3A7A949" w14:textId="77777777" w:rsidR="00B037BE" w:rsidRPr="00A818B0" w:rsidRDefault="00B037BE" w:rsidP="008A172B">
            <w:pPr>
              <w:jc w:val="center"/>
              <w:rPr>
                <w:color w:val="FF0000"/>
              </w:rPr>
            </w:pPr>
            <w:r w:rsidRPr="00A818B0">
              <w:rPr>
                <w:color w:val="000000"/>
              </w:rPr>
              <w:t>0,147400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21609D1" w14:textId="77777777" w:rsidR="00B037BE" w:rsidRPr="00A818B0" w:rsidRDefault="00B037BE" w:rsidP="008A172B">
            <w:pPr>
              <w:jc w:val="center"/>
              <w:rPr>
                <w:color w:val="FF0000"/>
              </w:rPr>
            </w:pPr>
            <w:r w:rsidRPr="00A818B0">
              <w:rPr>
                <w:color w:val="000000"/>
              </w:rPr>
              <w:t>0,00100</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52838EE3" w14:textId="77777777" w:rsidR="00B037BE" w:rsidRPr="00A818B0" w:rsidRDefault="00B037BE" w:rsidP="008A172B">
            <w:pPr>
              <w:jc w:val="center"/>
              <w:rPr>
                <w:color w:val="FF0000"/>
              </w:rPr>
            </w:pPr>
            <w:r w:rsidRPr="00A818B0">
              <w:rPr>
                <w:color w:val="000000"/>
              </w:rPr>
              <w:t>626,830480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C0D6CF7" w14:textId="77777777" w:rsidR="00B037BE" w:rsidRPr="00A818B0" w:rsidRDefault="00B037BE" w:rsidP="008A172B">
            <w:pPr>
              <w:jc w:val="center"/>
              <w:rPr>
                <w:color w:val="FF0000"/>
              </w:rPr>
            </w:pPr>
            <w:r w:rsidRPr="00A818B0">
              <w:rPr>
                <w:color w:val="000000"/>
              </w:rPr>
              <w:t>0,147400</w:t>
            </w:r>
          </w:p>
        </w:tc>
      </w:tr>
      <w:tr w:rsidR="00B037BE" w:rsidRPr="00A818B0" w14:paraId="7235F639" w14:textId="77777777" w:rsidTr="008A17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8"/>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607FEAD4" w14:textId="77777777" w:rsidR="00B037BE" w:rsidRPr="00A818B0" w:rsidRDefault="00B037BE" w:rsidP="008A172B">
            <w:pPr>
              <w:jc w:val="center"/>
            </w:pPr>
            <w:r>
              <w:t>3</w:t>
            </w:r>
          </w:p>
        </w:tc>
        <w:tc>
          <w:tcPr>
            <w:tcW w:w="4963" w:type="dxa"/>
            <w:tcBorders>
              <w:top w:val="single" w:sz="4" w:space="0" w:color="auto"/>
              <w:left w:val="single" w:sz="4" w:space="0" w:color="auto"/>
              <w:bottom w:val="single" w:sz="4" w:space="0" w:color="auto"/>
              <w:right w:val="single" w:sz="4" w:space="0" w:color="auto"/>
            </w:tcBorders>
            <w:vAlign w:val="center"/>
            <w:hideMark/>
          </w:tcPr>
          <w:p w14:paraId="2660BD41" w14:textId="77777777" w:rsidR="00B037BE" w:rsidRPr="00A818B0" w:rsidRDefault="00B037BE" w:rsidP="008A172B">
            <w:r w:rsidRPr="00A818B0">
              <w:t>ООО «</w:t>
            </w:r>
            <w:proofErr w:type="spellStart"/>
            <w:r w:rsidRPr="00A818B0">
              <w:t>СибЭнергоТранс</w:t>
            </w:r>
            <w:proofErr w:type="spellEnd"/>
            <w:r w:rsidRPr="00A818B0">
              <w:t xml:space="preserve"> - 42» (ИНН 4223086707) - </w:t>
            </w:r>
            <w:r w:rsidRPr="00A818B0">
              <w:rPr>
                <w:bCs/>
              </w:rPr>
              <w:t>ПАО «</w:t>
            </w:r>
            <w:proofErr w:type="spellStart"/>
            <w:r w:rsidRPr="00A818B0">
              <w:rPr>
                <w:bCs/>
              </w:rPr>
              <w:t>Россети</w:t>
            </w:r>
            <w:proofErr w:type="spellEnd"/>
            <w:r w:rsidRPr="00A818B0">
              <w:rPr>
                <w:bCs/>
              </w:rPr>
              <w:t xml:space="preserve"> Сибирь»</w:t>
            </w:r>
            <w:r w:rsidRPr="00A818B0">
              <w:t xml:space="preserve"> (филиал </w:t>
            </w:r>
            <w:r w:rsidRPr="00A818B0">
              <w:rPr>
                <w:bCs/>
              </w:rPr>
              <w:t>ПАО «</w:t>
            </w:r>
            <w:proofErr w:type="spellStart"/>
            <w:r w:rsidRPr="00A818B0">
              <w:rPr>
                <w:bCs/>
              </w:rPr>
              <w:t>Россети</w:t>
            </w:r>
            <w:proofErr w:type="spellEnd"/>
            <w:r w:rsidRPr="00A818B0">
              <w:rPr>
                <w:bCs/>
              </w:rPr>
              <w:t xml:space="preserve"> Сибирь» - «Кузбассэнерго - РЭС» (ИНН 2460069527)</w:t>
            </w:r>
          </w:p>
        </w:tc>
        <w:tc>
          <w:tcPr>
            <w:tcW w:w="1409" w:type="dxa"/>
            <w:tcBorders>
              <w:top w:val="single" w:sz="4" w:space="0" w:color="auto"/>
              <w:left w:val="single" w:sz="4" w:space="0" w:color="auto"/>
              <w:bottom w:val="single" w:sz="4" w:space="0" w:color="auto"/>
              <w:right w:val="single" w:sz="4" w:space="0" w:color="auto"/>
            </w:tcBorders>
            <w:noWrap/>
            <w:vAlign w:val="center"/>
            <w:hideMark/>
          </w:tcPr>
          <w:p w14:paraId="68493237" w14:textId="77777777" w:rsidR="00B037BE" w:rsidRPr="00A818B0" w:rsidRDefault="00B037BE" w:rsidP="008A172B">
            <w:pPr>
              <w:jc w:val="center"/>
              <w:rPr>
                <w:color w:val="FF0000"/>
              </w:rPr>
            </w:pPr>
            <w:r w:rsidRPr="00A818B0">
              <w:rPr>
                <w:color w:val="000000"/>
              </w:rPr>
              <w:t>1,92134</w:t>
            </w:r>
          </w:p>
        </w:tc>
        <w:tc>
          <w:tcPr>
            <w:tcW w:w="1993" w:type="dxa"/>
            <w:gridSpan w:val="2"/>
            <w:tcBorders>
              <w:top w:val="single" w:sz="4" w:space="0" w:color="auto"/>
              <w:left w:val="single" w:sz="4" w:space="0" w:color="auto"/>
              <w:bottom w:val="single" w:sz="4" w:space="0" w:color="auto"/>
              <w:right w:val="single" w:sz="4" w:space="0" w:color="auto"/>
            </w:tcBorders>
            <w:noWrap/>
            <w:vAlign w:val="center"/>
            <w:hideMark/>
          </w:tcPr>
          <w:p w14:paraId="5B184C62" w14:textId="77777777" w:rsidR="00B037BE" w:rsidRPr="00A818B0" w:rsidRDefault="00B037BE" w:rsidP="008A172B">
            <w:pPr>
              <w:jc w:val="center"/>
              <w:rPr>
                <w:color w:val="FF0000"/>
              </w:rPr>
            </w:pPr>
            <w:r w:rsidRPr="00A818B0">
              <w:rPr>
                <w:color w:val="000000"/>
              </w:rPr>
              <w:t>897 700,960355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E3734BA" w14:textId="77777777" w:rsidR="00B037BE" w:rsidRPr="00A818B0" w:rsidRDefault="00B037BE" w:rsidP="008A172B">
            <w:pPr>
              <w:jc w:val="center"/>
              <w:rPr>
                <w:color w:val="FF0000"/>
              </w:rPr>
            </w:pPr>
            <w:r w:rsidRPr="00A818B0">
              <w:rPr>
                <w:color w:val="000000"/>
              </w:rPr>
              <w:t>283,205360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6EE9757" w14:textId="77777777" w:rsidR="00B037BE" w:rsidRPr="00A818B0" w:rsidRDefault="00B037BE" w:rsidP="008A172B">
            <w:pPr>
              <w:jc w:val="center"/>
              <w:rPr>
                <w:color w:val="FF0000"/>
              </w:rPr>
            </w:pPr>
            <w:r w:rsidRPr="00A818B0">
              <w:rPr>
                <w:color w:val="000000"/>
              </w:rPr>
              <w:t>2,03965</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7A30C14A" w14:textId="77777777" w:rsidR="00B037BE" w:rsidRPr="00A818B0" w:rsidRDefault="00B037BE" w:rsidP="008A172B">
            <w:pPr>
              <w:jc w:val="center"/>
              <w:rPr>
                <w:color w:val="FF0000"/>
              </w:rPr>
            </w:pPr>
            <w:r w:rsidRPr="00A818B0">
              <w:rPr>
                <w:color w:val="000000"/>
              </w:rPr>
              <w:t>991 822,254405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B74282C" w14:textId="77777777" w:rsidR="00B037BE" w:rsidRPr="00A818B0" w:rsidRDefault="00B037BE" w:rsidP="008A172B">
            <w:pPr>
              <w:jc w:val="center"/>
              <w:rPr>
                <w:color w:val="FF0000"/>
              </w:rPr>
            </w:pPr>
            <w:r w:rsidRPr="00A818B0">
              <w:rPr>
                <w:color w:val="000000"/>
              </w:rPr>
              <w:t>300,644583</w:t>
            </w:r>
          </w:p>
        </w:tc>
      </w:tr>
      <w:tr w:rsidR="00B037BE" w:rsidRPr="00A818B0" w14:paraId="77A97319" w14:textId="77777777" w:rsidTr="008A17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1B33EB89" w14:textId="77777777" w:rsidR="00B037BE" w:rsidRPr="00A818B0" w:rsidRDefault="00B037BE" w:rsidP="008A172B">
            <w:pPr>
              <w:jc w:val="center"/>
            </w:pPr>
            <w:r>
              <w:t>4</w:t>
            </w:r>
          </w:p>
        </w:tc>
        <w:tc>
          <w:tcPr>
            <w:tcW w:w="4963" w:type="dxa"/>
            <w:tcBorders>
              <w:top w:val="single" w:sz="4" w:space="0" w:color="auto"/>
              <w:left w:val="single" w:sz="4" w:space="0" w:color="auto"/>
              <w:bottom w:val="single" w:sz="4" w:space="0" w:color="auto"/>
              <w:right w:val="single" w:sz="4" w:space="0" w:color="auto"/>
            </w:tcBorders>
            <w:vAlign w:val="center"/>
            <w:hideMark/>
          </w:tcPr>
          <w:p w14:paraId="31DF9FF1" w14:textId="77777777" w:rsidR="00B037BE" w:rsidRPr="00A818B0" w:rsidRDefault="00B037BE" w:rsidP="008A172B">
            <w:r w:rsidRPr="00A818B0">
              <w:t>ООО «</w:t>
            </w:r>
            <w:proofErr w:type="spellStart"/>
            <w:r w:rsidRPr="00A818B0">
              <w:t>СибЭнергоТранс</w:t>
            </w:r>
            <w:proofErr w:type="spellEnd"/>
            <w:r w:rsidRPr="00A818B0">
              <w:t xml:space="preserve"> - 42» (ИНН 4223086707) - ООО «ОЭСК» (ИНН 4223052779)</w:t>
            </w:r>
          </w:p>
        </w:tc>
        <w:tc>
          <w:tcPr>
            <w:tcW w:w="1409" w:type="dxa"/>
            <w:tcBorders>
              <w:top w:val="single" w:sz="4" w:space="0" w:color="auto"/>
              <w:left w:val="single" w:sz="4" w:space="0" w:color="auto"/>
              <w:bottom w:val="single" w:sz="4" w:space="0" w:color="auto"/>
              <w:right w:val="single" w:sz="4" w:space="0" w:color="auto"/>
            </w:tcBorders>
            <w:noWrap/>
            <w:vAlign w:val="center"/>
            <w:hideMark/>
          </w:tcPr>
          <w:p w14:paraId="6B07AABA" w14:textId="77777777" w:rsidR="00B037BE" w:rsidRPr="00A818B0" w:rsidRDefault="00B037BE" w:rsidP="008A172B">
            <w:pPr>
              <w:jc w:val="center"/>
              <w:rPr>
                <w:color w:val="FF0000"/>
              </w:rPr>
            </w:pPr>
            <w:r w:rsidRPr="00A818B0">
              <w:rPr>
                <w:color w:val="000000"/>
              </w:rPr>
              <w:t>0,00100</w:t>
            </w:r>
          </w:p>
        </w:tc>
        <w:tc>
          <w:tcPr>
            <w:tcW w:w="1993" w:type="dxa"/>
            <w:gridSpan w:val="2"/>
            <w:tcBorders>
              <w:top w:val="single" w:sz="4" w:space="0" w:color="auto"/>
              <w:left w:val="single" w:sz="4" w:space="0" w:color="auto"/>
              <w:bottom w:val="single" w:sz="4" w:space="0" w:color="auto"/>
              <w:right w:val="single" w:sz="4" w:space="0" w:color="auto"/>
            </w:tcBorders>
            <w:noWrap/>
            <w:vAlign w:val="center"/>
            <w:hideMark/>
          </w:tcPr>
          <w:p w14:paraId="202D9B08" w14:textId="77777777" w:rsidR="00B037BE" w:rsidRPr="00A818B0" w:rsidRDefault="00B037BE" w:rsidP="008A172B">
            <w:pPr>
              <w:jc w:val="center"/>
              <w:rPr>
                <w:color w:val="FF0000"/>
              </w:rPr>
            </w:pPr>
            <w:r w:rsidRPr="00A818B0">
              <w:rPr>
                <w:color w:val="000000"/>
              </w:rPr>
              <w:t>463,976444</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0A14652" w14:textId="77777777" w:rsidR="00B037BE" w:rsidRPr="00A818B0" w:rsidRDefault="00B037BE" w:rsidP="008A172B">
            <w:pPr>
              <w:jc w:val="center"/>
              <w:rPr>
                <w:color w:val="FF0000"/>
              </w:rPr>
            </w:pPr>
            <w:r w:rsidRPr="00A818B0">
              <w:rPr>
                <w:color w:val="000000"/>
              </w:rPr>
              <w:t>0,147400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613650C" w14:textId="77777777" w:rsidR="00B037BE" w:rsidRPr="00A818B0" w:rsidRDefault="00B037BE" w:rsidP="008A172B">
            <w:pPr>
              <w:jc w:val="center"/>
              <w:rPr>
                <w:color w:val="FF0000"/>
              </w:rPr>
            </w:pPr>
            <w:r w:rsidRPr="00A818B0">
              <w:rPr>
                <w:color w:val="000000"/>
              </w:rPr>
              <w:t>0,00100</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01184C1D" w14:textId="77777777" w:rsidR="00B037BE" w:rsidRPr="00A818B0" w:rsidRDefault="00B037BE" w:rsidP="008A172B">
            <w:pPr>
              <w:jc w:val="center"/>
              <w:rPr>
                <w:color w:val="FF0000"/>
              </w:rPr>
            </w:pPr>
            <w:r w:rsidRPr="00A818B0">
              <w:rPr>
                <w:color w:val="000000"/>
              </w:rPr>
              <w:t>468,850476</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C2CA458" w14:textId="77777777" w:rsidR="00B037BE" w:rsidRPr="00A818B0" w:rsidRDefault="00B037BE" w:rsidP="008A172B">
            <w:pPr>
              <w:jc w:val="center"/>
              <w:rPr>
                <w:color w:val="FF0000"/>
              </w:rPr>
            </w:pPr>
            <w:r w:rsidRPr="00A818B0">
              <w:rPr>
                <w:color w:val="000000"/>
              </w:rPr>
              <w:t>0,147400</w:t>
            </w:r>
          </w:p>
        </w:tc>
      </w:tr>
    </w:tbl>
    <w:p w14:paraId="3AB17517" w14:textId="77777777" w:rsidR="00B037BE" w:rsidRDefault="00B037BE" w:rsidP="00B037BE">
      <w:pPr>
        <w:jc w:val="center"/>
        <w:sectPr w:rsidR="00B037BE" w:rsidSect="006D5ECA">
          <w:pgSz w:w="16838" w:h="11906" w:orient="landscape"/>
          <w:pgMar w:top="1135" w:right="1134" w:bottom="849" w:left="1134" w:header="708" w:footer="708" w:gutter="0"/>
          <w:cols w:space="708"/>
          <w:titlePg/>
          <w:docGrid w:linePitch="360"/>
        </w:sectPr>
      </w:pPr>
    </w:p>
    <w:tbl>
      <w:tblPr>
        <w:tblW w:w="15310" w:type="dxa"/>
        <w:tblInd w:w="107" w:type="dxa"/>
        <w:tblLayout w:type="fixed"/>
        <w:tblLook w:val="04A0" w:firstRow="1" w:lastRow="0" w:firstColumn="1" w:lastColumn="0" w:noHBand="0" w:noVBand="1"/>
      </w:tblPr>
      <w:tblGrid>
        <w:gridCol w:w="567"/>
        <w:gridCol w:w="4963"/>
        <w:gridCol w:w="1409"/>
        <w:gridCol w:w="8"/>
        <w:gridCol w:w="2118"/>
        <w:gridCol w:w="1560"/>
        <w:gridCol w:w="8"/>
        <w:gridCol w:w="1417"/>
        <w:gridCol w:w="1701"/>
        <w:gridCol w:w="1559"/>
      </w:tblGrid>
      <w:tr w:rsidR="00B037BE" w:rsidRPr="00CE1874" w14:paraId="7E9AB60A" w14:textId="77777777" w:rsidTr="008A172B">
        <w:trPr>
          <w:trHeight w:val="31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E5BDE9" w14:textId="77777777" w:rsidR="00B037BE" w:rsidRPr="00CE1874" w:rsidRDefault="00B037BE" w:rsidP="008A172B">
            <w:pPr>
              <w:jc w:val="center"/>
              <w:rPr>
                <w:bCs/>
              </w:rPr>
            </w:pPr>
            <w:r w:rsidRPr="00CE1874">
              <w:rPr>
                <w:bCs/>
              </w:rPr>
              <w:lastRenderedPageBreak/>
              <w:t>1</w:t>
            </w:r>
          </w:p>
        </w:tc>
        <w:tc>
          <w:tcPr>
            <w:tcW w:w="4963" w:type="dxa"/>
            <w:tcBorders>
              <w:top w:val="single" w:sz="4" w:space="0" w:color="auto"/>
              <w:left w:val="single" w:sz="4" w:space="0" w:color="auto"/>
              <w:bottom w:val="single" w:sz="4" w:space="0" w:color="auto"/>
              <w:right w:val="single" w:sz="4" w:space="0" w:color="auto"/>
            </w:tcBorders>
            <w:shd w:val="clear" w:color="auto" w:fill="auto"/>
            <w:vAlign w:val="center"/>
          </w:tcPr>
          <w:p w14:paraId="3CB36338" w14:textId="77777777" w:rsidR="00B037BE" w:rsidRPr="00CE1874" w:rsidRDefault="00B037BE" w:rsidP="008A172B">
            <w:pPr>
              <w:jc w:val="center"/>
              <w:rPr>
                <w:bCs/>
              </w:rPr>
            </w:pPr>
            <w:r w:rsidRPr="00CE1874">
              <w:rPr>
                <w:bCs/>
              </w:rPr>
              <w:t>2</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14:paraId="48F23170" w14:textId="77777777" w:rsidR="00B037BE" w:rsidRPr="00CE1874" w:rsidRDefault="00B037BE" w:rsidP="008A172B">
            <w:pPr>
              <w:jc w:val="center"/>
              <w:rPr>
                <w:bCs/>
              </w:rPr>
            </w:pPr>
            <w:r w:rsidRPr="00CE1874">
              <w:rPr>
                <w:bCs/>
              </w:rPr>
              <w:t>3</w:t>
            </w:r>
          </w:p>
        </w:tc>
        <w:tc>
          <w:tcPr>
            <w:tcW w:w="2118" w:type="dxa"/>
            <w:tcBorders>
              <w:top w:val="single" w:sz="4" w:space="0" w:color="auto"/>
              <w:left w:val="nil"/>
              <w:bottom w:val="single" w:sz="4" w:space="0" w:color="auto"/>
              <w:right w:val="single" w:sz="4" w:space="0" w:color="auto"/>
            </w:tcBorders>
            <w:shd w:val="clear" w:color="auto" w:fill="auto"/>
            <w:vAlign w:val="center"/>
            <w:hideMark/>
          </w:tcPr>
          <w:p w14:paraId="0E5F6437" w14:textId="77777777" w:rsidR="00B037BE" w:rsidRPr="00CE1874" w:rsidRDefault="00B037BE" w:rsidP="008A172B">
            <w:pPr>
              <w:jc w:val="center"/>
              <w:rPr>
                <w:bCs/>
              </w:rPr>
            </w:pPr>
            <w:r w:rsidRPr="00CE1874">
              <w:rPr>
                <w:bCs/>
              </w:rPr>
              <w:t>4</w:t>
            </w:r>
          </w:p>
        </w:tc>
        <w:tc>
          <w:tcPr>
            <w:tcW w:w="1568" w:type="dxa"/>
            <w:gridSpan w:val="2"/>
            <w:tcBorders>
              <w:top w:val="single" w:sz="4" w:space="0" w:color="auto"/>
              <w:left w:val="nil"/>
              <w:bottom w:val="single" w:sz="4" w:space="0" w:color="auto"/>
              <w:right w:val="single" w:sz="4" w:space="0" w:color="auto"/>
            </w:tcBorders>
            <w:shd w:val="clear" w:color="auto" w:fill="auto"/>
            <w:vAlign w:val="center"/>
            <w:hideMark/>
          </w:tcPr>
          <w:p w14:paraId="7C94533D" w14:textId="77777777" w:rsidR="00B037BE" w:rsidRPr="00CE1874" w:rsidRDefault="00B037BE" w:rsidP="008A172B">
            <w:pPr>
              <w:jc w:val="center"/>
              <w:rPr>
                <w:bCs/>
              </w:rPr>
            </w:pPr>
            <w:r w:rsidRPr="00CE1874">
              <w:rPr>
                <w:bCs/>
              </w:rPr>
              <w:t>5</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14A5361" w14:textId="77777777" w:rsidR="00B037BE" w:rsidRPr="00CE1874" w:rsidRDefault="00B037BE" w:rsidP="008A172B">
            <w:pPr>
              <w:jc w:val="center"/>
              <w:rPr>
                <w:bCs/>
              </w:rPr>
            </w:pPr>
            <w:r w:rsidRPr="00CE1874">
              <w:rPr>
                <w:bCs/>
              </w:rPr>
              <w:t>6</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B6D92C4" w14:textId="77777777" w:rsidR="00B037BE" w:rsidRPr="00CE1874" w:rsidRDefault="00B037BE" w:rsidP="008A172B">
            <w:pPr>
              <w:jc w:val="center"/>
              <w:rPr>
                <w:bCs/>
              </w:rPr>
            </w:pPr>
            <w:r w:rsidRPr="00CE1874">
              <w:rPr>
                <w:bCs/>
              </w:rPr>
              <w:t>7</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5A463F0" w14:textId="77777777" w:rsidR="00B037BE" w:rsidRPr="00CE1874" w:rsidRDefault="00B037BE" w:rsidP="008A172B">
            <w:pPr>
              <w:jc w:val="center"/>
              <w:rPr>
                <w:bCs/>
              </w:rPr>
            </w:pPr>
            <w:r w:rsidRPr="00CE1874">
              <w:rPr>
                <w:bCs/>
              </w:rPr>
              <w:t>8</w:t>
            </w:r>
          </w:p>
        </w:tc>
      </w:tr>
      <w:tr w:rsidR="00B037BE" w:rsidRPr="00A818B0" w14:paraId="0136672C" w14:textId="77777777" w:rsidTr="008A17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1046A542" w14:textId="77777777" w:rsidR="00B037BE" w:rsidRPr="00A818B0" w:rsidRDefault="00B037BE" w:rsidP="008A172B">
            <w:pPr>
              <w:jc w:val="center"/>
            </w:pPr>
            <w:r>
              <w:t>5</w:t>
            </w:r>
          </w:p>
        </w:tc>
        <w:tc>
          <w:tcPr>
            <w:tcW w:w="4963" w:type="dxa"/>
            <w:tcBorders>
              <w:top w:val="single" w:sz="4" w:space="0" w:color="auto"/>
              <w:left w:val="single" w:sz="4" w:space="0" w:color="auto"/>
              <w:bottom w:val="single" w:sz="4" w:space="0" w:color="auto"/>
              <w:right w:val="single" w:sz="4" w:space="0" w:color="auto"/>
            </w:tcBorders>
            <w:vAlign w:val="center"/>
            <w:hideMark/>
          </w:tcPr>
          <w:p w14:paraId="013E7FC4" w14:textId="77777777" w:rsidR="00B037BE" w:rsidRPr="00A818B0" w:rsidRDefault="00B037BE" w:rsidP="008A172B">
            <w:r w:rsidRPr="00A818B0">
              <w:t>ООО «</w:t>
            </w:r>
            <w:proofErr w:type="spellStart"/>
            <w:r w:rsidRPr="00A818B0">
              <w:t>СибЭнергоТранс</w:t>
            </w:r>
            <w:proofErr w:type="spellEnd"/>
            <w:r w:rsidRPr="00A818B0">
              <w:t xml:space="preserve"> - 42» (ИНН 4223086707) - ОАО «РЖД» (Западно-Сибирская дирекция по энергообеспечению - СП </w:t>
            </w:r>
            <w:proofErr w:type="spellStart"/>
            <w:r w:rsidRPr="00A818B0">
              <w:t>Трансэнерго</w:t>
            </w:r>
            <w:proofErr w:type="spellEnd"/>
            <w:r w:rsidRPr="00A818B0">
              <w:t xml:space="preserve"> - филиала ОАО «РЖД») (ИНН 7708503727)</w:t>
            </w:r>
          </w:p>
        </w:tc>
        <w:tc>
          <w:tcPr>
            <w:tcW w:w="1409" w:type="dxa"/>
            <w:tcBorders>
              <w:top w:val="single" w:sz="4" w:space="0" w:color="auto"/>
              <w:left w:val="single" w:sz="4" w:space="0" w:color="auto"/>
              <w:bottom w:val="single" w:sz="4" w:space="0" w:color="auto"/>
              <w:right w:val="single" w:sz="4" w:space="0" w:color="auto"/>
            </w:tcBorders>
            <w:noWrap/>
            <w:vAlign w:val="center"/>
            <w:hideMark/>
          </w:tcPr>
          <w:p w14:paraId="55B82AD0" w14:textId="77777777" w:rsidR="00B037BE" w:rsidRPr="00A818B0" w:rsidRDefault="00B037BE" w:rsidP="008A172B">
            <w:pPr>
              <w:jc w:val="center"/>
              <w:rPr>
                <w:color w:val="FF0000"/>
              </w:rPr>
            </w:pPr>
            <w:r w:rsidRPr="00A818B0">
              <w:rPr>
                <w:color w:val="000000"/>
              </w:rPr>
              <w:t>0,00010</w:t>
            </w:r>
          </w:p>
        </w:tc>
        <w:tc>
          <w:tcPr>
            <w:tcW w:w="2126" w:type="dxa"/>
            <w:gridSpan w:val="2"/>
            <w:tcBorders>
              <w:top w:val="single" w:sz="4" w:space="0" w:color="auto"/>
              <w:left w:val="single" w:sz="4" w:space="0" w:color="auto"/>
              <w:bottom w:val="single" w:sz="4" w:space="0" w:color="auto"/>
              <w:right w:val="single" w:sz="4" w:space="0" w:color="auto"/>
            </w:tcBorders>
            <w:noWrap/>
            <w:vAlign w:val="center"/>
            <w:hideMark/>
          </w:tcPr>
          <w:p w14:paraId="154F58A4" w14:textId="77777777" w:rsidR="00B037BE" w:rsidRPr="00A818B0" w:rsidRDefault="00B037BE" w:rsidP="008A172B">
            <w:pPr>
              <w:jc w:val="center"/>
              <w:rPr>
                <w:color w:val="FF0000"/>
              </w:rPr>
            </w:pPr>
            <w:r w:rsidRPr="00A818B0">
              <w:rPr>
                <w:color w:val="000000"/>
              </w:rPr>
              <w:t>38,725520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00839D0" w14:textId="77777777" w:rsidR="00B037BE" w:rsidRPr="00A818B0" w:rsidRDefault="00B037BE" w:rsidP="008A172B">
            <w:pPr>
              <w:jc w:val="center"/>
              <w:rPr>
                <w:color w:val="FF0000"/>
              </w:rPr>
            </w:pPr>
            <w:r w:rsidRPr="00A818B0">
              <w:rPr>
                <w:color w:val="000000"/>
              </w:rPr>
              <w:t>0,014740</w:t>
            </w:r>
          </w:p>
        </w:tc>
        <w:tc>
          <w:tcPr>
            <w:tcW w:w="1425" w:type="dxa"/>
            <w:gridSpan w:val="2"/>
            <w:tcBorders>
              <w:top w:val="single" w:sz="4" w:space="0" w:color="auto"/>
              <w:left w:val="single" w:sz="4" w:space="0" w:color="auto"/>
              <w:bottom w:val="single" w:sz="4" w:space="0" w:color="auto"/>
              <w:right w:val="single" w:sz="4" w:space="0" w:color="auto"/>
            </w:tcBorders>
            <w:noWrap/>
            <w:vAlign w:val="center"/>
            <w:hideMark/>
          </w:tcPr>
          <w:p w14:paraId="769E96CF" w14:textId="77777777" w:rsidR="00B037BE" w:rsidRPr="00A818B0" w:rsidRDefault="00B037BE" w:rsidP="008A172B">
            <w:pPr>
              <w:jc w:val="center"/>
              <w:rPr>
                <w:color w:val="FF0000"/>
              </w:rPr>
            </w:pPr>
            <w:r w:rsidRPr="00A818B0">
              <w:rPr>
                <w:color w:val="000000"/>
              </w:rPr>
              <w:t>0,00010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D0C7085" w14:textId="77777777" w:rsidR="00B037BE" w:rsidRPr="00A818B0" w:rsidRDefault="00B037BE" w:rsidP="008A172B">
            <w:pPr>
              <w:jc w:val="center"/>
              <w:rPr>
                <w:color w:val="FF0000"/>
              </w:rPr>
            </w:pPr>
            <w:r w:rsidRPr="00A818B0">
              <w:rPr>
                <w:color w:val="000000"/>
              </w:rPr>
              <w:t>39,422093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14578C2" w14:textId="77777777" w:rsidR="00B037BE" w:rsidRPr="00A818B0" w:rsidRDefault="00B037BE" w:rsidP="008A172B">
            <w:pPr>
              <w:jc w:val="center"/>
              <w:rPr>
                <w:color w:val="FF0000"/>
              </w:rPr>
            </w:pPr>
            <w:r w:rsidRPr="00A818B0">
              <w:rPr>
                <w:color w:val="000000"/>
              </w:rPr>
              <w:t>0,014740</w:t>
            </w:r>
          </w:p>
        </w:tc>
      </w:tr>
      <w:tr w:rsidR="00B037BE" w:rsidRPr="00A818B0" w14:paraId="0DAEAC75" w14:textId="77777777" w:rsidTr="008A17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1F20BB68" w14:textId="77777777" w:rsidR="00B037BE" w:rsidRPr="00A818B0" w:rsidRDefault="00B037BE" w:rsidP="008A172B">
            <w:pPr>
              <w:jc w:val="center"/>
            </w:pPr>
            <w:r>
              <w:t>6</w:t>
            </w:r>
          </w:p>
        </w:tc>
        <w:tc>
          <w:tcPr>
            <w:tcW w:w="4963" w:type="dxa"/>
            <w:tcBorders>
              <w:top w:val="single" w:sz="4" w:space="0" w:color="auto"/>
              <w:left w:val="single" w:sz="4" w:space="0" w:color="auto"/>
              <w:bottom w:val="single" w:sz="4" w:space="0" w:color="auto"/>
              <w:right w:val="single" w:sz="4" w:space="0" w:color="auto"/>
            </w:tcBorders>
            <w:vAlign w:val="center"/>
            <w:hideMark/>
          </w:tcPr>
          <w:p w14:paraId="45C25601" w14:textId="77777777" w:rsidR="00B037BE" w:rsidRPr="00A818B0" w:rsidRDefault="00B037BE" w:rsidP="008A172B">
            <w:r w:rsidRPr="00A818B0">
              <w:t>ООО «</w:t>
            </w:r>
            <w:proofErr w:type="spellStart"/>
            <w:r w:rsidRPr="00A818B0">
              <w:t>СибЭнергоТранс</w:t>
            </w:r>
            <w:proofErr w:type="spellEnd"/>
            <w:r w:rsidRPr="00A818B0">
              <w:t xml:space="preserve"> - 42» (ИНН 4223086707) - ОАО ХК «СДС-Энерго» (ИНН 4250003450)</w:t>
            </w:r>
          </w:p>
        </w:tc>
        <w:tc>
          <w:tcPr>
            <w:tcW w:w="1409" w:type="dxa"/>
            <w:tcBorders>
              <w:top w:val="single" w:sz="4" w:space="0" w:color="auto"/>
              <w:left w:val="single" w:sz="4" w:space="0" w:color="auto"/>
              <w:bottom w:val="single" w:sz="4" w:space="0" w:color="auto"/>
              <w:right w:val="single" w:sz="4" w:space="0" w:color="auto"/>
            </w:tcBorders>
            <w:noWrap/>
            <w:vAlign w:val="center"/>
            <w:hideMark/>
          </w:tcPr>
          <w:p w14:paraId="4B6A45CF" w14:textId="77777777" w:rsidR="00B037BE" w:rsidRPr="00A818B0" w:rsidRDefault="00B037BE" w:rsidP="008A172B">
            <w:pPr>
              <w:jc w:val="center"/>
              <w:rPr>
                <w:color w:val="FF0000"/>
              </w:rPr>
            </w:pPr>
            <w:r w:rsidRPr="00A818B0">
              <w:rPr>
                <w:color w:val="000000"/>
              </w:rPr>
              <w:t>0,00100</w:t>
            </w:r>
          </w:p>
        </w:tc>
        <w:tc>
          <w:tcPr>
            <w:tcW w:w="2126" w:type="dxa"/>
            <w:gridSpan w:val="2"/>
            <w:tcBorders>
              <w:top w:val="single" w:sz="4" w:space="0" w:color="auto"/>
              <w:left w:val="single" w:sz="4" w:space="0" w:color="auto"/>
              <w:bottom w:val="single" w:sz="4" w:space="0" w:color="auto"/>
              <w:right w:val="single" w:sz="4" w:space="0" w:color="auto"/>
            </w:tcBorders>
            <w:noWrap/>
            <w:vAlign w:val="center"/>
            <w:hideMark/>
          </w:tcPr>
          <w:p w14:paraId="4704E579" w14:textId="77777777" w:rsidR="00B037BE" w:rsidRPr="00A818B0" w:rsidRDefault="00B037BE" w:rsidP="008A172B">
            <w:pPr>
              <w:jc w:val="center"/>
              <w:rPr>
                <w:color w:val="FF0000"/>
              </w:rPr>
            </w:pPr>
            <w:r w:rsidRPr="00A818B0">
              <w:rPr>
                <w:color w:val="000000"/>
              </w:rPr>
              <w:t>437,892137</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1E4338B" w14:textId="77777777" w:rsidR="00B037BE" w:rsidRPr="00A818B0" w:rsidRDefault="00B037BE" w:rsidP="008A172B">
            <w:pPr>
              <w:jc w:val="center"/>
              <w:rPr>
                <w:color w:val="FF0000"/>
              </w:rPr>
            </w:pPr>
            <w:r w:rsidRPr="00A818B0">
              <w:rPr>
                <w:color w:val="000000"/>
              </w:rPr>
              <w:t>0,147400</w:t>
            </w:r>
          </w:p>
        </w:tc>
        <w:tc>
          <w:tcPr>
            <w:tcW w:w="1425" w:type="dxa"/>
            <w:gridSpan w:val="2"/>
            <w:tcBorders>
              <w:top w:val="single" w:sz="4" w:space="0" w:color="auto"/>
              <w:left w:val="single" w:sz="4" w:space="0" w:color="auto"/>
              <w:bottom w:val="single" w:sz="4" w:space="0" w:color="auto"/>
              <w:right w:val="single" w:sz="4" w:space="0" w:color="auto"/>
            </w:tcBorders>
            <w:noWrap/>
            <w:vAlign w:val="center"/>
            <w:hideMark/>
          </w:tcPr>
          <w:p w14:paraId="4A9A1424" w14:textId="77777777" w:rsidR="00B037BE" w:rsidRPr="00A818B0" w:rsidRDefault="00B037BE" w:rsidP="008A172B">
            <w:pPr>
              <w:jc w:val="center"/>
              <w:rPr>
                <w:color w:val="FF0000"/>
              </w:rPr>
            </w:pPr>
            <w:r w:rsidRPr="00A818B0">
              <w:rPr>
                <w:color w:val="000000"/>
              </w:rPr>
              <w:t>0,00100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4038F35" w14:textId="77777777" w:rsidR="00B037BE" w:rsidRPr="00A818B0" w:rsidRDefault="00B037BE" w:rsidP="008A172B">
            <w:pPr>
              <w:jc w:val="center"/>
              <w:rPr>
                <w:color w:val="FF0000"/>
              </w:rPr>
            </w:pPr>
            <w:r w:rsidRPr="00A818B0">
              <w:rPr>
                <w:color w:val="000000"/>
              </w:rPr>
              <w:t>588,554905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799ADD5" w14:textId="77777777" w:rsidR="00B037BE" w:rsidRPr="00A818B0" w:rsidRDefault="00B037BE" w:rsidP="008A172B">
            <w:pPr>
              <w:jc w:val="center"/>
              <w:rPr>
                <w:color w:val="FF0000"/>
              </w:rPr>
            </w:pPr>
            <w:r w:rsidRPr="00A818B0">
              <w:rPr>
                <w:color w:val="000000"/>
              </w:rPr>
              <w:t>0,147400</w:t>
            </w:r>
          </w:p>
        </w:tc>
      </w:tr>
    </w:tbl>
    <w:p w14:paraId="011AC373" w14:textId="77777777" w:rsidR="00B037BE" w:rsidRDefault="00B037BE" w:rsidP="00B037BE">
      <w:pPr>
        <w:tabs>
          <w:tab w:val="left" w:pos="709"/>
          <w:tab w:val="left" w:pos="993"/>
          <w:tab w:val="left" w:pos="1560"/>
          <w:tab w:val="left" w:pos="2127"/>
        </w:tabs>
        <w:ind w:right="-2"/>
        <w:jc w:val="both"/>
        <w:rPr>
          <w:color w:val="000000"/>
          <w:sz w:val="28"/>
        </w:rPr>
      </w:pPr>
    </w:p>
    <w:p w14:paraId="3E2C3246" w14:textId="77777777" w:rsidR="00B037BE" w:rsidRDefault="00B037BE" w:rsidP="00B037BE">
      <w:pPr>
        <w:tabs>
          <w:tab w:val="left" w:pos="5580"/>
          <w:tab w:val="left" w:pos="9498"/>
        </w:tabs>
        <w:ind w:left="-1781" w:right="-569" w:firstLine="1781"/>
      </w:pPr>
    </w:p>
    <w:p w14:paraId="4DA5186F" w14:textId="4777BC22" w:rsidR="00347DC1" w:rsidRDefault="00347DC1" w:rsidP="00B037BE">
      <w:pPr>
        <w:tabs>
          <w:tab w:val="left" w:pos="5580"/>
          <w:tab w:val="left" w:pos="9498"/>
        </w:tabs>
        <w:ind w:left="-1781" w:right="-569" w:firstLine="12554"/>
      </w:pPr>
    </w:p>
    <w:p w14:paraId="57792D2E" w14:textId="5EC72CD4" w:rsidR="001F3344" w:rsidRDefault="001F3344" w:rsidP="000C3C1A">
      <w:pPr>
        <w:tabs>
          <w:tab w:val="left" w:pos="5580"/>
          <w:tab w:val="left" w:pos="9498"/>
        </w:tabs>
        <w:ind w:left="-1781" w:right="-569" w:firstLine="7451"/>
      </w:pPr>
    </w:p>
    <w:p w14:paraId="5AFB8AB6" w14:textId="77777777" w:rsidR="00B037BE" w:rsidRDefault="00B037BE" w:rsidP="001F3344">
      <w:pPr>
        <w:pStyle w:val="1"/>
        <w:spacing w:before="0" w:line="240" w:lineRule="auto"/>
        <w:jc w:val="center"/>
        <w:rPr>
          <w:rFonts w:ascii="Times New Roman" w:hAnsi="Times New Roman" w:cs="Times New Roman"/>
          <w:b/>
          <w:iCs/>
          <w:color w:val="auto"/>
          <w:sz w:val="28"/>
          <w:szCs w:val="28"/>
        </w:rPr>
        <w:sectPr w:rsidR="00B037BE" w:rsidSect="00B037BE">
          <w:headerReference w:type="default" r:id="rId19"/>
          <w:pgSz w:w="16838" w:h="11906" w:orient="landscape"/>
          <w:pgMar w:top="1418" w:right="851" w:bottom="992" w:left="567" w:header="720" w:footer="720" w:gutter="0"/>
          <w:cols w:space="720"/>
          <w:titlePg/>
          <w:docGrid w:linePitch="381"/>
        </w:sectPr>
      </w:pPr>
      <w:bookmarkStart w:id="15" w:name="_Hlt483802884"/>
    </w:p>
    <w:p w14:paraId="4EAE4DE0" w14:textId="77777777" w:rsidR="00B037BE" w:rsidRDefault="00B037BE" w:rsidP="001F3344">
      <w:pPr>
        <w:pStyle w:val="1"/>
        <w:spacing w:before="0" w:line="240" w:lineRule="auto"/>
        <w:jc w:val="center"/>
        <w:rPr>
          <w:rFonts w:ascii="Times New Roman" w:hAnsi="Times New Roman" w:cs="Times New Roman"/>
          <w:b/>
          <w:iCs/>
          <w:color w:val="auto"/>
          <w:sz w:val="28"/>
          <w:szCs w:val="28"/>
        </w:rPr>
      </w:pPr>
    </w:p>
    <w:p w14:paraId="1B5FBFF3" w14:textId="717CF1AF" w:rsidR="006540A0" w:rsidRPr="001828C5" w:rsidRDefault="006540A0" w:rsidP="006540A0">
      <w:pPr>
        <w:tabs>
          <w:tab w:val="left" w:pos="5580"/>
          <w:tab w:val="left" w:pos="9498"/>
        </w:tabs>
        <w:ind w:left="-1781" w:right="-569" w:firstLine="7451"/>
      </w:pPr>
      <w:r w:rsidRPr="006540A0">
        <w:t>Приложение № 2</w:t>
      </w:r>
      <w:r>
        <w:t xml:space="preserve"> </w:t>
      </w:r>
      <w:r w:rsidRPr="001828C5">
        <w:t>к протокол</w:t>
      </w:r>
      <w:r>
        <w:t>у</w:t>
      </w:r>
      <w:r w:rsidRPr="001828C5">
        <w:t xml:space="preserve"> № </w:t>
      </w:r>
      <w:r>
        <w:t>19</w:t>
      </w:r>
    </w:p>
    <w:p w14:paraId="43538FF7" w14:textId="77777777" w:rsidR="006540A0" w:rsidRPr="001828C5" w:rsidRDefault="006540A0" w:rsidP="006540A0">
      <w:pPr>
        <w:tabs>
          <w:tab w:val="left" w:pos="5580"/>
          <w:tab w:val="left" w:pos="9498"/>
        </w:tabs>
        <w:ind w:left="-1781" w:right="-569" w:firstLine="7451"/>
      </w:pPr>
      <w:r w:rsidRPr="001828C5">
        <w:t>заседания правления Региональной</w:t>
      </w:r>
    </w:p>
    <w:p w14:paraId="77C6C387" w14:textId="77777777" w:rsidR="006540A0" w:rsidRPr="001828C5" w:rsidRDefault="006540A0" w:rsidP="006540A0">
      <w:pPr>
        <w:tabs>
          <w:tab w:val="left" w:pos="5580"/>
          <w:tab w:val="left" w:pos="9498"/>
        </w:tabs>
        <w:ind w:left="-1781" w:right="-569" w:firstLine="7451"/>
      </w:pPr>
      <w:r w:rsidRPr="001828C5">
        <w:t>энергетической комиссии</w:t>
      </w:r>
    </w:p>
    <w:p w14:paraId="1F481937" w14:textId="77777777" w:rsidR="006540A0" w:rsidRDefault="006540A0" w:rsidP="006540A0">
      <w:pPr>
        <w:tabs>
          <w:tab w:val="left" w:pos="5580"/>
          <w:tab w:val="left" w:pos="9498"/>
        </w:tabs>
        <w:ind w:left="-1781" w:right="-569" w:firstLine="7451"/>
      </w:pPr>
      <w:r w:rsidRPr="001828C5">
        <w:t xml:space="preserve">Кузбасса от </w:t>
      </w:r>
      <w:r>
        <w:t>28.03.2022</w:t>
      </w:r>
    </w:p>
    <w:p w14:paraId="2BFC2088" w14:textId="77777777" w:rsidR="006540A0" w:rsidRDefault="006540A0" w:rsidP="006540A0">
      <w:pPr>
        <w:tabs>
          <w:tab w:val="left" w:pos="5580"/>
          <w:tab w:val="left" w:pos="9498"/>
        </w:tabs>
        <w:ind w:left="-1781" w:right="-569" w:firstLine="7451"/>
      </w:pPr>
    </w:p>
    <w:p w14:paraId="005F4AFA" w14:textId="71F65278" w:rsidR="001F3344" w:rsidRDefault="001F3344" w:rsidP="001F3344">
      <w:pPr>
        <w:pStyle w:val="1"/>
        <w:spacing w:before="0" w:line="240" w:lineRule="auto"/>
        <w:jc w:val="center"/>
        <w:rPr>
          <w:rFonts w:ascii="Times New Roman" w:hAnsi="Times New Roman" w:cs="Times New Roman"/>
          <w:b/>
          <w:color w:val="auto"/>
          <w:sz w:val="28"/>
          <w:szCs w:val="28"/>
        </w:rPr>
      </w:pPr>
      <w:r w:rsidRPr="001F3344">
        <w:rPr>
          <w:rFonts w:ascii="Times New Roman" w:hAnsi="Times New Roman" w:cs="Times New Roman"/>
          <w:b/>
          <w:iCs/>
          <w:color w:val="auto"/>
          <w:sz w:val="28"/>
          <w:szCs w:val="28"/>
        </w:rPr>
        <w:t xml:space="preserve">Экспертное заключение </w:t>
      </w:r>
      <w:r w:rsidRPr="001F3344">
        <w:rPr>
          <w:rFonts w:ascii="Times New Roman" w:hAnsi="Times New Roman" w:cs="Times New Roman"/>
          <w:b/>
          <w:color w:val="auto"/>
          <w:sz w:val="28"/>
          <w:szCs w:val="28"/>
        </w:rPr>
        <w:t xml:space="preserve">Региональной энергетической комиссии </w:t>
      </w:r>
      <w:bookmarkEnd w:id="15"/>
      <w:r w:rsidRPr="001F3344">
        <w:rPr>
          <w:rFonts w:ascii="Times New Roman" w:hAnsi="Times New Roman" w:cs="Times New Roman"/>
          <w:b/>
          <w:color w:val="auto"/>
          <w:sz w:val="28"/>
          <w:szCs w:val="28"/>
        </w:rPr>
        <w:t xml:space="preserve">Кузбасса по материалам, представленным ООО «Мир тепла» (Анжеро-Судженский городской округ), для утверждения нормативов технологических потерь при передаче тепловой энергии по тепловым сетям от котельных </w:t>
      </w:r>
    </w:p>
    <w:p w14:paraId="65D99C87" w14:textId="62C0252E" w:rsidR="001F3344" w:rsidRPr="001F3344" w:rsidRDefault="001F3344" w:rsidP="001F3344">
      <w:pPr>
        <w:pStyle w:val="1"/>
        <w:spacing w:before="0" w:line="240" w:lineRule="auto"/>
        <w:jc w:val="center"/>
        <w:rPr>
          <w:rFonts w:ascii="Times New Roman" w:hAnsi="Times New Roman" w:cs="Times New Roman"/>
          <w:b/>
          <w:color w:val="auto"/>
          <w:sz w:val="28"/>
          <w:szCs w:val="28"/>
        </w:rPr>
      </w:pPr>
      <w:r w:rsidRPr="001F3344">
        <w:rPr>
          <w:rFonts w:ascii="Times New Roman" w:hAnsi="Times New Roman" w:cs="Times New Roman"/>
          <w:b/>
          <w:color w:val="auto"/>
          <w:sz w:val="28"/>
          <w:szCs w:val="28"/>
        </w:rPr>
        <w:t>на 2022 год</w:t>
      </w:r>
    </w:p>
    <w:p w14:paraId="6856D2F0" w14:textId="77777777" w:rsidR="001F3344" w:rsidRPr="00CE49FB" w:rsidRDefault="001F3344" w:rsidP="001F3344">
      <w:pPr>
        <w:pStyle w:val="aff0"/>
        <w:spacing w:after="0"/>
        <w:ind w:left="426" w:right="850"/>
        <w:jc w:val="center"/>
        <w:rPr>
          <w:sz w:val="28"/>
          <w:szCs w:val="28"/>
        </w:rPr>
      </w:pPr>
    </w:p>
    <w:p w14:paraId="53AD10E1" w14:textId="77777777" w:rsidR="001F3344" w:rsidRDefault="001F3344" w:rsidP="001F3344">
      <w:pPr>
        <w:ind w:firstLine="709"/>
        <w:jc w:val="both"/>
        <w:rPr>
          <w:sz w:val="28"/>
          <w:szCs w:val="28"/>
        </w:rPr>
      </w:pPr>
      <w:r w:rsidRPr="00CE49FB">
        <w:rPr>
          <w:sz w:val="28"/>
          <w:szCs w:val="28"/>
        </w:rPr>
        <w:t xml:space="preserve">В </w:t>
      </w:r>
      <w:r>
        <w:rPr>
          <w:sz w:val="28"/>
          <w:szCs w:val="28"/>
        </w:rPr>
        <w:t>Р</w:t>
      </w:r>
      <w:r w:rsidRPr="00CE49FB">
        <w:rPr>
          <w:sz w:val="28"/>
          <w:szCs w:val="28"/>
        </w:rPr>
        <w:t xml:space="preserve">егиональную энергетическую комиссию </w:t>
      </w:r>
      <w:r>
        <w:rPr>
          <w:sz w:val="28"/>
          <w:szCs w:val="28"/>
        </w:rPr>
        <w:t>Кузбасса</w:t>
      </w:r>
      <w:r w:rsidRPr="00CE49FB">
        <w:rPr>
          <w:sz w:val="28"/>
          <w:szCs w:val="28"/>
        </w:rPr>
        <w:t xml:space="preserve"> обратилось </w:t>
      </w:r>
      <w:r>
        <w:rPr>
          <w:sz w:val="28"/>
          <w:szCs w:val="28"/>
        </w:rPr>
        <w:br/>
      </w:r>
      <w:r w:rsidRPr="00CC50FF">
        <w:rPr>
          <w:sz w:val="28"/>
          <w:szCs w:val="28"/>
        </w:rPr>
        <w:t>ООО «Мир тепла» (Анжеро-Судженский городской округ)</w:t>
      </w:r>
      <w:r>
        <w:rPr>
          <w:sz w:val="28"/>
          <w:szCs w:val="28"/>
        </w:rPr>
        <w:t xml:space="preserve"> </w:t>
      </w:r>
      <w:r w:rsidRPr="00CE49FB">
        <w:rPr>
          <w:sz w:val="28"/>
          <w:szCs w:val="28"/>
        </w:rPr>
        <w:t>(далее – Предприятие) с заявкой на утверждение нормативов технологических потерь при передаче тепловой энергии от котельн</w:t>
      </w:r>
      <w:r>
        <w:rPr>
          <w:sz w:val="28"/>
          <w:szCs w:val="28"/>
        </w:rPr>
        <w:t>ых на 2022 год</w:t>
      </w:r>
      <w:r w:rsidRPr="00CE49FB">
        <w:rPr>
          <w:sz w:val="28"/>
          <w:szCs w:val="28"/>
        </w:rPr>
        <w:t>.</w:t>
      </w:r>
    </w:p>
    <w:p w14:paraId="316D7536" w14:textId="77777777" w:rsidR="001F3344" w:rsidRDefault="001F3344" w:rsidP="001F3344">
      <w:pPr>
        <w:ind w:firstLine="709"/>
        <w:jc w:val="both"/>
        <w:rPr>
          <w:sz w:val="28"/>
          <w:szCs w:val="28"/>
        </w:rPr>
      </w:pPr>
    </w:p>
    <w:p w14:paraId="4F365A8E" w14:textId="77777777" w:rsidR="001F3344" w:rsidRPr="001F3344" w:rsidRDefault="001F3344" w:rsidP="001F3344">
      <w:pPr>
        <w:pStyle w:val="1"/>
        <w:spacing w:before="0" w:line="240" w:lineRule="auto"/>
        <w:ind w:firstLine="709"/>
        <w:rPr>
          <w:rFonts w:ascii="Times New Roman" w:hAnsi="Times New Roman" w:cs="Times New Roman"/>
          <w:color w:val="auto"/>
          <w:sz w:val="28"/>
          <w:szCs w:val="28"/>
        </w:rPr>
      </w:pPr>
      <w:bookmarkStart w:id="16" w:name="_Toc433116866"/>
      <w:bookmarkStart w:id="17" w:name="_Toc460438645"/>
      <w:bookmarkStart w:id="18" w:name="_Toc461393366"/>
      <w:r w:rsidRPr="001F3344">
        <w:rPr>
          <w:rFonts w:ascii="Times New Roman" w:hAnsi="Times New Roman" w:cs="Times New Roman"/>
          <w:color w:val="auto"/>
          <w:sz w:val="28"/>
          <w:szCs w:val="28"/>
        </w:rPr>
        <w:t>Краткая техническая характеристика ЭСО</w:t>
      </w:r>
      <w:bookmarkEnd w:id="16"/>
      <w:bookmarkEnd w:id="17"/>
      <w:bookmarkEnd w:id="18"/>
    </w:p>
    <w:p w14:paraId="733CCD6E" w14:textId="77777777" w:rsidR="001F3344" w:rsidRDefault="001F3344" w:rsidP="001F3344">
      <w:pPr>
        <w:ind w:firstLine="709"/>
        <w:jc w:val="both"/>
        <w:rPr>
          <w:sz w:val="28"/>
          <w:szCs w:val="28"/>
        </w:rPr>
      </w:pPr>
    </w:p>
    <w:p w14:paraId="7EA1D89D" w14:textId="77777777" w:rsidR="001F3344" w:rsidRDefault="001F3344" w:rsidP="001F3344">
      <w:pPr>
        <w:ind w:firstLine="538"/>
        <w:jc w:val="both"/>
        <w:rPr>
          <w:sz w:val="28"/>
          <w:szCs w:val="28"/>
        </w:rPr>
      </w:pPr>
      <w:bookmarkStart w:id="19" w:name="_Hlk87201150"/>
      <w:r>
        <w:rPr>
          <w:sz w:val="28"/>
          <w:szCs w:val="28"/>
        </w:rPr>
        <w:t xml:space="preserve">В эксплуатацию введены в 2020 году. Котельные работают в течение всего года. Автоматическая угольная </w:t>
      </w:r>
      <w:proofErr w:type="spellStart"/>
      <w:r>
        <w:rPr>
          <w:sz w:val="28"/>
          <w:szCs w:val="28"/>
        </w:rPr>
        <w:t>блочно</w:t>
      </w:r>
      <w:proofErr w:type="spellEnd"/>
      <w:r>
        <w:rPr>
          <w:sz w:val="28"/>
          <w:szCs w:val="28"/>
        </w:rPr>
        <w:t xml:space="preserve">-модульная котельная КМТ-900 </w:t>
      </w:r>
      <w:proofErr w:type="spellStart"/>
      <w:r>
        <w:rPr>
          <w:sz w:val="28"/>
          <w:szCs w:val="28"/>
        </w:rPr>
        <w:t>ЗПрА</w:t>
      </w:r>
      <w:proofErr w:type="spellEnd"/>
      <w:r>
        <w:rPr>
          <w:sz w:val="28"/>
          <w:szCs w:val="28"/>
        </w:rPr>
        <w:t xml:space="preserve"> и КМТ-1200 </w:t>
      </w:r>
      <w:proofErr w:type="spellStart"/>
      <w:r>
        <w:rPr>
          <w:sz w:val="28"/>
          <w:szCs w:val="28"/>
        </w:rPr>
        <w:t>ЗПрА</w:t>
      </w:r>
      <w:proofErr w:type="spellEnd"/>
      <w:r>
        <w:rPr>
          <w:sz w:val="28"/>
          <w:szCs w:val="28"/>
        </w:rPr>
        <w:t xml:space="preserve"> с номинальной тепло производительностью 900 кВт и 1200 кВт предназначены для покрытия тепловых нагрузок на нужды системы теплоснабжения. Котельные по надежности отпуска тепла потребителям относятся к </w:t>
      </w:r>
      <w:r>
        <w:rPr>
          <w:sz w:val="28"/>
          <w:szCs w:val="28"/>
          <w:lang w:val="en-US"/>
        </w:rPr>
        <w:t>II</w:t>
      </w:r>
      <w:r w:rsidRPr="00CC50FF">
        <w:rPr>
          <w:sz w:val="28"/>
          <w:szCs w:val="28"/>
        </w:rPr>
        <w:t xml:space="preserve"> </w:t>
      </w:r>
      <w:r>
        <w:rPr>
          <w:sz w:val="28"/>
          <w:szCs w:val="28"/>
        </w:rPr>
        <w:t>категории.</w:t>
      </w:r>
    </w:p>
    <w:p w14:paraId="21FFEF5B" w14:textId="77777777" w:rsidR="001F3344" w:rsidRDefault="001F3344" w:rsidP="001F3344">
      <w:pPr>
        <w:ind w:firstLine="538"/>
        <w:jc w:val="both"/>
        <w:rPr>
          <w:sz w:val="28"/>
          <w:szCs w:val="28"/>
        </w:rPr>
      </w:pPr>
      <w:r>
        <w:rPr>
          <w:sz w:val="28"/>
          <w:szCs w:val="28"/>
        </w:rPr>
        <w:t xml:space="preserve">На котельной № 1 установлены котлы </w:t>
      </w:r>
      <w:proofErr w:type="spellStart"/>
      <w:r>
        <w:rPr>
          <w:sz w:val="28"/>
          <w:szCs w:val="28"/>
        </w:rPr>
        <w:t>КВм</w:t>
      </w:r>
      <w:proofErr w:type="spellEnd"/>
      <w:r>
        <w:rPr>
          <w:sz w:val="28"/>
          <w:szCs w:val="28"/>
        </w:rPr>
        <w:t xml:space="preserve"> 300 кВт в количестве 3-х штук, фактическая производительность 0,2 Гкал/час. Год установки котлов – 2020.</w:t>
      </w:r>
    </w:p>
    <w:p w14:paraId="728E3452" w14:textId="77777777" w:rsidR="001F3344" w:rsidRDefault="001F3344" w:rsidP="001F3344">
      <w:pPr>
        <w:ind w:firstLine="538"/>
        <w:jc w:val="both"/>
        <w:rPr>
          <w:sz w:val="28"/>
          <w:szCs w:val="28"/>
        </w:rPr>
      </w:pPr>
      <w:r>
        <w:rPr>
          <w:sz w:val="28"/>
          <w:szCs w:val="28"/>
        </w:rPr>
        <w:t xml:space="preserve">На котельной № 2 установлены котлы </w:t>
      </w:r>
      <w:proofErr w:type="spellStart"/>
      <w:r>
        <w:rPr>
          <w:sz w:val="28"/>
          <w:szCs w:val="28"/>
        </w:rPr>
        <w:t>КВм</w:t>
      </w:r>
      <w:proofErr w:type="spellEnd"/>
      <w:r>
        <w:rPr>
          <w:sz w:val="28"/>
          <w:szCs w:val="28"/>
        </w:rPr>
        <w:t xml:space="preserve"> 400 кВт в количестве 3-х штук, фактическая производительность 0,258 Гкал/час. Год установки котлов – 2020.</w:t>
      </w:r>
    </w:p>
    <w:p w14:paraId="547A2BD1" w14:textId="77777777" w:rsidR="001F3344" w:rsidRPr="00780CC7" w:rsidRDefault="001F3344" w:rsidP="001F3344">
      <w:pPr>
        <w:spacing w:line="276" w:lineRule="auto"/>
        <w:ind w:firstLine="538"/>
        <w:jc w:val="both"/>
        <w:rPr>
          <w:sz w:val="28"/>
          <w:szCs w:val="28"/>
        </w:rPr>
      </w:pPr>
      <w:r>
        <w:rPr>
          <w:sz w:val="28"/>
          <w:szCs w:val="28"/>
        </w:rPr>
        <w:t xml:space="preserve">Система теплоснабжения котельной циркуляционная, открытого типа. Температурный график теплоснабжения 95/70 </w:t>
      </w:r>
      <w:proofErr w:type="spellStart"/>
      <w:r>
        <w:rPr>
          <w:sz w:val="28"/>
          <w:szCs w:val="28"/>
          <w:vertAlign w:val="superscript"/>
        </w:rPr>
        <w:t>о</w:t>
      </w:r>
      <w:r>
        <w:rPr>
          <w:sz w:val="28"/>
          <w:szCs w:val="28"/>
        </w:rPr>
        <w:t>С</w:t>
      </w:r>
      <w:proofErr w:type="spellEnd"/>
      <w:r>
        <w:rPr>
          <w:sz w:val="28"/>
          <w:szCs w:val="28"/>
        </w:rPr>
        <w:t>. В качестве основного топлива используется бурый уголь.</w:t>
      </w:r>
    </w:p>
    <w:bookmarkEnd w:id="19"/>
    <w:p w14:paraId="2644F038" w14:textId="77777777" w:rsidR="001F3344" w:rsidRPr="00CE49FB" w:rsidRDefault="001F3344" w:rsidP="001F3344">
      <w:pPr>
        <w:spacing w:line="276" w:lineRule="auto"/>
        <w:ind w:firstLine="709"/>
        <w:jc w:val="both"/>
        <w:rPr>
          <w:sz w:val="28"/>
          <w:szCs w:val="28"/>
        </w:rPr>
      </w:pPr>
      <w:r w:rsidRPr="00CE49FB">
        <w:rPr>
          <w:sz w:val="28"/>
          <w:szCs w:val="28"/>
        </w:rPr>
        <w:t>Предприятием для утверждения нормативов технологических потерь при передаче тепловой энергии представлен следующий пакет расчетно-обосновывающих материалов:</w:t>
      </w:r>
    </w:p>
    <w:p w14:paraId="3DC04F9D" w14:textId="77777777" w:rsidR="001F3344" w:rsidRDefault="001F3344" w:rsidP="001F3344">
      <w:pPr>
        <w:ind w:firstLine="709"/>
        <w:jc w:val="both"/>
        <w:rPr>
          <w:sz w:val="28"/>
          <w:szCs w:val="28"/>
        </w:rPr>
      </w:pPr>
      <w:r>
        <w:rPr>
          <w:sz w:val="28"/>
          <w:szCs w:val="28"/>
        </w:rPr>
        <w:t>- копия Устава;</w:t>
      </w:r>
    </w:p>
    <w:p w14:paraId="15BB0784" w14:textId="77777777" w:rsidR="001F3344" w:rsidRDefault="001F3344" w:rsidP="001F3344">
      <w:pPr>
        <w:ind w:firstLine="709"/>
        <w:jc w:val="both"/>
        <w:rPr>
          <w:sz w:val="28"/>
          <w:szCs w:val="28"/>
        </w:rPr>
      </w:pPr>
      <w:r>
        <w:rPr>
          <w:sz w:val="28"/>
          <w:szCs w:val="28"/>
        </w:rPr>
        <w:t>- копия свидетельства о постановке на учет в налоговом органе;</w:t>
      </w:r>
    </w:p>
    <w:p w14:paraId="431BFF63" w14:textId="77777777" w:rsidR="001F3344" w:rsidRPr="00CE49FB" w:rsidRDefault="001F3344" w:rsidP="001F3344">
      <w:pPr>
        <w:spacing w:line="276" w:lineRule="auto"/>
        <w:ind w:firstLine="709"/>
        <w:jc w:val="both"/>
        <w:rPr>
          <w:sz w:val="28"/>
          <w:szCs w:val="28"/>
        </w:rPr>
      </w:pPr>
      <w:r w:rsidRPr="00CE49FB">
        <w:rPr>
          <w:sz w:val="28"/>
          <w:szCs w:val="28"/>
        </w:rPr>
        <w:t>- температурный график работы;</w:t>
      </w:r>
    </w:p>
    <w:p w14:paraId="242147CB" w14:textId="77777777" w:rsidR="001F3344" w:rsidRPr="00CE49FB" w:rsidRDefault="001F3344" w:rsidP="001F3344">
      <w:pPr>
        <w:spacing w:line="276" w:lineRule="auto"/>
        <w:ind w:firstLine="709"/>
        <w:jc w:val="both"/>
        <w:rPr>
          <w:sz w:val="28"/>
          <w:szCs w:val="28"/>
        </w:rPr>
      </w:pPr>
      <w:r w:rsidRPr="00CE49FB">
        <w:rPr>
          <w:sz w:val="28"/>
          <w:szCs w:val="28"/>
        </w:rPr>
        <w:t>- сведения о климатических факторах влияющих на работу тепловых сетей;</w:t>
      </w:r>
    </w:p>
    <w:p w14:paraId="2BCBED85" w14:textId="77777777" w:rsidR="001F3344" w:rsidRPr="00CE49FB" w:rsidRDefault="001F3344" w:rsidP="001F3344">
      <w:pPr>
        <w:spacing w:line="276" w:lineRule="auto"/>
        <w:ind w:firstLine="709"/>
        <w:jc w:val="both"/>
        <w:rPr>
          <w:sz w:val="28"/>
          <w:szCs w:val="28"/>
        </w:rPr>
      </w:pPr>
      <w:r w:rsidRPr="00CE49FB">
        <w:rPr>
          <w:sz w:val="28"/>
          <w:szCs w:val="28"/>
        </w:rPr>
        <w:t>- данные о теплотрассах;</w:t>
      </w:r>
    </w:p>
    <w:p w14:paraId="4963D8B0" w14:textId="77777777" w:rsidR="001F3344" w:rsidRPr="00CE49FB" w:rsidRDefault="001F3344" w:rsidP="001F3344">
      <w:pPr>
        <w:spacing w:line="276" w:lineRule="auto"/>
        <w:ind w:firstLine="709"/>
        <w:jc w:val="both"/>
        <w:rPr>
          <w:sz w:val="28"/>
          <w:szCs w:val="28"/>
        </w:rPr>
      </w:pPr>
      <w:r w:rsidRPr="00CE49FB">
        <w:rPr>
          <w:sz w:val="28"/>
          <w:szCs w:val="28"/>
        </w:rPr>
        <w:t>- расчет полезного отпуска на отопление жилых, общественных зданий;</w:t>
      </w:r>
    </w:p>
    <w:p w14:paraId="167CBBD2" w14:textId="77777777" w:rsidR="001F3344" w:rsidRPr="00CE49FB" w:rsidRDefault="001F3344" w:rsidP="001F3344">
      <w:pPr>
        <w:spacing w:line="276" w:lineRule="auto"/>
        <w:ind w:firstLine="709"/>
        <w:jc w:val="both"/>
        <w:rPr>
          <w:sz w:val="28"/>
          <w:szCs w:val="28"/>
        </w:rPr>
      </w:pPr>
      <w:r w:rsidRPr="00CE49FB">
        <w:rPr>
          <w:sz w:val="28"/>
          <w:szCs w:val="28"/>
        </w:rPr>
        <w:t>- структ</w:t>
      </w:r>
      <w:r>
        <w:rPr>
          <w:sz w:val="28"/>
          <w:szCs w:val="28"/>
        </w:rPr>
        <w:t xml:space="preserve">ура отпуска тепловой энергии на 2022 </w:t>
      </w:r>
      <w:r w:rsidRPr="00CE49FB">
        <w:rPr>
          <w:sz w:val="28"/>
          <w:szCs w:val="28"/>
        </w:rPr>
        <w:t>год;</w:t>
      </w:r>
    </w:p>
    <w:p w14:paraId="4A3E1FA3" w14:textId="77777777" w:rsidR="001F3344" w:rsidRPr="00CE49FB" w:rsidRDefault="001F3344" w:rsidP="001F3344">
      <w:pPr>
        <w:spacing w:line="276" w:lineRule="auto"/>
        <w:ind w:firstLine="709"/>
        <w:jc w:val="both"/>
        <w:rPr>
          <w:sz w:val="28"/>
          <w:szCs w:val="28"/>
        </w:rPr>
      </w:pPr>
      <w:r w:rsidRPr="00CE49FB">
        <w:rPr>
          <w:sz w:val="28"/>
          <w:szCs w:val="28"/>
        </w:rPr>
        <w:t>- договор на аренду имущественного комплекса;</w:t>
      </w:r>
    </w:p>
    <w:p w14:paraId="4C507A78" w14:textId="77777777" w:rsidR="001F3344" w:rsidRPr="00CE49FB" w:rsidRDefault="001F3344" w:rsidP="001F3344">
      <w:pPr>
        <w:spacing w:line="276" w:lineRule="auto"/>
        <w:ind w:firstLine="709"/>
        <w:jc w:val="both"/>
        <w:rPr>
          <w:sz w:val="28"/>
          <w:szCs w:val="28"/>
        </w:rPr>
      </w:pPr>
      <w:r w:rsidRPr="00CE49FB">
        <w:rPr>
          <w:sz w:val="28"/>
          <w:szCs w:val="28"/>
        </w:rPr>
        <w:t>- схема тепловых сетей;</w:t>
      </w:r>
    </w:p>
    <w:p w14:paraId="467727A8" w14:textId="77777777" w:rsidR="001F3344" w:rsidRPr="00CE49FB" w:rsidRDefault="001F3344" w:rsidP="001F3344">
      <w:pPr>
        <w:spacing w:line="276" w:lineRule="auto"/>
        <w:ind w:firstLine="709"/>
        <w:jc w:val="both"/>
        <w:rPr>
          <w:b/>
          <w:sz w:val="28"/>
          <w:szCs w:val="28"/>
        </w:rPr>
      </w:pPr>
      <w:r w:rsidRPr="00CE49FB">
        <w:rPr>
          <w:sz w:val="28"/>
          <w:szCs w:val="28"/>
        </w:rPr>
        <w:lastRenderedPageBreak/>
        <w:t>- расчет нормативных эксплуатационных технологических затрат и потерь теплоносителей;</w:t>
      </w:r>
    </w:p>
    <w:p w14:paraId="64393E9B" w14:textId="77777777" w:rsidR="001F3344" w:rsidRDefault="001F3344" w:rsidP="001F3344">
      <w:pPr>
        <w:spacing w:line="276" w:lineRule="auto"/>
        <w:ind w:firstLine="709"/>
        <w:jc w:val="both"/>
        <w:rPr>
          <w:sz w:val="28"/>
          <w:szCs w:val="28"/>
        </w:rPr>
      </w:pPr>
      <w:r w:rsidRPr="00CE49FB">
        <w:rPr>
          <w:sz w:val="28"/>
          <w:szCs w:val="28"/>
        </w:rPr>
        <w:t>- расчет нормативных эксплуатационных технологических затрат и потерь тепловой энергии, в том числе с потерями теплоносителей и через теплоизоляционные конструкции трубопроводов.</w:t>
      </w:r>
    </w:p>
    <w:p w14:paraId="0BB1A961" w14:textId="77777777" w:rsidR="001F3344" w:rsidRPr="00CE49FB" w:rsidRDefault="001F3344" w:rsidP="001F3344">
      <w:pPr>
        <w:spacing w:line="276" w:lineRule="auto"/>
        <w:ind w:firstLine="709"/>
        <w:jc w:val="both"/>
        <w:rPr>
          <w:sz w:val="28"/>
          <w:szCs w:val="28"/>
        </w:rPr>
      </w:pPr>
      <w:r w:rsidRPr="00CE49FB">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технологических потерь при передаче тепловой энергии, теплоносителя, утвержденным Приказом Минэнерго России от 30 декабря </w:t>
      </w:r>
      <w:smartTag w:uri="urn:schemas-microsoft-com:office:smarttags" w:element="metricconverter">
        <w:smartTagPr>
          <w:attr w:name="ProductID" w:val="2008 г"/>
        </w:smartTagPr>
        <w:r w:rsidRPr="00CE49FB">
          <w:rPr>
            <w:sz w:val="28"/>
            <w:szCs w:val="28"/>
          </w:rPr>
          <w:t>2008 г</w:t>
        </w:r>
      </w:smartTag>
      <w:r w:rsidRPr="00CE49FB">
        <w:rPr>
          <w:sz w:val="28"/>
          <w:szCs w:val="28"/>
        </w:rPr>
        <w:t xml:space="preserve">. № 325 (зарегистрирован в Минюсте России 16 марта </w:t>
      </w:r>
      <w:smartTag w:uri="urn:schemas-microsoft-com:office:smarttags" w:element="metricconverter">
        <w:smartTagPr>
          <w:attr w:name="ProductID" w:val="2009 г"/>
        </w:smartTagPr>
        <w:r w:rsidRPr="00CE49FB">
          <w:rPr>
            <w:sz w:val="28"/>
            <w:szCs w:val="28"/>
          </w:rPr>
          <w:t>2009 г</w:t>
        </w:r>
      </w:smartTag>
      <w:r w:rsidRPr="00CE49FB">
        <w:rPr>
          <w:sz w:val="28"/>
          <w:szCs w:val="28"/>
        </w:rPr>
        <w:t>. № 13513).</w:t>
      </w:r>
    </w:p>
    <w:p w14:paraId="39BBAF6E" w14:textId="77777777" w:rsidR="001F3344" w:rsidRPr="00CE49FB" w:rsidRDefault="001F3344" w:rsidP="001F3344">
      <w:pPr>
        <w:spacing w:line="276" w:lineRule="auto"/>
        <w:ind w:firstLine="709"/>
        <w:jc w:val="both"/>
        <w:rPr>
          <w:sz w:val="28"/>
          <w:szCs w:val="28"/>
        </w:rPr>
      </w:pPr>
      <w:r w:rsidRPr="00CE49FB">
        <w:rPr>
          <w:sz w:val="28"/>
          <w:szCs w:val="28"/>
        </w:rPr>
        <w:t>В связи с тем, что насосное оборудование установлено в котельных и не относится к теплосетевому оборудованию, норматив технологических затрат электрической энергии на передачу тепла для данной схемы теплоснабжения не рассчитывается.</w:t>
      </w:r>
    </w:p>
    <w:p w14:paraId="7045DA7A" w14:textId="77777777" w:rsidR="001F3344" w:rsidRDefault="001F3344" w:rsidP="001F3344">
      <w:pPr>
        <w:spacing w:line="276" w:lineRule="auto"/>
        <w:ind w:firstLine="709"/>
        <w:jc w:val="both"/>
        <w:rPr>
          <w:sz w:val="28"/>
          <w:szCs w:val="28"/>
        </w:rPr>
      </w:pPr>
      <w:r w:rsidRPr="00CE49FB">
        <w:rPr>
          <w:sz w:val="28"/>
          <w:szCs w:val="28"/>
        </w:rPr>
        <w:t>В таблице 1 представлена динамика основных показателей технологических потерь при передаче тепловой энергии.</w:t>
      </w:r>
    </w:p>
    <w:p w14:paraId="42DB6ED5" w14:textId="77777777" w:rsidR="001F3344" w:rsidRDefault="001F3344" w:rsidP="00B01833">
      <w:pPr>
        <w:numPr>
          <w:ilvl w:val="0"/>
          <w:numId w:val="3"/>
        </w:numPr>
        <w:spacing w:line="276" w:lineRule="auto"/>
        <w:jc w:val="right"/>
        <w:rPr>
          <w:lang w:val="x-none" w:eastAsia="x-none"/>
        </w:rPr>
      </w:pPr>
      <w:bookmarkStart w:id="20" w:name="_Hlk82884424"/>
    </w:p>
    <w:p w14:paraId="7737CC99" w14:textId="77777777" w:rsidR="001F3344" w:rsidRPr="0078510F" w:rsidRDefault="001F3344" w:rsidP="001F3344">
      <w:pPr>
        <w:spacing w:line="276" w:lineRule="auto"/>
        <w:rPr>
          <w:lang w:val="x-none" w:eastAsia="x-none"/>
        </w:rPr>
      </w:pPr>
    </w:p>
    <w:p w14:paraId="32B10703" w14:textId="77777777" w:rsidR="001F3344" w:rsidRPr="001F3344" w:rsidRDefault="001F3344" w:rsidP="001F3344">
      <w:pPr>
        <w:pStyle w:val="1"/>
        <w:spacing w:line="276" w:lineRule="auto"/>
        <w:jc w:val="center"/>
        <w:rPr>
          <w:rFonts w:ascii="Times New Roman" w:hAnsi="Times New Roman" w:cs="Times New Roman"/>
          <w:color w:val="auto"/>
          <w:sz w:val="28"/>
        </w:rPr>
      </w:pPr>
      <w:bookmarkStart w:id="21" w:name="_Toc428798963"/>
      <w:bookmarkStart w:id="22" w:name="_Toc86411884"/>
      <w:r w:rsidRPr="001F3344">
        <w:rPr>
          <w:rFonts w:ascii="Times New Roman" w:hAnsi="Times New Roman" w:cs="Times New Roman"/>
          <w:color w:val="auto"/>
          <w:sz w:val="28"/>
        </w:rPr>
        <w:t>Динамика основных показателей</w:t>
      </w:r>
      <w:bookmarkEnd w:id="21"/>
      <w:bookmarkEnd w:id="22"/>
    </w:p>
    <w:p w14:paraId="4C66DAA0" w14:textId="77777777" w:rsidR="001F3344" w:rsidRDefault="001F3344" w:rsidP="001F3344">
      <w:pPr>
        <w:spacing w:line="276"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4446"/>
        <w:gridCol w:w="1163"/>
        <w:gridCol w:w="954"/>
        <w:gridCol w:w="952"/>
        <w:gridCol w:w="1169"/>
      </w:tblGrid>
      <w:tr w:rsidR="001F3344" w:rsidRPr="004A776C" w14:paraId="3CA7A398" w14:textId="77777777" w:rsidTr="0030766C">
        <w:trPr>
          <w:trHeight w:val="20"/>
        </w:trPr>
        <w:tc>
          <w:tcPr>
            <w:tcW w:w="423" w:type="pct"/>
            <w:vMerge w:val="restart"/>
            <w:shd w:val="clear" w:color="auto" w:fill="auto"/>
            <w:vAlign w:val="center"/>
            <w:hideMark/>
          </w:tcPr>
          <w:p w14:paraId="20DE127B" w14:textId="77777777" w:rsidR="001F3344" w:rsidRPr="004A776C" w:rsidRDefault="001F3344" w:rsidP="0030766C">
            <w:pPr>
              <w:jc w:val="center"/>
              <w:rPr>
                <w:sz w:val="19"/>
                <w:szCs w:val="19"/>
              </w:rPr>
            </w:pPr>
            <w:r w:rsidRPr="004A776C">
              <w:rPr>
                <w:sz w:val="19"/>
                <w:szCs w:val="19"/>
              </w:rPr>
              <w:t xml:space="preserve">№№ </w:t>
            </w:r>
            <w:proofErr w:type="spellStart"/>
            <w:r w:rsidRPr="004A776C">
              <w:rPr>
                <w:sz w:val="19"/>
                <w:szCs w:val="19"/>
              </w:rPr>
              <w:t>пп</w:t>
            </w:r>
            <w:proofErr w:type="spellEnd"/>
            <w:r w:rsidRPr="004A776C">
              <w:rPr>
                <w:sz w:val="19"/>
                <w:szCs w:val="19"/>
              </w:rPr>
              <w:t>.</w:t>
            </w:r>
          </w:p>
        </w:tc>
        <w:tc>
          <w:tcPr>
            <w:tcW w:w="2343" w:type="pct"/>
            <w:vMerge w:val="restart"/>
            <w:shd w:val="clear" w:color="auto" w:fill="auto"/>
            <w:vAlign w:val="center"/>
            <w:hideMark/>
          </w:tcPr>
          <w:p w14:paraId="0277B0CF" w14:textId="77777777" w:rsidR="001F3344" w:rsidRPr="004A776C" w:rsidRDefault="001F3344" w:rsidP="0030766C">
            <w:pPr>
              <w:jc w:val="center"/>
              <w:rPr>
                <w:sz w:val="19"/>
                <w:szCs w:val="19"/>
              </w:rPr>
            </w:pPr>
            <w:r w:rsidRPr="004A776C">
              <w:rPr>
                <w:sz w:val="19"/>
                <w:szCs w:val="19"/>
              </w:rPr>
              <w:t>Показатели</w:t>
            </w:r>
          </w:p>
        </w:tc>
        <w:tc>
          <w:tcPr>
            <w:tcW w:w="613" w:type="pct"/>
            <w:shd w:val="clear" w:color="auto" w:fill="auto"/>
            <w:vAlign w:val="center"/>
            <w:hideMark/>
          </w:tcPr>
          <w:p w14:paraId="44C6AA8C" w14:textId="77777777" w:rsidR="001F3344" w:rsidRPr="004A776C" w:rsidRDefault="001F3344" w:rsidP="0030766C">
            <w:pPr>
              <w:jc w:val="center"/>
              <w:rPr>
                <w:sz w:val="19"/>
                <w:szCs w:val="19"/>
              </w:rPr>
            </w:pPr>
            <w:r w:rsidRPr="004A776C">
              <w:rPr>
                <w:sz w:val="19"/>
                <w:szCs w:val="19"/>
              </w:rPr>
              <w:t>2019</w:t>
            </w:r>
          </w:p>
        </w:tc>
        <w:tc>
          <w:tcPr>
            <w:tcW w:w="503" w:type="pct"/>
            <w:shd w:val="clear" w:color="auto" w:fill="auto"/>
            <w:vAlign w:val="center"/>
            <w:hideMark/>
          </w:tcPr>
          <w:p w14:paraId="1489A34B" w14:textId="77777777" w:rsidR="001F3344" w:rsidRPr="004A776C" w:rsidRDefault="001F3344" w:rsidP="0030766C">
            <w:pPr>
              <w:jc w:val="center"/>
              <w:rPr>
                <w:sz w:val="19"/>
                <w:szCs w:val="19"/>
              </w:rPr>
            </w:pPr>
            <w:r w:rsidRPr="004A776C">
              <w:rPr>
                <w:sz w:val="19"/>
                <w:szCs w:val="19"/>
              </w:rPr>
              <w:t>2020</w:t>
            </w:r>
          </w:p>
        </w:tc>
        <w:tc>
          <w:tcPr>
            <w:tcW w:w="502" w:type="pct"/>
            <w:shd w:val="clear" w:color="auto" w:fill="auto"/>
            <w:vAlign w:val="center"/>
            <w:hideMark/>
          </w:tcPr>
          <w:p w14:paraId="7F4A23F9" w14:textId="77777777" w:rsidR="001F3344" w:rsidRPr="004A776C" w:rsidRDefault="001F3344" w:rsidP="0030766C">
            <w:pPr>
              <w:jc w:val="center"/>
              <w:rPr>
                <w:sz w:val="19"/>
                <w:szCs w:val="19"/>
              </w:rPr>
            </w:pPr>
            <w:r w:rsidRPr="004A776C">
              <w:rPr>
                <w:sz w:val="19"/>
                <w:szCs w:val="19"/>
              </w:rPr>
              <w:t>2021</w:t>
            </w:r>
          </w:p>
        </w:tc>
        <w:tc>
          <w:tcPr>
            <w:tcW w:w="616" w:type="pct"/>
            <w:shd w:val="clear" w:color="auto" w:fill="auto"/>
            <w:vAlign w:val="center"/>
            <w:hideMark/>
          </w:tcPr>
          <w:p w14:paraId="5A52FC58" w14:textId="77777777" w:rsidR="001F3344" w:rsidRPr="004A776C" w:rsidRDefault="001F3344" w:rsidP="0030766C">
            <w:pPr>
              <w:jc w:val="center"/>
              <w:rPr>
                <w:sz w:val="19"/>
                <w:szCs w:val="19"/>
              </w:rPr>
            </w:pPr>
            <w:r w:rsidRPr="004A776C">
              <w:rPr>
                <w:sz w:val="19"/>
                <w:szCs w:val="19"/>
              </w:rPr>
              <w:t>2022</w:t>
            </w:r>
          </w:p>
        </w:tc>
      </w:tr>
      <w:tr w:rsidR="001F3344" w:rsidRPr="004A776C" w14:paraId="7AF50C21" w14:textId="77777777" w:rsidTr="0030766C">
        <w:trPr>
          <w:trHeight w:val="20"/>
        </w:trPr>
        <w:tc>
          <w:tcPr>
            <w:tcW w:w="423" w:type="pct"/>
            <w:vMerge/>
            <w:vAlign w:val="center"/>
            <w:hideMark/>
          </w:tcPr>
          <w:p w14:paraId="063BE014" w14:textId="77777777" w:rsidR="001F3344" w:rsidRPr="004A776C" w:rsidRDefault="001F3344" w:rsidP="0030766C">
            <w:pPr>
              <w:rPr>
                <w:sz w:val="19"/>
                <w:szCs w:val="19"/>
              </w:rPr>
            </w:pPr>
          </w:p>
        </w:tc>
        <w:tc>
          <w:tcPr>
            <w:tcW w:w="2343" w:type="pct"/>
            <w:vMerge/>
            <w:vAlign w:val="center"/>
            <w:hideMark/>
          </w:tcPr>
          <w:p w14:paraId="42101B49" w14:textId="77777777" w:rsidR="001F3344" w:rsidRPr="004A776C" w:rsidRDefault="001F3344" w:rsidP="0030766C">
            <w:pPr>
              <w:rPr>
                <w:sz w:val="19"/>
                <w:szCs w:val="19"/>
              </w:rPr>
            </w:pPr>
          </w:p>
        </w:tc>
        <w:tc>
          <w:tcPr>
            <w:tcW w:w="613" w:type="pct"/>
            <w:shd w:val="clear" w:color="auto" w:fill="auto"/>
            <w:vAlign w:val="center"/>
            <w:hideMark/>
          </w:tcPr>
          <w:p w14:paraId="7EF385F3" w14:textId="77777777" w:rsidR="001F3344" w:rsidRPr="004A776C" w:rsidRDefault="001F3344" w:rsidP="0030766C">
            <w:pPr>
              <w:jc w:val="center"/>
              <w:rPr>
                <w:sz w:val="19"/>
                <w:szCs w:val="19"/>
              </w:rPr>
            </w:pPr>
            <w:r w:rsidRPr="004A776C">
              <w:rPr>
                <w:sz w:val="19"/>
                <w:szCs w:val="19"/>
              </w:rPr>
              <w:t>отчет</w:t>
            </w:r>
          </w:p>
        </w:tc>
        <w:tc>
          <w:tcPr>
            <w:tcW w:w="503" w:type="pct"/>
            <w:shd w:val="clear" w:color="auto" w:fill="auto"/>
            <w:vAlign w:val="center"/>
            <w:hideMark/>
          </w:tcPr>
          <w:p w14:paraId="5F66B196" w14:textId="77777777" w:rsidR="001F3344" w:rsidRPr="004A776C" w:rsidRDefault="001F3344" w:rsidP="0030766C">
            <w:pPr>
              <w:jc w:val="center"/>
              <w:rPr>
                <w:sz w:val="19"/>
                <w:szCs w:val="19"/>
              </w:rPr>
            </w:pPr>
            <w:r w:rsidRPr="004A776C">
              <w:rPr>
                <w:sz w:val="19"/>
                <w:szCs w:val="19"/>
              </w:rPr>
              <w:t>отчет</w:t>
            </w:r>
          </w:p>
        </w:tc>
        <w:tc>
          <w:tcPr>
            <w:tcW w:w="502" w:type="pct"/>
            <w:shd w:val="clear" w:color="auto" w:fill="auto"/>
            <w:vAlign w:val="center"/>
            <w:hideMark/>
          </w:tcPr>
          <w:p w14:paraId="01B7C081" w14:textId="77777777" w:rsidR="001F3344" w:rsidRPr="004A776C" w:rsidRDefault="001F3344" w:rsidP="0030766C">
            <w:pPr>
              <w:jc w:val="center"/>
              <w:rPr>
                <w:sz w:val="19"/>
                <w:szCs w:val="19"/>
              </w:rPr>
            </w:pPr>
            <w:r w:rsidRPr="004A776C">
              <w:rPr>
                <w:sz w:val="19"/>
                <w:szCs w:val="19"/>
              </w:rPr>
              <w:t>план</w:t>
            </w:r>
          </w:p>
        </w:tc>
        <w:tc>
          <w:tcPr>
            <w:tcW w:w="616" w:type="pct"/>
            <w:shd w:val="clear" w:color="auto" w:fill="auto"/>
            <w:vAlign w:val="center"/>
            <w:hideMark/>
          </w:tcPr>
          <w:p w14:paraId="0160D5C1" w14:textId="77777777" w:rsidR="001F3344" w:rsidRPr="004A776C" w:rsidRDefault="001F3344" w:rsidP="0030766C">
            <w:pPr>
              <w:jc w:val="center"/>
              <w:rPr>
                <w:sz w:val="19"/>
                <w:szCs w:val="19"/>
              </w:rPr>
            </w:pPr>
            <w:r w:rsidRPr="004A776C">
              <w:rPr>
                <w:sz w:val="19"/>
                <w:szCs w:val="19"/>
              </w:rPr>
              <w:t>расчет</w:t>
            </w:r>
          </w:p>
        </w:tc>
      </w:tr>
      <w:tr w:rsidR="001F3344" w:rsidRPr="004A776C" w14:paraId="633E739B" w14:textId="77777777" w:rsidTr="0030766C">
        <w:trPr>
          <w:trHeight w:val="20"/>
        </w:trPr>
        <w:tc>
          <w:tcPr>
            <w:tcW w:w="423" w:type="pct"/>
            <w:shd w:val="clear" w:color="auto" w:fill="auto"/>
            <w:vAlign w:val="center"/>
            <w:hideMark/>
          </w:tcPr>
          <w:p w14:paraId="25DF359C" w14:textId="77777777" w:rsidR="001F3344" w:rsidRPr="004A776C" w:rsidRDefault="001F3344" w:rsidP="0030766C">
            <w:pPr>
              <w:jc w:val="center"/>
              <w:rPr>
                <w:sz w:val="19"/>
                <w:szCs w:val="19"/>
              </w:rPr>
            </w:pPr>
            <w:r w:rsidRPr="004A776C">
              <w:rPr>
                <w:sz w:val="19"/>
                <w:szCs w:val="19"/>
              </w:rPr>
              <w:t>1</w:t>
            </w:r>
          </w:p>
        </w:tc>
        <w:tc>
          <w:tcPr>
            <w:tcW w:w="2343" w:type="pct"/>
            <w:shd w:val="clear" w:color="auto" w:fill="auto"/>
            <w:vAlign w:val="center"/>
            <w:hideMark/>
          </w:tcPr>
          <w:p w14:paraId="7F18706B" w14:textId="77777777" w:rsidR="001F3344" w:rsidRPr="004A776C" w:rsidRDefault="001F3344" w:rsidP="0030766C">
            <w:pPr>
              <w:jc w:val="center"/>
              <w:rPr>
                <w:sz w:val="19"/>
                <w:szCs w:val="19"/>
              </w:rPr>
            </w:pPr>
            <w:r w:rsidRPr="004A776C">
              <w:rPr>
                <w:sz w:val="19"/>
                <w:szCs w:val="19"/>
              </w:rPr>
              <w:t>2</w:t>
            </w:r>
          </w:p>
        </w:tc>
        <w:tc>
          <w:tcPr>
            <w:tcW w:w="613" w:type="pct"/>
            <w:shd w:val="clear" w:color="auto" w:fill="auto"/>
            <w:vAlign w:val="center"/>
            <w:hideMark/>
          </w:tcPr>
          <w:p w14:paraId="679DB566" w14:textId="77777777" w:rsidR="001F3344" w:rsidRPr="004A776C" w:rsidRDefault="001F3344" w:rsidP="0030766C">
            <w:pPr>
              <w:jc w:val="center"/>
              <w:rPr>
                <w:sz w:val="19"/>
                <w:szCs w:val="19"/>
              </w:rPr>
            </w:pPr>
            <w:r w:rsidRPr="004A776C">
              <w:rPr>
                <w:sz w:val="19"/>
                <w:szCs w:val="19"/>
              </w:rPr>
              <w:t>3</w:t>
            </w:r>
          </w:p>
        </w:tc>
        <w:tc>
          <w:tcPr>
            <w:tcW w:w="503" w:type="pct"/>
            <w:shd w:val="clear" w:color="auto" w:fill="auto"/>
            <w:vAlign w:val="center"/>
            <w:hideMark/>
          </w:tcPr>
          <w:p w14:paraId="28450610" w14:textId="77777777" w:rsidR="001F3344" w:rsidRPr="004A776C" w:rsidRDefault="001F3344" w:rsidP="0030766C">
            <w:pPr>
              <w:jc w:val="center"/>
              <w:rPr>
                <w:sz w:val="19"/>
                <w:szCs w:val="19"/>
              </w:rPr>
            </w:pPr>
            <w:r w:rsidRPr="004A776C">
              <w:rPr>
                <w:sz w:val="19"/>
                <w:szCs w:val="19"/>
              </w:rPr>
              <w:t>4</w:t>
            </w:r>
          </w:p>
        </w:tc>
        <w:tc>
          <w:tcPr>
            <w:tcW w:w="502" w:type="pct"/>
            <w:shd w:val="clear" w:color="auto" w:fill="auto"/>
            <w:vAlign w:val="center"/>
            <w:hideMark/>
          </w:tcPr>
          <w:p w14:paraId="7B065EE3" w14:textId="77777777" w:rsidR="001F3344" w:rsidRPr="004A776C" w:rsidRDefault="001F3344" w:rsidP="0030766C">
            <w:pPr>
              <w:jc w:val="center"/>
              <w:rPr>
                <w:sz w:val="19"/>
                <w:szCs w:val="19"/>
              </w:rPr>
            </w:pPr>
            <w:r w:rsidRPr="004A776C">
              <w:rPr>
                <w:sz w:val="19"/>
                <w:szCs w:val="19"/>
              </w:rPr>
              <w:t>5</w:t>
            </w:r>
          </w:p>
        </w:tc>
        <w:tc>
          <w:tcPr>
            <w:tcW w:w="616" w:type="pct"/>
            <w:shd w:val="clear" w:color="auto" w:fill="auto"/>
            <w:vAlign w:val="center"/>
            <w:hideMark/>
          </w:tcPr>
          <w:p w14:paraId="3E732AD1" w14:textId="77777777" w:rsidR="001F3344" w:rsidRPr="004A776C" w:rsidRDefault="001F3344" w:rsidP="0030766C">
            <w:pPr>
              <w:jc w:val="center"/>
              <w:rPr>
                <w:sz w:val="19"/>
                <w:szCs w:val="19"/>
              </w:rPr>
            </w:pPr>
            <w:r w:rsidRPr="004A776C">
              <w:rPr>
                <w:sz w:val="19"/>
                <w:szCs w:val="19"/>
              </w:rPr>
              <w:t>6</w:t>
            </w:r>
          </w:p>
        </w:tc>
      </w:tr>
      <w:tr w:rsidR="001F3344" w:rsidRPr="004A776C" w14:paraId="35F2F052" w14:textId="77777777" w:rsidTr="0030766C">
        <w:trPr>
          <w:trHeight w:val="20"/>
        </w:trPr>
        <w:tc>
          <w:tcPr>
            <w:tcW w:w="423" w:type="pct"/>
            <w:shd w:val="clear" w:color="auto" w:fill="auto"/>
            <w:vAlign w:val="center"/>
            <w:hideMark/>
          </w:tcPr>
          <w:p w14:paraId="6DE5FFC9" w14:textId="77777777" w:rsidR="001F3344" w:rsidRPr="004A776C" w:rsidRDefault="001F3344" w:rsidP="0030766C">
            <w:pPr>
              <w:jc w:val="center"/>
              <w:rPr>
                <w:sz w:val="19"/>
                <w:szCs w:val="19"/>
              </w:rPr>
            </w:pPr>
            <w:r w:rsidRPr="004A776C">
              <w:rPr>
                <w:sz w:val="19"/>
                <w:szCs w:val="19"/>
              </w:rPr>
              <w:t>1</w:t>
            </w:r>
          </w:p>
        </w:tc>
        <w:tc>
          <w:tcPr>
            <w:tcW w:w="4577" w:type="pct"/>
            <w:gridSpan w:val="5"/>
            <w:shd w:val="clear" w:color="auto" w:fill="auto"/>
            <w:vAlign w:val="center"/>
            <w:hideMark/>
          </w:tcPr>
          <w:p w14:paraId="2B92B33D" w14:textId="77777777" w:rsidR="001F3344" w:rsidRPr="004A776C" w:rsidRDefault="001F3344" w:rsidP="0030766C">
            <w:pPr>
              <w:jc w:val="center"/>
              <w:rPr>
                <w:sz w:val="19"/>
                <w:szCs w:val="19"/>
              </w:rPr>
            </w:pPr>
            <w:r w:rsidRPr="004A776C">
              <w:rPr>
                <w:sz w:val="19"/>
                <w:szCs w:val="19"/>
              </w:rPr>
              <w:t>Теплоноситель</w:t>
            </w:r>
          </w:p>
        </w:tc>
      </w:tr>
      <w:tr w:rsidR="001F3344" w:rsidRPr="004A776C" w14:paraId="508DDCA3" w14:textId="77777777" w:rsidTr="0030766C">
        <w:trPr>
          <w:trHeight w:val="20"/>
        </w:trPr>
        <w:tc>
          <w:tcPr>
            <w:tcW w:w="423" w:type="pct"/>
            <w:vMerge w:val="restart"/>
            <w:shd w:val="clear" w:color="auto" w:fill="auto"/>
            <w:vAlign w:val="center"/>
            <w:hideMark/>
          </w:tcPr>
          <w:p w14:paraId="43FA465E" w14:textId="77777777" w:rsidR="001F3344" w:rsidRPr="004A776C" w:rsidRDefault="001F3344" w:rsidP="0030766C">
            <w:pPr>
              <w:jc w:val="center"/>
              <w:rPr>
                <w:sz w:val="19"/>
                <w:szCs w:val="19"/>
              </w:rPr>
            </w:pPr>
            <w:r w:rsidRPr="004A776C">
              <w:rPr>
                <w:sz w:val="19"/>
                <w:szCs w:val="19"/>
              </w:rPr>
              <w:t>1.1</w:t>
            </w:r>
          </w:p>
        </w:tc>
        <w:tc>
          <w:tcPr>
            <w:tcW w:w="4577" w:type="pct"/>
            <w:gridSpan w:val="5"/>
            <w:shd w:val="clear" w:color="auto" w:fill="auto"/>
            <w:vAlign w:val="center"/>
            <w:hideMark/>
          </w:tcPr>
          <w:p w14:paraId="736A500C" w14:textId="77777777" w:rsidR="001F3344" w:rsidRPr="004A776C" w:rsidRDefault="001F3344" w:rsidP="0030766C">
            <w:pPr>
              <w:jc w:val="center"/>
              <w:rPr>
                <w:sz w:val="19"/>
                <w:szCs w:val="19"/>
              </w:rPr>
            </w:pPr>
            <w:r w:rsidRPr="004A776C">
              <w:rPr>
                <w:sz w:val="19"/>
                <w:szCs w:val="19"/>
              </w:rPr>
              <w:t>потери и затраты теплоносителя, т(м</w:t>
            </w:r>
            <w:r w:rsidRPr="004A776C">
              <w:rPr>
                <w:sz w:val="19"/>
                <w:szCs w:val="19"/>
                <w:vertAlign w:val="superscript"/>
              </w:rPr>
              <w:t>3</w:t>
            </w:r>
            <w:r w:rsidRPr="004A776C">
              <w:rPr>
                <w:sz w:val="19"/>
                <w:szCs w:val="19"/>
              </w:rPr>
              <w:t>):</w:t>
            </w:r>
          </w:p>
        </w:tc>
      </w:tr>
      <w:tr w:rsidR="001F3344" w:rsidRPr="004A776C" w14:paraId="6CF510E1" w14:textId="77777777" w:rsidTr="0030766C">
        <w:trPr>
          <w:trHeight w:val="20"/>
        </w:trPr>
        <w:tc>
          <w:tcPr>
            <w:tcW w:w="423" w:type="pct"/>
            <w:vMerge/>
            <w:vAlign w:val="center"/>
            <w:hideMark/>
          </w:tcPr>
          <w:p w14:paraId="6D5631DA" w14:textId="77777777" w:rsidR="001F3344" w:rsidRPr="004A776C" w:rsidRDefault="001F3344" w:rsidP="0030766C">
            <w:pPr>
              <w:rPr>
                <w:sz w:val="19"/>
                <w:szCs w:val="19"/>
              </w:rPr>
            </w:pPr>
          </w:p>
        </w:tc>
        <w:tc>
          <w:tcPr>
            <w:tcW w:w="2343" w:type="pct"/>
            <w:shd w:val="clear" w:color="auto" w:fill="auto"/>
            <w:vAlign w:val="center"/>
            <w:hideMark/>
          </w:tcPr>
          <w:p w14:paraId="1EC373D4" w14:textId="77777777" w:rsidR="001F3344" w:rsidRPr="004A776C" w:rsidRDefault="001F3344" w:rsidP="0030766C">
            <w:pPr>
              <w:rPr>
                <w:sz w:val="19"/>
                <w:szCs w:val="19"/>
              </w:rPr>
            </w:pPr>
            <w:r w:rsidRPr="004A776C">
              <w:rPr>
                <w:sz w:val="19"/>
                <w:szCs w:val="19"/>
              </w:rPr>
              <w:t xml:space="preserve">·       </w:t>
            </w:r>
            <w:r w:rsidRPr="004A776C">
              <w:rPr>
                <w:i/>
                <w:iCs/>
                <w:sz w:val="19"/>
                <w:szCs w:val="19"/>
              </w:rPr>
              <w:t>пар</w:t>
            </w:r>
          </w:p>
        </w:tc>
        <w:tc>
          <w:tcPr>
            <w:tcW w:w="613" w:type="pct"/>
            <w:shd w:val="clear" w:color="auto" w:fill="auto"/>
            <w:vAlign w:val="center"/>
            <w:hideMark/>
          </w:tcPr>
          <w:p w14:paraId="4B3F5AC4" w14:textId="77777777" w:rsidR="001F3344" w:rsidRPr="004A776C" w:rsidRDefault="001F3344" w:rsidP="0030766C">
            <w:pPr>
              <w:jc w:val="center"/>
              <w:rPr>
                <w:sz w:val="19"/>
                <w:szCs w:val="19"/>
              </w:rPr>
            </w:pPr>
            <w:r w:rsidRPr="004A776C">
              <w:rPr>
                <w:sz w:val="19"/>
                <w:szCs w:val="19"/>
              </w:rPr>
              <w:t> -</w:t>
            </w:r>
          </w:p>
        </w:tc>
        <w:tc>
          <w:tcPr>
            <w:tcW w:w="503" w:type="pct"/>
            <w:shd w:val="clear" w:color="auto" w:fill="auto"/>
            <w:vAlign w:val="center"/>
            <w:hideMark/>
          </w:tcPr>
          <w:p w14:paraId="5889E75F" w14:textId="77777777" w:rsidR="001F3344" w:rsidRPr="004A776C" w:rsidRDefault="001F3344" w:rsidP="0030766C">
            <w:pPr>
              <w:jc w:val="center"/>
              <w:rPr>
                <w:sz w:val="19"/>
                <w:szCs w:val="19"/>
              </w:rPr>
            </w:pPr>
            <w:r w:rsidRPr="004A776C">
              <w:rPr>
                <w:sz w:val="19"/>
                <w:szCs w:val="19"/>
              </w:rPr>
              <w:t>-</w:t>
            </w:r>
          </w:p>
        </w:tc>
        <w:tc>
          <w:tcPr>
            <w:tcW w:w="502" w:type="pct"/>
            <w:shd w:val="clear" w:color="auto" w:fill="auto"/>
            <w:vAlign w:val="center"/>
            <w:hideMark/>
          </w:tcPr>
          <w:p w14:paraId="3D7DFD01" w14:textId="77777777" w:rsidR="001F3344" w:rsidRPr="004A776C" w:rsidRDefault="001F3344" w:rsidP="0030766C">
            <w:pPr>
              <w:jc w:val="center"/>
              <w:rPr>
                <w:sz w:val="19"/>
                <w:szCs w:val="19"/>
              </w:rPr>
            </w:pPr>
            <w:r w:rsidRPr="004A776C">
              <w:rPr>
                <w:sz w:val="19"/>
                <w:szCs w:val="19"/>
              </w:rPr>
              <w:t>- </w:t>
            </w:r>
          </w:p>
        </w:tc>
        <w:tc>
          <w:tcPr>
            <w:tcW w:w="616" w:type="pct"/>
            <w:shd w:val="clear" w:color="auto" w:fill="auto"/>
            <w:vAlign w:val="center"/>
            <w:hideMark/>
          </w:tcPr>
          <w:p w14:paraId="255FF2DF" w14:textId="77777777" w:rsidR="001F3344" w:rsidRPr="004A776C" w:rsidRDefault="001F3344" w:rsidP="0030766C">
            <w:pPr>
              <w:jc w:val="center"/>
              <w:rPr>
                <w:sz w:val="19"/>
                <w:szCs w:val="19"/>
              </w:rPr>
            </w:pPr>
            <w:r w:rsidRPr="004A776C">
              <w:rPr>
                <w:sz w:val="19"/>
                <w:szCs w:val="19"/>
              </w:rPr>
              <w:t>-  </w:t>
            </w:r>
          </w:p>
        </w:tc>
      </w:tr>
      <w:tr w:rsidR="001F3344" w:rsidRPr="004A776C" w14:paraId="12D09FDD" w14:textId="77777777" w:rsidTr="0030766C">
        <w:trPr>
          <w:trHeight w:val="20"/>
        </w:trPr>
        <w:tc>
          <w:tcPr>
            <w:tcW w:w="423" w:type="pct"/>
            <w:vMerge/>
            <w:vAlign w:val="center"/>
            <w:hideMark/>
          </w:tcPr>
          <w:p w14:paraId="1095669A" w14:textId="77777777" w:rsidR="001F3344" w:rsidRPr="004A776C" w:rsidRDefault="001F3344" w:rsidP="0030766C">
            <w:pPr>
              <w:rPr>
                <w:sz w:val="19"/>
                <w:szCs w:val="19"/>
              </w:rPr>
            </w:pPr>
          </w:p>
        </w:tc>
        <w:tc>
          <w:tcPr>
            <w:tcW w:w="2343" w:type="pct"/>
            <w:shd w:val="clear" w:color="auto" w:fill="auto"/>
            <w:vAlign w:val="center"/>
            <w:hideMark/>
          </w:tcPr>
          <w:p w14:paraId="4E8DD3EC" w14:textId="77777777" w:rsidR="001F3344" w:rsidRPr="004A776C" w:rsidRDefault="001F3344" w:rsidP="0030766C">
            <w:pPr>
              <w:rPr>
                <w:sz w:val="19"/>
                <w:szCs w:val="19"/>
              </w:rPr>
            </w:pPr>
            <w:r w:rsidRPr="004A776C">
              <w:rPr>
                <w:sz w:val="19"/>
                <w:szCs w:val="19"/>
              </w:rPr>
              <w:t xml:space="preserve">·       </w:t>
            </w:r>
            <w:r w:rsidRPr="004A776C">
              <w:rPr>
                <w:i/>
                <w:iCs/>
                <w:sz w:val="19"/>
                <w:szCs w:val="19"/>
              </w:rPr>
              <w:t>конденсат</w:t>
            </w:r>
          </w:p>
        </w:tc>
        <w:tc>
          <w:tcPr>
            <w:tcW w:w="613" w:type="pct"/>
            <w:shd w:val="clear" w:color="auto" w:fill="auto"/>
            <w:vAlign w:val="center"/>
            <w:hideMark/>
          </w:tcPr>
          <w:p w14:paraId="3207E47E" w14:textId="77777777" w:rsidR="001F3344" w:rsidRPr="004A776C" w:rsidRDefault="001F3344" w:rsidP="0030766C">
            <w:pPr>
              <w:jc w:val="center"/>
              <w:rPr>
                <w:sz w:val="19"/>
                <w:szCs w:val="19"/>
              </w:rPr>
            </w:pPr>
            <w:r w:rsidRPr="004A776C">
              <w:rPr>
                <w:sz w:val="19"/>
                <w:szCs w:val="19"/>
              </w:rPr>
              <w:t>-</w:t>
            </w:r>
          </w:p>
        </w:tc>
        <w:tc>
          <w:tcPr>
            <w:tcW w:w="503" w:type="pct"/>
            <w:shd w:val="clear" w:color="auto" w:fill="auto"/>
            <w:vAlign w:val="center"/>
            <w:hideMark/>
          </w:tcPr>
          <w:p w14:paraId="73D594DB" w14:textId="77777777" w:rsidR="001F3344" w:rsidRPr="004A776C" w:rsidRDefault="001F3344" w:rsidP="0030766C">
            <w:pPr>
              <w:jc w:val="center"/>
              <w:rPr>
                <w:sz w:val="19"/>
                <w:szCs w:val="19"/>
              </w:rPr>
            </w:pPr>
            <w:r w:rsidRPr="004A776C">
              <w:rPr>
                <w:sz w:val="19"/>
                <w:szCs w:val="19"/>
              </w:rPr>
              <w:t>-</w:t>
            </w:r>
          </w:p>
        </w:tc>
        <w:tc>
          <w:tcPr>
            <w:tcW w:w="502" w:type="pct"/>
            <w:shd w:val="clear" w:color="auto" w:fill="auto"/>
            <w:vAlign w:val="center"/>
            <w:hideMark/>
          </w:tcPr>
          <w:p w14:paraId="63BC82A7" w14:textId="77777777" w:rsidR="001F3344" w:rsidRPr="004A776C" w:rsidRDefault="001F3344" w:rsidP="0030766C">
            <w:pPr>
              <w:jc w:val="center"/>
              <w:rPr>
                <w:sz w:val="19"/>
                <w:szCs w:val="19"/>
              </w:rPr>
            </w:pPr>
            <w:r w:rsidRPr="004A776C">
              <w:rPr>
                <w:sz w:val="19"/>
                <w:szCs w:val="19"/>
              </w:rPr>
              <w:t>-</w:t>
            </w:r>
          </w:p>
        </w:tc>
        <w:tc>
          <w:tcPr>
            <w:tcW w:w="616" w:type="pct"/>
            <w:shd w:val="clear" w:color="auto" w:fill="auto"/>
            <w:vAlign w:val="center"/>
            <w:hideMark/>
          </w:tcPr>
          <w:p w14:paraId="51ED2C7D" w14:textId="77777777" w:rsidR="001F3344" w:rsidRPr="004A776C" w:rsidRDefault="001F3344" w:rsidP="0030766C">
            <w:pPr>
              <w:jc w:val="center"/>
              <w:rPr>
                <w:sz w:val="19"/>
                <w:szCs w:val="19"/>
              </w:rPr>
            </w:pPr>
            <w:r w:rsidRPr="004A776C">
              <w:rPr>
                <w:sz w:val="19"/>
                <w:szCs w:val="19"/>
              </w:rPr>
              <w:t>-</w:t>
            </w:r>
          </w:p>
        </w:tc>
      </w:tr>
      <w:tr w:rsidR="001F3344" w:rsidRPr="004A776C" w14:paraId="4ECF8FA9" w14:textId="77777777" w:rsidTr="0030766C">
        <w:trPr>
          <w:trHeight w:val="20"/>
        </w:trPr>
        <w:tc>
          <w:tcPr>
            <w:tcW w:w="423" w:type="pct"/>
            <w:vMerge/>
            <w:vAlign w:val="center"/>
            <w:hideMark/>
          </w:tcPr>
          <w:p w14:paraId="68919CB3" w14:textId="77777777" w:rsidR="001F3344" w:rsidRPr="004A776C" w:rsidRDefault="001F3344" w:rsidP="0030766C">
            <w:pPr>
              <w:rPr>
                <w:sz w:val="19"/>
                <w:szCs w:val="19"/>
              </w:rPr>
            </w:pPr>
          </w:p>
        </w:tc>
        <w:tc>
          <w:tcPr>
            <w:tcW w:w="2343" w:type="pct"/>
            <w:shd w:val="clear" w:color="auto" w:fill="auto"/>
            <w:vAlign w:val="center"/>
            <w:hideMark/>
          </w:tcPr>
          <w:p w14:paraId="353580CE" w14:textId="77777777" w:rsidR="001F3344" w:rsidRPr="004A776C" w:rsidRDefault="001F3344" w:rsidP="0030766C">
            <w:pPr>
              <w:rPr>
                <w:sz w:val="19"/>
                <w:szCs w:val="19"/>
              </w:rPr>
            </w:pPr>
            <w:r w:rsidRPr="004A776C">
              <w:rPr>
                <w:sz w:val="19"/>
                <w:szCs w:val="19"/>
              </w:rPr>
              <w:t xml:space="preserve">·       </w:t>
            </w:r>
            <w:r w:rsidRPr="004A776C">
              <w:rPr>
                <w:i/>
                <w:iCs/>
                <w:sz w:val="19"/>
                <w:szCs w:val="19"/>
              </w:rPr>
              <w:t>вода</w:t>
            </w:r>
          </w:p>
        </w:tc>
        <w:tc>
          <w:tcPr>
            <w:tcW w:w="613" w:type="pct"/>
            <w:shd w:val="clear" w:color="auto" w:fill="auto"/>
            <w:vAlign w:val="center"/>
            <w:hideMark/>
          </w:tcPr>
          <w:p w14:paraId="609B2963" w14:textId="77777777" w:rsidR="001F3344" w:rsidRPr="004A776C" w:rsidRDefault="001F3344" w:rsidP="0030766C">
            <w:pPr>
              <w:jc w:val="center"/>
              <w:rPr>
                <w:sz w:val="19"/>
                <w:szCs w:val="19"/>
              </w:rPr>
            </w:pPr>
            <w:r w:rsidRPr="004A776C">
              <w:rPr>
                <w:sz w:val="19"/>
                <w:szCs w:val="19"/>
              </w:rPr>
              <w:t>*</w:t>
            </w:r>
          </w:p>
        </w:tc>
        <w:tc>
          <w:tcPr>
            <w:tcW w:w="503" w:type="pct"/>
            <w:shd w:val="clear" w:color="auto" w:fill="auto"/>
            <w:vAlign w:val="center"/>
            <w:hideMark/>
          </w:tcPr>
          <w:p w14:paraId="3B8FB0E7" w14:textId="77777777" w:rsidR="001F3344" w:rsidRPr="004A776C" w:rsidRDefault="001F3344" w:rsidP="0030766C">
            <w:pPr>
              <w:jc w:val="center"/>
              <w:rPr>
                <w:sz w:val="19"/>
                <w:szCs w:val="19"/>
              </w:rPr>
            </w:pPr>
            <w:r w:rsidRPr="004A776C">
              <w:rPr>
                <w:sz w:val="19"/>
                <w:szCs w:val="19"/>
              </w:rPr>
              <w:t>*</w:t>
            </w:r>
          </w:p>
        </w:tc>
        <w:tc>
          <w:tcPr>
            <w:tcW w:w="502" w:type="pct"/>
            <w:shd w:val="clear" w:color="auto" w:fill="auto"/>
            <w:vAlign w:val="center"/>
            <w:hideMark/>
          </w:tcPr>
          <w:p w14:paraId="12826404" w14:textId="77777777" w:rsidR="001F3344" w:rsidRPr="004A776C" w:rsidRDefault="001F3344" w:rsidP="0030766C">
            <w:pPr>
              <w:jc w:val="center"/>
              <w:rPr>
                <w:sz w:val="19"/>
                <w:szCs w:val="19"/>
              </w:rPr>
            </w:pPr>
            <w:r w:rsidRPr="004A776C">
              <w:rPr>
                <w:sz w:val="19"/>
                <w:szCs w:val="19"/>
              </w:rPr>
              <w:t>*</w:t>
            </w:r>
          </w:p>
        </w:tc>
        <w:tc>
          <w:tcPr>
            <w:tcW w:w="616" w:type="pct"/>
            <w:shd w:val="clear" w:color="auto" w:fill="auto"/>
            <w:vAlign w:val="center"/>
            <w:hideMark/>
          </w:tcPr>
          <w:p w14:paraId="2F43959E" w14:textId="77777777" w:rsidR="001F3344" w:rsidRPr="004A776C" w:rsidRDefault="001F3344" w:rsidP="0030766C">
            <w:pPr>
              <w:jc w:val="center"/>
              <w:rPr>
                <w:sz w:val="19"/>
                <w:szCs w:val="19"/>
              </w:rPr>
            </w:pPr>
            <w:r>
              <w:rPr>
                <w:sz w:val="19"/>
                <w:szCs w:val="19"/>
              </w:rPr>
              <w:t>226</w:t>
            </w:r>
          </w:p>
        </w:tc>
      </w:tr>
      <w:tr w:rsidR="001F3344" w:rsidRPr="004A776C" w14:paraId="64994277" w14:textId="77777777" w:rsidTr="0030766C">
        <w:trPr>
          <w:trHeight w:val="20"/>
        </w:trPr>
        <w:tc>
          <w:tcPr>
            <w:tcW w:w="423" w:type="pct"/>
            <w:vMerge w:val="restart"/>
            <w:shd w:val="clear" w:color="auto" w:fill="auto"/>
            <w:vAlign w:val="center"/>
            <w:hideMark/>
          </w:tcPr>
          <w:p w14:paraId="0BC72841" w14:textId="77777777" w:rsidR="001F3344" w:rsidRPr="004A776C" w:rsidRDefault="001F3344" w:rsidP="0030766C">
            <w:pPr>
              <w:jc w:val="center"/>
              <w:rPr>
                <w:sz w:val="19"/>
                <w:szCs w:val="19"/>
              </w:rPr>
            </w:pPr>
            <w:r w:rsidRPr="004A776C">
              <w:rPr>
                <w:sz w:val="19"/>
                <w:szCs w:val="19"/>
              </w:rPr>
              <w:t>1.2</w:t>
            </w:r>
          </w:p>
        </w:tc>
        <w:tc>
          <w:tcPr>
            <w:tcW w:w="2343" w:type="pct"/>
            <w:shd w:val="clear" w:color="auto" w:fill="auto"/>
            <w:vAlign w:val="center"/>
            <w:hideMark/>
          </w:tcPr>
          <w:p w14:paraId="726001A1" w14:textId="77777777" w:rsidR="001F3344" w:rsidRPr="004A776C" w:rsidRDefault="001F3344" w:rsidP="0030766C">
            <w:pPr>
              <w:rPr>
                <w:sz w:val="19"/>
                <w:szCs w:val="19"/>
              </w:rPr>
            </w:pPr>
            <w:r w:rsidRPr="004A776C">
              <w:rPr>
                <w:sz w:val="19"/>
                <w:szCs w:val="19"/>
              </w:rPr>
              <w:t>среднегодовой объем тепловых сетей, м</w:t>
            </w:r>
            <w:r w:rsidRPr="004A776C">
              <w:rPr>
                <w:sz w:val="19"/>
                <w:szCs w:val="19"/>
                <w:vertAlign w:val="superscript"/>
              </w:rPr>
              <w:t>3</w:t>
            </w:r>
            <w:r w:rsidRPr="004A776C">
              <w:rPr>
                <w:sz w:val="19"/>
                <w:szCs w:val="19"/>
              </w:rPr>
              <w:t>:</w:t>
            </w:r>
          </w:p>
        </w:tc>
        <w:tc>
          <w:tcPr>
            <w:tcW w:w="2234" w:type="pct"/>
            <w:gridSpan w:val="4"/>
            <w:shd w:val="clear" w:color="auto" w:fill="auto"/>
            <w:vAlign w:val="center"/>
            <w:hideMark/>
          </w:tcPr>
          <w:p w14:paraId="682B6A48" w14:textId="77777777" w:rsidR="001F3344" w:rsidRPr="004A776C" w:rsidRDefault="001F3344" w:rsidP="0030766C">
            <w:pPr>
              <w:jc w:val="center"/>
              <w:rPr>
                <w:sz w:val="19"/>
                <w:szCs w:val="19"/>
              </w:rPr>
            </w:pPr>
            <w:r w:rsidRPr="004A776C">
              <w:rPr>
                <w:sz w:val="19"/>
                <w:szCs w:val="19"/>
              </w:rPr>
              <w:t>-</w:t>
            </w:r>
          </w:p>
        </w:tc>
      </w:tr>
      <w:tr w:rsidR="001F3344" w:rsidRPr="004A776C" w14:paraId="1EFEAB1B" w14:textId="77777777" w:rsidTr="0030766C">
        <w:trPr>
          <w:trHeight w:val="20"/>
        </w:trPr>
        <w:tc>
          <w:tcPr>
            <w:tcW w:w="423" w:type="pct"/>
            <w:vMerge/>
            <w:vAlign w:val="center"/>
            <w:hideMark/>
          </w:tcPr>
          <w:p w14:paraId="6697C82A" w14:textId="77777777" w:rsidR="001F3344" w:rsidRPr="004A776C" w:rsidRDefault="001F3344" w:rsidP="0030766C">
            <w:pPr>
              <w:rPr>
                <w:sz w:val="19"/>
                <w:szCs w:val="19"/>
              </w:rPr>
            </w:pPr>
          </w:p>
        </w:tc>
        <w:tc>
          <w:tcPr>
            <w:tcW w:w="2343" w:type="pct"/>
            <w:shd w:val="clear" w:color="auto" w:fill="auto"/>
            <w:vAlign w:val="center"/>
            <w:hideMark/>
          </w:tcPr>
          <w:p w14:paraId="67E6D38A" w14:textId="77777777" w:rsidR="001F3344" w:rsidRPr="004A776C" w:rsidRDefault="001F3344" w:rsidP="0030766C">
            <w:pPr>
              <w:rPr>
                <w:sz w:val="19"/>
                <w:szCs w:val="19"/>
              </w:rPr>
            </w:pPr>
            <w:r w:rsidRPr="004A776C">
              <w:rPr>
                <w:sz w:val="19"/>
                <w:szCs w:val="19"/>
              </w:rPr>
              <w:t xml:space="preserve">·       </w:t>
            </w:r>
            <w:r w:rsidRPr="004A776C">
              <w:rPr>
                <w:i/>
                <w:iCs/>
                <w:sz w:val="19"/>
                <w:szCs w:val="19"/>
              </w:rPr>
              <w:t>пар</w:t>
            </w:r>
          </w:p>
        </w:tc>
        <w:tc>
          <w:tcPr>
            <w:tcW w:w="613" w:type="pct"/>
            <w:shd w:val="clear" w:color="auto" w:fill="auto"/>
            <w:vAlign w:val="center"/>
            <w:hideMark/>
          </w:tcPr>
          <w:p w14:paraId="1D4E3EA2" w14:textId="77777777" w:rsidR="001F3344" w:rsidRPr="004A776C" w:rsidRDefault="001F3344" w:rsidP="0030766C">
            <w:pPr>
              <w:jc w:val="center"/>
              <w:rPr>
                <w:sz w:val="19"/>
                <w:szCs w:val="19"/>
              </w:rPr>
            </w:pPr>
            <w:r w:rsidRPr="004A776C">
              <w:rPr>
                <w:sz w:val="19"/>
                <w:szCs w:val="19"/>
              </w:rPr>
              <w:t>-</w:t>
            </w:r>
          </w:p>
        </w:tc>
        <w:tc>
          <w:tcPr>
            <w:tcW w:w="503" w:type="pct"/>
            <w:shd w:val="clear" w:color="auto" w:fill="auto"/>
            <w:vAlign w:val="center"/>
            <w:hideMark/>
          </w:tcPr>
          <w:p w14:paraId="5DC59D19" w14:textId="77777777" w:rsidR="001F3344" w:rsidRPr="004A776C" w:rsidRDefault="001F3344" w:rsidP="0030766C">
            <w:pPr>
              <w:jc w:val="center"/>
              <w:rPr>
                <w:sz w:val="19"/>
                <w:szCs w:val="19"/>
              </w:rPr>
            </w:pPr>
            <w:r w:rsidRPr="004A776C">
              <w:rPr>
                <w:sz w:val="19"/>
                <w:szCs w:val="19"/>
              </w:rPr>
              <w:t>-</w:t>
            </w:r>
          </w:p>
        </w:tc>
        <w:tc>
          <w:tcPr>
            <w:tcW w:w="502" w:type="pct"/>
            <w:shd w:val="clear" w:color="auto" w:fill="auto"/>
            <w:vAlign w:val="center"/>
            <w:hideMark/>
          </w:tcPr>
          <w:p w14:paraId="0128B688" w14:textId="77777777" w:rsidR="001F3344" w:rsidRPr="004A776C" w:rsidRDefault="001F3344" w:rsidP="0030766C">
            <w:pPr>
              <w:jc w:val="center"/>
              <w:rPr>
                <w:sz w:val="19"/>
                <w:szCs w:val="19"/>
              </w:rPr>
            </w:pPr>
            <w:r w:rsidRPr="004A776C">
              <w:rPr>
                <w:sz w:val="19"/>
                <w:szCs w:val="19"/>
              </w:rPr>
              <w:t>-</w:t>
            </w:r>
          </w:p>
        </w:tc>
        <w:tc>
          <w:tcPr>
            <w:tcW w:w="616" w:type="pct"/>
            <w:shd w:val="clear" w:color="auto" w:fill="auto"/>
            <w:vAlign w:val="center"/>
            <w:hideMark/>
          </w:tcPr>
          <w:p w14:paraId="11EF28D8" w14:textId="77777777" w:rsidR="001F3344" w:rsidRPr="004A776C" w:rsidRDefault="001F3344" w:rsidP="0030766C">
            <w:pPr>
              <w:jc w:val="center"/>
              <w:rPr>
                <w:sz w:val="19"/>
                <w:szCs w:val="19"/>
              </w:rPr>
            </w:pPr>
            <w:r w:rsidRPr="004A776C">
              <w:rPr>
                <w:sz w:val="19"/>
                <w:szCs w:val="19"/>
              </w:rPr>
              <w:t>-</w:t>
            </w:r>
          </w:p>
        </w:tc>
      </w:tr>
      <w:tr w:rsidR="001F3344" w:rsidRPr="004A776C" w14:paraId="64F46B54" w14:textId="77777777" w:rsidTr="0030766C">
        <w:trPr>
          <w:trHeight w:val="20"/>
        </w:trPr>
        <w:tc>
          <w:tcPr>
            <w:tcW w:w="423" w:type="pct"/>
            <w:vMerge/>
            <w:vAlign w:val="center"/>
            <w:hideMark/>
          </w:tcPr>
          <w:p w14:paraId="2AF6F879" w14:textId="77777777" w:rsidR="001F3344" w:rsidRPr="004A776C" w:rsidRDefault="001F3344" w:rsidP="0030766C">
            <w:pPr>
              <w:rPr>
                <w:sz w:val="19"/>
                <w:szCs w:val="19"/>
              </w:rPr>
            </w:pPr>
          </w:p>
        </w:tc>
        <w:tc>
          <w:tcPr>
            <w:tcW w:w="2343" w:type="pct"/>
            <w:shd w:val="clear" w:color="auto" w:fill="auto"/>
            <w:vAlign w:val="center"/>
            <w:hideMark/>
          </w:tcPr>
          <w:p w14:paraId="5FA70AFE" w14:textId="77777777" w:rsidR="001F3344" w:rsidRPr="004A776C" w:rsidRDefault="001F3344" w:rsidP="0030766C">
            <w:pPr>
              <w:rPr>
                <w:sz w:val="19"/>
                <w:szCs w:val="19"/>
              </w:rPr>
            </w:pPr>
            <w:r w:rsidRPr="004A776C">
              <w:rPr>
                <w:sz w:val="19"/>
                <w:szCs w:val="19"/>
              </w:rPr>
              <w:t xml:space="preserve">·       </w:t>
            </w:r>
            <w:r w:rsidRPr="004A776C">
              <w:rPr>
                <w:i/>
                <w:iCs/>
                <w:sz w:val="19"/>
                <w:szCs w:val="19"/>
              </w:rPr>
              <w:t>конденсат</w:t>
            </w:r>
          </w:p>
        </w:tc>
        <w:tc>
          <w:tcPr>
            <w:tcW w:w="613" w:type="pct"/>
            <w:shd w:val="clear" w:color="auto" w:fill="auto"/>
            <w:vAlign w:val="center"/>
            <w:hideMark/>
          </w:tcPr>
          <w:p w14:paraId="265D89FB" w14:textId="77777777" w:rsidR="001F3344" w:rsidRPr="004A776C" w:rsidRDefault="001F3344" w:rsidP="0030766C">
            <w:pPr>
              <w:jc w:val="center"/>
              <w:rPr>
                <w:sz w:val="19"/>
                <w:szCs w:val="19"/>
              </w:rPr>
            </w:pPr>
            <w:r w:rsidRPr="004A776C">
              <w:rPr>
                <w:sz w:val="19"/>
                <w:szCs w:val="19"/>
              </w:rPr>
              <w:t>-</w:t>
            </w:r>
          </w:p>
        </w:tc>
        <w:tc>
          <w:tcPr>
            <w:tcW w:w="503" w:type="pct"/>
            <w:shd w:val="clear" w:color="auto" w:fill="auto"/>
            <w:vAlign w:val="center"/>
            <w:hideMark/>
          </w:tcPr>
          <w:p w14:paraId="6D8319EE" w14:textId="77777777" w:rsidR="001F3344" w:rsidRPr="004A776C" w:rsidRDefault="001F3344" w:rsidP="0030766C">
            <w:pPr>
              <w:jc w:val="center"/>
              <w:rPr>
                <w:sz w:val="19"/>
                <w:szCs w:val="19"/>
              </w:rPr>
            </w:pPr>
            <w:r w:rsidRPr="004A776C">
              <w:rPr>
                <w:sz w:val="19"/>
                <w:szCs w:val="19"/>
              </w:rPr>
              <w:t>-</w:t>
            </w:r>
          </w:p>
        </w:tc>
        <w:tc>
          <w:tcPr>
            <w:tcW w:w="502" w:type="pct"/>
            <w:shd w:val="clear" w:color="auto" w:fill="auto"/>
            <w:vAlign w:val="center"/>
            <w:hideMark/>
          </w:tcPr>
          <w:p w14:paraId="59869EB2" w14:textId="77777777" w:rsidR="001F3344" w:rsidRPr="004A776C" w:rsidRDefault="001F3344" w:rsidP="0030766C">
            <w:pPr>
              <w:jc w:val="center"/>
              <w:rPr>
                <w:sz w:val="19"/>
                <w:szCs w:val="19"/>
              </w:rPr>
            </w:pPr>
            <w:r w:rsidRPr="004A776C">
              <w:rPr>
                <w:sz w:val="19"/>
                <w:szCs w:val="19"/>
              </w:rPr>
              <w:t>-</w:t>
            </w:r>
          </w:p>
        </w:tc>
        <w:tc>
          <w:tcPr>
            <w:tcW w:w="616" w:type="pct"/>
            <w:shd w:val="clear" w:color="auto" w:fill="auto"/>
            <w:vAlign w:val="center"/>
            <w:hideMark/>
          </w:tcPr>
          <w:p w14:paraId="1C82E769" w14:textId="77777777" w:rsidR="001F3344" w:rsidRPr="004A776C" w:rsidRDefault="001F3344" w:rsidP="0030766C">
            <w:pPr>
              <w:jc w:val="center"/>
              <w:rPr>
                <w:sz w:val="19"/>
                <w:szCs w:val="19"/>
              </w:rPr>
            </w:pPr>
            <w:r w:rsidRPr="004A776C">
              <w:rPr>
                <w:sz w:val="19"/>
                <w:szCs w:val="19"/>
              </w:rPr>
              <w:t>-</w:t>
            </w:r>
          </w:p>
        </w:tc>
      </w:tr>
      <w:tr w:rsidR="001F3344" w:rsidRPr="004A776C" w14:paraId="331A4F4D" w14:textId="77777777" w:rsidTr="0030766C">
        <w:trPr>
          <w:trHeight w:val="20"/>
        </w:trPr>
        <w:tc>
          <w:tcPr>
            <w:tcW w:w="423" w:type="pct"/>
            <w:vMerge/>
            <w:vAlign w:val="center"/>
            <w:hideMark/>
          </w:tcPr>
          <w:p w14:paraId="0FC65A99" w14:textId="77777777" w:rsidR="001F3344" w:rsidRPr="004A776C" w:rsidRDefault="001F3344" w:rsidP="0030766C">
            <w:pPr>
              <w:rPr>
                <w:sz w:val="19"/>
                <w:szCs w:val="19"/>
              </w:rPr>
            </w:pPr>
          </w:p>
        </w:tc>
        <w:tc>
          <w:tcPr>
            <w:tcW w:w="2343" w:type="pct"/>
            <w:shd w:val="clear" w:color="auto" w:fill="auto"/>
            <w:vAlign w:val="center"/>
            <w:hideMark/>
          </w:tcPr>
          <w:p w14:paraId="478E5455" w14:textId="77777777" w:rsidR="001F3344" w:rsidRPr="004A776C" w:rsidRDefault="001F3344" w:rsidP="0030766C">
            <w:pPr>
              <w:rPr>
                <w:sz w:val="19"/>
                <w:szCs w:val="19"/>
              </w:rPr>
            </w:pPr>
            <w:r w:rsidRPr="004A776C">
              <w:rPr>
                <w:sz w:val="19"/>
                <w:szCs w:val="19"/>
              </w:rPr>
              <w:t xml:space="preserve">·       </w:t>
            </w:r>
            <w:r w:rsidRPr="004A776C">
              <w:rPr>
                <w:i/>
                <w:iCs/>
                <w:sz w:val="19"/>
                <w:szCs w:val="19"/>
              </w:rPr>
              <w:t>вода</w:t>
            </w:r>
          </w:p>
        </w:tc>
        <w:tc>
          <w:tcPr>
            <w:tcW w:w="613" w:type="pct"/>
            <w:shd w:val="clear" w:color="auto" w:fill="auto"/>
            <w:vAlign w:val="center"/>
            <w:hideMark/>
          </w:tcPr>
          <w:p w14:paraId="3A4615EC" w14:textId="77777777" w:rsidR="001F3344" w:rsidRPr="004A776C" w:rsidRDefault="001F3344" w:rsidP="0030766C">
            <w:pPr>
              <w:jc w:val="center"/>
              <w:rPr>
                <w:sz w:val="19"/>
                <w:szCs w:val="19"/>
              </w:rPr>
            </w:pPr>
            <w:r w:rsidRPr="004A776C">
              <w:rPr>
                <w:sz w:val="19"/>
                <w:szCs w:val="19"/>
              </w:rPr>
              <w:t>*</w:t>
            </w:r>
          </w:p>
        </w:tc>
        <w:tc>
          <w:tcPr>
            <w:tcW w:w="503" w:type="pct"/>
            <w:shd w:val="clear" w:color="auto" w:fill="auto"/>
            <w:vAlign w:val="center"/>
            <w:hideMark/>
          </w:tcPr>
          <w:p w14:paraId="2DC3DECB" w14:textId="77777777" w:rsidR="001F3344" w:rsidRPr="004A776C" w:rsidRDefault="001F3344" w:rsidP="0030766C">
            <w:pPr>
              <w:jc w:val="center"/>
              <w:rPr>
                <w:sz w:val="19"/>
                <w:szCs w:val="19"/>
              </w:rPr>
            </w:pPr>
            <w:r w:rsidRPr="004A776C">
              <w:rPr>
                <w:sz w:val="19"/>
                <w:szCs w:val="19"/>
              </w:rPr>
              <w:t>*</w:t>
            </w:r>
          </w:p>
        </w:tc>
        <w:tc>
          <w:tcPr>
            <w:tcW w:w="502" w:type="pct"/>
            <w:shd w:val="clear" w:color="auto" w:fill="auto"/>
            <w:vAlign w:val="center"/>
            <w:hideMark/>
          </w:tcPr>
          <w:p w14:paraId="4E46E657" w14:textId="77777777" w:rsidR="001F3344" w:rsidRPr="004A776C" w:rsidRDefault="001F3344" w:rsidP="0030766C">
            <w:pPr>
              <w:jc w:val="center"/>
              <w:rPr>
                <w:sz w:val="19"/>
                <w:szCs w:val="19"/>
              </w:rPr>
            </w:pPr>
            <w:r w:rsidRPr="004A776C">
              <w:rPr>
                <w:sz w:val="19"/>
                <w:szCs w:val="19"/>
              </w:rPr>
              <w:t>*</w:t>
            </w:r>
          </w:p>
        </w:tc>
        <w:tc>
          <w:tcPr>
            <w:tcW w:w="616" w:type="pct"/>
            <w:shd w:val="clear" w:color="auto" w:fill="auto"/>
            <w:vAlign w:val="center"/>
            <w:hideMark/>
          </w:tcPr>
          <w:p w14:paraId="10FF7438" w14:textId="77777777" w:rsidR="001F3344" w:rsidRPr="004A776C" w:rsidRDefault="001F3344" w:rsidP="0030766C">
            <w:pPr>
              <w:jc w:val="center"/>
              <w:rPr>
                <w:sz w:val="19"/>
                <w:szCs w:val="19"/>
              </w:rPr>
            </w:pPr>
            <w:r>
              <w:rPr>
                <w:sz w:val="19"/>
                <w:szCs w:val="19"/>
              </w:rPr>
              <w:t>9,60</w:t>
            </w:r>
          </w:p>
        </w:tc>
      </w:tr>
      <w:tr w:rsidR="001F3344" w:rsidRPr="004A776C" w14:paraId="5403EB6C" w14:textId="77777777" w:rsidTr="0030766C">
        <w:trPr>
          <w:trHeight w:val="20"/>
        </w:trPr>
        <w:tc>
          <w:tcPr>
            <w:tcW w:w="423" w:type="pct"/>
            <w:vMerge w:val="restart"/>
            <w:shd w:val="clear" w:color="auto" w:fill="auto"/>
            <w:vAlign w:val="center"/>
            <w:hideMark/>
          </w:tcPr>
          <w:p w14:paraId="13611757" w14:textId="77777777" w:rsidR="001F3344" w:rsidRPr="004A776C" w:rsidRDefault="001F3344" w:rsidP="0030766C">
            <w:pPr>
              <w:jc w:val="center"/>
              <w:rPr>
                <w:sz w:val="19"/>
                <w:szCs w:val="19"/>
              </w:rPr>
            </w:pPr>
            <w:r w:rsidRPr="004A776C">
              <w:rPr>
                <w:sz w:val="19"/>
                <w:szCs w:val="19"/>
              </w:rPr>
              <w:t>1.3</w:t>
            </w:r>
          </w:p>
        </w:tc>
        <w:tc>
          <w:tcPr>
            <w:tcW w:w="4577" w:type="pct"/>
            <w:gridSpan w:val="5"/>
            <w:shd w:val="clear" w:color="auto" w:fill="auto"/>
            <w:vAlign w:val="center"/>
            <w:hideMark/>
          </w:tcPr>
          <w:p w14:paraId="0EC91A55" w14:textId="77777777" w:rsidR="001F3344" w:rsidRPr="004A776C" w:rsidRDefault="001F3344" w:rsidP="0030766C">
            <w:pPr>
              <w:jc w:val="center"/>
              <w:rPr>
                <w:sz w:val="19"/>
                <w:szCs w:val="19"/>
              </w:rPr>
            </w:pPr>
            <w:r w:rsidRPr="004A776C">
              <w:rPr>
                <w:sz w:val="19"/>
                <w:szCs w:val="19"/>
              </w:rPr>
              <w:t>отношение потерь и затрат теплоносителя к среднегодовому объему тепловых сетей, %:</w:t>
            </w:r>
          </w:p>
        </w:tc>
      </w:tr>
      <w:tr w:rsidR="001F3344" w:rsidRPr="004A776C" w14:paraId="2F50DFC5" w14:textId="77777777" w:rsidTr="0030766C">
        <w:trPr>
          <w:trHeight w:val="20"/>
        </w:trPr>
        <w:tc>
          <w:tcPr>
            <w:tcW w:w="423" w:type="pct"/>
            <w:vMerge/>
            <w:vAlign w:val="center"/>
            <w:hideMark/>
          </w:tcPr>
          <w:p w14:paraId="356B5F15" w14:textId="77777777" w:rsidR="001F3344" w:rsidRPr="004A776C" w:rsidRDefault="001F3344" w:rsidP="0030766C">
            <w:pPr>
              <w:rPr>
                <w:sz w:val="19"/>
                <w:szCs w:val="19"/>
              </w:rPr>
            </w:pPr>
          </w:p>
        </w:tc>
        <w:tc>
          <w:tcPr>
            <w:tcW w:w="2343" w:type="pct"/>
            <w:shd w:val="clear" w:color="auto" w:fill="auto"/>
            <w:vAlign w:val="center"/>
            <w:hideMark/>
          </w:tcPr>
          <w:p w14:paraId="732B8217" w14:textId="77777777" w:rsidR="001F3344" w:rsidRPr="004A776C" w:rsidRDefault="001F3344" w:rsidP="0030766C">
            <w:pPr>
              <w:rPr>
                <w:sz w:val="19"/>
                <w:szCs w:val="19"/>
              </w:rPr>
            </w:pPr>
            <w:r w:rsidRPr="004A776C">
              <w:rPr>
                <w:sz w:val="19"/>
                <w:szCs w:val="19"/>
              </w:rPr>
              <w:t xml:space="preserve">·       </w:t>
            </w:r>
            <w:r w:rsidRPr="004A776C">
              <w:rPr>
                <w:i/>
                <w:iCs/>
                <w:sz w:val="19"/>
                <w:szCs w:val="19"/>
              </w:rPr>
              <w:t xml:space="preserve">пар </w:t>
            </w:r>
          </w:p>
        </w:tc>
        <w:tc>
          <w:tcPr>
            <w:tcW w:w="613" w:type="pct"/>
            <w:shd w:val="clear" w:color="auto" w:fill="auto"/>
            <w:vAlign w:val="center"/>
            <w:hideMark/>
          </w:tcPr>
          <w:p w14:paraId="672AA7E9" w14:textId="77777777" w:rsidR="001F3344" w:rsidRPr="004A776C" w:rsidRDefault="001F3344" w:rsidP="0030766C">
            <w:pPr>
              <w:jc w:val="center"/>
              <w:rPr>
                <w:sz w:val="19"/>
                <w:szCs w:val="19"/>
              </w:rPr>
            </w:pPr>
            <w:r w:rsidRPr="004A776C">
              <w:rPr>
                <w:sz w:val="19"/>
                <w:szCs w:val="19"/>
              </w:rPr>
              <w:t>-</w:t>
            </w:r>
          </w:p>
        </w:tc>
        <w:tc>
          <w:tcPr>
            <w:tcW w:w="503" w:type="pct"/>
            <w:shd w:val="clear" w:color="auto" w:fill="auto"/>
            <w:vAlign w:val="center"/>
            <w:hideMark/>
          </w:tcPr>
          <w:p w14:paraId="6A7883B6" w14:textId="77777777" w:rsidR="001F3344" w:rsidRPr="004A776C" w:rsidRDefault="001F3344" w:rsidP="0030766C">
            <w:pPr>
              <w:jc w:val="center"/>
              <w:rPr>
                <w:sz w:val="19"/>
                <w:szCs w:val="19"/>
              </w:rPr>
            </w:pPr>
            <w:r w:rsidRPr="004A776C">
              <w:rPr>
                <w:sz w:val="19"/>
                <w:szCs w:val="19"/>
              </w:rPr>
              <w:t>-</w:t>
            </w:r>
          </w:p>
        </w:tc>
        <w:tc>
          <w:tcPr>
            <w:tcW w:w="502" w:type="pct"/>
            <w:shd w:val="clear" w:color="auto" w:fill="auto"/>
            <w:vAlign w:val="center"/>
            <w:hideMark/>
          </w:tcPr>
          <w:p w14:paraId="2C61D6CD" w14:textId="77777777" w:rsidR="001F3344" w:rsidRPr="004A776C" w:rsidRDefault="001F3344" w:rsidP="0030766C">
            <w:pPr>
              <w:jc w:val="center"/>
              <w:rPr>
                <w:sz w:val="19"/>
                <w:szCs w:val="19"/>
              </w:rPr>
            </w:pPr>
            <w:r w:rsidRPr="004A776C">
              <w:rPr>
                <w:sz w:val="19"/>
                <w:szCs w:val="19"/>
              </w:rPr>
              <w:t>-</w:t>
            </w:r>
          </w:p>
        </w:tc>
        <w:tc>
          <w:tcPr>
            <w:tcW w:w="616" w:type="pct"/>
            <w:shd w:val="clear" w:color="auto" w:fill="auto"/>
            <w:vAlign w:val="center"/>
            <w:hideMark/>
          </w:tcPr>
          <w:p w14:paraId="407A4FB6" w14:textId="77777777" w:rsidR="001F3344" w:rsidRPr="004A776C" w:rsidRDefault="001F3344" w:rsidP="0030766C">
            <w:pPr>
              <w:jc w:val="center"/>
              <w:rPr>
                <w:sz w:val="19"/>
                <w:szCs w:val="19"/>
              </w:rPr>
            </w:pPr>
            <w:r w:rsidRPr="004A776C">
              <w:rPr>
                <w:sz w:val="19"/>
                <w:szCs w:val="19"/>
              </w:rPr>
              <w:t>-</w:t>
            </w:r>
          </w:p>
        </w:tc>
      </w:tr>
      <w:tr w:rsidR="001F3344" w:rsidRPr="004A776C" w14:paraId="79365298" w14:textId="77777777" w:rsidTr="0030766C">
        <w:trPr>
          <w:trHeight w:val="20"/>
        </w:trPr>
        <w:tc>
          <w:tcPr>
            <w:tcW w:w="423" w:type="pct"/>
            <w:vMerge/>
            <w:vAlign w:val="center"/>
            <w:hideMark/>
          </w:tcPr>
          <w:p w14:paraId="4CA55C90" w14:textId="77777777" w:rsidR="001F3344" w:rsidRPr="004A776C" w:rsidRDefault="001F3344" w:rsidP="0030766C">
            <w:pPr>
              <w:rPr>
                <w:sz w:val="19"/>
                <w:szCs w:val="19"/>
              </w:rPr>
            </w:pPr>
          </w:p>
        </w:tc>
        <w:tc>
          <w:tcPr>
            <w:tcW w:w="2343" w:type="pct"/>
            <w:shd w:val="clear" w:color="auto" w:fill="auto"/>
            <w:vAlign w:val="center"/>
            <w:hideMark/>
          </w:tcPr>
          <w:p w14:paraId="7EDCCB89" w14:textId="77777777" w:rsidR="001F3344" w:rsidRPr="004A776C" w:rsidRDefault="001F3344" w:rsidP="0030766C">
            <w:pPr>
              <w:rPr>
                <w:sz w:val="19"/>
                <w:szCs w:val="19"/>
              </w:rPr>
            </w:pPr>
            <w:r w:rsidRPr="004A776C">
              <w:rPr>
                <w:sz w:val="19"/>
                <w:szCs w:val="19"/>
              </w:rPr>
              <w:t xml:space="preserve">·       </w:t>
            </w:r>
            <w:r w:rsidRPr="004A776C">
              <w:rPr>
                <w:i/>
                <w:iCs/>
                <w:sz w:val="19"/>
                <w:szCs w:val="19"/>
              </w:rPr>
              <w:t>конденсат</w:t>
            </w:r>
          </w:p>
        </w:tc>
        <w:tc>
          <w:tcPr>
            <w:tcW w:w="613" w:type="pct"/>
            <w:shd w:val="clear" w:color="auto" w:fill="auto"/>
            <w:vAlign w:val="center"/>
            <w:hideMark/>
          </w:tcPr>
          <w:p w14:paraId="7779550E" w14:textId="77777777" w:rsidR="001F3344" w:rsidRPr="004A776C" w:rsidRDefault="001F3344" w:rsidP="0030766C">
            <w:pPr>
              <w:jc w:val="center"/>
              <w:rPr>
                <w:sz w:val="19"/>
                <w:szCs w:val="19"/>
              </w:rPr>
            </w:pPr>
            <w:r w:rsidRPr="004A776C">
              <w:rPr>
                <w:sz w:val="19"/>
                <w:szCs w:val="19"/>
              </w:rPr>
              <w:t>-</w:t>
            </w:r>
          </w:p>
        </w:tc>
        <w:tc>
          <w:tcPr>
            <w:tcW w:w="503" w:type="pct"/>
            <w:shd w:val="clear" w:color="auto" w:fill="auto"/>
            <w:vAlign w:val="center"/>
            <w:hideMark/>
          </w:tcPr>
          <w:p w14:paraId="04C0F7E5" w14:textId="77777777" w:rsidR="001F3344" w:rsidRPr="004A776C" w:rsidRDefault="001F3344" w:rsidP="0030766C">
            <w:pPr>
              <w:jc w:val="center"/>
              <w:rPr>
                <w:sz w:val="19"/>
                <w:szCs w:val="19"/>
              </w:rPr>
            </w:pPr>
            <w:r w:rsidRPr="004A776C">
              <w:rPr>
                <w:sz w:val="19"/>
                <w:szCs w:val="19"/>
              </w:rPr>
              <w:t>-</w:t>
            </w:r>
          </w:p>
        </w:tc>
        <w:tc>
          <w:tcPr>
            <w:tcW w:w="502" w:type="pct"/>
            <w:shd w:val="clear" w:color="auto" w:fill="auto"/>
            <w:vAlign w:val="center"/>
            <w:hideMark/>
          </w:tcPr>
          <w:p w14:paraId="79F2BEC4" w14:textId="77777777" w:rsidR="001F3344" w:rsidRPr="004A776C" w:rsidRDefault="001F3344" w:rsidP="0030766C">
            <w:pPr>
              <w:jc w:val="center"/>
              <w:rPr>
                <w:sz w:val="19"/>
                <w:szCs w:val="19"/>
              </w:rPr>
            </w:pPr>
            <w:r w:rsidRPr="004A776C">
              <w:rPr>
                <w:sz w:val="19"/>
                <w:szCs w:val="19"/>
              </w:rPr>
              <w:t>-</w:t>
            </w:r>
          </w:p>
        </w:tc>
        <w:tc>
          <w:tcPr>
            <w:tcW w:w="616" w:type="pct"/>
            <w:shd w:val="clear" w:color="auto" w:fill="auto"/>
            <w:vAlign w:val="center"/>
            <w:hideMark/>
          </w:tcPr>
          <w:p w14:paraId="708D5658" w14:textId="77777777" w:rsidR="001F3344" w:rsidRPr="004A776C" w:rsidRDefault="001F3344" w:rsidP="0030766C">
            <w:pPr>
              <w:jc w:val="center"/>
              <w:rPr>
                <w:sz w:val="19"/>
                <w:szCs w:val="19"/>
              </w:rPr>
            </w:pPr>
            <w:r w:rsidRPr="004A776C">
              <w:rPr>
                <w:sz w:val="19"/>
                <w:szCs w:val="19"/>
              </w:rPr>
              <w:t>-</w:t>
            </w:r>
          </w:p>
        </w:tc>
      </w:tr>
      <w:tr w:rsidR="001F3344" w:rsidRPr="004A776C" w14:paraId="16593A60" w14:textId="77777777" w:rsidTr="0030766C">
        <w:trPr>
          <w:trHeight w:val="20"/>
        </w:trPr>
        <w:tc>
          <w:tcPr>
            <w:tcW w:w="423" w:type="pct"/>
            <w:vMerge/>
            <w:vAlign w:val="center"/>
            <w:hideMark/>
          </w:tcPr>
          <w:p w14:paraId="340B8F53" w14:textId="77777777" w:rsidR="001F3344" w:rsidRPr="004A776C" w:rsidRDefault="001F3344" w:rsidP="0030766C">
            <w:pPr>
              <w:rPr>
                <w:sz w:val="19"/>
                <w:szCs w:val="19"/>
              </w:rPr>
            </w:pPr>
          </w:p>
        </w:tc>
        <w:tc>
          <w:tcPr>
            <w:tcW w:w="2343" w:type="pct"/>
            <w:shd w:val="clear" w:color="auto" w:fill="auto"/>
            <w:vAlign w:val="center"/>
            <w:hideMark/>
          </w:tcPr>
          <w:p w14:paraId="3A86319A" w14:textId="77777777" w:rsidR="001F3344" w:rsidRPr="004A776C" w:rsidRDefault="001F3344" w:rsidP="0030766C">
            <w:pPr>
              <w:rPr>
                <w:sz w:val="19"/>
                <w:szCs w:val="19"/>
              </w:rPr>
            </w:pPr>
            <w:r w:rsidRPr="004A776C">
              <w:rPr>
                <w:sz w:val="19"/>
                <w:szCs w:val="19"/>
              </w:rPr>
              <w:t xml:space="preserve">·       </w:t>
            </w:r>
            <w:r w:rsidRPr="004A776C">
              <w:rPr>
                <w:i/>
                <w:iCs/>
                <w:sz w:val="19"/>
                <w:szCs w:val="19"/>
              </w:rPr>
              <w:t>вода</w:t>
            </w:r>
          </w:p>
        </w:tc>
        <w:tc>
          <w:tcPr>
            <w:tcW w:w="613" w:type="pct"/>
            <w:shd w:val="clear" w:color="auto" w:fill="auto"/>
            <w:vAlign w:val="center"/>
            <w:hideMark/>
          </w:tcPr>
          <w:p w14:paraId="4929C19A" w14:textId="77777777" w:rsidR="001F3344" w:rsidRPr="004A776C" w:rsidRDefault="001F3344" w:rsidP="0030766C">
            <w:pPr>
              <w:jc w:val="center"/>
              <w:rPr>
                <w:sz w:val="19"/>
                <w:szCs w:val="19"/>
              </w:rPr>
            </w:pPr>
            <w:r w:rsidRPr="004A776C">
              <w:rPr>
                <w:sz w:val="19"/>
                <w:szCs w:val="19"/>
              </w:rPr>
              <w:t>*</w:t>
            </w:r>
          </w:p>
        </w:tc>
        <w:tc>
          <w:tcPr>
            <w:tcW w:w="503" w:type="pct"/>
            <w:shd w:val="clear" w:color="auto" w:fill="auto"/>
            <w:vAlign w:val="center"/>
            <w:hideMark/>
          </w:tcPr>
          <w:p w14:paraId="61F516EC" w14:textId="77777777" w:rsidR="001F3344" w:rsidRPr="004A776C" w:rsidRDefault="001F3344" w:rsidP="0030766C">
            <w:pPr>
              <w:jc w:val="center"/>
              <w:rPr>
                <w:sz w:val="19"/>
                <w:szCs w:val="19"/>
              </w:rPr>
            </w:pPr>
            <w:r w:rsidRPr="004A776C">
              <w:rPr>
                <w:sz w:val="19"/>
                <w:szCs w:val="19"/>
              </w:rPr>
              <w:t>*</w:t>
            </w:r>
          </w:p>
        </w:tc>
        <w:tc>
          <w:tcPr>
            <w:tcW w:w="502" w:type="pct"/>
            <w:shd w:val="clear" w:color="auto" w:fill="auto"/>
            <w:vAlign w:val="center"/>
            <w:hideMark/>
          </w:tcPr>
          <w:p w14:paraId="127D3DBE" w14:textId="77777777" w:rsidR="001F3344" w:rsidRPr="004A776C" w:rsidRDefault="001F3344" w:rsidP="0030766C">
            <w:pPr>
              <w:jc w:val="center"/>
              <w:rPr>
                <w:sz w:val="19"/>
                <w:szCs w:val="19"/>
              </w:rPr>
            </w:pPr>
            <w:r w:rsidRPr="004A776C">
              <w:rPr>
                <w:sz w:val="19"/>
                <w:szCs w:val="19"/>
              </w:rPr>
              <w:t>*</w:t>
            </w:r>
          </w:p>
        </w:tc>
        <w:tc>
          <w:tcPr>
            <w:tcW w:w="616" w:type="pct"/>
            <w:shd w:val="clear" w:color="auto" w:fill="auto"/>
            <w:vAlign w:val="center"/>
            <w:hideMark/>
          </w:tcPr>
          <w:p w14:paraId="69B66BFA" w14:textId="77777777" w:rsidR="001F3344" w:rsidRPr="004A776C" w:rsidRDefault="001F3344" w:rsidP="0030766C">
            <w:pPr>
              <w:jc w:val="center"/>
              <w:rPr>
                <w:sz w:val="19"/>
                <w:szCs w:val="19"/>
              </w:rPr>
            </w:pPr>
            <w:r w:rsidRPr="00BF2ED7">
              <w:rPr>
                <w:sz w:val="19"/>
                <w:szCs w:val="19"/>
              </w:rPr>
              <w:t>2354,17</w:t>
            </w:r>
          </w:p>
        </w:tc>
      </w:tr>
      <w:tr w:rsidR="001F3344" w:rsidRPr="004A776C" w14:paraId="7F12FEE5" w14:textId="77777777" w:rsidTr="0030766C">
        <w:trPr>
          <w:trHeight w:val="20"/>
        </w:trPr>
        <w:tc>
          <w:tcPr>
            <w:tcW w:w="423" w:type="pct"/>
            <w:vMerge w:val="restart"/>
            <w:shd w:val="clear" w:color="auto" w:fill="auto"/>
            <w:vAlign w:val="center"/>
            <w:hideMark/>
          </w:tcPr>
          <w:p w14:paraId="78214592" w14:textId="77777777" w:rsidR="001F3344" w:rsidRPr="004A776C" w:rsidRDefault="001F3344" w:rsidP="0030766C">
            <w:pPr>
              <w:jc w:val="center"/>
              <w:rPr>
                <w:sz w:val="19"/>
                <w:szCs w:val="19"/>
              </w:rPr>
            </w:pPr>
            <w:r w:rsidRPr="004A776C">
              <w:rPr>
                <w:sz w:val="19"/>
                <w:szCs w:val="19"/>
              </w:rPr>
              <w:t>1.4</w:t>
            </w:r>
          </w:p>
        </w:tc>
        <w:tc>
          <w:tcPr>
            <w:tcW w:w="4577" w:type="pct"/>
            <w:gridSpan w:val="5"/>
            <w:shd w:val="clear" w:color="auto" w:fill="auto"/>
            <w:vAlign w:val="center"/>
            <w:hideMark/>
          </w:tcPr>
          <w:p w14:paraId="2F76E3EE" w14:textId="77777777" w:rsidR="001F3344" w:rsidRPr="004A776C" w:rsidRDefault="001F3344" w:rsidP="0030766C">
            <w:pPr>
              <w:jc w:val="center"/>
              <w:rPr>
                <w:sz w:val="19"/>
                <w:szCs w:val="19"/>
              </w:rPr>
            </w:pPr>
            <w:r w:rsidRPr="004A776C">
              <w:rPr>
                <w:sz w:val="19"/>
                <w:szCs w:val="19"/>
              </w:rPr>
              <w:t>отношение потерь и затрат теплоносителя к среднегодовому объему тепловых сетей, %/час (п.1.3:8 760):</w:t>
            </w:r>
          </w:p>
        </w:tc>
      </w:tr>
      <w:tr w:rsidR="001F3344" w:rsidRPr="004A776C" w14:paraId="43004C0F" w14:textId="77777777" w:rsidTr="0030766C">
        <w:trPr>
          <w:trHeight w:val="20"/>
        </w:trPr>
        <w:tc>
          <w:tcPr>
            <w:tcW w:w="423" w:type="pct"/>
            <w:vMerge/>
            <w:vAlign w:val="center"/>
            <w:hideMark/>
          </w:tcPr>
          <w:p w14:paraId="16C98471" w14:textId="77777777" w:rsidR="001F3344" w:rsidRPr="004A776C" w:rsidRDefault="001F3344" w:rsidP="0030766C">
            <w:pPr>
              <w:rPr>
                <w:sz w:val="19"/>
                <w:szCs w:val="19"/>
              </w:rPr>
            </w:pPr>
          </w:p>
        </w:tc>
        <w:tc>
          <w:tcPr>
            <w:tcW w:w="2343" w:type="pct"/>
            <w:shd w:val="clear" w:color="auto" w:fill="auto"/>
            <w:vAlign w:val="center"/>
            <w:hideMark/>
          </w:tcPr>
          <w:p w14:paraId="4BEA903B" w14:textId="77777777" w:rsidR="001F3344" w:rsidRPr="004A776C" w:rsidRDefault="001F3344" w:rsidP="0030766C">
            <w:pPr>
              <w:rPr>
                <w:sz w:val="19"/>
                <w:szCs w:val="19"/>
              </w:rPr>
            </w:pPr>
            <w:r w:rsidRPr="004A776C">
              <w:rPr>
                <w:sz w:val="19"/>
                <w:szCs w:val="19"/>
              </w:rPr>
              <w:t xml:space="preserve">·       </w:t>
            </w:r>
            <w:r w:rsidRPr="004A776C">
              <w:rPr>
                <w:i/>
                <w:iCs/>
                <w:sz w:val="19"/>
                <w:szCs w:val="19"/>
              </w:rPr>
              <w:t>пар</w:t>
            </w:r>
          </w:p>
        </w:tc>
        <w:tc>
          <w:tcPr>
            <w:tcW w:w="613" w:type="pct"/>
            <w:shd w:val="clear" w:color="auto" w:fill="auto"/>
            <w:vAlign w:val="center"/>
            <w:hideMark/>
          </w:tcPr>
          <w:p w14:paraId="00AC1595" w14:textId="77777777" w:rsidR="001F3344" w:rsidRPr="004A776C" w:rsidRDefault="001F3344" w:rsidP="0030766C">
            <w:pPr>
              <w:jc w:val="center"/>
              <w:rPr>
                <w:sz w:val="19"/>
                <w:szCs w:val="19"/>
              </w:rPr>
            </w:pPr>
            <w:r w:rsidRPr="004A776C">
              <w:rPr>
                <w:sz w:val="19"/>
                <w:szCs w:val="19"/>
              </w:rPr>
              <w:t>-</w:t>
            </w:r>
          </w:p>
        </w:tc>
        <w:tc>
          <w:tcPr>
            <w:tcW w:w="503" w:type="pct"/>
            <w:shd w:val="clear" w:color="auto" w:fill="auto"/>
            <w:vAlign w:val="center"/>
            <w:hideMark/>
          </w:tcPr>
          <w:p w14:paraId="64C4A90D" w14:textId="77777777" w:rsidR="001F3344" w:rsidRPr="004A776C" w:rsidRDefault="001F3344" w:rsidP="0030766C">
            <w:pPr>
              <w:jc w:val="center"/>
              <w:rPr>
                <w:sz w:val="19"/>
                <w:szCs w:val="19"/>
              </w:rPr>
            </w:pPr>
            <w:r w:rsidRPr="004A776C">
              <w:rPr>
                <w:sz w:val="19"/>
                <w:szCs w:val="19"/>
              </w:rPr>
              <w:t>-</w:t>
            </w:r>
          </w:p>
        </w:tc>
        <w:tc>
          <w:tcPr>
            <w:tcW w:w="502" w:type="pct"/>
            <w:shd w:val="clear" w:color="auto" w:fill="auto"/>
            <w:vAlign w:val="center"/>
            <w:hideMark/>
          </w:tcPr>
          <w:p w14:paraId="67965334" w14:textId="77777777" w:rsidR="001F3344" w:rsidRPr="004A776C" w:rsidRDefault="001F3344" w:rsidP="0030766C">
            <w:pPr>
              <w:jc w:val="center"/>
              <w:rPr>
                <w:sz w:val="19"/>
                <w:szCs w:val="19"/>
              </w:rPr>
            </w:pPr>
            <w:r w:rsidRPr="004A776C">
              <w:rPr>
                <w:sz w:val="19"/>
                <w:szCs w:val="19"/>
              </w:rPr>
              <w:t>-</w:t>
            </w:r>
          </w:p>
        </w:tc>
        <w:tc>
          <w:tcPr>
            <w:tcW w:w="616" w:type="pct"/>
            <w:shd w:val="clear" w:color="auto" w:fill="auto"/>
            <w:vAlign w:val="center"/>
            <w:hideMark/>
          </w:tcPr>
          <w:p w14:paraId="0D02E462" w14:textId="77777777" w:rsidR="001F3344" w:rsidRPr="004A776C" w:rsidRDefault="001F3344" w:rsidP="0030766C">
            <w:pPr>
              <w:jc w:val="center"/>
              <w:rPr>
                <w:sz w:val="19"/>
                <w:szCs w:val="19"/>
              </w:rPr>
            </w:pPr>
            <w:r w:rsidRPr="004A776C">
              <w:rPr>
                <w:sz w:val="19"/>
                <w:szCs w:val="19"/>
              </w:rPr>
              <w:t>-</w:t>
            </w:r>
          </w:p>
        </w:tc>
      </w:tr>
      <w:tr w:rsidR="001F3344" w:rsidRPr="004A776C" w14:paraId="47BCB7C1" w14:textId="77777777" w:rsidTr="0030766C">
        <w:trPr>
          <w:trHeight w:val="20"/>
        </w:trPr>
        <w:tc>
          <w:tcPr>
            <w:tcW w:w="423" w:type="pct"/>
            <w:vMerge/>
            <w:vAlign w:val="center"/>
            <w:hideMark/>
          </w:tcPr>
          <w:p w14:paraId="7D72A7B9" w14:textId="77777777" w:rsidR="001F3344" w:rsidRPr="004A776C" w:rsidRDefault="001F3344" w:rsidP="0030766C">
            <w:pPr>
              <w:rPr>
                <w:sz w:val="19"/>
                <w:szCs w:val="19"/>
              </w:rPr>
            </w:pPr>
          </w:p>
        </w:tc>
        <w:tc>
          <w:tcPr>
            <w:tcW w:w="2343" w:type="pct"/>
            <w:shd w:val="clear" w:color="auto" w:fill="auto"/>
            <w:vAlign w:val="center"/>
            <w:hideMark/>
          </w:tcPr>
          <w:p w14:paraId="329960F7" w14:textId="77777777" w:rsidR="001F3344" w:rsidRPr="004A776C" w:rsidRDefault="001F3344" w:rsidP="0030766C">
            <w:pPr>
              <w:rPr>
                <w:sz w:val="19"/>
                <w:szCs w:val="19"/>
              </w:rPr>
            </w:pPr>
            <w:r w:rsidRPr="004A776C">
              <w:rPr>
                <w:sz w:val="19"/>
                <w:szCs w:val="19"/>
              </w:rPr>
              <w:t xml:space="preserve">·     </w:t>
            </w:r>
            <w:r w:rsidRPr="004A776C">
              <w:rPr>
                <w:i/>
                <w:iCs/>
                <w:sz w:val="19"/>
                <w:szCs w:val="19"/>
              </w:rPr>
              <w:t>конденсат</w:t>
            </w:r>
          </w:p>
        </w:tc>
        <w:tc>
          <w:tcPr>
            <w:tcW w:w="613" w:type="pct"/>
            <w:shd w:val="clear" w:color="auto" w:fill="auto"/>
            <w:vAlign w:val="center"/>
            <w:hideMark/>
          </w:tcPr>
          <w:p w14:paraId="4129A7D7" w14:textId="77777777" w:rsidR="001F3344" w:rsidRPr="004A776C" w:rsidRDefault="001F3344" w:rsidP="0030766C">
            <w:pPr>
              <w:jc w:val="center"/>
              <w:rPr>
                <w:sz w:val="19"/>
                <w:szCs w:val="19"/>
              </w:rPr>
            </w:pPr>
            <w:r w:rsidRPr="004A776C">
              <w:rPr>
                <w:sz w:val="19"/>
                <w:szCs w:val="19"/>
              </w:rPr>
              <w:t>-</w:t>
            </w:r>
          </w:p>
        </w:tc>
        <w:tc>
          <w:tcPr>
            <w:tcW w:w="503" w:type="pct"/>
            <w:shd w:val="clear" w:color="auto" w:fill="auto"/>
            <w:vAlign w:val="center"/>
            <w:hideMark/>
          </w:tcPr>
          <w:p w14:paraId="7618C136" w14:textId="77777777" w:rsidR="001F3344" w:rsidRPr="004A776C" w:rsidRDefault="001F3344" w:rsidP="0030766C">
            <w:pPr>
              <w:jc w:val="center"/>
              <w:rPr>
                <w:sz w:val="19"/>
                <w:szCs w:val="19"/>
              </w:rPr>
            </w:pPr>
            <w:r w:rsidRPr="004A776C">
              <w:rPr>
                <w:sz w:val="19"/>
                <w:szCs w:val="19"/>
              </w:rPr>
              <w:t>-</w:t>
            </w:r>
          </w:p>
        </w:tc>
        <w:tc>
          <w:tcPr>
            <w:tcW w:w="502" w:type="pct"/>
            <w:shd w:val="clear" w:color="auto" w:fill="auto"/>
            <w:vAlign w:val="center"/>
            <w:hideMark/>
          </w:tcPr>
          <w:p w14:paraId="2EB93A37" w14:textId="77777777" w:rsidR="001F3344" w:rsidRPr="004A776C" w:rsidRDefault="001F3344" w:rsidP="0030766C">
            <w:pPr>
              <w:jc w:val="center"/>
              <w:rPr>
                <w:sz w:val="19"/>
                <w:szCs w:val="19"/>
              </w:rPr>
            </w:pPr>
            <w:r w:rsidRPr="004A776C">
              <w:rPr>
                <w:sz w:val="19"/>
                <w:szCs w:val="19"/>
              </w:rPr>
              <w:t>-</w:t>
            </w:r>
          </w:p>
        </w:tc>
        <w:tc>
          <w:tcPr>
            <w:tcW w:w="616" w:type="pct"/>
            <w:shd w:val="clear" w:color="auto" w:fill="auto"/>
            <w:vAlign w:val="center"/>
            <w:hideMark/>
          </w:tcPr>
          <w:p w14:paraId="12FB24BA" w14:textId="77777777" w:rsidR="001F3344" w:rsidRPr="004A776C" w:rsidRDefault="001F3344" w:rsidP="0030766C">
            <w:pPr>
              <w:jc w:val="center"/>
              <w:rPr>
                <w:sz w:val="19"/>
                <w:szCs w:val="19"/>
              </w:rPr>
            </w:pPr>
            <w:r w:rsidRPr="004A776C">
              <w:rPr>
                <w:sz w:val="19"/>
                <w:szCs w:val="19"/>
              </w:rPr>
              <w:t>-</w:t>
            </w:r>
          </w:p>
        </w:tc>
      </w:tr>
      <w:tr w:rsidR="001F3344" w:rsidRPr="004A776C" w14:paraId="489E373E" w14:textId="77777777" w:rsidTr="0030766C">
        <w:trPr>
          <w:trHeight w:val="20"/>
        </w:trPr>
        <w:tc>
          <w:tcPr>
            <w:tcW w:w="423" w:type="pct"/>
            <w:vMerge/>
            <w:vAlign w:val="center"/>
            <w:hideMark/>
          </w:tcPr>
          <w:p w14:paraId="2DE24C31" w14:textId="77777777" w:rsidR="001F3344" w:rsidRPr="004A776C" w:rsidRDefault="001F3344" w:rsidP="0030766C">
            <w:pPr>
              <w:rPr>
                <w:sz w:val="19"/>
                <w:szCs w:val="19"/>
              </w:rPr>
            </w:pPr>
          </w:p>
        </w:tc>
        <w:tc>
          <w:tcPr>
            <w:tcW w:w="2343" w:type="pct"/>
            <w:shd w:val="clear" w:color="auto" w:fill="auto"/>
            <w:vAlign w:val="center"/>
            <w:hideMark/>
          </w:tcPr>
          <w:p w14:paraId="5D91CEE9" w14:textId="77777777" w:rsidR="001F3344" w:rsidRPr="004A776C" w:rsidRDefault="001F3344" w:rsidP="0030766C">
            <w:pPr>
              <w:rPr>
                <w:sz w:val="19"/>
                <w:szCs w:val="19"/>
              </w:rPr>
            </w:pPr>
            <w:r w:rsidRPr="004A776C">
              <w:rPr>
                <w:sz w:val="19"/>
                <w:szCs w:val="19"/>
              </w:rPr>
              <w:t xml:space="preserve">·     </w:t>
            </w:r>
            <w:r w:rsidRPr="004A776C">
              <w:rPr>
                <w:i/>
                <w:iCs/>
                <w:sz w:val="19"/>
                <w:szCs w:val="19"/>
              </w:rPr>
              <w:t>вода</w:t>
            </w:r>
          </w:p>
        </w:tc>
        <w:tc>
          <w:tcPr>
            <w:tcW w:w="613" w:type="pct"/>
            <w:shd w:val="clear" w:color="auto" w:fill="auto"/>
            <w:vAlign w:val="center"/>
            <w:hideMark/>
          </w:tcPr>
          <w:p w14:paraId="3DBBBC0D" w14:textId="77777777" w:rsidR="001F3344" w:rsidRPr="004A776C" w:rsidRDefault="001F3344" w:rsidP="0030766C">
            <w:pPr>
              <w:jc w:val="center"/>
              <w:rPr>
                <w:sz w:val="19"/>
                <w:szCs w:val="19"/>
              </w:rPr>
            </w:pPr>
            <w:r w:rsidRPr="004A776C">
              <w:rPr>
                <w:sz w:val="19"/>
                <w:szCs w:val="19"/>
              </w:rPr>
              <w:t>*</w:t>
            </w:r>
          </w:p>
        </w:tc>
        <w:tc>
          <w:tcPr>
            <w:tcW w:w="503" w:type="pct"/>
            <w:shd w:val="clear" w:color="auto" w:fill="auto"/>
            <w:vAlign w:val="center"/>
            <w:hideMark/>
          </w:tcPr>
          <w:p w14:paraId="662A1EC7" w14:textId="77777777" w:rsidR="001F3344" w:rsidRPr="004A776C" w:rsidRDefault="001F3344" w:rsidP="0030766C">
            <w:pPr>
              <w:jc w:val="center"/>
              <w:rPr>
                <w:sz w:val="19"/>
                <w:szCs w:val="19"/>
              </w:rPr>
            </w:pPr>
            <w:r w:rsidRPr="004A776C">
              <w:rPr>
                <w:sz w:val="19"/>
                <w:szCs w:val="19"/>
              </w:rPr>
              <w:t>*</w:t>
            </w:r>
          </w:p>
        </w:tc>
        <w:tc>
          <w:tcPr>
            <w:tcW w:w="502" w:type="pct"/>
            <w:shd w:val="clear" w:color="auto" w:fill="auto"/>
            <w:vAlign w:val="center"/>
            <w:hideMark/>
          </w:tcPr>
          <w:p w14:paraId="78EBB33F" w14:textId="77777777" w:rsidR="001F3344" w:rsidRPr="004A776C" w:rsidRDefault="001F3344" w:rsidP="0030766C">
            <w:pPr>
              <w:jc w:val="center"/>
              <w:rPr>
                <w:sz w:val="19"/>
                <w:szCs w:val="19"/>
              </w:rPr>
            </w:pPr>
            <w:r w:rsidRPr="004A776C">
              <w:rPr>
                <w:sz w:val="19"/>
                <w:szCs w:val="19"/>
              </w:rPr>
              <w:t>*</w:t>
            </w:r>
          </w:p>
        </w:tc>
        <w:tc>
          <w:tcPr>
            <w:tcW w:w="616" w:type="pct"/>
            <w:shd w:val="clear" w:color="auto" w:fill="auto"/>
            <w:vAlign w:val="center"/>
            <w:hideMark/>
          </w:tcPr>
          <w:p w14:paraId="05487ADE" w14:textId="77777777" w:rsidR="001F3344" w:rsidRPr="004A776C" w:rsidRDefault="001F3344" w:rsidP="0030766C">
            <w:pPr>
              <w:jc w:val="center"/>
              <w:rPr>
                <w:sz w:val="19"/>
                <w:szCs w:val="19"/>
              </w:rPr>
            </w:pPr>
            <w:r w:rsidRPr="004A776C">
              <w:rPr>
                <w:sz w:val="19"/>
                <w:szCs w:val="19"/>
              </w:rPr>
              <w:t>27,</w:t>
            </w:r>
            <w:r>
              <w:rPr>
                <w:sz w:val="19"/>
                <w:szCs w:val="19"/>
              </w:rPr>
              <w:t>87</w:t>
            </w:r>
          </w:p>
        </w:tc>
      </w:tr>
      <w:tr w:rsidR="001F3344" w:rsidRPr="004A776C" w14:paraId="446EBB34" w14:textId="77777777" w:rsidTr="0030766C">
        <w:trPr>
          <w:trHeight w:val="20"/>
        </w:trPr>
        <w:tc>
          <w:tcPr>
            <w:tcW w:w="423" w:type="pct"/>
            <w:shd w:val="clear" w:color="auto" w:fill="auto"/>
            <w:vAlign w:val="center"/>
            <w:hideMark/>
          </w:tcPr>
          <w:p w14:paraId="78BA1FE2" w14:textId="77777777" w:rsidR="001F3344" w:rsidRPr="004A776C" w:rsidRDefault="001F3344" w:rsidP="0030766C">
            <w:pPr>
              <w:jc w:val="center"/>
              <w:rPr>
                <w:sz w:val="19"/>
                <w:szCs w:val="19"/>
              </w:rPr>
            </w:pPr>
            <w:r w:rsidRPr="004A776C">
              <w:rPr>
                <w:sz w:val="19"/>
                <w:szCs w:val="19"/>
              </w:rPr>
              <w:t>2</w:t>
            </w:r>
          </w:p>
        </w:tc>
        <w:tc>
          <w:tcPr>
            <w:tcW w:w="4577" w:type="pct"/>
            <w:gridSpan w:val="5"/>
            <w:shd w:val="clear" w:color="auto" w:fill="auto"/>
            <w:vAlign w:val="center"/>
            <w:hideMark/>
          </w:tcPr>
          <w:p w14:paraId="1766238E" w14:textId="77777777" w:rsidR="001F3344" w:rsidRPr="004A776C" w:rsidRDefault="001F3344" w:rsidP="0030766C">
            <w:pPr>
              <w:jc w:val="center"/>
              <w:rPr>
                <w:sz w:val="19"/>
                <w:szCs w:val="19"/>
              </w:rPr>
            </w:pPr>
            <w:r w:rsidRPr="004A776C">
              <w:rPr>
                <w:sz w:val="19"/>
                <w:szCs w:val="19"/>
              </w:rPr>
              <w:t>Тепловая энергия</w:t>
            </w:r>
          </w:p>
        </w:tc>
      </w:tr>
      <w:tr w:rsidR="001F3344" w:rsidRPr="004A776C" w14:paraId="3BE3FDA4" w14:textId="77777777" w:rsidTr="0030766C">
        <w:trPr>
          <w:trHeight w:val="20"/>
        </w:trPr>
        <w:tc>
          <w:tcPr>
            <w:tcW w:w="423" w:type="pct"/>
            <w:vMerge w:val="restart"/>
            <w:shd w:val="clear" w:color="auto" w:fill="auto"/>
            <w:vAlign w:val="center"/>
            <w:hideMark/>
          </w:tcPr>
          <w:p w14:paraId="671091B4" w14:textId="77777777" w:rsidR="001F3344" w:rsidRPr="004A776C" w:rsidRDefault="001F3344" w:rsidP="0030766C">
            <w:pPr>
              <w:jc w:val="center"/>
              <w:rPr>
                <w:sz w:val="19"/>
                <w:szCs w:val="19"/>
              </w:rPr>
            </w:pPr>
            <w:r w:rsidRPr="004A776C">
              <w:rPr>
                <w:sz w:val="19"/>
                <w:szCs w:val="19"/>
              </w:rPr>
              <w:t>2.1</w:t>
            </w:r>
          </w:p>
        </w:tc>
        <w:tc>
          <w:tcPr>
            <w:tcW w:w="2343" w:type="pct"/>
            <w:shd w:val="clear" w:color="auto" w:fill="auto"/>
            <w:vAlign w:val="center"/>
            <w:hideMark/>
          </w:tcPr>
          <w:p w14:paraId="01B2A21A" w14:textId="77777777" w:rsidR="001F3344" w:rsidRPr="004A776C" w:rsidRDefault="001F3344" w:rsidP="0030766C">
            <w:pPr>
              <w:rPr>
                <w:sz w:val="19"/>
                <w:szCs w:val="19"/>
              </w:rPr>
            </w:pPr>
            <w:r w:rsidRPr="004A776C">
              <w:rPr>
                <w:sz w:val="19"/>
                <w:szCs w:val="19"/>
              </w:rPr>
              <w:t>потери тепловой энергии, тыс. Гкал:</w:t>
            </w:r>
          </w:p>
        </w:tc>
        <w:tc>
          <w:tcPr>
            <w:tcW w:w="613" w:type="pct"/>
            <w:shd w:val="clear" w:color="auto" w:fill="auto"/>
            <w:vAlign w:val="center"/>
            <w:hideMark/>
          </w:tcPr>
          <w:p w14:paraId="3D016EA7" w14:textId="77777777" w:rsidR="001F3344" w:rsidRPr="004A776C" w:rsidRDefault="001F3344" w:rsidP="0030766C">
            <w:pPr>
              <w:jc w:val="center"/>
              <w:rPr>
                <w:sz w:val="19"/>
                <w:szCs w:val="19"/>
              </w:rPr>
            </w:pPr>
            <w:r w:rsidRPr="004A776C">
              <w:rPr>
                <w:sz w:val="19"/>
                <w:szCs w:val="19"/>
              </w:rPr>
              <w:t> -</w:t>
            </w:r>
          </w:p>
        </w:tc>
        <w:tc>
          <w:tcPr>
            <w:tcW w:w="503" w:type="pct"/>
            <w:shd w:val="clear" w:color="auto" w:fill="auto"/>
            <w:vAlign w:val="center"/>
            <w:hideMark/>
          </w:tcPr>
          <w:p w14:paraId="7AFEC0C7" w14:textId="77777777" w:rsidR="001F3344" w:rsidRPr="004A776C" w:rsidRDefault="001F3344" w:rsidP="0030766C">
            <w:pPr>
              <w:jc w:val="center"/>
              <w:rPr>
                <w:sz w:val="19"/>
                <w:szCs w:val="19"/>
              </w:rPr>
            </w:pPr>
            <w:r w:rsidRPr="004A776C">
              <w:rPr>
                <w:sz w:val="19"/>
                <w:szCs w:val="19"/>
              </w:rPr>
              <w:t>-</w:t>
            </w:r>
          </w:p>
        </w:tc>
        <w:tc>
          <w:tcPr>
            <w:tcW w:w="502" w:type="pct"/>
            <w:shd w:val="clear" w:color="auto" w:fill="auto"/>
            <w:vAlign w:val="center"/>
            <w:hideMark/>
          </w:tcPr>
          <w:p w14:paraId="1A368769" w14:textId="77777777" w:rsidR="001F3344" w:rsidRPr="004A776C" w:rsidRDefault="001F3344" w:rsidP="0030766C">
            <w:pPr>
              <w:jc w:val="center"/>
              <w:rPr>
                <w:sz w:val="19"/>
                <w:szCs w:val="19"/>
              </w:rPr>
            </w:pPr>
            <w:r w:rsidRPr="004A776C">
              <w:rPr>
                <w:sz w:val="19"/>
                <w:szCs w:val="19"/>
              </w:rPr>
              <w:t>- </w:t>
            </w:r>
          </w:p>
        </w:tc>
        <w:tc>
          <w:tcPr>
            <w:tcW w:w="616" w:type="pct"/>
            <w:shd w:val="clear" w:color="auto" w:fill="auto"/>
            <w:vAlign w:val="center"/>
            <w:hideMark/>
          </w:tcPr>
          <w:p w14:paraId="38F57706" w14:textId="77777777" w:rsidR="001F3344" w:rsidRPr="004A776C" w:rsidRDefault="001F3344" w:rsidP="0030766C">
            <w:pPr>
              <w:jc w:val="center"/>
              <w:rPr>
                <w:sz w:val="19"/>
                <w:szCs w:val="19"/>
              </w:rPr>
            </w:pPr>
            <w:r w:rsidRPr="004A776C">
              <w:rPr>
                <w:sz w:val="19"/>
                <w:szCs w:val="19"/>
              </w:rPr>
              <w:t>-  </w:t>
            </w:r>
          </w:p>
        </w:tc>
      </w:tr>
      <w:tr w:rsidR="001F3344" w:rsidRPr="004A776C" w14:paraId="30BF0B1F" w14:textId="77777777" w:rsidTr="0030766C">
        <w:trPr>
          <w:trHeight w:val="20"/>
        </w:trPr>
        <w:tc>
          <w:tcPr>
            <w:tcW w:w="423" w:type="pct"/>
            <w:vMerge/>
            <w:vAlign w:val="center"/>
            <w:hideMark/>
          </w:tcPr>
          <w:p w14:paraId="34865BF6" w14:textId="77777777" w:rsidR="001F3344" w:rsidRPr="004A776C" w:rsidRDefault="001F3344" w:rsidP="0030766C">
            <w:pPr>
              <w:rPr>
                <w:sz w:val="19"/>
                <w:szCs w:val="19"/>
              </w:rPr>
            </w:pPr>
          </w:p>
        </w:tc>
        <w:tc>
          <w:tcPr>
            <w:tcW w:w="2343" w:type="pct"/>
            <w:shd w:val="clear" w:color="auto" w:fill="auto"/>
            <w:vAlign w:val="center"/>
            <w:hideMark/>
          </w:tcPr>
          <w:p w14:paraId="2182CEFA" w14:textId="77777777" w:rsidR="001F3344" w:rsidRPr="004A776C" w:rsidRDefault="001F3344" w:rsidP="0030766C">
            <w:pPr>
              <w:rPr>
                <w:sz w:val="19"/>
                <w:szCs w:val="19"/>
              </w:rPr>
            </w:pPr>
            <w:r w:rsidRPr="004A776C">
              <w:rPr>
                <w:sz w:val="19"/>
                <w:szCs w:val="19"/>
              </w:rPr>
              <w:t xml:space="preserve">·       </w:t>
            </w:r>
            <w:r w:rsidRPr="004A776C">
              <w:rPr>
                <w:i/>
                <w:iCs/>
                <w:sz w:val="19"/>
                <w:szCs w:val="19"/>
              </w:rPr>
              <w:t>пар</w:t>
            </w:r>
          </w:p>
        </w:tc>
        <w:tc>
          <w:tcPr>
            <w:tcW w:w="613" w:type="pct"/>
            <w:shd w:val="clear" w:color="auto" w:fill="auto"/>
            <w:vAlign w:val="center"/>
            <w:hideMark/>
          </w:tcPr>
          <w:p w14:paraId="324B01CC" w14:textId="77777777" w:rsidR="001F3344" w:rsidRPr="004A776C" w:rsidRDefault="001F3344" w:rsidP="0030766C">
            <w:pPr>
              <w:jc w:val="center"/>
              <w:rPr>
                <w:sz w:val="19"/>
                <w:szCs w:val="19"/>
              </w:rPr>
            </w:pPr>
            <w:r w:rsidRPr="004A776C">
              <w:rPr>
                <w:sz w:val="19"/>
                <w:szCs w:val="19"/>
              </w:rPr>
              <w:t> -</w:t>
            </w:r>
          </w:p>
        </w:tc>
        <w:tc>
          <w:tcPr>
            <w:tcW w:w="503" w:type="pct"/>
            <w:shd w:val="clear" w:color="auto" w:fill="auto"/>
            <w:vAlign w:val="center"/>
            <w:hideMark/>
          </w:tcPr>
          <w:p w14:paraId="0290B2B3" w14:textId="77777777" w:rsidR="001F3344" w:rsidRPr="004A776C" w:rsidRDefault="001F3344" w:rsidP="0030766C">
            <w:pPr>
              <w:jc w:val="center"/>
              <w:rPr>
                <w:sz w:val="19"/>
                <w:szCs w:val="19"/>
              </w:rPr>
            </w:pPr>
            <w:r w:rsidRPr="004A776C">
              <w:rPr>
                <w:sz w:val="19"/>
                <w:szCs w:val="19"/>
              </w:rPr>
              <w:t>-</w:t>
            </w:r>
          </w:p>
        </w:tc>
        <w:tc>
          <w:tcPr>
            <w:tcW w:w="502" w:type="pct"/>
            <w:shd w:val="clear" w:color="auto" w:fill="auto"/>
            <w:vAlign w:val="center"/>
            <w:hideMark/>
          </w:tcPr>
          <w:p w14:paraId="04242A5D" w14:textId="77777777" w:rsidR="001F3344" w:rsidRPr="004A776C" w:rsidRDefault="001F3344" w:rsidP="0030766C">
            <w:pPr>
              <w:jc w:val="center"/>
              <w:rPr>
                <w:sz w:val="19"/>
                <w:szCs w:val="19"/>
              </w:rPr>
            </w:pPr>
            <w:r w:rsidRPr="004A776C">
              <w:rPr>
                <w:sz w:val="19"/>
                <w:szCs w:val="19"/>
              </w:rPr>
              <w:t>- </w:t>
            </w:r>
          </w:p>
        </w:tc>
        <w:tc>
          <w:tcPr>
            <w:tcW w:w="616" w:type="pct"/>
            <w:shd w:val="clear" w:color="auto" w:fill="auto"/>
            <w:vAlign w:val="center"/>
            <w:hideMark/>
          </w:tcPr>
          <w:p w14:paraId="7A79E124" w14:textId="77777777" w:rsidR="001F3344" w:rsidRPr="004A776C" w:rsidRDefault="001F3344" w:rsidP="0030766C">
            <w:pPr>
              <w:jc w:val="center"/>
              <w:rPr>
                <w:sz w:val="19"/>
                <w:szCs w:val="19"/>
              </w:rPr>
            </w:pPr>
            <w:r w:rsidRPr="004A776C">
              <w:rPr>
                <w:sz w:val="19"/>
                <w:szCs w:val="19"/>
              </w:rPr>
              <w:t>-  </w:t>
            </w:r>
          </w:p>
        </w:tc>
      </w:tr>
      <w:tr w:rsidR="001F3344" w:rsidRPr="004A776C" w14:paraId="75E63EB5" w14:textId="77777777" w:rsidTr="0030766C">
        <w:trPr>
          <w:trHeight w:val="20"/>
        </w:trPr>
        <w:tc>
          <w:tcPr>
            <w:tcW w:w="423" w:type="pct"/>
            <w:vMerge/>
            <w:vAlign w:val="center"/>
            <w:hideMark/>
          </w:tcPr>
          <w:p w14:paraId="2C1A61EE" w14:textId="77777777" w:rsidR="001F3344" w:rsidRPr="004A776C" w:rsidRDefault="001F3344" w:rsidP="0030766C">
            <w:pPr>
              <w:rPr>
                <w:sz w:val="19"/>
                <w:szCs w:val="19"/>
              </w:rPr>
            </w:pPr>
          </w:p>
        </w:tc>
        <w:tc>
          <w:tcPr>
            <w:tcW w:w="2343" w:type="pct"/>
            <w:shd w:val="clear" w:color="auto" w:fill="auto"/>
            <w:vAlign w:val="center"/>
            <w:hideMark/>
          </w:tcPr>
          <w:p w14:paraId="0B2BADBF" w14:textId="77777777" w:rsidR="001F3344" w:rsidRPr="004A776C" w:rsidRDefault="001F3344" w:rsidP="0030766C">
            <w:pPr>
              <w:rPr>
                <w:sz w:val="19"/>
                <w:szCs w:val="19"/>
              </w:rPr>
            </w:pPr>
            <w:r w:rsidRPr="004A776C">
              <w:rPr>
                <w:sz w:val="19"/>
                <w:szCs w:val="19"/>
              </w:rPr>
              <w:t xml:space="preserve">·       </w:t>
            </w:r>
            <w:r w:rsidRPr="004A776C">
              <w:rPr>
                <w:i/>
                <w:iCs/>
                <w:sz w:val="19"/>
                <w:szCs w:val="19"/>
              </w:rPr>
              <w:t>конденсат</w:t>
            </w:r>
          </w:p>
        </w:tc>
        <w:tc>
          <w:tcPr>
            <w:tcW w:w="613" w:type="pct"/>
            <w:shd w:val="clear" w:color="auto" w:fill="auto"/>
            <w:vAlign w:val="center"/>
            <w:hideMark/>
          </w:tcPr>
          <w:p w14:paraId="25B53A67" w14:textId="77777777" w:rsidR="001F3344" w:rsidRPr="004A776C" w:rsidRDefault="001F3344" w:rsidP="0030766C">
            <w:pPr>
              <w:jc w:val="center"/>
              <w:rPr>
                <w:sz w:val="19"/>
                <w:szCs w:val="19"/>
              </w:rPr>
            </w:pPr>
            <w:r w:rsidRPr="004A776C">
              <w:rPr>
                <w:sz w:val="19"/>
                <w:szCs w:val="19"/>
              </w:rPr>
              <w:t> -</w:t>
            </w:r>
          </w:p>
        </w:tc>
        <w:tc>
          <w:tcPr>
            <w:tcW w:w="503" w:type="pct"/>
            <w:shd w:val="clear" w:color="auto" w:fill="auto"/>
            <w:vAlign w:val="center"/>
            <w:hideMark/>
          </w:tcPr>
          <w:p w14:paraId="348E35DE" w14:textId="77777777" w:rsidR="001F3344" w:rsidRPr="004A776C" w:rsidRDefault="001F3344" w:rsidP="0030766C">
            <w:pPr>
              <w:jc w:val="center"/>
              <w:rPr>
                <w:sz w:val="19"/>
                <w:szCs w:val="19"/>
              </w:rPr>
            </w:pPr>
            <w:r w:rsidRPr="004A776C">
              <w:rPr>
                <w:sz w:val="19"/>
                <w:szCs w:val="19"/>
              </w:rPr>
              <w:t>-</w:t>
            </w:r>
          </w:p>
        </w:tc>
        <w:tc>
          <w:tcPr>
            <w:tcW w:w="502" w:type="pct"/>
            <w:shd w:val="clear" w:color="auto" w:fill="auto"/>
            <w:vAlign w:val="center"/>
            <w:hideMark/>
          </w:tcPr>
          <w:p w14:paraId="4EB5652E" w14:textId="77777777" w:rsidR="001F3344" w:rsidRPr="004A776C" w:rsidRDefault="001F3344" w:rsidP="0030766C">
            <w:pPr>
              <w:jc w:val="center"/>
              <w:rPr>
                <w:sz w:val="19"/>
                <w:szCs w:val="19"/>
              </w:rPr>
            </w:pPr>
            <w:r w:rsidRPr="004A776C">
              <w:rPr>
                <w:sz w:val="19"/>
                <w:szCs w:val="19"/>
              </w:rPr>
              <w:t>- </w:t>
            </w:r>
          </w:p>
        </w:tc>
        <w:tc>
          <w:tcPr>
            <w:tcW w:w="616" w:type="pct"/>
            <w:shd w:val="clear" w:color="auto" w:fill="auto"/>
            <w:vAlign w:val="center"/>
            <w:hideMark/>
          </w:tcPr>
          <w:p w14:paraId="1FF78641" w14:textId="77777777" w:rsidR="001F3344" w:rsidRPr="004A776C" w:rsidRDefault="001F3344" w:rsidP="0030766C">
            <w:pPr>
              <w:jc w:val="center"/>
              <w:rPr>
                <w:sz w:val="19"/>
                <w:szCs w:val="19"/>
              </w:rPr>
            </w:pPr>
            <w:r w:rsidRPr="004A776C">
              <w:rPr>
                <w:sz w:val="19"/>
                <w:szCs w:val="19"/>
              </w:rPr>
              <w:t>-  </w:t>
            </w:r>
          </w:p>
        </w:tc>
      </w:tr>
      <w:tr w:rsidR="001F3344" w:rsidRPr="004A776C" w14:paraId="7FBFE0D7" w14:textId="77777777" w:rsidTr="0030766C">
        <w:trPr>
          <w:trHeight w:val="20"/>
        </w:trPr>
        <w:tc>
          <w:tcPr>
            <w:tcW w:w="423" w:type="pct"/>
            <w:vMerge/>
            <w:vAlign w:val="center"/>
            <w:hideMark/>
          </w:tcPr>
          <w:p w14:paraId="1D009074" w14:textId="77777777" w:rsidR="001F3344" w:rsidRPr="004A776C" w:rsidRDefault="001F3344" w:rsidP="0030766C">
            <w:pPr>
              <w:rPr>
                <w:sz w:val="19"/>
                <w:szCs w:val="19"/>
              </w:rPr>
            </w:pPr>
          </w:p>
        </w:tc>
        <w:tc>
          <w:tcPr>
            <w:tcW w:w="2343" w:type="pct"/>
            <w:shd w:val="clear" w:color="auto" w:fill="auto"/>
            <w:vAlign w:val="center"/>
            <w:hideMark/>
          </w:tcPr>
          <w:p w14:paraId="39B27ECB" w14:textId="77777777" w:rsidR="001F3344" w:rsidRPr="004A776C" w:rsidRDefault="001F3344" w:rsidP="0030766C">
            <w:pPr>
              <w:rPr>
                <w:sz w:val="19"/>
                <w:szCs w:val="19"/>
              </w:rPr>
            </w:pPr>
            <w:r w:rsidRPr="004A776C">
              <w:rPr>
                <w:sz w:val="19"/>
                <w:szCs w:val="19"/>
              </w:rPr>
              <w:t xml:space="preserve">·       </w:t>
            </w:r>
            <w:r w:rsidRPr="004A776C">
              <w:rPr>
                <w:i/>
                <w:iCs/>
                <w:sz w:val="19"/>
                <w:szCs w:val="19"/>
              </w:rPr>
              <w:t>вода</w:t>
            </w:r>
          </w:p>
        </w:tc>
        <w:tc>
          <w:tcPr>
            <w:tcW w:w="613" w:type="pct"/>
            <w:shd w:val="clear" w:color="auto" w:fill="auto"/>
            <w:vAlign w:val="center"/>
            <w:hideMark/>
          </w:tcPr>
          <w:p w14:paraId="0FB7049F" w14:textId="77777777" w:rsidR="001F3344" w:rsidRPr="004A776C" w:rsidRDefault="001F3344" w:rsidP="0030766C">
            <w:pPr>
              <w:jc w:val="center"/>
              <w:rPr>
                <w:sz w:val="19"/>
                <w:szCs w:val="19"/>
              </w:rPr>
            </w:pPr>
            <w:r w:rsidRPr="004A776C">
              <w:rPr>
                <w:sz w:val="19"/>
                <w:szCs w:val="19"/>
              </w:rPr>
              <w:t>*</w:t>
            </w:r>
          </w:p>
        </w:tc>
        <w:tc>
          <w:tcPr>
            <w:tcW w:w="503" w:type="pct"/>
            <w:shd w:val="clear" w:color="auto" w:fill="auto"/>
            <w:vAlign w:val="center"/>
            <w:hideMark/>
          </w:tcPr>
          <w:p w14:paraId="7B38F730" w14:textId="77777777" w:rsidR="001F3344" w:rsidRPr="004A776C" w:rsidRDefault="001F3344" w:rsidP="0030766C">
            <w:pPr>
              <w:jc w:val="center"/>
              <w:rPr>
                <w:sz w:val="19"/>
                <w:szCs w:val="19"/>
              </w:rPr>
            </w:pPr>
            <w:r w:rsidRPr="004A776C">
              <w:rPr>
                <w:sz w:val="19"/>
                <w:szCs w:val="19"/>
              </w:rPr>
              <w:t>*</w:t>
            </w:r>
          </w:p>
        </w:tc>
        <w:tc>
          <w:tcPr>
            <w:tcW w:w="502" w:type="pct"/>
            <w:shd w:val="clear" w:color="auto" w:fill="auto"/>
            <w:vAlign w:val="center"/>
            <w:hideMark/>
          </w:tcPr>
          <w:p w14:paraId="536FEBD1" w14:textId="77777777" w:rsidR="001F3344" w:rsidRPr="004A776C" w:rsidRDefault="001F3344" w:rsidP="0030766C">
            <w:pPr>
              <w:jc w:val="center"/>
              <w:rPr>
                <w:sz w:val="19"/>
                <w:szCs w:val="19"/>
              </w:rPr>
            </w:pPr>
            <w:r w:rsidRPr="004A776C">
              <w:rPr>
                <w:sz w:val="19"/>
                <w:szCs w:val="19"/>
              </w:rPr>
              <w:t>*</w:t>
            </w:r>
          </w:p>
        </w:tc>
        <w:tc>
          <w:tcPr>
            <w:tcW w:w="616" w:type="pct"/>
            <w:shd w:val="clear" w:color="auto" w:fill="auto"/>
            <w:vAlign w:val="center"/>
            <w:hideMark/>
          </w:tcPr>
          <w:p w14:paraId="07B682AD" w14:textId="77777777" w:rsidR="001F3344" w:rsidRPr="004A776C" w:rsidRDefault="001F3344" w:rsidP="0030766C">
            <w:pPr>
              <w:jc w:val="center"/>
              <w:rPr>
                <w:sz w:val="19"/>
                <w:szCs w:val="19"/>
              </w:rPr>
            </w:pPr>
            <w:r>
              <w:rPr>
                <w:sz w:val="19"/>
                <w:szCs w:val="19"/>
              </w:rPr>
              <w:t>0,259</w:t>
            </w:r>
          </w:p>
        </w:tc>
      </w:tr>
      <w:tr w:rsidR="001F3344" w:rsidRPr="004A776C" w14:paraId="2CD878CF" w14:textId="77777777" w:rsidTr="0030766C">
        <w:trPr>
          <w:trHeight w:val="20"/>
        </w:trPr>
        <w:tc>
          <w:tcPr>
            <w:tcW w:w="423" w:type="pct"/>
            <w:vMerge w:val="restart"/>
            <w:shd w:val="clear" w:color="auto" w:fill="auto"/>
            <w:vAlign w:val="center"/>
            <w:hideMark/>
          </w:tcPr>
          <w:p w14:paraId="7F218892" w14:textId="77777777" w:rsidR="001F3344" w:rsidRPr="004A776C" w:rsidRDefault="001F3344" w:rsidP="0030766C">
            <w:pPr>
              <w:jc w:val="center"/>
              <w:rPr>
                <w:sz w:val="19"/>
                <w:szCs w:val="19"/>
              </w:rPr>
            </w:pPr>
            <w:r w:rsidRPr="004A776C">
              <w:rPr>
                <w:sz w:val="19"/>
                <w:szCs w:val="19"/>
              </w:rPr>
              <w:t>2.2</w:t>
            </w:r>
          </w:p>
        </w:tc>
        <w:tc>
          <w:tcPr>
            <w:tcW w:w="4577" w:type="pct"/>
            <w:gridSpan w:val="5"/>
            <w:shd w:val="clear" w:color="auto" w:fill="auto"/>
            <w:vAlign w:val="center"/>
            <w:hideMark/>
          </w:tcPr>
          <w:p w14:paraId="44813B9B" w14:textId="77777777" w:rsidR="001F3344" w:rsidRPr="004A776C" w:rsidRDefault="001F3344" w:rsidP="0030766C">
            <w:pPr>
              <w:jc w:val="center"/>
              <w:rPr>
                <w:sz w:val="19"/>
                <w:szCs w:val="19"/>
              </w:rPr>
            </w:pPr>
            <w:r w:rsidRPr="004A776C">
              <w:rPr>
                <w:sz w:val="19"/>
                <w:szCs w:val="19"/>
              </w:rPr>
              <w:t>материальная характеристика тепловых сетей в однотрубном исчислении, м</w:t>
            </w:r>
            <w:r w:rsidRPr="004A776C">
              <w:rPr>
                <w:sz w:val="19"/>
                <w:szCs w:val="19"/>
                <w:vertAlign w:val="superscript"/>
              </w:rPr>
              <w:t>2</w:t>
            </w:r>
          </w:p>
        </w:tc>
      </w:tr>
      <w:tr w:rsidR="001F3344" w:rsidRPr="004A776C" w14:paraId="78FEDC06" w14:textId="77777777" w:rsidTr="0030766C">
        <w:trPr>
          <w:trHeight w:val="20"/>
        </w:trPr>
        <w:tc>
          <w:tcPr>
            <w:tcW w:w="423" w:type="pct"/>
            <w:vMerge/>
            <w:vAlign w:val="center"/>
            <w:hideMark/>
          </w:tcPr>
          <w:p w14:paraId="079F6C54" w14:textId="77777777" w:rsidR="001F3344" w:rsidRPr="004A776C" w:rsidRDefault="001F3344" w:rsidP="0030766C">
            <w:pPr>
              <w:rPr>
                <w:sz w:val="19"/>
                <w:szCs w:val="19"/>
              </w:rPr>
            </w:pPr>
          </w:p>
        </w:tc>
        <w:tc>
          <w:tcPr>
            <w:tcW w:w="2343" w:type="pct"/>
            <w:shd w:val="clear" w:color="auto" w:fill="auto"/>
            <w:vAlign w:val="center"/>
            <w:hideMark/>
          </w:tcPr>
          <w:p w14:paraId="0A0B7ECD" w14:textId="77777777" w:rsidR="001F3344" w:rsidRPr="004A776C" w:rsidRDefault="001F3344" w:rsidP="0030766C">
            <w:pPr>
              <w:rPr>
                <w:sz w:val="19"/>
                <w:szCs w:val="19"/>
              </w:rPr>
            </w:pPr>
            <w:r w:rsidRPr="004A776C">
              <w:rPr>
                <w:sz w:val="19"/>
                <w:szCs w:val="19"/>
              </w:rPr>
              <w:t xml:space="preserve">·       </w:t>
            </w:r>
            <w:r w:rsidRPr="004A776C">
              <w:rPr>
                <w:i/>
                <w:iCs/>
                <w:sz w:val="19"/>
                <w:szCs w:val="19"/>
              </w:rPr>
              <w:t>пар</w:t>
            </w:r>
          </w:p>
        </w:tc>
        <w:tc>
          <w:tcPr>
            <w:tcW w:w="613" w:type="pct"/>
            <w:shd w:val="clear" w:color="auto" w:fill="auto"/>
            <w:vAlign w:val="center"/>
            <w:hideMark/>
          </w:tcPr>
          <w:p w14:paraId="760C3F5C" w14:textId="77777777" w:rsidR="001F3344" w:rsidRPr="004A776C" w:rsidRDefault="001F3344" w:rsidP="0030766C">
            <w:pPr>
              <w:jc w:val="center"/>
              <w:rPr>
                <w:sz w:val="19"/>
                <w:szCs w:val="19"/>
              </w:rPr>
            </w:pPr>
            <w:r w:rsidRPr="004A776C">
              <w:rPr>
                <w:sz w:val="19"/>
                <w:szCs w:val="19"/>
              </w:rPr>
              <w:t> -</w:t>
            </w:r>
          </w:p>
        </w:tc>
        <w:tc>
          <w:tcPr>
            <w:tcW w:w="503" w:type="pct"/>
            <w:shd w:val="clear" w:color="auto" w:fill="auto"/>
            <w:vAlign w:val="center"/>
            <w:hideMark/>
          </w:tcPr>
          <w:p w14:paraId="4EE791CD" w14:textId="77777777" w:rsidR="001F3344" w:rsidRPr="004A776C" w:rsidRDefault="001F3344" w:rsidP="0030766C">
            <w:pPr>
              <w:jc w:val="center"/>
              <w:rPr>
                <w:sz w:val="19"/>
                <w:szCs w:val="19"/>
              </w:rPr>
            </w:pPr>
            <w:r w:rsidRPr="004A776C">
              <w:rPr>
                <w:sz w:val="19"/>
                <w:szCs w:val="19"/>
              </w:rPr>
              <w:t>-</w:t>
            </w:r>
          </w:p>
        </w:tc>
        <w:tc>
          <w:tcPr>
            <w:tcW w:w="502" w:type="pct"/>
            <w:shd w:val="clear" w:color="auto" w:fill="auto"/>
            <w:vAlign w:val="center"/>
            <w:hideMark/>
          </w:tcPr>
          <w:p w14:paraId="24D1362C" w14:textId="77777777" w:rsidR="001F3344" w:rsidRPr="004A776C" w:rsidRDefault="001F3344" w:rsidP="0030766C">
            <w:pPr>
              <w:jc w:val="center"/>
              <w:rPr>
                <w:sz w:val="19"/>
                <w:szCs w:val="19"/>
              </w:rPr>
            </w:pPr>
            <w:r w:rsidRPr="004A776C">
              <w:rPr>
                <w:sz w:val="19"/>
                <w:szCs w:val="19"/>
              </w:rPr>
              <w:t>- </w:t>
            </w:r>
          </w:p>
        </w:tc>
        <w:tc>
          <w:tcPr>
            <w:tcW w:w="616" w:type="pct"/>
            <w:shd w:val="clear" w:color="auto" w:fill="auto"/>
            <w:vAlign w:val="center"/>
            <w:hideMark/>
          </w:tcPr>
          <w:p w14:paraId="09180184" w14:textId="77777777" w:rsidR="001F3344" w:rsidRPr="004A776C" w:rsidRDefault="001F3344" w:rsidP="0030766C">
            <w:pPr>
              <w:jc w:val="center"/>
              <w:rPr>
                <w:sz w:val="19"/>
                <w:szCs w:val="19"/>
              </w:rPr>
            </w:pPr>
            <w:r w:rsidRPr="004A776C">
              <w:rPr>
                <w:sz w:val="19"/>
                <w:szCs w:val="19"/>
              </w:rPr>
              <w:t>-  </w:t>
            </w:r>
          </w:p>
        </w:tc>
      </w:tr>
      <w:tr w:rsidR="001F3344" w:rsidRPr="004A776C" w14:paraId="52A53C71" w14:textId="77777777" w:rsidTr="0030766C">
        <w:trPr>
          <w:trHeight w:val="20"/>
        </w:trPr>
        <w:tc>
          <w:tcPr>
            <w:tcW w:w="423" w:type="pct"/>
            <w:vMerge/>
            <w:vAlign w:val="center"/>
            <w:hideMark/>
          </w:tcPr>
          <w:p w14:paraId="644BBF6C" w14:textId="77777777" w:rsidR="001F3344" w:rsidRPr="004A776C" w:rsidRDefault="001F3344" w:rsidP="0030766C">
            <w:pPr>
              <w:rPr>
                <w:sz w:val="19"/>
                <w:szCs w:val="19"/>
              </w:rPr>
            </w:pPr>
          </w:p>
        </w:tc>
        <w:tc>
          <w:tcPr>
            <w:tcW w:w="2343" w:type="pct"/>
            <w:shd w:val="clear" w:color="auto" w:fill="auto"/>
            <w:vAlign w:val="center"/>
            <w:hideMark/>
          </w:tcPr>
          <w:p w14:paraId="48FB8C24" w14:textId="77777777" w:rsidR="001F3344" w:rsidRPr="004A776C" w:rsidRDefault="001F3344" w:rsidP="0030766C">
            <w:pPr>
              <w:rPr>
                <w:sz w:val="19"/>
                <w:szCs w:val="19"/>
              </w:rPr>
            </w:pPr>
            <w:r w:rsidRPr="004A776C">
              <w:rPr>
                <w:sz w:val="19"/>
                <w:szCs w:val="19"/>
              </w:rPr>
              <w:t xml:space="preserve">·       </w:t>
            </w:r>
            <w:r w:rsidRPr="004A776C">
              <w:rPr>
                <w:i/>
                <w:iCs/>
                <w:sz w:val="19"/>
                <w:szCs w:val="19"/>
              </w:rPr>
              <w:t>конденсат</w:t>
            </w:r>
          </w:p>
        </w:tc>
        <w:tc>
          <w:tcPr>
            <w:tcW w:w="613" w:type="pct"/>
            <w:shd w:val="clear" w:color="auto" w:fill="auto"/>
            <w:vAlign w:val="center"/>
            <w:hideMark/>
          </w:tcPr>
          <w:p w14:paraId="753C2F38" w14:textId="77777777" w:rsidR="001F3344" w:rsidRPr="004A776C" w:rsidRDefault="001F3344" w:rsidP="0030766C">
            <w:pPr>
              <w:jc w:val="center"/>
              <w:rPr>
                <w:sz w:val="19"/>
                <w:szCs w:val="19"/>
              </w:rPr>
            </w:pPr>
            <w:r w:rsidRPr="004A776C">
              <w:rPr>
                <w:sz w:val="19"/>
                <w:szCs w:val="19"/>
              </w:rPr>
              <w:t> -</w:t>
            </w:r>
          </w:p>
        </w:tc>
        <w:tc>
          <w:tcPr>
            <w:tcW w:w="503" w:type="pct"/>
            <w:shd w:val="clear" w:color="auto" w:fill="auto"/>
            <w:vAlign w:val="center"/>
            <w:hideMark/>
          </w:tcPr>
          <w:p w14:paraId="20EC77FF" w14:textId="77777777" w:rsidR="001F3344" w:rsidRPr="004A776C" w:rsidRDefault="001F3344" w:rsidP="0030766C">
            <w:pPr>
              <w:jc w:val="center"/>
              <w:rPr>
                <w:sz w:val="19"/>
                <w:szCs w:val="19"/>
              </w:rPr>
            </w:pPr>
            <w:r w:rsidRPr="004A776C">
              <w:rPr>
                <w:sz w:val="19"/>
                <w:szCs w:val="19"/>
              </w:rPr>
              <w:t>-</w:t>
            </w:r>
          </w:p>
        </w:tc>
        <w:tc>
          <w:tcPr>
            <w:tcW w:w="502" w:type="pct"/>
            <w:shd w:val="clear" w:color="auto" w:fill="auto"/>
            <w:vAlign w:val="center"/>
            <w:hideMark/>
          </w:tcPr>
          <w:p w14:paraId="2AC446D5" w14:textId="77777777" w:rsidR="001F3344" w:rsidRPr="004A776C" w:rsidRDefault="001F3344" w:rsidP="0030766C">
            <w:pPr>
              <w:jc w:val="center"/>
              <w:rPr>
                <w:sz w:val="19"/>
                <w:szCs w:val="19"/>
              </w:rPr>
            </w:pPr>
            <w:r w:rsidRPr="004A776C">
              <w:rPr>
                <w:sz w:val="19"/>
                <w:szCs w:val="19"/>
              </w:rPr>
              <w:t>- </w:t>
            </w:r>
          </w:p>
        </w:tc>
        <w:tc>
          <w:tcPr>
            <w:tcW w:w="616" w:type="pct"/>
            <w:shd w:val="clear" w:color="auto" w:fill="auto"/>
            <w:vAlign w:val="center"/>
            <w:hideMark/>
          </w:tcPr>
          <w:p w14:paraId="46DE2103" w14:textId="77777777" w:rsidR="001F3344" w:rsidRPr="004A776C" w:rsidRDefault="001F3344" w:rsidP="0030766C">
            <w:pPr>
              <w:jc w:val="center"/>
              <w:rPr>
                <w:sz w:val="19"/>
                <w:szCs w:val="19"/>
              </w:rPr>
            </w:pPr>
            <w:r w:rsidRPr="004A776C">
              <w:rPr>
                <w:sz w:val="19"/>
                <w:szCs w:val="19"/>
              </w:rPr>
              <w:t>-  </w:t>
            </w:r>
          </w:p>
        </w:tc>
      </w:tr>
      <w:tr w:rsidR="001F3344" w:rsidRPr="004A776C" w14:paraId="714FD982" w14:textId="77777777" w:rsidTr="0030766C">
        <w:trPr>
          <w:trHeight w:val="20"/>
        </w:trPr>
        <w:tc>
          <w:tcPr>
            <w:tcW w:w="423" w:type="pct"/>
            <w:vMerge/>
            <w:vAlign w:val="center"/>
            <w:hideMark/>
          </w:tcPr>
          <w:p w14:paraId="280C986A" w14:textId="77777777" w:rsidR="001F3344" w:rsidRPr="004A776C" w:rsidRDefault="001F3344" w:rsidP="0030766C">
            <w:pPr>
              <w:rPr>
                <w:sz w:val="19"/>
                <w:szCs w:val="19"/>
              </w:rPr>
            </w:pPr>
          </w:p>
        </w:tc>
        <w:tc>
          <w:tcPr>
            <w:tcW w:w="2343" w:type="pct"/>
            <w:shd w:val="clear" w:color="auto" w:fill="auto"/>
            <w:vAlign w:val="center"/>
            <w:hideMark/>
          </w:tcPr>
          <w:p w14:paraId="063FDA6D" w14:textId="77777777" w:rsidR="001F3344" w:rsidRPr="004A776C" w:rsidRDefault="001F3344" w:rsidP="0030766C">
            <w:pPr>
              <w:rPr>
                <w:sz w:val="19"/>
                <w:szCs w:val="19"/>
              </w:rPr>
            </w:pPr>
            <w:r w:rsidRPr="004A776C">
              <w:rPr>
                <w:sz w:val="19"/>
                <w:szCs w:val="19"/>
              </w:rPr>
              <w:t xml:space="preserve">·       </w:t>
            </w:r>
            <w:r w:rsidRPr="004A776C">
              <w:rPr>
                <w:i/>
                <w:iCs/>
                <w:sz w:val="19"/>
                <w:szCs w:val="19"/>
              </w:rPr>
              <w:t>вода</w:t>
            </w:r>
          </w:p>
        </w:tc>
        <w:tc>
          <w:tcPr>
            <w:tcW w:w="613" w:type="pct"/>
            <w:shd w:val="clear" w:color="auto" w:fill="auto"/>
            <w:vAlign w:val="center"/>
            <w:hideMark/>
          </w:tcPr>
          <w:p w14:paraId="5AAB38C0" w14:textId="77777777" w:rsidR="001F3344" w:rsidRPr="004A776C" w:rsidRDefault="001F3344" w:rsidP="0030766C">
            <w:pPr>
              <w:jc w:val="center"/>
              <w:rPr>
                <w:sz w:val="19"/>
                <w:szCs w:val="19"/>
              </w:rPr>
            </w:pPr>
            <w:r w:rsidRPr="004A776C">
              <w:rPr>
                <w:sz w:val="19"/>
                <w:szCs w:val="19"/>
              </w:rPr>
              <w:t>*</w:t>
            </w:r>
          </w:p>
        </w:tc>
        <w:tc>
          <w:tcPr>
            <w:tcW w:w="503" w:type="pct"/>
            <w:shd w:val="clear" w:color="auto" w:fill="auto"/>
            <w:vAlign w:val="center"/>
            <w:hideMark/>
          </w:tcPr>
          <w:p w14:paraId="75ACFD95" w14:textId="77777777" w:rsidR="001F3344" w:rsidRPr="004A776C" w:rsidRDefault="001F3344" w:rsidP="0030766C">
            <w:pPr>
              <w:jc w:val="center"/>
              <w:rPr>
                <w:sz w:val="19"/>
                <w:szCs w:val="19"/>
              </w:rPr>
            </w:pPr>
            <w:r w:rsidRPr="004A776C">
              <w:rPr>
                <w:sz w:val="19"/>
                <w:szCs w:val="19"/>
              </w:rPr>
              <w:t>*</w:t>
            </w:r>
          </w:p>
        </w:tc>
        <w:tc>
          <w:tcPr>
            <w:tcW w:w="502" w:type="pct"/>
            <w:shd w:val="clear" w:color="auto" w:fill="auto"/>
            <w:vAlign w:val="center"/>
            <w:hideMark/>
          </w:tcPr>
          <w:p w14:paraId="0889232F" w14:textId="77777777" w:rsidR="001F3344" w:rsidRPr="004A776C" w:rsidRDefault="001F3344" w:rsidP="0030766C">
            <w:pPr>
              <w:jc w:val="center"/>
              <w:rPr>
                <w:sz w:val="19"/>
                <w:szCs w:val="19"/>
              </w:rPr>
            </w:pPr>
            <w:r w:rsidRPr="004A776C">
              <w:rPr>
                <w:sz w:val="19"/>
                <w:szCs w:val="19"/>
              </w:rPr>
              <w:t>*</w:t>
            </w:r>
          </w:p>
        </w:tc>
        <w:tc>
          <w:tcPr>
            <w:tcW w:w="616" w:type="pct"/>
            <w:shd w:val="clear" w:color="auto" w:fill="auto"/>
            <w:vAlign w:val="center"/>
            <w:hideMark/>
          </w:tcPr>
          <w:p w14:paraId="101784D7" w14:textId="77777777" w:rsidR="001F3344" w:rsidRPr="004A776C" w:rsidRDefault="001F3344" w:rsidP="0030766C">
            <w:pPr>
              <w:jc w:val="center"/>
              <w:rPr>
                <w:sz w:val="19"/>
                <w:szCs w:val="19"/>
              </w:rPr>
            </w:pPr>
            <w:r>
              <w:rPr>
                <w:sz w:val="19"/>
                <w:szCs w:val="19"/>
              </w:rPr>
              <w:t>0,11</w:t>
            </w:r>
          </w:p>
        </w:tc>
      </w:tr>
      <w:tr w:rsidR="001F3344" w:rsidRPr="004A776C" w14:paraId="2C1580F5" w14:textId="77777777" w:rsidTr="0030766C">
        <w:trPr>
          <w:trHeight w:val="20"/>
        </w:trPr>
        <w:tc>
          <w:tcPr>
            <w:tcW w:w="423" w:type="pct"/>
            <w:vMerge w:val="restart"/>
            <w:shd w:val="clear" w:color="auto" w:fill="auto"/>
            <w:vAlign w:val="center"/>
            <w:hideMark/>
          </w:tcPr>
          <w:p w14:paraId="1F585347" w14:textId="77777777" w:rsidR="001F3344" w:rsidRPr="004A776C" w:rsidRDefault="001F3344" w:rsidP="0030766C">
            <w:pPr>
              <w:jc w:val="center"/>
              <w:rPr>
                <w:sz w:val="19"/>
                <w:szCs w:val="19"/>
              </w:rPr>
            </w:pPr>
            <w:r w:rsidRPr="004A776C">
              <w:rPr>
                <w:sz w:val="19"/>
                <w:szCs w:val="19"/>
              </w:rPr>
              <w:t>2.3</w:t>
            </w:r>
          </w:p>
        </w:tc>
        <w:tc>
          <w:tcPr>
            <w:tcW w:w="4577" w:type="pct"/>
            <w:gridSpan w:val="5"/>
            <w:shd w:val="clear" w:color="auto" w:fill="auto"/>
            <w:vAlign w:val="center"/>
            <w:hideMark/>
          </w:tcPr>
          <w:p w14:paraId="1A7F98CC" w14:textId="77777777" w:rsidR="001F3344" w:rsidRPr="004A776C" w:rsidRDefault="001F3344" w:rsidP="0030766C">
            <w:pPr>
              <w:jc w:val="center"/>
              <w:rPr>
                <w:sz w:val="19"/>
                <w:szCs w:val="19"/>
              </w:rPr>
            </w:pPr>
            <w:r w:rsidRPr="004A776C">
              <w:rPr>
                <w:sz w:val="19"/>
                <w:szCs w:val="19"/>
              </w:rPr>
              <w:t>отпуск тепловой энергии в сеть, тыс. Гкал:</w:t>
            </w:r>
          </w:p>
        </w:tc>
      </w:tr>
      <w:tr w:rsidR="001F3344" w:rsidRPr="004A776C" w14:paraId="1C390A20" w14:textId="77777777" w:rsidTr="0030766C">
        <w:trPr>
          <w:trHeight w:val="20"/>
        </w:trPr>
        <w:tc>
          <w:tcPr>
            <w:tcW w:w="423" w:type="pct"/>
            <w:vMerge/>
            <w:vAlign w:val="center"/>
            <w:hideMark/>
          </w:tcPr>
          <w:p w14:paraId="50010F58" w14:textId="77777777" w:rsidR="001F3344" w:rsidRPr="004A776C" w:rsidRDefault="001F3344" w:rsidP="0030766C">
            <w:pPr>
              <w:rPr>
                <w:sz w:val="19"/>
                <w:szCs w:val="19"/>
              </w:rPr>
            </w:pPr>
          </w:p>
        </w:tc>
        <w:tc>
          <w:tcPr>
            <w:tcW w:w="2343" w:type="pct"/>
            <w:shd w:val="clear" w:color="auto" w:fill="auto"/>
            <w:vAlign w:val="center"/>
            <w:hideMark/>
          </w:tcPr>
          <w:p w14:paraId="53B682BA" w14:textId="77777777" w:rsidR="001F3344" w:rsidRPr="004A776C" w:rsidRDefault="001F3344" w:rsidP="0030766C">
            <w:pPr>
              <w:rPr>
                <w:sz w:val="19"/>
                <w:szCs w:val="19"/>
              </w:rPr>
            </w:pPr>
            <w:r w:rsidRPr="004A776C">
              <w:rPr>
                <w:sz w:val="19"/>
                <w:szCs w:val="19"/>
              </w:rPr>
              <w:t xml:space="preserve">·       </w:t>
            </w:r>
            <w:r w:rsidRPr="004A776C">
              <w:rPr>
                <w:i/>
                <w:iCs/>
                <w:sz w:val="19"/>
                <w:szCs w:val="19"/>
              </w:rPr>
              <w:t>пар</w:t>
            </w:r>
          </w:p>
        </w:tc>
        <w:tc>
          <w:tcPr>
            <w:tcW w:w="613" w:type="pct"/>
            <w:shd w:val="clear" w:color="auto" w:fill="auto"/>
            <w:vAlign w:val="center"/>
            <w:hideMark/>
          </w:tcPr>
          <w:p w14:paraId="1BC1F8A8" w14:textId="77777777" w:rsidR="001F3344" w:rsidRPr="004A776C" w:rsidRDefault="001F3344" w:rsidP="0030766C">
            <w:pPr>
              <w:jc w:val="center"/>
              <w:rPr>
                <w:sz w:val="19"/>
                <w:szCs w:val="19"/>
              </w:rPr>
            </w:pPr>
            <w:r w:rsidRPr="004A776C">
              <w:rPr>
                <w:sz w:val="19"/>
                <w:szCs w:val="19"/>
              </w:rPr>
              <w:t> -</w:t>
            </w:r>
          </w:p>
        </w:tc>
        <w:tc>
          <w:tcPr>
            <w:tcW w:w="503" w:type="pct"/>
            <w:shd w:val="clear" w:color="auto" w:fill="auto"/>
            <w:vAlign w:val="center"/>
            <w:hideMark/>
          </w:tcPr>
          <w:p w14:paraId="7B6D0BC3" w14:textId="77777777" w:rsidR="001F3344" w:rsidRPr="004A776C" w:rsidRDefault="001F3344" w:rsidP="0030766C">
            <w:pPr>
              <w:jc w:val="center"/>
              <w:rPr>
                <w:sz w:val="19"/>
                <w:szCs w:val="19"/>
              </w:rPr>
            </w:pPr>
            <w:r w:rsidRPr="004A776C">
              <w:rPr>
                <w:sz w:val="19"/>
                <w:szCs w:val="19"/>
              </w:rPr>
              <w:t>-</w:t>
            </w:r>
          </w:p>
        </w:tc>
        <w:tc>
          <w:tcPr>
            <w:tcW w:w="502" w:type="pct"/>
            <w:shd w:val="clear" w:color="auto" w:fill="auto"/>
            <w:vAlign w:val="center"/>
            <w:hideMark/>
          </w:tcPr>
          <w:p w14:paraId="216923AA" w14:textId="77777777" w:rsidR="001F3344" w:rsidRPr="004A776C" w:rsidRDefault="001F3344" w:rsidP="0030766C">
            <w:pPr>
              <w:jc w:val="center"/>
              <w:rPr>
                <w:sz w:val="19"/>
                <w:szCs w:val="19"/>
              </w:rPr>
            </w:pPr>
            <w:r w:rsidRPr="004A776C">
              <w:rPr>
                <w:sz w:val="19"/>
                <w:szCs w:val="19"/>
              </w:rPr>
              <w:t>- </w:t>
            </w:r>
          </w:p>
        </w:tc>
        <w:tc>
          <w:tcPr>
            <w:tcW w:w="616" w:type="pct"/>
            <w:shd w:val="clear" w:color="auto" w:fill="auto"/>
            <w:vAlign w:val="center"/>
            <w:hideMark/>
          </w:tcPr>
          <w:p w14:paraId="5989F2EB" w14:textId="77777777" w:rsidR="001F3344" w:rsidRPr="004A776C" w:rsidRDefault="001F3344" w:rsidP="0030766C">
            <w:pPr>
              <w:jc w:val="center"/>
              <w:rPr>
                <w:sz w:val="19"/>
                <w:szCs w:val="19"/>
              </w:rPr>
            </w:pPr>
            <w:r w:rsidRPr="004A776C">
              <w:rPr>
                <w:sz w:val="19"/>
                <w:szCs w:val="19"/>
              </w:rPr>
              <w:t>-  </w:t>
            </w:r>
          </w:p>
        </w:tc>
      </w:tr>
      <w:tr w:rsidR="001F3344" w:rsidRPr="004A776C" w14:paraId="5A51DE88" w14:textId="77777777" w:rsidTr="0030766C">
        <w:trPr>
          <w:trHeight w:val="20"/>
        </w:trPr>
        <w:tc>
          <w:tcPr>
            <w:tcW w:w="423" w:type="pct"/>
            <w:vMerge/>
            <w:vAlign w:val="center"/>
            <w:hideMark/>
          </w:tcPr>
          <w:p w14:paraId="53461E8D" w14:textId="77777777" w:rsidR="001F3344" w:rsidRPr="004A776C" w:rsidRDefault="001F3344" w:rsidP="0030766C">
            <w:pPr>
              <w:rPr>
                <w:sz w:val="19"/>
                <w:szCs w:val="19"/>
              </w:rPr>
            </w:pPr>
          </w:p>
        </w:tc>
        <w:tc>
          <w:tcPr>
            <w:tcW w:w="2343" w:type="pct"/>
            <w:shd w:val="clear" w:color="auto" w:fill="auto"/>
            <w:vAlign w:val="center"/>
            <w:hideMark/>
          </w:tcPr>
          <w:p w14:paraId="440EF884" w14:textId="77777777" w:rsidR="001F3344" w:rsidRPr="004A776C" w:rsidRDefault="001F3344" w:rsidP="0030766C">
            <w:pPr>
              <w:rPr>
                <w:sz w:val="19"/>
                <w:szCs w:val="19"/>
              </w:rPr>
            </w:pPr>
            <w:r w:rsidRPr="004A776C">
              <w:rPr>
                <w:sz w:val="19"/>
                <w:szCs w:val="19"/>
              </w:rPr>
              <w:t xml:space="preserve">·     </w:t>
            </w:r>
            <w:r w:rsidRPr="004A776C">
              <w:rPr>
                <w:i/>
                <w:iCs/>
                <w:sz w:val="19"/>
                <w:szCs w:val="19"/>
              </w:rPr>
              <w:t>конденсат</w:t>
            </w:r>
          </w:p>
        </w:tc>
        <w:tc>
          <w:tcPr>
            <w:tcW w:w="613" w:type="pct"/>
            <w:shd w:val="clear" w:color="auto" w:fill="auto"/>
            <w:vAlign w:val="center"/>
            <w:hideMark/>
          </w:tcPr>
          <w:p w14:paraId="0D60AC02" w14:textId="77777777" w:rsidR="001F3344" w:rsidRPr="004A776C" w:rsidRDefault="001F3344" w:rsidP="0030766C">
            <w:pPr>
              <w:jc w:val="center"/>
              <w:rPr>
                <w:sz w:val="19"/>
                <w:szCs w:val="19"/>
              </w:rPr>
            </w:pPr>
            <w:r w:rsidRPr="004A776C">
              <w:rPr>
                <w:sz w:val="19"/>
                <w:szCs w:val="19"/>
              </w:rPr>
              <w:t> -</w:t>
            </w:r>
          </w:p>
        </w:tc>
        <w:tc>
          <w:tcPr>
            <w:tcW w:w="503" w:type="pct"/>
            <w:shd w:val="clear" w:color="auto" w:fill="auto"/>
            <w:vAlign w:val="center"/>
            <w:hideMark/>
          </w:tcPr>
          <w:p w14:paraId="50B38A37" w14:textId="77777777" w:rsidR="001F3344" w:rsidRPr="004A776C" w:rsidRDefault="001F3344" w:rsidP="0030766C">
            <w:pPr>
              <w:jc w:val="center"/>
              <w:rPr>
                <w:sz w:val="19"/>
                <w:szCs w:val="19"/>
              </w:rPr>
            </w:pPr>
            <w:r w:rsidRPr="004A776C">
              <w:rPr>
                <w:sz w:val="19"/>
                <w:szCs w:val="19"/>
              </w:rPr>
              <w:t>-</w:t>
            </w:r>
          </w:p>
        </w:tc>
        <w:tc>
          <w:tcPr>
            <w:tcW w:w="502" w:type="pct"/>
            <w:shd w:val="clear" w:color="auto" w:fill="auto"/>
            <w:vAlign w:val="center"/>
            <w:hideMark/>
          </w:tcPr>
          <w:p w14:paraId="12CA3062" w14:textId="77777777" w:rsidR="001F3344" w:rsidRPr="004A776C" w:rsidRDefault="001F3344" w:rsidP="0030766C">
            <w:pPr>
              <w:jc w:val="center"/>
              <w:rPr>
                <w:sz w:val="19"/>
                <w:szCs w:val="19"/>
              </w:rPr>
            </w:pPr>
            <w:r w:rsidRPr="004A776C">
              <w:rPr>
                <w:sz w:val="19"/>
                <w:szCs w:val="19"/>
              </w:rPr>
              <w:t>- </w:t>
            </w:r>
          </w:p>
        </w:tc>
        <w:tc>
          <w:tcPr>
            <w:tcW w:w="616" w:type="pct"/>
            <w:shd w:val="clear" w:color="auto" w:fill="auto"/>
            <w:vAlign w:val="center"/>
            <w:hideMark/>
          </w:tcPr>
          <w:p w14:paraId="71AECF41" w14:textId="77777777" w:rsidR="001F3344" w:rsidRPr="004A776C" w:rsidRDefault="001F3344" w:rsidP="0030766C">
            <w:pPr>
              <w:jc w:val="center"/>
              <w:rPr>
                <w:sz w:val="19"/>
                <w:szCs w:val="19"/>
              </w:rPr>
            </w:pPr>
            <w:r w:rsidRPr="004A776C">
              <w:rPr>
                <w:sz w:val="19"/>
                <w:szCs w:val="19"/>
              </w:rPr>
              <w:t>-  </w:t>
            </w:r>
          </w:p>
        </w:tc>
      </w:tr>
      <w:tr w:rsidR="001F3344" w:rsidRPr="004A776C" w14:paraId="5D9D5C9E" w14:textId="77777777" w:rsidTr="0030766C">
        <w:trPr>
          <w:trHeight w:val="20"/>
        </w:trPr>
        <w:tc>
          <w:tcPr>
            <w:tcW w:w="423" w:type="pct"/>
            <w:vMerge/>
            <w:vAlign w:val="center"/>
            <w:hideMark/>
          </w:tcPr>
          <w:p w14:paraId="11D2F33B" w14:textId="77777777" w:rsidR="001F3344" w:rsidRPr="004A776C" w:rsidRDefault="001F3344" w:rsidP="0030766C">
            <w:pPr>
              <w:rPr>
                <w:sz w:val="19"/>
                <w:szCs w:val="19"/>
              </w:rPr>
            </w:pPr>
          </w:p>
        </w:tc>
        <w:tc>
          <w:tcPr>
            <w:tcW w:w="2343" w:type="pct"/>
            <w:shd w:val="clear" w:color="auto" w:fill="auto"/>
            <w:vAlign w:val="center"/>
            <w:hideMark/>
          </w:tcPr>
          <w:p w14:paraId="64C9E085" w14:textId="77777777" w:rsidR="001F3344" w:rsidRPr="004A776C" w:rsidRDefault="001F3344" w:rsidP="0030766C">
            <w:pPr>
              <w:rPr>
                <w:sz w:val="19"/>
                <w:szCs w:val="19"/>
              </w:rPr>
            </w:pPr>
            <w:r w:rsidRPr="004A776C">
              <w:rPr>
                <w:sz w:val="19"/>
                <w:szCs w:val="19"/>
              </w:rPr>
              <w:t xml:space="preserve">·     </w:t>
            </w:r>
            <w:r w:rsidRPr="004A776C">
              <w:rPr>
                <w:i/>
                <w:iCs/>
                <w:sz w:val="19"/>
                <w:szCs w:val="19"/>
              </w:rPr>
              <w:t>вода</w:t>
            </w:r>
          </w:p>
        </w:tc>
        <w:tc>
          <w:tcPr>
            <w:tcW w:w="613" w:type="pct"/>
            <w:shd w:val="clear" w:color="auto" w:fill="auto"/>
            <w:vAlign w:val="center"/>
            <w:hideMark/>
          </w:tcPr>
          <w:p w14:paraId="2FB73019" w14:textId="77777777" w:rsidR="001F3344" w:rsidRPr="004A776C" w:rsidRDefault="001F3344" w:rsidP="0030766C">
            <w:pPr>
              <w:jc w:val="center"/>
              <w:rPr>
                <w:sz w:val="19"/>
                <w:szCs w:val="19"/>
              </w:rPr>
            </w:pPr>
            <w:r w:rsidRPr="004A776C">
              <w:rPr>
                <w:sz w:val="19"/>
                <w:szCs w:val="19"/>
              </w:rPr>
              <w:t>*</w:t>
            </w:r>
          </w:p>
        </w:tc>
        <w:tc>
          <w:tcPr>
            <w:tcW w:w="503" w:type="pct"/>
            <w:shd w:val="clear" w:color="auto" w:fill="auto"/>
            <w:vAlign w:val="center"/>
            <w:hideMark/>
          </w:tcPr>
          <w:p w14:paraId="21BD0A7F" w14:textId="77777777" w:rsidR="001F3344" w:rsidRPr="004A776C" w:rsidRDefault="001F3344" w:rsidP="0030766C">
            <w:pPr>
              <w:jc w:val="center"/>
              <w:rPr>
                <w:sz w:val="19"/>
                <w:szCs w:val="19"/>
              </w:rPr>
            </w:pPr>
            <w:r w:rsidRPr="004A776C">
              <w:rPr>
                <w:sz w:val="19"/>
                <w:szCs w:val="19"/>
              </w:rPr>
              <w:t>*</w:t>
            </w:r>
          </w:p>
        </w:tc>
        <w:tc>
          <w:tcPr>
            <w:tcW w:w="502" w:type="pct"/>
            <w:shd w:val="clear" w:color="auto" w:fill="auto"/>
            <w:vAlign w:val="center"/>
            <w:hideMark/>
          </w:tcPr>
          <w:p w14:paraId="6C4874B0" w14:textId="77777777" w:rsidR="001F3344" w:rsidRPr="004A776C" w:rsidRDefault="001F3344" w:rsidP="0030766C">
            <w:pPr>
              <w:jc w:val="center"/>
              <w:rPr>
                <w:sz w:val="19"/>
                <w:szCs w:val="19"/>
              </w:rPr>
            </w:pPr>
            <w:r w:rsidRPr="004A776C">
              <w:rPr>
                <w:sz w:val="19"/>
                <w:szCs w:val="19"/>
              </w:rPr>
              <w:t>-</w:t>
            </w:r>
          </w:p>
        </w:tc>
        <w:tc>
          <w:tcPr>
            <w:tcW w:w="616" w:type="pct"/>
            <w:shd w:val="clear" w:color="auto" w:fill="auto"/>
            <w:vAlign w:val="center"/>
            <w:hideMark/>
          </w:tcPr>
          <w:p w14:paraId="32B179E0" w14:textId="77777777" w:rsidR="001F3344" w:rsidRPr="004A776C" w:rsidRDefault="001F3344" w:rsidP="0030766C">
            <w:pPr>
              <w:jc w:val="center"/>
              <w:rPr>
                <w:sz w:val="19"/>
                <w:szCs w:val="19"/>
              </w:rPr>
            </w:pPr>
            <w:r>
              <w:rPr>
                <w:sz w:val="19"/>
                <w:szCs w:val="19"/>
              </w:rPr>
              <w:t>2,71</w:t>
            </w:r>
          </w:p>
        </w:tc>
      </w:tr>
      <w:tr w:rsidR="001F3344" w:rsidRPr="004A776C" w14:paraId="76BD55D8" w14:textId="77777777" w:rsidTr="0030766C">
        <w:trPr>
          <w:trHeight w:val="458"/>
        </w:trPr>
        <w:tc>
          <w:tcPr>
            <w:tcW w:w="423" w:type="pct"/>
            <w:vMerge w:val="restart"/>
            <w:shd w:val="clear" w:color="auto" w:fill="auto"/>
            <w:vAlign w:val="center"/>
            <w:hideMark/>
          </w:tcPr>
          <w:p w14:paraId="78F6F5DB" w14:textId="77777777" w:rsidR="001F3344" w:rsidRPr="004A776C" w:rsidRDefault="001F3344" w:rsidP="0030766C">
            <w:pPr>
              <w:jc w:val="center"/>
              <w:rPr>
                <w:sz w:val="19"/>
                <w:szCs w:val="19"/>
              </w:rPr>
            </w:pPr>
            <w:r w:rsidRPr="004A776C">
              <w:rPr>
                <w:sz w:val="19"/>
                <w:szCs w:val="19"/>
              </w:rPr>
              <w:t>2.4</w:t>
            </w:r>
          </w:p>
        </w:tc>
        <w:tc>
          <w:tcPr>
            <w:tcW w:w="2343" w:type="pct"/>
            <w:vMerge w:val="restart"/>
            <w:shd w:val="clear" w:color="auto" w:fill="auto"/>
            <w:vAlign w:val="center"/>
            <w:hideMark/>
          </w:tcPr>
          <w:p w14:paraId="3542D84E" w14:textId="77777777" w:rsidR="001F3344" w:rsidRPr="004A776C" w:rsidRDefault="001F3344" w:rsidP="0030766C">
            <w:pPr>
              <w:rPr>
                <w:sz w:val="19"/>
                <w:szCs w:val="19"/>
              </w:rPr>
            </w:pPr>
            <w:r w:rsidRPr="004A776C">
              <w:rPr>
                <w:sz w:val="19"/>
                <w:szCs w:val="19"/>
              </w:rPr>
              <w:t>суммарная присоединенная тепловая нагрузка к тепловой сети, Гкал/ч:</w:t>
            </w:r>
          </w:p>
        </w:tc>
        <w:tc>
          <w:tcPr>
            <w:tcW w:w="613" w:type="pct"/>
            <w:vMerge w:val="restart"/>
            <w:shd w:val="clear" w:color="auto" w:fill="auto"/>
            <w:vAlign w:val="center"/>
            <w:hideMark/>
          </w:tcPr>
          <w:p w14:paraId="60710B04" w14:textId="77777777" w:rsidR="001F3344" w:rsidRPr="004A776C" w:rsidRDefault="001F3344" w:rsidP="0030766C">
            <w:pPr>
              <w:jc w:val="center"/>
              <w:rPr>
                <w:sz w:val="19"/>
                <w:szCs w:val="19"/>
              </w:rPr>
            </w:pPr>
            <w:r w:rsidRPr="004A776C">
              <w:rPr>
                <w:sz w:val="19"/>
                <w:szCs w:val="19"/>
              </w:rPr>
              <w:t> </w:t>
            </w:r>
          </w:p>
        </w:tc>
        <w:tc>
          <w:tcPr>
            <w:tcW w:w="503" w:type="pct"/>
            <w:vMerge w:val="restart"/>
            <w:shd w:val="clear" w:color="auto" w:fill="auto"/>
            <w:vAlign w:val="center"/>
            <w:hideMark/>
          </w:tcPr>
          <w:p w14:paraId="6BC07AC2" w14:textId="77777777" w:rsidR="001F3344" w:rsidRPr="004A776C" w:rsidRDefault="001F3344" w:rsidP="0030766C">
            <w:pPr>
              <w:jc w:val="center"/>
              <w:rPr>
                <w:sz w:val="19"/>
                <w:szCs w:val="19"/>
              </w:rPr>
            </w:pPr>
            <w:r w:rsidRPr="004A776C">
              <w:rPr>
                <w:sz w:val="19"/>
                <w:szCs w:val="19"/>
              </w:rPr>
              <w:t> </w:t>
            </w:r>
          </w:p>
        </w:tc>
        <w:tc>
          <w:tcPr>
            <w:tcW w:w="502" w:type="pct"/>
            <w:vMerge w:val="restart"/>
            <w:shd w:val="clear" w:color="auto" w:fill="auto"/>
            <w:vAlign w:val="center"/>
            <w:hideMark/>
          </w:tcPr>
          <w:p w14:paraId="52324A4E" w14:textId="77777777" w:rsidR="001F3344" w:rsidRPr="004A776C" w:rsidRDefault="001F3344" w:rsidP="0030766C">
            <w:pPr>
              <w:jc w:val="center"/>
              <w:rPr>
                <w:sz w:val="19"/>
                <w:szCs w:val="19"/>
              </w:rPr>
            </w:pPr>
            <w:r w:rsidRPr="004A776C">
              <w:rPr>
                <w:sz w:val="19"/>
                <w:szCs w:val="19"/>
              </w:rPr>
              <w:t> </w:t>
            </w:r>
          </w:p>
        </w:tc>
        <w:tc>
          <w:tcPr>
            <w:tcW w:w="616" w:type="pct"/>
            <w:vMerge w:val="restart"/>
            <w:shd w:val="clear" w:color="auto" w:fill="auto"/>
            <w:vAlign w:val="center"/>
            <w:hideMark/>
          </w:tcPr>
          <w:p w14:paraId="6E59667A" w14:textId="77777777" w:rsidR="001F3344" w:rsidRPr="004A776C" w:rsidRDefault="001F3344" w:rsidP="0030766C">
            <w:pPr>
              <w:jc w:val="center"/>
              <w:rPr>
                <w:sz w:val="19"/>
                <w:szCs w:val="19"/>
              </w:rPr>
            </w:pPr>
            <w:r w:rsidRPr="004A776C">
              <w:rPr>
                <w:sz w:val="19"/>
                <w:szCs w:val="19"/>
              </w:rPr>
              <w:t> </w:t>
            </w:r>
          </w:p>
        </w:tc>
      </w:tr>
      <w:tr w:rsidR="001F3344" w:rsidRPr="004A776C" w14:paraId="4774B932" w14:textId="77777777" w:rsidTr="0030766C">
        <w:trPr>
          <w:trHeight w:val="458"/>
        </w:trPr>
        <w:tc>
          <w:tcPr>
            <w:tcW w:w="423" w:type="pct"/>
            <w:vMerge/>
            <w:vAlign w:val="center"/>
            <w:hideMark/>
          </w:tcPr>
          <w:p w14:paraId="589345AA" w14:textId="77777777" w:rsidR="001F3344" w:rsidRPr="004A776C" w:rsidRDefault="001F3344" w:rsidP="0030766C">
            <w:pPr>
              <w:rPr>
                <w:sz w:val="19"/>
                <w:szCs w:val="19"/>
              </w:rPr>
            </w:pPr>
          </w:p>
        </w:tc>
        <w:tc>
          <w:tcPr>
            <w:tcW w:w="2343" w:type="pct"/>
            <w:vMerge/>
            <w:vAlign w:val="center"/>
            <w:hideMark/>
          </w:tcPr>
          <w:p w14:paraId="24E470E3" w14:textId="77777777" w:rsidR="001F3344" w:rsidRPr="004A776C" w:rsidRDefault="001F3344" w:rsidP="0030766C">
            <w:pPr>
              <w:rPr>
                <w:sz w:val="19"/>
                <w:szCs w:val="19"/>
              </w:rPr>
            </w:pPr>
          </w:p>
        </w:tc>
        <w:tc>
          <w:tcPr>
            <w:tcW w:w="613" w:type="pct"/>
            <w:vMerge/>
            <w:vAlign w:val="center"/>
            <w:hideMark/>
          </w:tcPr>
          <w:p w14:paraId="6ACB7E0B" w14:textId="77777777" w:rsidR="001F3344" w:rsidRPr="004A776C" w:rsidRDefault="001F3344" w:rsidP="0030766C">
            <w:pPr>
              <w:rPr>
                <w:sz w:val="19"/>
                <w:szCs w:val="19"/>
              </w:rPr>
            </w:pPr>
          </w:p>
        </w:tc>
        <w:tc>
          <w:tcPr>
            <w:tcW w:w="503" w:type="pct"/>
            <w:vMerge/>
            <w:vAlign w:val="center"/>
            <w:hideMark/>
          </w:tcPr>
          <w:p w14:paraId="1BAF5413" w14:textId="77777777" w:rsidR="001F3344" w:rsidRPr="004A776C" w:rsidRDefault="001F3344" w:rsidP="0030766C">
            <w:pPr>
              <w:rPr>
                <w:sz w:val="19"/>
                <w:szCs w:val="19"/>
              </w:rPr>
            </w:pPr>
          </w:p>
        </w:tc>
        <w:tc>
          <w:tcPr>
            <w:tcW w:w="502" w:type="pct"/>
            <w:vMerge/>
            <w:vAlign w:val="center"/>
            <w:hideMark/>
          </w:tcPr>
          <w:p w14:paraId="30391BEB" w14:textId="77777777" w:rsidR="001F3344" w:rsidRPr="004A776C" w:rsidRDefault="001F3344" w:rsidP="0030766C">
            <w:pPr>
              <w:rPr>
                <w:sz w:val="19"/>
                <w:szCs w:val="19"/>
              </w:rPr>
            </w:pPr>
          </w:p>
        </w:tc>
        <w:tc>
          <w:tcPr>
            <w:tcW w:w="616" w:type="pct"/>
            <w:vMerge/>
            <w:vAlign w:val="center"/>
            <w:hideMark/>
          </w:tcPr>
          <w:p w14:paraId="19F0D6FF" w14:textId="77777777" w:rsidR="001F3344" w:rsidRPr="004A776C" w:rsidRDefault="001F3344" w:rsidP="0030766C">
            <w:pPr>
              <w:rPr>
                <w:sz w:val="19"/>
                <w:szCs w:val="19"/>
              </w:rPr>
            </w:pPr>
          </w:p>
        </w:tc>
      </w:tr>
      <w:tr w:rsidR="001F3344" w:rsidRPr="004A776C" w14:paraId="43D8ED41" w14:textId="77777777" w:rsidTr="0030766C">
        <w:trPr>
          <w:trHeight w:val="20"/>
        </w:trPr>
        <w:tc>
          <w:tcPr>
            <w:tcW w:w="423" w:type="pct"/>
            <w:vMerge/>
            <w:vAlign w:val="center"/>
            <w:hideMark/>
          </w:tcPr>
          <w:p w14:paraId="63F194B8" w14:textId="77777777" w:rsidR="001F3344" w:rsidRPr="004A776C" w:rsidRDefault="001F3344" w:rsidP="0030766C">
            <w:pPr>
              <w:rPr>
                <w:sz w:val="19"/>
                <w:szCs w:val="19"/>
              </w:rPr>
            </w:pPr>
          </w:p>
        </w:tc>
        <w:tc>
          <w:tcPr>
            <w:tcW w:w="2343" w:type="pct"/>
            <w:shd w:val="clear" w:color="auto" w:fill="auto"/>
            <w:vAlign w:val="center"/>
            <w:hideMark/>
          </w:tcPr>
          <w:p w14:paraId="45E343B7" w14:textId="77777777" w:rsidR="001F3344" w:rsidRPr="004A776C" w:rsidRDefault="001F3344" w:rsidP="0030766C">
            <w:pPr>
              <w:rPr>
                <w:sz w:val="19"/>
                <w:szCs w:val="19"/>
              </w:rPr>
            </w:pPr>
            <w:r w:rsidRPr="004A776C">
              <w:rPr>
                <w:sz w:val="19"/>
                <w:szCs w:val="19"/>
              </w:rPr>
              <w:t xml:space="preserve">·       </w:t>
            </w:r>
            <w:r w:rsidRPr="004A776C">
              <w:rPr>
                <w:i/>
                <w:iCs/>
                <w:sz w:val="19"/>
                <w:szCs w:val="19"/>
              </w:rPr>
              <w:t>пар</w:t>
            </w:r>
          </w:p>
        </w:tc>
        <w:tc>
          <w:tcPr>
            <w:tcW w:w="613" w:type="pct"/>
            <w:shd w:val="clear" w:color="auto" w:fill="auto"/>
            <w:vAlign w:val="center"/>
            <w:hideMark/>
          </w:tcPr>
          <w:p w14:paraId="3AA99A66" w14:textId="77777777" w:rsidR="001F3344" w:rsidRPr="004A776C" w:rsidRDefault="001F3344" w:rsidP="0030766C">
            <w:pPr>
              <w:jc w:val="center"/>
              <w:rPr>
                <w:sz w:val="19"/>
                <w:szCs w:val="19"/>
              </w:rPr>
            </w:pPr>
            <w:r w:rsidRPr="004A776C">
              <w:rPr>
                <w:sz w:val="19"/>
                <w:szCs w:val="19"/>
              </w:rPr>
              <w:t>-</w:t>
            </w:r>
          </w:p>
        </w:tc>
        <w:tc>
          <w:tcPr>
            <w:tcW w:w="503" w:type="pct"/>
            <w:shd w:val="clear" w:color="auto" w:fill="auto"/>
            <w:vAlign w:val="center"/>
            <w:hideMark/>
          </w:tcPr>
          <w:p w14:paraId="17950982" w14:textId="77777777" w:rsidR="001F3344" w:rsidRPr="004A776C" w:rsidRDefault="001F3344" w:rsidP="0030766C">
            <w:pPr>
              <w:jc w:val="center"/>
              <w:rPr>
                <w:sz w:val="19"/>
                <w:szCs w:val="19"/>
              </w:rPr>
            </w:pPr>
            <w:r w:rsidRPr="004A776C">
              <w:rPr>
                <w:sz w:val="19"/>
                <w:szCs w:val="19"/>
              </w:rPr>
              <w:t>-</w:t>
            </w:r>
          </w:p>
        </w:tc>
        <w:tc>
          <w:tcPr>
            <w:tcW w:w="502" w:type="pct"/>
            <w:shd w:val="clear" w:color="auto" w:fill="auto"/>
            <w:vAlign w:val="center"/>
            <w:hideMark/>
          </w:tcPr>
          <w:p w14:paraId="4B9A7A85" w14:textId="77777777" w:rsidR="001F3344" w:rsidRPr="004A776C" w:rsidRDefault="001F3344" w:rsidP="0030766C">
            <w:pPr>
              <w:jc w:val="center"/>
              <w:rPr>
                <w:sz w:val="19"/>
                <w:szCs w:val="19"/>
              </w:rPr>
            </w:pPr>
            <w:r w:rsidRPr="004A776C">
              <w:rPr>
                <w:sz w:val="19"/>
                <w:szCs w:val="19"/>
              </w:rPr>
              <w:t>-</w:t>
            </w:r>
          </w:p>
        </w:tc>
        <w:tc>
          <w:tcPr>
            <w:tcW w:w="616" w:type="pct"/>
            <w:shd w:val="clear" w:color="auto" w:fill="auto"/>
            <w:vAlign w:val="center"/>
            <w:hideMark/>
          </w:tcPr>
          <w:p w14:paraId="005B264C" w14:textId="77777777" w:rsidR="001F3344" w:rsidRPr="004A776C" w:rsidRDefault="001F3344" w:rsidP="0030766C">
            <w:pPr>
              <w:jc w:val="center"/>
              <w:rPr>
                <w:sz w:val="19"/>
                <w:szCs w:val="19"/>
              </w:rPr>
            </w:pPr>
            <w:r w:rsidRPr="004A776C">
              <w:rPr>
                <w:sz w:val="19"/>
                <w:szCs w:val="19"/>
              </w:rPr>
              <w:t>-</w:t>
            </w:r>
          </w:p>
        </w:tc>
      </w:tr>
      <w:tr w:rsidR="001F3344" w:rsidRPr="004A776C" w14:paraId="3A0D3F9B" w14:textId="77777777" w:rsidTr="0030766C">
        <w:trPr>
          <w:trHeight w:val="20"/>
        </w:trPr>
        <w:tc>
          <w:tcPr>
            <w:tcW w:w="423" w:type="pct"/>
            <w:vMerge/>
            <w:vAlign w:val="center"/>
            <w:hideMark/>
          </w:tcPr>
          <w:p w14:paraId="7412A091" w14:textId="77777777" w:rsidR="001F3344" w:rsidRPr="004A776C" w:rsidRDefault="001F3344" w:rsidP="0030766C">
            <w:pPr>
              <w:rPr>
                <w:sz w:val="19"/>
                <w:szCs w:val="19"/>
              </w:rPr>
            </w:pPr>
          </w:p>
        </w:tc>
        <w:tc>
          <w:tcPr>
            <w:tcW w:w="2343" w:type="pct"/>
            <w:shd w:val="clear" w:color="auto" w:fill="auto"/>
            <w:vAlign w:val="center"/>
            <w:hideMark/>
          </w:tcPr>
          <w:p w14:paraId="09A6CD9F" w14:textId="77777777" w:rsidR="001F3344" w:rsidRPr="004A776C" w:rsidRDefault="001F3344" w:rsidP="0030766C">
            <w:pPr>
              <w:rPr>
                <w:sz w:val="19"/>
                <w:szCs w:val="19"/>
              </w:rPr>
            </w:pPr>
            <w:r w:rsidRPr="004A776C">
              <w:rPr>
                <w:sz w:val="19"/>
                <w:szCs w:val="19"/>
              </w:rPr>
              <w:t xml:space="preserve">·     </w:t>
            </w:r>
            <w:r w:rsidRPr="004A776C">
              <w:rPr>
                <w:i/>
                <w:iCs/>
                <w:sz w:val="19"/>
                <w:szCs w:val="19"/>
              </w:rPr>
              <w:t>конденсат</w:t>
            </w:r>
          </w:p>
        </w:tc>
        <w:tc>
          <w:tcPr>
            <w:tcW w:w="613" w:type="pct"/>
            <w:shd w:val="clear" w:color="auto" w:fill="auto"/>
            <w:vAlign w:val="center"/>
            <w:hideMark/>
          </w:tcPr>
          <w:p w14:paraId="5F2AF273" w14:textId="77777777" w:rsidR="001F3344" w:rsidRPr="004A776C" w:rsidRDefault="001F3344" w:rsidP="0030766C">
            <w:pPr>
              <w:jc w:val="center"/>
              <w:rPr>
                <w:sz w:val="19"/>
                <w:szCs w:val="19"/>
              </w:rPr>
            </w:pPr>
            <w:r w:rsidRPr="004A776C">
              <w:rPr>
                <w:sz w:val="19"/>
                <w:szCs w:val="19"/>
              </w:rPr>
              <w:t> -</w:t>
            </w:r>
          </w:p>
        </w:tc>
        <w:tc>
          <w:tcPr>
            <w:tcW w:w="503" w:type="pct"/>
            <w:shd w:val="clear" w:color="auto" w:fill="auto"/>
            <w:vAlign w:val="center"/>
            <w:hideMark/>
          </w:tcPr>
          <w:p w14:paraId="0DA40DA2" w14:textId="77777777" w:rsidR="001F3344" w:rsidRPr="004A776C" w:rsidRDefault="001F3344" w:rsidP="0030766C">
            <w:pPr>
              <w:jc w:val="center"/>
              <w:rPr>
                <w:sz w:val="19"/>
                <w:szCs w:val="19"/>
              </w:rPr>
            </w:pPr>
            <w:r w:rsidRPr="004A776C">
              <w:rPr>
                <w:sz w:val="19"/>
                <w:szCs w:val="19"/>
              </w:rPr>
              <w:t>-</w:t>
            </w:r>
          </w:p>
        </w:tc>
        <w:tc>
          <w:tcPr>
            <w:tcW w:w="502" w:type="pct"/>
            <w:shd w:val="clear" w:color="auto" w:fill="auto"/>
            <w:vAlign w:val="center"/>
            <w:hideMark/>
          </w:tcPr>
          <w:p w14:paraId="69ABA9E2" w14:textId="77777777" w:rsidR="001F3344" w:rsidRPr="004A776C" w:rsidRDefault="001F3344" w:rsidP="0030766C">
            <w:pPr>
              <w:jc w:val="center"/>
              <w:rPr>
                <w:sz w:val="19"/>
                <w:szCs w:val="19"/>
              </w:rPr>
            </w:pPr>
            <w:r w:rsidRPr="004A776C">
              <w:rPr>
                <w:sz w:val="19"/>
                <w:szCs w:val="19"/>
              </w:rPr>
              <w:t>- </w:t>
            </w:r>
          </w:p>
        </w:tc>
        <w:tc>
          <w:tcPr>
            <w:tcW w:w="616" w:type="pct"/>
            <w:shd w:val="clear" w:color="auto" w:fill="auto"/>
            <w:vAlign w:val="center"/>
            <w:hideMark/>
          </w:tcPr>
          <w:p w14:paraId="79A13F7B" w14:textId="77777777" w:rsidR="001F3344" w:rsidRPr="004A776C" w:rsidRDefault="001F3344" w:rsidP="0030766C">
            <w:pPr>
              <w:jc w:val="center"/>
              <w:rPr>
                <w:sz w:val="19"/>
                <w:szCs w:val="19"/>
              </w:rPr>
            </w:pPr>
            <w:r w:rsidRPr="004A776C">
              <w:rPr>
                <w:sz w:val="19"/>
                <w:szCs w:val="19"/>
              </w:rPr>
              <w:t>-  </w:t>
            </w:r>
          </w:p>
        </w:tc>
      </w:tr>
      <w:tr w:rsidR="001F3344" w:rsidRPr="004A776C" w14:paraId="75F0E0F1" w14:textId="77777777" w:rsidTr="0030766C">
        <w:trPr>
          <w:trHeight w:val="20"/>
        </w:trPr>
        <w:tc>
          <w:tcPr>
            <w:tcW w:w="423" w:type="pct"/>
            <w:vMerge/>
            <w:vAlign w:val="center"/>
            <w:hideMark/>
          </w:tcPr>
          <w:p w14:paraId="294DE2C5" w14:textId="77777777" w:rsidR="001F3344" w:rsidRPr="004A776C" w:rsidRDefault="001F3344" w:rsidP="0030766C">
            <w:pPr>
              <w:rPr>
                <w:sz w:val="19"/>
                <w:szCs w:val="19"/>
              </w:rPr>
            </w:pPr>
          </w:p>
        </w:tc>
        <w:tc>
          <w:tcPr>
            <w:tcW w:w="2343" w:type="pct"/>
            <w:shd w:val="clear" w:color="auto" w:fill="auto"/>
            <w:vAlign w:val="center"/>
            <w:hideMark/>
          </w:tcPr>
          <w:p w14:paraId="2C0161A8" w14:textId="77777777" w:rsidR="001F3344" w:rsidRPr="004A776C" w:rsidRDefault="001F3344" w:rsidP="0030766C">
            <w:pPr>
              <w:rPr>
                <w:sz w:val="19"/>
                <w:szCs w:val="19"/>
              </w:rPr>
            </w:pPr>
            <w:r w:rsidRPr="004A776C">
              <w:rPr>
                <w:sz w:val="19"/>
                <w:szCs w:val="19"/>
              </w:rPr>
              <w:t xml:space="preserve">·       </w:t>
            </w:r>
            <w:r w:rsidRPr="004A776C">
              <w:rPr>
                <w:i/>
                <w:iCs/>
                <w:sz w:val="19"/>
                <w:szCs w:val="19"/>
              </w:rPr>
              <w:t>вода</w:t>
            </w:r>
          </w:p>
        </w:tc>
        <w:tc>
          <w:tcPr>
            <w:tcW w:w="613" w:type="pct"/>
            <w:shd w:val="clear" w:color="auto" w:fill="auto"/>
            <w:vAlign w:val="center"/>
            <w:hideMark/>
          </w:tcPr>
          <w:p w14:paraId="4C0C2573" w14:textId="77777777" w:rsidR="001F3344" w:rsidRPr="004A776C" w:rsidRDefault="001F3344" w:rsidP="0030766C">
            <w:pPr>
              <w:jc w:val="center"/>
              <w:rPr>
                <w:sz w:val="19"/>
                <w:szCs w:val="19"/>
              </w:rPr>
            </w:pPr>
            <w:r w:rsidRPr="004A776C">
              <w:rPr>
                <w:sz w:val="19"/>
                <w:szCs w:val="19"/>
              </w:rPr>
              <w:t>*</w:t>
            </w:r>
          </w:p>
        </w:tc>
        <w:tc>
          <w:tcPr>
            <w:tcW w:w="503" w:type="pct"/>
            <w:shd w:val="clear" w:color="auto" w:fill="auto"/>
            <w:vAlign w:val="center"/>
            <w:hideMark/>
          </w:tcPr>
          <w:p w14:paraId="09058832" w14:textId="77777777" w:rsidR="001F3344" w:rsidRPr="004A776C" w:rsidRDefault="001F3344" w:rsidP="0030766C">
            <w:pPr>
              <w:jc w:val="center"/>
              <w:rPr>
                <w:sz w:val="19"/>
                <w:szCs w:val="19"/>
              </w:rPr>
            </w:pPr>
            <w:r w:rsidRPr="004A776C">
              <w:rPr>
                <w:sz w:val="19"/>
                <w:szCs w:val="19"/>
              </w:rPr>
              <w:t>*</w:t>
            </w:r>
          </w:p>
        </w:tc>
        <w:tc>
          <w:tcPr>
            <w:tcW w:w="502" w:type="pct"/>
            <w:shd w:val="clear" w:color="auto" w:fill="auto"/>
            <w:vAlign w:val="center"/>
            <w:hideMark/>
          </w:tcPr>
          <w:p w14:paraId="34468A5B" w14:textId="77777777" w:rsidR="001F3344" w:rsidRPr="004A776C" w:rsidRDefault="001F3344" w:rsidP="0030766C">
            <w:pPr>
              <w:jc w:val="center"/>
              <w:rPr>
                <w:sz w:val="19"/>
                <w:szCs w:val="19"/>
              </w:rPr>
            </w:pPr>
            <w:r w:rsidRPr="004A776C">
              <w:rPr>
                <w:sz w:val="19"/>
                <w:szCs w:val="19"/>
              </w:rPr>
              <w:t>*</w:t>
            </w:r>
          </w:p>
        </w:tc>
        <w:tc>
          <w:tcPr>
            <w:tcW w:w="616" w:type="pct"/>
            <w:shd w:val="clear" w:color="auto" w:fill="auto"/>
            <w:vAlign w:val="center"/>
            <w:hideMark/>
          </w:tcPr>
          <w:p w14:paraId="113694A3" w14:textId="77777777" w:rsidR="001F3344" w:rsidRPr="004A776C" w:rsidRDefault="001F3344" w:rsidP="0030766C">
            <w:pPr>
              <w:jc w:val="center"/>
              <w:rPr>
                <w:sz w:val="19"/>
                <w:szCs w:val="19"/>
              </w:rPr>
            </w:pPr>
            <w:r>
              <w:rPr>
                <w:sz w:val="19"/>
                <w:szCs w:val="19"/>
              </w:rPr>
              <w:t>0,58</w:t>
            </w:r>
          </w:p>
        </w:tc>
      </w:tr>
      <w:tr w:rsidR="001F3344" w:rsidRPr="004A776C" w14:paraId="7B8750EA" w14:textId="77777777" w:rsidTr="0030766C">
        <w:trPr>
          <w:trHeight w:val="20"/>
        </w:trPr>
        <w:tc>
          <w:tcPr>
            <w:tcW w:w="423" w:type="pct"/>
            <w:vMerge w:val="restart"/>
            <w:shd w:val="clear" w:color="auto" w:fill="auto"/>
            <w:vAlign w:val="center"/>
            <w:hideMark/>
          </w:tcPr>
          <w:p w14:paraId="34F27271" w14:textId="77777777" w:rsidR="001F3344" w:rsidRPr="004A776C" w:rsidRDefault="001F3344" w:rsidP="0030766C">
            <w:pPr>
              <w:jc w:val="center"/>
              <w:rPr>
                <w:sz w:val="19"/>
                <w:szCs w:val="19"/>
              </w:rPr>
            </w:pPr>
            <w:r w:rsidRPr="004A776C">
              <w:rPr>
                <w:sz w:val="19"/>
                <w:szCs w:val="19"/>
              </w:rPr>
              <w:t>2.5</w:t>
            </w:r>
          </w:p>
        </w:tc>
        <w:tc>
          <w:tcPr>
            <w:tcW w:w="4577" w:type="pct"/>
            <w:gridSpan w:val="5"/>
            <w:shd w:val="clear" w:color="auto" w:fill="auto"/>
            <w:vAlign w:val="center"/>
            <w:hideMark/>
          </w:tcPr>
          <w:p w14:paraId="541D1A50" w14:textId="77777777" w:rsidR="001F3344" w:rsidRPr="004A776C" w:rsidRDefault="001F3344" w:rsidP="0030766C">
            <w:pPr>
              <w:jc w:val="center"/>
              <w:rPr>
                <w:sz w:val="19"/>
                <w:szCs w:val="19"/>
              </w:rPr>
            </w:pPr>
            <w:r w:rsidRPr="004A776C">
              <w:rPr>
                <w:sz w:val="19"/>
                <w:szCs w:val="19"/>
              </w:rPr>
              <w:t>отношение потерь тепловой энергии относительно материальной характеристики, Гкал/м</w:t>
            </w:r>
            <w:r w:rsidRPr="004A776C">
              <w:rPr>
                <w:sz w:val="19"/>
                <w:szCs w:val="19"/>
                <w:vertAlign w:val="superscript"/>
              </w:rPr>
              <w:t>2</w:t>
            </w:r>
            <w:r w:rsidRPr="004A776C">
              <w:rPr>
                <w:sz w:val="19"/>
                <w:szCs w:val="19"/>
              </w:rPr>
              <w:t>:</w:t>
            </w:r>
          </w:p>
        </w:tc>
      </w:tr>
      <w:tr w:rsidR="001F3344" w:rsidRPr="004A776C" w14:paraId="55FBFB08" w14:textId="77777777" w:rsidTr="0030766C">
        <w:trPr>
          <w:trHeight w:val="20"/>
        </w:trPr>
        <w:tc>
          <w:tcPr>
            <w:tcW w:w="423" w:type="pct"/>
            <w:vMerge/>
            <w:vAlign w:val="center"/>
            <w:hideMark/>
          </w:tcPr>
          <w:p w14:paraId="113829C1" w14:textId="77777777" w:rsidR="001F3344" w:rsidRPr="004A776C" w:rsidRDefault="001F3344" w:rsidP="0030766C">
            <w:pPr>
              <w:rPr>
                <w:sz w:val="19"/>
                <w:szCs w:val="19"/>
              </w:rPr>
            </w:pPr>
          </w:p>
        </w:tc>
        <w:tc>
          <w:tcPr>
            <w:tcW w:w="2343" w:type="pct"/>
            <w:shd w:val="clear" w:color="auto" w:fill="auto"/>
            <w:vAlign w:val="center"/>
            <w:hideMark/>
          </w:tcPr>
          <w:p w14:paraId="32A6979F" w14:textId="77777777" w:rsidR="001F3344" w:rsidRPr="004A776C" w:rsidRDefault="001F3344" w:rsidP="0030766C">
            <w:pPr>
              <w:rPr>
                <w:sz w:val="19"/>
                <w:szCs w:val="19"/>
              </w:rPr>
            </w:pPr>
            <w:r w:rsidRPr="004A776C">
              <w:rPr>
                <w:sz w:val="19"/>
                <w:szCs w:val="19"/>
              </w:rPr>
              <w:t xml:space="preserve">·       </w:t>
            </w:r>
            <w:r w:rsidRPr="004A776C">
              <w:rPr>
                <w:i/>
                <w:iCs/>
                <w:sz w:val="19"/>
                <w:szCs w:val="19"/>
              </w:rPr>
              <w:t>пар</w:t>
            </w:r>
          </w:p>
        </w:tc>
        <w:tc>
          <w:tcPr>
            <w:tcW w:w="613" w:type="pct"/>
            <w:shd w:val="clear" w:color="auto" w:fill="auto"/>
            <w:vAlign w:val="center"/>
            <w:hideMark/>
          </w:tcPr>
          <w:p w14:paraId="3C1385AE" w14:textId="77777777" w:rsidR="001F3344" w:rsidRPr="004A776C" w:rsidRDefault="001F3344" w:rsidP="0030766C">
            <w:pPr>
              <w:jc w:val="center"/>
              <w:rPr>
                <w:sz w:val="19"/>
                <w:szCs w:val="19"/>
              </w:rPr>
            </w:pPr>
            <w:r w:rsidRPr="004A776C">
              <w:rPr>
                <w:sz w:val="19"/>
                <w:szCs w:val="19"/>
              </w:rPr>
              <w:t>-</w:t>
            </w:r>
          </w:p>
        </w:tc>
        <w:tc>
          <w:tcPr>
            <w:tcW w:w="503" w:type="pct"/>
            <w:shd w:val="clear" w:color="auto" w:fill="auto"/>
            <w:vAlign w:val="center"/>
            <w:hideMark/>
          </w:tcPr>
          <w:p w14:paraId="53FC32A9" w14:textId="77777777" w:rsidR="001F3344" w:rsidRPr="004A776C" w:rsidRDefault="001F3344" w:rsidP="0030766C">
            <w:pPr>
              <w:jc w:val="center"/>
              <w:rPr>
                <w:sz w:val="19"/>
                <w:szCs w:val="19"/>
              </w:rPr>
            </w:pPr>
            <w:r w:rsidRPr="004A776C">
              <w:rPr>
                <w:sz w:val="19"/>
                <w:szCs w:val="19"/>
              </w:rPr>
              <w:t>-</w:t>
            </w:r>
          </w:p>
        </w:tc>
        <w:tc>
          <w:tcPr>
            <w:tcW w:w="502" w:type="pct"/>
            <w:shd w:val="clear" w:color="auto" w:fill="auto"/>
            <w:vAlign w:val="center"/>
            <w:hideMark/>
          </w:tcPr>
          <w:p w14:paraId="0D305E0E" w14:textId="77777777" w:rsidR="001F3344" w:rsidRPr="004A776C" w:rsidRDefault="001F3344" w:rsidP="0030766C">
            <w:pPr>
              <w:jc w:val="center"/>
              <w:rPr>
                <w:sz w:val="19"/>
                <w:szCs w:val="19"/>
              </w:rPr>
            </w:pPr>
            <w:r w:rsidRPr="004A776C">
              <w:rPr>
                <w:sz w:val="19"/>
                <w:szCs w:val="19"/>
              </w:rPr>
              <w:t>-</w:t>
            </w:r>
          </w:p>
        </w:tc>
        <w:tc>
          <w:tcPr>
            <w:tcW w:w="616" w:type="pct"/>
            <w:shd w:val="clear" w:color="auto" w:fill="auto"/>
            <w:vAlign w:val="center"/>
            <w:hideMark/>
          </w:tcPr>
          <w:p w14:paraId="1394FEB4" w14:textId="77777777" w:rsidR="001F3344" w:rsidRPr="004A776C" w:rsidRDefault="001F3344" w:rsidP="0030766C">
            <w:pPr>
              <w:jc w:val="center"/>
              <w:rPr>
                <w:sz w:val="19"/>
                <w:szCs w:val="19"/>
              </w:rPr>
            </w:pPr>
            <w:r w:rsidRPr="004A776C">
              <w:rPr>
                <w:sz w:val="19"/>
                <w:szCs w:val="19"/>
              </w:rPr>
              <w:t>-</w:t>
            </w:r>
          </w:p>
        </w:tc>
      </w:tr>
      <w:tr w:rsidR="001F3344" w:rsidRPr="004A776C" w14:paraId="1A3A3C3D" w14:textId="77777777" w:rsidTr="0030766C">
        <w:trPr>
          <w:trHeight w:val="20"/>
        </w:trPr>
        <w:tc>
          <w:tcPr>
            <w:tcW w:w="423" w:type="pct"/>
            <w:vMerge/>
            <w:vAlign w:val="center"/>
            <w:hideMark/>
          </w:tcPr>
          <w:p w14:paraId="3EDA5239" w14:textId="77777777" w:rsidR="001F3344" w:rsidRPr="004A776C" w:rsidRDefault="001F3344" w:rsidP="0030766C">
            <w:pPr>
              <w:rPr>
                <w:sz w:val="19"/>
                <w:szCs w:val="19"/>
              </w:rPr>
            </w:pPr>
          </w:p>
        </w:tc>
        <w:tc>
          <w:tcPr>
            <w:tcW w:w="2343" w:type="pct"/>
            <w:shd w:val="clear" w:color="auto" w:fill="auto"/>
            <w:vAlign w:val="center"/>
            <w:hideMark/>
          </w:tcPr>
          <w:p w14:paraId="58913942" w14:textId="77777777" w:rsidR="001F3344" w:rsidRPr="004A776C" w:rsidRDefault="001F3344" w:rsidP="0030766C">
            <w:pPr>
              <w:rPr>
                <w:sz w:val="19"/>
                <w:szCs w:val="19"/>
              </w:rPr>
            </w:pPr>
            <w:r w:rsidRPr="004A776C">
              <w:rPr>
                <w:sz w:val="19"/>
                <w:szCs w:val="19"/>
              </w:rPr>
              <w:t xml:space="preserve">·       </w:t>
            </w:r>
            <w:r w:rsidRPr="004A776C">
              <w:rPr>
                <w:i/>
                <w:iCs/>
                <w:sz w:val="19"/>
                <w:szCs w:val="19"/>
              </w:rPr>
              <w:t>конденсат</w:t>
            </w:r>
          </w:p>
        </w:tc>
        <w:tc>
          <w:tcPr>
            <w:tcW w:w="613" w:type="pct"/>
            <w:shd w:val="clear" w:color="auto" w:fill="auto"/>
            <w:vAlign w:val="center"/>
            <w:hideMark/>
          </w:tcPr>
          <w:p w14:paraId="564E9009" w14:textId="77777777" w:rsidR="001F3344" w:rsidRPr="004A776C" w:rsidRDefault="001F3344" w:rsidP="0030766C">
            <w:pPr>
              <w:jc w:val="center"/>
              <w:rPr>
                <w:sz w:val="19"/>
                <w:szCs w:val="19"/>
              </w:rPr>
            </w:pPr>
            <w:r w:rsidRPr="004A776C">
              <w:rPr>
                <w:sz w:val="19"/>
                <w:szCs w:val="19"/>
              </w:rPr>
              <w:t>-</w:t>
            </w:r>
          </w:p>
        </w:tc>
        <w:tc>
          <w:tcPr>
            <w:tcW w:w="503" w:type="pct"/>
            <w:shd w:val="clear" w:color="auto" w:fill="auto"/>
            <w:vAlign w:val="center"/>
            <w:hideMark/>
          </w:tcPr>
          <w:p w14:paraId="1EF89B2A" w14:textId="77777777" w:rsidR="001F3344" w:rsidRPr="004A776C" w:rsidRDefault="001F3344" w:rsidP="0030766C">
            <w:pPr>
              <w:jc w:val="center"/>
              <w:rPr>
                <w:sz w:val="19"/>
                <w:szCs w:val="19"/>
              </w:rPr>
            </w:pPr>
            <w:r w:rsidRPr="004A776C">
              <w:rPr>
                <w:sz w:val="19"/>
                <w:szCs w:val="19"/>
              </w:rPr>
              <w:t>-</w:t>
            </w:r>
          </w:p>
        </w:tc>
        <w:tc>
          <w:tcPr>
            <w:tcW w:w="502" w:type="pct"/>
            <w:shd w:val="clear" w:color="auto" w:fill="auto"/>
            <w:vAlign w:val="center"/>
            <w:hideMark/>
          </w:tcPr>
          <w:p w14:paraId="42655155" w14:textId="77777777" w:rsidR="001F3344" w:rsidRPr="004A776C" w:rsidRDefault="001F3344" w:rsidP="0030766C">
            <w:pPr>
              <w:jc w:val="center"/>
              <w:rPr>
                <w:sz w:val="19"/>
                <w:szCs w:val="19"/>
              </w:rPr>
            </w:pPr>
            <w:r w:rsidRPr="004A776C">
              <w:rPr>
                <w:sz w:val="19"/>
                <w:szCs w:val="19"/>
              </w:rPr>
              <w:t>-</w:t>
            </w:r>
          </w:p>
        </w:tc>
        <w:tc>
          <w:tcPr>
            <w:tcW w:w="616" w:type="pct"/>
            <w:shd w:val="clear" w:color="auto" w:fill="auto"/>
            <w:vAlign w:val="center"/>
            <w:hideMark/>
          </w:tcPr>
          <w:p w14:paraId="43EDF0C3" w14:textId="77777777" w:rsidR="001F3344" w:rsidRPr="004A776C" w:rsidRDefault="001F3344" w:rsidP="0030766C">
            <w:pPr>
              <w:jc w:val="center"/>
              <w:rPr>
                <w:sz w:val="19"/>
                <w:szCs w:val="19"/>
              </w:rPr>
            </w:pPr>
            <w:r w:rsidRPr="004A776C">
              <w:rPr>
                <w:sz w:val="19"/>
                <w:szCs w:val="19"/>
              </w:rPr>
              <w:t>-</w:t>
            </w:r>
          </w:p>
        </w:tc>
      </w:tr>
      <w:tr w:rsidR="001F3344" w:rsidRPr="004A776C" w14:paraId="7907404A" w14:textId="77777777" w:rsidTr="0030766C">
        <w:trPr>
          <w:trHeight w:val="20"/>
        </w:trPr>
        <w:tc>
          <w:tcPr>
            <w:tcW w:w="423" w:type="pct"/>
            <w:vMerge/>
            <w:vAlign w:val="center"/>
            <w:hideMark/>
          </w:tcPr>
          <w:p w14:paraId="4725AA01" w14:textId="77777777" w:rsidR="001F3344" w:rsidRPr="004A776C" w:rsidRDefault="001F3344" w:rsidP="0030766C">
            <w:pPr>
              <w:rPr>
                <w:sz w:val="19"/>
                <w:szCs w:val="19"/>
              </w:rPr>
            </w:pPr>
          </w:p>
        </w:tc>
        <w:tc>
          <w:tcPr>
            <w:tcW w:w="2343" w:type="pct"/>
            <w:shd w:val="clear" w:color="auto" w:fill="auto"/>
            <w:vAlign w:val="center"/>
            <w:hideMark/>
          </w:tcPr>
          <w:p w14:paraId="0AF7CAE6" w14:textId="77777777" w:rsidR="001F3344" w:rsidRPr="004A776C" w:rsidRDefault="001F3344" w:rsidP="0030766C">
            <w:pPr>
              <w:rPr>
                <w:sz w:val="19"/>
                <w:szCs w:val="19"/>
              </w:rPr>
            </w:pPr>
            <w:r w:rsidRPr="004A776C">
              <w:rPr>
                <w:sz w:val="19"/>
                <w:szCs w:val="19"/>
              </w:rPr>
              <w:t xml:space="preserve">·       </w:t>
            </w:r>
            <w:r w:rsidRPr="004A776C">
              <w:rPr>
                <w:i/>
                <w:iCs/>
                <w:sz w:val="19"/>
                <w:szCs w:val="19"/>
              </w:rPr>
              <w:t>вода</w:t>
            </w:r>
          </w:p>
        </w:tc>
        <w:tc>
          <w:tcPr>
            <w:tcW w:w="613" w:type="pct"/>
            <w:shd w:val="clear" w:color="auto" w:fill="auto"/>
            <w:vAlign w:val="center"/>
            <w:hideMark/>
          </w:tcPr>
          <w:p w14:paraId="5F2F878F" w14:textId="77777777" w:rsidR="001F3344" w:rsidRPr="004A776C" w:rsidRDefault="001F3344" w:rsidP="0030766C">
            <w:pPr>
              <w:jc w:val="center"/>
              <w:rPr>
                <w:sz w:val="19"/>
                <w:szCs w:val="19"/>
              </w:rPr>
            </w:pPr>
            <w:r w:rsidRPr="004A776C">
              <w:rPr>
                <w:sz w:val="19"/>
                <w:szCs w:val="19"/>
              </w:rPr>
              <w:t>*</w:t>
            </w:r>
          </w:p>
        </w:tc>
        <w:tc>
          <w:tcPr>
            <w:tcW w:w="503" w:type="pct"/>
            <w:shd w:val="clear" w:color="auto" w:fill="auto"/>
            <w:vAlign w:val="center"/>
            <w:hideMark/>
          </w:tcPr>
          <w:p w14:paraId="3D706705" w14:textId="77777777" w:rsidR="001F3344" w:rsidRPr="004A776C" w:rsidRDefault="001F3344" w:rsidP="0030766C">
            <w:pPr>
              <w:jc w:val="center"/>
              <w:rPr>
                <w:sz w:val="19"/>
                <w:szCs w:val="19"/>
              </w:rPr>
            </w:pPr>
            <w:r w:rsidRPr="004A776C">
              <w:rPr>
                <w:sz w:val="19"/>
                <w:szCs w:val="19"/>
              </w:rPr>
              <w:t>*</w:t>
            </w:r>
          </w:p>
        </w:tc>
        <w:tc>
          <w:tcPr>
            <w:tcW w:w="502" w:type="pct"/>
            <w:shd w:val="clear" w:color="auto" w:fill="auto"/>
            <w:vAlign w:val="center"/>
            <w:hideMark/>
          </w:tcPr>
          <w:p w14:paraId="1C2CFE24" w14:textId="77777777" w:rsidR="001F3344" w:rsidRPr="004A776C" w:rsidRDefault="001F3344" w:rsidP="0030766C">
            <w:pPr>
              <w:jc w:val="center"/>
              <w:rPr>
                <w:sz w:val="19"/>
                <w:szCs w:val="19"/>
              </w:rPr>
            </w:pPr>
            <w:r w:rsidRPr="004A776C">
              <w:rPr>
                <w:sz w:val="19"/>
                <w:szCs w:val="19"/>
              </w:rPr>
              <w:t>*</w:t>
            </w:r>
          </w:p>
        </w:tc>
        <w:tc>
          <w:tcPr>
            <w:tcW w:w="616" w:type="pct"/>
            <w:shd w:val="clear" w:color="auto" w:fill="auto"/>
            <w:vAlign w:val="center"/>
            <w:hideMark/>
          </w:tcPr>
          <w:p w14:paraId="051E5DF5" w14:textId="77777777" w:rsidR="001F3344" w:rsidRPr="004A776C" w:rsidRDefault="001F3344" w:rsidP="0030766C">
            <w:pPr>
              <w:jc w:val="center"/>
              <w:rPr>
                <w:sz w:val="19"/>
                <w:szCs w:val="19"/>
              </w:rPr>
            </w:pPr>
            <w:r w:rsidRPr="004A776C">
              <w:rPr>
                <w:sz w:val="19"/>
                <w:szCs w:val="19"/>
              </w:rPr>
              <w:t>1,84</w:t>
            </w:r>
          </w:p>
        </w:tc>
      </w:tr>
      <w:tr w:rsidR="001F3344" w:rsidRPr="004A776C" w14:paraId="39E6C78C" w14:textId="77777777" w:rsidTr="0030766C">
        <w:trPr>
          <w:trHeight w:val="20"/>
        </w:trPr>
        <w:tc>
          <w:tcPr>
            <w:tcW w:w="423" w:type="pct"/>
            <w:vMerge w:val="restart"/>
            <w:shd w:val="clear" w:color="auto" w:fill="auto"/>
            <w:vAlign w:val="center"/>
            <w:hideMark/>
          </w:tcPr>
          <w:p w14:paraId="263A513E" w14:textId="77777777" w:rsidR="001F3344" w:rsidRPr="004A776C" w:rsidRDefault="001F3344" w:rsidP="0030766C">
            <w:pPr>
              <w:jc w:val="center"/>
              <w:rPr>
                <w:sz w:val="19"/>
                <w:szCs w:val="19"/>
              </w:rPr>
            </w:pPr>
            <w:r w:rsidRPr="004A776C">
              <w:rPr>
                <w:sz w:val="19"/>
                <w:szCs w:val="19"/>
              </w:rPr>
              <w:t>2.6</w:t>
            </w:r>
          </w:p>
        </w:tc>
        <w:tc>
          <w:tcPr>
            <w:tcW w:w="4577" w:type="pct"/>
            <w:gridSpan w:val="5"/>
            <w:shd w:val="clear" w:color="auto" w:fill="auto"/>
            <w:vAlign w:val="center"/>
            <w:hideMark/>
          </w:tcPr>
          <w:p w14:paraId="264B82D4" w14:textId="77777777" w:rsidR="001F3344" w:rsidRPr="004A776C" w:rsidRDefault="001F3344" w:rsidP="0030766C">
            <w:pPr>
              <w:jc w:val="center"/>
              <w:rPr>
                <w:sz w:val="19"/>
                <w:szCs w:val="19"/>
              </w:rPr>
            </w:pPr>
            <w:r w:rsidRPr="004A776C">
              <w:rPr>
                <w:sz w:val="19"/>
                <w:szCs w:val="19"/>
              </w:rPr>
              <w:t>отношение потерь тепловой энергии к отпуску тепловой энергии в сеть, %:</w:t>
            </w:r>
          </w:p>
        </w:tc>
      </w:tr>
      <w:tr w:rsidR="001F3344" w:rsidRPr="004A776C" w14:paraId="1C268323" w14:textId="77777777" w:rsidTr="0030766C">
        <w:trPr>
          <w:trHeight w:val="20"/>
        </w:trPr>
        <w:tc>
          <w:tcPr>
            <w:tcW w:w="423" w:type="pct"/>
            <w:vMerge/>
            <w:vAlign w:val="center"/>
            <w:hideMark/>
          </w:tcPr>
          <w:p w14:paraId="6582191A" w14:textId="77777777" w:rsidR="001F3344" w:rsidRPr="004A776C" w:rsidRDefault="001F3344" w:rsidP="0030766C">
            <w:pPr>
              <w:rPr>
                <w:sz w:val="19"/>
                <w:szCs w:val="19"/>
              </w:rPr>
            </w:pPr>
          </w:p>
        </w:tc>
        <w:tc>
          <w:tcPr>
            <w:tcW w:w="2343" w:type="pct"/>
            <w:shd w:val="clear" w:color="auto" w:fill="auto"/>
            <w:vAlign w:val="center"/>
            <w:hideMark/>
          </w:tcPr>
          <w:p w14:paraId="4B09F314" w14:textId="77777777" w:rsidR="001F3344" w:rsidRPr="004A776C" w:rsidRDefault="001F3344" w:rsidP="0030766C">
            <w:pPr>
              <w:rPr>
                <w:sz w:val="19"/>
                <w:szCs w:val="19"/>
              </w:rPr>
            </w:pPr>
            <w:r w:rsidRPr="004A776C">
              <w:rPr>
                <w:sz w:val="19"/>
                <w:szCs w:val="19"/>
              </w:rPr>
              <w:t>·       пар</w:t>
            </w:r>
          </w:p>
        </w:tc>
        <w:tc>
          <w:tcPr>
            <w:tcW w:w="613" w:type="pct"/>
            <w:shd w:val="clear" w:color="auto" w:fill="auto"/>
            <w:vAlign w:val="center"/>
            <w:hideMark/>
          </w:tcPr>
          <w:p w14:paraId="57BF310A" w14:textId="77777777" w:rsidR="001F3344" w:rsidRPr="004A776C" w:rsidRDefault="001F3344" w:rsidP="0030766C">
            <w:pPr>
              <w:jc w:val="center"/>
              <w:rPr>
                <w:sz w:val="19"/>
                <w:szCs w:val="19"/>
              </w:rPr>
            </w:pPr>
            <w:r w:rsidRPr="004A776C">
              <w:rPr>
                <w:sz w:val="19"/>
                <w:szCs w:val="19"/>
              </w:rPr>
              <w:t>-</w:t>
            </w:r>
          </w:p>
        </w:tc>
        <w:tc>
          <w:tcPr>
            <w:tcW w:w="503" w:type="pct"/>
            <w:shd w:val="clear" w:color="auto" w:fill="auto"/>
            <w:vAlign w:val="center"/>
            <w:hideMark/>
          </w:tcPr>
          <w:p w14:paraId="5CC92040" w14:textId="77777777" w:rsidR="001F3344" w:rsidRPr="004A776C" w:rsidRDefault="001F3344" w:rsidP="0030766C">
            <w:pPr>
              <w:jc w:val="center"/>
              <w:rPr>
                <w:sz w:val="19"/>
                <w:szCs w:val="19"/>
              </w:rPr>
            </w:pPr>
            <w:r w:rsidRPr="004A776C">
              <w:rPr>
                <w:sz w:val="19"/>
                <w:szCs w:val="19"/>
              </w:rPr>
              <w:t>-</w:t>
            </w:r>
          </w:p>
        </w:tc>
        <w:tc>
          <w:tcPr>
            <w:tcW w:w="502" w:type="pct"/>
            <w:shd w:val="clear" w:color="auto" w:fill="auto"/>
            <w:vAlign w:val="center"/>
            <w:hideMark/>
          </w:tcPr>
          <w:p w14:paraId="2AE72C5D" w14:textId="77777777" w:rsidR="001F3344" w:rsidRPr="004A776C" w:rsidRDefault="001F3344" w:rsidP="0030766C">
            <w:pPr>
              <w:jc w:val="center"/>
              <w:rPr>
                <w:sz w:val="19"/>
                <w:szCs w:val="19"/>
              </w:rPr>
            </w:pPr>
            <w:r w:rsidRPr="004A776C">
              <w:rPr>
                <w:sz w:val="19"/>
                <w:szCs w:val="19"/>
              </w:rPr>
              <w:t>-</w:t>
            </w:r>
          </w:p>
        </w:tc>
        <w:tc>
          <w:tcPr>
            <w:tcW w:w="616" w:type="pct"/>
            <w:shd w:val="clear" w:color="auto" w:fill="auto"/>
            <w:vAlign w:val="center"/>
            <w:hideMark/>
          </w:tcPr>
          <w:p w14:paraId="019DC1F5" w14:textId="77777777" w:rsidR="001F3344" w:rsidRPr="004A776C" w:rsidRDefault="001F3344" w:rsidP="0030766C">
            <w:pPr>
              <w:jc w:val="center"/>
              <w:rPr>
                <w:sz w:val="19"/>
                <w:szCs w:val="19"/>
              </w:rPr>
            </w:pPr>
            <w:r w:rsidRPr="004A776C">
              <w:rPr>
                <w:sz w:val="19"/>
                <w:szCs w:val="19"/>
              </w:rPr>
              <w:t>-</w:t>
            </w:r>
          </w:p>
        </w:tc>
      </w:tr>
      <w:tr w:rsidR="001F3344" w:rsidRPr="004A776C" w14:paraId="2388E7DE" w14:textId="77777777" w:rsidTr="0030766C">
        <w:trPr>
          <w:trHeight w:val="20"/>
        </w:trPr>
        <w:tc>
          <w:tcPr>
            <w:tcW w:w="423" w:type="pct"/>
            <w:vMerge/>
            <w:vAlign w:val="center"/>
            <w:hideMark/>
          </w:tcPr>
          <w:p w14:paraId="0C8192DC" w14:textId="77777777" w:rsidR="001F3344" w:rsidRPr="004A776C" w:rsidRDefault="001F3344" w:rsidP="0030766C">
            <w:pPr>
              <w:rPr>
                <w:sz w:val="19"/>
                <w:szCs w:val="19"/>
              </w:rPr>
            </w:pPr>
          </w:p>
        </w:tc>
        <w:tc>
          <w:tcPr>
            <w:tcW w:w="2343" w:type="pct"/>
            <w:shd w:val="clear" w:color="auto" w:fill="auto"/>
            <w:vAlign w:val="center"/>
            <w:hideMark/>
          </w:tcPr>
          <w:p w14:paraId="61EBC94A" w14:textId="77777777" w:rsidR="001F3344" w:rsidRPr="004A776C" w:rsidRDefault="001F3344" w:rsidP="0030766C">
            <w:pPr>
              <w:rPr>
                <w:sz w:val="19"/>
                <w:szCs w:val="19"/>
              </w:rPr>
            </w:pPr>
            <w:r w:rsidRPr="004A776C">
              <w:rPr>
                <w:sz w:val="19"/>
                <w:szCs w:val="19"/>
              </w:rPr>
              <w:t xml:space="preserve">·     </w:t>
            </w:r>
            <w:r w:rsidRPr="004A776C">
              <w:rPr>
                <w:i/>
                <w:iCs/>
                <w:sz w:val="19"/>
                <w:szCs w:val="19"/>
              </w:rPr>
              <w:t>конденсат</w:t>
            </w:r>
          </w:p>
        </w:tc>
        <w:tc>
          <w:tcPr>
            <w:tcW w:w="613" w:type="pct"/>
            <w:shd w:val="clear" w:color="auto" w:fill="auto"/>
            <w:vAlign w:val="center"/>
            <w:hideMark/>
          </w:tcPr>
          <w:p w14:paraId="2D960964" w14:textId="77777777" w:rsidR="001F3344" w:rsidRPr="004A776C" w:rsidRDefault="001F3344" w:rsidP="0030766C">
            <w:pPr>
              <w:jc w:val="center"/>
              <w:rPr>
                <w:sz w:val="19"/>
                <w:szCs w:val="19"/>
              </w:rPr>
            </w:pPr>
            <w:r w:rsidRPr="004A776C">
              <w:rPr>
                <w:sz w:val="19"/>
                <w:szCs w:val="19"/>
              </w:rPr>
              <w:t> -</w:t>
            </w:r>
          </w:p>
        </w:tc>
        <w:tc>
          <w:tcPr>
            <w:tcW w:w="503" w:type="pct"/>
            <w:shd w:val="clear" w:color="auto" w:fill="auto"/>
            <w:vAlign w:val="center"/>
            <w:hideMark/>
          </w:tcPr>
          <w:p w14:paraId="6FF319E4" w14:textId="77777777" w:rsidR="001F3344" w:rsidRPr="004A776C" w:rsidRDefault="001F3344" w:rsidP="0030766C">
            <w:pPr>
              <w:jc w:val="center"/>
              <w:rPr>
                <w:sz w:val="19"/>
                <w:szCs w:val="19"/>
              </w:rPr>
            </w:pPr>
            <w:r w:rsidRPr="004A776C">
              <w:rPr>
                <w:sz w:val="19"/>
                <w:szCs w:val="19"/>
              </w:rPr>
              <w:t>-</w:t>
            </w:r>
          </w:p>
        </w:tc>
        <w:tc>
          <w:tcPr>
            <w:tcW w:w="502" w:type="pct"/>
            <w:shd w:val="clear" w:color="auto" w:fill="auto"/>
            <w:vAlign w:val="center"/>
            <w:hideMark/>
          </w:tcPr>
          <w:p w14:paraId="5C35347D" w14:textId="77777777" w:rsidR="001F3344" w:rsidRPr="004A776C" w:rsidRDefault="001F3344" w:rsidP="0030766C">
            <w:pPr>
              <w:jc w:val="center"/>
              <w:rPr>
                <w:sz w:val="19"/>
                <w:szCs w:val="19"/>
              </w:rPr>
            </w:pPr>
            <w:r w:rsidRPr="004A776C">
              <w:rPr>
                <w:sz w:val="19"/>
                <w:szCs w:val="19"/>
              </w:rPr>
              <w:t>- </w:t>
            </w:r>
          </w:p>
        </w:tc>
        <w:tc>
          <w:tcPr>
            <w:tcW w:w="616" w:type="pct"/>
            <w:shd w:val="clear" w:color="auto" w:fill="auto"/>
            <w:vAlign w:val="center"/>
            <w:hideMark/>
          </w:tcPr>
          <w:p w14:paraId="002B9893" w14:textId="77777777" w:rsidR="001F3344" w:rsidRPr="004A776C" w:rsidRDefault="001F3344" w:rsidP="0030766C">
            <w:pPr>
              <w:jc w:val="center"/>
              <w:rPr>
                <w:sz w:val="19"/>
                <w:szCs w:val="19"/>
              </w:rPr>
            </w:pPr>
            <w:r w:rsidRPr="004A776C">
              <w:rPr>
                <w:sz w:val="19"/>
                <w:szCs w:val="19"/>
              </w:rPr>
              <w:t>-  </w:t>
            </w:r>
          </w:p>
        </w:tc>
      </w:tr>
      <w:tr w:rsidR="001F3344" w:rsidRPr="004A776C" w14:paraId="33516B5B" w14:textId="77777777" w:rsidTr="0030766C">
        <w:trPr>
          <w:trHeight w:val="20"/>
        </w:trPr>
        <w:tc>
          <w:tcPr>
            <w:tcW w:w="423" w:type="pct"/>
            <w:vMerge/>
            <w:vAlign w:val="center"/>
            <w:hideMark/>
          </w:tcPr>
          <w:p w14:paraId="5633E66C" w14:textId="77777777" w:rsidR="001F3344" w:rsidRPr="004A776C" w:rsidRDefault="001F3344" w:rsidP="0030766C">
            <w:pPr>
              <w:rPr>
                <w:sz w:val="19"/>
                <w:szCs w:val="19"/>
              </w:rPr>
            </w:pPr>
          </w:p>
        </w:tc>
        <w:tc>
          <w:tcPr>
            <w:tcW w:w="2343" w:type="pct"/>
            <w:shd w:val="clear" w:color="auto" w:fill="auto"/>
            <w:vAlign w:val="center"/>
            <w:hideMark/>
          </w:tcPr>
          <w:p w14:paraId="201B9CFF" w14:textId="77777777" w:rsidR="001F3344" w:rsidRPr="004A776C" w:rsidRDefault="001F3344" w:rsidP="0030766C">
            <w:pPr>
              <w:rPr>
                <w:sz w:val="19"/>
                <w:szCs w:val="19"/>
              </w:rPr>
            </w:pPr>
            <w:r w:rsidRPr="004A776C">
              <w:rPr>
                <w:sz w:val="19"/>
                <w:szCs w:val="19"/>
              </w:rPr>
              <w:t>·       вода</w:t>
            </w:r>
          </w:p>
        </w:tc>
        <w:tc>
          <w:tcPr>
            <w:tcW w:w="613" w:type="pct"/>
            <w:shd w:val="clear" w:color="auto" w:fill="auto"/>
            <w:vAlign w:val="center"/>
            <w:hideMark/>
          </w:tcPr>
          <w:p w14:paraId="5E629B5B" w14:textId="77777777" w:rsidR="001F3344" w:rsidRPr="004A776C" w:rsidRDefault="001F3344" w:rsidP="0030766C">
            <w:pPr>
              <w:jc w:val="center"/>
              <w:rPr>
                <w:sz w:val="19"/>
                <w:szCs w:val="19"/>
              </w:rPr>
            </w:pPr>
            <w:r w:rsidRPr="004A776C">
              <w:rPr>
                <w:sz w:val="19"/>
                <w:szCs w:val="19"/>
              </w:rPr>
              <w:t>*</w:t>
            </w:r>
          </w:p>
        </w:tc>
        <w:tc>
          <w:tcPr>
            <w:tcW w:w="503" w:type="pct"/>
            <w:shd w:val="clear" w:color="auto" w:fill="auto"/>
            <w:vAlign w:val="center"/>
            <w:hideMark/>
          </w:tcPr>
          <w:p w14:paraId="07EEDF28" w14:textId="77777777" w:rsidR="001F3344" w:rsidRPr="004A776C" w:rsidRDefault="001F3344" w:rsidP="0030766C">
            <w:pPr>
              <w:jc w:val="center"/>
              <w:rPr>
                <w:sz w:val="19"/>
                <w:szCs w:val="19"/>
              </w:rPr>
            </w:pPr>
            <w:r w:rsidRPr="004A776C">
              <w:rPr>
                <w:sz w:val="19"/>
                <w:szCs w:val="19"/>
              </w:rPr>
              <w:t>*</w:t>
            </w:r>
          </w:p>
        </w:tc>
        <w:tc>
          <w:tcPr>
            <w:tcW w:w="502" w:type="pct"/>
            <w:shd w:val="clear" w:color="auto" w:fill="auto"/>
            <w:vAlign w:val="center"/>
            <w:hideMark/>
          </w:tcPr>
          <w:p w14:paraId="71F3C6FD" w14:textId="77777777" w:rsidR="001F3344" w:rsidRPr="004A776C" w:rsidRDefault="001F3344" w:rsidP="0030766C">
            <w:pPr>
              <w:jc w:val="center"/>
              <w:rPr>
                <w:sz w:val="19"/>
                <w:szCs w:val="19"/>
              </w:rPr>
            </w:pPr>
            <w:r w:rsidRPr="004A776C">
              <w:rPr>
                <w:sz w:val="19"/>
                <w:szCs w:val="19"/>
              </w:rPr>
              <w:t>*</w:t>
            </w:r>
          </w:p>
        </w:tc>
        <w:tc>
          <w:tcPr>
            <w:tcW w:w="616" w:type="pct"/>
            <w:shd w:val="clear" w:color="auto" w:fill="auto"/>
            <w:vAlign w:val="center"/>
            <w:hideMark/>
          </w:tcPr>
          <w:p w14:paraId="3025C05D" w14:textId="77777777" w:rsidR="001F3344" w:rsidRPr="004A776C" w:rsidRDefault="001F3344" w:rsidP="0030766C">
            <w:pPr>
              <w:jc w:val="center"/>
              <w:rPr>
                <w:sz w:val="19"/>
                <w:szCs w:val="19"/>
              </w:rPr>
            </w:pPr>
            <w:r>
              <w:rPr>
                <w:sz w:val="19"/>
                <w:szCs w:val="19"/>
              </w:rPr>
              <w:t>2288,24</w:t>
            </w:r>
          </w:p>
        </w:tc>
      </w:tr>
      <w:tr w:rsidR="001F3344" w:rsidRPr="004A776C" w14:paraId="44BB59CF" w14:textId="77777777" w:rsidTr="0030766C">
        <w:trPr>
          <w:trHeight w:val="20"/>
        </w:trPr>
        <w:tc>
          <w:tcPr>
            <w:tcW w:w="423" w:type="pct"/>
            <w:shd w:val="clear" w:color="auto" w:fill="auto"/>
            <w:vAlign w:val="center"/>
            <w:hideMark/>
          </w:tcPr>
          <w:p w14:paraId="5590450B" w14:textId="77777777" w:rsidR="001F3344" w:rsidRPr="004A776C" w:rsidRDefault="001F3344" w:rsidP="0030766C">
            <w:pPr>
              <w:jc w:val="center"/>
              <w:rPr>
                <w:sz w:val="19"/>
                <w:szCs w:val="19"/>
              </w:rPr>
            </w:pPr>
            <w:r w:rsidRPr="004A776C">
              <w:rPr>
                <w:sz w:val="19"/>
                <w:szCs w:val="19"/>
              </w:rPr>
              <w:t>3</w:t>
            </w:r>
          </w:p>
        </w:tc>
        <w:tc>
          <w:tcPr>
            <w:tcW w:w="4577" w:type="pct"/>
            <w:gridSpan w:val="5"/>
            <w:shd w:val="clear" w:color="auto" w:fill="auto"/>
            <w:vAlign w:val="center"/>
            <w:hideMark/>
          </w:tcPr>
          <w:p w14:paraId="1AB59FAC" w14:textId="77777777" w:rsidR="001F3344" w:rsidRPr="004A776C" w:rsidRDefault="001F3344" w:rsidP="0030766C">
            <w:pPr>
              <w:jc w:val="center"/>
              <w:rPr>
                <w:b/>
                <w:bCs/>
                <w:sz w:val="19"/>
                <w:szCs w:val="19"/>
              </w:rPr>
            </w:pPr>
            <w:r w:rsidRPr="004A776C">
              <w:rPr>
                <w:b/>
                <w:bCs/>
                <w:sz w:val="19"/>
                <w:szCs w:val="19"/>
              </w:rPr>
              <w:t>э л е к т р и ч е с к а я   э н е р г и я</w:t>
            </w:r>
          </w:p>
        </w:tc>
      </w:tr>
      <w:tr w:rsidR="001F3344" w:rsidRPr="004A776C" w14:paraId="08AF26FC" w14:textId="77777777" w:rsidTr="0030766C">
        <w:trPr>
          <w:trHeight w:val="20"/>
        </w:trPr>
        <w:tc>
          <w:tcPr>
            <w:tcW w:w="423" w:type="pct"/>
            <w:shd w:val="clear" w:color="auto" w:fill="auto"/>
            <w:vAlign w:val="center"/>
            <w:hideMark/>
          </w:tcPr>
          <w:p w14:paraId="6271293F" w14:textId="77777777" w:rsidR="001F3344" w:rsidRPr="004A776C" w:rsidRDefault="001F3344" w:rsidP="0030766C">
            <w:pPr>
              <w:jc w:val="center"/>
              <w:rPr>
                <w:sz w:val="19"/>
                <w:szCs w:val="19"/>
              </w:rPr>
            </w:pPr>
            <w:r w:rsidRPr="004A776C">
              <w:rPr>
                <w:sz w:val="19"/>
                <w:szCs w:val="19"/>
              </w:rPr>
              <w:t>3.1</w:t>
            </w:r>
          </w:p>
        </w:tc>
        <w:tc>
          <w:tcPr>
            <w:tcW w:w="2343" w:type="pct"/>
            <w:shd w:val="clear" w:color="auto" w:fill="auto"/>
            <w:vAlign w:val="center"/>
            <w:hideMark/>
          </w:tcPr>
          <w:p w14:paraId="2A4847EE" w14:textId="77777777" w:rsidR="001F3344" w:rsidRPr="004A776C" w:rsidRDefault="001F3344" w:rsidP="0030766C">
            <w:pPr>
              <w:rPr>
                <w:sz w:val="19"/>
                <w:szCs w:val="19"/>
              </w:rPr>
            </w:pPr>
            <w:r w:rsidRPr="004A776C">
              <w:rPr>
                <w:sz w:val="19"/>
                <w:szCs w:val="19"/>
              </w:rPr>
              <w:t xml:space="preserve">расход электроэнергии. </w:t>
            </w:r>
            <w:proofErr w:type="spellStart"/>
            <w:r w:rsidRPr="004A776C">
              <w:rPr>
                <w:sz w:val="19"/>
                <w:szCs w:val="19"/>
              </w:rPr>
              <w:t>тыс.кВт</w:t>
            </w:r>
            <w:proofErr w:type="spellEnd"/>
            <w:r w:rsidRPr="004A776C">
              <w:rPr>
                <w:sz w:val="19"/>
                <w:szCs w:val="19"/>
              </w:rPr>
              <w:t>*ч</w:t>
            </w:r>
          </w:p>
        </w:tc>
        <w:tc>
          <w:tcPr>
            <w:tcW w:w="613" w:type="pct"/>
            <w:shd w:val="clear" w:color="auto" w:fill="auto"/>
            <w:vAlign w:val="center"/>
            <w:hideMark/>
          </w:tcPr>
          <w:p w14:paraId="31FC3A79" w14:textId="77777777" w:rsidR="001F3344" w:rsidRPr="004A776C" w:rsidRDefault="001F3344" w:rsidP="0030766C">
            <w:pPr>
              <w:jc w:val="center"/>
              <w:rPr>
                <w:sz w:val="19"/>
                <w:szCs w:val="19"/>
              </w:rPr>
            </w:pPr>
            <w:r w:rsidRPr="004A776C">
              <w:rPr>
                <w:sz w:val="19"/>
                <w:szCs w:val="19"/>
              </w:rPr>
              <w:t>-</w:t>
            </w:r>
          </w:p>
        </w:tc>
        <w:tc>
          <w:tcPr>
            <w:tcW w:w="503" w:type="pct"/>
            <w:shd w:val="clear" w:color="auto" w:fill="auto"/>
            <w:vAlign w:val="center"/>
            <w:hideMark/>
          </w:tcPr>
          <w:p w14:paraId="345BF299" w14:textId="77777777" w:rsidR="001F3344" w:rsidRPr="004A776C" w:rsidRDefault="001F3344" w:rsidP="0030766C">
            <w:pPr>
              <w:jc w:val="center"/>
              <w:rPr>
                <w:sz w:val="19"/>
                <w:szCs w:val="19"/>
              </w:rPr>
            </w:pPr>
            <w:r w:rsidRPr="004A776C">
              <w:rPr>
                <w:sz w:val="19"/>
                <w:szCs w:val="19"/>
              </w:rPr>
              <w:t>-</w:t>
            </w:r>
          </w:p>
        </w:tc>
        <w:tc>
          <w:tcPr>
            <w:tcW w:w="502" w:type="pct"/>
            <w:shd w:val="clear" w:color="auto" w:fill="auto"/>
            <w:vAlign w:val="center"/>
            <w:hideMark/>
          </w:tcPr>
          <w:p w14:paraId="4676ABBA" w14:textId="77777777" w:rsidR="001F3344" w:rsidRPr="004A776C" w:rsidRDefault="001F3344" w:rsidP="0030766C">
            <w:pPr>
              <w:jc w:val="center"/>
              <w:rPr>
                <w:sz w:val="19"/>
                <w:szCs w:val="19"/>
              </w:rPr>
            </w:pPr>
            <w:r w:rsidRPr="004A776C">
              <w:rPr>
                <w:sz w:val="19"/>
                <w:szCs w:val="19"/>
              </w:rPr>
              <w:t>-</w:t>
            </w:r>
          </w:p>
        </w:tc>
        <w:tc>
          <w:tcPr>
            <w:tcW w:w="616" w:type="pct"/>
            <w:shd w:val="clear" w:color="auto" w:fill="auto"/>
            <w:vAlign w:val="center"/>
            <w:hideMark/>
          </w:tcPr>
          <w:p w14:paraId="51A6D7BC" w14:textId="77777777" w:rsidR="001F3344" w:rsidRPr="004A776C" w:rsidRDefault="001F3344" w:rsidP="0030766C">
            <w:pPr>
              <w:jc w:val="center"/>
              <w:rPr>
                <w:sz w:val="19"/>
                <w:szCs w:val="19"/>
              </w:rPr>
            </w:pPr>
            <w:r w:rsidRPr="004A776C">
              <w:rPr>
                <w:sz w:val="19"/>
                <w:szCs w:val="19"/>
              </w:rPr>
              <w:t>-</w:t>
            </w:r>
          </w:p>
        </w:tc>
      </w:tr>
      <w:tr w:rsidR="001F3344" w:rsidRPr="004A776C" w14:paraId="30851034" w14:textId="77777777" w:rsidTr="0030766C">
        <w:trPr>
          <w:trHeight w:val="20"/>
        </w:trPr>
        <w:tc>
          <w:tcPr>
            <w:tcW w:w="423" w:type="pct"/>
            <w:vMerge w:val="restart"/>
            <w:shd w:val="clear" w:color="auto" w:fill="auto"/>
            <w:vAlign w:val="center"/>
            <w:hideMark/>
          </w:tcPr>
          <w:p w14:paraId="4277434D" w14:textId="77777777" w:rsidR="001F3344" w:rsidRPr="004A776C" w:rsidRDefault="001F3344" w:rsidP="0030766C">
            <w:pPr>
              <w:jc w:val="center"/>
              <w:rPr>
                <w:sz w:val="19"/>
                <w:szCs w:val="19"/>
              </w:rPr>
            </w:pPr>
            <w:r w:rsidRPr="004A776C">
              <w:rPr>
                <w:sz w:val="19"/>
                <w:szCs w:val="19"/>
              </w:rPr>
              <w:t>3.1</w:t>
            </w:r>
          </w:p>
        </w:tc>
        <w:tc>
          <w:tcPr>
            <w:tcW w:w="2343" w:type="pct"/>
            <w:shd w:val="clear" w:color="auto" w:fill="auto"/>
            <w:vAlign w:val="center"/>
            <w:hideMark/>
          </w:tcPr>
          <w:p w14:paraId="745DABD3" w14:textId="77777777" w:rsidR="001F3344" w:rsidRPr="004A776C" w:rsidRDefault="001F3344" w:rsidP="0030766C">
            <w:pPr>
              <w:rPr>
                <w:sz w:val="19"/>
                <w:szCs w:val="19"/>
              </w:rPr>
            </w:pPr>
            <w:r w:rsidRPr="004A776C">
              <w:rPr>
                <w:sz w:val="19"/>
                <w:szCs w:val="19"/>
              </w:rPr>
              <w:t xml:space="preserve">количество, </w:t>
            </w:r>
            <w:proofErr w:type="spellStart"/>
            <w:r w:rsidRPr="004A776C">
              <w:rPr>
                <w:sz w:val="19"/>
                <w:szCs w:val="19"/>
              </w:rPr>
              <w:t>ед</w:t>
            </w:r>
            <w:proofErr w:type="spellEnd"/>
            <w:r w:rsidRPr="004A776C">
              <w:rPr>
                <w:sz w:val="19"/>
                <w:szCs w:val="19"/>
              </w:rPr>
              <w:t>:</w:t>
            </w:r>
          </w:p>
        </w:tc>
        <w:tc>
          <w:tcPr>
            <w:tcW w:w="2234" w:type="pct"/>
            <w:gridSpan w:val="4"/>
            <w:shd w:val="clear" w:color="auto" w:fill="auto"/>
            <w:vAlign w:val="center"/>
            <w:hideMark/>
          </w:tcPr>
          <w:p w14:paraId="4895A919" w14:textId="77777777" w:rsidR="001F3344" w:rsidRPr="004A776C" w:rsidRDefault="001F3344" w:rsidP="0030766C">
            <w:pPr>
              <w:jc w:val="center"/>
              <w:rPr>
                <w:sz w:val="19"/>
                <w:szCs w:val="19"/>
              </w:rPr>
            </w:pPr>
            <w:r w:rsidRPr="004A776C">
              <w:rPr>
                <w:sz w:val="19"/>
                <w:szCs w:val="19"/>
              </w:rPr>
              <w:t> </w:t>
            </w:r>
          </w:p>
        </w:tc>
      </w:tr>
      <w:tr w:rsidR="001F3344" w:rsidRPr="004A776C" w14:paraId="32C67E5F" w14:textId="77777777" w:rsidTr="0030766C">
        <w:trPr>
          <w:trHeight w:val="20"/>
        </w:trPr>
        <w:tc>
          <w:tcPr>
            <w:tcW w:w="423" w:type="pct"/>
            <w:vMerge/>
            <w:vAlign w:val="center"/>
            <w:hideMark/>
          </w:tcPr>
          <w:p w14:paraId="7BCB78D9" w14:textId="77777777" w:rsidR="001F3344" w:rsidRPr="004A776C" w:rsidRDefault="001F3344" w:rsidP="0030766C">
            <w:pPr>
              <w:rPr>
                <w:sz w:val="19"/>
                <w:szCs w:val="19"/>
              </w:rPr>
            </w:pPr>
          </w:p>
        </w:tc>
        <w:tc>
          <w:tcPr>
            <w:tcW w:w="2343" w:type="pct"/>
            <w:shd w:val="clear" w:color="auto" w:fill="auto"/>
            <w:vAlign w:val="center"/>
            <w:hideMark/>
          </w:tcPr>
          <w:p w14:paraId="47E8147E" w14:textId="77777777" w:rsidR="001F3344" w:rsidRPr="004A776C" w:rsidRDefault="001F3344" w:rsidP="0030766C">
            <w:pPr>
              <w:rPr>
                <w:sz w:val="19"/>
                <w:szCs w:val="19"/>
              </w:rPr>
            </w:pPr>
            <w:r w:rsidRPr="004A776C">
              <w:rPr>
                <w:sz w:val="19"/>
                <w:szCs w:val="19"/>
              </w:rPr>
              <w:t xml:space="preserve">          ПНС</w:t>
            </w:r>
          </w:p>
        </w:tc>
        <w:tc>
          <w:tcPr>
            <w:tcW w:w="613" w:type="pct"/>
            <w:shd w:val="clear" w:color="auto" w:fill="auto"/>
            <w:vAlign w:val="center"/>
            <w:hideMark/>
          </w:tcPr>
          <w:p w14:paraId="2D6702C3" w14:textId="77777777" w:rsidR="001F3344" w:rsidRPr="004A776C" w:rsidRDefault="001F3344" w:rsidP="0030766C">
            <w:pPr>
              <w:jc w:val="center"/>
              <w:rPr>
                <w:sz w:val="19"/>
                <w:szCs w:val="19"/>
              </w:rPr>
            </w:pPr>
            <w:r w:rsidRPr="004A776C">
              <w:rPr>
                <w:sz w:val="19"/>
                <w:szCs w:val="19"/>
              </w:rPr>
              <w:t>-</w:t>
            </w:r>
          </w:p>
        </w:tc>
        <w:tc>
          <w:tcPr>
            <w:tcW w:w="503" w:type="pct"/>
            <w:shd w:val="clear" w:color="auto" w:fill="auto"/>
            <w:vAlign w:val="center"/>
            <w:hideMark/>
          </w:tcPr>
          <w:p w14:paraId="63E1B646" w14:textId="77777777" w:rsidR="001F3344" w:rsidRPr="004A776C" w:rsidRDefault="001F3344" w:rsidP="0030766C">
            <w:pPr>
              <w:jc w:val="center"/>
              <w:rPr>
                <w:sz w:val="19"/>
                <w:szCs w:val="19"/>
              </w:rPr>
            </w:pPr>
            <w:r w:rsidRPr="004A776C">
              <w:rPr>
                <w:sz w:val="19"/>
                <w:szCs w:val="19"/>
              </w:rPr>
              <w:t>-</w:t>
            </w:r>
          </w:p>
        </w:tc>
        <w:tc>
          <w:tcPr>
            <w:tcW w:w="502" w:type="pct"/>
            <w:shd w:val="clear" w:color="auto" w:fill="auto"/>
            <w:vAlign w:val="center"/>
            <w:hideMark/>
          </w:tcPr>
          <w:p w14:paraId="651A878D" w14:textId="77777777" w:rsidR="001F3344" w:rsidRPr="004A776C" w:rsidRDefault="001F3344" w:rsidP="0030766C">
            <w:pPr>
              <w:jc w:val="center"/>
              <w:rPr>
                <w:sz w:val="19"/>
                <w:szCs w:val="19"/>
              </w:rPr>
            </w:pPr>
            <w:r w:rsidRPr="004A776C">
              <w:rPr>
                <w:sz w:val="19"/>
                <w:szCs w:val="19"/>
              </w:rPr>
              <w:t>-</w:t>
            </w:r>
          </w:p>
        </w:tc>
        <w:tc>
          <w:tcPr>
            <w:tcW w:w="616" w:type="pct"/>
            <w:shd w:val="clear" w:color="auto" w:fill="auto"/>
            <w:vAlign w:val="center"/>
            <w:hideMark/>
          </w:tcPr>
          <w:p w14:paraId="45CF0A2F" w14:textId="77777777" w:rsidR="001F3344" w:rsidRPr="004A776C" w:rsidRDefault="001F3344" w:rsidP="0030766C">
            <w:pPr>
              <w:jc w:val="center"/>
              <w:rPr>
                <w:sz w:val="19"/>
                <w:szCs w:val="19"/>
              </w:rPr>
            </w:pPr>
            <w:r w:rsidRPr="004A776C">
              <w:rPr>
                <w:sz w:val="19"/>
                <w:szCs w:val="19"/>
              </w:rPr>
              <w:t>-</w:t>
            </w:r>
          </w:p>
        </w:tc>
      </w:tr>
      <w:tr w:rsidR="001F3344" w:rsidRPr="004A776C" w14:paraId="49E0735E" w14:textId="77777777" w:rsidTr="0030766C">
        <w:trPr>
          <w:trHeight w:val="20"/>
        </w:trPr>
        <w:tc>
          <w:tcPr>
            <w:tcW w:w="423" w:type="pct"/>
            <w:vMerge/>
            <w:vAlign w:val="center"/>
            <w:hideMark/>
          </w:tcPr>
          <w:p w14:paraId="03EADF6D" w14:textId="77777777" w:rsidR="001F3344" w:rsidRPr="004A776C" w:rsidRDefault="001F3344" w:rsidP="0030766C">
            <w:pPr>
              <w:rPr>
                <w:sz w:val="19"/>
                <w:szCs w:val="19"/>
              </w:rPr>
            </w:pPr>
          </w:p>
        </w:tc>
        <w:tc>
          <w:tcPr>
            <w:tcW w:w="2343" w:type="pct"/>
            <w:shd w:val="clear" w:color="auto" w:fill="auto"/>
            <w:vAlign w:val="center"/>
            <w:hideMark/>
          </w:tcPr>
          <w:p w14:paraId="648A1510" w14:textId="77777777" w:rsidR="001F3344" w:rsidRPr="004A776C" w:rsidRDefault="001F3344" w:rsidP="0030766C">
            <w:pPr>
              <w:rPr>
                <w:sz w:val="19"/>
                <w:szCs w:val="19"/>
              </w:rPr>
            </w:pPr>
            <w:r w:rsidRPr="004A776C">
              <w:rPr>
                <w:sz w:val="19"/>
                <w:szCs w:val="19"/>
              </w:rPr>
              <w:t xml:space="preserve">          ЦТП</w:t>
            </w:r>
          </w:p>
        </w:tc>
        <w:tc>
          <w:tcPr>
            <w:tcW w:w="613" w:type="pct"/>
            <w:shd w:val="clear" w:color="auto" w:fill="auto"/>
            <w:vAlign w:val="center"/>
            <w:hideMark/>
          </w:tcPr>
          <w:p w14:paraId="2056F70F" w14:textId="77777777" w:rsidR="001F3344" w:rsidRPr="004A776C" w:rsidRDefault="001F3344" w:rsidP="0030766C">
            <w:pPr>
              <w:jc w:val="center"/>
              <w:rPr>
                <w:sz w:val="19"/>
                <w:szCs w:val="19"/>
              </w:rPr>
            </w:pPr>
            <w:r w:rsidRPr="004A776C">
              <w:rPr>
                <w:sz w:val="19"/>
                <w:szCs w:val="19"/>
              </w:rPr>
              <w:t>-</w:t>
            </w:r>
          </w:p>
        </w:tc>
        <w:tc>
          <w:tcPr>
            <w:tcW w:w="503" w:type="pct"/>
            <w:shd w:val="clear" w:color="auto" w:fill="auto"/>
            <w:vAlign w:val="center"/>
            <w:hideMark/>
          </w:tcPr>
          <w:p w14:paraId="4350B1AC" w14:textId="77777777" w:rsidR="001F3344" w:rsidRPr="004A776C" w:rsidRDefault="001F3344" w:rsidP="0030766C">
            <w:pPr>
              <w:jc w:val="center"/>
              <w:rPr>
                <w:sz w:val="19"/>
                <w:szCs w:val="19"/>
              </w:rPr>
            </w:pPr>
            <w:r w:rsidRPr="004A776C">
              <w:rPr>
                <w:sz w:val="19"/>
                <w:szCs w:val="19"/>
              </w:rPr>
              <w:t>-</w:t>
            </w:r>
          </w:p>
        </w:tc>
        <w:tc>
          <w:tcPr>
            <w:tcW w:w="502" w:type="pct"/>
            <w:shd w:val="clear" w:color="auto" w:fill="auto"/>
            <w:vAlign w:val="center"/>
            <w:hideMark/>
          </w:tcPr>
          <w:p w14:paraId="09BCE84F" w14:textId="77777777" w:rsidR="001F3344" w:rsidRPr="004A776C" w:rsidRDefault="001F3344" w:rsidP="0030766C">
            <w:pPr>
              <w:jc w:val="center"/>
              <w:rPr>
                <w:sz w:val="19"/>
                <w:szCs w:val="19"/>
              </w:rPr>
            </w:pPr>
            <w:r w:rsidRPr="004A776C">
              <w:rPr>
                <w:sz w:val="19"/>
                <w:szCs w:val="19"/>
              </w:rPr>
              <w:t>-</w:t>
            </w:r>
          </w:p>
        </w:tc>
        <w:tc>
          <w:tcPr>
            <w:tcW w:w="616" w:type="pct"/>
            <w:shd w:val="clear" w:color="auto" w:fill="auto"/>
            <w:vAlign w:val="center"/>
            <w:hideMark/>
          </w:tcPr>
          <w:p w14:paraId="2F28C37E" w14:textId="77777777" w:rsidR="001F3344" w:rsidRPr="004A776C" w:rsidRDefault="001F3344" w:rsidP="0030766C">
            <w:pPr>
              <w:jc w:val="center"/>
              <w:rPr>
                <w:sz w:val="19"/>
                <w:szCs w:val="19"/>
              </w:rPr>
            </w:pPr>
            <w:r w:rsidRPr="004A776C">
              <w:rPr>
                <w:sz w:val="19"/>
                <w:szCs w:val="19"/>
              </w:rPr>
              <w:t>-</w:t>
            </w:r>
          </w:p>
        </w:tc>
      </w:tr>
    </w:tbl>
    <w:p w14:paraId="42B6B8A3" w14:textId="77777777" w:rsidR="001F3344" w:rsidRPr="0058749A" w:rsidRDefault="001F3344" w:rsidP="001F3344">
      <w:pPr>
        <w:pStyle w:val="afe"/>
        <w:tabs>
          <w:tab w:val="left" w:pos="1665"/>
        </w:tabs>
        <w:spacing w:line="276" w:lineRule="auto"/>
        <w:ind w:left="360" w:right="-1"/>
        <w:rPr>
          <w:b/>
          <w:bCs/>
          <w:sz w:val="27"/>
          <w:szCs w:val="27"/>
        </w:rPr>
      </w:pPr>
      <w:r w:rsidRPr="0058749A">
        <w:rPr>
          <w:bCs/>
          <w:sz w:val="27"/>
          <w:szCs w:val="27"/>
        </w:rPr>
        <w:t xml:space="preserve">    * ранее предприятие не осуществляло регулируемые виды деятельности</w:t>
      </w:r>
      <w:r>
        <w:rPr>
          <w:bCs/>
          <w:sz w:val="27"/>
          <w:szCs w:val="27"/>
        </w:rPr>
        <w:t xml:space="preserve"> по данному узлу теплоснабжения</w:t>
      </w:r>
    </w:p>
    <w:bookmarkEnd w:id="20"/>
    <w:p w14:paraId="76D616BC" w14:textId="77777777" w:rsidR="001F3344" w:rsidRPr="00906A9D" w:rsidRDefault="001F3344" w:rsidP="001F3344">
      <w:pPr>
        <w:spacing w:line="276" w:lineRule="auto"/>
        <w:ind w:firstLine="567"/>
        <w:jc w:val="both"/>
        <w:rPr>
          <w:sz w:val="27"/>
          <w:szCs w:val="27"/>
        </w:rPr>
      </w:pPr>
    </w:p>
    <w:p w14:paraId="0E331C1E" w14:textId="77777777" w:rsidR="001F3344" w:rsidRDefault="001F3344" w:rsidP="001F3344">
      <w:pPr>
        <w:spacing w:line="276" w:lineRule="auto"/>
        <w:ind w:firstLine="720"/>
        <w:jc w:val="both"/>
        <w:rPr>
          <w:sz w:val="28"/>
          <w:szCs w:val="28"/>
        </w:rPr>
      </w:pPr>
      <w:r w:rsidRPr="00CE49FB">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w:t>
      </w:r>
      <w:r>
        <w:rPr>
          <w:sz w:val="28"/>
          <w:szCs w:val="28"/>
        </w:rPr>
        <w:t> </w:t>
      </w:r>
      <w:r w:rsidRPr="00CE49FB">
        <w:rPr>
          <w:sz w:val="28"/>
          <w:szCs w:val="28"/>
        </w:rPr>
        <w:t xml:space="preserve">1075, Федеральным законом </w:t>
      </w:r>
      <w:r>
        <w:rPr>
          <w:sz w:val="28"/>
          <w:szCs w:val="28"/>
        </w:rPr>
        <w:br/>
      </w:r>
      <w:r w:rsidRPr="00CE49FB">
        <w:rPr>
          <w:sz w:val="28"/>
          <w:szCs w:val="28"/>
        </w:rPr>
        <w:t>от 27</w:t>
      </w:r>
      <w:r>
        <w:rPr>
          <w:sz w:val="28"/>
          <w:szCs w:val="28"/>
        </w:rPr>
        <w:t>.07.</w:t>
      </w:r>
      <w:r w:rsidRPr="00CE49FB">
        <w:rPr>
          <w:sz w:val="28"/>
          <w:szCs w:val="28"/>
        </w:rPr>
        <w:t>2010 №</w:t>
      </w:r>
      <w:r>
        <w:rPr>
          <w:sz w:val="28"/>
          <w:szCs w:val="28"/>
        </w:rPr>
        <w:t> </w:t>
      </w:r>
      <w:r w:rsidRPr="00CE49FB">
        <w:rPr>
          <w:sz w:val="28"/>
          <w:szCs w:val="28"/>
        </w:rPr>
        <w:t xml:space="preserve">190-ФЗ </w:t>
      </w:r>
      <w:r w:rsidRPr="0065010B">
        <w:rPr>
          <w:sz w:val="28"/>
          <w:szCs w:val="28"/>
        </w:rPr>
        <w:t xml:space="preserve">«О </w:t>
      </w:r>
      <w:r>
        <w:rPr>
          <w:sz w:val="28"/>
          <w:szCs w:val="28"/>
        </w:rPr>
        <w:t>теплоснабжении», нормат</w:t>
      </w:r>
      <w:r w:rsidRPr="00CE49FB">
        <w:rPr>
          <w:sz w:val="28"/>
          <w:szCs w:val="28"/>
        </w:rPr>
        <w:t xml:space="preserve">ивы технологических потерь при передаче тепловой энергии на </w:t>
      </w:r>
      <w:r>
        <w:rPr>
          <w:sz w:val="28"/>
          <w:szCs w:val="28"/>
        </w:rPr>
        <w:t>2022</w:t>
      </w:r>
      <w:r w:rsidRPr="00CE49FB">
        <w:rPr>
          <w:sz w:val="28"/>
          <w:szCs w:val="28"/>
        </w:rPr>
        <w:t xml:space="preserve"> год</w:t>
      </w:r>
      <w:r>
        <w:rPr>
          <w:sz w:val="28"/>
          <w:szCs w:val="28"/>
        </w:rPr>
        <w:t xml:space="preserve"> составят:</w:t>
      </w:r>
    </w:p>
    <w:p w14:paraId="59CA5B13" w14:textId="77777777" w:rsidR="001F3344" w:rsidRPr="00CE49FB" w:rsidRDefault="001F3344" w:rsidP="001F3344">
      <w:pPr>
        <w:pStyle w:val="ad"/>
        <w:spacing w:line="276" w:lineRule="auto"/>
        <w:rPr>
          <w:sz w:val="28"/>
          <w:szCs w:val="28"/>
        </w:rPr>
      </w:pPr>
    </w:p>
    <w:p w14:paraId="4314E03D" w14:textId="77777777" w:rsidR="001F3344" w:rsidRDefault="001F3344" w:rsidP="001F3344">
      <w:pPr>
        <w:pStyle w:val="ad"/>
        <w:spacing w:line="276" w:lineRule="auto"/>
        <w:rPr>
          <w:sz w:val="28"/>
          <w:szCs w:val="28"/>
        </w:rPr>
      </w:pPr>
      <w:r w:rsidRPr="00CE49FB">
        <w:rPr>
          <w:sz w:val="28"/>
          <w:szCs w:val="28"/>
        </w:rPr>
        <w:t>Предложение</w:t>
      </w:r>
      <w:r>
        <w:rPr>
          <w:sz w:val="28"/>
          <w:szCs w:val="28"/>
        </w:rPr>
        <w:t xml:space="preserve"> </w:t>
      </w:r>
      <w:r w:rsidRPr="00CE49FB">
        <w:rPr>
          <w:sz w:val="28"/>
          <w:szCs w:val="28"/>
        </w:rPr>
        <w:t>по утверждению нормативов технологических потерь при передаче тепловой энергии</w:t>
      </w:r>
      <w:r>
        <w:rPr>
          <w:sz w:val="28"/>
          <w:szCs w:val="28"/>
        </w:rPr>
        <w:t xml:space="preserve"> </w:t>
      </w:r>
      <w:r w:rsidRPr="00CE49FB">
        <w:rPr>
          <w:sz w:val="28"/>
          <w:szCs w:val="28"/>
        </w:rPr>
        <w:t xml:space="preserve">на </w:t>
      </w:r>
      <w:r>
        <w:rPr>
          <w:sz w:val="28"/>
          <w:szCs w:val="28"/>
        </w:rPr>
        <w:t>2022</w:t>
      </w:r>
      <w:r w:rsidRPr="00CE49FB">
        <w:rPr>
          <w:sz w:val="28"/>
          <w:szCs w:val="28"/>
        </w:rPr>
        <w:t xml:space="preserve"> год</w:t>
      </w:r>
    </w:p>
    <w:p w14:paraId="12EB5310" w14:textId="77777777" w:rsidR="001F3344" w:rsidRPr="00CE49FB" w:rsidRDefault="001F3344" w:rsidP="001F3344">
      <w:pPr>
        <w:pStyle w:val="aff0"/>
        <w:spacing w:line="276" w:lineRule="auto"/>
        <w:jc w:val="center"/>
        <w:rPr>
          <w:sz w:val="28"/>
          <w:szCs w:val="28"/>
        </w:rPr>
      </w:pPr>
    </w:p>
    <w:tbl>
      <w:tblPr>
        <w:tblW w:w="9638" w:type="dxa"/>
        <w:tblInd w:w="-10" w:type="dxa"/>
        <w:tblLook w:val="04A0" w:firstRow="1" w:lastRow="0" w:firstColumn="1" w:lastColumn="0" w:noHBand="0" w:noVBand="1"/>
      </w:tblPr>
      <w:tblGrid>
        <w:gridCol w:w="3118"/>
        <w:gridCol w:w="2268"/>
        <w:gridCol w:w="2268"/>
        <w:gridCol w:w="1984"/>
      </w:tblGrid>
      <w:tr w:rsidR="001F3344" w:rsidRPr="00906A9D" w14:paraId="2EB053FF" w14:textId="77777777" w:rsidTr="001F3344">
        <w:trPr>
          <w:trHeight w:val="20"/>
        </w:trPr>
        <w:tc>
          <w:tcPr>
            <w:tcW w:w="3118" w:type="dxa"/>
            <w:vMerge w:val="restart"/>
            <w:tcBorders>
              <w:top w:val="single" w:sz="8" w:space="0" w:color="auto"/>
              <w:left w:val="single" w:sz="8" w:space="0" w:color="auto"/>
              <w:bottom w:val="single" w:sz="8" w:space="0" w:color="auto"/>
              <w:right w:val="single" w:sz="8" w:space="0" w:color="auto"/>
            </w:tcBorders>
            <w:vAlign w:val="center"/>
            <w:hideMark/>
          </w:tcPr>
          <w:p w14:paraId="68DE4A8D" w14:textId="77777777" w:rsidR="001F3344" w:rsidRPr="00906A9D" w:rsidRDefault="001F3344" w:rsidP="0030766C">
            <w:pPr>
              <w:pStyle w:val="aff0"/>
              <w:jc w:val="center"/>
              <w:rPr>
                <w:sz w:val="24"/>
              </w:rPr>
            </w:pPr>
            <w:r w:rsidRPr="00906A9D">
              <w:rPr>
                <w:sz w:val="24"/>
              </w:rPr>
              <w:t>Организация (организационно правовая форма; наименование; местонахождение)</w:t>
            </w:r>
          </w:p>
        </w:tc>
        <w:tc>
          <w:tcPr>
            <w:tcW w:w="6520" w:type="dxa"/>
            <w:gridSpan w:val="3"/>
            <w:tcBorders>
              <w:top w:val="single" w:sz="8" w:space="0" w:color="auto"/>
              <w:left w:val="nil"/>
              <w:bottom w:val="single" w:sz="8" w:space="0" w:color="auto"/>
              <w:right w:val="single" w:sz="8" w:space="0" w:color="auto"/>
            </w:tcBorders>
            <w:vAlign w:val="center"/>
            <w:hideMark/>
          </w:tcPr>
          <w:p w14:paraId="32DEF6D7" w14:textId="77777777" w:rsidR="001F3344" w:rsidRPr="00906A9D" w:rsidRDefault="001F3344" w:rsidP="0030766C">
            <w:pPr>
              <w:pStyle w:val="aff0"/>
              <w:jc w:val="center"/>
              <w:rPr>
                <w:sz w:val="24"/>
              </w:rPr>
            </w:pPr>
            <w:r w:rsidRPr="00906A9D">
              <w:rPr>
                <w:sz w:val="24"/>
              </w:rPr>
              <w:t>Нормативы</w:t>
            </w:r>
          </w:p>
        </w:tc>
      </w:tr>
      <w:tr w:rsidR="001F3344" w:rsidRPr="00906A9D" w14:paraId="3465D3F1" w14:textId="77777777" w:rsidTr="001F3344">
        <w:trPr>
          <w:trHeight w:val="20"/>
        </w:trPr>
        <w:tc>
          <w:tcPr>
            <w:tcW w:w="3118" w:type="dxa"/>
            <w:vMerge/>
            <w:tcBorders>
              <w:top w:val="single" w:sz="8" w:space="0" w:color="auto"/>
              <w:left w:val="single" w:sz="8" w:space="0" w:color="auto"/>
              <w:bottom w:val="single" w:sz="8" w:space="0" w:color="auto"/>
              <w:right w:val="single" w:sz="8" w:space="0" w:color="auto"/>
            </w:tcBorders>
            <w:vAlign w:val="center"/>
            <w:hideMark/>
          </w:tcPr>
          <w:p w14:paraId="3D9338D3" w14:textId="77777777" w:rsidR="001F3344" w:rsidRPr="00906A9D" w:rsidRDefault="001F3344" w:rsidP="0030766C">
            <w:pPr>
              <w:pStyle w:val="aff0"/>
              <w:jc w:val="center"/>
              <w:rPr>
                <w:sz w:val="24"/>
              </w:rPr>
            </w:pPr>
          </w:p>
        </w:tc>
        <w:tc>
          <w:tcPr>
            <w:tcW w:w="2268" w:type="dxa"/>
            <w:tcBorders>
              <w:top w:val="nil"/>
              <w:left w:val="nil"/>
              <w:bottom w:val="single" w:sz="8" w:space="0" w:color="auto"/>
              <w:right w:val="single" w:sz="8" w:space="0" w:color="auto"/>
            </w:tcBorders>
            <w:vAlign w:val="center"/>
            <w:hideMark/>
          </w:tcPr>
          <w:p w14:paraId="53F7D2AA" w14:textId="77777777" w:rsidR="001F3344" w:rsidRPr="00906A9D" w:rsidRDefault="001F3344" w:rsidP="0030766C">
            <w:pPr>
              <w:pStyle w:val="aff0"/>
              <w:jc w:val="center"/>
              <w:rPr>
                <w:sz w:val="24"/>
              </w:rPr>
            </w:pPr>
            <w:r w:rsidRPr="00906A9D">
              <w:rPr>
                <w:sz w:val="24"/>
              </w:rPr>
              <w:t>потери и затраты теплоносителей, м</w:t>
            </w:r>
            <w:r w:rsidRPr="00BE50FF">
              <w:rPr>
                <w:sz w:val="24"/>
                <w:vertAlign w:val="superscript"/>
              </w:rPr>
              <w:t>3</w:t>
            </w:r>
          </w:p>
        </w:tc>
        <w:tc>
          <w:tcPr>
            <w:tcW w:w="2268" w:type="dxa"/>
            <w:tcBorders>
              <w:top w:val="single" w:sz="8" w:space="0" w:color="auto"/>
              <w:left w:val="nil"/>
              <w:bottom w:val="single" w:sz="8" w:space="0" w:color="auto"/>
              <w:right w:val="single" w:sz="8" w:space="0" w:color="auto"/>
            </w:tcBorders>
            <w:vAlign w:val="center"/>
            <w:hideMark/>
          </w:tcPr>
          <w:p w14:paraId="65599FB1" w14:textId="77777777" w:rsidR="001F3344" w:rsidRPr="00906A9D" w:rsidRDefault="001F3344" w:rsidP="0030766C">
            <w:pPr>
              <w:pStyle w:val="aff0"/>
              <w:jc w:val="center"/>
              <w:rPr>
                <w:sz w:val="24"/>
              </w:rPr>
            </w:pPr>
            <w:r w:rsidRPr="00906A9D">
              <w:rPr>
                <w:sz w:val="24"/>
              </w:rPr>
              <w:t xml:space="preserve">потери тепловой энергии, </w:t>
            </w:r>
            <w:proofErr w:type="spellStart"/>
            <w:r w:rsidRPr="00906A9D">
              <w:rPr>
                <w:sz w:val="24"/>
              </w:rPr>
              <w:t>тыс.Гкал</w:t>
            </w:r>
            <w:proofErr w:type="spellEnd"/>
          </w:p>
        </w:tc>
        <w:tc>
          <w:tcPr>
            <w:tcW w:w="1984" w:type="dxa"/>
            <w:tcBorders>
              <w:top w:val="nil"/>
              <w:left w:val="nil"/>
              <w:bottom w:val="single" w:sz="8" w:space="0" w:color="auto"/>
              <w:right w:val="single" w:sz="8" w:space="0" w:color="auto"/>
            </w:tcBorders>
            <w:vAlign w:val="center"/>
            <w:hideMark/>
          </w:tcPr>
          <w:p w14:paraId="3A5044A2" w14:textId="77777777" w:rsidR="001F3344" w:rsidRPr="00906A9D" w:rsidRDefault="001F3344" w:rsidP="0030766C">
            <w:pPr>
              <w:pStyle w:val="aff0"/>
              <w:jc w:val="center"/>
              <w:rPr>
                <w:sz w:val="24"/>
              </w:rPr>
            </w:pPr>
            <w:r w:rsidRPr="00906A9D">
              <w:rPr>
                <w:sz w:val="24"/>
              </w:rPr>
              <w:t xml:space="preserve">расход электроэнергии, </w:t>
            </w:r>
            <w:proofErr w:type="spellStart"/>
            <w:r w:rsidRPr="00906A9D">
              <w:rPr>
                <w:sz w:val="24"/>
              </w:rPr>
              <w:t>тыс.кВт</w:t>
            </w:r>
            <w:proofErr w:type="spellEnd"/>
            <w:r w:rsidRPr="00906A9D">
              <w:rPr>
                <w:sz w:val="24"/>
              </w:rPr>
              <w:t>*ч</w:t>
            </w:r>
          </w:p>
        </w:tc>
      </w:tr>
      <w:tr w:rsidR="001F3344" w:rsidRPr="00906A9D" w14:paraId="2461C0AA" w14:textId="77777777" w:rsidTr="001F3344">
        <w:trPr>
          <w:trHeight w:val="20"/>
        </w:trPr>
        <w:tc>
          <w:tcPr>
            <w:tcW w:w="3118" w:type="dxa"/>
            <w:vMerge w:val="restart"/>
            <w:tcBorders>
              <w:top w:val="nil"/>
              <w:left w:val="single" w:sz="8" w:space="0" w:color="auto"/>
              <w:bottom w:val="single" w:sz="8" w:space="0" w:color="auto"/>
              <w:right w:val="single" w:sz="8" w:space="0" w:color="auto"/>
            </w:tcBorders>
            <w:vAlign w:val="center"/>
            <w:hideMark/>
          </w:tcPr>
          <w:p w14:paraId="41809D44" w14:textId="77777777" w:rsidR="001F3344" w:rsidRPr="00CA6F04" w:rsidRDefault="001F3344" w:rsidP="0030766C">
            <w:pPr>
              <w:pStyle w:val="aff0"/>
              <w:jc w:val="center"/>
              <w:rPr>
                <w:sz w:val="24"/>
              </w:rPr>
            </w:pPr>
            <w:r w:rsidRPr="00CA6F04">
              <w:rPr>
                <w:sz w:val="24"/>
              </w:rPr>
              <w:t>ООО «Мир тепла» (Анжеро-Судженский городской округ),</w:t>
            </w:r>
          </w:p>
          <w:p w14:paraId="7E1E15F0" w14:textId="77777777" w:rsidR="001F3344" w:rsidRPr="00906A9D" w:rsidRDefault="001F3344" w:rsidP="0030766C">
            <w:pPr>
              <w:pStyle w:val="aff0"/>
              <w:jc w:val="center"/>
              <w:rPr>
                <w:sz w:val="24"/>
              </w:rPr>
            </w:pPr>
            <w:r w:rsidRPr="00CA6F04">
              <w:rPr>
                <w:sz w:val="24"/>
              </w:rPr>
              <w:t>ИНН 4246022837</w:t>
            </w:r>
          </w:p>
        </w:tc>
        <w:tc>
          <w:tcPr>
            <w:tcW w:w="6520" w:type="dxa"/>
            <w:gridSpan w:val="3"/>
            <w:tcBorders>
              <w:top w:val="single" w:sz="8" w:space="0" w:color="auto"/>
              <w:left w:val="nil"/>
              <w:bottom w:val="single" w:sz="8" w:space="0" w:color="auto"/>
              <w:right w:val="single" w:sz="8" w:space="0" w:color="auto"/>
            </w:tcBorders>
            <w:vAlign w:val="center"/>
            <w:hideMark/>
          </w:tcPr>
          <w:p w14:paraId="633C8907" w14:textId="77777777" w:rsidR="001F3344" w:rsidRPr="00906A9D" w:rsidRDefault="001F3344" w:rsidP="0030766C">
            <w:pPr>
              <w:pStyle w:val="aff0"/>
              <w:jc w:val="center"/>
              <w:rPr>
                <w:sz w:val="24"/>
              </w:rPr>
            </w:pPr>
            <w:r w:rsidRPr="00906A9D">
              <w:rPr>
                <w:sz w:val="24"/>
              </w:rPr>
              <w:t>Теплоноситель - пар</w:t>
            </w:r>
          </w:p>
        </w:tc>
      </w:tr>
      <w:tr w:rsidR="001F3344" w:rsidRPr="00906A9D" w14:paraId="75B1D028" w14:textId="77777777" w:rsidTr="001F3344">
        <w:trPr>
          <w:trHeight w:val="20"/>
        </w:trPr>
        <w:tc>
          <w:tcPr>
            <w:tcW w:w="3118" w:type="dxa"/>
            <w:vMerge/>
            <w:tcBorders>
              <w:top w:val="nil"/>
              <w:left w:val="single" w:sz="8" w:space="0" w:color="auto"/>
              <w:bottom w:val="single" w:sz="8" w:space="0" w:color="auto"/>
              <w:right w:val="single" w:sz="8" w:space="0" w:color="auto"/>
            </w:tcBorders>
            <w:vAlign w:val="center"/>
            <w:hideMark/>
          </w:tcPr>
          <w:p w14:paraId="5528FB8B" w14:textId="77777777" w:rsidR="001F3344" w:rsidRPr="00906A9D" w:rsidRDefault="001F3344" w:rsidP="0030766C">
            <w:pPr>
              <w:pStyle w:val="aff0"/>
              <w:jc w:val="center"/>
              <w:rPr>
                <w:sz w:val="24"/>
              </w:rPr>
            </w:pPr>
          </w:p>
        </w:tc>
        <w:tc>
          <w:tcPr>
            <w:tcW w:w="2268" w:type="dxa"/>
            <w:tcBorders>
              <w:top w:val="nil"/>
              <w:left w:val="nil"/>
              <w:bottom w:val="single" w:sz="8" w:space="0" w:color="auto"/>
              <w:right w:val="single" w:sz="8" w:space="0" w:color="auto"/>
            </w:tcBorders>
            <w:vAlign w:val="center"/>
            <w:hideMark/>
          </w:tcPr>
          <w:p w14:paraId="2046EFC5" w14:textId="77777777" w:rsidR="001F3344" w:rsidRPr="00BE50FF" w:rsidRDefault="001F3344" w:rsidP="0030766C">
            <w:pPr>
              <w:pStyle w:val="aff0"/>
              <w:jc w:val="center"/>
              <w:rPr>
                <w:sz w:val="24"/>
              </w:rPr>
            </w:pPr>
            <w:r>
              <w:rPr>
                <w:sz w:val="24"/>
              </w:rPr>
              <w:t>0,000</w:t>
            </w:r>
          </w:p>
        </w:tc>
        <w:tc>
          <w:tcPr>
            <w:tcW w:w="2268" w:type="dxa"/>
            <w:tcBorders>
              <w:top w:val="single" w:sz="8" w:space="0" w:color="auto"/>
              <w:left w:val="nil"/>
              <w:bottom w:val="single" w:sz="8" w:space="0" w:color="auto"/>
              <w:right w:val="single" w:sz="8" w:space="0" w:color="auto"/>
            </w:tcBorders>
            <w:vAlign w:val="center"/>
            <w:hideMark/>
          </w:tcPr>
          <w:p w14:paraId="5C691E19" w14:textId="77777777" w:rsidR="001F3344" w:rsidRPr="00BE50FF" w:rsidRDefault="001F3344" w:rsidP="0030766C">
            <w:pPr>
              <w:pStyle w:val="aff0"/>
              <w:jc w:val="center"/>
              <w:rPr>
                <w:sz w:val="24"/>
              </w:rPr>
            </w:pPr>
            <w:r>
              <w:rPr>
                <w:sz w:val="24"/>
              </w:rPr>
              <w:t>0,000</w:t>
            </w:r>
          </w:p>
        </w:tc>
        <w:tc>
          <w:tcPr>
            <w:tcW w:w="1984" w:type="dxa"/>
            <w:tcBorders>
              <w:top w:val="nil"/>
              <w:left w:val="nil"/>
              <w:bottom w:val="single" w:sz="8" w:space="0" w:color="auto"/>
              <w:right w:val="single" w:sz="8" w:space="0" w:color="auto"/>
            </w:tcBorders>
            <w:vAlign w:val="center"/>
            <w:hideMark/>
          </w:tcPr>
          <w:p w14:paraId="47B49480" w14:textId="77777777" w:rsidR="001F3344" w:rsidRPr="00BE50FF" w:rsidRDefault="001F3344" w:rsidP="0030766C">
            <w:pPr>
              <w:pStyle w:val="aff0"/>
              <w:jc w:val="center"/>
              <w:rPr>
                <w:sz w:val="24"/>
              </w:rPr>
            </w:pPr>
            <w:r w:rsidRPr="00BE50FF">
              <w:rPr>
                <w:sz w:val="24"/>
              </w:rPr>
              <w:t>0,000*</w:t>
            </w:r>
          </w:p>
        </w:tc>
      </w:tr>
      <w:tr w:rsidR="001F3344" w:rsidRPr="00906A9D" w14:paraId="32360B83" w14:textId="77777777" w:rsidTr="001F3344">
        <w:trPr>
          <w:trHeight w:val="20"/>
        </w:trPr>
        <w:tc>
          <w:tcPr>
            <w:tcW w:w="3118" w:type="dxa"/>
            <w:vMerge/>
            <w:tcBorders>
              <w:top w:val="nil"/>
              <w:left w:val="single" w:sz="8" w:space="0" w:color="auto"/>
              <w:bottom w:val="single" w:sz="8" w:space="0" w:color="auto"/>
              <w:right w:val="single" w:sz="8" w:space="0" w:color="auto"/>
            </w:tcBorders>
            <w:vAlign w:val="center"/>
          </w:tcPr>
          <w:p w14:paraId="418B90AF" w14:textId="77777777" w:rsidR="001F3344" w:rsidRPr="00906A9D" w:rsidRDefault="001F3344" w:rsidP="0030766C">
            <w:pPr>
              <w:pStyle w:val="aff0"/>
              <w:jc w:val="center"/>
              <w:rPr>
                <w:sz w:val="24"/>
              </w:rPr>
            </w:pPr>
          </w:p>
        </w:tc>
        <w:tc>
          <w:tcPr>
            <w:tcW w:w="6520" w:type="dxa"/>
            <w:gridSpan w:val="3"/>
            <w:tcBorders>
              <w:top w:val="nil"/>
              <w:left w:val="nil"/>
              <w:bottom w:val="single" w:sz="8" w:space="0" w:color="auto"/>
              <w:right w:val="single" w:sz="8" w:space="0" w:color="auto"/>
            </w:tcBorders>
            <w:vAlign w:val="center"/>
          </w:tcPr>
          <w:p w14:paraId="223A50AF" w14:textId="77777777" w:rsidR="001F3344" w:rsidRPr="00BE50FF" w:rsidRDefault="001F3344" w:rsidP="0030766C">
            <w:pPr>
              <w:pStyle w:val="aff0"/>
              <w:jc w:val="center"/>
              <w:rPr>
                <w:sz w:val="24"/>
              </w:rPr>
            </w:pPr>
            <w:r w:rsidRPr="00BE50FF">
              <w:rPr>
                <w:sz w:val="24"/>
              </w:rPr>
              <w:t>теплоноситель - конденсат</w:t>
            </w:r>
          </w:p>
        </w:tc>
      </w:tr>
      <w:tr w:rsidR="001F3344" w:rsidRPr="00906A9D" w14:paraId="601B36FB" w14:textId="77777777" w:rsidTr="001F3344">
        <w:trPr>
          <w:trHeight w:val="20"/>
        </w:trPr>
        <w:tc>
          <w:tcPr>
            <w:tcW w:w="3118" w:type="dxa"/>
            <w:vMerge/>
            <w:tcBorders>
              <w:top w:val="nil"/>
              <w:left w:val="single" w:sz="8" w:space="0" w:color="auto"/>
              <w:bottom w:val="single" w:sz="8" w:space="0" w:color="auto"/>
              <w:right w:val="single" w:sz="8" w:space="0" w:color="auto"/>
            </w:tcBorders>
            <w:vAlign w:val="center"/>
          </w:tcPr>
          <w:p w14:paraId="5E64746F" w14:textId="77777777" w:rsidR="001F3344" w:rsidRPr="00906A9D" w:rsidRDefault="001F3344" w:rsidP="0030766C">
            <w:pPr>
              <w:pStyle w:val="aff0"/>
              <w:jc w:val="center"/>
              <w:rPr>
                <w:sz w:val="24"/>
              </w:rPr>
            </w:pPr>
          </w:p>
        </w:tc>
        <w:tc>
          <w:tcPr>
            <w:tcW w:w="2268" w:type="dxa"/>
            <w:tcBorders>
              <w:top w:val="nil"/>
              <w:left w:val="nil"/>
              <w:bottom w:val="single" w:sz="8" w:space="0" w:color="auto"/>
              <w:right w:val="single" w:sz="8" w:space="0" w:color="auto"/>
            </w:tcBorders>
            <w:vAlign w:val="center"/>
          </w:tcPr>
          <w:p w14:paraId="4ED3A9FA" w14:textId="77777777" w:rsidR="001F3344" w:rsidRPr="00BE50FF" w:rsidRDefault="001F3344" w:rsidP="0030766C">
            <w:pPr>
              <w:pStyle w:val="aff0"/>
              <w:jc w:val="center"/>
              <w:rPr>
                <w:sz w:val="24"/>
              </w:rPr>
            </w:pPr>
            <w:r>
              <w:rPr>
                <w:sz w:val="24"/>
              </w:rPr>
              <w:t>0,000</w:t>
            </w:r>
          </w:p>
        </w:tc>
        <w:tc>
          <w:tcPr>
            <w:tcW w:w="2268" w:type="dxa"/>
            <w:tcBorders>
              <w:top w:val="single" w:sz="8" w:space="0" w:color="auto"/>
              <w:left w:val="nil"/>
              <w:bottom w:val="single" w:sz="8" w:space="0" w:color="auto"/>
              <w:right w:val="single" w:sz="8" w:space="0" w:color="auto"/>
            </w:tcBorders>
            <w:vAlign w:val="center"/>
          </w:tcPr>
          <w:p w14:paraId="292CCBFD" w14:textId="77777777" w:rsidR="001F3344" w:rsidRPr="00BE50FF" w:rsidRDefault="001F3344" w:rsidP="0030766C">
            <w:pPr>
              <w:pStyle w:val="aff0"/>
              <w:jc w:val="center"/>
              <w:rPr>
                <w:sz w:val="24"/>
              </w:rPr>
            </w:pPr>
            <w:r>
              <w:rPr>
                <w:sz w:val="24"/>
              </w:rPr>
              <w:t>0,000</w:t>
            </w:r>
          </w:p>
        </w:tc>
        <w:tc>
          <w:tcPr>
            <w:tcW w:w="1984" w:type="dxa"/>
            <w:tcBorders>
              <w:top w:val="nil"/>
              <w:left w:val="nil"/>
              <w:bottom w:val="single" w:sz="8" w:space="0" w:color="auto"/>
              <w:right w:val="single" w:sz="8" w:space="0" w:color="auto"/>
            </w:tcBorders>
            <w:vAlign w:val="center"/>
          </w:tcPr>
          <w:p w14:paraId="369A7F87" w14:textId="77777777" w:rsidR="001F3344" w:rsidRPr="00BE50FF" w:rsidRDefault="001F3344" w:rsidP="0030766C">
            <w:pPr>
              <w:pStyle w:val="aff0"/>
              <w:jc w:val="center"/>
              <w:rPr>
                <w:sz w:val="24"/>
              </w:rPr>
            </w:pPr>
            <w:r w:rsidRPr="00BE50FF">
              <w:rPr>
                <w:sz w:val="24"/>
              </w:rPr>
              <w:t>0,000*</w:t>
            </w:r>
          </w:p>
        </w:tc>
      </w:tr>
      <w:tr w:rsidR="001F3344" w:rsidRPr="00906A9D" w14:paraId="7A102094" w14:textId="77777777" w:rsidTr="001F3344">
        <w:trPr>
          <w:trHeight w:val="20"/>
        </w:trPr>
        <w:tc>
          <w:tcPr>
            <w:tcW w:w="3118" w:type="dxa"/>
            <w:vMerge/>
            <w:tcBorders>
              <w:top w:val="nil"/>
              <w:left w:val="single" w:sz="8" w:space="0" w:color="auto"/>
              <w:bottom w:val="single" w:sz="8" w:space="0" w:color="auto"/>
              <w:right w:val="single" w:sz="8" w:space="0" w:color="auto"/>
            </w:tcBorders>
            <w:vAlign w:val="center"/>
            <w:hideMark/>
          </w:tcPr>
          <w:p w14:paraId="0F192C54" w14:textId="77777777" w:rsidR="001F3344" w:rsidRPr="00906A9D" w:rsidRDefault="001F3344" w:rsidP="0030766C">
            <w:pPr>
              <w:pStyle w:val="aff0"/>
              <w:jc w:val="center"/>
              <w:rPr>
                <w:sz w:val="24"/>
              </w:rPr>
            </w:pPr>
          </w:p>
        </w:tc>
        <w:tc>
          <w:tcPr>
            <w:tcW w:w="6520" w:type="dxa"/>
            <w:gridSpan w:val="3"/>
            <w:tcBorders>
              <w:top w:val="single" w:sz="8" w:space="0" w:color="auto"/>
              <w:left w:val="nil"/>
              <w:bottom w:val="single" w:sz="8" w:space="0" w:color="auto"/>
              <w:right w:val="single" w:sz="8" w:space="0" w:color="auto"/>
            </w:tcBorders>
            <w:vAlign w:val="center"/>
            <w:hideMark/>
          </w:tcPr>
          <w:p w14:paraId="53C650A1" w14:textId="77777777" w:rsidR="001F3344" w:rsidRPr="00BE50FF" w:rsidRDefault="001F3344" w:rsidP="0030766C">
            <w:pPr>
              <w:pStyle w:val="aff0"/>
              <w:jc w:val="center"/>
              <w:rPr>
                <w:sz w:val="24"/>
              </w:rPr>
            </w:pPr>
            <w:r w:rsidRPr="00BE50FF">
              <w:rPr>
                <w:sz w:val="24"/>
              </w:rPr>
              <w:t>теплоноситель - вода</w:t>
            </w:r>
          </w:p>
        </w:tc>
      </w:tr>
      <w:tr w:rsidR="001F3344" w:rsidRPr="00906A9D" w14:paraId="00D32431" w14:textId="77777777" w:rsidTr="001F3344">
        <w:trPr>
          <w:trHeight w:val="20"/>
        </w:trPr>
        <w:tc>
          <w:tcPr>
            <w:tcW w:w="3118" w:type="dxa"/>
            <w:vMerge/>
            <w:tcBorders>
              <w:top w:val="nil"/>
              <w:left w:val="single" w:sz="8" w:space="0" w:color="auto"/>
              <w:bottom w:val="single" w:sz="8" w:space="0" w:color="auto"/>
              <w:right w:val="single" w:sz="8" w:space="0" w:color="auto"/>
            </w:tcBorders>
            <w:vAlign w:val="center"/>
            <w:hideMark/>
          </w:tcPr>
          <w:p w14:paraId="57BEC3C7" w14:textId="77777777" w:rsidR="001F3344" w:rsidRPr="00906A9D" w:rsidRDefault="001F3344" w:rsidP="0030766C">
            <w:pPr>
              <w:pStyle w:val="aff0"/>
              <w:jc w:val="center"/>
              <w:rPr>
                <w:sz w:val="24"/>
              </w:rPr>
            </w:pPr>
          </w:p>
        </w:tc>
        <w:tc>
          <w:tcPr>
            <w:tcW w:w="2268" w:type="dxa"/>
            <w:tcBorders>
              <w:top w:val="nil"/>
              <w:left w:val="nil"/>
              <w:bottom w:val="single" w:sz="8" w:space="0" w:color="auto"/>
              <w:right w:val="single" w:sz="8" w:space="0" w:color="auto"/>
            </w:tcBorders>
            <w:hideMark/>
          </w:tcPr>
          <w:p w14:paraId="4C69866E" w14:textId="77777777" w:rsidR="001F3344" w:rsidRPr="00A9017E" w:rsidRDefault="001F3344" w:rsidP="0030766C">
            <w:pPr>
              <w:jc w:val="center"/>
            </w:pPr>
            <w:r w:rsidRPr="00A9017E">
              <w:t>226,000</w:t>
            </w:r>
          </w:p>
        </w:tc>
        <w:tc>
          <w:tcPr>
            <w:tcW w:w="2268" w:type="dxa"/>
            <w:tcBorders>
              <w:top w:val="nil"/>
              <w:left w:val="nil"/>
              <w:bottom w:val="single" w:sz="8" w:space="0" w:color="auto"/>
              <w:right w:val="single" w:sz="8" w:space="0" w:color="auto"/>
            </w:tcBorders>
            <w:hideMark/>
          </w:tcPr>
          <w:p w14:paraId="0756FB56" w14:textId="77777777" w:rsidR="001F3344" w:rsidRPr="00A9017E" w:rsidRDefault="001F3344" w:rsidP="0030766C">
            <w:pPr>
              <w:jc w:val="center"/>
            </w:pPr>
            <w:r w:rsidRPr="00A9017E">
              <w:t>0,259</w:t>
            </w:r>
          </w:p>
        </w:tc>
        <w:tc>
          <w:tcPr>
            <w:tcW w:w="1984" w:type="dxa"/>
            <w:tcBorders>
              <w:top w:val="nil"/>
              <w:left w:val="nil"/>
              <w:bottom w:val="single" w:sz="8" w:space="0" w:color="auto"/>
              <w:right w:val="single" w:sz="8" w:space="0" w:color="auto"/>
            </w:tcBorders>
            <w:hideMark/>
          </w:tcPr>
          <w:p w14:paraId="2EF4CFC2" w14:textId="77777777" w:rsidR="001F3344" w:rsidRDefault="001F3344" w:rsidP="0030766C">
            <w:pPr>
              <w:jc w:val="center"/>
            </w:pPr>
            <w:r w:rsidRPr="00A9017E">
              <w:t>0,000</w:t>
            </w:r>
          </w:p>
        </w:tc>
      </w:tr>
    </w:tbl>
    <w:p w14:paraId="3F200FB1" w14:textId="77777777" w:rsidR="001F3344" w:rsidRPr="00906A9D" w:rsidRDefault="001F3344" w:rsidP="001F3344">
      <w:pPr>
        <w:pStyle w:val="aff0"/>
        <w:spacing w:line="276" w:lineRule="auto"/>
        <w:jc w:val="both"/>
        <w:rPr>
          <w:b/>
          <w:bCs/>
        </w:rPr>
      </w:pPr>
      <w:r w:rsidRPr="00906A9D">
        <w:t>*- затраты электроэнергии отсутствуют, т.к. на балансе предприятия находится насосное оборудование, установленное на источнике тепловой энергии, которое не относится к теплосетевому оборудованию.</w:t>
      </w:r>
    </w:p>
    <w:p w14:paraId="12E049E6" w14:textId="737382B4" w:rsidR="00AF5D68" w:rsidRPr="001828C5" w:rsidRDefault="00AF5D68" w:rsidP="00AF5D68">
      <w:pPr>
        <w:tabs>
          <w:tab w:val="left" w:pos="5580"/>
          <w:tab w:val="left" w:pos="9498"/>
        </w:tabs>
        <w:ind w:left="-1781" w:right="-569" w:firstLine="7451"/>
      </w:pPr>
      <w:r w:rsidRPr="006540A0">
        <w:lastRenderedPageBreak/>
        <w:t xml:space="preserve">Приложение № </w:t>
      </w:r>
      <w:r w:rsidR="006540A0" w:rsidRPr="006540A0">
        <w:t>3</w:t>
      </w:r>
      <w:r>
        <w:t xml:space="preserve"> </w:t>
      </w:r>
      <w:r w:rsidRPr="001828C5">
        <w:t>к протокол</w:t>
      </w:r>
      <w:r>
        <w:t>у</w:t>
      </w:r>
      <w:r w:rsidRPr="001828C5">
        <w:t xml:space="preserve"> № </w:t>
      </w:r>
      <w:r>
        <w:t>19</w:t>
      </w:r>
    </w:p>
    <w:p w14:paraId="417FBF17" w14:textId="77777777" w:rsidR="00AF5D68" w:rsidRPr="001828C5" w:rsidRDefault="00AF5D68" w:rsidP="00AF5D68">
      <w:pPr>
        <w:tabs>
          <w:tab w:val="left" w:pos="5580"/>
          <w:tab w:val="left" w:pos="9498"/>
        </w:tabs>
        <w:ind w:left="-1781" w:right="-569" w:firstLine="7451"/>
      </w:pPr>
      <w:r w:rsidRPr="001828C5">
        <w:t>заседания правления Региональной</w:t>
      </w:r>
    </w:p>
    <w:p w14:paraId="5CD2BA95" w14:textId="77777777" w:rsidR="00AF5D68" w:rsidRPr="001828C5" w:rsidRDefault="00AF5D68" w:rsidP="00AF5D68">
      <w:pPr>
        <w:tabs>
          <w:tab w:val="left" w:pos="5580"/>
          <w:tab w:val="left" w:pos="9498"/>
        </w:tabs>
        <w:ind w:left="-1781" w:right="-569" w:firstLine="7451"/>
      </w:pPr>
      <w:r w:rsidRPr="001828C5">
        <w:t>энергетической комиссии</w:t>
      </w:r>
    </w:p>
    <w:p w14:paraId="1B4CCF2E" w14:textId="77777777" w:rsidR="00AF5D68" w:rsidRDefault="00AF5D68" w:rsidP="00AF5D68">
      <w:pPr>
        <w:tabs>
          <w:tab w:val="left" w:pos="5580"/>
          <w:tab w:val="left" w:pos="9498"/>
        </w:tabs>
        <w:ind w:left="-1781" w:right="-569" w:firstLine="7451"/>
      </w:pPr>
      <w:r w:rsidRPr="001828C5">
        <w:t xml:space="preserve">Кузбасса от </w:t>
      </w:r>
      <w:r>
        <w:t>28.03.2022</w:t>
      </w:r>
    </w:p>
    <w:p w14:paraId="6CB4E483" w14:textId="77777777" w:rsidR="00AF5D68" w:rsidRDefault="00AF5D68" w:rsidP="00AF5D68">
      <w:pPr>
        <w:tabs>
          <w:tab w:val="left" w:pos="5580"/>
          <w:tab w:val="left" w:pos="9498"/>
        </w:tabs>
        <w:ind w:left="-1781" w:right="-569" w:firstLine="7451"/>
      </w:pPr>
    </w:p>
    <w:p w14:paraId="3CE788D4" w14:textId="77777777" w:rsidR="001F3344" w:rsidRPr="00906A9D" w:rsidRDefault="001F3344" w:rsidP="001F3344">
      <w:pPr>
        <w:pStyle w:val="33"/>
        <w:spacing w:line="276" w:lineRule="auto"/>
        <w:jc w:val="both"/>
        <w:rPr>
          <w:sz w:val="26"/>
          <w:szCs w:val="26"/>
        </w:rPr>
      </w:pPr>
    </w:p>
    <w:p w14:paraId="2236D615" w14:textId="77777777" w:rsidR="00AF5D68" w:rsidRDefault="00AF5D68" w:rsidP="00AF5D68">
      <w:pPr>
        <w:jc w:val="center"/>
        <w:rPr>
          <w:b/>
          <w:sz w:val="28"/>
          <w:szCs w:val="28"/>
        </w:rPr>
      </w:pPr>
    </w:p>
    <w:p w14:paraId="502E14C9" w14:textId="77777777" w:rsidR="00AF5D68" w:rsidRDefault="00AF5D68" w:rsidP="00AF5D68">
      <w:pPr>
        <w:jc w:val="center"/>
        <w:rPr>
          <w:b/>
          <w:sz w:val="28"/>
          <w:szCs w:val="28"/>
        </w:rPr>
      </w:pPr>
    </w:p>
    <w:p w14:paraId="0765ADB0" w14:textId="77777777" w:rsidR="00AF5D68" w:rsidRDefault="00AF5D68" w:rsidP="00AF5D68">
      <w:pPr>
        <w:jc w:val="center"/>
        <w:rPr>
          <w:b/>
          <w:sz w:val="28"/>
          <w:szCs w:val="28"/>
        </w:rPr>
      </w:pPr>
      <w:r>
        <w:rPr>
          <w:b/>
          <w:sz w:val="28"/>
          <w:szCs w:val="28"/>
        </w:rPr>
        <w:t>Н</w:t>
      </w:r>
      <w:r w:rsidRPr="00910F2B">
        <w:rPr>
          <w:b/>
          <w:sz w:val="28"/>
          <w:szCs w:val="28"/>
        </w:rPr>
        <w:t>ормативы</w:t>
      </w:r>
      <w:r>
        <w:rPr>
          <w:b/>
          <w:sz w:val="28"/>
          <w:szCs w:val="28"/>
        </w:rPr>
        <w:t xml:space="preserve"> технологических потерь </w:t>
      </w:r>
      <w:r w:rsidRPr="00CB4FEF">
        <w:rPr>
          <w:b/>
          <w:sz w:val="28"/>
          <w:szCs w:val="28"/>
        </w:rPr>
        <w:t xml:space="preserve">при передаче тепловой энергии, теплоносителя по тепловым сетям </w:t>
      </w:r>
      <w:bookmarkStart w:id="23" w:name="_Hlk98835801"/>
      <w:r>
        <w:rPr>
          <w:b/>
          <w:sz w:val="28"/>
          <w:szCs w:val="28"/>
        </w:rPr>
        <w:t>ООО</w:t>
      </w:r>
      <w:r w:rsidRPr="00CB4FEF">
        <w:rPr>
          <w:b/>
          <w:sz w:val="28"/>
          <w:szCs w:val="28"/>
        </w:rPr>
        <w:t xml:space="preserve"> «</w:t>
      </w:r>
      <w:r>
        <w:rPr>
          <w:b/>
          <w:sz w:val="28"/>
          <w:szCs w:val="28"/>
        </w:rPr>
        <w:t>Мир тепла</w:t>
      </w:r>
      <w:r w:rsidRPr="00CB4FEF">
        <w:rPr>
          <w:b/>
          <w:sz w:val="28"/>
          <w:szCs w:val="28"/>
        </w:rPr>
        <w:t xml:space="preserve">» </w:t>
      </w:r>
      <w:bookmarkStart w:id="24" w:name="_Hlk98834597"/>
    </w:p>
    <w:p w14:paraId="09B3271D" w14:textId="1CFBEAA6" w:rsidR="00AF5D68" w:rsidRDefault="00AF5D68" w:rsidP="00AF5D68">
      <w:pPr>
        <w:jc w:val="center"/>
        <w:rPr>
          <w:b/>
          <w:sz w:val="28"/>
          <w:szCs w:val="28"/>
        </w:rPr>
      </w:pPr>
      <w:r w:rsidRPr="00CB4FEF">
        <w:rPr>
          <w:b/>
          <w:sz w:val="28"/>
          <w:szCs w:val="28"/>
        </w:rPr>
        <w:t>(</w:t>
      </w:r>
      <w:r>
        <w:rPr>
          <w:b/>
          <w:sz w:val="28"/>
          <w:szCs w:val="28"/>
        </w:rPr>
        <w:t>Анжеро-Судженский городской округ</w:t>
      </w:r>
      <w:r w:rsidRPr="00CB4FEF">
        <w:rPr>
          <w:b/>
          <w:sz w:val="28"/>
          <w:szCs w:val="28"/>
        </w:rPr>
        <w:t>)</w:t>
      </w:r>
      <w:bookmarkEnd w:id="24"/>
      <w:r w:rsidRPr="00CB4FEF">
        <w:rPr>
          <w:b/>
          <w:sz w:val="28"/>
          <w:szCs w:val="28"/>
        </w:rPr>
        <w:t xml:space="preserve"> </w:t>
      </w:r>
      <w:r w:rsidRPr="00E22FA0">
        <w:rPr>
          <w:b/>
          <w:sz w:val="28"/>
          <w:szCs w:val="28"/>
        </w:rPr>
        <w:t>на 2022 год</w:t>
      </w:r>
      <w:bookmarkEnd w:id="23"/>
    </w:p>
    <w:p w14:paraId="38F044B9" w14:textId="77777777" w:rsidR="00AF5D68" w:rsidRDefault="00AF5D68" w:rsidP="00AF5D68">
      <w:pPr>
        <w:rPr>
          <w:bCs/>
          <w:color w:val="000000"/>
        </w:rPr>
      </w:pPr>
    </w:p>
    <w:p w14:paraId="74894818" w14:textId="77777777" w:rsidR="00AF5D68" w:rsidRDefault="00AF5D68" w:rsidP="00AF5D68">
      <w:pPr>
        <w:rPr>
          <w:bCs/>
          <w:color w:val="000000"/>
        </w:rPr>
      </w:pPr>
    </w:p>
    <w:tbl>
      <w:tblPr>
        <w:tblW w:w="963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6"/>
        <w:gridCol w:w="2262"/>
        <w:gridCol w:w="2192"/>
        <w:gridCol w:w="2158"/>
      </w:tblGrid>
      <w:tr w:rsidR="00AF5D68" w:rsidRPr="00843CB1" w14:paraId="296D61AD" w14:textId="77777777" w:rsidTr="00AF5D68">
        <w:trPr>
          <w:trHeight w:val="20"/>
        </w:trPr>
        <w:tc>
          <w:tcPr>
            <w:tcW w:w="3026" w:type="dxa"/>
            <w:vMerge w:val="restart"/>
            <w:vAlign w:val="center"/>
            <w:hideMark/>
          </w:tcPr>
          <w:p w14:paraId="519FA738" w14:textId="77777777" w:rsidR="00AF5D68" w:rsidRPr="00843CB1" w:rsidRDefault="00AF5D68" w:rsidP="0030766C">
            <w:pPr>
              <w:jc w:val="center"/>
              <w:rPr>
                <w:sz w:val="28"/>
                <w:szCs w:val="28"/>
              </w:rPr>
            </w:pPr>
            <w:r w:rsidRPr="00843CB1">
              <w:rPr>
                <w:sz w:val="28"/>
                <w:szCs w:val="28"/>
              </w:rPr>
              <w:t>Наименование регулируемой организации</w:t>
            </w:r>
          </w:p>
        </w:tc>
        <w:tc>
          <w:tcPr>
            <w:tcW w:w="6612" w:type="dxa"/>
            <w:gridSpan w:val="3"/>
            <w:vAlign w:val="center"/>
            <w:hideMark/>
          </w:tcPr>
          <w:p w14:paraId="74DEFBC3" w14:textId="77777777" w:rsidR="00AF5D68" w:rsidRPr="00843CB1" w:rsidRDefault="00AF5D68" w:rsidP="0030766C">
            <w:pPr>
              <w:jc w:val="center"/>
              <w:rPr>
                <w:sz w:val="28"/>
                <w:szCs w:val="28"/>
              </w:rPr>
            </w:pPr>
            <w:r w:rsidRPr="00843CB1">
              <w:rPr>
                <w:sz w:val="28"/>
                <w:szCs w:val="28"/>
              </w:rPr>
              <w:t>Нормативы технологических потерь при передаче тепловой энергии, теплоносителя по тепловым сетям</w:t>
            </w:r>
          </w:p>
        </w:tc>
      </w:tr>
      <w:tr w:rsidR="00AF5D68" w:rsidRPr="00843CB1" w14:paraId="15D4D2E2" w14:textId="77777777" w:rsidTr="00AF5D68">
        <w:trPr>
          <w:trHeight w:val="20"/>
        </w:trPr>
        <w:tc>
          <w:tcPr>
            <w:tcW w:w="3026" w:type="dxa"/>
            <w:vMerge/>
            <w:vAlign w:val="center"/>
            <w:hideMark/>
          </w:tcPr>
          <w:p w14:paraId="6448EACF" w14:textId="77777777" w:rsidR="00AF5D68" w:rsidRPr="00843CB1" w:rsidRDefault="00AF5D68" w:rsidP="0030766C">
            <w:pPr>
              <w:jc w:val="center"/>
              <w:rPr>
                <w:sz w:val="28"/>
                <w:szCs w:val="28"/>
              </w:rPr>
            </w:pPr>
          </w:p>
        </w:tc>
        <w:tc>
          <w:tcPr>
            <w:tcW w:w="2262" w:type="dxa"/>
            <w:vAlign w:val="center"/>
            <w:hideMark/>
          </w:tcPr>
          <w:p w14:paraId="5C64F38B" w14:textId="77777777" w:rsidR="00AF5D68" w:rsidRPr="00843CB1" w:rsidRDefault="00AF5D68" w:rsidP="0030766C">
            <w:pPr>
              <w:jc w:val="center"/>
              <w:rPr>
                <w:sz w:val="28"/>
                <w:szCs w:val="28"/>
              </w:rPr>
            </w:pPr>
            <w:r w:rsidRPr="00843CB1">
              <w:rPr>
                <w:sz w:val="28"/>
                <w:szCs w:val="28"/>
              </w:rPr>
              <w:t>Потери и затраты теплоносителей, м</w:t>
            </w:r>
            <w:r w:rsidRPr="00843CB1">
              <w:rPr>
                <w:sz w:val="28"/>
                <w:szCs w:val="28"/>
                <w:vertAlign w:val="superscript"/>
              </w:rPr>
              <w:t>3</w:t>
            </w:r>
          </w:p>
        </w:tc>
        <w:tc>
          <w:tcPr>
            <w:tcW w:w="2192" w:type="dxa"/>
            <w:vAlign w:val="center"/>
            <w:hideMark/>
          </w:tcPr>
          <w:p w14:paraId="27E00E5D" w14:textId="77777777" w:rsidR="00AF5D68" w:rsidRPr="00843CB1" w:rsidRDefault="00AF5D68" w:rsidP="0030766C">
            <w:pPr>
              <w:jc w:val="center"/>
              <w:rPr>
                <w:sz w:val="28"/>
                <w:szCs w:val="28"/>
              </w:rPr>
            </w:pPr>
            <w:r w:rsidRPr="00843CB1">
              <w:rPr>
                <w:sz w:val="28"/>
                <w:szCs w:val="28"/>
              </w:rPr>
              <w:t xml:space="preserve">Потери тепловой энергии, </w:t>
            </w:r>
            <w:r>
              <w:rPr>
                <w:sz w:val="28"/>
                <w:szCs w:val="28"/>
              </w:rPr>
              <w:t xml:space="preserve">тыс. </w:t>
            </w:r>
            <w:r w:rsidRPr="00843CB1">
              <w:rPr>
                <w:sz w:val="28"/>
                <w:szCs w:val="28"/>
              </w:rPr>
              <w:t>Гкал</w:t>
            </w:r>
          </w:p>
        </w:tc>
        <w:tc>
          <w:tcPr>
            <w:tcW w:w="2158" w:type="dxa"/>
            <w:vAlign w:val="center"/>
            <w:hideMark/>
          </w:tcPr>
          <w:p w14:paraId="5993CAB8" w14:textId="77777777" w:rsidR="00AF5D68" w:rsidRPr="00843CB1" w:rsidRDefault="00AF5D68" w:rsidP="0030766C">
            <w:pPr>
              <w:jc w:val="center"/>
              <w:rPr>
                <w:sz w:val="28"/>
                <w:szCs w:val="28"/>
              </w:rPr>
            </w:pPr>
            <w:r w:rsidRPr="00843CB1">
              <w:rPr>
                <w:sz w:val="28"/>
                <w:szCs w:val="28"/>
              </w:rPr>
              <w:t xml:space="preserve">Расход электроэнергии, </w:t>
            </w:r>
            <w:proofErr w:type="spellStart"/>
            <w:r w:rsidRPr="00843CB1">
              <w:rPr>
                <w:sz w:val="28"/>
                <w:szCs w:val="28"/>
              </w:rPr>
              <w:t>тыс.кВт</w:t>
            </w:r>
            <w:proofErr w:type="spellEnd"/>
            <w:r w:rsidRPr="00843CB1">
              <w:rPr>
                <w:sz w:val="28"/>
                <w:szCs w:val="28"/>
              </w:rPr>
              <w:t>*ч</w:t>
            </w:r>
          </w:p>
        </w:tc>
      </w:tr>
      <w:tr w:rsidR="00AF5D68" w:rsidRPr="00843CB1" w14:paraId="1AC8913C" w14:textId="77777777" w:rsidTr="00AF5D68">
        <w:trPr>
          <w:trHeight w:val="20"/>
        </w:trPr>
        <w:tc>
          <w:tcPr>
            <w:tcW w:w="3026" w:type="dxa"/>
            <w:vMerge w:val="restart"/>
            <w:vAlign w:val="center"/>
            <w:hideMark/>
          </w:tcPr>
          <w:p w14:paraId="20AADA02" w14:textId="77777777" w:rsidR="00AF5D68" w:rsidRPr="00843CB1" w:rsidRDefault="00AF5D68" w:rsidP="0030766C">
            <w:pPr>
              <w:jc w:val="center"/>
              <w:rPr>
                <w:sz w:val="28"/>
                <w:szCs w:val="28"/>
              </w:rPr>
            </w:pPr>
            <w:r>
              <w:rPr>
                <w:sz w:val="28"/>
                <w:szCs w:val="28"/>
              </w:rPr>
              <w:t>ООО</w:t>
            </w:r>
            <w:r w:rsidRPr="00843CB1">
              <w:rPr>
                <w:sz w:val="28"/>
                <w:szCs w:val="28"/>
              </w:rPr>
              <w:t xml:space="preserve"> «</w:t>
            </w:r>
            <w:r>
              <w:rPr>
                <w:sz w:val="28"/>
                <w:szCs w:val="28"/>
              </w:rPr>
              <w:t>Мир тепла</w:t>
            </w:r>
            <w:r w:rsidRPr="00843CB1">
              <w:rPr>
                <w:sz w:val="28"/>
                <w:szCs w:val="28"/>
              </w:rPr>
              <w:t>» (</w:t>
            </w:r>
            <w:r w:rsidRPr="00F414BE">
              <w:rPr>
                <w:sz w:val="28"/>
                <w:szCs w:val="28"/>
              </w:rPr>
              <w:t>Анжеро-Судженский городской округ</w:t>
            </w:r>
            <w:r>
              <w:rPr>
                <w:sz w:val="28"/>
                <w:szCs w:val="28"/>
              </w:rPr>
              <w:t>)</w:t>
            </w:r>
            <w:r w:rsidRPr="00843CB1">
              <w:rPr>
                <w:sz w:val="28"/>
                <w:szCs w:val="28"/>
              </w:rPr>
              <w:t>,</w:t>
            </w:r>
          </w:p>
          <w:p w14:paraId="557A3127" w14:textId="77777777" w:rsidR="00AF5D68" w:rsidRPr="00843CB1" w:rsidRDefault="00AF5D68" w:rsidP="0030766C">
            <w:pPr>
              <w:jc w:val="center"/>
              <w:rPr>
                <w:sz w:val="28"/>
                <w:szCs w:val="28"/>
              </w:rPr>
            </w:pPr>
            <w:r w:rsidRPr="00843CB1">
              <w:rPr>
                <w:sz w:val="28"/>
                <w:szCs w:val="28"/>
              </w:rPr>
              <w:t xml:space="preserve">ИНН </w:t>
            </w:r>
            <w:r w:rsidRPr="00F414BE">
              <w:rPr>
                <w:sz w:val="28"/>
                <w:szCs w:val="28"/>
              </w:rPr>
              <w:t>4246022837</w:t>
            </w:r>
          </w:p>
        </w:tc>
        <w:tc>
          <w:tcPr>
            <w:tcW w:w="6612" w:type="dxa"/>
            <w:gridSpan w:val="3"/>
            <w:vAlign w:val="center"/>
            <w:hideMark/>
          </w:tcPr>
          <w:p w14:paraId="4BBC885F" w14:textId="77777777" w:rsidR="00AF5D68" w:rsidRPr="00843CB1" w:rsidRDefault="00AF5D68" w:rsidP="0030766C">
            <w:pPr>
              <w:jc w:val="center"/>
              <w:rPr>
                <w:sz w:val="28"/>
                <w:szCs w:val="28"/>
              </w:rPr>
            </w:pPr>
            <w:r w:rsidRPr="00843CB1">
              <w:rPr>
                <w:sz w:val="28"/>
                <w:szCs w:val="28"/>
              </w:rPr>
              <w:t>Теплоноситель - пар</w:t>
            </w:r>
          </w:p>
        </w:tc>
      </w:tr>
      <w:tr w:rsidR="00AF5D68" w:rsidRPr="00843CB1" w14:paraId="6598E2BF" w14:textId="77777777" w:rsidTr="00AF5D68">
        <w:trPr>
          <w:trHeight w:val="20"/>
        </w:trPr>
        <w:tc>
          <w:tcPr>
            <w:tcW w:w="3026" w:type="dxa"/>
            <w:vMerge/>
            <w:vAlign w:val="center"/>
            <w:hideMark/>
          </w:tcPr>
          <w:p w14:paraId="1B7873C8" w14:textId="77777777" w:rsidR="00AF5D68" w:rsidRPr="00843CB1" w:rsidRDefault="00AF5D68" w:rsidP="0030766C">
            <w:pPr>
              <w:jc w:val="center"/>
              <w:rPr>
                <w:sz w:val="28"/>
                <w:szCs w:val="28"/>
              </w:rPr>
            </w:pPr>
          </w:p>
        </w:tc>
        <w:tc>
          <w:tcPr>
            <w:tcW w:w="2262" w:type="dxa"/>
            <w:vAlign w:val="center"/>
            <w:hideMark/>
          </w:tcPr>
          <w:p w14:paraId="76FE6FFB" w14:textId="77777777" w:rsidR="00AF5D68" w:rsidRPr="00843CB1" w:rsidRDefault="00AF5D68" w:rsidP="0030766C">
            <w:pPr>
              <w:jc w:val="center"/>
              <w:rPr>
                <w:sz w:val="28"/>
                <w:szCs w:val="28"/>
              </w:rPr>
            </w:pPr>
            <w:r w:rsidRPr="00843CB1">
              <w:rPr>
                <w:sz w:val="28"/>
                <w:szCs w:val="28"/>
              </w:rPr>
              <w:t>0,000</w:t>
            </w:r>
          </w:p>
        </w:tc>
        <w:tc>
          <w:tcPr>
            <w:tcW w:w="2192" w:type="dxa"/>
            <w:vAlign w:val="center"/>
            <w:hideMark/>
          </w:tcPr>
          <w:p w14:paraId="1A1AF675" w14:textId="77777777" w:rsidR="00AF5D68" w:rsidRPr="00843CB1" w:rsidRDefault="00AF5D68" w:rsidP="0030766C">
            <w:pPr>
              <w:jc w:val="center"/>
              <w:rPr>
                <w:sz w:val="28"/>
                <w:szCs w:val="28"/>
              </w:rPr>
            </w:pPr>
            <w:r w:rsidRPr="00843CB1">
              <w:rPr>
                <w:sz w:val="28"/>
                <w:szCs w:val="28"/>
              </w:rPr>
              <w:t>0,000</w:t>
            </w:r>
          </w:p>
        </w:tc>
        <w:tc>
          <w:tcPr>
            <w:tcW w:w="2158" w:type="dxa"/>
            <w:vAlign w:val="center"/>
            <w:hideMark/>
          </w:tcPr>
          <w:p w14:paraId="176DAD2A" w14:textId="77777777" w:rsidR="00AF5D68" w:rsidRPr="00843CB1" w:rsidRDefault="00AF5D68" w:rsidP="0030766C">
            <w:pPr>
              <w:jc w:val="center"/>
              <w:rPr>
                <w:sz w:val="28"/>
                <w:szCs w:val="28"/>
              </w:rPr>
            </w:pPr>
            <w:r w:rsidRPr="00843CB1">
              <w:rPr>
                <w:sz w:val="28"/>
                <w:szCs w:val="28"/>
              </w:rPr>
              <w:t>0,000</w:t>
            </w:r>
          </w:p>
        </w:tc>
      </w:tr>
      <w:tr w:rsidR="00AF5D68" w:rsidRPr="00843CB1" w14:paraId="3F7A6014" w14:textId="77777777" w:rsidTr="00AF5D68">
        <w:trPr>
          <w:trHeight w:val="20"/>
        </w:trPr>
        <w:tc>
          <w:tcPr>
            <w:tcW w:w="3026" w:type="dxa"/>
            <w:vMerge/>
            <w:vAlign w:val="center"/>
          </w:tcPr>
          <w:p w14:paraId="353FA5F5" w14:textId="77777777" w:rsidR="00AF5D68" w:rsidRPr="00843CB1" w:rsidRDefault="00AF5D68" w:rsidP="0030766C">
            <w:pPr>
              <w:jc w:val="center"/>
              <w:rPr>
                <w:sz w:val="28"/>
                <w:szCs w:val="28"/>
              </w:rPr>
            </w:pPr>
          </w:p>
        </w:tc>
        <w:tc>
          <w:tcPr>
            <w:tcW w:w="6612" w:type="dxa"/>
            <w:gridSpan w:val="3"/>
            <w:vAlign w:val="center"/>
          </w:tcPr>
          <w:p w14:paraId="65CE8969" w14:textId="77777777" w:rsidR="00AF5D68" w:rsidRPr="00843CB1" w:rsidRDefault="00AF5D68" w:rsidP="0030766C">
            <w:pPr>
              <w:jc w:val="center"/>
              <w:rPr>
                <w:sz w:val="28"/>
                <w:szCs w:val="28"/>
              </w:rPr>
            </w:pPr>
            <w:r w:rsidRPr="00843CB1">
              <w:rPr>
                <w:sz w:val="28"/>
                <w:szCs w:val="28"/>
              </w:rPr>
              <w:t>теплоноситель - конденсат</w:t>
            </w:r>
          </w:p>
        </w:tc>
      </w:tr>
      <w:tr w:rsidR="00AF5D68" w:rsidRPr="00843CB1" w14:paraId="0AE505F1" w14:textId="77777777" w:rsidTr="00AF5D68">
        <w:trPr>
          <w:trHeight w:val="20"/>
        </w:trPr>
        <w:tc>
          <w:tcPr>
            <w:tcW w:w="3026" w:type="dxa"/>
            <w:vMerge/>
            <w:vAlign w:val="center"/>
          </w:tcPr>
          <w:p w14:paraId="54C4BE6C" w14:textId="77777777" w:rsidR="00AF5D68" w:rsidRPr="00843CB1" w:rsidRDefault="00AF5D68" w:rsidP="0030766C">
            <w:pPr>
              <w:jc w:val="center"/>
              <w:rPr>
                <w:sz w:val="28"/>
                <w:szCs w:val="28"/>
              </w:rPr>
            </w:pPr>
          </w:p>
        </w:tc>
        <w:tc>
          <w:tcPr>
            <w:tcW w:w="2262" w:type="dxa"/>
            <w:vAlign w:val="center"/>
          </w:tcPr>
          <w:p w14:paraId="1ACA294D" w14:textId="77777777" w:rsidR="00AF5D68" w:rsidRPr="00843CB1" w:rsidRDefault="00AF5D68" w:rsidP="0030766C">
            <w:pPr>
              <w:jc w:val="center"/>
              <w:rPr>
                <w:sz w:val="28"/>
                <w:szCs w:val="28"/>
              </w:rPr>
            </w:pPr>
            <w:r w:rsidRPr="00843CB1">
              <w:rPr>
                <w:sz w:val="28"/>
                <w:szCs w:val="28"/>
              </w:rPr>
              <w:t>0,000</w:t>
            </w:r>
          </w:p>
        </w:tc>
        <w:tc>
          <w:tcPr>
            <w:tcW w:w="2192" w:type="dxa"/>
            <w:vAlign w:val="center"/>
          </w:tcPr>
          <w:p w14:paraId="589F304F" w14:textId="77777777" w:rsidR="00AF5D68" w:rsidRPr="00843CB1" w:rsidRDefault="00AF5D68" w:rsidP="0030766C">
            <w:pPr>
              <w:jc w:val="center"/>
              <w:rPr>
                <w:sz w:val="28"/>
                <w:szCs w:val="28"/>
              </w:rPr>
            </w:pPr>
            <w:r w:rsidRPr="00843CB1">
              <w:rPr>
                <w:sz w:val="28"/>
                <w:szCs w:val="28"/>
              </w:rPr>
              <w:t>0,000</w:t>
            </w:r>
          </w:p>
        </w:tc>
        <w:tc>
          <w:tcPr>
            <w:tcW w:w="2158" w:type="dxa"/>
            <w:vAlign w:val="center"/>
          </w:tcPr>
          <w:p w14:paraId="6E0D2F85" w14:textId="77777777" w:rsidR="00AF5D68" w:rsidRPr="00843CB1" w:rsidRDefault="00AF5D68" w:rsidP="0030766C">
            <w:pPr>
              <w:jc w:val="center"/>
              <w:rPr>
                <w:sz w:val="28"/>
                <w:szCs w:val="28"/>
              </w:rPr>
            </w:pPr>
            <w:r w:rsidRPr="00843CB1">
              <w:rPr>
                <w:sz w:val="28"/>
                <w:szCs w:val="28"/>
              </w:rPr>
              <w:t>0,000</w:t>
            </w:r>
          </w:p>
        </w:tc>
      </w:tr>
      <w:tr w:rsidR="00AF5D68" w:rsidRPr="00843CB1" w14:paraId="11987AF2" w14:textId="77777777" w:rsidTr="00AF5D68">
        <w:trPr>
          <w:trHeight w:val="20"/>
        </w:trPr>
        <w:tc>
          <w:tcPr>
            <w:tcW w:w="3026" w:type="dxa"/>
            <w:vMerge/>
            <w:vAlign w:val="center"/>
            <w:hideMark/>
          </w:tcPr>
          <w:p w14:paraId="0F21B583" w14:textId="77777777" w:rsidR="00AF5D68" w:rsidRPr="00843CB1" w:rsidRDefault="00AF5D68" w:rsidP="0030766C">
            <w:pPr>
              <w:jc w:val="center"/>
              <w:rPr>
                <w:sz w:val="28"/>
                <w:szCs w:val="28"/>
              </w:rPr>
            </w:pPr>
          </w:p>
        </w:tc>
        <w:tc>
          <w:tcPr>
            <w:tcW w:w="6612" w:type="dxa"/>
            <w:gridSpan w:val="3"/>
            <w:vAlign w:val="center"/>
            <w:hideMark/>
          </w:tcPr>
          <w:p w14:paraId="1B3D1698" w14:textId="77777777" w:rsidR="00AF5D68" w:rsidRPr="00843CB1" w:rsidRDefault="00AF5D68" w:rsidP="0030766C">
            <w:pPr>
              <w:jc w:val="center"/>
              <w:rPr>
                <w:sz w:val="28"/>
                <w:szCs w:val="28"/>
              </w:rPr>
            </w:pPr>
            <w:r w:rsidRPr="00843CB1">
              <w:rPr>
                <w:sz w:val="28"/>
                <w:szCs w:val="28"/>
              </w:rPr>
              <w:t>теплоноситель - вода</w:t>
            </w:r>
          </w:p>
        </w:tc>
      </w:tr>
      <w:tr w:rsidR="00AF5D68" w:rsidRPr="00843CB1" w14:paraId="571E40FD" w14:textId="77777777" w:rsidTr="00AF5D68">
        <w:trPr>
          <w:trHeight w:val="20"/>
        </w:trPr>
        <w:tc>
          <w:tcPr>
            <w:tcW w:w="3026" w:type="dxa"/>
            <w:vMerge/>
            <w:vAlign w:val="center"/>
            <w:hideMark/>
          </w:tcPr>
          <w:p w14:paraId="21B15275" w14:textId="77777777" w:rsidR="00AF5D68" w:rsidRPr="00843CB1" w:rsidRDefault="00AF5D68" w:rsidP="0030766C">
            <w:pPr>
              <w:jc w:val="center"/>
              <w:rPr>
                <w:sz w:val="28"/>
                <w:szCs w:val="28"/>
              </w:rPr>
            </w:pPr>
          </w:p>
        </w:tc>
        <w:tc>
          <w:tcPr>
            <w:tcW w:w="2262" w:type="dxa"/>
            <w:vAlign w:val="center"/>
            <w:hideMark/>
          </w:tcPr>
          <w:p w14:paraId="2AB5235A" w14:textId="77777777" w:rsidR="00AF5D68" w:rsidRPr="00843CB1" w:rsidRDefault="00AF5D68" w:rsidP="0030766C">
            <w:pPr>
              <w:jc w:val="center"/>
              <w:rPr>
                <w:sz w:val="28"/>
                <w:szCs w:val="28"/>
              </w:rPr>
            </w:pPr>
            <w:r>
              <w:rPr>
                <w:sz w:val="28"/>
                <w:szCs w:val="28"/>
              </w:rPr>
              <w:t>226,000</w:t>
            </w:r>
          </w:p>
        </w:tc>
        <w:tc>
          <w:tcPr>
            <w:tcW w:w="2192" w:type="dxa"/>
            <w:vAlign w:val="center"/>
            <w:hideMark/>
          </w:tcPr>
          <w:p w14:paraId="021A0D2A" w14:textId="77777777" w:rsidR="00AF5D68" w:rsidRPr="00843CB1" w:rsidRDefault="00AF5D68" w:rsidP="0030766C">
            <w:pPr>
              <w:jc w:val="center"/>
              <w:rPr>
                <w:sz w:val="28"/>
                <w:szCs w:val="28"/>
              </w:rPr>
            </w:pPr>
            <w:r>
              <w:rPr>
                <w:sz w:val="28"/>
                <w:szCs w:val="28"/>
              </w:rPr>
              <w:t>0,259</w:t>
            </w:r>
          </w:p>
        </w:tc>
        <w:tc>
          <w:tcPr>
            <w:tcW w:w="2158" w:type="dxa"/>
            <w:vAlign w:val="center"/>
            <w:hideMark/>
          </w:tcPr>
          <w:p w14:paraId="3C77B317" w14:textId="77777777" w:rsidR="00AF5D68" w:rsidRPr="00843CB1" w:rsidRDefault="00AF5D68" w:rsidP="0030766C">
            <w:pPr>
              <w:jc w:val="center"/>
              <w:rPr>
                <w:sz w:val="28"/>
                <w:szCs w:val="28"/>
              </w:rPr>
            </w:pPr>
            <w:r w:rsidRPr="00843CB1">
              <w:rPr>
                <w:sz w:val="28"/>
                <w:szCs w:val="28"/>
              </w:rPr>
              <w:t>0,000</w:t>
            </w:r>
          </w:p>
        </w:tc>
      </w:tr>
    </w:tbl>
    <w:p w14:paraId="3EB00D44" w14:textId="77777777" w:rsidR="00AF5D68" w:rsidRDefault="00AF5D68" w:rsidP="00AF5D68">
      <w:pPr>
        <w:rPr>
          <w:bCs/>
          <w:color w:val="000000"/>
        </w:rPr>
      </w:pPr>
    </w:p>
    <w:p w14:paraId="1A0FA92B" w14:textId="3304AA69" w:rsidR="001F3344" w:rsidRDefault="001F3344" w:rsidP="000C3C1A">
      <w:pPr>
        <w:tabs>
          <w:tab w:val="left" w:pos="5580"/>
          <w:tab w:val="left" w:pos="9498"/>
        </w:tabs>
        <w:ind w:left="-1781" w:right="-569" w:firstLine="7451"/>
      </w:pPr>
    </w:p>
    <w:p w14:paraId="550A5F1A" w14:textId="09EF43F0" w:rsidR="0025007C" w:rsidRDefault="0025007C" w:rsidP="000C3C1A">
      <w:pPr>
        <w:tabs>
          <w:tab w:val="left" w:pos="5580"/>
          <w:tab w:val="left" w:pos="9498"/>
        </w:tabs>
        <w:ind w:left="-1781" w:right="-569" w:firstLine="7451"/>
      </w:pPr>
    </w:p>
    <w:p w14:paraId="3B0DF959" w14:textId="222396C9" w:rsidR="0025007C" w:rsidRDefault="0025007C" w:rsidP="000C3C1A">
      <w:pPr>
        <w:tabs>
          <w:tab w:val="left" w:pos="5580"/>
          <w:tab w:val="left" w:pos="9498"/>
        </w:tabs>
        <w:ind w:left="-1781" w:right="-569" w:firstLine="7451"/>
      </w:pPr>
    </w:p>
    <w:p w14:paraId="4A5C737D" w14:textId="57C74D6A" w:rsidR="0025007C" w:rsidRDefault="0025007C" w:rsidP="000C3C1A">
      <w:pPr>
        <w:tabs>
          <w:tab w:val="left" w:pos="5580"/>
          <w:tab w:val="left" w:pos="9498"/>
        </w:tabs>
        <w:ind w:left="-1781" w:right="-569" w:firstLine="7451"/>
      </w:pPr>
    </w:p>
    <w:p w14:paraId="13F1AE88" w14:textId="39C154C6" w:rsidR="0025007C" w:rsidRDefault="0025007C" w:rsidP="000C3C1A">
      <w:pPr>
        <w:tabs>
          <w:tab w:val="left" w:pos="5580"/>
          <w:tab w:val="left" w:pos="9498"/>
        </w:tabs>
        <w:ind w:left="-1781" w:right="-569" w:firstLine="7451"/>
      </w:pPr>
    </w:p>
    <w:p w14:paraId="48DE00B4" w14:textId="07CDCBE4" w:rsidR="0025007C" w:rsidRDefault="0025007C" w:rsidP="000C3C1A">
      <w:pPr>
        <w:tabs>
          <w:tab w:val="left" w:pos="5580"/>
          <w:tab w:val="left" w:pos="9498"/>
        </w:tabs>
        <w:ind w:left="-1781" w:right="-569" w:firstLine="7451"/>
      </w:pPr>
    </w:p>
    <w:p w14:paraId="7D139CC7" w14:textId="74726BE9" w:rsidR="0025007C" w:rsidRDefault="0025007C" w:rsidP="000C3C1A">
      <w:pPr>
        <w:tabs>
          <w:tab w:val="left" w:pos="5580"/>
          <w:tab w:val="left" w:pos="9498"/>
        </w:tabs>
        <w:ind w:left="-1781" w:right="-569" w:firstLine="7451"/>
      </w:pPr>
    </w:p>
    <w:p w14:paraId="64A2BFF4" w14:textId="52AAECA6" w:rsidR="0025007C" w:rsidRDefault="0025007C" w:rsidP="000C3C1A">
      <w:pPr>
        <w:tabs>
          <w:tab w:val="left" w:pos="5580"/>
          <w:tab w:val="left" w:pos="9498"/>
        </w:tabs>
        <w:ind w:left="-1781" w:right="-569" w:firstLine="7451"/>
      </w:pPr>
    </w:p>
    <w:p w14:paraId="0245838F" w14:textId="3FD4C3F7" w:rsidR="0025007C" w:rsidRDefault="0025007C" w:rsidP="000C3C1A">
      <w:pPr>
        <w:tabs>
          <w:tab w:val="left" w:pos="5580"/>
          <w:tab w:val="left" w:pos="9498"/>
        </w:tabs>
        <w:ind w:left="-1781" w:right="-569" w:firstLine="7451"/>
      </w:pPr>
    </w:p>
    <w:p w14:paraId="606EAB5B" w14:textId="10B09DA0" w:rsidR="0025007C" w:rsidRDefault="0025007C" w:rsidP="000C3C1A">
      <w:pPr>
        <w:tabs>
          <w:tab w:val="left" w:pos="5580"/>
          <w:tab w:val="left" w:pos="9498"/>
        </w:tabs>
        <w:ind w:left="-1781" w:right="-569" w:firstLine="7451"/>
      </w:pPr>
    </w:p>
    <w:p w14:paraId="629BB540" w14:textId="0A8545F3" w:rsidR="0025007C" w:rsidRDefault="0025007C" w:rsidP="000C3C1A">
      <w:pPr>
        <w:tabs>
          <w:tab w:val="left" w:pos="5580"/>
          <w:tab w:val="left" w:pos="9498"/>
        </w:tabs>
        <w:ind w:left="-1781" w:right="-569" w:firstLine="7451"/>
      </w:pPr>
    </w:p>
    <w:p w14:paraId="35D92BC2" w14:textId="677078F5" w:rsidR="0025007C" w:rsidRDefault="0025007C" w:rsidP="000C3C1A">
      <w:pPr>
        <w:tabs>
          <w:tab w:val="left" w:pos="5580"/>
          <w:tab w:val="left" w:pos="9498"/>
        </w:tabs>
        <w:ind w:left="-1781" w:right="-569" w:firstLine="7451"/>
      </w:pPr>
    </w:p>
    <w:p w14:paraId="60DD33C8" w14:textId="21186543" w:rsidR="0025007C" w:rsidRDefault="0025007C" w:rsidP="000C3C1A">
      <w:pPr>
        <w:tabs>
          <w:tab w:val="left" w:pos="5580"/>
          <w:tab w:val="left" w:pos="9498"/>
        </w:tabs>
        <w:ind w:left="-1781" w:right="-569" w:firstLine="7451"/>
      </w:pPr>
    </w:p>
    <w:p w14:paraId="3FF17A81" w14:textId="2DF5856D" w:rsidR="0025007C" w:rsidRDefault="0025007C" w:rsidP="000C3C1A">
      <w:pPr>
        <w:tabs>
          <w:tab w:val="left" w:pos="5580"/>
          <w:tab w:val="left" w:pos="9498"/>
        </w:tabs>
        <w:ind w:left="-1781" w:right="-569" w:firstLine="7451"/>
      </w:pPr>
    </w:p>
    <w:p w14:paraId="3F0C62EA" w14:textId="593B8D50" w:rsidR="0025007C" w:rsidRDefault="0025007C" w:rsidP="000C3C1A">
      <w:pPr>
        <w:tabs>
          <w:tab w:val="left" w:pos="5580"/>
          <w:tab w:val="left" w:pos="9498"/>
        </w:tabs>
        <w:ind w:left="-1781" w:right="-569" w:firstLine="7451"/>
      </w:pPr>
    </w:p>
    <w:p w14:paraId="5CA91BE3" w14:textId="5E9FCDE5" w:rsidR="0025007C" w:rsidRDefault="0025007C" w:rsidP="000C3C1A">
      <w:pPr>
        <w:tabs>
          <w:tab w:val="left" w:pos="5580"/>
          <w:tab w:val="left" w:pos="9498"/>
        </w:tabs>
        <w:ind w:left="-1781" w:right="-569" w:firstLine="7451"/>
      </w:pPr>
    </w:p>
    <w:p w14:paraId="33AAC2C1" w14:textId="38FE238E" w:rsidR="0025007C" w:rsidRDefault="0025007C" w:rsidP="000C3C1A">
      <w:pPr>
        <w:tabs>
          <w:tab w:val="left" w:pos="5580"/>
          <w:tab w:val="left" w:pos="9498"/>
        </w:tabs>
        <w:ind w:left="-1781" w:right="-569" w:firstLine="7451"/>
      </w:pPr>
    </w:p>
    <w:p w14:paraId="08A6D655" w14:textId="037922E5" w:rsidR="0025007C" w:rsidRDefault="0025007C" w:rsidP="000C3C1A">
      <w:pPr>
        <w:tabs>
          <w:tab w:val="left" w:pos="5580"/>
          <w:tab w:val="left" w:pos="9498"/>
        </w:tabs>
        <w:ind w:left="-1781" w:right="-569" w:firstLine="7451"/>
      </w:pPr>
    </w:p>
    <w:p w14:paraId="593C5E84" w14:textId="7C02D80C" w:rsidR="0025007C" w:rsidRDefault="0025007C" w:rsidP="000C3C1A">
      <w:pPr>
        <w:tabs>
          <w:tab w:val="left" w:pos="5580"/>
          <w:tab w:val="left" w:pos="9498"/>
        </w:tabs>
        <w:ind w:left="-1781" w:right="-569" w:firstLine="7451"/>
      </w:pPr>
    </w:p>
    <w:p w14:paraId="14274C5B" w14:textId="42A90C9C" w:rsidR="0025007C" w:rsidRDefault="0025007C" w:rsidP="000C3C1A">
      <w:pPr>
        <w:tabs>
          <w:tab w:val="left" w:pos="5580"/>
          <w:tab w:val="left" w:pos="9498"/>
        </w:tabs>
        <w:ind w:left="-1781" w:right="-569" w:firstLine="7451"/>
      </w:pPr>
    </w:p>
    <w:p w14:paraId="6A55966F" w14:textId="70791163" w:rsidR="0025007C" w:rsidRDefault="0025007C" w:rsidP="000C3C1A">
      <w:pPr>
        <w:tabs>
          <w:tab w:val="left" w:pos="5580"/>
          <w:tab w:val="left" w:pos="9498"/>
        </w:tabs>
        <w:ind w:left="-1781" w:right="-569" w:firstLine="7451"/>
      </w:pPr>
    </w:p>
    <w:p w14:paraId="6F9D06D6" w14:textId="761C33F4" w:rsidR="0025007C" w:rsidRDefault="0025007C" w:rsidP="000C3C1A">
      <w:pPr>
        <w:tabs>
          <w:tab w:val="left" w:pos="5580"/>
          <w:tab w:val="left" w:pos="9498"/>
        </w:tabs>
        <w:ind w:left="-1781" w:right="-569" w:firstLine="7451"/>
      </w:pPr>
    </w:p>
    <w:p w14:paraId="33020D5B" w14:textId="70C71D52" w:rsidR="0025007C" w:rsidRDefault="0025007C" w:rsidP="000C3C1A">
      <w:pPr>
        <w:tabs>
          <w:tab w:val="left" w:pos="5580"/>
          <w:tab w:val="left" w:pos="9498"/>
        </w:tabs>
        <w:ind w:left="-1781" w:right="-569" w:firstLine="7451"/>
      </w:pPr>
    </w:p>
    <w:p w14:paraId="21BCB4A6" w14:textId="5F6B0078" w:rsidR="0025007C" w:rsidRDefault="0025007C" w:rsidP="000C3C1A">
      <w:pPr>
        <w:tabs>
          <w:tab w:val="left" w:pos="5580"/>
          <w:tab w:val="left" w:pos="9498"/>
        </w:tabs>
        <w:ind w:left="-1781" w:right="-569" w:firstLine="7451"/>
      </w:pPr>
    </w:p>
    <w:p w14:paraId="2E3BA7C9" w14:textId="506455E5" w:rsidR="0025007C" w:rsidRPr="006540A0" w:rsidRDefault="0025007C" w:rsidP="0025007C">
      <w:pPr>
        <w:tabs>
          <w:tab w:val="left" w:pos="5580"/>
          <w:tab w:val="left" w:pos="9498"/>
        </w:tabs>
        <w:ind w:left="-1781" w:right="-569" w:firstLine="7451"/>
      </w:pPr>
      <w:r w:rsidRPr="006540A0">
        <w:lastRenderedPageBreak/>
        <w:t xml:space="preserve">Приложение № </w:t>
      </w:r>
      <w:r w:rsidR="006540A0" w:rsidRPr="006540A0">
        <w:t>4</w:t>
      </w:r>
      <w:r w:rsidRPr="006540A0">
        <w:t xml:space="preserve"> к протоколу № 19</w:t>
      </w:r>
    </w:p>
    <w:p w14:paraId="41A08A4F" w14:textId="77777777" w:rsidR="0025007C" w:rsidRPr="001828C5" w:rsidRDefault="0025007C" w:rsidP="0025007C">
      <w:pPr>
        <w:tabs>
          <w:tab w:val="left" w:pos="5580"/>
          <w:tab w:val="left" w:pos="9498"/>
        </w:tabs>
        <w:ind w:left="-1781" w:right="-569" w:firstLine="7451"/>
      </w:pPr>
      <w:r w:rsidRPr="006540A0">
        <w:t>заседания правления</w:t>
      </w:r>
      <w:r w:rsidRPr="001828C5">
        <w:t xml:space="preserve"> Региональной</w:t>
      </w:r>
    </w:p>
    <w:p w14:paraId="46E6CCB2" w14:textId="77777777" w:rsidR="0025007C" w:rsidRPr="001828C5" w:rsidRDefault="0025007C" w:rsidP="0025007C">
      <w:pPr>
        <w:tabs>
          <w:tab w:val="left" w:pos="5580"/>
          <w:tab w:val="left" w:pos="9498"/>
        </w:tabs>
        <w:ind w:left="-1781" w:right="-569" w:firstLine="7451"/>
      </w:pPr>
      <w:r w:rsidRPr="001828C5">
        <w:t>энергетической комиссии</w:t>
      </w:r>
    </w:p>
    <w:p w14:paraId="1F4793E5" w14:textId="77777777" w:rsidR="0025007C" w:rsidRDefault="0025007C" w:rsidP="0025007C">
      <w:pPr>
        <w:tabs>
          <w:tab w:val="left" w:pos="5580"/>
          <w:tab w:val="left" w:pos="9498"/>
        </w:tabs>
        <w:ind w:left="-1781" w:right="-569" w:firstLine="7451"/>
      </w:pPr>
      <w:r w:rsidRPr="001828C5">
        <w:t xml:space="preserve">Кузбасса от </w:t>
      </w:r>
      <w:r>
        <w:t>28.03.2022</w:t>
      </w:r>
    </w:p>
    <w:p w14:paraId="5D44AA07" w14:textId="7DA7594D" w:rsidR="0025007C" w:rsidRDefault="0025007C" w:rsidP="000C3C1A">
      <w:pPr>
        <w:tabs>
          <w:tab w:val="left" w:pos="5580"/>
          <w:tab w:val="left" w:pos="9498"/>
        </w:tabs>
        <w:ind w:left="-1781" w:right="-569" w:firstLine="7451"/>
      </w:pPr>
    </w:p>
    <w:p w14:paraId="1819D763" w14:textId="3268A08C" w:rsidR="00D0553A" w:rsidRDefault="00D0553A" w:rsidP="000C3C1A">
      <w:pPr>
        <w:tabs>
          <w:tab w:val="left" w:pos="5580"/>
          <w:tab w:val="left" w:pos="9498"/>
        </w:tabs>
        <w:ind w:left="-1781" w:right="-569" w:firstLine="7451"/>
      </w:pPr>
    </w:p>
    <w:p w14:paraId="1805A5AA" w14:textId="77777777" w:rsidR="00D0553A" w:rsidRPr="00D0553A" w:rsidRDefault="00D0553A" w:rsidP="00D0553A">
      <w:pPr>
        <w:pStyle w:val="1"/>
        <w:jc w:val="center"/>
        <w:rPr>
          <w:rFonts w:ascii="Times New Roman" w:hAnsi="Times New Roman" w:cs="Times New Roman"/>
          <w:b/>
          <w:iCs/>
          <w:color w:val="auto"/>
          <w:sz w:val="28"/>
          <w:szCs w:val="28"/>
        </w:rPr>
      </w:pPr>
      <w:r w:rsidRPr="00D0553A">
        <w:rPr>
          <w:rFonts w:ascii="Times New Roman" w:hAnsi="Times New Roman" w:cs="Times New Roman"/>
          <w:b/>
          <w:color w:val="auto"/>
          <w:sz w:val="28"/>
          <w:szCs w:val="28"/>
        </w:rPr>
        <w:t xml:space="preserve">Экспертное заключение Региональной энергетической комиссии Кузбасса </w:t>
      </w:r>
      <w:r w:rsidRPr="00D0553A">
        <w:rPr>
          <w:rFonts w:ascii="Times New Roman" w:hAnsi="Times New Roman" w:cs="Times New Roman"/>
          <w:b/>
          <w:iCs/>
          <w:color w:val="auto"/>
          <w:sz w:val="28"/>
          <w:szCs w:val="28"/>
        </w:rPr>
        <w:t xml:space="preserve">по материалам, представленным </w:t>
      </w:r>
      <w:r w:rsidRPr="00D0553A">
        <w:rPr>
          <w:rFonts w:ascii="Times New Roman" w:hAnsi="Times New Roman" w:cs="Times New Roman"/>
          <w:b/>
          <w:color w:val="auto"/>
          <w:sz w:val="28"/>
          <w:szCs w:val="28"/>
        </w:rPr>
        <w:t>ООО «Мир тепла» (Анжеро-Судженский городской округ)</w:t>
      </w:r>
      <w:r w:rsidRPr="00D0553A">
        <w:rPr>
          <w:rFonts w:ascii="Times New Roman" w:hAnsi="Times New Roman" w:cs="Times New Roman"/>
          <w:b/>
          <w:iCs/>
          <w:color w:val="auto"/>
          <w:sz w:val="28"/>
          <w:szCs w:val="28"/>
        </w:rPr>
        <w:t xml:space="preserve">, для утверждения норматива удельного расхода топлива на отпущенную тепловую энергию от котельных предприятия на 2022 год </w:t>
      </w:r>
    </w:p>
    <w:p w14:paraId="2BB12487" w14:textId="77777777" w:rsidR="00D0553A" w:rsidRPr="00BC0196" w:rsidRDefault="00D0553A" w:rsidP="00D0553A">
      <w:pPr>
        <w:pStyle w:val="aff0"/>
        <w:ind w:left="426" w:right="850"/>
        <w:jc w:val="center"/>
        <w:rPr>
          <w:sz w:val="28"/>
          <w:szCs w:val="28"/>
        </w:rPr>
      </w:pPr>
    </w:p>
    <w:p w14:paraId="60C003CD" w14:textId="77777777" w:rsidR="00D0553A" w:rsidRDefault="00D0553A" w:rsidP="00D0553A">
      <w:pPr>
        <w:ind w:firstLine="709"/>
        <w:jc w:val="both"/>
        <w:rPr>
          <w:sz w:val="28"/>
          <w:szCs w:val="28"/>
        </w:rPr>
      </w:pPr>
      <w:r w:rsidRPr="006A492B">
        <w:rPr>
          <w:sz w:val="28"/>
          <w:szCs w:val="28"/>
        </w:rPr>
        <w:t>В Региональную энергетическую комиссию Кузбасса обратилось</w:t>
      </w:r>
      <w:r>
        <w:rPr>
          <w:sz w:val="28"/>
          <w:szCs w:val="28"/>
        </w:rPr>
        <w:t xml:space="preserve"> </w:t>
      </w:r>
      <w:r>
        <w:rPr>
          <w:sz w:val="28"/>
          <w:szCs w:val="28"/>
        </w:rPr>
        <w:br/>
        <w:t>ООО «Мир тепла» (Анжеро-Судженский городской округ)</w:t>
      </w:r>
      <w:r w:rsidRPr="00BC0196">
        <w:rPr>
          <w:b/>
          <w:sz w:val="28"/>
          <w:szCs w:val="28"/>
        </w:rPr>
        <w:t xml:space="preserve"> </w:t>
      </w:r>
      <w:r w:rsidRPr="00BC0196">
        <w:rPr>
          <w:sz w:val="28"/>
          <w:szCs w:val="28"/>
        </w:rPr>
        <w:t>(далее – Предприятие) с заявкой на утверждение норматива удельного расхода топлива на отпущенную тепловую энергию от котельн</w:t>
      </w:r>
      <w:r>
        <w:rPr>
          <w:sz w:val="28"/>
          <w:szCs w:val="28"/>
        </w:rPr>
        <w:t>ых</w:t>
      </w:r>
      <w:r w:rsidRPr="00BC0196">
        <w:rPr>
          <w:sz w:val="28"/>
          <w:szCs w:val="28"/>
        </w:rPr>
        <w:t xml:space="preserve"> предприятия</w:t>
      </w:r>
      <w:r>
        <w:rPr>
          <w:sz w:val="28"/>
          <w:szCs w:val="28"/>
        </w:rPr>
        <w:t xml:space="preserve"> на 2022 год.</w:t>
      </w:r>
    </w:p>
    <w:p w14:paraId="6CDEF6B1" w14:textId="77777777" w:rsidR="00D0553A" w:rsidRPr="00D0553A" w:rsidRDefault="00D0553A" w:rsidP="00D0553A">
      <w:pPr>
        <w:pStyle w:val="1"/>
        <w:ind w:firstLine="709"/>
        <w:rPr>
          <w:rFonts w:ascii="Times New Roman" w:hAnsi="Times New Roman" w:cs="Times New Roman"/>
          <w:color w:val="auto"/>
          <w:sz w:val="28"/>
          <w:szCs w:val="28"/>
        </w:rPr>
      </w:pPr>
      <w:r w:rsidRPr="00D0553A">
        <w:rPr>
          <w:rFonts w:ascii="Times New Roman" w:hAnsi="Times New Roman" w:cs="Times New Roman"/>
          <w:color w:val="auto"/>
          <w:sz w:val="28"/>
          <w:szCs w:val="28"/>
        </w:rPr>
        <w:t>Краткая техническая характеристика  ЭСО</w:t>
      </w:r>
    </w:p>
    <w:p w14:paraId="40AAC914" w14:textId="77777777" w:rsidR="00D0553A" w:rsidRPr="00D0553A" w:rsidRDefault="00D0553A" w:rsidP="00D0553A">
      <w:pPr>
        <w:pStyle w:val="ConsNormal"/>
        <w:ind w:firstLine="709"/>
        <w:jc w:val="both"/>
        <w:rPr>
          <w:rFonts w:ascii="Times New Roman" w:hAnsi="Times New Roman" w:cs="Times New Roman"/>
          <w:b/>
          <w:sz w:val="28"/>
          <w:szCs w:val="28"/>
        </w:rPr>
      </w:pPr>
    </w:p>
    <w:p w14:paraId="72F0E9F1" w14:textId="77777777" w:rsidR="00D0553A" w:rsidRDefault="00D0553A" w:rsidP="00D0553A">
      <w:pPr>
        <w:spacing w:line="276" w:lineRule="auto"/>
        <w:ind w:firstLine="538"/>
        <w:jc w:val="both"/>
        <w:rPr>
          <w:sz w:val="28"/>
          <w:szCs w:val="28"/>
        </w:rPr>
      </w:pPr>
      <w:r>
        <w:rPr>
          <w:sz w:val="28"/>
          <w:szCs w:val="28"/>
        </w:rPr>
        <w:t xml:space="preserve">В эксплуатацию введены в 2020 году. Котельные работают в течение всего года. Автоматическая угольная </w:t>
      </w:r>
      <w:proofErr w:type="spellStart"/>
      <w:r>
        <w:rPr>
          <w:sz w:val="28"/>
          <w:szCs w:val="28"/>
        </w:rPr>
        <w:t>блочно</w:t>
      </w:r>
      <w:proofErr w:type="spellEnd"/>
      <w:r>
        <w:rPr>
          <w:sz w:val="28"/>
          <w:szCs w:val="28"/>
        </w:rPr>
        <w:t xml:space="preserve">-модульная котельная КМТ-900 </w:t>
      </w:r>
      <w:proofErr w:type="spellStart"/>
      <w:r>
        <w:rPr>
          <w:sz w:val="28"/>
          <w:szCs w:val="28"/>
        </w:rPr>
        <w:t>ЗПрА</w:t>
      </w:r>
      <w:proofErr w:type="spellEnd"/>
      <w:r>
        <w:rPr>
          <w:sz w:val="28"/>
          <w:szCs w:val="28"/>
        </w:rPr>
        <w:t xml:space="preserve"> и КМТ-1200 </w:t>
      </w:r>
      <w:proofErr w:type="spellStart"/>
      <w:r>
        <w:rPr>
          <w:sz w:val="28"/>
          <w:szCs w:val="28"/>
        </w:rPr>
        <w:t>ЗПрА</w:t>
      </w:r>
      <w:proofErr w:type="spellEnd"/>
      <w:r>
        <w:rPr>
          <w:sz w:val="28"/>
          <w:szCs w:val="28"/>
        </w:rPr>
        <w:t xml:space="preserve"> с номинальной тепло производительностью 900 кВт и 1200 кВт предназначены для покрытия тепловых нагрузок на нужды системы теплоснабжения. Котельные по надежности отпуска тепла потребителям относятся к </w:t>
      </w:r>
      <w:r>
        <w:rPr>
          <w:sz w:val="28"/>
          <w:szCs w:val="28"/>
          <w:lang w:val="en-US"/>
        </w:rPr>
        <w:t>II</w:t>
      </w:r>
      <w:r w:rsidRPr="007B101B">
        <w:rPr>
          <w:sz w:val="28"/>
          <w:szCs w:val="28"/>
        </w:rPr>
        <w:t xml:space="preserve"> </w:t>
      </w:r>
      <w:r>
        <w:rPr>
          <w:sz w:val="28"/>
          <w:szCs w:val="28"/>
        </w:rPr>
        <w:t>категории.</w:t>
      </w:r>
    </w:p>
    <w:p w14:paraId="1F4BAF0D" w14:textId="77777777" w:rsidR="00D0553A" w:rsidRDefault="00D0553A" w:rsidP="00D0553A">
      <w:pPr>
        <w:spacing w:line="276" w:lineRule="auto"/>
        <w:ind w:firstLine="538"/>
        <w:jc w:val="both"/>
        <w:rPr>
          <w:sz w:val="28"/>
          <w:szCs w:val="28"/>
        </w:rPr>
      </w:pPr>
      <w:r>
        <w:rPr>
          <w:sz w:val="28"/>
          <w:szCs w:val="28"/>
        </w:rPr>
        <w:t xml:space="preserve">На котельной № 1 установлены котлы </w:t>
      </w:r>
      <w:proofErr w:type="spellStart"/>
      <w:r>
        <w:rPr>
          <w:sz w:val="28"/>
          <w:szCs w:val="28"/>
        </w:rPr>
        <w:t>КВм</w:t>
      </w:r>
      <w:proofErr w:type="spellEnd"/>
      <w:r>
        <w:rPr>
          <w:sz w:val="28"/>
          <w:szCs w:val="28"/>
        </w:rPr>
        <w:t xml:space="preserve"> 300 кВт в количестве 3-х штук, фактическая производительность 0,2 Гкал/час. Год установки котлов – 2020.</w:t>
      </w:r>
    </w:p>
    <w:p w14:paraId="358739CC" w14:textId="77777777" w:rsidR="00D0553A" w:rsidRDefault="00D0553A" w:rsidP="00D0553A">
      <w:pPr>
        <w:spacing w:line="276" w:lineRule="auto"/>
        <w:ind w:firstLine="538"/>
        <w:jc w:val="both"/>
        <w:rPr>
          <w:sz w:val="28"/>
          <w:szCs w:val="28"/>
        </w:rPr>
      </w:pPr>
      <w:r>
        <w:rPr>
          <w:sz w:val="28"/>
          <w:szCs w:val="28"/>
        </w:rPr>
        <w:t xml:space="preserve">На котельной № 2 установлены котлы </w:t>
      </w:r>
      <w:proofErr w:type="spellStart"/>
      <w:r>
        <w:rPr>
          <w:sz w:val="28"/>
          <w:szCs w:val="28"/>
        </w:rPr>
        <w:t>КВм</w:t>
      </w:r>
      <w:proofErr w:type="spellEnd"/>
      <w:r>
        <w:rPr>
          <w:sz w:val="28"/>
          <w:szCs w:val="28"/>
        </w:rPr>
        <w:t xml:space="preserve"> 400 кВт в количестве 3-х штук, фактическая производительность 0,258 Гкал/час. Год установки котлов – 2020.</w:t>
      </w:r>
    </w:p>
    <w:p w14:paraId="1FC12A2B" w14:textId="77777777" w:rsidR="00D0553A" w:rsidRDefault="00D0553A" w:rsidP="00D0553A">
      <w:pPr>
        <w:spacing w:line="276" w:lineRule="auto"/>
        <w:ind w:firstLine="538"/>
        <w:jc w:val="both"/>
        <w:rPr>
          <w:sz w:val="28"/>
          <w:szCs w:val="28"/>
        </w:rPr>
      </w:pPr>
      <w:r>
        <w:rPr>
          <w:sz w:val="28"/>
          <w:szCs w:val="28"/>
        </w:rPr>
        <w:t xml:space="preserve">Система теплоснабжения котельной циркуляционная, открытого типа. Температурный график теплоснабжения 95/70 </w:t>
      </w:r>
      <w:proofErr w:type="spellStart"/>
      <w:r>
        <w:rPr>
          <w:sz w:val="28"/>
          <w:szCs w:val="28"/>
          <w:vertAlign w:val="superscript"/>
        </w:rPr>
        <w:t>о</w:t>
      </w:r>
      <w:r>
        <w:rPr>
          <w:sz w:val="28"/>
          <w:szCs w:val="28"/>
        </w:rPr>
        <w:t>С</w:t>
      </w:r>
      <w:proofErr w:type="spellEnd"/>
      <w:r>
        <w:rPr>
          <w:sz w:val="28"/>
          <w:szCs w:val="28"/>
        </w:rPr>
        <w:t>. В качестве основного топлива используется бурый уголь.</w:t>
      </w:r>
    </w:p>
    <w:p w14:paraId="29ECB338" w14:textId="77777777" w:rsidR="00D0553A" w:rsidRPr="00BC0196" w:rsidRDefault="00D0553A" w:rsidP="00D0553A">
      <w:pPr>
        <w:ind w:firstLine="709"/>
        <w:jc w:val="both"/>
        <w:rPr>
          <w:sz w:val="28"/>
          <w:szCs w:val="28"/>
        </w:rPr>
      </w:pPr>
      <w:r w:rsidRPr="00BC0196">
        <w:rPr>
          <w:sz w:val="28"/>
          <w:szCs w:val="28"/>
        </w:rPr>
        <w:t>Предприятием для утверждения норматива удельного расхода топлива на отпущенную тепловую энергию от котельного предприятия представлен следующий пакет расчетно-обосновывающих материалов:</w:t>
      </w:r>
    </w:p>
    <w:p w14:paraId="78A44149" w14:textId="77777777" w:rsidR="00D0553A" w:rsidRPr="00BC0196" w:rsidRDefault="00D0553A" w:rsidP="00D0553A">
      <w:pPr>
        <w:ind w:firstLine="709"/>
        <w:jc w:val="both"/>
        <w:rPr>
          <w:sz w:val="28"/>
          <w:szCs w:val="28"/>
        </w:rPr>
      </w:pPr>
      <w:bookmarkStart w:id="25" w:name="_Hlk99092696"/>
      <w:r w:rsidRPr="00BC0196">
        <w:rPr>
          <w:sz w:val="28"/>
          <w:szCs w:val="28"/>
        </w:rPr>
        <w:t>- копия Устава;</w:t>
      </w:r>
    </w:p>
    <w:p w14:paraId="50697478" w14:textId="77777777" w:rsidR="00D0553A" w:rsidRPr="00BC0196" w:rsidRDefault="00D0553A" w:rsidP="00D0553A">
      <w:pPr>
        <w:ind w:firstLine="709"/>
        <w:jc w:val="both"/>
        <w:rPr>
          <w:sz w:val="28"/>
          <w:szCs w:val="28"/>
        </w:rPr>
      </w:pPr>
      <w:r w:rsidRPr="00BC0196">
        <w:rPr>
          <w:sz w:val="28"/>
          <w:szCs w:val="28"/>
        </w:rPr>
        <w:t>- копия свидетельства о постановке на учет в налоговом органе;</w:t>
      </w:r>
    </w:p>
    <w:bookmarkEnd w:id="25"/>
    <w:p w14:paraId="78A60F9C" w14:textId="77777777" w:rsidR="00D0553A" w:rsidRPr="00BC0196" w:rsidRDefault="00D0553A" w:rsidP="00D0553A">
      <w:pPr>
        <w:ind w:firstLine="709"/>
        <w:jc w:val="both"/>
        <w:rPr>
          <w:sz w:val="28"/>
          <w:szCs w:val="28"/>
        </w:rPr>
      </w:pPr>
      <w:r w:rsidRPr="00BC0196">
        <w:rPr>
          <w:sz w:val="28"/>
          <w:szCs w:val="28"/>
        </w:rPr>
        <w:t>- перечень оборудования котельных, его технические характеристики;</w:t>
      </w:r>
    </w:p>
    <w:p w14:paraId="15B1C2B8" w14:textId="77777777" w:rsidR="00D0553A" w:rsidRPr="00BC0196" w:rsidRDefault="00D0553A" w:rsidP="00D0553A">
      <w:pPr>
        <w:ind w:firstLine="709"/>
        <w:jc w:val="both"/>
        <w:rPr>
          <w:sz w:val="28"/>
          <w:szCs w:val="28"/>
        </w:rPr>
      </w:pPr>
      <w:r w:rsidRPr="00BC0196">
        <w:rPr>
          <w:sz w:val="28"/>
          <w:szCs w:val="28"/>
        </w:rPr>
        <w:t>- пояснительная записка;</w:t>
      </w:r>
    </w:p>
    <w:p w14:paraId="5F87C7D0" w14:textId="77777777" w:rsidR="00D0553A" w:rsidRPr="00BC0196" w:rsidRDefault="00D0553A" w:rsidP="00D0553A">
      <w:pPr>
        <w:ind w:firstLine="709"/>
        <w:jc w:val="both"/>
        <w:rPr>
          <w:sz w:val="28"/>
          <w:szCs w:val="28"/>
        </w:rPr>
      </w:pPr>
      <w:r w:rsidRPr="00BC0196">
        <w:rPr>
          <w:sz w:val="28"/>
          <w:szCs w:val="28"/>
        </w:rPr>
        <w:t>- температурный график работы;</w:t>
      </w:r>
    </w:p>
    <w:p w14:paraId="77094E86" w14:textId="77777777" w:rsidR="00D0553A" w:rsidRPr="00BC0196" w:rsidRDefault="00D0553A" w:rsidP="00D0553A">
      <w:pPr>
        <w:ind w:firstLine="709"/>
        <w:jc w:val="both"/>
        <w:rPr>
          <w:sz w:val="28"/>
          <w:szCs w:val="28"/>
        </w:rPr>
      </w:pPr>
      <w:r w:rsidRPr="00BC0196">
        <w:rPr>
          <w:sz w:val="28"/>
          <w:szCs w:val="28"/>
        </w:rPr>
        <w:t>- сведения о режимах работы котлоагрегатов на планируемый период работы;</w:t>
      </w:r>
    </w:p>
    <w:p w14:paraId="3B167453" w14:textId="77777777" w:rsidR="00D0553A" w:rsidRPr="00BC0196" w:rsidRDefault="00D0553A" w:rsidP="00D0553A">
      <w:pPr>
        <w:ind w:firstLine="709"/>
        <w:jc w:val="both"/>
        <w:rPr>
          <w:sz w:val="28"/>
          <w:szCs w:val="28"/>
        </w:rPr>
      </w:pPr>
      <w:r w:rsidRPr="00BC0196">
        <w:rPr>
          <w:sz w:val="28"/>
          <w:szCs w:val="28"/>
        </w:rPr>
        <w:t>- плановое значение расхода топлива на планируемый период регулирования;</w:t>
      </w:r>
    </w:p>
    <w:p w14:paraId="6779618D" w14:textId="77777777" w:rsidR="00D0553A" w:rsidRPr="00BC0196" w:rsidRDefault="00D0553A" w:rsidP="00D0553A">
      <w:pPr>
        <w:ind w:firstLine="709"/>
        <w:jc w:val="both"/>
        <w:rPr>
          <w:sz w:val="28"/>
          <w:szCs w:val="28"/>
        </w:rPr>
      </w:pPr>
      <w:r w:rsidRPr="00BC0196">
        <w:rPr>
          <w:sz w:val="28"/>
          <w:szCs w:val="28"/>
        </w:rPr>
        <w:lastRenderedPageBreak/>
        <w:t>- плановое значение выработки тепловой энергии на регулируемый период;</w:t>
      </w:r>
    </w:p>
    <w:p w14:paraId="36A0506A" w14:textId="77777777" w:rsidR="00D0553A" w:rsidRPr="00BC0196" w:rsidRDefault="00D0553A" w:rsidP="00D0553A">
      <w:pPr>
        <w:ind w:firstLine="709"/>
        <w:jc w:val="both"/>
        <w:rPr>
          <w:sz w:val="28"/>
          <w:szCs w:val="28"/>
        </w:rPr>
      </w:pPr>
      <w:r w:rsidRPr="00BC0196">
        <w:rPr>
          <w:sz w:val="28"/>
          <w:szCs w:val="28"/>
        </w:rPr>
        <w:t>- расчет нормативов удельных расходов топлива;</w:t>
      </w:r>
    </w:p>
    <w:p w14:paraId="3F39C574" w14:textId="77777777" w:rsidR="00D0553A" w:rsidRPr="00BC0196" w:rsidRDefault="00D0553A" w:rsidP="00D0553A">
      <w:pPr>
        <w:ind w:firstLine="709"/>
        <w:jc w:val="both"/>
        <w:rPr>
          <w:sz w:val="28"/>
          <w:szCs w:val="28"/>
        </w:rPr>
      </w:pPr>
      <w:r w:rsidRPr="00BC0196">
        <w:rPr>
          <w:sz w:val="28"/>
          <w:szCs w:val="28"/>
        </w:rPr>
        <w:t>- расчет полезного отпуска на отопление и ГВС жилых, общественных зданий;</w:t>
      </w:r>
    </w:p>
    <w:p w14:paraId="2658CFE7" w14:textId="77777777" w:rsidR="00D0553A" w:rsidRPr="00BC0196" w:rsidRDefault="00D0553A" w:rsidP="00D0553A">
      <w:pPr>
        <w:ind w:firstLine="709"/>
        <w:jc w:val="both"/>
        <w:rPr>
          <w:sz w:val="28"/>
          <w:szCs w:val="28"/>
        </w:rPr>
      </w:pPr>
      <w:r w:rsidRPr="00BC0196">
        <w:rPr>
          <w:sz w:val="28"/>
          <w:szCs w:val="28"/>
        </w:rPr>
        <w:t>- расчет расхода тепловой энергии на собственные нужды;</w:t>
      </w:r>
    </w:p>
    <w:p w14:paraId="382CA5D0" w14:textId="77777777" w:rsidR="00D0553A" w:rsidRPr="00BC0196" w:rsidRDefault="00D0553A" w:rsidP="00D0553A">
      <w:pPr>
        <w:ind w:firstLine="709"/>
        <w:jc w:val="both"/>
        <w:rPr>
          <w:sz w:val="28"/>
          <w:szCs w:val="28"/>
        </w:rPr>
      </w:pPr>
      <w:r w:rsidRPr="00BC0196">
        <w:rPr>
          <w:sz w:val="28"/>
          <w:szCs w:val="28"/>
        </w:rPr>
        <w:t>- расчет потерь тепла при передаче тепловой энергии;</w:t>
      </w:r>
    </w:p>
    <w:p w14:paraId="23E1EEB0" w14:textId="77777777" w:rsidR="00D0553A" w:rsidRPr="00BC0196" w:rsidRDefault="00D0553A" w:rsidP="00D0553A">
      <w:pPr>
        <w:ind w:firstLine="709"/>
        <w:jc w:val="both"/>
        <w:rPr>
          <w:sz w:val="28"/>
          <w:szCs w:val="28"/>
        </w:rPr>
      </w:pPr>
      <w:r w:rsidRPr="00BC0196">
        <w:rPr>
          <w:sz w:val="28"/>
          <w:szCs w:val="28"/>
        </w:rPr>
        <w:t>- сертификаты используемого топлива;</w:t>
      </w:r>
    </w:p>
    <w:p w14:paraId="2D8E8C69" w14:textId="77777777" w:rsidR="00D0553A" w:rsidRDefault="00D0553A" w:rsidP="00D0553A">
      <w:pPr>
        <w:ind w:firstLine="709"/>
        <w:jc w:val="both"/>
        <w:rPr>
          <w:sz w:val="28"/>
          <w:szCs w:val="28"/>
        </w:rPr>
      </w:pPr>
      <w:r w:rsidRPr="00BC0196">
        <w:rPr>
          <w:sz w:val="28"/>
          <w:szCs w:val="28"/>
        </w:rPr>
        <w:t>- копии паспортов котлов;</w:t>
      </w:r>
    </w:p>
    <w:p w14:paraId="50AD7402" w14:textId="77777777" w:rsidR="00D0553A" w:rsidRPr="00BC0196" w:rsidRDefault="00D0553A" w:rsidP="00D0553A">
      <w:pPr>
        <w:ind w:firstLine="709"/>
        <w:jc w:val="both"/>
        <w:rPr>
          <w:sz w:val="28"/>
          <w:szCs w:val="28"/>
        </w:rPr>
      </w:pPr>
      <w:r w:rsidRPr="00BC0196">
        <w:rPr>
          <w:sz w:val="28"/>
          <w:szCs w:val="28"/>
        </w:rPr>
        <w:t xml:space="preserve">- копии </w:t>
      </w:r>
      <w:r>
        <w:rPr>
          <w:sz w:val="28"/>
          <w:szCs w:val="28"/>
        </w:rPr>
        <w:t>режимных карт</w:t>
      </w:r>
      <w:r w:rsidRPr="00BC0196">
        <w:rPr>
          <w:sz w:val="28"/>
          <w:szCs w:val="28"/>
        </w:rPr>
        <w:t>;</w:t>
      </w:r>
    </w:p>
    <w:p w14:paraId="29483EBB" w14:textId="77777777" w:rsidR="00D0553A" w:rsidRPr="006462E3" w:rsidRDefault="00D0553A" w:rsidP="00D0553A">
      <w:pPr>
        <w:ind w:firstLine="709"/>
        <w:jc w:val="both"/>
        <w:rPr>
          <w:sz w:val="28"/>
          <w:szCs w:val="28"/>
        </w:rPr>
      </w:pPr>
      <w:r w:rsidRPr="00BC0196">
        <w:rPr>
          <w:sz w:val="28"/>
          <w:szCs w:val="28"/>
        </w:rPr>
        <w:t>- расчет удельного расхода топлива</w:t>
      </w:r>
      <w:r>
        <w:rPr>
          <w:sz w:val="28"/>
          <w:szCs w:val="28"/>
        </w:rPr>
        <w:t>.</w:t>
      </w:r>
    </w:p>
    <w:p w14:paraId="065DCB00" w14:textId="77777777" w:rsidR="00D0553A" w:rsidRPr="00114DBC" w:rsidRDefault="00D0553A" w:rsidP="00D0553A">
      <w:pPr>
        <w:ind w:firstLine="709"/>
        <w:jc w:val="both"/>
        <w:rPr>
          <w:sz w:val="28"/>
          <w:szCs w:val="28"/>
        </w:rPr>
      </w:pPr>
      <w:r w:rsidRPr="00114DBC">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зарегистрированным в Минюсте РФ </w:t>
      </w:r>
      <w:r>
        <w:rPr>
          <w:sz w:val="28"/>
          <w:szCs w:val="28"/>
        </w:rPr>
        <w:br/>
      </w:r>
      <w:r w:rsidRPr="00114DBC">
        <w:rPr>
          <w:sz w:val="28"/>
          <w:szCs w:val="28"/>
        </w:rPr>
        <w:t>за № 13512 от 16</w:t>
      </w:r>
      <w:r>
        <w:rPr>
          <w:sz w:val="28"/>
          <w:szCs w:val="28"/>
        </w:rPr>
        <w:t>.03.</w:t>
      </w:r>
      <w:r w:rsidRPr="00114DBC">
        <w:rPr>
          <w:sz w:val="28"/>
          <w:szCs w:val="28"/>
        </w:rPr>
        <w:t xml:space="preserve">2009, утвержденным Приказом Минэнерго России </w:t>
      </w:r>
      <w:r>
        <w:rPr>
          <w:sz w:val="28"/>
          <w:szCs w:val="28"/>
        </w:rPr>
        <w:br/>
      </w:r>
      <w:r w:rsidRPr="00114DBC">
        <w:rPr>
          <w:sz w:val="28"/>
          <w:szCs w:val="28"/>
        </w:rPr>
        <w:t>от 30</w:t>
      </w:r>
      <w:r>
        <w:rPr>
          <w:sz w:val="28"/>
          <w:szCs w:val="28"/>
        </w:rPr>
        <w:t>.12.</w:t>
      </w:r>
      <w:r w:rsidRPr="00114DBC">
        <w:rPr>
          <w:sz w:val="28"/>
          <w:szCs w:val="28"/>
        </w:rPr>
        <w:t>2008 № 323.</w:t>
      </w:r>
    </w:p>
    <w:p w14:paraId="05B499C7" w14:textId="77777777" w:rsidR="00D0553A" w:rsidRPr="00114DBC" w:rsidRDefault="00D0553A" w:rsidP="00D0553A">
      <w:pPr>
        <w:ind w:firstLine="709"/>
        <w:jc w:val="both"/>
        <w:rPr>
          <w:sz w:val="28"/>
          <w:szCs w:val="28"/>
        </w:rPr>
      </w:pPr>
      <w:r w:rsidRPr="00114DBC">
        <w:rPr>
          <w:sz w:val="28"/>
          <w:szCs w:val="28"/>
        </w:rPr>
        <w:t>В таблице 1 представлена динамика основных показателей удельного расхода топлива на отпущенную тепловую энергию.</w:t>
      </w:r>
    </w:p>
    <w:p w14:paraId="7C7C2E06" w14:textId="77777777" w:rsidR="00D0553A" w:rsidRDefault="00D0553A" w:rsidP="00D0553A">
      <w:pPr>
        <w:ind w:firstLine="567"/>
        <w:jc w:val="both"/>
        <w:rPr>
          <w:sz w:val="28"/>
          <w:szCs w:val="28"/>
        </w:rPr>
      </w:pPr>
    </w:p>
    <w:p w14:paraId="42FE8800" w14:textId="77777777" w:rsidR="00D0553A" w:rsidRPr="00BC0196" w:rsidRDefault="00D0553A" w:rsidP="00B01833">
      <w:pPr>
        <w:numPr>
          <w:ilvl w:val="0"/>
          <w:numId w:val="4"/>
        </w:numPr>
        <w:jc w:val="right"/>
        <w:rPr>
          <w:b/>
          <w:sz w:val="28"/>
          <w:szCs w:val="28"/>
        </w:rPr>
      </w:pPr>
    </w:p>
    <w:p w14:paraId="39B45087" w14:textId="77777777" w:rsidR="00D0553A" w:rsidRDefault="00D0553A" w:rsidP="00D0553A">
      <w:pPr>
        <w:jc w:val="center"/>
        <w:rPr>
          <w:b/>
          <w:sz w:val="28"/>
          <w:szCs w:val="28"/>
        </w:rPr>
      </w:pPr>
    </w:p>
    <w:p w14:paraId="55820D6E" w14:textId="77777777" w:rsidR="00D0553A" w:rsidRDefault="00D0553A" w:rsidP="00D0553A">
      <w:pPr>
        <w:jc w:val="center"/>
        <w:rPr>
          <w:b/>
          <w:sz w:val="28"/>
          <w:szCs w:val="28"/>
        </w:rPr>
      </w:pPr>
      <w:r w:rsidRPr="00BC0196">
        <w:rPr>
          <w:b/>
          <w:sz w:val="28"/>
          <w:szCs w:val="28"/>
        </w:rPr>
        <w:t>ДИНАМИКА ОСНОВНЫХ ПОКАЗАТЕЛЕЙ</w:t>
      </w:r>
    </w:p>
    <w:p w14:paraId="794A0C40" w14:textId="77777777" w:rsidR="00D0553A" w:rsidRPr="00BC0196" w:rsidRDefault="00D0553A" w:rsidP="00D0553A">
      <w:pPr>
        <w:jc w:val="center"/>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2"/>
        <w:gridCol w:w="958"/>
        <w:gridCol w:w="1254"/>
        <w:gridCol w:w="958"/>
        <w:gridCol w:w="975"/>
        <w:gridCol w:w="958"/>
        <w:gridCol w:w="962"/>
      </w:tblGrid>
      <w:tr w:rsidR="00D0553A" w14:paraId="6F0406B5" w14:textId="77777777" w:rsidTr="0030766C">
        <w:trPr>
          <w:trHeight w:val="300"/>
        </w:trPr>
        <w:tc>
          <w:tcPr>
            <w:tcW w:w="1803" w:type="pct"/>
            <w:vMerge w:val="restart"/>
            <w:shd w:val="clear" w:color="auto" w:fill="auto"/>
            <w:vAlign w:val="center"/>
            <w:hideMark/>
          </w:tcPr>
          <w:p w14:paraId="28C4E48B" w14:textId="77777777" w:rsidR="00D0553A" w:rsidRDefault="00D0553A" w:rsidP="0030766C">
            <w:pPr>
              <w:jc w:val="center"/>
              <w:rPr>
                <w:b/>
                <w:bCs/>
                <w:sz w:val="22"/>
                <w:szCs w:val="22"/>
              </w:rPr>
            </w:pPr>
            <w:r>
              <w:rPr>
                <w:b/>
                <w:bCs/>
                <w:sz w:val="22"/>
                <w:szCs w:val="22"/>
              </w:rPr>
              <w:t>показатели</w:t>
            </w:r>
          </w:p>
        </w:tc>
        <w:tc>
          <w:tcPr>
            <w:tcW w:w="3197" w:type="pct"/>
            <w:gridSpan w:val="6"/>
            <w:shd w:val="clear" w:color="auto" w:fill="auto"/>
            <w:vAlign w:val="center"/>
            <w:hideMark/>
          </w:tcPr>
          <w:p w14:paraId="2480748D" w14:textId="77777777" w:rsidR="00D0553A" w:rsidRDefault="00D0553A" w:rsidP="0030766C">
            <w:pPr>
              <w:jc w:val="center"/>
              <w:rPr>
                <w:b/>
                <w:bCs/>
                <w:sz w:val="20"/>
              </w:rPr>
            </w:pPr>
            <w:r>
              <w:rPr>
                <w:b/>
                <w:bCs/>
                <w:sz w:val="20"/>
              </w:rPr>
              <w:t>Значения показателей</w:t>
            </w:r>
          </w:p>
        </w:tc>
      </w:tr>
      <w:tr w:rsidR="00D0553A" w14:paraId="050FF5FC" w14:textId="77777777" w:rsidTr="0030766C">
        <w:trPr>
          <w:trHeight w:val="300"/>
        </w:trPr>
        <w:tc>
          <w:tcPr>
            <w:tcW w:w="1803" w:type="pct"/>
            <w:vMerge/>
            <w:shd w:val="clear" w:color="auto" w:fill="auto"/>
            <w:vAlign w:val="center"/>
            <w:hideMark/>
          </w:tcPr>
          <w:p w14:paraId="08824485" w14:textId="77777777" w:rsidR="00D0553A" w:rsidRDefault="00D0553A" w:rsidP="0030766C">
            <w:pPr>
              <w:jc w:val="center"/>
              <w:rPr>
                <w:b/>
                <w:bCs/>
                <w:sz w:val="22"/>
                <w:szCs w:val="22"/>
              </w:rPr>
            </w:pPr>
          </w:p>
        </w:tc>
        <w:tc>
          <w:tcPr>
            <w:tcW w:w="1166" w:type="pct"/>
            <w:gridSpan w:val="2"/>
            <w:shd w:val="clear" w:color="auto" w:fill="auto"/>
            <w:vAlign w:val="center"/>
            <w:hideMark/>
          </w:tcPr>
          <w:p w14:paraId="088B520D" w14:textId="77777777" w:rsidR="00D0553A" w:rsidRDefault="00D0553A" w:rsidP="0030766C">
            <w:pPr>
              <w:jc w:val="center"/>
              <w:rPr>
                <w:b/>
                <w:bCs/>
                <w:sz w:val="22"/>
                <w:szCs w:val="22"/>
              </w:rPr>
            </w:pPr>
            <w:r>
              <w:rPr>
                <w:b/>
                <w:bCs/>
                <w:sz w:val="22"/>
                <w:szCs w:val="22"/>
              </w:rPr>
              <w:t>2019</w:t>
            </w:r>
          </w:p>
        </w:tc>
        <w:tc>
          <w:tcPr>
            <w:tcW w:w="1019" w:type="pct"/>
            <w:gridSpan w:val="2"/>
            <w:shd w:val="clear" w:color="auto" w:fill="auto"/>
            <w:vAlign w:val="center"/>
            <w:hideMark/>
          </w:tcPr>
          <w:p w14:paraId="63D764E2" w14:textId="77777777" w:rsidR="00D0553A" w:rsidRDefault="00D0553A" w:rsidP="0030766C">
            <w:pPr>
              <w:jc w:val="center"/>
              <w:rPr>
                <w:b/>
                <w:bCs/>
                <w:sz w:val="22"/>
                <w:szCs w:val="22"/>
              </w:rPr>
            </w:pPr>
            <w:r>
              <w:rPr>
                <w:b/>
                <w:bCs/>
                <w:sz w:val="22"/>
                <w:szCs w:val="22"/>
              </w:rPr>
              <w:t>2020</w:t>
            </w:r>
          </w:p>
        </w:tc>
        <w:tc>
          <w:tcPr>
            <w:tcW w:w="505" w:type="pct"/>
            <w:shd w:val="clear" w:color="auto" w:fill="auto"/>
            <w:vAlign w:val="center"/>
            <w:hideMark/>
          </w:tcPr>
          <w:p w14:paraId="594619BA" w14:textId="77777777" w:rsidR="00D0553A" w:rsidRDefault="00D0553A" w:rsidP="0030766C">
            <w:pPr>
              <w:jc w:val="center"/>
              <w:rPr>
                <w:b/>
                <w:bCs/>
                <w:sz w:val="22"/>
                <w:szCs w:val="22"/>
              </w:rPr>
            </w:pPr>
            <w:r>
              <w:rPr>
                <w:b/>
                <w:bCs/>
                <w:sz w:val="22"/>
                <w:szCs w:val="22"/>
              </w:rPr>
              <w:t>2021</w:t>
            </w:r>
          </w:p>
        </w:tc>
        <w:tc>
          <w:tcPr>
            <w:tcW w:w="507" w:type="pct"/>
            <w:shd w:val="clear" w:color="auto" w:fill="auto"/>
            <w:vAlign w:val="center"/>
            <w:hideMark/>
          </w:tcPr>
          <w:p w14:paraId="7155D66D" w14:textId="77777777" w:rsidR="00D0553A" w:rsidRPr="000B2A75" w:rsidRDefault="00D0553A" w:rsidP="0030766C">
            <w:pPr>
              <w:jc w:val="center"/>
              <w:rPr>
                <w:b/>
                <w:bCs/>
                <w:sz w:val="22"/>
                <w:szCs w:val="22"/>
              </w:rPr>
            </w:pPr>
            <w:r>
              <w:rPr>
                <w:b/>
                <w:bCs/>
                <w:sz w:val="22"/>
                <w:szCs w:val="22"/>
              </w:rPr>
              <w:t>20</w:t>
            </w:r>
            <w:r>
              <w:rPr>
                <w:b/>
                <w:bCs/>
                <w:sz w:val="22"/>
                <w:szCs w:val="22"/>
                <w:lang w:val="en-US"/>
              </w:rPr>
              <w:t>2</w:t>
            </w:r>
            <w:r>
              <w:rPr>
                <w:b/>
                <w:bCs/>
                <w:sz w:val="22"/>
                <w:szCs w:val="22"/>
              </w:rPr>
              <w:t>2</w:t>
            </w:r>
          </w:p>
        </w:tc>
      </w:tr>
      <w:tr w:rsidR="00D0553A" w14:paraId="4DC399BD" w14:textId="77777777" w:rsidTr="0030766C">
        <w:trPr>
          <w:trHeight w:val="300"/>
        </w:trPr>
        <w:tc>
          <w:tcPr>
            <w:tcW w:w="1803" w:type="pct"/>
            <w:vMerge/>
            <w:shd w:val="clear" w:color="auto" w:fill="auto"/>
            <w:vAlign w:val="center"/>
            <w:hideMark/>
          </w:tcPr>
          <w:p w14:paraId="505C64B1" w14:textId="77777777" w:rsidR="00D0553A" w:rsidRDefault="00D0553A" w:rsidP="0030766C">
            <w:pPr>
              <w:jc w:val="center"/>
              <w:rPr>
                <w:rFonts w:ascii="Arial CYR" w:hAnsi="Arial CYR" w:cs="Arial CYR"/>
                <w:sz w:val="20"/>
              </w:rPr>
            </w:pPr>
          </w:p>
        </w:tc>
        <w:tc>
          <w:tcPr>
            <w:tcW w:w="505" w:type="pct"/>
            <w:shd w:val="clear" w:color="auto" w:fill="auto"/>
            <w:vAlign w:val="center"/>
            <w:hideMark/>
          </w:tcPr>
          <w:p w14:paraId="038FB139" w14:textId="77777777" w:rsidR="00D0553A" w:rsidRDefault="00D0553A" w:rsidP="0030766C">
            <w:pPr>
              <w:jc w:val="center"/>
              <w:rPr>
                <w:b/>
                <w:bCs/>
                <w:sz w:val="22"/>
                <w:szCs w:val="22"/>
              </w:rPr>
            </w:pPr>
            <w:r>
              <w:rPr>
                <w:b/>
                <w:bCs/>
                <w:sz w:val="22"/>
                <w:szCs w:val="22"/>
              </w:rPr>
              <w:t>план</w:t>
            </w:r>
          </w:p>
        </w:tc>
        <w:tc>
          <w:tcPr>
            <w:tcW w:w="661" w:type="pct"/>
            <w:shd w:val="clear" w:color="auto" w:fill="auto"/>
            <w:vAlign w:val="center"/>
            <w:hideMark/>
          </w:tcPr>
          <w:p w14:paraId="3A8E7FCB" w14:textId="77777777" w:rsidR="00D0553A" w:rsidRDefault="00D0553A" w:rsidP="0030766C">
            <w:pPr>
              <w:jc w:val="center"/>
              <w:rPr>
                <w:b/>
                <w:bCs/>
                <w:sz w:val="22"/>
                <w:szCs w:val="22"/>
              </w:rPr>
            </w:pPr>
            <w:r>
              <w:rPr>
                <w:b/>
                <w:bCs/>
                <w:sz w:val="22"/>
                <w:szCs w:val="22"/>
              </w:rPr>
              <w:t>отчет</w:t>
            </w:r>
          </w:p>
        </w:tc>
        <w:tc>
          <w:tcPr>
            <w:tcW w:w="505" w:type="pct"/>
            <w:shd w:val="clear" w:color="auto" w:fill="auto"/>
            <w:vAlign w:val="center"/>
            <w:hideMark/>
          </w:tcPr>
          <w:p w14:paraId="07C96F68" w14:textId="77777777" w:rsidR="00D0553A" w:rsidRDefault="00D0553A" w:rsidP="0030766C">
            <w:pPr>
              <w:jc w:val="center"/>
              <w:rPr>
                <w:b/>
                <w:bCs/>
                <w:sz w:val="22"/>
                <w:szCs w:val="22"/>
              </w:rPr>
            </w:pPr>
            <w:r>
              <w:rPr>
                <w:b/>
                <w:bCs/>
                <w:sz w:val="22"/>
                <w:szCs w:val="22"/>
              </w:rPr>
              <w:t>план</w:t>
            </w:r>
          </w:p>
        </w:tc>
        <w:tc>
          <w:tcPr>
            <w:tcW w:w="514" w:type="pct"/>
            <w:shd w:val="clear" w:color="auto" w:fill="auto"/>
            <w:vAlign w:val="center"/>
            <w:hideMark/>
          </w:tcPr>
          <w:p w14:paraId="55C3A865" w14:textId="77777777" w:rsidR="00D0553A" w:rsidRDefault="00D0553A" w:rsidP="0030766C">
            <w:pPr>
              <w:jc w:val="center"/>
              <w:rPr>
                <w:b/>
                <w:bCs/>
                <w:sz w:val="22"/>
                <w:szCs w:val="22"/>
              </w:rPr>
            </w:pPr>
            <w:r>
              <w:rPr>
                <w:b/>
                <w:bCs/>
                <w:sz w:val="22"/>
                <w:szCs w:val="22"/>
              </w:rPr>
              <w:t>отчет</w:t>
            </w:r>
          </w:p>
        </w:tc>
        <w:tc>
          <w:tcPr>
            <w:tcW w:w="505" w:type="pct"/>
            <w:shd w:val="clear" w:color="auto" w:fill="auto"/>
            <w:vAlign w:val="center"/>
            <w:hideMark/>
          </w:tcPr>
          <w:p w14:paraId="4E200CB2" w14:textId="77777777" w:rsidR="00D0553A" w:rsidRDefault="00D0553A" w:rsidP="0030766C">
            <w:pPr>
              <w:jc w:val="center"/>
              <w:rPr>
                <w:b/>
                <w:bCs/>
                <w:sz w:val="22"/>
                <w:szCs w:val="22"/>
              </w:rPr>
            </w:pPr>
            <w:r>
              <w:rPr>
                <w:b/>
                <w:bCs/>
                <w:sz w:val="22"/>
                <w:szCs w:val="22"/>
              </w:rPr>
              <w:t>план</w:t>
            </w:r>
          </w:p>
        </w:tc>
        <w:tc>
          <w:tcPr>
            <w:tcW w:w="507" w:type="pct"/>
            <w:shd w:val="clear" w:color="auto" w:fill="auto"/>
            <w:vAlign w:val="center"/>
            <w:hideMark/>
          </w:tcPr>
          <w:p w14:paraId="3E93F8FB" w14:textId="77777777" w:rsidR="00D0553A" w:rsidRDefault="00D0553A" w:rsidP="0030766C">
            <w:pPr>
              <w:jc w:val="center"/>
              <w:rPr>
                <w:b/>
                <w:bCs/>
                <w:sz w:val="22"/>
                <w:szCs w:val="22"/>
              </w:rPr>
            </w:pPr>
            <w:r>
              <w:rPr>
                <w:b/>
                <w:bCs/>
                <w:sz w:val="22"/>
                <w:szCs w:val="22"/>
              </w:rPr>
              <w:t>расчет</w:t>
            </w:r>
          </w:p>
        </w:tc>
      </w:tr>
      <w:tr w:rsidR="00D0553A" w14:paraId="31C66CF3" w14:textId="77777777" w:rsidTr="0030766C">
        <w:trPr>
          <w:trHeight w:val="300"/>
        </w:trPr>
        <w:tc>
          <w:tcPr>
            <w:tcW w:w="5000" w:type="pct"/>
            <w:gridSpan w:val="7"/>
            <w:shd w:val="clear" w:color="auto" w:fill="auto"/>
            <w:vAlign w:val="center"/>
          </w:tcPr>
          <w:p w14:paraId="63EDB85B" w14:textId="77777777" w:rsidR="00D0553A" w:rsidRDefault="00D0553A" w:rsidP="0030766C">
            <w:pPr>
              <w:jc w:val="center"/>
              <w:rPr>
                <w:b/>
                <w:bCs/>
                <w:sz w:val="22"/>
                <w:szCs w:val="22"/>
              </w:rPr>
            </w:pPr>
            <w:r>
              <w:rPr>
                <w:b/>
                <w:bCs/>
                <w:sz w:val="22"/>
                <w:szCs w:val="22"/>
              </w:rPr>
              <w:t>По видам топлива</w:t>
            </w:r>
          </w:p>
        </w:tc>
      </w:tr>
      <w:tr w:rsidR="00D0553A" w14:paraId="731FCA5C" w14:textId="77777777" w:rsidTr="0030766C">
        <w:trPr>
          <w:trHeight w:val="300"/>
        </w:trPr>
        <w:tc>
          <w:tcPr>
            <w:tcW w:w="5000" w:type="pct"/>
            <w:gridSpan w:val="7"/>
            <w:shd w:val="clear" w:color="auto" w:fill="auto"/>
            <w:vAlign w:val="center"/>
          </w:tcPr>
          <w:p w14:paraId="244E83B7" w14:textId="77777777" w:rsidR="00D0553A" w:rsidRDefault="00D0553A" w:rsidP="0030766C">
            <w:pPr>
              <w:jc w:val="center"/>
              <w:rPr>
                <w:b/>
                <w:bCs/>
                <w:sz w:val="22"/>
                <w:szCs w:val="22"/>
              </w:rPr>
            </w:pPr>
            <w:r>
              <w:rPr>
                <w:b/>
                <w:bCs/>
                <w:sz w:val="22"/>
                <w:szCs w:val="22"/>
              </w:rPr>
              <w:t>Бурый уголь</w:t>
            </w:r>
          </w:p>
        </w:tc>
      </w:tr>
      <w:tr w:rsidR="00D0553A" w14:paraId="01E61A81" w14:textId="77777777" w:rsidTr="0030766C">
        <w:trPr>
          <w:trHeight w:val="270"/>
        </w:trPr>
        <w:tc>
          <w:tcPr>
            <w:tcW w:w="1803" w:type="pct"/>
            <w:shd w:val="clear" w:color="auto" w:fill="auto"/>
            <w:vAlign w:val="center"/>
            <w:hideMark/>
          </w:tcPr>
          <w:p w14:paraId="25A3252F" w14:textId="77777777" w:rsidR="00D0553A" w:rsidRDefault="00D0553A" w:rsidP="0030766C">
            <w:pPr>
              <w:jc w:val="center"/>
              <w:rPr>
                <w:sz w:val="20"/>
              </w:rPr>
            </w:pPr>
            <w:r>
              <w:rPr>
                <w:sz w:val="20"/>
              </w:rPr>
              <w:t>Производство тепловой энергии, Гкал</w:t>
            </w:r>
          </w:p>
        </w:tc>
        <w:tc>
          <w:tcPr>
            <w:tcW w:w="505" w:type="pct"/>
            <w:shd w:val="clear" w:color="auto" w:fill="auto"/>
            <w:vAlign w:val="center"/>
          </w:tcPr>
          <w:p w14:paraId="7ED635FE" w14:textId="77777777" w:rsidR="00D0553A" w:rsidRDefault="00D0553A" w:rsidP="0030766C">
            <w:pPr>
              <w:jc w:val="center"/>
              <w:rPr>
                <w:sz w:val="20"/>
              </w:rPr>
            </w:pPr>
            <w:r>
              <w:rPr>
                <w:sz w:val="20"/>
              </w:rPr>
              <w:t>*</w:t>
            </w:r>
          </w:p>
        </w:tc>
        <w:tc>
          <w:tcPr>
            <w:tcW w:w="661" w:type="pct"/>
            <w:shd w:val="clear" w:color="auto" w:fill="auto"/>
            <w:vAlign w:val="center"/>
          </w:tcPr>
          <w:p w14:paraId="7AE23AC5" w14:textId="77777777" w:rsidR="00D0553A" w:rsidRDefault="00D0553A" w:rsidP="0030766C">
            <w:pPr>
              <w:jc w:val="center"/>
              <w:rPr>
                <w:sz w:val="20"/>
              </w:rPr>
            </w:pPr>
            <w:r>
              <w:rPr>
                <w:sz w:val="20"/>
              </w:rPr>
              <w:t>*</w:t>
            </w:r>
          </w:p>
        </w:tc>
        <w:tc>
          <w:tcPr>
            <w:tcW w:w="505" w:type="pct"/>
            <w:shd w:val="clear" w:color="auto" w:fill="auto"/>
            <w:vAlign w:val="center"/>
          </w:tcPr>
          <w:p w14:paraId="53F58E2D" w14:textId="77777777" w:rsidR="00D0553A" w:rsidRDefault="00D0553A" w:rsidP="0030766C">
            <w:pPr>
              <w:jc w:val="center"/>
              <w:rPr>
                <w:sz w:val="20"/>
              </w:rPr>
            </w:pPr>
            <w:r>
              <w:rPr>
                <w:sz w:val="20"/>
              </w:rPr>
              <w:t>*</w:t>
            </w:r>
          </w:p>
        </w:tc>
        <w:tc>
          <w:tcPr>
            <w:tcW w:w="514" w:type="pct"/>
            <w:shd w:val="clear" w:color="auto" w:fill="auto"/>
            <w:vAlign w:val="center"/>
          </w:tcPr>
          <w:p w14:paraId="0E5C42DF" w14:textId="77777777" w:rsidR="00D0553A" w:rsidRDefault="00D0553A" w:rsidP="0030766C">
            <w:pPr>
              <w:jc w:val="center"/>
              <w:rPr>
                <w:sz w:val="20"/>
              </w:rPr>
            </w:pPr>
            <w:r>
              <w:rPr>
                <w:sz w:val="20"/>
              </w:rPr>
              <w:t>*</w:t>
            </w:r>
          </w:p>
        </w:tc>
        <w:tc>
          <w:tcPr>
            <w:tcW w:w="505" w:type="pct"/>
            <w:shd w:val="clear" w:color="auto" w:fill="auto"/>
            <w:vAlign w:val="center"/>
          </w:tcPr>
          <w:p w14:paraId="047E156B" w14:textId="77777777" w:rsidR="00D0553A" w:rsidRDefault="00D0553A" w:rsidP="0030766C">
            <w:pPr>
              <w:jc w:val="center"/>
              <w:rPr>
                <w:sz w:val="20"/>
              </w:rPr>
            </w:pPr>
            <w:r>
              <w:rPr>
                <w:sz w:val="20"/>
              </w:rPr>
              <w:t>*</w:t>
            </w:r>
          </w:p>
        </w:tc>
        <w:tc>
          <w:tcPr>
            <w:tcW w:w="507" w:type="pct"/>
            <w:shd w:val="clear" w:color="auto" w:fill="auto"/>
            <w:vAlign w:val="center"/>
            <w:hideMark/>
          </w:tcPr>
          <w:p w14:paraId="74086A62" w14:textId="77777777" w:rsidR="00D0553A" w:rsidRPr="00A778D6" w:rsidRDefault="00D0553A" w:rsidP="0030766C">
            <w:pPr>
              <w:jc w:val="center"/>
              <w:rPr>
                <w:sz w:val="20"/>
              </w:rPr>
            </w:pPr>
            <w:r>
              <w:rPr>
                <w:sz w:val="20"/>
              </w:rPr>
              <w:t>2 715,7</w:t>
            </w:r>
          </w:p>
        </w:tc>
      </w:tr>
      <w:tr w:rsidR="00D0553A" w14:paraId="25421269" w14:textId="77777777" w:rsidTr="0030766C">
        <w:trPr>
          <w:trHeight w:val="780"/>
        </w:trPr>
        <w:tc>
          <w:tcPr>
            <w:tcW w:w="1803" w:type="pct"/>
            <w:shd w:val="clear" w:color="auto" w:fill="auto"/>
            <w:vAlign w:val="center"/>
            <w:hideMark/>
          </w:tcPr>
          <w:p w14:paraId="739385BA" w14:textId="77777777" w:rsidR="00D0553A" w:rsidRDefault="00D0553A" w:rsidP="0030766C">
            <w:pPr>
              <w:jc w:val="center"/>
              <w:rPr>
                <w:sz w:val="20"/>
              </w:rPr>
            </w:pPr>
            <w:r>
              <w:rPr>
                <w:sz w:val="20"/>
              </w:rPr>
              <w:t xml:space="preserve">Средневзвешенный норматив удельного расхода топлива на производство тепло-вой энергии, кг </w:t>
            </w:r>
            <w:proofErr w:type="spellStart"/>
            <w:r>
              <w:rPr>
                <w:sz w:val="20"/>
              </w:rPr>
              <w:t>у.т</w:t>
            </w:r>
            <w:proofErr w:type="spellEnd"/>
            <w:r>
              <w:rPr>
                <w:sz w:val="20"/>
              </w:rPr>
              <w:t>./Гкал</w:t>
            </w:r>
          </w:p>
        </w:tc>
        <w:tc>
          <w:tcPr>
            <w:tcW w:w="505" w:type="pct"/>
            <w:shd w:val="clear" w:color="auto" w:fill="auto"/>
            <w:vAlign w:val="center"/>
          </w:tcPr>
          <w:p w14:paraId="7D7E199E" w14:textId="77777777" w:rsidR="00D0553A" w:rsidRDefault="00D0553A" w:rsidP="0030766C">
            <w:pPr>
              <w:jc w:val="center"/>
              <w:rPr>
                <w:sz w:val="20"/>
              </w:rPr>
            </w:pPr>
            <w:r>
              <w:rPr>
                <w:sz w:val="20"/>
              </w:rPr>
              <w:t>*</w:t>
            </w:r>
          </w:p>
        </w:tc>
        <w:tc>
          <w:tcPr>
            <w:tcW w:w="661" w:type="pct"/>
            <w:shd w:val="clear" w:color="auto" w:fill="auto"/>
            <w:vAlign w:val="center"/>
          </w:tcPr>
          <w:p w14:paraId="69A9CCA4" w14:textId="77777777" w:rsidR="00D0553A" w:rsidRDefault="00D0553A" w:rsidP="0030766C">
            <w:pPr>
              <w:jc w:val="center"/>
              <w:rPr>
                <w:sz w:val="20"/>
              </w:rPr>
            </w:pPr>
            <w:r>
              <w:rPr>
                <w:sz w:val="20"/>
              </w:rPr>
              <w:t>*</w:t>
            </w:r>
          </w:p>
        </w:tc>
        <w:tc>
          <w:tcPr>
            <w:tcW w:w="505" w:type="pct"/>
            <w:shd w:val="clear" w:color="auto" w:fill="auto"/>
            <w:vAlign w:val="center"/>
          </w:tcPr>
          <w:p w14:paraId="321C8E5D" w14:textId="77777777" w:rsidR="00D0553A" w:rsidRDefault="00D0553A" w:rsidP="0030766C">
            <w:pPr>
              <w:jc w:val="center"/>
              <w:rPr>
                <w:sz w:val="20"/>
              </w:rPr>
            </w:pPr>
            <w:r>
              <w:rPr>
                <w:sz w:val="20"/>
              </w:rPr>
              <w:t>*</w:t>
            </w:r>
          </w:p>
        </w:tc>
        <w:tc>
          <w:tcPr>
            <w:tcW w:w="514" w:type="pct"/>
            <w:shd w:val="clear" w:color="auto" w:fill="auto"/>
            <w:vAlign w:val="center"/>
          </w:tcPr>
          <w:p w14:paraId="0C8E5703" w14:textId="77777777" w:rsidR="00D0553A" w:rsidRDefault="00D0553A" w:rsidP="0030766C">
            <w:pPr>
              <w:jc w:val="center"/>
              <w:rPr>
                <w:sz w:val="20"/>
              </w:rPr>
            </w:pPr>
            <w:r>
              <w:rPr>
                <w:sz w:val="20"/>
              </w:rPr>
              <w:t>*</w:t>
            </w:r>
          </w:p>
        </w:tc>
        <w:tc>
          <w:tcPr>
            <w:tcW w:w="505" w:type="pct"/>
            <w:shd w:val="clear" w:color="auto" w:fill="auto"/>
            <w:vAlign w:val="center"/>
          </w:tcPr>
          <w:p w14:paraId="4BACBDAB" w14:textId="77777777" w:rsidR="00D0553A" w:rsidRDefault="00D0553A" w:rsidP="0030766C">
            <w:pPr>
              <w:jc w:val="center"/>
              <w:rPr>
                <w:sz w:val="20"/>
              </w:rPr>
            </w:pPr>
            <w:r>
              <w:rPr>
                <w:sz w:val="20"/>
              </w:rPr>
              <w:t>*</w:t>
            </w:r>
          </w:p>
        </w:tc>
        <w:tc>
          <w:tcPr>
            <w:tcW w:w="507" w:type="pct"/>
            <w:shd w:val="clear" w:color="auto" w:fill="auto"/>
            <w:vAlign w:val="center"/>
            <w:hideMark/>
          </w:tcPr>
          <w:p w14:paraId="3CF53013" w14:textId="77777777" w:rsidR="00D0553A" w:rsidRPr="00A778D6" w:rsidRDefault="00D0553A" w:rsidP="0030766C">
            <w:pPr>
              <w:jc w:val="center"/>
              <w:rPr>
                <w:sz w:val="20"/>
              </w:rPr>
            </w:pPr>
            <w:r>
              <w:rPr>
                <w:sz w:val="20"/>
              </w:rPr>
              <w:t>180,29</w:t>
            </w:r>
          </w:p>
        </w:tc>
      </w:tr>
      <w:tr w:rsidR="00D0553A" w14:paraId="4FE4214D" w14:textId="77777777" w:rsidTr="0030766C">
        <w:trPr>
          <w:trHeight w:val="510"/>
        </w:trPr>
        <w:tc>
          <w:tcPr>
            <w:tcW w:w="1803" w:type="pct"/>
            <w:shd w:val="clear" w:color="auto" w:fill="auto"/>
            <w:vAlign w:val="center"/>
            <w:hideMark/>
          </w:tcPr>
          <w:p w14:paraId="72C900E3" w14:textId="77777777" w:rsidR="00D0553A" w:rsidRDefault="00D0553A" w:rsidP="0030766C">
            <w:pPr>
              <w:jc w:val="center"/>
              <w:rPr>
                <w:sz w:val="20"/>
              </w:rPr>
            </w:pPr>
            <w:r>
              <w:rPr>
                <w:sz w:val="20"/>
              </w:rPr>
              <w:t>Расход тепловой энергии на собственные нужды, Гкал</w:t>
            </w:r>
          </w:p>
        </w:tc>
        <w:tc>
          <w:tcPr>
            <w:tcW w:w="505" w:type="pct"/>
            <w:shd w:val="clear" w:color="auto" w:fill="auto"/>
            <w:vAlign w:val="center"/>
          </w:tcPr>
          <w:p w14:paraId="2433EDE4" w14:textId="77777777" w:rsidR="00D0553A" w:rsidRDefault="00D0553A" w:rsidP="0030766C">
            <w:pPr>
              <w:jc w:val="center"/>
              <w:rPr>
                <w:sz w:val="20"/>
              </w:rPr>
            </w:pPr>
            <w:r>
              <w:rPr>
                <w:sz w:val="20"/>
              </w:rPr>
              <w:t>*</w:t>
            </w:r>
          </w:p>
        </w:tc>
        <w:tc>
          <w:tcPr>
            <w:tcW w:w="661" w:type="pct"/>
            <w:shd w:val="clear" w:color="auto" w:fill="auto"/>
            <w:vAlign w:val="center"/>
          </w:tcPr>
          <w:p w14:paraId="773A0D2E" w14:textId="77777777" w:rsidR="00D0553A" w:rsidRDefault="00D0553A" w:rsidP="0030766C">
            <w:pPr>
              <w:jc w:val="center"/>
              <w:rPr>
                <w:sz w:val="20"/>
              </w:rPr>
            </w:pPr>
            <w:r>
              <w:rPr>
                <w:sz w:val="20"/>
              </w:rPr>
              <w:t>*</w:t>
            </w:r>
          </w:p>
        </w:tc>
        <w:tc>
          <w:tcPr>
            <w:tcW w:w="505" w:type="pct"/>
            <w:shd w:val="clear" w:color="auto" w:fill="auto"/>
            <w:vAlign w:val="center"/>
          </w:tcPr>
          <w:p w14:paraId="09189740" w14:textId="77777777" w:rsidR="00D0553A" w:rsidRDefault="00D0553A" w:rsidP="0030766C">
            <w:pPr>
              <w:jc w:val="center"/>
              <w:rPr>
                <w:sz w:val="20"/>
              </w:rPr>
            </w:pPr>
            <w:r>
              <w:rPr>
                <w:sz w:val="20"/>
              </w:rPr>
              <w:t>*</w:t>
            </w:r>
          </w:p>
        </w:tc>
        <w:tc>
          <w:tcPr>
            <w:tcW w:w="514" w:type="pct"/>
            <w:shd w:val="clear" w:color="auto" w:fill="auto"/>
            <w:vAlign w:val="center"/>
          </w:tcPr>
          <w:p w14:paraId="0F6F1758" w14:textId="77777777" w:rsidR="00D0553A" w:rsidRDefault="00D0553A" w:rsidP="0030766C">
            <w:pPr>
              <w:jc w:val="center"/>
              <w:rPr>
                <w:sz w:val="20"/>
              </w:rPr>
            </w:pPr>
            <w:r>
              <w:rPr>
                <w:sz w:val="20"/>
              </w:rPr>
              <w:t>*</w:t>
            </w:r>
          </w:p>
        </w:tc>
        <w:tc>
          <w:tcPr>
            <w:tcW w:w="505" w:type="pct"/>
            <w:shd w:val="clear" w:color="auto" w:fill="auto"/>
            <w:vAlign w:val="center"/>
          </w:tcPr>
          <w:p w14:paraId="33DF3B13" w14:textId="77777777" w:rsidR="00D0553A" w:rsidRDefault="00D0553A" w:rsidP="0030766C">
            <w:pPr>
              <w:jc w:val="center"/>
              <w:rPr>
                <w:sz w:val="20"/>
              </w:rPr>
            </w:pPr>
            <w:r>
              <w:rPr>
                <w:sz w:val="20"/>
              </w:rPr>
              <w:t>*</w:t>
            </w:r>
          </w:p>
        </w:tc>
        <w:tc>
          <w:tcPr>
            <w:tcW w:w="507" w:type="pct"/>
            <w:shd w:val="clear" w:color="auto" w:fill="auto"/>
            <w:vAlign w:val="center"/>
            <w:hideMark/>
          </w:tcPr>
          <w:p w14:paraId="15EA12E9" w14:textId="77777777" w:rsidR="00D0553A" w:rsidRPr="00A778D6" w:rsidRDefault="00D0553A" w:rsidP="0030766C">
            <w:pPr>
              <w:jc w:val="center"/>
              <w:rPr>
                <w:sz w:val="20"/>
              </w:rPr>
            </w:pPr>
            <w:r>
              <w:rPr>
                <w:sz w:val="20"/>
              </w:rPr>
              <w:t>1,7</w:t>
            </w:r>
          </w:p>
        </w:tc>
      </w:tr>
      <w:tr w:rsidR="00D0553A" w14:paraId="50889E89" w14:textId="77777777" w:rsidTr="0030766C">
        <w:trPr>
          <w:trHeight w:val="270"/>
        </w:trPr>
        <w:tc>
          <w:tcPr>
            <w:tcW w:w="1803" w:type="pct"/>
            <w:shd w:val="clear" w:color="auto" w:fill="auto"/>
            <w:vAlign w:val="center"/>
            <w:hideMark/>
          </w:tcPr>
          <w:p w14:paraId="7DDE6AB3" w14:textId="77777777" w:rsidR="00D0553A" w:rsidRDefault="00D0553A" w:rsidP="0030766C">
            <w:pPr>
              <w:jc w:val="center"/>
              <w:rPr>
                <w:sz w:val="20"/>
              </w:rPr>
            </w:pPr>
            <w:r>
              <w:rPr>
                <w:sz w:val="20"/>
              </w:rPr>
              <w:t>%</w:t>
            </w:r>
          </w:p>
        </w:tc>
        <w:tc>
          <w:tcPr>
            <w:tcW w:w="505" w:type="pct"/>
            <w:shd w:val="clear" w:color="auto" w:fill="auto"/>
            <w:vAlign w:val="center"/>
          </w:tcPr>
          <w:p w14:paraId="58B04C2A" w14:textId="77777777" w:rsidR="00D0553A" w:rsidRDefault="00D0553A" w:rsidP="0030766C">
            <w:pPr>
              <w:jc w:val="center"/>
              <w:rPr>
                <w:sz w:val="20"/>
              </w:rPr>
            </w:pPr>
            <w:r>
              <w:rPr>
                <w:sz w:val="20"/>
              </w:rPr>
              <w:t>*</w:t>
            </w:r>
          </w:p>
        </w:tc>
        <w:tc>
          <w:tcPr>
            <w:tcW w:w="661" w:type="pct"/>
            <w:shd w:val="clear" w:color="auto" w:fill="auto"/>
            <w:vAlign w:val="center"/>
          </w:tcPr>
          <w:p w14:paraId="7E66B9E6" w14:textId="77777777" w:rsidR="00D0553A" w:rsidRDefault="00D0553A" w:rsidP="0030766C">
            <w:pPr>
              <w:jc w:val="center"/>
              <w:rPr>
                <w:sz w:val="20"/>
              </w:rPr>
            </w:pPr>
            <w:r>
              <w:rPr>
                <w:sz w:val="20"/>
              </w:rPr>
              <w:t>*</w:t>
            </w:r>
          </w:p>
        </w:tc>
        <w:tc>
          <w:tcPr>
            <w:tcW w:w="505" w:type="pct"/>
            <w:shd w:val="clear" w:color="auto" w:fill="auto"/>
            <w:vAlign w:val="center"/>
          </w:tcPr>
          <w:p w14:paraId="45F6BA2B" w14:textId="77777777" w:rsidR="00D0553A" w:rsidRDefault="00D0553A" w:rsidP="0030766C">
            <w:pPr>
              <w:jc w:val="center"/>
              <w:rPr>
                <w:sz w:val="20"/>
              </w:rPr>
            </w:pPr>
            <w:r>
              <w:rPr>
                <w:sz w:val="20"/>
              </w:rPr>
              <w:t>*</w:t>
            </w:r>
          </w:p>
        </w:tc>
        <w:tc>
          <w:tcPr>
            <w:tcW w:w="514" w:type="pct"/>
            <w:shd w:val="clear" w:color="auto" w:fill="auto"/>
            <w:vAlign w:val="center"/>
          </w:tcPr>
          <w:p w14:paraId="2550E927" w14:textId="77777777" w:rsidR="00D0553A" w:rsidRDefault="00D0553A" w:rsidP="0030766C">
            <w:pPr>
              <w:jc w:val="center"/>
              <w:rPr>
                <w:sz w:val="20"/>
              </w:rPr>
            </w:pPr>
            <w:r>
              <w:rPr>
                <w:sz w:val="20"/>
              </w:rPr>
              <w:t>*</w:t>
            </w:r>
          </w:p>
        </w:tc>
        <w:tc>
          <w:tcPr>
            <w:tcW w:w="505" w:type="pct"/>
            <w:shd w:val="clear" w:color="auto" w:fill="auto"/>
            <w:vAlign w:val="center"/>
          </w:tcPr>
          <w:p w14:paraId="2C0D355E" w14:textId="77777777" w:rsidR="00D0553A" w:rsidRDefault="00D0553A" w:rsidP="0030766C">
            <w:pPr>
              <w:jc w:val="center"/>
              <w:rPr>
                <w:sz w:val="20"/>
              </w:rPr>
            </w:pPr>
            <w:r>
              <w:rPr>
                <w:sz w:val="20"/>
              </w:rPr>
              <w:t>*</w:t>
            </w:r>
          </w:p>
        </w:tc>
        <w:tc>
          <w:tcPr>
            <w:tcW w:w="507" w:type="pct"/>
            <w:shd w:val="clear" w:color="auto" w:fill="auto"/>
            <w:vAlign w:val="center"/>
            <w:hideMark/>
          </w:tcPr>
          <w:p w14:paraId="11C51378" w14:textId="77777777" w:rsidR="00D0553A" w:rsidRPr="00A778D6" w:rsidRDefault="00D0553A" w:rsidP="0030766C">
            <w:pPr>
              <w:jc w:val="center"/>
              <w:rPr>
                <w:sz w:val="20"/>
              </w:rPr>
            </w:pPr>
            <w:r>
              <w:rPr>
                <w:sz w:val="20"/>
              </w:rPr>
              <w:t>0,07</w:t>
            </w:r>
          </w:p>
        </w:tc>
      </w:tr>
      <w:tr w:rsidR="00D0553A" w14:paraId="6DD3C4E6" w14:textId="77777777" w:rsidTr="0030766C">
        <w:trPr>
          <w:trHeight w:val="525"/>
        </w:trPr>
        <w:tc>
          <w:tcPr>
            <w:tcW w:w="1803" w:type="pct"/>
            <w:shd w:val="clear" w:color="auto" w:fill="auto"/>
            <w:vAlign w:val="center"/>
            <w:hideMark/>
          </w:tcPr>
          <w:p w14:paraId="2436D399" w14:textId="77777777" w:rsidR="00D0553A" w:rsidRDefault="00D0553A" w:rsidP="0030766C">
            <w:pPr>
              <w:jc w:val="center"/>
              <w:rPr>
                <w:sz w:val="20"/>
              </w:rPr>
            </w:pPr>
            <w:r>
              <w:rPr>
                <w:sz w:val="20"/>
              </w:rPr>
              <w:t>Выработка тепловой энергии (отпуск в тепловую сеть), Гкал</w:t>
            </w:r>
          </w:p>
        </w:tc>
        <w:tc>
          <w:tcPr>
            <w:tcW w:w="505" w:type="pct"/>
            <w:shd w:val="clear" w:color="auto" w:fill="auto"/>
            <w:vAlign w:val="center"/>
          </w:tcPr>
          <w:p w14:paraId="666068A6" w14:textId="77777777" w:rsidR="00D0553A" w:rsidRDefault="00D0553A" w:rsidP="0030766C">
            <w:pPr>
              <w:jc w:val="center"/>
              <w:rPr>
                <w:sz w:val="20"/>
              </w:rPr>
            </w:pPr>
            <w:r>
              <w:rPr>
                <w:sz w:val="20"/>
              </w:rPr>
              <w:t>*</w:t>
            </w:r>
          </w:p>
        </w:tc>
        <w:tc>
          <w:tcPr>
            <w:tcW w:w="661" w:type="pct"/>
            <w:shd w:val="clear" w:color="auto" w:fill="auto"/>
            <w:vAlign w:val="center"/>
          </w:tcPr>
          <w:p w14:paraId="1B9BA0DE" w14:textId="77777777" w:rsidR="00D0553A" w:rsidRDefault="00D0553A" w:rsidP="0030766C">
            <w:pPr>
              <w:jc w:val="center"/>
              <w:rPr>
                <w:sz w:val="20"/>
              </w:rPr>
            </w:pPr>
            <w:r>
              <w:rPr>
                <w:sz w:val="20"/>
              </w:rPr>
              <w:t>*</w:t>
            </w:r>
          </w:p>
        </w:tc>
        <w:tc>
          <w:tcPr>
            <w:tcW w:w="505" w:type="pct"/>
            <w:shd w:val="clear" w:color="auto" w:fill="auto"/>
            <w:vAlign w:val="center"/>
          </w:tcPr>
          <w:p w14:paraId="3C772217" w14:textId="77777777" w:rsidR="00D0553A" w:rsidRDefault="00D0553A" w:rsidP="0030766C">
            <w:pPr>
              <w:jc w:val="center"/>
              <w:rPr>
                <w:sz w:val="20"/>
              </w:rPr>
            </w:pPr>
            <w:r>
              <w:rPr>
                <w:sz w:val="20"/>
              </w:rPr>
              <w:t>*</w:t>
            </w:r>
          </w:p>
        </w:tc>
        <w:tc>
          <w:tcPr>
            <w:tcW w:w="514" w:type="pct"/>
            <w:shd w:val="clear" w:color="auto" w:fill="auto"/>
            <w:vAlign w:val="center"/>
          </w:tcPr>
          <w:p w14:paraId="4163A419" w14:textId="77777777" w:rsidR="00D0553A" w:rsidRDefault="00D0553A" w:rsidP="0030766C">
            <w:pPr>
              <w:jc w:val="center"/>
              <w:rPr>
                <w:sz w:val="20"/>
              </w:rPr>
            </w:pPr>
            <w:r>
              <w:rPr>
                <w:sz w:val="20"/>
              </w:rPr>
              <w:t>*</w:t>
            </w:r>
          </w:p>
        </w:tc>
        <w:tc>
          <w:tcPr>
            <w:tcW w:w="505" w:type="pct"/>
            <w:shd w:val="clear" w:color="auto" w:fill="auto"/>
            <w:vAlign w:val="center"/>
          </w:tcPr>
          <w:p w14:paraId="269B2175" w14:textId="77777777" w:rsidR="00D0553A" w:rsidRDefault="00D0553A" w:rsidP="0030766C">
            <w:pPr>
              <w:jc w:val="center"/>
              <w:rPr>
                <w:sz w:val="20"/>
              </w:rPr>
            </w:pPr>
            <w:r>
              <w:rPr>
                <w:sz w:val="20"/>
              </w:rPr>
              <w:t>*</w:t>
            </w:r>
          </w:p>
        </w:tc>
        <w:tc>
          <w:tcPr>
            <w:tcW w:w="507" w:type="pct"/>
            <w:shd w:val="clear" w:color="auto" w:fill="auto"/>
            <w:vAlign w:val="center"/>
            <w:hideMark/>
          </w:tcPr>
          <w:p w14:paraId="285F5F32" w14:textId="77777777" w:rsidR="00D0553A" w:rsidRPr="00A778D6" w:rsidRDefault="00D0553A" w:rsidP="0030766C">
            <w:pPr>
              <w:jc w:val="center"/>
              <w:rPr>
                <w:sz w:val="20"/>
              </w:rPr>
            </w:pPr>
            <w:r>
              <w:rPr>
                <w:sz w:val="20"/>
              </w:rPr>
              <w:t>2 714</w:t>
            </w:r>
          </w:p>
        </w:tc>
      </w:tr>
      <w:tr w:rsidR="00D0553A" w14:paraId="33D78CC1" w14:textId="77777777" w:rsidTr="0030766C">
        <w:trPr>
          <w:trHeight w:val="780"/>
        </w:trPr>
        <w:tc>
          <w:tcPr>
            <w:tcW w:w="1803" w:type="pct"/>
            <w:shd w:val="clear" w:color="auto" w:fill="auto"/>
            <w:vAlign w:val="center"/>
            <w:hideMark/>
          </w:tcPr>
          <w:p w14:paraId="70358D2F" w14:textId="77777777" w:rsidR="00D0553A" w:rsidRDefault="00D0553A" w:rsidP="0030766C">
            <w:pPr>
              <w:jc w:val="center"/>
              <w:rPr>
                <w:sz w:val="20"/>
              </w:rPr>
            </w:pPr>
            <w:r>
              <w:rPr>
                <w:sz w:val="20"/>
              </w:rPr>
              <w:t xml:space="preserve">Норматив удельного расхода топлива на отпущенную тепловую энергию, </w:t>
            </w:r>
            <w:r>
              <w:rPr>
                <w:sz w:val="20"/>
              </w:rPr>
              <w:br/>
              <w:t xml:space="preserve">кг </w:t>
            </w:r>
            <w:proofErr w:type="spellStart"/>
            <w:r>
              <w:rPr>
                <w:sz w:val="20"/>
              </w:rPr>
              <w:t>у.т</w:t>
            </w:r>
            <w:proofErr w:type="spellEnd"/>
            <w:r>
              <w:rPr>
                <w:sz w:val="20"/>
              </w:rPr>
              <w:t>./Гкал</w:t>
            </w:r>
          </w:p>
        </w:tc>
        <w:tc>
          <w:tcPr>
            <w:tcW w:w="505" w:type="pct"/>
            <w:shd w:val="clear" w:color="auto" w:fill="auto"/>
            <w:vAlign w:val="center"/>
          </w:tcPr>
          <w:p w14:paraId="517637FD" w14:textId="77777777" w:rsidR="00D0553A" w:rsidRDefault="00D0553A" w:rsidP="0030766C">
            <w:pPr>
              <w:jc w:val="center"/>
              <w:rPr>
                <w:sz w:val="20"/>
              </w:rPr>
            </w:pPr>
            <w:r>
              <w:rPr>
                <w:sz w:val="20"/>
              </w:rPr>
              <w:t>*</w:t>
            </w:r>
          </w:p>
        </w:tc>
        <w:tc>
          <w:tcPr>
            <w:tcW w:w="661" w:type="pct"/>
            <w:shd w:val="clear" w:color="auto" w:fill="auto"/>
            <w:vAlign w:val="center"/>
          </w:tcPr>
          <w:p w14:paraId="3F4EBEC0" w14:textId="77777777" w:rsidR="00D0553A" w:rsidRDefault="00D0553A" w:rsidP="0030766C">
            <w:pPr>
              <w:jc w:val="center"/>
              <w:rPr>
                <w:sz w:val="20"/>
              </w:rPr>
            </w:pPr>
            <w:r>
              <w:rPr>
                <w:sz w:val="20"/>
              </w:rPr>
              <w:t>*</w:t>
            </w:r>
          </w:p>
        </w:tc>
        <w:tc>
          <w:tcPr>
            <w:tcW w:w="505" w:type="pct"/>
            <w:shd w:val="clear" w:color="auto" w:fill="auto"/>
            <w:vAlign w:val="center"/>
          </w:tcPr>
          <w:p w14:paraId="4AF89D6C" w14:textId="77777777" w:rsidR="00D0553A" w:rsidRDefault="00D0553A" w:rsidP="0030766C">
            <w:pPr>
              <w:jc w:val="center"/>
              <w:rPr>
                <w:sz w:val="20"/>
              </w:rPr>
            </w:pPr>
            <w:r>
              <w:rPr>
                <w:sz w:val="20"/>
              </w:rPr>
              <w:t>*</w:t>
            </w:r>
          </w:p>
        </w:tc>
        <w:tc>
          <w:tcPr>
            <w:tcW w:w="514" w:type="pct"/>
            <w:shd w:val="clear" w:color="auto" w:fill="auto"/>
            <w:vAlign w:val="center"/>
          </w:tcPr>
          <w:p w14:paraId="3EBC11A0" w14:textId="77777777" w:rsidR="00D0553A" w:rsidRDefault="00D0553A" w:rsidP="0030766C">
            <w:pPr>
              <w:jc w:val="center"/>
              <w:rPr>
                <w:sz w:val="20"/>
              </w:rPr>
            </w:pPr>
            <w:r>
              <w:rPr>
                <w:sz w:val="20"/>
              </w:rPr>
              <w:t>*</w:t>
            </w:r>
          </w:p>
        </w:tc>
        <w:tc>
          <w:tcPr>
            <w:tcW w:w="505" w:type="pct"/>
            <w:shd w:val="clear" w:color="auto" w:fill="auto"/>
            <w:vAlign w:val="center"/>
          </w:tcPr>
          <w:p w14:paraId="4FFCF559" w14:textId="77777777" w:rsidR="00D0553A" w:rsidRDefault="00D0553A" w:rsidP="0030766C">
            <w:pPr>
              <w:jc w:val="center"/>
              <w:rPr>
                <w:sz w:val="20"/>
              </w:rPr>
            </w:pPr>
            <w:r>
              <w:rPr>
                <w:sz w:val="20"/>
              </w:rPr>
              <w:t>*</w:t>
            </w:r>
          </w:p>
        </w:tc>
        <w:tc>
          <w:tcPr>
            <w:tcW w:w="507" w:type="pct"/>
            <w:shd w:val="clear" w:color="auto" w:fill="auto"/>
            <w:vAlign w:val="center"/>
            <w:hideMark/>
          </w:tcPr>
          <w:p w14:paraId="365D4973" w14:textId="77777777" w:rsidR="00D0553A" w:rsidRPr="00A778D6" w:rsidRDefault="00D0553A" w:rsidP="0030766C">
            <w:pPr>
              <w:jc w:val="center"/>
              <w:rPr>
                <w:sz w:val="20"/>
              </w:rPr>
            </w:pPr>
            <w:r>
              <w:rPr>
                <w:sz w:val="20"/>
              </w:rPr>
              <w:t>180,28</w:t>
            </w:r>
          </w:p>
        </w:tc>
      </w:tr>
    </w:tbl>
    <w:p w14:paraId="6F3FA8FE" w14:textId="77777777" w:rsidR="00D0553A" w:rsidRPr="0058749A" w:rsidRDefault="00D0553A" w:rsidP="00D0553A">
      <w:pPr>
        <w:pStyle w:val="afe"/>
        <w:tabs>
          <w:tab w:val="left" w:pos="1665"/>
        </w:tabs>
        <w:ind w:left="360" w:right="-1"/>
        <w:rPr>
          <w:b/>
          <w:bCs/>
          <w:sz w:val="27"/>
          <w:szCs w:val="27"/>
        </w:rPr>
      </w:pPr>
      <w:r w:rsidRPr="0058749A">
        <w:rPr>
          <w:bCs/>
          <w:sz w:val="27"/>
          <w:szCs w:val="27"/>
        </w:rPr>
        <w:t xml:space="preserve">    * ранее предприятие не осуществляло регулируемые виды деятельности</w:t>
      </w:r>
      <w:r>
        <w:rPr>
          <w:bCs/>
          <w:sz w:val="27"/>
          <w:szCs w:val="27"/>
        </w:rPr>
        <w:t xml:space="preserve"> по данному узлу теплоснабжения</w:t>
      </w:r>
    </w:p>
    <w:p w14:paraId="78431327" w14:textId="31D3B43C" w:rsidR="00D0553A" w:rsidRDefault="00D0553A" w:rsidP="00D0553A">
      <w:pPr>
        <w:ind w:firstLine="720"/>
        <w:jc w:val="both"/>
        <w:rPr>
          <w:sz w:val="28"/>
          <w:szCs w:val="28"/>
        </w:rPr>
      </w:pPr>
    </w:p>
    <w:p w14:paraId="21B63A24" w14:textId="66E13079" w:rsidR="00D0553A" w:rsidRDefault="00D0553A" w:rsidP="00D0553A">
      <w:pPr>
        <w:ind w:firstLine="720"/>
        <w:jc w:val="both"/>
        <w:rPr>
          <w:sz w:val="28"/>
          <w:szCs w:val="28"/>
        </w:rPr>
      </w:pPr>
    </w:p>
    <w:p w14:paraId="680D710A" w14:textId="77777777" w:rsidR="00D0553A" w:rsidRDefault="00D0553A" w:rsidP="00D0553A">
      <w:pPr>
        <w:ind w:firstLine="720"/>
        <w:jc w:val="both"/>
        <w:rPr>
          <w:sz w:val="28"/>
          <w:szCs w:val="28"/>
        </w:rPr>
      </w:pPr>
    </w:p>
    <w:p w14:paraId="4042BB2D" w14:textId="77777777" w:rsidR="00D0553A" w:rsidRDefault="00D0553A" w:rsidP="00D0553A">
      <w:pPr>
        <w:ind w:firstLine="709"/>
        <w:jc w:val="both"/>
        <w:rPr>
          <w:sz w:val="28"/>
          <w:szCs w:val="28"/>
        </w:rPr>
      </w:pPr>
      <w:r w:rsidRPr="00F75545">
        <w:rPr>
          <w:sz w:val="28"/>
          <w:szCs w:val="28"/>
        </w:rPr>
        <w:lastRenderedPageBreak/>
        <w:t xml:space="preserve">На основании выполненных расчетов, в соответствии </w:t>
      </w:r>
      <w:r>
        <w:rPr>
          <w:sz w:val="28"/>
          <w:szCs w:val="28"/>
        </w:rPr>
        <w:t xml:space="preserve">с </w:t>
      </w:r>
      <w:r w:rsidRPr="00F75545">
        <w:rPr>
          <w:sz w:val="28"/>
          <w:szCs w:val="28"/>
        </w:rPr>
        <w:t xml:space="preserve">основами ценообразования в сфере теплоснабжения, утвержденными постановлением Правительства РФ от 22.10.2012 №1075, Федеральным законом </w:t>
      </w:r>
      <w:r>
        <w:rPr>
          <w:sz w:val="28"/>
          <w:szCs w:val="28"/>
        </w:rPr>
        <w:br/>
      </w:r>
      <w:r w:rsidRPr="00F75545">
        <w:rPr>
          <w:sz w:val="28"/>
          <w:szCs w:val="28"/>
        </w:rPr>
        <w:t>от 27.07.2010 №190-ФЗ «О теплоснабжении»</w:t>
      </w:r>
      <w:r>
        <w:rPr>
          <w:sz w:val="28"/>
          <w:szCs w:val="28"/>
        </w:rPr>
        <w:t>,</w:t>
      </w:r>
      <w:r w:rsidRPr="00F75545">
        <w:rPr>
          <w:sz w:val="28"/>
          <w:szCs w:val="28"/>
        </w:rPr>
        <w:t xml:space="preserve"> </w:t>
      </w:r>
      <w:r>
        <w:rPr>
          <w:sz w:val="28"/>
          <w:szCs w:val="28"/>
        </w:rPr>
        <w:t>н</w:t>
      </w:r>
      <w:r w:rsidRPr="00F75545">
        <w:rPr>
          <w:sz w:val="28"/>
          <w:szCs w:val="28"/>
        </w:rPr>
        <w:t>орматив удельного расхода топлива на отпущенную тепловую энергию на 202</w:t>
      </w:r>
      <w:r>
        <w:rPr>
          <w:sz w:val="28"/>
          <w:szCs w:val="28"/>
        </w:rPr>
        <w:t>2</w:t>
      </w:r>
      <w:r w:rsidRPr="00F75545">
        <w:rPr>
          <w:sz w:val="28"/>
          <w:szCs w:val="28"/>
        </w:rPr>
        <w:t xml:space="preserve"> год составит:</w:t>
      </w:r>
    </w:p>
    <w:p w14:paraId="5B137880" w14:textId="66B679BA" w:rsidR="00D0553A" w:rsidRDefault="00D0553A" w:rsidP="00D0553A">
      <w:pPr>
        <w:jc w:val="both"/>
        <w:rPr>
          <w:sz w:val="28"/>
          <w:szCs w:val="28"/>
        </w:rPr>
      </w:pPr>
    </w:p>
    <w:p w14:paraId="1502A776" w14:textId="77777777" w:rsidR="00D0553A" w:rsidRPr="00E73005" w:rsidRDefault="00D0553A" w:rsidP="00D0553A">
      <w:pPr>
        <w:pStyle w:val="aff6"/>
        <w:rPr>
          <w:sz w:val="28"/>
          <w:szCs w:val="28"/>
        </w:rPr>
      </w:pPr>
      <w:r w:rsidRPr="00E73005">
        <w:rPr>
          <w:sz w:val="28"/>
          <w:szCs w:val="28"/>
        </w:rPr>
        <w:t>ПРЕДЛОЖЕНИЕ</w:t>
      </w:r>
    </w:p>
    <w:p w14:paraId="21DF0EFE" w14:textId="77777777" w:rsidR="00D0553A" w:rsidRPr="00E73005" w:rsidRDefault="00D0553A" w:rsidP="00D0553A">
      <w:pPr>
        <w:jc w:val="center"/>
        <w:rPr>
          <w:b/>
          <w:sz w:val="28"/>
          <w:szCs w:val="28"/>
        </w:rPr>
      </w:pPr>
      <w:r w:rsidRPr="00E73005">
        <w:rPr>
          <w:b/>
          <w:bCs/>
          <w:sz w:val="28"/>
          <w:szCs w:val="28"/>
        </w:rPr>
        <w:t xml:space="preserve">по утверждению норматива удельного расхода топлива на отпущенную тепловую энергию от котельных на </w:t>
      </w:r>
      <w:r>
        <w:rPr>
          <w:b/>
          <w:bCs/>
          <w:sz w:val="28"/>
          <w:szCs w:val="28"/>
        </w:rPr>
        <w:t>2022</w:t>
      </w:r>
      <w:r w:rsidRPr="00E73005">
        <w:rPr>
          <w:b/>
          <w:bCs/>
          <w:sz w:val="28"/>
          <w:szCs w:val="28"/>
        </w:rPr>
        <w:t xml:space="preserve"> год</w:t>
      </w:r>
    </w:p>
    <w:p w14:paraId="054EF7CD" w14:textId="77777777" w:rsidR="00D0553A" w:rsidRDefault="00D0553A" w:rsidP="00D0553A">
      <w:pPr>
        <w:pStyle w:val="aff0"/>
        <w:jc w:val="both"/>
        <w:rPr>
          <w:b/>
          <w:bCs/>
        </w:rPr>
      </w:pPr>
    </w:p>
    <w:p w14:paraId="41851890" w14:textId="77777777" w:rsidR="00D0553A" w:rsidRPr="001B4EC5" w:rsidRDefault="00D0553A" w:rsidP="00D0553A">
      <w:pPr>
        <w:pStyle w:val="33"/>
        <w:jc w:val="both"/>
        <w:rPr>
          <w:sz w:val="28"/>
          <w:szCs w:val="26"/>
        </w:rPr>
      </w:pPr>
    </w:p>
    <w:tbl>
      <w:tblPr>
        <w:tblW w:w="9772" w:type="dxa"/>
        <w:jc w:val="center"/>
        <w:tblLook w:val="0000" w:firstRow="0" w:lastRow="0" w:firstColumn="0" w:lastColumn="0" w:noHBand="0" w:noVBand="0"/>
      </w:tblPr>
      <w:tblGrid>
        <w:gridCol w:w="5400"/>
        <w:gridCol w:w="4372"/>
      </w:tblGrid>
      <w:tr w:rsidR="00D0553A" w:rsidRPr="00E177BC" w14:paraId="2941AF6B" w14:textId="77777777" w:rsidTr="0030766C">
        <w:trPr>
          <w:trHeight w:val="687"/>
          <w:jc w:val="center"/>
        </w:trPr>
        <w:tc>
          <w:tcPr>
            <w:tcW w:w="5400" w:type="dxa"/>
            <w:tcBorders>
              <w:top w:val="single" w:sz="8" w:space="0" w:color="auto"/>
              <w:left w:val="single" w:sz="8" w:space="0" w:color="auto"/>
              <w:bottom w:val="single" w:sz="4" w:space="0" w:color="auto"/>
              <w:right w:val="single" w:sz="4" w:space="0" w:color="000000"/>
            </w:tcBorders>
            <w:shd w:val="clear" w:color="auto" w:fill="auto"/>
            <w:vAlign w:val="center"/>
          </w:tcPr>
          <w:p w14:paraId="2A0C22C8" w14:textId="77777777" w:rsidR="00D0553A" w:rsidRPr="00E177BC" w:rsidRDefault="00D0553A" w:rsidP="0030766C">
            <w:pPr>
              <w:jc w:val="center"/>
              <w:rPr>
                <w:bCs/>
                <w:sz w:val="28"/>
                <w:szCs w:val="28"/>
              </w:rPr>
            </w:pPr>
            <w:r w:rsidRPr="00E177BC">
              <w:rPr>
                <w:bCs/>
                <w:sz w:val="28"/>
                <w:szCs w:val="28"/>
              </w:rPr>
              <w:t>Организация (организационно правовая форма; наименование; местонахождение)</w:t>
            </w:r>
          </w:p>
        </w:tc>
        <w:tc>
          <w:tcPr>
            <w:tcW w:w="4372" w:type="dxa"/>
            <w:tcBorders>
              <w:top w:val="single" w:sz="8" w:space="0" w:color="auto"/>
              <w:left w:val="nil"/>
              <w:bottom w:val="single" w:sz="4" w:space="0" w:color="auto"/>
              <w:right w:val="single" w:sz="4" w:space="0" w:color="auto"/>
            </w:tcBorders>
            <w:shd w:val="clear" w:color="auto" w:fill="auto"/>
            <w:vAlign w:val="center"/>
          </w:tcPr>
          <w:p w14:paraId="2E9F1DA9" w14:textId="77777777" w:rsidR="00D0553A" w:rsidRPr="00E177BC" w:rsidRDefault="00D0553A" w:rsidP="0030766C">
            <w:pPr>
              <w:jc w:val="center"/>
              <w:rPr>
                <w:bCs/>
                <w:sz w:val="28"/>
                <w:szCs w:val="28"/>
              </w:rPr>
            </w:pPr>
            <w:r w:rsidRPr="00E177BC">
              <w:rPr>
                <w:bCs/>
                <w:sz w:val="28"/>
                <w:szCs w:val="28"/>
              </w:rPr>
              <w:t xml:space="preserve">Норматив на отпущенную тепловую энергию, </w:t>
            </w:r>
            <w:proofErr w:type="spellStart"/>
            <w:r w:rsidRPr="00E177BC">
              <w:rPr>
                <w:bCs/>
                <w:sz w:val="28"/>
                <w:szCs w:val="28"/>
              </w:rPr>
              <w:t>кг.у.т</w:t>
            </w:r>
            <w:proofErr w:type="spellEnd"/>
            <w:r w:rsidRPr="00E177BC">
              <w:rPr>
                <w:bCs/>
                <w:sz w:val="28"/>
                <w:szCs w:val="28"/>
              </w:rPr>
              <w:t>./Гкал</w:t>
            </w:r>
          </w:p>
        </w:tc>
      </w:tr>
      <w:tr w:rsidR="00D0553A" w:rsidRPr="00E177BC" w14:paraId="699FAB1A" w14:textId="77777777" w:rsidTr="0030766C">
        <w:trPr>
          <w:trHeight w:val="20"/>
          <w:jc w:val="center"/>
        </w:trPr>
        <w:tc>
          <w:tcPr>
            <w:tcW w:w="5400" w:type="dxa"/>
            <w:vMerge w:val="restart"/>
            <w:tcBorders>
              <w:top w:val="single" w:sz="4" w:space="0" w:color="auto"/>
              <w:left w:val="single" w:sz="8" w:space="0" w:color="auto"/>
              <w:right w:val="single" w:sz="4" w:space="0" w:color="000000"/>
            </w:tcBorders>
            <w:vAlign w:val="center"/>
          </w:tcPr>
          <w:p w14:paraId="57F3593C" w14:textId="77777777" w:rsidR="00D0553A" w:rsidRPr="007B101B" w:rsidRDefault="00D0553A" w:rsidP="0030766C">
            <w:pPr>
              <w:jc w:val="center"/>
              <w:rPr>
                <w:bCs/>
                <w:sz w:val="28"/>
                <w:szCs w:val="28"/>
              </w:rPr>
            </w:pPr>
            <w:r w:rsidRPr="007B101B">
              <w:rPr>
                <w:bCs/>
                <w:sz w:val="28"/>
                <w:szCs w:val="28"/>
              </w:rPr>
              <w:t>ООО «Мир тепла» (Анжеро-Судженский городской округ),</w:t>
            </w:r>
          </w:p>
          <w:p w14:paraId="2DB349EF" w14:textId="77777777" w:rsidR="00D0553A" w:rsidRPr="00E177BC" w:rsidRDefault="00D0553A" w:rsidP="0030766C">
            <w:pPr>
              <w:jc w:val="center"/>
              <w:rPr>
                <w:bCs/>
                <w:sz w:val="28"/>
                <w:szCs w:val="28"/>
              </w:rPr>
            </w:pPr>
            <w:r w:rsidRPr="007B101B">
              <w:rPr>
                <w:bCs/>
                <w:sz w:val="28"/>
                <w:szCs w:val="28"/>
              </w:rPr>
              <w:t>ИНН 4246022837</w:t>
            </w:r>
          </w:p>
        </w:tc>
        <w:tc>
          <w:tcPr>
            <w:tcW w:w="4372" w:type="dxa"/>
            <w:tcBorders>
              <w:top w:val="single" w:sz="4" w:space="0" w:color="auto"/>
              <w:left w:val="nil"/>
              <w:bottom w:val="single" w:sz="4" w:space="0" w:color="auto"/>
              <w:right w:val="single" w:sz="4" w:space="0" w:color="auto"/>
            </w:tcBorders>
            <w:shd w:val="clear" w:color="auto" w:fill="auto"/>
            <w:vAlign w:val="center"/>
          </w:tcPr>
          <w:p w14:paraId="52282852" w14:textId="77777777" w:rsidR="00D0553A" w:rsidRPr="00E177BC" w:rsidRDefault="00D0553A" w:rsidP="0030766C">
            <w:pPr>
              <w:jc w:val="center"/>
              <w:rPr>
                <w:bCs/>
                <w:sz w:val="28"/>
                <w:szCs w:val="28"/>
              </w:rPr>
            </w:pPr>
            <w:r>
              <w:rPr>
                <w:bCs/>
                <w:sz w:val="28"/>
                <w:szCs w:val="28"/>
              </w:rPr>
              <w:t>Бурый</w:t>
            </w:r>
            <w:r w:rsidRPr="00E177BC">
              <w:rPr>
                <w:bCs/>
                <w:sz w:val="28"/>
                <w:szCs w:val="28"/>
              </w:rPr>
              <w:t xml:space="preserve"> уголь</w:t>
            </w:r>
          </w:p>
        </w:tc>
      </w:tr>
      <w:tr w:rsidR="00D0553A" w:rsidRPr="00E177BC" w14:paraId="0EFE2C54" w14:textId="77777777" w:rsidTr="0030766C">
        <w:trPr>
          <w:trHeight w:val="183"/>
          <w:jc w:val="center"/>
        </w:trPr>
        <w:tc>
          <w:tcPr>
            <w:tcW w:w="5400" w:type="dxa"/>
            <w:vMerge/>
            <w:tcBorders>
              <w:left w:val="single" w:sz="8" w:space="0" w:color="auto"/>
              <w:bottom w:val="single" w:sz="4" w:space="0" w:color="auto"/>
              <w:right w:val="single" w:sz="4" w:space="0" w:color="000000"/>
            </w:tcBorders>
            <w:shd w:val="clear" w:color="auto" w:fill="auto"/>
            <w:vAlign w:val="center"/>
          </w:tcPr>
          <w:p w14:paraId="2D73F211" w14:textId="77777777" w:rsidR="00D0553A" w:rsidRPr="00E177BC" w:rsidRDefault="00D0553A" w:rsidP="0030766C">
            <w:pPr>
              <w:jc w:val="center"/>
              <w:rPr>
                <w:bCs/>
                <w:sz w:val="28"/>
                <w:szCs w:val="28"/>
              </w:rPr>
            </w:pPr>
          </w:p>
        </w:tc>
        <w:tc>
          <w:tcPr>
            <w:tcW w:w="4372" w:type="dxa"/>
            <w:tcBorders>
              <w:top w:val="single" w:sz="4" w:space="0" w:color="auto"/>
              <w:left w:val="nil"/>
              <w:bottom w:val="single" w:sz="4" w:space="0" w:color="auto"/>
              <w:right w:val="single" w:sz="4" w:space="0" w:color="auto"/>
            </w:tcBorders>
            <w:shd w:val="clear" w:color="auto" w:fill="auto"/>
            <w:vAlign w:val="center"/>
          </w:tcPr>
          <w:p w14:paraId="541A460C" w14:textId="77777777" w:rsidR="00D0553A" w:rsidRPr="00E177BC" w:rsidRDefault="00D0553A" w:rsidP="0030766C">
            <w:pPr>
              <w:jc w:val="center"/>
              <w:rPr>
                <w:bCs/>
                <w:sz w:val="28"/>
                <w:szCs w:val="28"/>
              </w:rPr>
            </w:pPr>
            <w:r>
              <w:rPr>
                <w:bCs/>
                <w:sz w:val="28"/>
                <w:szCs w:val="28"/>
              </w:rPr>
              <w:t>180,28</w:t>
            </w:r>
          </w:p>
        </w:tc>
      </w:tr>
    </w:tbl>
    <w:p w14:paraId="72E3DB72" w14:textId="28E89849" w:rsidR="00D0553A" w:rsidRDefault="00D0553A" w:rsidP="00D0553A">
      <w:pPr>
        <w:tabs>
          <w:tab w:val="left" w:pos="5580"/>
          <w:tab w:val="left" w:pos="9498"/>
        </w:tabs>
        <w:ind w:right="-569"/>
      </w:pPr>
    </w:p>
    <w:p w14:paraId="7E26EE80" w14:textId="3698975E" w:rsidR="00226990" w:rsidRDefault="00226990" w:rsidP="00D0553A">
      <w:pPr>
        <w:tabs>
          <w:tab w:val="left" w:pos="5580"/>
          <w:tab w:val="left" w:pos="9498"/>
        </w:tabs>
        <w:ind w:right="-569"/>
      </w:pPr>
    </w:p>
    <w:p w14:paraId="16F3B629" w14:textId="1EA00189" w:rsidR="00226990" w:rsidRDefault="00226990" w:rsidP="00D0553A">
      <w:pPr>
        <w:tabs>
          <w:tab w:val="left" w:pos="5580"/>
          <w:tab w:val="left" w:pos="9498"/>
        </w:tabs>
        <w:ind w:right="-569"/>
      </w:pPr>
    </w:p>
    <w:p w14:paraId="7B67B8E9" w14:textId="552DC22C" w:rsidR="00226990" w:rsidRDefault="00226990" w:rsidP="00D0553A">
      <w:pPr>
        <w:tabs>
          <w:tab w:val="left" w:pos="5580"/>
          <w:tab w:val="left" w:pos="9498"/>
        </w:tabs>
        <w:ind w:right="-569"/>
      </w:pPr>
    </w:p>
    <w:p w14:paraId="577EF1D1" w14:textId="3C0FC4FB" w:rsidR="00226990" w:rsidRDefault="00226990" w:rsidP="00D0553A">
      <w:pPr>
        <w:tabs>
          <w:tab w:val="left" w:pos="5580"/>
          <w:tab w:val="left" w:pos="9498"/>
        </w:tabs>
        <w:ind w:right="-569"/>
      </w:pPr>
    </w:p>
    <w:p w14:paraId="440493CC" w14:textId="7EA6BEF0" w:rsidR="00226990" w:rsidRDefault="00226990" w:rsidP="00D0553A">
      <w:pPr>
        <w:tabs>
          <w:tab w:val="left" w:pos="5580"/>
          <w:tab w:val="left" w:pos="9498"/>
        </w:tabs>
        <w:ind w:right="-569"/>
      </w:pPr>
    </w:p>
    <w:p w14:paraId="5DF8087A" w14:textId="0F6A23F0" w:rsidR="00226990" w:rsidRDefault="00226990" w:rsidP="00D0553A">
      <w:pPr>
        <w:tabs>
          <w:tab w:val="left" w:pos="5580"/>
          <w:tab w:val="left" w:pos="9498"/>
        </w:tabs>
        <w:ind w:right="-569"/>
      </w:pPr>
    </w:p>
    <w:p w14:paraId="75F16C13" w14:textId="49CC1674" w:rsidR="00226990" w:rsidRDefault="00226990" w:rsidP="00D0553A">
      <w:pPr>
        <w:tabs>
          <w:tab w:val="left" w:pos="5580"/>
          <w:tab w:val="left" w:pos="9498"/>
        </w:tabs>
        <w:ind w:right="-569"/>
      </w:pPr>
    </w:p>
    <w:p w14:paraId="35863C3A" w14:textId="79C15FF9" w:rsidR="00226990" w:rsidRDefault="00226990" w:rsidP="00D0553A">
      <w:pPr>
        <w:tabs>
          <w:tab w:val="left" w:pos="5580"/>
          <w:tab w:val="left" w:pos="9498"/>
        </w:tabs>
        <w:ind w:right="-569"/>
      </w:pPr>
    </w:p>
    <w:p w14:paraId="0A8BCAAC" w14:textId="2FEADBA9" w:rsidR="00226990" w:rsidRDefault="00226990" w:rsidP="00D0553A">
      <w:pPr>
        <w:tabs>
          <w:tab w:val="left" w:pos="5580"/>
          <w:tab w:val="left" w:pos="9498"/>
        </w:tabs>
        <w:ind w:right="-569"/>
      </w:pPr>
    </w:p>
    <w:p w14:paraId="5FF9BE8E" w14:textId="0B103777" w:rsidR="00226990" w:rsidRDefault="00226990" w:rsidP="00D0553A">
      <w:pPr>
        <w:tabs>
          <w:tab w:val="left" w:pos="5580"/>
          <w:tab w:val="left" w:pos="9498"/>
        </w:tabs>
        <w:ind w:right="-569"/>
      </w:pPr>
    </w:p>
    <w:p w14:paraId="082C7699" w14:textId="2CCE7F0F" w:rsidR="00226990" w:rsidRDefault="00226990" w:rsidP="00D0553A">
      <w:pPr>
        <w:tabs>
          <w:tab w:val="left" w:pos="5580"/>
          <w:tab w:val="left" w:pos="9498"/>
        </w:tabs>
        <w:ind w:right="-569"/>
      </w:pPr>
    </w:p>
    <w:p w14:paraId="08ED3420" w14:textId="0EF562A8" w:rsidR="00226990" w:rsidRDefault="00226990" w:rsidP="00D0553A">
      <w:pPr>
        <w:tabs>
          <w:tab w:val="left" w:pos="5580"/>
          <w:tab w:val="left" w:pos="9498"/>
        </w:tabs>
        <w:ind w:right="-569"/>
      </w:pPr>
    </w:p>
    <w:p w14:paraId="76D66EE4" w14:textId="1B6912F2" w:rsidR="00226990" w:rsidRDefault="00226990" w:rsidP="00D0553A">
      <w:pPr>
        <w:tabs>
          <w:tab w:val="left" w:pos="5580"/>
          <w:tab w:val="left" w:pos="9498"/>
        </w:tabs>
        <w:ind w:right="-569"/>
      </w:pPr>
    </w:p>
    <w:p w14:paraId="290899F8" w14:textId="4A078095" w:rsidR="00226990" w:rsidRDefault="00226990" w:rsidP="00D0553A">
      <w:pPr>
        <w:tabs>
          <w:tab w:val="left" w:pos="5580"/>
          <w:tab w:val="left" w:pos="9498"/>
        </w:tabs>
        <w:ind w:right="-569"/>
      </w:pPr>
    </w:p>
    <w:p w14:paraId="1CDCA488" w14:textId="57A0A50F" w:rsidR="00226990" w:rsidRDefault="00226990" w:rsidP="00D0553A">
      <w:pPr>
        <w:tabs>
          <w:tab w:val="left" w:pos="5580"/>
          <w:tab w:val="left" w:pos="9498"/>
        </w:tabs>
        <w:ind w:right="-569"/>
      </w:pPr>
    </w:p>
    <w:p w14:paraId="48E91E5E" w14:textId="323EE7E6" w:rsidR="00226990" w:rsidRDefault="00226990" w:rsidP="00D0553A">
      <w:pPr>
        <w:tabs>
          <w:tab w:val="left" w:pos="5580"/>
          <w:tab w:val="left" w:pos="9498"/>
        </w:tabs>
        <w:ind w:right="-569"/>
      </w:pPr>
    </w:p>
    <w:p w14:paraId="32531DAD" w14:textId="39A63563" w:rsidR="00226990" w:rsidRDefault="00226990" w:rsidP="00D0553A">
      <w:pPr>
        <w:tabs>
          <w:tab w:val="left" w:pos="5580"/>
          <w:tab w:val="left" w:pos="9498"/>
        </w:tabs>
        <w:ind w:right="-569"/>
      </w:pPr>
    </w:p>
    <w:p w14:paraId="385AF201" w14:textId="1402DE71" w:rsidR="00226990" w:rsidRDefault="00226990" w:rsidP="00D0553A">
      <w:pPr>
        <w:tabs>
          <w:tab w:val="left" w:pos="5580"/>
          <w:tab w:val="left" w:pos="9498"/>
        </w:tabs>
        <w:ind w:right="-569"/>
      </w:pPr>
    </w:p>
    <w:p w14:paraId="4D1C52DE" w14:textId="52A3E2DE" w:rsidR="00226990" w:rsidRDefault="00226990" w:rsidP="00D0553A">
      <w:pPr>
        <w:tabs>
          <w:tab w:val="left" w:pos="5580"/>
          <w:tab w:val="left" w:pos="9498"/>
        </w:tabs>
        <w:ind w:right="-569"/>
      </w:pPr>
    </w:p>
    <w:p w14:paraId="74433EC7" w14:textId="52CC5A38" w:rsidR="00226990" w:rsidRDefault="00226990" w:rsidP="00D0553A">
      <w:pPr>
        <w:tabs>
          <w:tab w:val="left" w:pos="5580"/>
          <w:tab w:val="left" w:pos="9498"/>
        </w:tabs>
        <w:ind w:right="-569"/>
      </w:pPr>
    </w:p>
    <w:p w14:paraId="04ADEEFD" w14:textId="1FB60ED1" w:rsidR="00226990" w:rsidRDefault="00226990" w:rsidP="00D0553A">
      <w:pPr>
        <w:tabs>
          <w:tab w:val="left" w:pos="5580"/>
          <w:tab w:val="left" w:pos="9498"/>
        </w:tabs>
        <w:ind w:right="-569"/>
      </w:pPr>
    </w:p>
    <w:p w14:paraId="26633687" w14:textId="472FA146" w:rsidR="00226990" w:rsidRDefault="00226990" w:rsidP="00D0553A">
      <w:pPr>
        <w:tabs>
          <w:tab w:val="left" w:pos="5580"/>
          <w:tab w:val="left" w:pos="9498"/>
        </w:tabs>
        <w:ind w:right="-569"/>
      </w:pPr>
    </w:p>
    <w:p w14:paraId="094AD82B" w14:textId="1753A604" w:rsidR="00226990" w:rsidRDefault="00226990" w:rsidP="00D0553A">
      <w:pPr>
        <w:tabs>
          <w:tab w:val="left" w:pos="5580"/>
          <w:tab w:val="left" w:pos="9498"/>
        </w:tabs>
        <w:ind w:right="-569"/>
      </w:pPr>
    </w:p>
    <w:p w14:paraId="7F14AA5C" w14:textId="56D8937E" w:rsidR="00226990" w:rsidRDefault="00226990" w:rsidP="00D0553A">
      <w:pPr>
        <w:tabs>
          <w:tab w:val="left" w:pos="5580"/>
          <w:tab w:val="left" w:pos="9498"/>
        </w:tabs>
        <w:ind w:right="-569"/>
      </w:pPr>
    </w:p>
    <w:p w14:paraId="4D9F1D38" w14:textId="6C30BC04" w:rsidR="00226990" w:rsidRDefault="00226990" w:rsidP="00D0553A">
      <w:pPr>
        <w:tabs>
          <w:tab w:val="left" w:pos="5580"/>
          <w:tab w:val="left" w:pos="9498"/>
        </w:tabs>
        <w:ind w:right="-569"/>
      </w:pPr>
    </w:p>
    <w:p w14:paraId="24A9DB05" w14:textId="23440225" w:rsidR="00226990" w:rsidRDefault="00226990" w:rsidP="00D0553A">
      <w:pPr>
        <w:tabs>
          <w:tab w:val="left" w:pos="5580"/>
          <w:tab w:val="left" w:pos="9498"/>
        </w:tabs>
        <w:ind w:right="-569"/>
      </w:pPr>
    </w:p>
    <w:p w14:paraId="0313092E" w14:textId="0C53E4FC" w:rsidR="00226990" w:rsidRDefault="00226990" w:rsidP="00D0553A">
      <w:pPr>
        <w:tabs>
          <w:tab w:val="left" w:pos="5580"/>
          <w:tab w:val="left" w:pos="9498"/>
        </w:tabs>
        <w:ind w:right="-569"/>
      </w:pPr>
    </w:p>
    <w:p w14:paraId="09843EAA" w14:textId="3164C32F" w:rsidR="00226990" w:rsidRDefault="00226990" w:rsidP="00D0553A">
      <w:pPr>
        <w:tabs>
          <w:tab w:val="left" w:pos="5580"/>
          <w:tab w:val="left" w:pos="9498"/>
        </w:tabs>
        <w:ind w:right="-569"/>
      </w:pPr>
    </w:p>
    <w:p w14:paraId="01A0BEF1" w14:textId="0EC9E079" w:rsidR="00226990" w:rsidRDefault="00226990" w:rsidP="00D0553A">
      <w:pPr>
        <w:tabs>
          <w:tab w:val="left" w:pos="5580"/>
          <w:tab w:val="left" w:pos="9498"/>
        </w:tabs>
        <w:ind w:right="-569"/>
      </w:pPr>
    </w:p>
    <w:p w14:paraId="71B528EB" w14:textId="4DEFB618" w:rsidR="00226990" w:rsidRDefault="00226990" w:rsidP="00D0553A">
      <w:pPr>
        <w:tabs>
          <w:tab w:val="left" w:pos="5580"/>
          <w:tab w:val="left" w:pos="9498"/>
        </w:tabs>
        <w:ind w:right="-569"/>
      </w:pPr>
    </w:p>
    <w:p w14:paraId="00299C8D" w14:textId="57677AEE" w:rsidR="00226990" w:rsidRDefault="00226990" w:rsidP="00D0553A">
      <w:pPr>
        <w:tabs>
          <w:tab w:val="left" w:pos="5580"/>
          <w:tab w:val="left" w:pos="9498"/>
        </w:tabs>
        <w:ind w:right="-569"/>
      </w:pPr>
    </w:p>
    <w:p w14:paraId="37E3CEA9" w14:textId="397BF539" w:rsidR="00226990" w:rsidRDefault="00226990" w:rsidP="00D0553A">
      <w:pPr>
        <w:tabs>
          <w:tab w:val="left" w:pos="5580"/>
          <w:tab w:val="left" w:pos="9498"/>
        </w:tabs>
        <w:ind w:right="-569"/>
      </w:pPr>
    </w:p>
    <w:p w14:paraId="637B5EA7" w14:textId="0EEB096F" w:rsidR="00226990" w:rsidRDefault="00226990" w:rsidP="00D0553A">
      <w:pPr>
        <w:tabs>
          <w:tab w:val="left" w:pos="5580"/>
          <w:tab w:val="left" w:pos="9498"/>
        </w:tabs>
        <w:ind w:right="-569"/>
      </w:pPr>
    </w:p>
    <w:p w14:paraId="2193BC39" w14:textId="05A0DC47" w:rsidR="00226990" w:rsidRPr="001828C5" w:rsidRDefault="00226990" w:rsidP="00226990">
      <w:pPr>
        <w:tabs>
          <w:tab w:val="left" w:pos="5580"/>
          <w:tab w:val="left" w:pos="9498"/>
        </w:tabs>
        <w:ind w:left="-1781" w:right="-569" w:firstLine="7451"/>
      </w:pPr>
      <w:r w:rsidRPr="006540A0">
        <w:lastRenderedPageBreak/>
        <w:t xml:space="preserve">Приложение № </w:t>
      </w:r>
      <w:r w:rsidR="006540A0">
        <w:t xml:space="preserve">5 </w:t>
      </w:r>
      <w:r w:rsidRPr="006540A0">
        <w:t>к протоколу</w:t>
      </w:r>
      <w:r w:rsidRPr="001828C5">
        <w:t xml:space="preserve"> № </w:t>
      </w:r>
      <w:r>
        <w:t>19</w:t>
      </w:r>
    </w:p>
    <w:p w14:paraId="3BA8A4B5" w14:textId="77777777" w:rsidR="00226990" w:rsidRPr="001828C5" w:rsidRDefault="00226990" w:rsidP="00226990">
      <w:pPr>
        <w:tabs>
          <w:tab w:val="left" w:pos="5580"/>
          <w:tab w:val="left" w:pos="9498"/>
        </w:tabs>
        <w:ind w:left="-1781" w:right="-569" w:firstLine="7451"/>
      </w:pPr>
      <w:r w:rsidRPr="001828C5">
        <w:t>заседания правления Региональной</w:t>
      </w:r>
    </w:p>
    <w:p w14:paraId="4FC390F7" w14:textId="77777777" w:rsidR="00226990" w:rsidRPr="001828C5" w:rsidRDefault="00226990" w:rsidP="00226990">
      <w:pPr>
        <w:tabs>
          <w:tab w:val="left" w:pos="5580"/>
          <w:tab w:val="left" w:pos="9498"/>
        </w:tabs>
        <w:ind w:left="-1781" w:right="-569" w:firstLine="7451"/>
      </w:pPr>
      <w:r w:rsidRPr="001828C5">
        <w:t>энергетической комиссии</w:t>
      </w:r>
    </w:p>
    <w:p w14:paraId="33A0240C" w14:textId="679FBBE0" w:rsidR="00226990" w:rsidRDefault="00226990" w:rsidP="00226990">
      <w:pPr>
        <w:tabs>
          <w:tab w:val="left" w:pos="5580"/>
          <w:tab w:val="left" w:pos="9498"/>
        </w:tabs>
        <w:ind w:left="5670" w:right="-569"/>
      </w:pPr>
      <w:r w:rsidRPr="001828C5">
        <w:t xml:space="preserve">Кузбасса от </w:t>
      </w:r>
      <w:r>
        <w:t>28.03.2022</w:t>
      </w:r>
    </w:p>
    <w:p w14:paraId="75F75B8F" w14:textId="2D807F53" w:rsidR="00631D1A" w:rsidRDefault="00631D1A" w:rsidP="00226990">
      <w:pPr>
        <w:tabs>
          <w:tab w:val="left" w:pos="5580"/>
          <w:tab w:val="left" w:pos="9498"/>
        </w:tabs>
        <w:ind w:left="5670" w:right="-569"/>
      </w:pPr>
    </w:p>
    <w:p w14:paraId="35A16F17" w14:textId="0D2F9A54" w:rsidR="00631D1A" w:rsidRDefault="00631D1A" w:rsidP="00226990">
      <w:pPr>
        <w:tabs>
          <w:tab w:val="left" w:pos="5580"/>
          <w:tab w:val="left" w:pos="9498"/>
        </w:tabs>
        <w:ind w:left="5670" w:right="-569"/>
      </w:pPr>
    </w:p>
    <w:p w14:paraId="4F9899E4" w14:textId="77777777" w:rsidR="00631D1A" w:rsidRDefault="00631D1A" w:rsidP="00631D1A">
      <w:pPr>
        <w:ind w:left="-426" w:right="-142"/>
        <w:jc w:val="center"/>
        <w:rPr>
          <w:b/>
          <w:sz w:val="28"/>
          <w:szCs w:val="28"/>
        </w:rPr>
      </w:pPr>
      <w:bookmarkStart w:id="26" w:name="_Hlk98847349"/>
    </w:p>
    <w:p w14:paraId="44478A6A" w14:textId="77777777" w:rsidR="00631D1A" w:rsidRDefault="00631D1A" w:rsidP="00631D1A">
      <w:pPr>
        <w:ind w:left="-426" w:right="-142"/>
        <w:jc w:val="center"/>
        <w:rPr>
          <w:b/>
          <w:sz w:val="28"/>
          <w:szCs w:val="28"/>
        </w:rPr>
      </w:pPr>
    </w:p>
    <w:p w14:paraId="7C706D98" w14:textId="2C549792" w:rsidR="00631D1A" w:rsidRDefault="00631D1A" w:rsidP="00631D1A">
      <w:pPr>
        <w:ind w:left="-426" w:right="-142"/>
        <w:jc w:val="center"/>
        <w:rPr>
          <w:b/>
          <w:sz w:val="28"/>
          <w:szCs w:val="28"/>
        </w:rPr>
      </w:pPr>
      <w:r>
        <w:rPr>
          <w:b/>
          <w:sz w:val="28"/>
          <w:szCs w:val="28"/>
        </w:rPr>
        <w:t xml:space="preserve">Норматив удельного расхода топлива при производстве </w:t>
      </w:r>
    </w:p>
    <w:p w14:paraId="002953D6" w14:textId="77777777" w:rsidR="00631D1A" w:rsidRDefault="00631D1A" w:rsidP="00631D1A">
      <w:pPr>
        <w:ind w:left="-426" w:right="-142"/>
        <w:jc w:val="center"/>
        <w:rPr>
          <w:b/>
          <w:sz w:val="28"/>
          <w:szCs w:val="28"/>
        </w:rPr>
      </w:pPr>
      <w:r>
        <w:rPr>
          <w:b/>
          <w:sz w:val="28"/>
          <w:szCs w:val="28"/>
        </w:rPr>
        <w:t xml:space="preserve">тепловой энергии источниками тепловой энергии ООО «Мир тепла» </w:t>
      </w:r>
      <w:r w:rsidRPr="00CB4FEF">
        <w:rPr>
          <w:b/>
          <w:sz w:val="28"/>
          <w:szCs w:val="28"/>
        </w:rPr>
        <w:t>(</w:t>
      </w:r>
      <w:r>
        <w:rPr>
          <w:b/>
          <w:sz w:val="28"/>
          <w:szCs w:val="28"/>
        </w:rPr>
        <w:t>Анжеро-Судженский городской округ</w:t>
      </w:r>
      <w:r w:rsidRPr="00CB4FEF">
        <w:rPr>
          <w:b/>
          <w:sz w:val="28"/>
          <w:szCs w:val="28"/>
        </w:rPr>
        <w:t>)</w:t>
      </w:r>
      <w:r>
        <w:rPr>
          <w:b/>
          <w:sz w:val="28"/>
          <w:szCs w:val="28"/>
        </w:rPr>
        <w:t xml:space="preserve"> </w:t>
      </w:r>
      <w:r w:rsidRPr="007547EE">
        <w:rPr>
          <w:b/>
          <w:sz w:val="28"/>
          <w:szCs w:val="28"/>
        </w:rPr>
        <w:t xml:space="preserve">на </w:t>
      </w:r>
      <w:r>
        <w:rPr>
          <w:b/>
          <w:sz w:val="28"/>
          <w:szCs w:val="28"/>
        </w:rPr>
        <w:t>2022</w:t>
      </w:r>
      <w:r w:rsidRPr="007547EE">
        <w:rPr>
          <w:b/>
          <w:sz w:val="28"/>
          <w:szCs w:val="28"/>
        </w:rPr>
        <w:t xml:space="preserve"> год</w:t>
      </w:r>
      <w:bookmarkEnd w:id="26"/>
    </w:p>
    <w:p w14:paraId="4C81F6B5" w14:textId="77777777" w:rsidR="00631D1A" w:rsidRDefault="00631D1A" w:rsidP="00631D1A">
      <w:pPr>
        <w:ind w:left="-426" w:right="-142"/>
        <w:jc w:val="center"/>
        <w:rPr>
          <w:b/>
          <w:sz w:val="28"/>
          <w:szCs w:val="28"/>
        </w:rPr>
      </w:pPr>
    </w:p>
    <w:tbl>
      <w:tblPr>
        <w:tblW w:w="10145" w:type="dxa"/>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961"/>
        <w:gridCol w:w="1560"/>
        <w:gridCol w:w="3624"/>
      </w:tblGrid>
      <w:tr w:rsidR="00631D1A" w:rsidRPr="00216C10" w14:paraId="5586160E" w14:textId="77777777" w:rsidTr="00631D1A">
        <w:trPr>
          <w:trHeight w:val="284"/>
        </w:trPr>
        <w:tc>
          <w:tcPr>
            <w:tcW w:w="4961" w:type="dxa"/>
            <w:shd w:val="clear" w:color="auto" w:fill="auto"/>
            <w:vAlign w:val="center"/>
          </w:tcPr>
          <w:p w14:paraId="30E25FEA" w14:textId="77777777" w:rsidR="00631D1A" w:rsidRPr="00216C10" w:rsidRDefault="00631D1A" w:rsidP="0030766C">
            <w:pPr>
              <w:jc w:val="center"/>
              <w:rPr>
                <w:sz w:val="28"/>
                <w:szCs w:val="28"/>
              </w:rPr>
            </w:pPr>
            <w:bookmarkStart w:id="27" w:name="_Hlk85016261"/>
            <w:r w:rsidRPr="00216C10">
              <w:rPr>
                <w:sz w:val="28"/>
                <w:szCs w:val="28"/>
              </w:rPr>
              <w:t>Наименование регулируемой организации</w:t>
            </w:r>
          </w:p>
        </w:tc>
        <w:tc>
          <w:tcPr>
            <w:tcW w:w="1560" w:type="dxa"/>
            <w:shd w:val="clear" w:color="auto" w:fill="auto"/>
            <w:vAlign w:val="center"/>
          </w:tcPr>
          <w:p w14:paraId="778653EB" w14:textId="77777777" w:rsidR="00631D1A" w:rsidRPr="00216C10" w:rsidRDefault="00631D1A" w:rsidP="0030766C">
            <w:pPr>
              <w:jc w:val="center"/>
              <w:rPr>
                <w:sz w:val="28"/>
                <w:szCs w:val="28"/>
              </w:rPr>
            </w:pPr>
            <w:r w:rsidRPr="00216C10">
              <w:rPr>
                <w:sz w:val="28"/>
                <w:szCs w:val="28"/>
              </w:rPr>
              <w:t>Вид топлива</w:t>
            </w:r>
          </w:p>
        </w:tc>
        <w:tc>
          <w:tcPr>
            <w:tcW w:w="3624" w:type="dxa"/>
            <w:shd w:val="clear" w:color="auto" w:fill="auto"/>
            <w:vAlign w:val="center"/>
          </w:tcPr>
          <w:p w14:paraId="774E5C3F" w14:textId="77777777" w:rsidR="00631D1A" w:rsidRPr="00216C10" w:rsidRDefault="00631D1A" w:rsidP="0030766C">
            <w:pPr>
              <w:jc w:val="center"/>
              <w:rPr>
                <w:sz w:val="28"/>
                <w:szCs w:val="28"/>
              </w:rPr>
            </w:pPr>
            <w:r w:rsidRPr="00216C10">
              <w:rPr>
                <w:sz w:val="28"/>
                <w:szCs w:val="28"/>
              </w:rPr>
              <w:t xml:space="preserve">Норматив удельного расхода топлива </w:t>
            </w:r>
          </w:p>
          <w:p w14:paraId="1435E316" w14:textId="77777777" w:rsidR="00631D1A" w:rsidRPr="00216C10" w:rsidRDefault="00631D1A" w:rsidP="0030766C">
            <w:pPr>
              <w:jc w:val="center"/>
              <w:rPr>
                <w:sz w:val="28"/>
                <w:szCs w:val="28"/>
              </w:rPr>
            </w:pPr>
            <w:r w:rsidRPr="00216C10">
              <w:rPr>
                <w:sz w:val="28"/>
                <w:szCs w:val="28"/>
              </w:rPr>
              <w:t xml:space="preserve">при производстве тепловой энергии, </w:t>
            </w:r>
          </w:p>
          <w:p w14:paraId="725582C1" w14:textId="77777777" w:rsidR="00631D1A" w:rsidRPr="00216C10" w:rsidRDefault="00631D1A" w:rsidP="0030766C">
            <w:pPr>
              <w:jc w:val="center"/>
              <w:rPr>
                <w:sz w:val="28"/>
                <w:szCs w:val="28"/>
              </w:rPr>
            </w:pPr>
            <w:r>
              <w:rPr>
                <w:sz w:val="28"/>
                <w:szCs w:val="28"/>
              </w:rPr>
              <w:t xml:space="preserve">кг </w:t>
            </w:r>
            <w:proofErr w:type="spellStart"/>
            <w:r>
              <w:rPr>
                <w:sz w:val="28"/>
                <w:szCs w:val="28"/>
              </w:rPr>
              <w:t>у.т</w:t>
            </w:r>
            <w:proofErr w:type="spellEnd"/>
            <w:r>
              <w:rPr>
                <w:sz w:val="28"/>
                <w:szCs w:val="28"/>
              </w:rPr>
              <w:t>./Гкал</w:t>
            </w:r>
          </w:p>
        </w:tc>
      </w:tr>
      <w:tr w:rsidR="00631D1A" w:rsidRPr="00216C10" w14:paraId="5951E208" w14:textId="77777777" w:rsidTr="00631D1A">
        <w:trPr>
          <w:trHeight w:val="1175"/>
        </w:trPr>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1408FF50" w14:textId="77777777" w:rsidR="00631D1A" w:rsidRPr="006F373F" w:rsidRDefault="00631D1A" w:rsidP="0030766C">
            <w:pPr>
              <w:jc w:val="center"/>
              <w:rPr>
                <w:sz w:val="28"/>
                <w:szCs w:val="28"/>
              </w:rPr>
            </w:pPr>
            <w:r w:rsidRPr="006F373F">
              <w:rPr>
                <w:sz w:val="28"/>
                <w:szCs w:val="28"/>
              </w:rPr>
              <w:t xml:space="preserve">ООО «Мир тепла» </w:t>
            </w:r>
            <w:r>
              <w:rPr>
                <w:sz w:val="28"/>
                <w:szCs w:val="28"/>
              </w:rPr>
              <w:br/>
            </w:r>
            <w:r w:rsidRPr="006F373F">
              <w:rPr>
                <w:sz w:val="28"/>
                <w:szCs w:val="28"/>
              </w:rPr>
              <w:t>(Анжеро-Судженский городской округ</w:t>
            </w:r>
            <w:r>
              <w:rPr>
                <w:sz w:val="28"/>
                <w:szCs w:val="28"/>
              </w:rPr>
              <w:t>)</w:t>
            </w:r>
            <w:r w:rsidRPr="006F373F">
              <w:rPr>
                <w:sz w:val="28"/>
                <w:szCs w:val="28"/>
              </w:rPr>
              <w:t>,</w:t>
            </w:r>
          </w:p>
          <w:p w14:paraId="38376CF1" w14:textId="77777777" w:rsidR="00631D1A" w:rsidRPr="00502DFD" w:rsidRDefault="00631D1A" w:rsidP="0030766C">
            <w:pPr>
              <w:jc w:val="center"/>
              <w:rPr>
                <w:sz w:val="28"/>
                <w:szCs w:val="28"/>
              </w:rPr>
            </w:pPr>
            <w:r w:rsidRPr="006F373F">
              <w:rPr>
                <w:sz w:val="28"/>
                <w:szCs w:val="28"/>
              </w:rPr>
              <w:t>ИНН 4246022837</w:t>
            </w:r>
          </w:p>
        </w:tc>
        <w:tc>
          <w:tcPr>
            <w:tcW w:w="1560" w:type="dxa"/>
            <w:tcBorders>
              <w:top w:val="single" w:sz="4" w:space="0" w:color="auto"/>
              <w:bottom w:val="single" w:sz="4" w:space="0" w:color="auto"/>
              <w:right w:val="single" w:sz="4" w:space="0" w:color="auto"/>
            </w:tcBorders>
            <w:shd w:val="clear" w:color="auto" w:fill="auto"/>
            <w:vAlign w:val="center"/>
          </w:tcPr>
          <w:p w14:paraId="415B1AF7" w14:textId="77777777" w:rsidR="00631D1A" w:rsidRPr="00216C10" w:rsidRDefault="00631D1A" w:rsidP="0030766C">
            <w:pPr>
              <w:jc w:val="center"/>
              <w:rPr>
                <w:color w:val="000000"/>
                <w:sz w:val="28"/>
                <w:szCs w:val="28"/>
              </w:rPr>
            </w:pPr>
            <w:r>
              <w:rPr>
                <w:color w:val="000000"/>
                <w:sz w:val="28"/>
                <w:szCs w:val="28"/>
              </w:rPr>
              <w:t>Бурый</w:t>
            </w:r>
            <w:r w:rsidRPr="00216C10">
              <w:rPr>
                <w:color w:val="000000"/>
                <w:sz w:val="28"/>
                <w:szCs w:val="28"/>
              </w:rPr>
              <w:t xml:space="preserve"> уголь</w:t>
            </w:r>
          </w:p>
        </w:tc>
        <w:tc>
          <w:tcPr>
            <w:tcW w:w="3624" w:type="dxa"/>
            <w:tcBorders>
              <w:top w:val="single" w:sz="4" w:space="0" w:color="auto"/>
              <w:left w:val="single" w:sz="4" w:space="0" w:color="auto"/>
              <w:bottom w:val="single" w:sz="4" w:space="0" w:color="auto"/>
              <w:right w:val="single" w:sz="4" w:space="0" w:color="auto"/>
            </w:tcBorders>
            <w:shd w:val="clear" w:color="auto" w:fill="auto"/>
            <w:vAlign w:val="center"/>
          </w:tcPr>
          <w:p w14:paraId="5F263F29" w14:textId="77777777" w:rsidR="00631D1A" w:rsidRPr="00502DFD" w:rsidRDefault="00631D1A" w:rsidP="0030766C">
            <w:pPr>
              <w:jc w:val="center"/>
              <w:rPr>
                <w:color w:val="000000"/>
                <w:sz w:val="28"/>
                <w:szCs w:val="28"/>
              </w:rPr>
            </w:pPr>
            <w:r>
              <w:rPr>
                <w:color w:val="000000"/>
                <w:sz w:val="28"/>
                <w:szCs w:val="28"/>
              </w:rPr>
              <w:t>180,3</w:t>
            </w:r>
          </w:p>
        </w:tc>
      </w:tr>
      <w:bookmarkEnd w:id="27"/>
    </w:tbl>
    <w:p w14:paraId="35593A74" w14:textId="77777777" w:rsidR="00631D1A" w:rsidRDefault="00631D1A" w:rsidP="00631D1A">
      <w:pPr>
        <w:tabs>
          <w:tab w:val="left" w:pos="9356"/>
        </w:tabs>
        <w:autoSpaceDE w:val="0"/>
        <w:autoSpaceDN w:val="0"/>
        <w:adjustRightInd w:val="0"/>
        <w:ind w:left="-426" w:right="-142" w:firstLine="567"/>
        <w:jc w:val="both"/>
        <w:outlineLvl w:val="0"/>
        <w:rPr>
          <w:sz w:val="28"/>
          <w:szCs w:val="28"/>
        </w:rPr>
      </w:pPr>
    </w:p>
    <w:p w14:paraId="76403B3D" w14:textId="30F7F208" w:rsidR="00631D1A" w:rsidRDefault="00631D1A" w:rsidP="00631D1A">
      <w:pPr>
        <w:tabs>
          <w:tab w:val="left" w:pos="5580"/>
          <w:tab w:val="left" w:pos="9498"/>
        </w:tabs>
        <w:ind w:left="5670" w:right="-569" w:hanging="5670"/>
      </w:pPr>
    </w:p>
    <w:p w14:paraId="330CE969" w14:textId="11632615" w:rsidR="005249B1" w:rsidRDefault="005249B1" w:rsidP="00631D1A">
      <w:pPr>
        <w:tabs>
          <w:tab w:val="left" w:pos="5580"/>
          <w:tab w:val="left" w:pos="9498"/>
        </w:tabs>
        <w:ind w:left="5670" w:right="-569" w:hanging="5670"/>
      </w:pPr>
    </w:p>
    <w:p w14:paraId="23B8AB4D" w14:textId="7E90813C" w:rsidR="005249B1" w:rsidRDefault="005249B1" w:rsidP="00631D1A">
      <w:pPr>
        <w:tabs>
          <w:tab w:val="left" w:pos="5580"/>
          <w:tab w:val="left" w:pos="9498"/>
        </w:tabs>
        <w:ind w:left="5670" w:right="-569" w:hanging="5670"/>
      </w:pPr>
    </w:p>
    <w:p w14:paraId="08BAD9F4" w14:textId="03482290" w:rsidR="005249B1" w:rsidRDefault="005249B1" w:rsidP="00631D1A">
      <w:pPr>
        <w:tabs>
          <w:tab w:val="left" w:pos="5580"/>
          <w:tab w:val="left" w:pos="9498"/>
        </w:tabs>
        <w:ind w:left="5670" w:right="-569" w:hanging="5670"/>
      </w:pPr>
    </w:p>
    <w:p w14:paraId="01629548" w14:textId="3E0589A8" w:rsidR="005249B1" w:rsidRDefault="005249B1" w:rsidP="00631D1A">
      <w:pPr>
        <w:tabs>
          <w:tab w:val="left" w:pos="5580"/>
          <w:tab w:val="left" w:pos="9498"/>
        </w:tabs>
        <w:ind w:left="5670" w:right="-569" w:hanging="5670"/>
      </w:pPr>
    </w:p>
    <w:p w14:paraId="757EB9BB" w14:textId="19A82183" w:rsidR="005249B1" w:rsidRDefault="005249B1" w:rsidP="00631D1A">
      <w:pPr>
        <w:tabs>
          <w:tab w:val="left" w:pos="5580"/>
          <w:tab w:val="left" w:pos="9498"/>
        </w:tabs>
        <w:ind w:left="5670" w:right="-569" w:hanging="5670"/>
      </w:pPr>
    </w:p>
    <w:p w14:paraId="621A6BB0" w14:textId="2AA23B9F" w:rsidR="005249B1" w:rsidRDefault="005249B1" w:rsidP="00631D1A">
      <w:pPr>
        <w:tabs>
          <w:tab w:val="left" w:pos="5580"/>
          <w:tab w:val="left" w:pos="9498"/>
        </w:tabs>
        <w:ind w:left="5670" w:right="-569" w:hanging="5670"/>
      </w:pPr>
    </w:p>
    <w:p w14:paraId="2CD5FFD4" w14:textId="28C44348" w:rsidR="005249B1" w:rsidRDefault="005249B1" w:rsidP="00631D1A">
      <w:pPr>
        <w:tabs>
          <w:tab w:val="left" w:pos="5580"/>
          <w:tab w:val="left" w:pos="9498"/>
        </w:tabs>
        <w:ind w:left="5670" w:right="-569" w:hanging="5670"/>
      </w:pPr>
    </w:p>
    <w:p w14:paraId="0C55DDC7" w14:textId="5529CCBF" w:rsidR="005249B1" w:rsidRDefault="005249B1" w:rsidP="00631D1A">
      <w:pPr>
        <w:tabs>
          <w:tab w:val="left" w:pos="5580"/>
          <w:tab w:val="left" w:pos="9498"/>
        </w:tabs>
        <w:ind w:left="5670" w:right="-569" w:hanging="5670"/>
      </w:pPr>
    </w:p>
    <w:p w14:paraId="3FA090BB" w14:textId="0DDD2B81" w:rsidR="005249B1" w:rsidRDefault="005249B1" w:rsidP="00631D1A">
      <w:pPr>
        <w:tabs>
          <w:tab w:val="left" w:pos="5580"/>
          <w:tab w:val="left" w:pos="9498"/>
        </w:tabs>
        <w:ind w:left="5670" w:right="-569" w:hanging="5670"/>
      </w:pPr>
    </w:p>
    <w:p w14:paraId="78DAB7F8" w14:textId="79D0A990" w:rsidR="005249B1" w:rsidRDefault="005249B1" w:rsidP="00631D1A">
      <w:pPr>
        <w:tabs>
          <w:tab w:val="left" w:pos="5580"/>
          <w:tab w:val="left" w:pos="9498"/>
        </w:tabs>
        <w:ind w:left="5670" w:right="-569" w:hanging="5670"/>
      </w:pPr>
    </w:p>
    <w:p w14:paraId="5505FEE9" w14:textId="62110563" w:rsidR="005249B1" w:rsidRDefault="005249B1" w:rsidP="00631D1A">
      <w:pPr>
        <w:tabs>
          <w:tab w:val="left" w:pos="5580"/>
          <w:tab w:val="left" w:pos="9498"/>
        </w:tabs>
        <w:ind w:left="5670" w:right="-569" w:hanging="5670"/>
      </w:pPr>
    </w:p>
    <w:p w14:paraId="42089183" w14:textId="5DC333AB" w:rsidR="005249B1" w:rsidRDefault="005249B1" w:rsidP="00631D1A">
      <w:pPr>
        <w:tabs>
          <w:tab w:val="left" w:pos="5580"/>
          <w:tab w:val="left" w:pos="9498"/>
        </w:tabs>
        <w:ind w:left="5670" w:right="-569" w:hanging="5670"/>
      </w:pPr>
    </w:p>
    <w:p w14:paraId="24A2023C" w14:textId="763C8CD6" w:rsidR="005249B1" w:rsidRDefault="005249B1" w:rsidP="00631D1A">
      <w:pPr>
        <w:tabs>
          <w:tab w:val="left" w:pos="5580"/>
          <w:tab w:val="left" w:pos="9498"/>
        </w:tabs>
        <w:ind w:left="5670" w:right="-569" w:hanging="5670"/>
      </w:pPr>
    </w:p>
    <w:p w14:paraId="0BF3F42B" w14:textId="28EAC401" w:rsidR="005249B1" w:rsidRDefault="005249B1" w:rsidP="00631D1A">
      <w:pPr>
        <w:tabs>
          <w:tab w:val="left" w:pos="5580"/>
          <w:tab w:val="left" w:pos="9498"/>
        </w:tabs>
        <w:ind w:left="5670" w:right="-569" w:hanging="5670"/>
      </w:pPr>
    </w:p>
    <w:p w14:paraId="516E1E8C" w14:textId="0896C5F1" w:rsidR="005249B1" w:rsidRDefault="005249B1" w:rsidP="00631D1A">
      <w:pPr>
        <w:tabs>
          <w:tab w:val="left" w:pos="5580"/>
          <w:tab w:val="left" w:pos="9498"/>
        </w:tabs>
        <w:ind w:left="5670" w:right="-569" w:hanging="5670"/>
      </w:pPr>
    </w:p>
    <w:p w14:paraId="1B34634E" w14:textId="43D25604" w:rsidR="005249B1" w:rsidRDefault="005249B1" w:rsidP="00631D1A">
      <w:pPr>
        <w:tabs>
          <w:tab w:val="left" w:pos="5580"/>
          <w:tab w:val="left" w:pos="9498"/>
        </w:tabs>
        <w:ind w:left="5670" w:right="-569" w:hanging="5670"/>
      </w:pPr>
    </w:p>
    <w:p w14:paraId="773AB782" w14:textId="229EF130" w:rsidR="005249B1" w:rsidRDefault="005249B1" w:rsidP="00631D1A">
      <w:pPr>
        <w:tabs>
          <w:tab w:val="left" w:pos="5580"/>
          <w:tab w:val="left" w:pos="9498"/>
        </w:tabs>
        <w:ind w:left="5670" w:right="-569" w:hanging="5670"/>
      </w:pPr>
    </w:p>
    <w:p w14:paraId="469774C3" w14:textId="3B672AC4" w:rsidR="005249B1" w:rsidRDefault="005249B1" w:rsidP="00631D1A">
      <w:pPr>
        <w:tabs>
          <w:tab w:val="left" w:pos="5580"/>
          <w:tab w:val="left" w:pos="9498"/>
        </w:tabs>
        <w:ind w:left="5670" w:right="-569" w:hanging="5670"/>
      </w:pPr>
    </w:p>
    <w:p w14:paraId="7FE07771" w14:textId="61532CE0" w:rsidR="005249B1" w:rsidRDefault="005249B1" w:rsidP="00631D1A">
      <w:pPr>
        <w:tabs>
          <w:tab w:val="left" w:pos="5580"/>
          <w:tab w:val="left" w:pos="9498"/>
        </w:tabs>
        <w:ind w:left="5670" w:right="-569" w:hanging="5670"/>
      </w:pPr>
    </w:p>
    <w:p w14:paraId="4EED6CE8" w14:textId="0577F0D4" w:rsidR="005249B1" w:rsidRDefault="005249B1" w:rsidP="00631D1A">
      <w:pPr>
        <w:tabs>
          <w:tab w:val="left" w:pos="5580"/>
          <w:tab w:val="left" w:pos="9498"/>
        </w:tabs>
        <w:ind w:left="5670" w:right="-569" w:hanging="5670"/>
      </w:pPr>
    </w:p>
    <w:p w14:paraId="655EA1BF" w14:textId="7A700715" w:rsidR="005249B1" w:rsidRDefault="005249B1" w:rsidP="00631D1A">
      <w:pPr>
        <w:tabs>
          <w:tab w:val="left" w:pos="5580"/>
          <w:tab w:val="left" w:pos="9498"/>
        </w:tabs>
        <w:ind w:left="5670" w:right="-569" w:hanging="5670"/>
      </w:pPr>
    </w:p>
    <w:p w14:paraId="36CCA3A5" w14:textId="63AEC3E3" w:rsidR="005249B1" w:rsidRDefault="005249B1" w:rsidP="00631D1A">
      <w:pPr>
        <w:tabs>
          <w:tab w:val="left" w:pos="5580"/>
          <w:tab w:val="left" w:pos="9498"/>
        </w:tabs>
        <w:ind w:left="5670" w:right="-569" w:hanging="5670"/>
      </w:pPr>
    </w:p>
    <w:p w14:paraId="429DB83A" w14:textId="37B15DF7" w:rsidR="005249B1" w:rsidRDefault="005249B1" w:rsidP="00631D1A">
      <w:pPr>
        <w:tabs>
          <w:tab w:val="left" w:pos="5580"/>
          <w:tab w:val="left" w:pos="9498"/>
        </w:tabs>
        <w:ind w:left="5670" w:right="-569" w:hanging="5670"/>
      </w:pPr>
    </w:p>
    <w:p w14:paraId="2A6E9EDB" w14:textId="70D0EE07" w:rsidR="005249B1" w:rsidRDefault="005249B1" w:rsidP="00631D1A">
      <w:pPr>
        <w:tabs>
          <w:tab w:val="left" w:pos="5580"/>
          <w:tab w:val="left" w:pos="9498"/>
        </w:tabs>
        <w:ind w:left="5670" w:right="-569" w:hanging="5670"/>
      </w:pPr>
    </w:p>
    <w:p w14:paraId="1A4884C5" w14:textId="6B1A47B7" w:rsidR="005249B1" w:rsidRDefault="005249B1" w:rsidP="00631D1A">
      <w:pPr>
        <w:tabs>
          <w:tab w:val="left" w:pos="5580"/>
          <w:tab w:val="left" w:pos="9498"/>
        </w:tabs>
        <w:ind w:left="5670" w:right="-569" w:hanging="5670"/>
      </w:pPr>
    </w:p>
    <w:p w14:paraId="6A3E22A0" w14:textId="6CC34ABC" w:rsidR="005249B1" w:rsidRDefault="005249B1" w:rsidP="00631D1A">
      <w:pPr>
        <w:tabs>
          <w:tab w:val="left" w:pos="5580"/>
          <w:tab w:val="left" w:pos="9498"/>
        </w:tabs>
        <w:ind w:left="5670" w:right="-569" w:hanging="5670"/>
      </w:pPr>
    </w:p>
    <w:p w14:paraId="1B16FCBE" w14:textId="5BEAD4F8" w:rsidR="005249B1" w:rsidRDefault="005249B1" w:rsidP="00631D1A">
      <w:pPr>
        <w:tabs>
          <w:tab w:val="left" w:pos="5580"/>
          <w:tab w:val="left" w:pos="9498"/>
        </w:tabs>
        <w:ind w:left="5670" w:right="-569" w:hanging="5670"/>
      </w:pPr>
    </w:p>
    <w:p w14:paraId="5AF92707" w14:textId="235B17D4" w:rsidR="005249B1" w:rsidRDefault="005249B1" w:rsidP="00631D1A">
      <w:pPr>
        <w:tabs>
          <w:tab w:val="left" w:pos="5580"/>
          <w:tab w:val="left" w:pos="9498"/>
        </w:tabs>
        <w:ind w:left="5670" w:right="-569" w:hanging="5670"/>
      </w:pPr>
    </w:p>
    <w:p w14:paraId="4DC41AE2" w14:textId="3A62A92E" w:rsidR="005249B1" w:rsidRPr="006540A0" w:rsidRDefault="005249B1" w:rsidP="005249B1">
      <w:pPr>
        <w:tabs>
          <w:tab w:val="left" w:pos="5580"/>
          <w:tab w:val="left" w:pos="9498"/>
        </w:tabs>
        <w:ind w:left="-1781" w:right="-569" w:firstLine="7451"/>
      </w:pPr>
      <w:r w:rsidRPr="006540A0">
        <w:lastRenderedPageBreak/>
        <w:t xml:space="preserve">Приложение № </w:t>
      </w:r>
      <w:r w:rsidR="006540A0" w:rsidRPr="006540A0">
        <w:t>6</w:t>
      </w:r>
      <w:r w:rsidRPr="006540A0">
        <w:t xml:space="preserve"> к протоколу № 19</w:t>
      </w:r>
    </w:p>
    <w:p w14:paraId="77483879" w14:textId="77777777" w:rsidR="005249B1" w:rsidRPr="001828C5" w:rsidRDefault="005249B1" w:rsidP="005249B1">
      <w:pPr>
        <w:tabs>
          <w:tab w:val="left" w:pos="5580"/>
          <w:tab w:val="left" w:pos="9498"/>
        </w:tabs>
        <w:ind w:left="-1781" w:right="-569" w:firstLine="7451"/>
      </w:pPr>
      <w:r w:rsidRPr="006540A0">
        <w:t>заседания правлени</w:t>
      </w:r>
      <w:r w:rsidRPr="001828C5">
        <w:t>я Региональной</w:t>
      </w:r>
    </w:p>
    <w:p w14:paraId="28AB7B23" w14:textId="77777777" w:rsidR="005249B1" w:rsidRPr="001828C5" w:rsidRDefault="005249B1" w:rsidP="005249B1">
      <w:pPr>
        <w:tabs>
          <w:tab w:val="left" w:pos="5580"/>
          <w:tab w:val="left" w:pos="9498"/>
        </w:tabs>
        <w:ind w:left="-1781" w:right="-569" w:firstLine="7451"/>
      </w:pPr>
      <w:r w:rsidRPr="001828C5">
        <w:t>энергетической комиссии</w:t>
      </w:r>
    </w:p>
    <w:p w14:paraId="559FA6E2" w14:textId="77777777" w:rsidR="005249B1" w:rsidRDefault="005249B1" w:rsidP="005249B1">
      <w:pPr>
        <w:tabs>
          <w:tab w:val="left" w:pos="5580"/>
          <w:tab w:val="left" w:pos="9498"/>
        </w:tabs>
        <w:ind w:left="5670" w:right="-569"/>
      </w:pPr>
      <w:r w:rsidRPr="001828C5">
        <w:t xml:space="preserve">Кузбасса от </w:t>
      </w:r>
      <w:r>
        <w:t>28.03.2022</w:t>
      </w:r>
    </w:p>
    <w:p w14:paraId="68D21CA4" w14:textId="77777777" w:rsidR="005249B1" w:rsidRDefault="005249B1" w:rsidP="005249B1">
      <w:pPr>
        <w:tabs>
          <w:tab w:val="left" w:pos="5580"/>
          <w:tab w:val="left" w:pos="9498"/>
        </w:tabs>
        <w:ind w:left="5670" w:right="-569"/>
      </w:pPr>
    </w:p>
    <w:p w14:paraId="33F21407" w14:textId="68F7274F" w:rsidR="005249B1" w:rsidRDefault="005249B1" w:rsidP="00631D1A">
      <w:pPr>
        <w:tabs>
          <w:tab w:val="left" w:pos="5580"/>
          <w:tab w:val="left" w:pos="9498"/>
        </w:tabs>
        <w:ind w:left="5670" w:right="-569" w:hanging="5670"/>
      </w:pPr>
    </w:p>
    <w:p w14:paraId="7DB7CA60" w14:textId="77777777" w:rsidR="005249B1" w:rsidRPr="005249B1" w:rsidRDefault="005249B1" w:rsidP="005249B1">
      <w:pPr>
        <w:pStyle w:val="1"/>
        <w:jc w:val="center"/>
        <w:rPr>
          <w:rFonts w:ascii="Times New Roman" w:hAnsi="Times New Roman" w:cs="Times New Roman"/>
          <w:color w:val="auto"/>
          <w:sz w:val="28"/>
          <w:szCs w:val="28"/>
        </w:rPr>
      </w:pPr>
      <w:r w:rsidRPr="005249B1">
        <w:rPr>
          <w:rFonts w:ascii="Times New Roman" w:hAnsi="Times New Roman" w:cs="Times New Roman"/>
          <w:color w:val="auto"/>
          <w:sz w:val="28"/>
          <w:szCs w:val="28"/>
        </w:rPr>
        <w:t xml:space="preserve">Экспертное заключение Региональной энергетической комиссии Кузбасса по материалам, представленным ООО «Мир тепла» (Анжеро-Судженский городской округ), для утверждения нормативов создания запасов топлива на котельных предприятия на 2022 год </w:t>
      </w:r>
    </w:p>
    <w:p w14:paraId="0EDBB499" w14:textId="77777777" w:rsidR="005249B1" w:rsidRPr="005249B1" w:rsidRDefault="005249B1" w:rsidP="005249B1">
      <w:pPr>
        <w:pStyle w:val="aff0"/>
        <w:ind w:left="426" w:right="850"/>
        <w:jc w:val="center"/>
        <w:rPr>
          <w:sz w:val="28"/>
          <w:szCs w:val="28"/>
        </w:rPr>
      </w:pPr>
    </w:p>
    <w:p w14:paraId="4A9D3246" w14:textId="77777777" w:rsidR="005249B1" w:rsidRDefault="005249B1" w:rsidP="005249B1">
      <w:pPr>
        <w:ind w:firstLine="567"/>
        <w:jc w:val="both"/>
        <w:rPr>
          <w:sz w:val="28"/>
          <w:szCs w:val="28"/>
        </w:rPr>
      </w:pPr>
      <w:r w:rsidRPr="006A492B">
        <w:rPr>
          <w:sz w:val="28"/>
          <w:szCs w:val="28"/>
        </w:rPr>
        <w:t>В Региональную энергетическую комиссию Кузбасса обратилось</w:t>
      </w:r>
      <w:r>
        <w:rPr>
          <w:sz w:val="28"/>
          <w:szCs w:val="28"/>
        </w:rPr>
        <w:t xml:space="preserve"> </w:t>
      </w:r>
      <w:r>
        <w:rPr>
          <w:sz w:val="28"/>
          <w:szCs w:val="28"/>
        </w:rPr>
        <w:br/>
        <w:t>ООО «Мир тепла» (Анжеро-Судженский городской округ)</w:t>
      </w:r>
      <w:r w:rsidRPr="00E41046">
        <w:rPr>
          <w:sz w:val="28"/>
          <w:szCs w:val="28"/>
        </w:rPr>
        <w:t xml:space="preserve"> (далее – Предприятие) с заявкой на утверждение нормативов создания запасов топлива на котельн</w:t>
      </w:r>
      <w:r>
        <w:rPr>
          <w:sz w:val="28"/>
          <w:szCs w:val="28"/>
        </w:rPr>
        <w:t>ых</w:t>
      </w:r>
      <w:r w:rsidRPr="00E41046">
        <w:rPr>
          <w:sz w:val="28"/>
          <w:szCs w:val="28"/>
        </w:rPr>
        <w:t xml:space="preserve"> предприятия</w:t>
      </w:r>
      <w:r>
        <w:rPr>
          <w:sz w:val="28"/>
          <w:szCs w:val="28"/>
        </w:rPr>
        <w:t xml:space="preserve"> на 2022 год</w:t>
      </w:r>
      <w:r w:rsidRPr="00E41046">
        <w:rPr>
          <w:sz w:val="28"/>
          <w:szCs w:val="28"/>
        </w:rPr>
        <w:t xml:space="preserve">. </w:t>
      </w:r>
    </w:p>
    <w:p w14:paraId="0B9E7B0E" w14:textId="77777777" w:rsidR="005249B1" w:rsidRPr="00E41046" w:rsidRDefault="005249B1" w:rsidP="005249B1">
      <w:pPr>
        <w:ind w:firstLine="567"/>
        <w:jc w:val="both"/>
        <w:rPr>
          <w:sz w:val="28"/>
          <w:szCs w:val="28"/>
        </w:rPr>
      </w:pPr>
    </w:p>
    <w:p w14:paraId="59E37079" w14:textId="77777777" w:rsidR="005249B1" w:rsidRPr="005249B1" w:rsidRDefault="005249B1" w:rsidP="005249B1">
      <w:pPr>
        <w:pStyle w:val="1"/>
        <w:rPr>
          <w:rFonts w:ascii="Times New Roman" w:hAnsi="Times New Roman" w:cs="Times New Roman"/>
          <w:color w:val="auto"/>
          <w:sz w:val="28"/>
          <w:szCs w:val="28"/>
        </w:rPr>
      </w:pPr>
      <w:r w:rsidRPr="005249B1">
        <w:rPr>
          <w:rFonts w:ascii="Times New Roman" w:hAnsi="Times New Roman" w:cs="Times New Roman"/>
          <w:color w:val="auto"/>
          <w:sz w:val="28"/>
          <w:szCs w:val="28"/>
        </w:rPr>
        <w:t>Краткая техническая характеристика  ЭСО</w:t>
      </w:r>
    </w:p>
    <w:p w14:paraId="055EA821" w14:textId="77777777" w:rsidR="005249B1" w:rsidRDefault="005249B1" w:rsidP="005249B1">
      <w:pPr>
        <w:ind w:firstLine="567"/>
        <w:jc w:val="both"/>
        <w:rPr>
          <w:sz w:val="28"/>
          <w:szCs w:val="28"/>
        </w:rPr>
      </w:pPr>
    </w:p>
    <w:p w14:paraId="1B64A91F" w14:textId="77777777" w:rsidR="005249B1" w:rsidRDefault="005249B1" w:rsidP="005249B1">
      <w:pPr>
        <w:spacing w:line="276" w:lineRule="auto"/>
        <w:ind w:firstLine="538"/>
        <w:jc w:val="both"/>
        <w:rPr>
          <w:sz w:val="28"/>
          <w:szCs w:val="28"/>
        </w:rPr>
      </w:pPr>
      <w:r>
        <w:rPr>
          <w:sz w:val="28"/>
          <w:szCs w:val="28"/>
        </w:rPr>
        <w:t xml:space="preserve">В эксплуатацию введены в 2020 году. Котельные работают в течение всего года. Автоматическая угольная </w:t>
      </w:r>
      <w:proofErr w:type="spellStart"/>
      <w:r>
        <w:rPr>
          <w:sz w:val="28"/>
          <w:szCs w:val="28"/>
        </w:rPr>
        <w:t>блочно</w:t>
      </w:r>
      <w:proofErr w:type="spellEnd"/>
      <w:r>
        <w:rPr>
          <w:sz w:val="28"/>
          <w:szCs w:val="28"/>
        </w:rPr>
        <w:t xml:space="preserve">-модульная котельная КМТ-900 </w:t>
      </w:r>
      <w:proofErr w:type="spellStart"/>
      <w:r>
        <w:rPr>
          <w:sz w:val="28"/>
          <w:szCs w:val="28"/>
        </w:rPr>
        <w:t>ЗПрА</w:t>
      </w:r>
      <w:proofErr w:type="spellEnd"/>
      <w:r>
        <w:rPr>
          <w:sz w:val="28"/>
          <w:szCs w:val="28"/>
        </w:rPr>
        <w:t xml:space="preserve"> и КМТ-1200 </w:t>
      </w:r>
      <w:proofErr w:type="spellStart"/>
      <w:r>
        <w:rPr>
          <w:sz w:val="28"/>
          <w:szCs w:val="28"/>
        </w:rPr>
        <w:t>ЗПрА</w:t>
      </w:r>
      <w:proofErr w:type="spellEnd"/>
      <w:r>
        <w:rPr>
          <w:sz w:val="28"/>
          <w:szCs w:val="28"/>
        </w:rPr>
        <w:t xml:space="preserve"> с номинальной тепло производительностью 900 кВт и 1200 кВт предназначены для покрытия тепловых нагрузок на нужды системы теплоснабжения. Котельные по надежности отпуска тепла потребителям относятся к </w:t>
      </w:r>
      <w:r>
        <w:rPr>
          <w:sz w:val="28"/>
          <w:szCs w:val="28"/>
          <w:lang w:val="en-US"/>
        </w:rPr>
        <w:t>II</w:t>
      </w:r>
      <w:r w:rsidRPr="0083655A">
        <w:rPr>
          <w:sz w:val="28"/>
          <w:szCs w:val="28"/>
        </w:rPr>
        <w:t xml:space="preserve"> </w:t>
      </w:r>
      <w:r>
        <w:rPr>
          <w:sz w:val="28"/>
          <w:szCs w:val="28"/>
        </w:rPr>
        <w:t>категории.</w:t>
      </w:r>
    </w:p>
    <w:p w14:paraId="7FB8C766" w14:textId="77777777" w:rsidR="005249B1" w:rsidRDefault="005249B1" w:rsidP="005249B1">
      <w:pPr>
        <w:spacing w:line="276" w:lineRule="auto"/>
        <w:ind w:firstLine="538"/>
        <w:jc w:val="both"/>
        <w:rPr>
          <w:sz w:val="28"/>
          <w:szCs w:val="28"/>
        </w:rPr>
      </w:pPr>
      <w:r>
        <w:rPr>
          <w:sz w:val="28"/>
          <w:szCs w:val="28"/>
        </w:rPr>
        <w:t xml:space="preserve">На котельной № 1 установлены котлы </w:t>
      </w:r>
      <w:proofErr w:type="spellStart"/>
      <w:r>
        <w:rPr>
          <w:sz w:val="28"/>
          <w:szCs w:val="28"/>
        </w:rPr>
        <w:t>КВм</w:t>
      </w:r>
      <w:proofErr w:type="spellEnd"/>
      <w:r>
        <w:rPr>
          <w:sz w:val="28"/>
          <w:szCs w:val="28"/>
        </w:rPr>
        <w:t xml:space="preserve"> 300 кВт в количестве 3-х штук, фактическая производительность 0,2 Гкал/час. Год установки котлов – 2020.</w:t>
      </w:r>
    </w:p>
    <w:p w14:paraId="6EC69CA5" w14:textId="77777777" w:rsidR="005249B1" w:rsidRDefault="005249B1" w:rsidP="005249B1">
      <w:pPr>
        <w:spacing w:line="276" w:lineRule="auto"/>
        <w:ind w:firstLine="538"/>
        <w:jc w:val="both"/>
        <w:rPr>
          <w:sz w:val="28"/>
          <w:szCs w:val="28"/>
        </w:rPr>
      </w:pPr>
      <w:r>
        <w:rPr>
          <w:sz w:val="28"/>
          <w:szCs w:val="28"/>
        </w:rPr>
        <w:t xml:space="preserve">На котельной № 2 установлены котлы </w:t>
      </w:r>
      <w:proofErr w:type="spellStart"/>
      <w:r>
        <w:rPr>
          <w:sz w:val="28"/>
          <w:szCs w:val="28"/>
        </w:rPr>
        <w:t>КВм</w:t>
      </w:r>
      <w:proofErr w:type="spellEnd"/>
      <w:r>
        <w:rPr>
          <w:sz w:val="28"/>
          <w:szCs w:val="28"/>
        </w:rPr>
        <w:t xml:space="preserve"> 400 кВт в количестве 3-х штук, фактическая производительность 0,258 Гкал/час. Год установки котлов – 2020.</w:t>
      </w:r>
    </w:p>
    <w:p w14:paraId="54746B3D" w14:textId="77777777" w:rsidR="005249B1" w:rsidRDefault="005249B1" w:rsidP="005249B1">
      <w:pPr>
        <w:spacing w:line="276" w:lineRule="auto"/>
        <w:ind w:firstLine="538"/>
        <w:jc w:val="both"/>
        <w:rPr>
          <w:sz w:val="28"/>
          <w:szCs w:val="28"/>
        </w:rPr>
      </w:pPr>
      <w:r>
        <w:rPr>
          <w:sz w:val="28"/>
          <w:szCs w:val="28"/>
        </w:rPr>
        <w:t xml:space="preserve">Система теплоснабжения котельной циркуляционная, открытого типа. Температурный график теплоснабжения 95/70 </w:t>
      </w:r>
      <w:proofErr w:type="spellStart"/>
      <w:r>
        <w:rPr>
          <w:sz w:val="28"/>
          <w:szCs w:val="28"/>
          <w:vertAlign w:val="superscript"/>
        </w:rPr>
        <w:t>о</w:t>
      </w:r>
      <w:r>
        <w:rPr>
          <w:sz w:val="28"/>
          <w:szCs w:val="28"/>
        </w:rPr>
        <w:t>С</w:t>
      </w:r>
      <w:proofErr w:type="spellEnd"/>
      <w:r>
        <w:rPr>
          <w:sz w:val="28"/>
          <w:szCs w:val="28"/>
        </w:rPr>
        <w:t>. В качестве основного топлива используется бурый уголь.</w:t>
      </w:r>
    </w:p>
    <w:p w14:paraId="1142E266" w14:textId="77777777" w:rsidR="005249B1" w:rsidRDefault="005249B1" w:rsidP="005249B1">
      <w:pPr>
        <w:ind w:firstLine="567"/>
        <w:jc w:val="both"/>
        <w:rPr>
          <w:sz w:val="28"/>
          <w:szCs w:val="28"/>
        </w:rPr>
      </w:pPr>
    </w:p>
    <w:p w14:paraId="4DF4115C" w14:textId="77777777" w:rsidR="005249B1" w:rsidRPr="00E41046" w:rsidRDefault="005249B1" w:rsidP="005249B1">
      <w:pPr>
        <w:ind w:firstLine="567"/>
        <w:jc w:val="both"/>
        <w:rPr>
          <w:sz w:val="28"/>
          <w:szCs w:val="28"/>
        </w:rPr>
      </w:pPr>
      <w:r w:rsidRPr="00E41046">
        <w:rPr>
          <w:sz w:val="28"/>
          <w:szCs w:val="28"/>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274ADA01" w14:textId="77777777" w:rsidR="005249B1" w:rsidRDefault="005249B1" w:rsidP="005249B1">
      <w:pPr>
        <w:ind w:firstLine="567"/>
        <w:jc w:val="both"/>
        <w:rPr>
          <w:sz w:val="28"/>
          <w:szCs w:val="28"/>
        </w:rPr>
      </w:pPr>
    </w:p>
    <w:p w14:paraId="7D9A1B32" w14:textId="77777777" w:rsidR="005249B1" w:rsidRDefault="005249B1" w:rsidP="005249B1">
      <w:pPr>
        <w:ind w:firstLine="567"/>
        <w:jc w:val="both"/>
        <w:rPr>
          <w:sz w:val="28"/>
          <w:szCs w:val="28"/>
        </w:rPr>
      </w:pPr>
      <w:r>
        <w:rPr>
          <w:sz w:val="28"/>
          <w:szCs w:val="28"/>
        </w:rPr>
        <w:t>- копия Устава;</w:t>
      </w:r>
    </w:p>
    <w:p w14:paraId="1C124E45" w14:textId="77777777" w:rsidR="005249B1" w:rsidRDefault="005249B1" w:rsidP="005249B1">
      <w:pPr>
        <w:ind w:firstLine="567"/>
        <w:jc w:val="both"/>
        <w:rPr>
          <w:sz w:val="28"/>
          <w:szCs w:val="28"/>
        </w:rPr>
      </w:pPr>
      <w:r>
        <w:rPr>
          <w:sz w:val="28"/>
          <w:szCs w:val="28"/>
        </w:rPr>
        <w:t>- копия свидетельства о постановке на учет в налоговом органе;</w:t>
      </w:r>
    </w:p>
    <w:p w14:paraId="05515F59" w14:textId="77777777" w:rsidR="005249B1" w:rsidRPr="00E41046" w:rsidRDefault="005249B1" w:rsidP="005249B1">
      <w:pPr>
        <w:ind w:firstLine="567"/>
        <w:jc w:val="both"/>
        <w:rPr>
          <w:sz w:val="28"/>
          <w:szCs w:val="28"/>
        </w:rPr>
      </w:pPr>
      <w:r w:rsidRPr="00E41046">
        <w:rPr>
          <w:sz w:val="28"/>
          <w:szCs w:val="28"/>
        </w:rPr>
        <w:t>- расчеты нормативов создания запасов топлива на котельной;</w:t>
      </w:r>
    </w:p>
    <w:p w14:paraId="1DC3883D" w14:textId="77777777" w:rsidR="005249B1" w:rsidRPr="00E41046" w:rsidRDefault="005249B1" w:rsidP="005249B1">
      <w:pPr>
        <w:ind w:firstLine="567"/>
        <w:jc w:val="both"/>
        <w:rPr>
          <w:sz w:val="28"/>
          <w:szCs w:val="28"/>
        </w:rPr>
      </w:pPr>
      <w:r w:rsidRPr="00E41046">
        <w:rPr>
          <w:sz w:val="28"/>
          <w:szCs w:val="28"/>
        </w:rPr>
        <w:t>- обоснование и расчет ННЗТ;</w:t>
      </w:r>
    </w:p>
    <w:p w14:paraId="714E5AC2" w14:textId="77777777" w:rsidR="005249B1" w:rsidRPr="00E41046" w:rsidRDefault="005249B1" w:rsidP="005249B1">
      <w:pPr>
        <w:ind w:firstLine="567"/>
        <w:jc w:val="both"/>
        <w:rPr>
          <w:sz w:val="28"/>
          <w:szCs w:val="28"/>
        </w:rPr>
      </w:pPr>
      <w:r w:rsidRPr="00E41046">
        <w:rPr>
          <w:sz w:val="28"/>
          <w:szCs w:val="28"/>
        </w:rPr>
        <w:t>- обоснование и расчет НЭЗТ;</w:t>
      </w:r>
    </w:p>
    <w:p w14:paraId="65FCB312" w14:textId="77777777" w:rsidR="005249B1" w:rsidRPr="00E41046" w:rsidRDefault="005249B1" w:rsidP="005249B1">
      <w:pPr>
        <w:ind w:firstLine="567"/>
        <w:jc w:val="both"/>
        <w:rPr>
          <w:sz w:val="28"/>
          <w:szCs w:val="28"/>
        </w:rPr>
      </w:pPr>
      <w:r w:rsidRPr="00E41046">
        <w:rPr>
          <w:sz w:val="28"/>
          <w:szCs w:val="28"/>
        </w:rPr>
        <w:t>- данные о фактическом основном и резервном топливе, его характеристика и структура на 1 октября последнего отчетного года;</w:t>
      </w:r>
    </w:p>
    <w:p w14:paraId="2A6E9747" w14:textId="77777777" w:rsidR="005249B1" w:rsidRPr="00E41046" w:rsidRDefault="005249B1" w:rsidP="005249B1">
      <w:pPr>
        <w:ind w:firstLine="567"/>
        <w:jc w:val="both"/>
        <w:rPr>
          <w:sz w:val="28"/>
          <w:szCs w:val="28"/>
        </w:rPr>
      </w:pPr>
      <w:r w:rsidRPr="00E41046">
        <w:rPr>
          <w:sz w:val="28"/>
          <w:szCs w:val="28"/>
        </w:rPr>
        <w:lastRenderedPageBreak/>
        <w:t>- способы и время доставки топлива;</w:t>
      </w:r>
    </w:p>
    <w:p w14:paraId="6FAE3B2F" w14:textId="77777777" w:rsidR="005249B1" w:rsidRPr="00E41046" w:rsidRDefault="005249B1" w:rsidP="005249B1">
      <w:pPr>
        <w:ind w:firstLine="567"/>
        <w:jc w:val="both"/>
        <w:rPr>
          <w:sz w:val="28"/>
          <w:szCs w:val="28"/>
        </w:rPr>
      </w:pPr>
      <w:r w:rsidRPr="00E41046">
        <w:rPr>
          <w:sz w:val="28"/>
          <w:szCs w:val="28"/>
        </w:rPr>
        <w:t>- данные о вместимости складов для твердого топлива и объеме емкостей для жидкого топлива;</w:t>
      </w:r>
    </w:p>
    <w:p w14:paraId="0A21635A" w14:textId="77777777" w:rsidR="005249B1" w:rsidRPr="00E41046" w:rsidRDefault="005249B1" w:rsidP="005249B1">
      <w:pPr>
        <w:ind w:firstLine="567"/>
        <w:jc w:val="both"/>
        <w:rPr>
          <w:sz w:val="28"/>
          <w:szCs w:val="28"/>
        </w:rPr>
      </w:pPr>
      <w:r w:rsidRPr="00E41046">
        <w:rPr>
          <w:sz w:val="28"/>
          <w:szCs w:val="28"/>
        </w:rPr>
        <w:t>- показатели среднесуточного расхода топлива в наиболее холодное расчетное время года предшествующих периодов;</w:t>
      </w:r>
    </w:p>
    <w:p w14:paraId="3DED2F1D" w14:textId="77777777" w:rsidR="005249B1" w:rsidRPr="00E41046" w:rsidRDefault="005249B1" w:rsidP="005249B1">
      <w:pPr>
        <w:ind w:firstLine="567"/>
        <w:jc w:val="both"/>
        <w:rPr>
          <w:sz w:val="28"/>
          <w:szCs w:val="28"/>
        </w:rPr>
      </w:pPr>
      <w:r w:rsidRPr="00E41046">
        <w:rPr>
          <w:sz w:val="28"/>
          <w:szCs w:val="28"/>
        </w:rPr>
        <w:t>- размер ОНЗТ с разбивкой на ННЗТ и НЭЗТ, утвержденный на предшествующий, планируемый год;</w:t>
      </w:r>
    </w:p>
    <w:p w14:paraId="4F3546F2" w14:textId="77777777" w:rsidR="005249B1" w:rsidRPr="00E41046" w:rsidRDefault="005249B1" w:rsidP="005249B1">
      <w:pPr>
        <w:ind w:firstLine="567"/>
        <w:jc w:val="both"/>
        <w:rPr>
          <w:sz w:val="28"/>
          <w:szCs w:val="28"/>
        </w:rPr>
      </w:pPr>
      <w:r w:rsidRPr="00E41046">
        <w:rPr>
          <w:sz w:val="28"/>
          <w:szCs w:val="28"/>
        </w:rPr>
        <w:t>- характеристика применяемого топлива;</w:t>
      </w:r>
    </w:p>
    <w:p w14:paraId="49EFA2D5" w14:textId="77777777" w:rsidR="005249B1" w:rsidRPr="00E41046" w:rsidRDefault="005249B1" w:rsidP="005249B1">
      <w:pPr>
        <w:ind w:firstLine="567"/>
        <w:jc w:val="both"/>
        <w:rPr>
          <w:sz w:val="28"/>
          <w:szCs w:val="28"/>
        </w:rPr>
      </w:pPr>
      <w:r w:rsidRPr="00E41046">
        <w:rPr>
          <w:sz w:val="28"/>
          <w:szCs w:val="28"/>
        </w:rPr>
        <w:t>- перечень теплосилового оборудования находящего в хозяйственном ведении предприятия;</w:t>
      </w:r>
    </w:p>
    <w:p w14:paraId="094694F5" w14:textId="77777777" w:rsidR="005249B1" w:rsidRPr="00E41046" w:rsidRDefault="005249B1" w:rsidP="005249B1">
      <w:pPr>
        <w:ind w:firstLine="567"/>
        <w:jc w:val="both"/>
        <w:rPr>
          <w:sz w:val="28"/>
          <w:szCs w:val="28"/>
        </w:rPr>
      </w:pPr>
      <w:r w:rsidRPr="00E41046">
        <w:rPr>
          <w:sz w:val="28"/>
          <w:szCs w:val="28"/>
        </w:rPr>
        <w:t>- расчет НУР;</w:t>
      </w:r>
    </w:p>
    <w:p w14:paraId="73CD2ABB" w14:textId="77777777" w:rsidR="005249B1" w:rsidRPr="00E41046" w:rsidRDefault="005249B1" w:rsidP="005249B1">
      <w:pPr>
        <w:ind w:firstLine="567"/>
        <w:jc w:val="both"/>
        <w:rPr>
          <w:sz w:val="28"/>
          <w:szCs w:val="28"/>
        </w:rPr>
      </w:pPr>
      <w:r w:rsidRPr="00E41046">
        <w:rPr>
          <w:sz w:val="28"/>
          <w:szCs w:val="28"/>
        </w:rPr>
        <w:t>- структура отпуска тепловой энергии на планируемый год;</w:t>
      </w:r>
    </w:p>
    <w:p w14:paraId="20ED3CD3" w14:textId="77777777" w:rsidR="005249B1" w:rsidRPr="00E41046" w:rsidRDefault="005249B1" w:rsidP="005249B1">
      <w:pPr>
        <w:ind w:firstLine="567"/>
        <w:jc w:val="both"/>
        <w:rPr>
          <w:sz w:val="28"/>
          <w:szCs w:val="28"/>
        </w:rPr>
      </w:pPr>
      <w:r w:rsidRPr="00E41046">
        <w:rPr>
          <w:sz w:val="28"/>
          <w:szCs w:val="28"/>
        </w:rPr>
        <w:t>- сертификаты качества угля;</w:t>
      </w:r>
    </w:p>
    <w:p w14:paraId="48432BEA" w14:textId="77777777" w:rsidR="005249B1" w:rsidRDefault="005249B1" w:rsidP="005249B1">
      <w:pPr>
        <w:ind w:firstLine="567"/>
        <w:jc w:val="both"/>
        <w:rPr>
          <w:sz w:val="28"/>
          <w:szCs w:val="28"/>
        </w:rPr>
      </w:pPr>
    </w:p>
    <w:p w14:paraId="53F891DD" w14:textId="77777777" w:rsidR="005249B1" w:rsidRDefault="005249B1" w:rsidP="005249B1">
      <w:pPr>
        <w:ind w:firstLine="567"/>
        <w:jc w:val="both"/>
        <w:rPr>
          <w:sz w:val="28"/>
          <w:szCs w:val="28"/>
        </w:rPr>
      </w:pPr>
      <w:r w:rsidRPr="00E41046">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w:t>
      </w:r>
      <w:r>
        <w:rPr>
          <w:sz w:val="28"/>
          <w:szCs w:val="28"/>
        </w:rPr>
        <w:t>ым</w:t>
      </w:r>
      <w:r w:rsidRPr="00E41046">
        <w:rPr>
          <w:sz w:val="28"/>
          <w:szCs w:val="28"/>
        </w:rPr>
        <w:t xml:space="preserve"> Приказом Минэнерго России от 10.08.2012 № 377. </w:t>
      </w:r>
    </w:p>
    <w:p w14:paraId="0200ADAC" w14:textId="77777777" w:rsidR="005249B1" w:rsidRDefault="005249B1" w:rsidP="005249B1">
      <w:pPr>
        <w:ind w:firstLine="567"/>
        <w:jc w:val="both"/>
        <w:rPr>
          <w:sz w:val="28"/>
          <w:szCs w:val="28"/>
        </w:rPr>
      </w:pPr>
      <w:r w:rsidRPr="00504B70">
        <w:rPr>
          <w:sz w:val="28"/>
          <w:szCs w:val="28"/>
        </w:rPr>
        <w:t xml:space="preserve">На основании выполненных расчетов, в соответствии </w:t>
      </w:r>
      <w:r>
        <w:rPr>
          <w:sz w:val="28"/>
          <w:szCs w:val="28"/>
        </w:rPr>
        <w:t xml:space="preserve">с </w:t>
      </w:r>
      <w:r w:rsidRPr="00504B70">
        <w:rPr>
          <w:sz w:val="28"/>
          <w:szCs w:val="28"/>
        </w:rPr>
        <w:t xml:space="preserve">основами ценообразования в сфере теплоснабжения, утвержденными постановлением Правительства РФ от 22.10.2012 №1075, Федеральным законом от 27.07.2010 </w:t>
      </w:r>
      <w:r>
        <w:rPr>
          <w:sz w:val="28"/>
          <w:szCs w:val="28"/>
        </w:rPr>
        <w:br/>
      </w:r>
      <w:r w:rsidRPr="00504B70">
        <w:rPr>
          <w:sz w:val="28"/>
          <w:szCs w:val="28"/>
        </w:rPr>
        <w:t>№</w:t>
      </w:r>
      <w:r>
        <w:rPr>
          <w:sz w:val="28"/>
          <w:szCs w:val="28"/>
        </w:rPr>
        <w:t xml:space="preserve"> </w:t>
      </w:r>
      <w:r w:rsidRPr="00504B70">
        <w:rPr>
          <w:sz w:val="28"/>
          <w:szCs w:val="28"/>
        </w:rPr>
        <w:t>190-ФЗ «О теплоснабжении»</w:t>
      </w:r>
      <w:r>
        <w:rPr>
          <w:sz w:val="28"/>
          <w:szCs w:val="28"/>
        </w:rPr>
        <w:t>,</w:t>
      </w:r>
      <w:r w:rsidRPr="00504B70">
        <w:rPr>
          <w:sz w:val="28"/>
          <w:szCs w:val="28"/>
        </w:rPr>
        <w:t xml:space="preserve"> </w:t>
      </w:r>
      <w:r>
        <w:rPr>
          <w:sz w:val="28"/>
          <w:szCs w:val="28"/>
        </w:rPr>
        <w:t>н</w:t>
      </w:r>
      <w:r w:rsidRPr="00504B70">
        <w:rPr>
          <w:sz w:val="28"/>
          <w:szCs w:val="28"/>
        </w:rPr>
        <w:t>орматив</w:t>
      </w:r>
      <w:r>
        <w:rPr>
          <w:sz w:val="28"/>
          <w:szCs w:val="28"/>
        </w:rPr>
        <w:t>ы</w:t>
      </w:r>
      <w:r w:rsidRPr="00504B70">
        <w:rPr>
          <w:sz w:val="28"/>
          <w:szCs w:val="28"/>
        </w:rPr>
        <w:t xml:space="preserve"> создания запасов топлива на котельной на 202</w:t>
      </w:r>
      <w:r>
        <w:rPr>
          <w:sz w:val="28"/>
          <w:szCs w:val="28"/>
        </w:rPr>
        <w:t>2</w:t>
      </w:r>
      <w:r w:rsidRPr="00504B70">
        <w:rPr>
          <w:sz w:val="28"/>
          <w:szCs w:val="28"/>
        </w:rPr>
        <w:t xml:space="preserve"> год состав</w:t>
      </w:r>
      <w:r>
        <w:rPr>
          <w:sz w:val="28"/>
          <w:szCs w:val="28"/>
        </w:rPr>
        <w:t>я</w:t>
      </w:r>
      <w:r w:rsidRPr="00504B70">
        <w:rPr>
          <w:sz w:val="28"/>
          <w:szCs w:val="28"/>
        </w:rPr>
        <w:t>т:</w:t>
      </w:r>
    </w:p>
    <w:p w14:paraId="6F133F8D" w14:textId="77777777" w:rsidR="005249B1" w:rsidRDefault="005249B1" w:rsidP="005249B1">
      <w:pPr>
        <w:ind w:firstLine="567"/>
        <w:jc w:val="both"/>
        <w:rPr>
          <w:sz w:val="28"/>
          <w:szCs w:val="28"/>
        </w:rPr>
      </w:pPr>
    </w:p>
    <w:p w14:paraId="728D4357" w14:textId="77777777" w:rsidR="005249B1" w:rsidRPr="00E41046" w:rsidRDefault="005249B1" w:rsidP="005249B1">
      <w:pPr>
        <w:pStyle w:val="aff6"/>
        <w:rPr>
          <w:sz w:val="28"/>
          <w:szCs w:val="28"/>
        </w:rPr>
      </w:pPr>
      <w:r w:rsidRPr="00E41046">
        <w:rPr>
          <w:sz w:val="28"/>
          <w:szCs w:val="28"/>
        </w:rPr>
        <w:t>Предложение</w:t>
      </w:r>
      <w:r>
        <w:rPr>
          <w:sz w:val="28"/>
          <w:szCs w:val="28"/>
        </w:rPr>
        <w:t xml:space="preserve"> </w:t>
      </w:r>
      <w:r w:rsidRPr="00E41046">
        <w:rPr>
          <w:sz w:val="28"/>
          <w:szCs w:val="28"/>
        </w:rPr>
        <w:t xml:space="preserve">по утверждению нормативов создания запасов топлива на котельных на </w:t>
      </w:r>
      <w:r>
        <w:rPr>
          <w:sz w:val="28"/>
          <w:szCs w:val="28"/>
        </w:rPr>
        <w:t>2022</w:t>
      </w:r>
      <w:r w:rsidRPr="00E41046">
        <w:rPr>
          <w:sz w:val="28"/>
          <w:szCs w:val="28"/>
        </w:rPr>
        <w:t xml:space="preserve"> год </w:t>
      </w:r>
    </w:p>
    <w:p w14:paraId="305D5E30" w14:textId="77777777" w:rsidR="005249B1" w:rsidRPr="00E41046" w:rsidRDefault="005249B1" w:rsidP="005249B1">
      <w:pPr>
        <w:pStyle w:val="aff0"/>
        <w:jc w:val="center"/>
        <w:rPr>
          <w:sz w:val="28"/>
          <w:szCs w:val="28"/>
        </w:rPr>
      </w:pPr>
    </w:p>
    <w:p w14:paraId="08F31B67" w14:textId="77777777" w:rsidR="005249B1" w:rsidRPr="004C5938" w:rsidRDefault="005249B1" w:rsidP="005249B1">
      <w:pPr>
        <w:ind w:left="7200" w:right="-851" w:firstLine="720"/>
        <w:jc w:val="center"/>
        <w:rPr>
          <w:sz w:val="28"/>
          <w:szCs w:val="28"/>
        </w:rPr>
      </w:pPr>
      <w:r w:rsidRPr="004C5938">
        <w:rPr>
          <w:sz w:val="28"/>
          <w:szCs w:val="28"/>
        </w:rPr>
        <w:t>тыс. т.</w:t>
      </w:r>
    </w:p>
    <w:tbl>
      <w:tblPr>
        <w:tblW w:w="9540" w:type="dxa"/>
        <w:tblInd w:w="108" w:type="dxa"/>
        <w:tblLook w:val="0000" w:firstRow="0" w:lastRow="0" w:firstColumn="0" w:lastColumn="0" w:noHBand="0" w:noVBand="0"/>
      </w:tblPr>
      <w:tblGrid>
        <w:gridCol w:w="3280"/>
        <w:gridCol w:w="1500"/>
        <w:gridCol w:w="1460"/>
        <w:gridCol w:w="1780"/>
        <w:gridCol w:w="1520"/>
      </w:tblGrid>
      <w:tr w:rsidR="005249B1" w:rsidRPr="00872B2D" w14:paraId="7120AB47" w14:textId="77777777" w:rsidTr="0030766C">
        <w:trPr>
          <w:trHeight w:val="1275"/>
        </w:trPr>
        <w:tc>
          <w:tcPr>
            <w:tcW w:w="328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716EE83A" w14:textId="77777777" w:rsidR="005249B1" w:rsidRPr="00872B2D" w:rsidRDefault="005249B1" w:rsidP="0030766C">
            <w:pPr>
              <w:jc w:val="center"/>
              <w:rPr>
                <w:bCs/>
                <w:sz w:val="28"/>
                <w:szCs w:val="28"/>
              </w:rPr>
            </w:pPr>
            <w:bookmarkStart w:id="28" w:name="_Hlk82885639"/>
            <w:r w:rsidRPr="00872B2D">
              <w:rPr>
                <w:bCs/>
                <w:sz w:val="28"/>
                <w:szCs w:val="28"/>
              </w:rPr>
              <w:t>Организация (организационно правовая форма; наименование; местонахождение)</w:t>
            </w:r>
          </w:p>
        </w:tc>
        <w:tc>
          <w:tcPr>
            <w:tcW w:w="150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46CFE08C" w14:textId="77777777" w:rsidR="005249B1" w:rsidRPr="00872B2D" w:rsidRDefault="005249B1" w:rsidP="0030766C">
            <w:pPr>
              <w:jc w:val="center"/>
              <w:rPr>
                <w:bCs/>
                <w:sz w:val="28"/>
                <w:szCs w:val="28"/>
              </w:rPr>
            </w:pPr>
            <w:r w:rsidRPr="00872B2D">
              <w:rPr>
                <w:bCs/>
                <w:sz w:val="28"/>
                <w:szCs w:val="28"/>
              </w:rPr>
              <w:t>Вид топлива</w:t>
            </w:r>
          </w:p>
        </w:tc>
        <w:tc>
          <w:tcPr>
            <w:tcW w:w="146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2FE62EDB" w14:textId="77777777" w:rsidR="005249B1" w:rsidRPr="00872B2D" w:rsidRDefault="005249B1" w:rsidP="0030766C">
            <w:pPr>
              <w:jc w:val="center"/>
              <w:rPr>
                <w:bCs/>
                <w:sz w:val="28"/>
                <w:szCs w:val="28"/>
              </w:rPr>
            </w:pPr>
            <w:r w:rsidRPr="00872B2D">
              <w:rPr>
                <w:bCs/>
                <w:sz w:val="28"/>
                <w:szCs w:val="28"/>
              </w:rPr>
              <w:t>ННЗТ</w:t>
            </w:r>
          </w:p>
        </w:tc>
        <w:tc>
          <w:tcPr>
            <w:tcW w:w="3300" w:type="dxa"/>
            <w:gridSpan w:val="2"/>
            <w:tcBorders>
              <w:top w:val="single" w:sz="8" w:space="0" w:color="auto"/>
              <w:left w:val="nil"/>
              <w:bottom w:val="single" w:sz="8" w:space="0" w:color="auto"/>
              <w:right w:val="single" w:sz="8" w:space="0" w:color="000000"/>
            </w:tcBorders>
            <w:shd w:val="clear" w:color="auto" w:fill="auto"/>
            <w:vAlign w:val="center"/>
          </w:tcPr>
          <w:p w14:paraId="2CA052CA" w14:textId="77777777" w:rsidR="005249B1" w:rsidRPr="00872B2D" w:rsidRDefault="005249B1" w:rsidP="0030766C">
            <w:pPr>
              <w:jc w:val="center"/>
              <w:rPr>
                <w:bCs/>
                <w:sz w:val="28"/>
              </w:rPr>
            </w:pPr>
            <w:r w:rsidRPr="00872B2D">
              <w:rPr>
                <w:bCs/>
                <w:sz w:val="28"/>
              </w:rPr>
              <w:t xml:space="preserve">Нормативы создания запасов топлива </w:t>
            </w:r>
          </w:p>
          <w:p w14:paraId="1D94D0F3" w14:textId="77777777" w:rsidR="005249B1" w:rsidRPr="00872B2D" w:rsidRDefault="005249B1" w:rsidP="0030766C">
            <w:pPr>
              <w:jc w:val="center"/>
              <w:rPr>
                <w:bCs/>
                <w:sz w:val="28"/>
                <w:szCs w:val="28"/>
              </w:rPr>
            </w:pPr>
            <w:r w:rsidRPr="00872B2D">
              <w:rPr>
                <w:bCs/>
                <w:sz w:val="28"/>
              </w:rPr>
              <w:t>на 1 октября 2022 г.</w:t>
            </w:r>
          </w:p>
        </w:tc>
      </w:tr>
      <w:tr w:rsidR="005249B1" w:rsidRPr="00872B2D" w14:paraId="7F69E25D" w14:textId="77777777" w:rsidTr="0030766C">
        <w:trPr>
          <w:trHeight w:val="765"/>
        </w:trPr>
        <w:tc>
          <w:tcPr>
            <w:tcW w:w="3280" w:type="dxa"/>
            <w:vMerge/>
            <w:tcBorders>
              <w:top w:val="single" w:sz="8" w:space="0" w:color="auto"/>
              <w:left w:val="single" w:sz="8" w:space="0" w:color="auto"/>
              <w:bottom w:val="single" w:sz="4" w:space="0" w:color="auto"/>
              <w:right w:val="single" w:sz="8" w:space="0" w:color="auto"/>
            </w:tcBorders>
            <w:vAlign w:val="center"/>
          </w:tcPr>
          <w:p w14:paraId="0D57BB0E" w14:textId="77777777" w:rsidR="005249B1" w:rsidRPr="00872B2D" w:rsidRDefault="005249B1" w:rsidP="0030766C">
            <w:pPr>
              <w:rPr>
                <w:bCs/>
                <w:sz w:val="28"/>
                <w:szCs w:val="28"/>
              </w:rPr>
            </w:pPr>
          </w:p>
        </w:tc>
        <w:tc>
          <w:tcPr>
            <w:tcW w:w="1500" w:type="dxa"/>
            <w:vMerge/>
            <w:tcBorders>
              <w:top w:val="single" w:sz="8" w:space="0" w:color="auto"/>
              <w:left w:val="single" w:sz="8" w:space="0" w:color="auto"/>
              <w:bottom w:val="single" w:sz="8" w:space="0" w:color="000000"/>
              <w:right w:val="single" w:sz="8" w:space="0" w:color="auto"/>
            </w:tcBorders>
            <w:vAlign w:val="center"/>
          </w:tcPr>
          <w:p w14:paraId="79AFD017" w14:textId="77777777" w:rsidR="005249B1" w:rsidRPr="00872B2D" w:rsidRDefault="005249B1" w:rsidP="0030766C">
            <w:pPr>
              <w:rPr>
                <w:bCs/>
                <w:sz w:val="28"/>
                <w:szCs w:val="28"/>
              </w:rPr>
            </w:pPr>
          </w:p>
        </w:tc>
        <w:tc>
          <w:tcPr>
            <w:tcW w:w="1460" w:type="dxa"/>
            <w:vMerge/>
            <w:tcBorders>
              <w:top w:val="single" w:sz="8" w:space="0" w:color="auto"/>
              <w:left w:val="single" w:sz="8" w:space="0" w:color="auto"/>
              <w:bottom w:val="single" w:sz="8" w:space="0" w:color="000000"/>
              <w:right w:val="single" w:sz="8" w:space="0" w:color="auto"/>
            </w:tcBorders>
            <w:vAlign w:val="center"/>
          </w:tcPr>
          <w:p w14:paraId="68CEF18C" w14:textId="77777777" w:rsidR="005249B1" w:rsidRPr="00872B2D" w:rsidRDefault="005249B1" w:rsidP="0030766C">
            <w:pPr>
              <w:rPr>
                <w:bCs/>
                <w:sz w:val="28"/>
                <w:szCs w:val="28"/>
              </w:rPr>
            </w:pPr>
          </w:p>
        </w:tc>
        <w:tc>
          <w:tcPr>
            <w:tcW w:w="1780" w:type="dxa"/>
            <w:tcBorders>
              <w:top w:val="nil"/>
              <w:left w:val="nil"/>
              <w:bottom w:val="single" w:sz="8" w:space="0" w:color="auto"/>
              <w:right w:val="single" w:sz="8" w:space="0" w:color="auto"/>
            </w:tcBorders>
            <w:shd w:val="clear" w:color="auto" w:fill="auto"/>
            <w:vAlign w:val="center"/>
          </w:tcPr>
          <w:p w14:paraId="661576FA" w14:textId="77777777" w:rsidR="005249B1" w:rsidRPr="00872B2D" w:rsidRDefault="005249B1" w:rsidP="0030766C">
            <w:pPr>
              <w:jc w:val="center"/>
              <w:rPr>
                <w:bCs/>
                <w:sz w:val="28"/>
                <w:szCs w:val="28"/>
              </w:rPr>
            </w:pPr>
            <w:r w:rsidRPr="00872B2D">
              <w:rPr>
                <w:bCs/>
                <w:sz w:val="28"/>
                <w:szCs w:val="28"/>
              </w:rPr>
              <w:t>ОНЗТ</w:t>
            </w:r>
          </w:p>
        </w:tc>
        <w:tc>
          <w:tcPr>
            <w:tcW w:w="1520" w:type="dxa"/>
            <w:tcBorders>
              <w:top w:val="nil"/>
              <w:left w:val="nil"/>
              <w:bottom w:val="single" w:sz="8" w:space="0" w:color="auto"/>
              <w:right w:val="single" w:sz="8" w:space="0" w:color="auto"/>
            </w:tcBorders>
            <w:shd w:val="clear" w:color="auto" w:fill="auto"/>
            <w:vAlign w:val="center"/>
          </w:tcPr>
          <w:p w14:paraId="60823CF8" w14:textId="77777777" w:rsidR="005249B1" w:rsidRPr="00872B2D" w:rsidRDefault="005249B1" w:rsidP="0030766C">
            <w:pPr>
              <w:jc w:val="center"/>
              <w:rPr>
                <w:bCs/>
                <w:sz w:val="28"/>
                <w:szCs w:val="28"/>
              </w:rPr>
            </w:pPr>
            <w:r w:rsidRPr="00872B2D">
              <w:rPr>
                <w:bCs/>
                <w:sz w:val="28"/>
                <w:szCs w:val="28"/>
              </w:rPr>
              <w:t>в т.ч. НЭЗТ</w:t>
            </w:r>
          </w:p>
        </w:tc>
      </w:tr>
      <w:tr w:rsidR="005249B1" w:rsidRPr="00872B2D" w14:paraId="54592818" w14:textId="77777777" w:rsidTr="0030766C">
        <w:trPr>
          <w:trHeight w:val="437"/>
        </w:trPr>
        <w:tc>
          <w:tcPr>
            <w:tcW w:w="3280" w:type="dxa"/>
            <w:tcBorders>
              <w:top w:val="single" w:sz="4" w:space="0" w:color="auto"/>
              <w:left w:val="single" w:sz="4" w:space="0" w:color="auto"/>
              <w:bottom w:val="single" w:sz="4" w:space="0" w:color="auto"/>
              <w:right w:val="single" w:sz="4" w:space="0" w:color="auto"/>
            </w:tcBorders>
            <w:shd w:val="clear" w:color="auto" w:fill="auto"/>
            <w:vAlign w:val="center"/>
          </w:tcPr>
          <w:p w14:paraId="1C1DF5AF" w14:textId="77777777" w:rsidR="005249B1" w:rsidRPr="0083655A" w:rsidRDefault="005249B1" w:rsidP="0030766C">
            <w:pPr>
              <w:jc w:val="center"/>
              <w:rPr>
                <w:bCs/>
                <w:sz w:val="28"/>
                <w:szCs w:val="28"/>
              </w:rPr>
            </w:pPr>
            <w:r w:rsidRPr="0083655A">
              <w:rPr>
                <w:bCs/>
                <w:sz w:val="28"/>
                <w:szCs w:val="28"/>
              </w:rPr>
              <w:t>ООО «Мир тепла» (Анжеро-Судженский городской округ),</w:t>
            </w:r>
          </w:p>
          <w:p w14:paraId="446703A1" w14:textId="77777777" w:rsidR="005249B1" w:rsidRPr="00872B2D" w:rsidRDefault="005249B1" w:rsidP="0030766C">
            <w:pPr>
              <w:jc w:val="center"/>
              <w:rPr>
                <w:bCs/>
                <w:sz w:val="28"/>
                <w:szCs w:val="28"/>
              </w:rPr>
            </w:pPr>
            <w:r w:rsidRPr="0083655A">
              <w:rPr>
                <w:bCs/>
                <w:sz w:val="28"/>
                <w:szCs w:val="28"/>
              </w:rPr>
              <w:t>ИНН 4246022837</w:t>
            </w:r>
          </w:p>
        </w:tc>
        <w:tc>
          <w:tcPr>
            <w:tcW w:w="1500" w:type="dxa"/>
            <w:tcBorders>
              <w:top w:val="nil"/>
              <w:left w:val="single" w:sz="4" w:space="0" w:color="auto"/>
              <w:bottom w:val="single" w:sz="4" w:space="0" w:color="auto"/>
              <w:right w:val="single" w:sz="8" w:space="0" w:color="auto"/>
            </w:tcBorders>
            <w:shd w:val="clear" w:color="auto" w:fill="auto"/>
            <w:vAlign w:val="center"/>
          </w:tcPr>
          <w:p w14:paraId="3F031526" w14:textId="77777777" w:rsidR="005249B1" w:rsidRPr="00872B2D" w:rsidRDefault="005249B1" w:rsidP="0030766C">
            <w:pPr>
              <w:jc w:val="center"/>
              <w:rPr>
                <w:bCs/>
                <w:sz w:val="28"/>
                <w:szCs w:val="28"/>
              </w:rPr>
            </w:pPr>
            <w:r>
              <w:rPr>
                <w:bCs/>
                <w:sz w:val="28"/>
                <w:szCs w:val="28"/>
              </w:rPr>
              <w:t>Бурый уголь</w:t>
            </w:r>
          </w:p>
        </w:tc>
        <w:tc>
          <w:tcPr>
            <w:tcW w:w="1460" w:type="dxa"/>
            <w:tcBorders>
              <w:top w:val="nil"/>
              <w:left w:val="nil"/>
              <w:bottom w:val="single" w:sz="4" w:space="0" w:color="auto"/>
              <w:right w:val="single" w:sz="8" w:space="0" w:color="auto"/>
            </w:tcBorders>
            <w:shd w:val="clear" w:color="auto" w:fill="auto"/>
            <w:vAlign w:val="center"/>
          </w:tcPr>
          <w:p w14:paraId="744F2E97" w14:textId="77777777" w:rsidR="005249B1" w:rsidRPr="00872B2D" w:rsidRDefault="005249B1" w:rsidP="0030766C">
            <w:pPr>
              <w:jc w:val="center"/>
              <w:rPr>
                <w:sz w:val="28"/>
              </w:rPr>
            </w:pPr>
            <w:r>
              <w:rPr>
                <w:sz w:val="28"/>
                <w:szCs w:val="28"/>
              </w:rPr>
              <w:t>0,017</w:t>
            </w:r>
          </w:p>
        </w:tc>
        <w:tc>
          <w:tcPr>
            <w:tcW w:w="1780" w:type="dxa"/>
            <w:tcBorders>
              <w:top w:val="nil"/>
              <w:left w:val="nil"/>
              <w:bottom w:val="single" w:sz="4" w:space="0" w:color="auto"/>
              <w:right w:val="single" w:sz="8" w:space="0" w:color="auto"/>
            </w:tcBorders>
            <w:shd w:val="clear" w:color="auto" w:fill="auto"/>
            <w:vAlign w:val="center"/>
          </w:tcPr>
          <w:p w14:paraId="1CBB4441" w14:textId="77777777" w:rsidR="005249B1" w:rsidRPr="00872B2D" w:rsidRDefault="005249B1" w:rsidP="0030766C">
            <w:pPr>
              <w:jc w:val="center"/>
              <w:rPr>
                <w:sz w:val="28"/>
              </w:rPr>
            </w:pPr>
            <w:r>
              <w:rPr>
                <w:sz w:val="28"/>
                <w:szCs w:val="28"/>
              </w:rPr>
              <w:t>0,063</w:t>
            </w:r>
          </w:p>
        </w:tc>
        <w:tc>
          <w:tcPr>
            <w:tcW w:w="1520" w:type="dxa"/>
            <w:tcBorders>
              <w:top w:val="nil"/>
              <w:left w:val="nil"/>
              <w:bottom w:val="single" w:sz="4" w:space="0" w:color="auto"/>
              <w:right w:val="single" w:sz="8" w:space="0" w:color="auto"/>
            </w:tcBorders>
            <w:shd w:val="clear" w:color="auto" w:fill="auto"/>
            <w:vAlign w:val="center"/>
          </w:tcPr>
          <w:p w14:paraId="57362C95" w14:textId="77777777" w:rsidR="005249B1" w:rsidRPr="00872B2D" w:rsidRDefault="005249B1" w:rsidP="0030766C">
            <w:pPr>
              <w:jc w:val="center"/>
              <w:rPr>
                <w:sz w:val="28"/>
              </w:rPr>
            </w:pPr>
            <w:r>
              <w:rPr>
                <w:sz w:val="28"/>
                <w:szCs w:val="28"/>
              </w:rPr>
              <w:t>0,046</w:t>
            </w:r>
          </w:p>
        </w:tc>
      </w:tr>
      <w:bookmarkEnd w:id="28"/>
    </w:tbl>
    <w:p w14:paraId="7B6403FF" w14:textId="77777777" w:rsidR="005249B1" w:rsidRDefault="005249B1" w:rsidP="005249B1">
      <w:pPr>
        <w:pStyle w:val="aff0"/>
        <w:jc w:val="both"/>
        <w:rPr>
          <w:bCs/>
          <w:sz w:val="16"/>
          <w:szCs w:val="16"/>
        </w:rPr>
      </w:pPr>
    </w:p>
    <w:p w14:paraId="6759DE73" w14:textId="02CAEBC9" w:rsidR="005249B1" w:rsidRDefault="005249B1" w:rsidP="00631D1A">
      <w:pPr>
        <w:tabs>
          <w:tab w:val="left" w:pos="5580"/>
          <w:tab w:val="left" w:pos="9498"/>
        </w:tabs>
        <w:ind w:left="5670" w:right="-569" w:hanging="5670"/>
      </w:pPr>
    </w:p>
    <w:p w14:paraId="3DC4420E" w14:textId="2D26EA3B" w:rsidR="005249B1" w:rsidRDefault="005249B1" w:rsidP="00631D1A">
      <w:pPr>
        <w:tabs>
          <w:tab w:val="left" w:pos="5580"/>
          <w:tab w:val="left" w:pos="9498"/>
        </w:tabs>
        <w:ind w:left="5670" w:right="-569" w:hanging="5670"/>
      </w:pPr>
    </w:p>
    <w:p w14:paraId="48F4AD6E" w14:textId="6DAE2030" w:rsidR="005249B1" w:rsidRDefault="005249B1" w:rsidP="00631D1A">
      <w:pPr>
        <w:tabs>
          <w:tab w:val="left" w:pos="5580"/>
          <w:tab w:val="left" w:pos="9498"/>
        </w:tabs>
        <w:ind w:left="5670" w:right="-569" w:hanging="5670"/>
      </w:pPr>
    </w:p>
    <w:p w14:paraId="4C15B95D" w14:textId="7874FC39" w:rsidR="005249B1" w:rsidRDefault="005249B1" w:rsidP="00631D1A">
      <w:pPr>
        <w:tabs>
          <w:tab w:val="left" w:pos="5580"/>
          <w:tab w:val="left" w:pos="9498"/>
        </w:tabs>
        <w:ind w:left="5670" w:right="-569" w:hanging="5670"/>
      </w:pPr>
    </w:p>
    <w:p w14:paraId="3AFD15F0" w14:textId="1A3F5C26" w:rsidR="005249B1" w:rsidRDefault="005249B1" w:rsidP="00631D1A">
      <w:pPr>
        <w:tabs>
          <w:tab w:val="left" w:pos="5580"/>
          <w:tab w:val="left" w:pos="9498"/>
        </w:tabs>
        <w:ind w:left="5670" w:right="-569" w:hanging="5670"/>
      </w:pPr>
    </w:p>
    <w:p w14:paraId="36BC774C" w14:textId="23C39526" w:rsidR="005249B1" w:rsidRPr="001828C5" w:rsidRDefault="005249B1" w:rsidP="005249B1">
      <w:pPr>
        <w:tabs>
          <w:tab w:val="left" w:pos="5580"/>
          <w:tab w:val="left" w:pos="9498"/>
        </w:tabs>
        <w:ind w:left="-1781" w:right="-569" w:firstLine="7451"/>
      </w:pPr>
      <w:r w:rsidRPr="006540A0">
        <w:lastRenderedPageBreak/>
        <w:t xml:space="preserve">Приложение № </w:t>
      </w:r>
      <w:r w:rsidR="006540A0" w:rsidRPr="006540A0">
        <w:t>7</w:t>
      </w:r>
      <w:r w:rsidRPr="006540A0">
        <w:t xml:space="preserve"> к</w:t>
      </w:r>
      <w:r w:rsidRPr="001828C5">
        <w:t xml:space="preserve"> протокол</w:t>
      </w:r>
      <w:r>
        <w:t>у</w:t>
      </w:r>
      <w:r w:rsidRPr="001828C5">
        <w:t xml:space="preserve"> № </w:t>
      </w:r>
      <w:r>
        <w:t>19</w:t>
      </w:r>
    </w:p>
    <w:p w14:paraId="77397287" w14:textId="77777777" w:rsidR="005249B1" w:rsidRPr="001828C5" w:rsidRDefault="005249B1" w:rsidP="005249B1">
      <w:pPr>
        <w:tabs>
          <w:tab w:val="left" w:pos="5580"/>
          <w:tab w:val="left" w:pos="9498"/>
        </w:tabs>
        <w:ind w:left="-1781" w:right="-569" w:firstLine="7451"/>
      </w:pPr>
      <w:r w:rsidRPr="001828C5">
        <w:t>заседания правления Региональной</w:t>
      </w:r>
    </w:p>
    <w:p w14:paraId="71EB8FAA" w14:textId="77777777" w:rsidR="005249B1" w:rsidRPr="001828C5" w:rsidRDefault="005249B1" w:rsidP="005249B1">
      <w:pPr>
        <w:tabs>
          <w:tab w:val="left" w:pos="5580"/>
          <w:tab w:val="left" w:pos="9498"/>
        </w:tabs>
        <w:ind w:left="-1781" w:right="-569" w:firstLine="7451"/>
      </w:pPr>
      <w:r w:rsidRPr="001828C5">
        <w:t>энергетической комиссии</w:t>
      </w:r>
    </w:p>
    <w:p w14:paraId="74F358E0" w14:textId="25B2F757" w:rsidR="005249B1" w:rsidRDefault="005249B1" w:rsidP="005249B1">
      <w:pPr>
        <w:tabs>
          <w:tab w:val="left" w:pos="5580"/>
          <w:tab w:val="left" w:pos="9498"/>
        </w:tabs>
        <w:ind w:left="5670" w:right="-569"/>
      </w:pPr>
      <w:r w:rsidRPr="001828C5">
        <w:t xml:space="preserve">Кузбасса от </w:t>
      </w:r>
      <w:r>
        <w:t>28.03.2022</w:t>
      </w:r>
    </w:p>
    <w:p w14:paraId="5DC7953A" w14:textId="4CB4BCFE" w:rsidR="005249B1" w:rsidRDefault="005249B1" w:rsidP="005249B1">
      <w:pPr>
        <w:tabs>
          <w:tab w:val="left" w:pos="5580"/>
          <w:tab w:val="left" w:pos="9498"/>
        </w:tabs>
        <w:ind w:left="5670" w:right="-569"/>
      </w:pPr>
    </w:p>
    <w:p w14:paraId="4CC33DD4" w14:textId="7927DAE2" w:rsidR="005249B1" w:rsidRDefault="005249B1" w:rsidP="005249B1">
      <w:pPr>
        <w:tabs>
          <w:tab w:val="left" w:pos="5580"/>
          <w:tab w:val="left" w:pos="9498"/>
        </w:tabs>
        <w:ind w:left="5670" w:right="-569"/>
      </w:pPr>
    </w:p>
    <w:p w14:paraId="09050D63" w14:textId="21DF370E" w:rsidR="005249B1" w:rsidRDefault="005249B1" w:rsidP="005249B1">
      <w:pPr>
        <w:tabs>
          <w:tab w:val="left" w:pos="5580"/>
          <w:tab w:val="left" w:pos="9498"/>
        </w:tabs>
        <w:ind w:left="5670" w:right="-569"/>
      </w:pPr>
    </w:p>
    <w:p w14:paraId="2560D791" w14:textId="77777777" w:rsidR="005249B1" w:rsidRDefault="005249B1" w:rsidP="005249B1">
      <w:pPr>
        <w:jc w:val="center"/>
        <w:rPr>
          <w:b/>
          <w:sz w:val="28"/>
          <w:szCs w:val="28"/>
        </w:rPr>
      </w:pPr>
      <w:bookmarkStart w:id="29" w:name="_Hlk98847775"/>
      <w:r w:rsidRPr="00727E83">
        <w:rPr>
          <w:b/>
          <w:sz w:val="28"/>
          <w:szCs w:val="28"/>
        </w:rPr>
        <w:t>Нормативы запасов топлива на источниках тепловой энергии</w:t>
      </w:r>
      <w:r w:rsidRPr="00764C85">
        <w:rPr>
          <w:b/>
          <w:sz w:val="28"/>
          <w:szCs w:val="28"/>
        </w:rPr>
        <w:t xml:space="preserve"> </w:t>
      </w:r>
      <w:r>
        <w:rPr>
          <w:b/>
          <w:sz w:val="28"/>
          <w:szCs w:val="28"/>
        </w:rPr>
        <w:br/>
        <w:t>ООО</w:t>
      </w:r>
      <w:r w:rsidRPr="00CB4FEF">
        <w:rPr>
          <w:b/>
          <w:sz w:val="28"/>
          <w:szCs w:val="28"/>
        </w:rPr>
        <w:t xml:space="preserve"> «</w:t>
      </w:r>
      <w:r>
        <w:rPr>
          <w:b/>
          <w:sz w:val="28"/>
          <w:szCs w:val="28"/>
        </w:rPr>
        <w:t>Мир тепла</w:t>
      </w:r>
      <w:r w:rsidRPr="00CB4FEF">
        <w:rPr>
          <w:b/>
          <w:sz w:val="28"/>
          <w:szCs w:val="28"/>
        </w:rPr>
        <w:t>» (</w:t>
      </w:r>
      <w:r>
        <w:rPr>
          <w:b/>
          <w:sz w:val="28"/>
          <w:szCs w:val="28"/>
        </w:rPr>
        <w:t>Анжеро-Судженский городской округ</w:t>
      </w:r>
      <w:r w:rsidRPr="00CB4FEF">
        <w:rPr>
          <w:b/>
          <w:sz w:val="28"/>
          <w:szCs w:val="28"/>
        </w:rPr>
        <w:t xml:space="preserve">) </w:t>
      </w:r>
      <w:r w:rsidRPr="00E22FA0">
        <w:rPr>
          <w:b/>
          <w:sz w:val="28"/>
          <w:szCs w:val="28"/>
        </w:rPr>
        <w:t>на 2022 год</w:t>
      </w:r>
    </w:p>
    <w:bookmarkEnd w:id="29"/>
    <w:p w14:paraId="0F3A8E1A" w14:textId="77777777" w:rsidR="005249B1" w:rsidRDefault="005249B1" w:rsidP="005249B1">
      <w:pPr>
        <w:ind w:left="7200" w:right="-851" w:firstLine="720"/>
        <w:jc w:val="center"/>
        <w:rPr>
          <w:sz w:val="28"/>
          <w:szCs w:val="28"/>
        </w:rPr>
      </w:pPr>
    </w:p>
    <w:p w14:paraId="546A264E" w14:textId="77777777" w:rsidR="005249B1" w:rsidRPr="00D43B83" w:rsidRDefault="005249B1" w:rsidP="005249B1">
      <w:pPr>
        <w:ind w:left="7200" w:right="-851" w:firstLine="720"/>
        <w:jc w:val="center"/>
        <w:rPr>
          <w:sz w:val="28"/>
          <w:szCs w:val="28"/>
        </w:rPr>
      </w:pPr>
      <w:r>
        <w:rPr>
          <w:sz w:val="28"/>
          <w:szCs w:val="28"/>
        </w:rPr>
        <w:t>тыс. т.</w:t>
      </w:r>
    </w:p>
    <w:tbl>
      <w:tblPr>
        <w:tblW w:w="9691"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4162"/>
        <w:gridCol w:w="1418"/>
        <w:gridCol w:w="1134"/>
        <w:gridCol w:w="1559"/>
        <w:gridCol w:w="1418"/>
      </w:tblGrid>
      <w:tr w:rsidR="005249B1" w:rsidRPr="00FE0174" w14:paraId="4896A740" w14:textId="77777777" w:rsidTr="0030766C">
        <w:trPr>
          <w:trHeight w:val="340"/>
        </w:trPr>
        <w:tc>
          <w:tcPr>
            <w:tcW w:w="4162" w:type="dxa"/>
            <w:vMerge w:val="restart"/>
            <w:shd w:val="clear" w:color="auto" w:fill="FFFFFF"/>
            <w:tcMar>
              <w:left w:w="57" w:type="dxa"/>
              <w:right w:w="57" w:type="dxa"/>
            </w:tcMar>
            <w:vAlign w:val="center"/>
          </w:tcPr>
          <w:p w14:paraId="074C5448" w14:textId="77777777" w:rsidR="005249B1" w:rsidRPr="00FE0174" w:rsidRDefault="005249B1" w:rsidP="0030766C">
            <w:pPr>
              <w:jc w:val="center"/>
              <w:rPr>
                <w:sz w:val="28"/>
                <w:szCs w:val="28"/>
              </w:rPr>
            </w:pPr>
            <w:bookmarkStart w:id="30" w:name="_Hlk85016323"/>
            <w:r w:rsidRPr="00FE0174">
              <w:rPr>
                <w:sz w:val="28"/>
                <w:szCs w:val="28"/>
              </w:rPr>
              <w:t>Наименование регулируемой организации</w:t>
            </w:r>
          </w:p>
        </w:tc>
        <w:tc>
          <w:tcPr>
            <w:tcW w:w="1418" w:type="dxa"/>
            <w:vMerge w:val="restart"/>
            <w:shd w:val="clear" w:color="auto" w:fill="FFFFFF"/>
            <w:tcMar>
              <w:left w:w="57" w:type="dxa"/>
              <w:right w:w="57" w:type="dxa"/>
            </w:tcMar>
            <w:vAlign w:val="center"/>
          </w:tcPr>
          <w:p w14:paraId="164A0EBF" w14:textId="77777777" w:rsidR="005249B1" w:rsidRPr="00FE0174" w:rsidRDefault="005249B1" w:rsidP="0030766C">
            <w:pPr>
              <w:ind w:left="-108" w:right="-108"/>
              <w:jc w:val="center"/>
              <w:rPr>
                <w:sz w:val="28"/>
                <w:szCs w:val="28"/>
              </w:rPr>
            </w:pPr>
            <w:r w:rsidRPr="00FE0174">
              <w:rPr>
                <w:sz w:val="28"/>
                <w:szCs w:val="28"/>
              </w:rPr>
              <w:t xml:space="preserve">Вид </w:t>
            </w:r>
          </w:p>
          <w:p w14:paraId="32247EE4" w14:textId="77777777" w:rsidR="005249B1" w:rsidRPr="00FE0174" w:rsidRDefault="005249B1" w:rsidP="0030766C">
            <w:pPr>
              <w:ind w:left="-108" w:right="-108"/>
              <w:jc w:val="center"/>
              <w:rPr>
                <w:sz w:val="28"/>
                <w:szCs w:val="28"/>
              </w:rPr>
            </w:pPr>
            <w:r w:rsidRPr="00FE0174">
              <w:rPr>
                <w:sz w:val="28"/>
                <w:szCs w:val="28"/>
              </w:rPr>
              <w:t>топлива</w:t>
            </w:r>
          </w:p>
        </w:tc>
        <w:tc>
          <w:tcPr>
            <w:tcW w:w="4111" w:type="dxa"/>
            <w:gridSpan w:val="3"/>
            <w:shd w:val="clear" w:color="auto" w:fill="FFFFFF"/>
            <w:tcMar>
              <w:left w:w="57" w:type="dxa"/>
              <w:right w:w="57" w:type="dxa"/>
            </w:tcMar>
            <w:vAlign w:val="center"/>
          </w:tcPr>
          <w:p w14:paraId="3D24D1F0" w14:textId="77777777" w:rsidR="005249B1" w:rsidRPr="00FE0174" w:rsidRDefault="005249B1" w:rsidP="0030766C">
            <w:pPr>
              <w:jc w:val="center"/>
              <w:rPr>
                <w:sz w:val="28"/>
                <w:szCs w:val="28"/>
              </w:rPr>
            </w:pPr>
            <w:r w:rsidRPr="00FE0174">
              <w:rPr>
                <w:sz w:val="28"/>
                <w:szCs w:val="28"/>
              </w:rPr>
              <w:t>Норматив создания запасов топлива,</w:t>
            </w:r>
          </w:p>
        </w:tc>
      </w:tr>
      <w:tr w:rsidR="005249B1" w:rsidRPr="00FE0174" w14:paraId="3AC991EE" w14:textId="77777777" w:rsidTr="0030766C">
        <w:trPr>
          <w:trHeight w:val="340"/>
        </w:trPr>
        <w:tc>
          <w:tcPr>
            <w:tcW w:w="4162" w:type="dxa"/>
            <w:vMerge/>
            <w:shd w:val="clear" w:color="auto" w:fill="FFFFFF"/>
            <w:tcMar>
              <w:left w:w="57" w:type="dxa"/>
              <w:right w:w="57" w:type="dxa"/>
            </w:tcMar>
            <w:vAlign w:val="center"/>
          </w:tcPr>
          <w:p w14:paraId="569B0B87" w14:textId="77777777" w:rsidR="005249B1" w:rsidRPr="00FE0174" w:rsidRDefault="005249B1" w:rsidP="0030766C">
            <w:pPr>
              <w:jc w:val="center"/>
              <w:rPr>
                <w:sz w:val="28"/>
                <w:szCs w:val="28"/>
              </w:rPr>
            </w:pPr>
          </w:p>
        </w:tc>
        <w:tc>
          <w:tcPr>
            <w:tcW w:w="1418" w:type="dxa"/>
            <w:vMerge/>
            <w:shd w:val="clear" w:color="auto" w:fill="FFFFFF"/>
            <w:tcMar>
              <w:left w:w="57" w:type="dxa"/>
              <w:right w:w="57" w:type="dxa"/>
            </w:tcMar>
            <w:vAlign w:val="center"/>
          </w:tcPr>
          <w:p w14:paraId="15162C9C" w14:textId="77777777" w:rsidR="005249B1" w:rsidRPr="00FE0174" w:rsidRDefault="005249B1" w:rsidP="0030766C">
            <w:pPr>
              <w:jc w:val="center"/>
              <w:rPr>
                <w:sz w:val="28"/>
                <w:szCs w:val="28"/>
              </w:rPr>
            </w:pPr>
          </w:p>
        </w:tc>
        <w:tc>
          <w:tcPr>
            <w:tcW w:w="1134" w:type="dxa"/>
            <w:vMerge w:val="restart"/>
            <w:shd w:val="clear" w:color="auto" w:fill="FFFFFF"/>
            <w:tcMar>
              <w:left w:w="57" w:type="dxa"/>
              <w:right w:w="57" w:type="dxa"/>
            </w:tcMar>
            <w:vAlign w:val="center"/>
          </w:tcPr>
          <w:p w14:paraId="0EBA2C19" w14:textId="77777777" w:rsidR="005249B1" w:rsidRPr="00FE0174" w:rsidRDefault="005249B1" w:rsidP="0030766C">
            <w:pPr>
              <w:ind w:left="-108" w:right="-107"/>
              <w:jc w:val="center"/>
              <w:rPr>
                <w:sz w:val="28"/>
                <w:szCs w:val="28"/>
              </w:rPr>
            </w:pPr>
            <w:r w:rsidRPr="00FE0174">
              <w:rPr>
                <w:sz w:val="28"/>
                <w:szCs w:val="28"/>
              </w:rPr>
              <w:t>Общий запас топлива</w:t>
            </w:r>
          </w:p>
        </w:tc>
        <w:tc>
          <w:tcPr>
            <w:tcW w:w="2977" w:type="dxa"/>
            <w:gridSpan w:val="2"/>
            <w:shd w:val="clear" w:color="auto" w:fill="FFFFFF"/>
            <w:tcMar>
              <w:left w:w="57" w:type="dxa"/>
              <w:right w:w="57" w:type="dxa"/>
            </w:tcMar>
            <w:vAlign w:val="center"/>
          </w:tcPr>
          <w:p w14:paraId="173A833E" w14:textId="77777777" w:rsidR="005249B1" w:rsidRPr="00FE0174" w:rsidRDefault="005249B1" w:rsidP="0030766C">
            <w:pPr>
              <w:jc w:val="center"/>
              <w:rPr>
                <w:sz w:val="28"/>
                <w:szCs w:val="28"/>
              </w:rPr>
            </w:pPr>
            <w:r w:rsidRPr="00FE0174">
              <w:rPr>
                <w:sz w:val="28"/>
                <w:szCs w:val="28"/>
              </w:rPr>
              <w:t>в том числе:</w:t>
            </w:r>
          </w:p>
        </w:tc>
      </w:tr>
      <w:tr w:rsidR="005249B1" w:rsidRPr="00FE0174" w14:paraId="653FCEE9" w14:textId="77777777" w:rsidTr="0030766C">
        <w:trPr>
          <w:trHeight w:val="340"/>
        </w:trPr>
        <w:tc>
          <w:tcPr>
            <w:tcW w:w="4162" w:type="dxa"/>
            <w:vMerge/>
            <w:shd w:val="clear" w:color="auto" w:fill="FFFFFF"/>
            <w:tcMar>
              <w:left w:w="57" w:type="dxa"/>
              <w:right w:w="57" w:type="dxa"/>
            </w:tcMar>
            <w:vAlign w:val="center"/>
          </w:tcPr>
          <w:p w14:paraId="61F017F9" w14:textId="77777777" w:rsidR="005249B1" w:rsidRPr="00FE0174" w:rsidRDefault="005249B1" w:rsidP="0030766C">
            <w:pPr>
              <w:jc w:val="center"/>
              <w:rPr>
                <w:sz w:val="28"/>
                <w:szCs w:val="28"/>
              </w:rPr>
            </w:pPr>
          </w:p>
        </w:tc>
        <w:tc>
          <w:tcPr>
            <w:tcW w:w="1418" w:type="dxa"/>
            <w:vMerge/>
            <w:shd w:val="clear" w:color="auto" w:fill="FFFFFF"/>
            <w:tcMar>
              <w:left w:w="57" w:type="dxa"/>
              <w:right w:w="57" w:type="dxa"/>
            </w:tcMar>
            <w:vAlign w:val="center"/>
          </w:tcPr>
          <w:p w14:paraId="52D4945B" w14:textId="77777777" w:rsidR="005249B1" w:rsidRPr="00FE0174" w:rsidRDefault="005249B1" w:rsidP="0030766C">
            <w:pPr>
              <w:jc w:val="center"/>
              <w:rPr>
                <w:sz w:val="28"/>
                <w:szCs w:val="28"/>
              </w:rPr>
            </w:pPr>
          </w:p>
        </w:tc>
        <w:tc>
          <w:tcPr>
            <w:tcW w:w="1134" w:type="dxa"/>
            <w:vMerge/>
            <w:shd w:val="clear" w:color="auto" w:fill="FFFFFF"/>
            <w:tcMar>
              <w:left w:w="57" w:type="dxa"/>
              <w:right w:w="57" w:type="dxa"/>
            </w:tcMar>
            <w:vAlign w:val="center"/>
          </w:tcPr>
          <w:p w14:paraId="404C4C49" w14:textId="77777777" w:rsidR="005249B1" w:rsidRPr="00FE0174" w:rsidRDefault="005249B1" w:rsidP="0030766C">
            <w:pPr>
              <w:jc w:val="center"/>
              <w:rPr>
                <w:sz w:val="28"/>
                <w:szCs w:val="28"/>
              </w:rPr>
            </w:pPr>
          </w:p>
        </w:tc>
        <w:tc>
          <w:tcPr>
            <w:tcW w:w="1559" w:type="dxa"/>
            <w:shd w:val="clear" w:color="auto" w:fill="FFFFFF"/>
            <w:tcMar>
              <w:left w:w="57" w:type="dxa"/>
              <w:right w:w="57" w:type="dxa"/>
            </w:tcMar>
            <w:vAlign w:val="center"/>
          </w:tcPr>
          <w:p w14:paraId="4A177592" w14:textId="77777777" w:rsidR="005249B1" w:rsidRPr="00FE0174" w:rsidRDefault="005249B1" w:rsidP="0030766C">
            <w:pPr>
              <w:jc w:val="center"/>
              <w:rPr>
                <w:sz w:val="28"/>
                <w:szCs w:val="28"/>
              </w:rPr>
            </w:pPr>
            <w:proofErr w:type="spellStart"/>
            <w:r w:rsidRPr="00FE0174">
              <w:rPr>
                <w:sz w:val="28"/>
                <w:szCs w:val="28"/>
              </w:rPr>
              <w:t>Эксплуата-ционный</w:t>
            </w:r>
            <w:proofErr w:type="spellEnd"/>
            <w:r w:rsidRPr="00FE0174">
              <w:rPr>
                <w:sz w:val="28"/>
                <w:szCs w:val="28"/>
              </w:rPr>
              <w:t xml:space="preserve"> запас</w:t>
            </w:r>
          </w:p>
        </w:tc>
        <w:tc>
          <w:tcPr>
            <w:tcW w:w="1418" w:type="dxa"/>
            <w:shd w:val="clear" w:color="auto" w:fill="FFFFFF"/>
            <w:tcMar>
              <w:left w:w="57" w:type="dxa"/>
              <w:right w:w="57" w:type="dxa"/>
            </w:tcMar>
            <w:vAlign w:val="center"/>
          </w:tcPr>
          <w:p w14:paraId="01062ED8" w14:textId="77777777" w:rsidR="005249B1" w:rsidRPr="00FE0174" w:rsidRDefault="005249B1" w:rsidP="0030766C">
            <w:pPr>
              <w:jc w:val="center"/>
              <w:rPr>
                <w:sz w:val="28"/>
                <w:szCs w:val="28"/>
              </w:rPr>
            </w:pPr>
            <w:proofErr w:type="spellStart"/>
            <w:r w:rsidRPr="00FE0174">
              <w:rPr>
                <w:sz w:val="28"/>
                <w:szCs w:val="28"/>
              </w:rPr>
              <w:t>Неснижае-мый</w:t>
            </w:r>
            <w:proofErr w:type="spellEnd"/>
            <w:r w:rsidRPr="00FE0174">
              <w:rPr>
                <w:sz w:val="28"/>
                <w:szCs w:val="28"/>
              </w:rPr>
              <w:t xml:space="preserve"> запас</w:t>
            </w:r>
          </w:p>
        </w:tc>
      </w:tr>
      <w:tr w:rsidR="005249B1" w:rsidRPr="00FE0174" w14:paraId="09F57AB0" w14:textId="77777777" w:rsidTr="0030766C">
        <w:trPr>
          <w:trHeight w:val="340"/>
        </w:trPr>
        <w:tc>
          <w:tcPr>
            <w:tcW w:w="4162" w:type="dxa"/>
            <w:shd w:val="clear" w:color="auto" w:fill="auto"/>
            <w:tcMar>
              <w:left w:w="57" w:type="dxa"/>
              <w:right w:w="57" w:type="dxa"/>
            </w:tcMar>
            <w:vAlign w:val="center"/>
          </w:tcPr>
          <w:p w14:paraId="5BF1B48F" w14:textId="77777777" w:rsidR="005249B1" w:rsidRPr="00764C85" w:rsidRDefault="005249B1" w:rsidP="0030766C">
            <w:pPr>
              <w:jc w:val="center"/>
              <w:rPr>
                <w:sz w:val="28"/>
                <w:szCs w:val="28"/>
              </w:rPr>
            </w:pPr>
            <w:r w:rsidRPr="00764C85">
              <w:rPr>
                <w:sz w:val="28"/>
                <w:szCs w:val="28"/>
              </w:rPr>
              <w:t>ООО «Мир тепла» (Анжеро-Судженский городской округ),</w:t>
            </w:r>
          </w:p>
          <w:p w14:paraId="62A8B72D" w14:textId="77777777" w:rsidR="005249B1" w:rsidRPr="00502DFD" w:rsidRDefault="005249B1" w:rsidP="0030766C">
            <w:pPr>
              <w:jc w:val="center"/>
              <w:rPr>
                <w:sz w:val="28"/>
                <w:szCs w:val="28"/>
              </w:rPr>
            </w:pPr>
            <w:r w:rsidRPr="00764C85">
              <w:rPr>
                <w:sz w:val="28"/>
                <w:szCs w:val="28"/>
              </w:rPr>
              <w:t>ИНН 4246022837</w:t>
            </w:r>
          </w:p>
        </w:tc>
        <w:tc>
          <w:tcPr>
            <w:tcW w:w="1418" w:type="dxa"/>
            <w:shd w:val="clear" w:color="auto" w:fill="auto"/>
            <w:tcMar>
              <w:left w:w="57" w:type="dxa"/>
              <w:right w:w="57" w:type="dxa"/>
            </w:tcMar>
            <w:vAlign w:val="center"/>
          </w:tcPr>
          <w:p w14:paraId="7D882265" w14:textId="77777777" w:rsidR="005249B1" w:rsidRPr="00866F23" w:rsidRDefault="005249B1" w:rsidP="0030766C">
            <w:pPr>
              <w:jc w:val="center"/>
              <w:rPr>
                <w:color w:val="000000"/>
                <w:sz w:val="28"/>
                <w:szCs w:val="28"/>
              </w:rPr>
            </w:pPr>
            <w:r>
              <w:rPr>
                <w:color w:val="000000"/>
                <w:sz w:val="28"/>
                <w:szCs w:val="28"/>
              </w:rPr>
              <w:t>Бурый</w:t>
            </w:r>
            <w:r w:rsidRPr="00866F23">
              <w:rPr>
                <w:color w:val="000000"/>
                <w:sz w:val="28"/>
                <w:szCs w:val="28"/>
              </w:rPr>
              <w:t xml:space="preserve"> уголь</w:t>
            </w:r>
          </w:p>
        </w:tc>
        <w:tc>
          <w:tcPr>
            <w:tcW w:w="1134" w:type="dxa"/>
            <w:shd w:val="clear" w:color="auto" w:fill="auto"/>
            <w:tcMar>
              <w:left w:w="57" w:type="dxa"/>
              <w:right w:w="57" w:type="dxa"/>
            </w:tcMar>
            <w:vAlign w:val="center"/>
          </w:tcPr>
          <w:p w14:paraId="6A9C6FDB" w14:textId="77777777" w:rsidR="005249B1" w:rsidRPr="003309A0" w:rsidRDefault="005249B1" w:rsidP="0030766C">
            <w:pPr>
              <w:jc w:val="center"/>
              <w:rPr>
                <w:sz w:val="28"/>
                <w:szCs w:val="28"/>
              </w:rPr>
            </w:pPr>
            <w:r>
              <w:rPr>
                <w:sz w:val="28"/>
                <w:szCs w:val="28"/>
              </w:rPr>
              <w:t>0,063</w:t>
            </w:r>
          </w:p>
        </w:tc>
        <w:tc>
          <w:tcPr>
            <w:tcW w:w="1559" w:type="dxa"/>
            <w:shd w:val="clear" w:color="auto" w:fill="auto"/>
            <w:tcMar>
              <w:left w:w="57" w:type="dxa"/>
              <w:right w:w="57" w:type="dxa"/>
            </w:tcMar>
            <w:vAlign w:val="center"/>
          </w:tcPr>
          <w:p w14:paraId="0E7C0572" w14:textId="77777777" w:rsidR="005249B1" w:rsidRPr="003309A0" w:rsidRDefault="005249B1" w:rsidP="0030766C">
            <w:pPr>
              <w:jc w:val="center"/>
              <w:rPr>
                <w:sz w:val="28"/>
                <w:szCs w:val="28"/>
              </w:rPr>
            </w:pPr>
            <w:r>
              <w:rPr>
                <w:sz w:val="28"/>
                <w:szCs w:val="28"/>
              </w:rPr>
              <w:t>0,046</w:t>
            </w:r>
          </w:p>
        </w:tc>
        <w:tc>
          <w:tcPr>
            <w:tcW w:w="1418" w:type="dxa"/>
            <w:shd w:val="clear" w:color="auto" w:fill="auto"/>
            <w:tcMar>
              <w:left w:w="57" w:type="dxa"/>
              <w:right w:w="57" w:type="dxa"/>
            </w:tcMar>
            <w:vAlign w:val="center"/>
          </w:tcPr>
          <w:p w14:paraId="46E99492" w14:textId="77777777" w:rsidR="005249B1" w:rsidRPr="003309A0" w:rsidRDefault="005249B1" w:rsidP="0030766C">
            <w:pPr>
              <w:jc w:val="center"/>
              <w:rPr>
                <w:sz w:val="28"/>
                <w:szCs w:val="28"/>
              </w:rPr>
            </w:pPr>
            <w:r w:rsidRPr="003309A0">
              <w:rPr>
                <w:sz w:val="28"/>
                <w:szCs w:val="28"/>
              </w:rPr>
              <w:t>0,</w:t>
            </w:r>
            <w:r>
              <w:rPr>
                <w:sz w:val="28"/>
                <w:szCs w:val="28"/>
              </w:rPr>
              <w:t>017</w:t>
            </w:r>
          </w:p>
        </w:tc>
      </w:tr>
      <w:bookmarkEnd w:id="30"/>
    </w:tbl>
    <w:p w14:paraId="297056A7" w14:textId="77777777" w:rsidR="005249B1" w:rsidRDefault="005249B1" w:rsidP="005249B1">
      <w:pPr>
        <w:tabs>
          <w:tab w:val="left" w:pos="3375"/>
        </w:tabs>
        <w:rPr>
          <w:sz w:val="28"/>
          <w:szCs w:val="28"/>
        </w:rPr>
      </w:pPr>
    </w:p>
    <w:p w14:paraId="55B91EA8" w14:textId="77777777" w:rsidR="005249B1" w:rsidRPr="00B54640" w:rsidRDefault="005249B1" w:rsidP="005249B1">
      <w:pPr>
        <w:tabs>
          <w:tab w:val="left" w:pos="3375"/>
        </w:tabs>
        <w:rPr>
          <w:sz w:val="28"/>
          <w:szCs w:val="28"/>
        </w:rPr>
      </w:pPr>
    </w:p>
    <w:p w14:paraId="0B4FCE62" w14:textId="77777777" w:rsidR="005249B1" w:rsidRDefault="005249B1" w:rsidP="005249B1">
      <w:pPr>
        <w:tabs>
          <w:tab w:val="left" w:pos="5580"/>
          <w:tab w:val="left" w:pos="9498"/>
        </w:tabs>
        <w:ind w:left="5670" w:right="-569" w:hanging="5670"/>
      </w:pPr>
    </w:p>
    <w:p w14:paraId="0BBEEDFB" w14:textId="1F85EAFB" w:rsidR="005249B1" w:rsidRDefault="005249B1" w:rsidP="00631D1A">
      <w:pPr>
        <w:tabs>
          <w:tab w:val="left" w:pos="5580"/>
          <w:tab w:val="left" w:pos="9498"/>
        </w:tabs>
        <w:ind w:left="5670" w:right="-569" w:hanging="5670"/>
      </w:pPr>
    </w:p>
    <w:p w14:paraId="6F94501D" w14:textId="27D24A78" w:rsidR="00B06954" w:rsidRDefault="00B06954" w:rsidP="00631D1A">
      <w:pPr>
        <w:tabs>
          <w:tab w:val="left" w:pos="5580"/>
          <w:tab w:val="left" w:pos="9498"/>
        </w:tabs>
        <w:ind w:left="5670" w:right="-569" w:hanging="5670"/>
      </w:pPr>
    </w:p>
    <w:p w14:paraId="497FA0A8" w14:textId="40431650" w:rsidR="00B06954" w:rsidRDefault="00B06954" w:rsidP="00631D1A">
      <w:pPr>
        <w:tabs>
          <w:tab w:val="left" w:pos="5580"/>
          <w:tab w:val="left" w:pos="9498"/>
        </w:tabs>
        <w:ind w:left="5670" w:right="-569" w:hanging="5670"/>
      </w:pPr>
    </w:p>
    <w:p w14:paraId="68BBC743" w14:textId="06D84B22" w:rsidR="00B06954" w:rsidRDefault="00B06954" w:rsidP="00631D1A">
      <w:pPr>
        <w:tabs>
          <w:tab w:val="left" w:pos="5580"/>
          <w:tab w:val="left" w:pos="9498"/>
        </w:tabs>
        <w:ind w:left="5670" w:right="-569" w:hanging="5670"/>
      </w:pPr>
    </w:p>
    <w:p w14:paraId="32C6F925" w14:textId="1650D736" w:rsidR="00B06954" w:rsidRDefault="00B06954" w:rsidP="00631D1A">
      <w:pPr>
        <w:tabs>
          <w:tab w:val="left" w:pos="5580"/>
          <w:tab w:val="left" w:pos="9498"/>
        </w:tabs>
        <w:ind w:left="5670" w:right="-569" w:hanging="5670"/>
      </w:pPr>
    </w:p>
    <w:p w14:paraId="365CF322" w14:textId="26E821E4" w:rsidR="00B06954" w:rsidRDefault="00B06954" w:rsidP="00631D1A">
      <w:pPr>
        <w:tabs>
          <w:tab w:val="left" w:pos="5580"/>
          <w:tab w:val="left" w:pos="9498"/>
        </w:tabs>
        <w:ind w:left="5670" w:right="-569" w:hanging="5670"/>
      </w:pPr>
    </w:p>
    <w:p w14:paraId="3268E6B2" w14:textId="7D66FD59" w:rsidR="00B06954" w:rsidRDefault="00B06954" w:rsidP="00631D1A">
      <w:pPr>
        <w:tabs>
          <w:tab w:val="left" w:pos="5580"/>
          <w:tab w:val="left" w:pos="9498"/>
        </w:tabs>
        <w:ind w:left="5670" w:right="-569" w:hanging="5670"/>
      </w:pPr>
    </w:p>
    <w:p w14:paraId="7312327E" w14:textId="1C281306" w:rsidR="00B06954" w:rsidRDefault="00B06954" w:rsidP="00631D1A">
      <w:pPr>
        <w:tabs>
          <w:tab w:val="left" w:pos="5580"/>
          <w:tab w:val="left" w:pos="9498"/>
        </w:tabs>
        <w:ind w:left="5670" w:right="-569" w:hanging="5670"/>
      </w:pPr>
    </w:p>
    <w:p w14:paraId="486E7B69" w14:textId="518147C1" w:rsidR="00B06954" w:rsidRDefault="00B06954" w:rsidP="00631D1A">
      <w:pPr>
        <w:tabs>
          <w:tab w:val="left" w:pos="5580"/>
          <w:tab w:val="left" w:pos="9498"/>
        </w:tabs>
        <w:ind w:left="5670" w:right="-569" w:hanging="5670"/>
      </w:pPr>
    </w:p>
    <w:p w14:paraId="67AAA46E" w14:textId="187310B1" w:rsidR="00B06954" w:rsidRDefault="00B06954" w:rsidP="00631D1A">
      <w:pPr>
        <w:tabs>
          <w:tab w:val="left" w:pos="5580"/>
          <w:tab w:val="left" w:pos="9498"/>
        </w:tabs>
        <w:ind w:left="5670" w:right="-569" w:hanging="5670"/>
      </w:pPr>
    </w:p>
    <w:p w14:paraId="11540C07" w14:textId="605E2515" w:rsidR="00B06954" w:rsidRDefault="00B06954" w:rsidP="00631D1A">
      <w:pPr>
        <w:tabs>
          <w:tab w:val="left" w:pos="5580"/>
          <w:tab w:val="left" w:pos="9498"/>
        </w:tabs>
        <w:ind w:left="5670" w:right="-569" w:hanging="5670"/>
      </w:pPr>
    </w:p>
    <w:p w14:paraId="16C18DD8" w14:textId="1A6B4A93" w:rsidR="00B06954" w:rsidRDefault="00B06954" w:rsidP="00631D1A">
      <w:pPr>
        <w:tabs>
          <w:tab w:val="left" w:pos="5580"/>
          <w:tab w:val="left" w:pos="9498"/>
        </w:tabs>
        <w:ind w:left="5670" w:right="-569" w:hanging="5670"/>
      </w:pPr>
    </w:p>
    <w:p w14:paraId="2118983C" w14:textId="4794FD6E" w:rsidR="00B06954" w:rsidRDefault="00B06954" w:rsidP="00631D1A">
      <w:pPr>
        <w:tabs>
          <w:tab w:val="left" w:pos="5580"/>
          <w:tab w:val="left" w:pos="9498"/>
        </w:tabs>
        <w:ind w:left="5670" w:right="-569" w:hanging="5670"/>
      </w:pPr>
    </w:p>
    <w:p w14:paraId="39CB3150" w14:textId="432FA76C" w:rsidR="00B06954" w:rsidRDefault="00B06954" w:rsidP="00631D1A">
      <w:pPr>
        <w:tabs>
          <w:tab w:val="left" w:pos="5580"/>
          <w:tab w:val="left" w:pos="9498"/>
        </w:tabs>
        <w:ind w:left="5670" w:right="-569" w:hanging="5670"/>
      </w:pPr>
    </w:p>
    <w:p w14:paraId="1636C084" w14:textId="4D84391B" w:rsidR="00B06954" w:rsidRDefault="00B06954" w:rsidP="00631D1A">
      <w:pPr>
        <w:tabs>
          <w:tab w:val="left" w:pos="5580"/>
          <w:tab w:val="left" w:pos="9498"/>
        </w:tabs>
        <w:ind w:left="5670" w:right="-569" w:hanging="5670"/>
      </w:pPr>
    </w:p>
    <w:p w14:paraId="648FA0A4" w14:textId="751299A1" w:rsidR="00B06954" w:rsidRDefault="00B06954" w:rsidP="00631D1A">
      <w:pPr>
        <w:tabs>
          <w:tab w:val="left" w:pos="5580"/>
          <w:tab w:val="left" w:pos="9498"/>
        </w:tabs>
        <w:ind w:left="5670" w:right="-569" w:hanging="5670"/>
      </w:pPr>
    </w:p>
    <w:p w14:paraId="659C9E76" w14:textId="44780123" w:rsidR="00B06954" w:rsidRDefault="00B06954" w:rsidP="00631D1A">
      <w:pPr>
        <w:tabs>
          <w:tab w:val="left" w:pos="5580"/>
          <w:tab w:val="left" w:pos="9498"/>
        </w:tabs>
        <w:ind w:left="5670" w:right="-569" w:hanging="5670"/>
      </w:pPr>
    </w:p>
    <w:p w14:paraId="4AD0879C" w14:textId="3CEF5B17" w:rsidR="00B06954" w:rsidRDefault="00B06954" w:rsidP="00631D1A">
      <w:pPr>
        <w:tabs>
          <w:tab w:val="left" w:pos="5580"/>
          <w:tab w:val="left" w:pos="9498"/>
        </w:tabs>
        <w:ind w:left="5670" w:right="-569" w:hanging="5670"/>
      </w:pPr>
    </w:p>
    <w:p w14:paraId="45865F04" w14:textId="4EF7F83D" w:rsidR="00B06954" w:rsidRDefault="00B06954" w:rsidP="00631D1A">
      <w:pPr>
        <w:tabs>
          <w:tab w:val="left" w:pos="5580"/>
          <w:tab w:val="left" w:pos="9498"/>
        </w:tabs>
        <w:ind w:left="5670" w:right="-569" w:hanging="5670"/>
      </w:pPr>
    </w:p>
    <w:p w14:paraId="19FB298F" w14:textId="53760DEB" w:rsidR="00B06954" w:rsidRDefault="00B06954" w:rsidP="00631D1A">
      <w:pPr>
        <w:tabs>
          <w:tab w:val="left" w:pos="5580"/>
          <w:tab w:val="left" w:pos="9498"/>
        </w:tabs>
        <w:ind w:left="5670" w:right="-569" w:hanging="5670"/>
      </w:pPr>
    </w:p>
    <w:p w14:paraId="7300C856" w14:textId="00126E87" w:rsidR="00B06954" w:rsidRDefault="00B06954" w:rsidP="00631D1A">
      <w:pPr>
        <w:tabs>
          <w:tab w:val="left" w:pos="5580"/>
          <w:tab w:val="left" w:pos="9498"/>
        </w:tabs>
        <w:ind w:left="5670" w:right="-569" w:hanging="5670"/>
      </w:pPr>
    </w:p>
    <w:p w14:paraId="5E26D814" w14:textId="213D932C" w:rsidR="00B06954" w:rsidRDefault="00B06954" w:rsidP="00631D1A">
      <w:pPr>
        <w:tabs>
          <w:tab w:val="left" w:pos="5580"/>
          <w:tab w:val="left" w:pos="9498"/>
        </w:tabs>
        <w:ind w:left="5670" w:right="-569" w:hanging="5670"/>
      </w:pPr>
    </w:p>
    <w:p w14:paraId="5243B395" w14:textId="0A4D489A" w:rsidR="006540A0" w:rsidRDefault="006540A0" w:rsidP="00631D1A">
      <w:pPr>
        <w:tabs>
          <w:tab w:val="left" w:pos="5580"/>
          <w:tab w:val="left" w:pos="9498"/>
        </w:tabs>
        <w:ind w:left="5670" w:right="-569" w:hanging="5670"/>
      </w:pPr>
    </w:p>
    <w:p w14:paraId="51E6FDE2" w14:textId="25A69AF3" w:rsidR="006540A0" w:rsidRDefault="006540A0" w:rsidP="00631D1A">
      <w:pPr>
        <w:tabs>
          <w:tab w:val="left" w:pos="5580"/>
          <w:tab w:val="left" w:pos="9498"/>
        </w:tabs>
        <w:ind w:left="5670" w:right="-569" w:hanging="5670"/>
      </w:pPr>
    </w:p>
    <w:p w14:paraId="03931993" w14:textId="3D48BFD8" w:rsidR="006540A0" w:rsidRDefault="006540A0" w:rsidP="00631D1A">
      <w:pPr>
        <w:tabs>
          <w:tab w:val="left" w:pos="5580"/>
          <w:tab w:val="left" w:pos="9498"/>
        </w:tabs>
        <w:ind w:left="5670" w:right="-569" w:hanging="5670"/>
      </w:pPr>
    </w:p>
    <w:p w14:paraId="2AF49816" w14:textId="047B5CF0" w:rsidR="006540A0" w:rsidRDefault="006540A0" w:rsidP="00631D1A">
      <w:pPr>
        <w:tabs>
          <w:tab w:val="left" w:pos="5580"/>
          <w:tab w:val="left" w:pos="9498"/>
        </w:tabs>
        <w:ind w:left="5670" w:right="-569" w:hanging="5670"/>
      </w:pPr>
    </w:p>
    <w:p w14:paraId="0BA9079B" w14:textId="77777777" w:rsidR="006540A0" w:rsidRDefault="006540A0" w:rsidP="00631D1A">
      <w:pPr>
        <w:tabs>
          <w:tab w:val="left" w:pos="5580"/>
          <w:tab w:val="left" w:pos="9498"/>
        </w:tabs>
        <w:ind w:left="5670" w:right="-569" w:hanging="5670"/>
      </w:pPr>
    </w:p>
    <w:p w14:paraId="0FA68E17" w14:textId="03A5C101" w:rsidR="00B06954" w:rsidRDefault="00B06954" w:rsidP="00631D1A">
      <w:pPr>
        <w:tabs>
          <w:tab w:val="left" w:pos="5580"/>
          <w:tab w:val="left" w:pos="9498"/>
        </w:tabs>
        <w:ind w:left="5670" w:right="-569" w:hanging="5670"/>
      </w:pPr>
    </w:p>
    <w:p w14:paraId="78354881" w14:textId="78DFB653" w:rsidR="00B06954" w:rsidRPr="001828C5" w:rsidRDefault="00B06954" w:rsidP="00B06954">
      <w:pPr>
        <w:tabs>
          <w:tab w:val="left" w:pos="5580"/>
          <w:tab w:val="left" w:pos="9498"/>
        </w:tabs>
        <w:ind w:left="-1781" w:right="-569" w:firstLine="7451"/>
      </w:pPr>
      <w:r w:rsidRPr="006540A0">
        <w:lastRenderedPageBreak/>
        <w:t xml:space="preserve">Приложение № </w:t>
      </w:r>
      <w:r w:rsidR="006540A0" w:rsidRPr="006540A0">
        <w:t>8</w:t>
      </w:r>
      <w:r>
        <w:t xml:space="preserve"> </w:t>
      </w:r>
      <w:r w:rsidRPr="001828C5">
        <w:t>к протокол</w:t>
      </w:r>
      <w:r>
        <w:t>у</w:t>
      </w:r>
      <w:r w:rsidRPr="001828C5">
        <w:t xml:space="preserve"> № </w:t>
      </w:r>
      <w:r>
        <w:t>19</w:t>
      </w:r>
    </w:p>
    <w:p w14:paraId="2F2B7B32" w14:textId="77777777" w:rsidR="00B06954" w:rsidRPr="001828C5" w:rsidRDefault="00B06954" w:rsidP="00B06954">
      <w:pPr>
        <w:tabs>
          <w:tab w:val="left" w:pos="5580"/>
          <w:tab w:val="left" w:pos="9498"/>
        </w:tabs>
        <w:ind w:left="-1781" w:right="-569" w:firstLine="7451"/>
      </w:pPr>
      <w:r w:rsidRPr="001828C5">
        <w:t>заседания правления Региональной</w:t>
      </w:r>
    </w:p>
    <w:p w14:paraId="3221EA3B" w14:textId="77777777" w:rsidR="00B06954" w:rsidRPr="001828C5" w:rsidRDefault="00B06954" w:rsidP="00B06954">
      <w:pPr>
        <w:tabs>
          <w:tab w:val="left" w:pos="5580"/>
          <w:tab w:val="left" w:pos="9498"/>
        </w:tabs>
        <w:ind w:left="-1781" w:right="-569" w:firstLine="7451"/>
      </w:pPr>
      <w:r w:rsidRPr="001828C5">
        <w:t>энергетической комиссии</w:t>
      </w:r>
    </w:p>
    <w:p w14:paraId="5A23B4B2" w14:textId="26D7F3A5" w:rsidR="00B06954" w:rsidRDefault="00B06954" w:rsidP="00B06954">
      <w:pPr>
        <w:tabs>
          <w:tab w:val="left" w:pos="5580"/>
          <w:tab w:val="left" w:pos="9498"/>
        </w:tabs>
        <w:ind w:left="5670" w:right="-569"/>
      </w:pPr>
      <w:r w:rsidRPr="001828C5">
        <w:t xml:space="preserve">Кузбасса от </w:t>
      </w:r>
      <w:r>
        <w:t>28.03.2022</w:t>
      </w:r>
    </w:p>
    <w:p w14:paraId="45AAD8C2" w14:textId="464A5FD2" w:rsidR="00B06954" w:rsidRDefault="00B06954" w:rsidP="00B06954">
      <w:pPr>
        <w:tabs>
          <w:tab w:val="left" w:pos="5580"/>
          <w:tab w:val="left" w:pos="9498"/>
        </w:tabs>
        <w:ind w:left="5670" w:right="-569"/>
      </w:pPr>
    </w:p>
    <w:p w14:paraId="2E4AD0DC" w14:textId="53E34CD0" w:rsidR="00B06954" w:rsidRDefault="00B06954" w:rsidP="00B06954">
      <w:pPr>
        <w:tabs>
          <w:tab w:val="left" w:pos="9498"/>
        </w:tabs>
        <w:ind w:right="-569"/>
      </w:pPr>
    </w:p>
    <w:p w14:paraId="58B22E4F" w14:textId="77777777" w:rsidR="0030766C" w:rsidRPr="000E3451" w:rsidRDefault="0030766C" w:rsidP="0030766C">
      <w:pPr>
        <w:jc w:val="center"/>
        <w:rPr>
          <w:b/>
        </w:rPr>
      </w:pPr>
      <w:r w:rsidRPr="000E3451">
        <w:rPr>
          <w:b/>
        </w:rPr>
        <w:t>Экспертное заключение</w:t>
      </w:r>
    </w:p>
    <w:p w14:paraId="46A773A7" w14:textId="77777777" w:rsidR="0030766C" w:rsidRPr="000E3451" w:rsidRDefault="0030766C" w:rsidP="0030766C">
      <w:pPr>
        <w:jc w:val="center"/>
        <w:rPr>
          <w:b/>
        </w:rPr>
      </w:pPr>
      <w:r w:rsidRPr="000E3451">
        <w:rPr>
          <w:b/>
        </w:rPr>
        <w:t>Региональной энергетической комиссии Кузбасса</w:t>
      </w:r>
    </w:p>
    <w:p w14:paraId="210C972D" w14:textId="77777777" w:rsidR="0030766C" w:rsidRPr="000E3451" w:rsidRDefault="0030766C" w:rsidP="0030766C">
      <w:pPr>
        <w:tabs>
          <w:tab w:val="left" w:pos="709"/>
        </w:tabs>
        <w:jc w:val="center"/>
        <w:rPr>
          <w:b/>
          <w:bCs/>
        </w:rPr>
      </w:pPr>
      <w:r w:rsidRPr="000E3451">
        <w:rPr>
          <w:b/>
        </w:rPr>
        <w:t xml:space="preserve">по материалам, представленным </w:t>
      </w:r>
      <w:r>
        <w:rPr>
          <w:b/>
        </w:rPr>
        <w:t>ООО «Мир тепла»</w:t>
      </w:r>
      <w:r w:rsidRPr="000E3451">
        <w:rPr>
          <w:b/>
        </w:rPr>
        <w:t xml:space="preserve"> </w:t>
      </w:r>
      <w:r w:rsidRPr="000E3451">
        <w:rPr>
          <w:b/>
          <w:bCs/>
        </w:rPr>
        <w:t xml:space="preserve">для расчета величины НВВ и </w:t>
      </w:r>
      <w:r w:rsidRPr="00A81D6B">
        <w:rPr>
          <w:b/>
          <w:bCs/>
        </w:rPr>
        <w:t xml:space="preserve">установления тарифов </w:t>
      </w:r>
      <w:r>
        <w:rPr>
          <w:b/>
          <w:bCs/>
        </w:rPr>
        <w:br/>
      </w:r>
      <w:r w:rsidRPr="00A81D6B">
        <w:rPr>
          <w:b/>
          <w:bCs/>
        </w:rPr>
        <w:t>на тепловую энергию и горячую воду</w:t>
      </w:r>
      <w:r w:rsidRPr="000E3451">
        <w:rPr>
          <w:b/>
          <w:bCs/>
        </w:rPr>
        <w:t xml:space="preserve">, реализуемые на потребительском рынке </w:t>
      </w:r>
      <w:r>
        <w:rPr>
          <w:b/>
          <w:bCs/>
        </w:rPr>
        <w:t>Анжеро-Судженского городского округа</w:t>
      </w:r>
      <w:r w:rsidRPr="000E3451">
        <w:rPr>
          <w:b/>
          <w:bCs/>
        </w:rPr>
        <w:t>, на 202</w:t>
      </w:r>
      <w:r>
        <w:rPr>
          <w:b/>
          <w:bCs/>
        </w:rPr>
        <w:t>2</w:t>
      </w:r>
      <w:r w:rsidRPr="000E3451">
        <w:rPr>
          <w:b/>
          <w:bCs/>
        </w:rPr>
        <w:t xml:space="preserve"> – 202</w:t>
      </w:r>
      <w:r>
        <w:rPr>
          <w:b/>
          <w:bCs/>
        </w:rPr>
        <w:t>3</w:t>
      </w:r>
      <w:r w:rsidRPr="000E3451">
        <w:rPr>
          <w:b/>
          <w:bCs/>
        </w:rPr>
        <w:t xml:space="preserve"> годы </w:t>
      </w:r>
    </w:p>
    <w:p w14:paraId="7B105417" w14:textId="77777777" w:rsidR="0030766C" w:rsidRPr="00D40DAB" w:rsidRDefault="0030766C" w:rsidP="0030766C">
      <w:pPr>
        <w:jc w:val="center"/>
      </w:pPr>
    </w:p>
    <w:p w14:paraId="3773C503" w14:textId="77777777" w:rsidR="0030766C" w:rsidRPr="0039310C" w:rsidRDefault="0030766C" w:rsidP="0030766C">
      <w:pPr>
        <w:tabs>
          <w:tab w:val="left" w:pos="426"/>
          <w:tab w:val="right" w:leader="dot" w:pos="9356"/>
        </w:tabs>
        <w:rPr>
          <w:b/>
        </w:rPr>
      </w:pPr>
    </w:p>
    <w:p w14:paraId="6F59D742" w14:textId="77777777" w:rsidR="0030766C" w:rsidRPr="003675B2" w:rsidRDefault="0030766C" w:rsidP="00B01833">
      <w:pPr>
        <w:pStyle w:val="1"/>
        <w:keepLines w:val="0"/>
        <w:numPr>
          <w:ilvl w:val="0"/>
          <w:numId w:val="10"/>
        </w:numPr>
        <w:tabs>
          <w:tab w:val="left" w:pos="284"/>
        </w:tabs>
        <w:spacing w:before="0" w:line="240" w:lineRule="auto"/>
        <w:ind w:left="0" w:firstLine="0"/>
        <w:rPr>
          <w:rFonts w:ascii="Times New Roman" w:hAnsi="Times New Roman" w:cs="Times New Roman"/>
          <w:color w:val="auto"/>
        </w:rPr>
      </w:pPr>
      <w:bookmarkStart w:id="31" w:name="_Toc21094907"/>
      <w:bookmarkStart w:id="32" w:name="_Toc24891721"/>
      <w:r w:rsidRPr="003675B2">
        <w:rPr>
          <w:rFonts w:ascii="Times New Roman" w:hAnsi="Times New Roman" w:cs="Times New Roman"/>
          <w:color w:val="auto"/>
        </w:rPr>
        <w:t>Общая характеристика предприятия</w:t>
      </w:r>
      <w:bookmarkEnd w:id="31"/>
      <w:bookmarkEnd w:id="32"/>
    </w:p>
    <w:p w14:paraId="64A3F0A4" w14:textId="77777777" w:rsidR="0030766C" w:rsidRPr="0039310C" w:rsidRDefault="0030766C" w:rsidP="0030766C">
      <w:pPr>
        <w:ind w:firstLine="709"/>
        <w:jc w:val="center"/>
        <w:rPr>
          <w:b/>
          <w:u w:val="single"/>
        </w:rPr>
      </w:pPr>
    </w:p>
    <w:p w14:paraId="0053B28D" w14:textId="77777777" w:rsidR="0030766C" w:rsidRDefault="0030766C" w:rsidP="0030766C">
      <w:pPr>
        <w:ind w:firstLine="709"/>
        <w:jc w:val="both"/>
        <w:rPr>
          <w:szCs w:val="20"/>
        </w:rPr>
      </w:pPr>
      <w:r w:rsidRPr="00A81D6B">
        <w:rPr>
          <w:szCs w:val="20"/>
        </w:rPr>
        <w:t xml:space="preserve">Полное наименование организации – </w:t>
      </w:r>
      <w:r>
        <w:rPr>
          <w:szCs w:val="20"/>
        </w:rPr>
        <w:t>Общество с ограниченной ответственностью «Мир тепла».</w:t>
      </w:r>
      <w:r w:rsidRPr="00A81D6B">
        <w:rPr>
          <w:szCs w:val="20"/>
        </w:rPr>
        <w:t xml:space="preserve"> </w:t>
      </w:r>
    </w:p>
    <w:p w14:paraId="25F57F13" w14:textId="77777777" w:rsidR="0030766C" w:rsidRDefault="0030766C" w:rsidP="0030766C">
      <w:pPr>
        <w:ind w:firstLine="709"/>
        <w:jc w:val="both"/>
        <w:rPr>
          <w:szCs w:val="20"/>
        </w:rPr>
      </w:pPr>
      <w:r w:rsidRPr="00A81D6B">
        <w:rPr>
          <w:szCs w:val="20"/>
        </w:rPr>
        <w:t xml:space="preserve">Сокращенное наименование организации – </w:t>
      </w:r>
      <w:bookmarkStart w:id="33" w:name="_Hlk88552176"/>
      <w:r w:rsidRPr="00A81D6B">
        <w:rPr>
          <w:szCs w:val="20"/>
        </w:rPr>
        <w:t>О</w:t>
      </w:r>
      <w:r>
        <w:rPr>
          <w:szCs w:val="20"/>
        </w:rPr>
        <w:t>О</w:t>
      </w:r>
      <w:r w:rsidRPr="00A81D6B">
        <w:rPr>
          <w:szCs w:val="20"/>
        </w:rPr>
        <w:t>О «</w:t>
      </w:r>
      <w:r>
        <w:rPr>
          <w:szCs w:val="20"/>
        </w:rPr>
        <w:t>Мир тепла</w:t>
      </w:r>
      <w:r w:rsidRPr="00A81D6B">
        <w:rPr>
          <w:szCs w:val="20"/>
        </w:rPr>
        <w:t>».</w:t>
      </w:r>
      <w:bookmarkEnd w:id="33"/>
    </w:p>
    <w:p w14:paraId="5618CA0E" w14:textId="77777777" w:rsidR="0030766C" w:rsidRDefault="0030766C" w:rsidP="0030766C">
      <w:pPr>
        <w:ind w:firstLine="709"/>
        <w:jc w:val="both"/>
        <w:rPr>
          <w:szCs w:val="20"/>
        </w:rPr>
      </w:pPr>
      <w:r w:rsidRPr="00E1708E">
        <w:rPr>
          <w:szCs w:val="20"/>
        </w:rPr>
        <w:t>ИНН 42</w:t>
      </w:r>
      <w:r>
        <w:rPr>
          <w:szCs w:val="20"/>
        </w:rPr>
        <w:t>46022837</w:t>
      </w:r>
      <w:r w:rsidRPr="00E1708E">
        <w:rPr>
          <w:szCs w:val="20"/>
        </w:rPr>
        <w:t>, КПП 42</w:t>
      </w:r>
      <w:r>
        <w:rPr>
          <w:szCs w:val="20"/>
        </w:rPr>
        <w:t>4601001.</w:t>
      </w:r>
    </w:p>
    <w:p w14:paraId="100C4E42" w14:textId="77777777" w:rsidR="0030766C" w:rsidRPr="00A81D6B" w:rsidRDefault="0030766C" w:rsidP="0030766C">
      <w:pPr>
        <w:ind w:firstLine="709"/>
        <w:jc w:val="both"/>
        <w:rPr>
          <w:szCs w:val="20"/>
        </w:rPr>
      </w:pPr>
      <w:r w:rsidRPr="00A81D6B">
        <w:rPr>
          <w:szCs w:val="20"/>
        </w:rPr>
        <w:t xml:space="preserve">Юридический адрес: </w:t>
      </w:r>
      <w:r>
        <w:rPr>
          <w:szCs w:val="20"/>
        </w:rPr>
        <w:t xml:space="preserve">652470, </w:t>
      </w:r>
      <w:r w:rsidRPr="00A81D6B">
        <w:rPr>
          <w:szCs w:val="20"/>
        </w:rPr>
        <w:t>Кемеровская область</w:t>
      </w:r>
      <w:r>
        <w:rPr>
          <w:szCs w:val="20"/>
        </w:rPr>
        <w:t>-Кузбасс, г. Анжеро-Судженск, ул. Ленина, 7, оф. 216.</w:t>
      </w:r>
    </w:p>
    <w:p w14:paraId="43230548" w14:textId="77777777" w:rsidR="0030766C" w:rsidRPr="00A81D6B" w:rsidRDefault="0030766C" w:rsidP="0030766C">
      <w:pPr>
        <w:ind w:firstLine="709"/>
        <w:jc w:val="both"/>
        <w:rPr>
          <w:szCs w:val="20"/>
        </w:rPr>
      </w:pPr>
      <w:r w:rsidRPr="00A81D6B">
        <w:rPr>
          <w:szCs w:val="20"/>
        </w:rPr>
        <w:t>Фактический</w:t>
      </w:r>
      <w:r>
        <w:rPr>
          <w:szCs w:val="20"/>
        </w:rPr>
        <w:t xml:space="preserve"> (почтовый)</w:t>
      </w:r>
      <w:r w:rsidRPr="00A81D6B">
        <w:rPr>
          <w:szCs w:val="20"/>
        </w:rPr>
        <w:t xml:space="preserve"> адрес: </w:t>
      </w:r>
      <w:r>
        <w:rPr>
          <w:szCs w:val="20"/>
        </w:rPr>
        <w:t xml:space="preserve">652470, </w:t>
      </w:r>
      <w:r w:rsidRPr="00A81D6B">
        <w:rPr>
          <w:szCs w:val="20"/>
        </w:rPr>
        <w:t>Кемеровская область</w:t>
      </w:r>
      <w:r>
        <w:rPr>
          <w:szCs w:val="20"/>
        </w:rPr>
        <w:t xml:space="preserve">-Кузбасс, </w:t>
      </w:r>
      <w:r>
        <w:rPr>
          <w:szCs w:val="20"/>
        </w:rPr>
        <w:br/>
        <w:t>г. Анжеро-Судженск, ул. Ленина, 7, оф. 216.</w:t>
      </w:r>
    </w:p>
    <w:p w14:paraId="3E932A2F" w14:textId="77777777" w:rsidR="0030766C" w:rsidRPr="006204FC" w:rsidRDefault="0030766C" w:rsidP="0030766C">
      <w:pPr>
        <w:ind w:firstLine="709"/>
        <w:jc w:val="both"/>
        <w:rPr>
          <w:szCs w:val="20"/>
        </w:rPr>
      </w:pPr>
      <w:r w:rsidRPr="00DF75E8">
        <w:rPr>
          <w:szCs w:val="20"/>
        </w:rPr>
        <w:t>Электронный адрес</w:t>
      </w:r>
      <w:r>
        <w:rPr>
          <w:szCs w:val="20"/>
        </w:rPr>
        <w:t>:</w:t>
      </w:r>
      <w:r w:rsidRPr="00DF75E8">
        <w:rPr>
          <w:szCs w:val="20"/>
        </w:rPr>
        <w:t xml:space="preserve"> </w:t>
      </w:r>
      <w:proofErr w:type="spellStart"/>
      <w:r w:rsidRPr="0031747A">
        <w:rPr>
          <w:szCs w:val="20"/>
          <w:lang w:val="en-US"/>
        </w:rPr>
        <w:t>sduvjkmuf</w:t>
      </w:r>
      <w:proofErr w:type="spellEnd"/>
      <w:r w:rsidRPr="0031747A">
        <w:rPr>
          <w:szCs w:val="20"/>
        </w:rPr>
        <w:t>@</w:t>
      </w:r>
      <w:proofErr w:type="spellStart"/>
      <w:r w:rsidRPr="0031747A">
        <w:rPr>
          <w:szCs w:val="20"/>
          <w:lang w:val="en-US"/>
        </w:rPr>
        <w:t>yandex</w:t>
      </w:r>
      <w:proofErr w:type="spellEnd"/>
      <w:r w:rsidRPr="0031747A">
        <w:rPr>
          <w:szCs w:val="20"/>
        </w:rPr>
        <w:t>.</w:t>
      </w:r>
      <w:proofErr w:type="spellStart"/>
      <w:r w:rsidRPr="0031747A">
        <w:rPr>
          <w:szCs w:val="20"/>
          <w:lang w:val="en-US"/>
        </w:rPr>
        <w:t>ru</w:t>
      </w:r>
      <w:proofErr w:type="spellEnd"/>
    </w:p>
    <w:p w14:paraId="2EC61F59" w14:textId="77777777" w:rsidR="0030766C" w:rsidRDefault="0030766C" w:rsidP="0030766C">
      <w:pPr>
        <w:ind w:firstLine="709"/>
        <w:jc w:val="both"/>
      </w:pPr>
      <w:r w:rsidRPr="00DF75E8">
        <w:t>ООО «</w:t>
      </w:r>
      <w:r>
        <w:t>Мир тепла</w:t>
      </w:r>
      <w:r w:rsidRPr="00DF75E8">
        <w:t xml:space="preserve">» оказывает </w:t>
      </w:r>
      <w:r>
        <w:t>услуги теплоснабжения</w:t>
      </w:r>
      <w:r w:rsidRPr="00DF75E8">
        <w:t xml:space="preserve"> </w:t>
      </w:r>
      <w:r>
        <w:t>(</w:t>
      </w:r>
      <w:r w:rsidRPr="00DF75E8">
        <w:t>производство, передачу</w:t>
      </w:r>
      <w:r>
        <w:t xml:space="preserve"> и сбыт</w:t>
      </w:r>
      <w:r w:rsidRPr="00DF75E8">
        <w:t xml:space="preserve"> тепловой энергии и горячей воды</w:t>
      </w:r>
      <w:r>
        <w:t xml:space="preserve">) для жилого фонда </w:t>
      </w:r>
      <w:r>
        <w:br/>
        <w:t xml:space="preserve">на потребительском рынке Анжеро-Судженского городского округа (дома </w:t>
      </w:r>
      <w:r>
        <w:br/>
        <w:t xml:space="preserve">по адресам: ул. Прокопьевская, 12, ул. </w:t>
      </w:r>
      <w:proofErr w:type="spellStart"/>
      <w:r>
        <w:t>Водоканальная</w:t>
      </w:r>
      <w:proofErr w:type="spellEnd"/>
      <w:r>
        <w:t xml:space="preserve">, 7, ул. </w:t>
      </w:r>
      <w:proofErr w:type="spellStart"/>
      <w:r>
        <w:t>Водоканальная</w:t>
      </w:r>
      <w:proofErr w:type="spellEnd"/>
      <w:r>
        <w:t xml:space="preserve">, 7а, ул. </w:t>
      </w:r>
      <w:proofErr w:type="spellStart"/>
      <w:r>
        <w:t>Водоканальная</w:t>
      </w:r>
      <w:proofErr w:type="spellEnd"/>
      <w:r>
        <w:t xml:space="preserve">, 27, ул. </w:t>
      </w:r>
      <w:proofErr w:type="spellStart"/>
      <w:r>
        <w:t>Водоканальная</w:t>
      </w:r>
      <w:proofErr w:type="spellEnd"/>
      <w:r>
        <w:t>, 27а).</w:t>
      </w:r>
    </w:p>
    <w:p w14:paraId="01AD5DBF" w14:textId="77777777" w:rsidR="0030766C" w:rsidRDefault="0030766C" w:rsidP="0030766C">
      <w:pPr>
        <w:ind w:firstLine="709"/>
        <w:jc w:val="both"/>
      </w:pPr>
      <w:r w:rsidRPr="00DF75E8">
        <w:t>Основные производственные мощности не являются собственностью обслуживающей организации.</w:t>
      </w:r>
      <w:r>
        <w:t xml:space="preserve"> Имущество находится в муниципальной собственности Анжеро-Судженского городского округа. На основании протокола рассмотрения заявки на участие в открытом конкурсе на право заключения договора аренды муниципального имущества, находящегося </w:t>
      </w:r>
      <w:r>
        <w:br/>
        <w:t xml:space="preserve">в муниципальной собственности Анжеро-Судженского городского округа </w:t>
      </w:r>
      <w:r>
        <w:br/>
        <w:t xml:space="preserve">от 04.02.2022 № К-002-10/21, заключен договор аренды от 22.02.2022 № 749 (стр. 156-172 том 2). Договор </w:t>
      </w:r>
      <w:r w:rsidRPr="00DF75E8">
        <w:t xml:space="preserve">закрепляет за организацией право пользования </w:t>
      </w:r>
      <w:r>
        <w:t>муниципальным имуществом:</w:t>
      </w:r>
    </w:p>
    <w:p w14:paraId="72F215A4" w14:textId="77777777" w:rsidR="0030766C" w:rsidRDefault="0030766C" w:rsidP="0030766C">
      <w:pPr>
        <w:ind w:firstLine="709"/>
        <w:jc w:val="both"/>
      </w:pPr>
      <w:r>
        <w:t xml:space="preserve">- </w:t>
      </w:r>
      <w:proofErr w:type="spellStart"/>
      <w:r>
        <w:t>Блочно</w:t>
      </w:r>
      <w:proofErr w:type="spellEnd"/>
      <w:r>
        <w:t xml:space="preserve">-модульная угольная котельная типа КМТ-900 3ПрА, </w:t>
      </w:r>
      <w:r>
        <w:br/>
        <w:t xml:space="preserve">в т.ч. оборудование согласно приложению № 1 к конкурсной документации, установленной мощностью 0,9 МВт с автоматической подачей топлива, </w:t>
      </w:r>
      <w:r>
        <w:br/>
        <w:t>без постоянного присутствия персонала (</w:t>
      </w:r>
      <w:proofErr w:type="spellStart"/>
      <w:r>
        <w:t>Терморобот</w:t>
      </w:r>
      <w:proofErr w:type="spellEnd"/>
      <w:r>
        <w:t xml:space="preserve">), заводской </w:t>
      </w:r>
      <w:r>
        <w:br/>
        <w:t xml:space="preserve">№ 202010340, в количестве 1 шт., стоимостью 10 420 619,46 рублей, расположенная по адресу: г. Анжеро-Судженск, ул. </w:t>
      </w:r>
      <w:proofErr w:type="spellStart"/>
      <w:r>
        <w:t>Водоканальная</w:t>
      </w:r>
      <w:proofErr w:type="spellEnd"/>
      <w:r>
        <w:t>, напротив дома № 7А.</w:t>
      </w:r>
    </w:p>
    <w:p w14:paraId="4C3529B1" w14:textId="77777777" w:rsidR="0030766C" w:rsidRPr="004B32F9" w:rsidRDefault="0030766C" w:rsidP="0030766C">
      <w:pPr>
        <w:ind w:firstLine="709"/>
        <w:jc w:val="both"/>
      </w:pPr>
      <w:r>
        <w:t xml:space="preserve">- </w:t>
      </w:r>
      <w:proofErr w:type="spellStart"/>
      <w:r>
        <w:t>Блочно</w:t>
      </w:r>
      <w:proofErr w:type="spellEnd"/>
      <w:r>
        <w:t xml:space="preserve">-модульная угольная котельная типа КМТ-1200 3ПрА, </w:t>
      </w:r>
      <w:r>
        <w:br/>
        <w:t xml:space="preserve">в т.ч. оборудование согласно приложению № 2 к конкурсной документации, установленной мощностью 1,2 МВт с автоматической подачей топлива, </w:t>
      </w:r>
      <w:r>
        <w:br/>
        <w:t>без постоянного присутствия персонала (</w:t>
      </w:r>
      <w:proofErr w:type="spellStart"/>
      <w:r>
        <w:t>Терморобот</w:t>
      </w:r>
      <w:proofErr w:type="spellEnd"/>
      <w:r>
        <w:t xml:space="preserve">), заводской </w:t>
      </w:r>
      <w:r>
        <w:br/>
        <w:t xml:space="preserve">№ 202010341, в количестве 1 шт., стоимостью 12 079 380,54 рублей, расположенная по адресу: г. Анжеро-Судженск, ул. </w:t>
      </w:r>
      <w:proofErr w:type="spellStart"/>
      <w:r>
        <w:t>Водоканальная</w:t>
      </w:r>
      <w:proofErr w:type="spellEnd"/>
      <w:r>
        <w:t>, напротив дома № 27.</w:t>
      </w:r>
    </w:p>
    <w:p w14:paraId="2E8D5879" w14:textId="77777777" w:rsidR="0030766C" w:rsidRPr="004B32F9" w:rsidRDefault="0030766C" w:rsidP="0030766C">
      <w:pPr>
        <w:ind w:firstLine="709"/>
        <w:jc w:val="both"/>
        <w:rPr>
          <w:szCs w:val="20"/>
        </w:rPr>
      </w:pPr>
      <w:r>
        <w:rPr>
          <w:szCs w:val="20"/>
        </w:rPr>
        <w:t xml:space="preserve">Котельные произведены на базе трех автоматических водогрейных угольных котлов (котельная установка) торговой марки «ПРОМЕТЕЙ», модели «ПРОМЕТЕЙ Автомат», тип </w:t>
      </w:r>
      <w:proofErr w:type="spellStart"/>
      <w:r>
        <w:rPr>
          <w:szCs w:val="20"/>
        </w:rPr>
        <w:t>КВм</w:t>
      </w:r>
      <w:proofErr w:type="spellEnd"/>
      <w:r>
        <w:rPr>
          <w:szCs w:val="20"/>
        </w:rPr>
        <w:t xml:space="preserve"> 300 кВт и </w:t>
      </w:r>
      <w:proofErr w:type="spellStart"/>
      <w:r>
        <w:rPr>
          <w:szCs w:val="20"/>
        </w:rPr>
        <w:t>КВм</w:t>
      </w:r>
      <w:proofErr w:type="spellEnd"/>
      <w:r>
        <w:rPr>
          <w:szCs w:val="20"/>
        </w:rPr>
        <w:t xml:space="preserve"> 400 кВт </w:t>
      </w:r>
      <w:r>
        <w:rPr>
          <w:szCs w:val="20"/>
        </w:rPr>
        <w:br/>
      </w:r>
      <w:r>
        <w:rPr>
          <w:szCs w:val="20"/>
        </w:rPr>
        <w:lastRenderedPageBreak/>
        <w:t xml:space="preserve">(ТУ 4931-001-2606633-2016). Тип топки – слоевое сжигание твердого топлива </w:t>
      </w:r>
      <w:r>
        <w:rPr>
          <w:szCs w:val="20"/>
        </w:rPr>
        <w:br/>
        <w:t>на чугунной вращающейся колосниковой решетке барабанного типа, обеспечивающее равномерное, непрерывное качественное сжигание твердого топлива. Вид теплоносителя – вода (стр. 28 том 1).</w:t>
      </w:r>
    </w:p>
    <w:p w14:paraId="7F87E661" w14:textId="77777777" w:rsidR="0030766C" w:rsidRDefault="0030766C" w:rsidP="0030766C">
      <w:pPr>
        <w:ind w:firstLine="709"/>
        <w:jc w:val="both"/>
        <w:rPr>
          <w:szCs w:val="20"/>
        </w:rPr>
      </w:pPr>
      <w:r>
        <w:rPr>
          <w:szCs w:val="20"/>
        </w:rPr>
        <w:t xml:space="preserve">На котельной № 1 установлены котлы </w:t>
      </w:r>
      <w:proofErr w:type="spellStart"/>
      <w:r>
        <w:rPr>
          <w:szCs w:val="20"/>
        </w:rPr>
        <w:t>КВм</w:t>
      </w:r>
      <w:proofErr w:type="spellEnd"/>
      <w:r>
        <w:rPr>
          <w:szCs w:val="20"/>
        </w:rPr>
        <w:t xml:space="preserve"> 300 кВт в количестве 3 штук, фактическая производительность 0,2 Гкал/час. Год установки котлов – 2020. </w:t>
      </w:r>
      <w:r>
        <w:rPr>
          <w:szCs w:val="20"/>
        </w:rPr>
        <w:br/>
        <w:t>В зимний период в работе находятся 1-2 котла, в летний период – 1 котел.</w:t>
      </w:r>
    </w:p>
    <w:p w14:paraId="1B9E21EF" w14:textId="77777777" w:rsidR="0030766C" w:rsidRDefault="0030766C" w:rsidP="0030766C">
      <w:pPr>
        <w:ind w:firstLine="709"/>
        <w:jc w:val="both"/>
        <w:rPr>
          <w:szCs w:val="20"/>
        </w:rPr>
      </w:pPr>
      <w:r>
        <w:rPr>
          <w:szCs w:val="20"/>
        </w:rPr>
        <w:t xml:space="preserve">На котельной № 2 установлены котлы </w:t>
      </w:r>
      <w:proofErr w:type="spellStart"/>
      <w:r>
        <w:rPr>
          <w:szCs w:val="20"/>
        </w:rPr>
        <w:t>КВм</w:t>
      </w:r>
      <w:proofErr w:type="spellEnd"/>
      <w:r>
        <w:rPr>
          <w:szCs w:val="20"/>
        </w:rPr>
        <w:t xml:space="preserve"> 400 кВт в количестве 3 штук, фактическая производительность 0,258 Гкал/час. Год установки котлов – 2020. В зимний период в работе находятся 1-2 котла, в летний период – 1 котел </w:t>
      </w:r>
      <w:r>
        <w:rPr>
          <w:szCs w:val="20"/>
        </w:rPr>
        <w:br/>
        <w:t>(стр. 28 том 1).</w:t>
      </w:r>
    </w:p>
    <w:p w14:paraId="1C8889B2" w14:textId="77777777" w:rsidR="0030766C" w:rsidRPr="00DF75E8" w:rsidRDefault="0030766C" w:rsidP="0030766C">
      <w:pPr>
        <w:ind w:firstLine="709"/>
        <w:jc w:val="both"/>
        <w:rPr>
          <w:szCs w:val="20"/>
        </w:rPr>
      </w:pPr>
      <w:r w:rsidRPr="00DF75E8">
        <w:rPr>
          <w:szCs w:val="20"/>
        </w:rPr>
        <w:t>Система ГВС – открытая.</w:t>
      </w:r>
    </w:p>
    <w:p w14:paraId="3D172A29" w14:textId="77777777" w:rsidR="0030766C" w:rsidRDefault="0030766C" w:rsidP="0030766C">
      <w:pPr>
        <w:ind w:firstLine="709"/>
        <w:jc w:val="both"/>
        <w:rPr>
          <w:szCs w:val="20"/>
        </w:rPr>
      </w:pPr>
      <w:r w:rsidRPr="00856F7F">
        <w:rPr>
          <w:szCs w:val="20"/>
        </w:rPr>
        <w:t>Предприятие находится на общей системе налогообложения.</w:t>
      </w:r>
    </w:p>
    <w:p w14:paraId="3CB93F16" w14:textId="77777777" w:rsidR="0030766C" w:rsidRDefault="0030766C" w:rsidP="0030766C">
      <w:pPr>
        <w:ind w:firstLine="709"/>
        <w:jc w:val="both"/>
        <w:rPr>
          <w:szCs w:val="20"/>
        </w:rPr>
      </w:pPr>
      <w:r w:rsidRPr="006B29E4">
        <w:rPr>
          <w:szCs w:val="20"/>
        </w:rPr>
        <w:t>ООО «</w:t>
      </w:r>
      <w:r>
        <w:rPr>
          <w:szCs w:val="20"/>
        </w:rPr>
        <w:t>Мир тепла</w:t>
      </w:r>
      <w:r w:rsidRPr="006B29E4">
        <w:rPr>
          <w:szCs w:val="20"/>
        </w:rPr>
        <w:t xml:space="preserve">» </w:t>
      </w:r>
      <w:r w:rsidRPr="00856F7F">
        <w:rPr>
          <w:szCs w:val="20"/>
        </w:rPr>
        <w:t xml:space="preserve">осуществляет свою деятельность </w:t>
      </w:r>
      <w:r>
        <w:rPr>
          <w:szCs w:val="20"/>
        </w:rPr>
        <w:br/>
      </w:r>
      <w:r w:rsidRPr="00856F7F">
        <w:rPr>
          <w:szCs w:val="20"/>
        </w:rPr>
        <w:t xml:space="preserve">в соответствии действующим на территории Российской Федерации законодательством, Уставом предприятия </w:t>
      </w:r>
      <w:r w:rsidRPr="00F7163B">
        <w:rPr>
          <w:szCs w:val="20"/>
        </w:rPr>
        <w:t xml:space="preserve">(стр. </w:t>
      </w:r>
      <w:r>
        <w:rPr>
          <w:szCs w:val="20"/>
        </w:rPr>
        <w:t>61</w:t>
      </w:r>
      <w:r w:rsidRPr="00F7163B">
        <w:rPr>
          <w:szCs w:val="20"/>
        </w:rPr>
        <w:t>-</w:t>
      </w:r>
      <w:r>
        <w:rPr>
          <w:szCs w:val="20"/>
        </w:rPr>
        <w:t>70</w:t>
      </w:r>
      <w:r w:rsidRPr="00F7163B">
        <w:rPr>
          <w:szCs w:val="20"/>
        </w:rPr>
        <w:t xml:space="preserve"> том </w:t>
      </w:r>
      <w:r>
        <w:rPr>
          <w:szCs w:val="20"/>
        </w:rPr>
        <w:t>2</w:t>
      </w:r>
      <w:r w:rsidRPr="00F7163B">
        <w:rPr>
          <w:szCs w:val="20"/>
        </w:rPr>
        <w:t>).</w:t>
      </w:r>
    </w:p>
    <w:p w14:paraId="29B600D1" w14:textId="77777777" w:rsidR="0030766C" w:rsidRDefault="0030766C" w:rsidP="0030766C">
      <w:pPr>
        <w:ind w:firstLine="709"/>
        <w:jc w:val="both"/>
        <w:rPr>
          <w:szCs w:val="20"/>
        </w:rPr>
      </w:pPr>
      <w:r w:rsidRPr="00A81D6B">
        <w:rPr>
          <w:szCs w:val="20"/>
        </w:rPr>
        <w:t>Для установления тарифов на т</w:t>
      </w:r>
      <w:r>
        <w:rPr>
          <w:szCs w:val="20"/>
        </w:rPr>
        <w:t xml:space="preserve">епловую энергию и горячую воду </w:t>
      </w:r>
      <w:r>
        <w:rPr>
          <w:szCs w:val="20"/>
        </w:rPr>
        <w:br/>
      </w:r>
      <w:r w:rsidRPr="00F940EE">
        <w:rPr>
          <w:szCs w:val="20"/>
        </w:rPr>
        <w:t>ООО «</w:t>
      </w:r>
      <w:r>
        <w:rPr>
          <w:szCs w:val="20"/>
        </w:rPr>
        <w:t>Мир тепла</w:t>
      </w:r>
      <w:r w:rsidRPr="00F940EE">
        <w:rPr>
          <w:szCs w:val="20"/>
        </w:rPr>
        <w:t xml:space="preserve">» </w:t>
      </w:r>
      <w:r w:rsidRPr="00A81D6B">
        <w:rPr>
          <w:szCs w:val="20"/>
        </w:rPr>
        <w:t xml:space="preserve">обратилось в </w:t>
      </w:r>
      <w:r>
        <w:rPr>
          <w:szCs w:val="20"/>
        </w:rPr>
        <w:t>Р</w:t>
      </w:r>
      <w:r w:rsidRPr="00A81D6B">
        <w:rPr>
          <w:szCs w:val="20"/>
        </w:rPr>
        <w:t>егиональную энергетическую комиссию К</w:t>
      </w:r>
      <w:r>
        <w:rPr>
          <w:szCs w:val="20"/>
        </w:rPr>
        <w:t>узбасса</w:t>
      </w:r>
      <w:r w:rsidRPr="00A81D6B">
        <w:rPr>
          <w:szCs w:val="20"/>
        </w:rPr>
        <w:t xml:space="preserve"> с заявлением </w:t>
      </w:r>
      <w:r w:rsidRPr="000D40EF">
        <w:rPr>
          <w:szCs w:val="20"/>
        </w:rPr>
        <w:t xml:space="preserve">(исх. № </w:t>
      </w:r>
      <w:r>
        <w:rPr>
          <w:szCs w:val="20"/>
        </w:rPr>
        <w:t>04/22</w:t>
      </w:r>
      <w:r w:rsidRPr="000D40EF">
        <w:t xml:space="preserve"> </w:t>
      </w:r>
      <w:r w:rsidRPr="000D40EF">
        <w:rPr>
          <w:szCs w:val="20"/>
        </w:rPr>
        <w:t>от 0</w:t>
      </w:r>
      <w:r>
        <w:rPr>
          <w:szCs w:val="20"/>
        </w:rPr>
        <w:t>1</w:t>
      </w:r>
      <w:r w:rsidRPr="000D40EF">
        <w:rPr>
          <w:szCs w:val="20"/>
        </w:rPr>
        <w:t>.</w:t>
      </w:r>
      <w:r>
        <w:rPr>
          <w:szCs w:val="20"/>
        </w:rPr>
        <w:t>03</w:t>
      </w:r>
      <w:r w:rsidRPr="000D40EF">
        <w:rPr>
          <w:szCs w:val="20"/>
        </w:rPr>
        <w:t>.202</w:t>
      </w:r>
      <w:r>
        <w:rPr>
          <w:szCs w:val="20"/>
        </w:rPr>
        <w:t>2</w:t>
      </w:r>
      <w:r w:rsidRPr="000D40EF">
        <w:rPr>
          <w:szCs w:val="20"/>
        </w:rPr>
        <w:t xml:space="preserve">, </w:t>
      </w:r>
      <w:proofErr w:type="spellStart"/>
      <w:r w:rsidRPr="000D40EF">
        <w:rPr>
          <w:szCs w:val="20"/>
        </w:rPr>
        <w:t>вх</w:t>
      </w:r>
      <w:proofErr w:type="spellEnd"/>
      <w:r w:rsidRPr="000D40EF">
        <w:rPr>
          <w:szCs w:val="20"/>
        </w:rPr>
        <w:t xml:space="preserve">. № </w:t>
      </w:r>
      <w:r>
        <w:rPr>
          <w:szCs w:val="20"/>
        </w:rPr>
        <w:t>1121</w:t>
      </w:r>
      <w:r w:rsidRPr="000D40EF">
        <w:rPr>
          <w:szCs w:val="20"/>
        </w:rPr>
        <w:t xml:space="preserve"> </w:t>
      </w:r>
      <w:r w:rsidRPr="000D40EF">
        <w:rPr>
          <w:szCs w:val="20"/>
        </w:rPr>
        <w:br/>
        <w:t>от 0</w:t>
      </w:r>
      <w:r>
        <w:rPr>
          <w:szCs w:val="20"/>
        </w:rPr>
        <w:t>1</w:t>
      </w:r>
      <w:r w:rsidRPr="000D40EF">
        <w:rPr>
          <w:szCs w:val="20"/>
        </w:rPr>
        <w:t>.</w:t>
      </w:r>
      <w:r>
        <w:rPr>
          <w:szCs w:val="20"/>
        </w:rPr>
        <w:t>03</w:t>
      </w:r>
      <w:r w:rsidRPr="000D40EF">
        <w:rPr>
          <w:szCs w:val="20"/>
        </w:rPr>
        <w:t>.202</w:t>
      </w:r>
      <w:r>
        <w:rPr>
          <w:szCs w:val="20"/>
        </w:rPr>
        <w:t>2</w:t>
      </w:r>
      <w:r w:rsidRPr="000D40EF">
        <w:rPr>
          <w:szCs w:val="20"/>
        </w:rPr>
        <w:t>)</w:t>
      </w:r>
      <w:r>
        <w:rPr>
          <w:szCs w:val="20"/>
        </w:rPr>
        <w:t xml:space="preserve"> и представило пакет документов (1 том).</w:t>
      </w:r>
      <w:r w:rsidRPr="000D40EF">
        <w:rPr>
          <w:szCs w:val="20"/>
        </w:rPr>
        <w:t xml:space="preserve"> </w:t>
      </w:r>
    </w:p>
    <w:p w14:paraId="464A12E3" w14:textId="77777777" w:rsidR="0030766C" w:rsidRPr="00A81D6B" w:rsidRDefault="0030766C" w:rsidP="0030766C">
      <w:pPr>
        <w:ind w:firstLine="709"/>
        <w:jc w:val="both"/>
        <w:rPr>
          <w:szCs w:val="20"/>
        </w:rPr>
      </w:pPr>
      <w:r>
        <w:rPr>
          <w:szCs w:val="20"/>
        </w:rPr>
        <w:t xml:space="preserve">Письмом от </w:t>
      </w:r>
      <w:r w:rsidRPr="00A339A7">
        <w:rPr>
          <w:szCs w:val="20"/>
        </w:rPr>
        <w:t>06.</w:t>
      </w:r>
      <w:r>
        <w:rPr>
          <w:szCs w:val="20"/>
        </w:rPr>
        <w:t>03</w:t>
      </w:r>
      <w:r w:rsidRPr="00A339A7">
        <w:rPr>
          <w:szCs w:val="20"/>
        </w:rPr>
        <w:t>.202</w:t>
      </w:r>
      <w:r>
        <w:rPr>
          <w:szCs w:val="20"/>
        </w:rPr>
        <w:t>2</w:t>
      </w:r>
      <w:r w:rsidRPr="00A339A7">
        <w:rPr>
          <w:szCs w:val="20"/>
        </w:rPr>
        <w:t xml:space="preserve"> № </w:t>
      </w:r>
      <w:r>
        <w:rPr>
          <w:szCs w:val="20"/>
        </w:rPr>
        <w:t>09/22</w:t>
      </w:r>
      <w:r w:rsidRPr="00A339A7">
        <w:rPr>
          <w:szCs w:val="20"/>
        </w:rPr>
        <w:t xml:space="preserve"> (</w:t>
      </w:r>
      <w:proofErr w:type="spellStart"/>
      <w:r w:rsidRPr="00A339A7">
        <w:rPr>
          <w:szCs w:val="20"/>
        </w:rPr>
        <w:t>вх</w:t>
      </w:r>
      <w:proofErr w:type="spellEnd"/>
      <w:r w:rsidRPr="00A339A7">
        <w:rPr>
          <w:szCs w:val="20"/>
        </w:rPr>
        <w:t>. №</w:t>
      </w:r>
      <w:r>
        <w:rPr>
          <w:szCs w:val="20"/>
        </w:rPr>
        <w:t xml:space="preserve"> 1249</w:t>
      </w:r>
      <w:r w:rsidRPr="00A339A7">
        <w:rPr>
          <w:szCs w:val="20"/>
        </w:rPr>
        <w:t xml:space="preserve"> от 0</w:t>
      </w:r>
      <w:r>
        <w:rPr>
          <w:szCs w:val="20"/>
        </w:rPr>
        <w:t>9</w:t>
      </w:r>
      <w:r w:rsidRPr="00A339A7">
        <w:rPr>
          <w:szCs w:val="20"/>
        </w:rPr>
        <w:t>.</w:t>
      </w:r>
      <w:r>
        <w:rPr>
          <w:szCs w:val="20"/>
        </w:rPr>
        <w:t>03</w:t>
      </w:r>
      <w:r w:rsidRPr="00A339A7">
        <w:rPr>
          <w:szCs w:val="20"/>
        </w:rPr>
        <w:t>.202</w:t>
      </w:r>
      <w:r>
        <w:rPr>
          <w:szCs w:val="20"/>
        </w:rPr>
        <w:t>2</w:t>
      </w:r>
      <w:r w:rsidRPr="00A339A7">
        <w:rPr>
          <w:szCs w:val="20"/>
        </w:rPr>
        <w:t xml:space="preserve">) </w:t>
      </w:r>
      <w:r>
        <w:rPr>
          <w:szCs w:val="20"/>
        </w:rPr>
        <w:t>представлен дополнительный пакет документов том № 2.</w:t>
      </w:r>
    </w:p>
    <w:p w14:paraId="22C37AD0" w14:textId="77777777" w:rsidR="0030766C" w:rsidRDefault="0030766C" w:rsidP="0030766C">
      <w:pPr>
        <w:ind w:firstLine="709"/>
        <w:jc w:val="both"/>
        <w:rPr>
          <w:szCs w:val="20"/>
        </w:rPr>
      </w:pPr>
      <w:r>
        <w:rPr>
          <w:szCs w:val="20"/>
        </w:rPr>
        <w:t>Письмом от 14</w:t>
      </w:r>
      <w:r w:rsidRPr="00A339A7">
        <w:rPr>
          <w:szCs w:val="20"/>
        </w:rPr>
        <w:t>.</w:t>
      </w:r>
      <w:r>
        <w:rPr>
          <w:szCs w:val="20"/>
        </w:rPr>
        <w:t>03</w:t>
      </w:r>
      <w:r w:rsidRPr="00A339A7">
        <w:rPr>
          <w:szCs w:val="20"/>
        </w:rPr>
        <w:t>.202</w:t>
      </w:r>
      <w:r>
        <w:rPr>
          <w:szCs w:val="20"/>
        </w:rPr>
        <w:t>2</w:t>
      </w:r>
      <w:r w:rsidRPr="00A339A7">
        <w:rPr>
          <w:szCs w:val="20"/>
        </w:rPr>
        <w:t xml:space="preserve"> № </w:t>
      </w:r>
      <w:r>
        <w:rPr>
          <w:szCs w:val="20"/>
        </w:rPr>
        <w:t>10/22</w:t>
      </w:r>
      <w:r w:rsidRPr="00A339A7">
        <w:rPr>
          <w:szCs w:val="20"/>
        </w:rPr>
        <w:t xml:space="preserve"> (</w:t>
      </w:r>
      <w:proofErr w:type="spellStart"/>
      <w:r w:rsidRPr="00A339A7">
        <w:rPr>
          <w:szCs w:val="20"/>
        </w:rPr>
        <w:t>вх</w:t>
      </w:r>
      <w:proofErr w:type="spellEnd"/>
      <w:r w:rsidRPr="00A339A7">
        <w:rPr>
          <w:szCs w:val="20"/>
        </w:rPr>
        <w:t>. №</w:t>
      </w:r>
      <w:r>
        <w:rPr>
          <w:szCs w:val="20"/>
        </w:rPr>
        <w:t xml:space="preserve"> 1358</w:t>
      </w:r>
      <w:r w:rsidRPr="00A339A7">
        <w:rPr>
          <w:szCs w:val="20"/>
        </w:rPr>
        <w:t xml:space="preserve"> от </w:t>
      </w:r>
      <w:r>
        <w:rPr>
          <w:szCs w:val="20"/>
        </w:rPr>
        <w:t>14</w:t>
      </w:r>
      <w:r w:rsidRPr="00A339A7">
        <w:rPr>
          <w:szCs w:val="20"/>
        </w:rPr>
        <w:t>.</w:t>
      </w:r>
      <w:r>
        <w:rPr>
          <w:szCs w:val="20"/>
        </w:rPr>
        <w:t>03</w:t>
      </w:r>
      <w:r w:rsidRPr="00A339A7">
        <w:rPr>
          <w:szCs w:val="20"/>
        </w:rPr>
        <w:t>.202</w:t>
      </w:r>
      <w:r>
        <w:rPr>
          <w:szCs w:val="20"/>
        </w:rPr>
        <w:t>2</w:t>
      </w:r>
      <w:r w:rsidRPr="00A339A7">
        <w:rPr>
          <w:szCs w:val="20"/>
        </w:rPr>
        <w:t xml:space="preserve">) </w:t>
      </w:r>
      <w:r>
        <w:rPr>
          <w:szCs w:val="20"/>
        </w:rPr>
        <w:t>представлен дополнительный пакет документов том № 3.</w:t>
      </w:r>
    </w:p>
    <w:p w14:paraId="404B4A11" w14:textId="77777777" w:rsidR="0030766C" w:rsidRDefault="0030766C" w:rsidP="0030766C">
      <w:pPr>
        <w:ind w:firstLine="709"/>
        <w:jc w:val="both"/>
        <w:rPr>
          <w:szCs w:val="20"/>
        </w:rPr>
      </w:pPr>
      <w:r>
        <w:rPr>
          <w:szCs w:val="20"/>
        </w:rPr>
        <w:t>Письмом от 18</w:t>
      </w:r>
      <w:r w:rsidRPr="00A339A7">
        <w:rPr>
          <w:szCs w:val="20"/>
        </w:rPr>
        <w:t>.</w:t>
      </w:r>
      <w:r>
        <w:rPr>
          <w:szCs w:val="20"/>
        </w:rPr>
        <w:t>03</w:t>
      </w:r>
      <w:r w:rsidRPr="00A339A7">
        <w:rPr>
          <w:szCs w:val="20"/>
        </w:rPr>
        <w:t>.202</w:t>
      </w:r>
      <w:r>
        <w:rPr>
          <w:szCs w:val="20"/>
        </w:rPr>
        <w:t>2</w:t>
      </w:r>
      <w:r w:rsidRPr="00A339A7">
        <w:rPr>
          <w:szCs w:val="20"/>
        </w:rPr>
        <w:t xml:space="preserve"> № </w:t>
      </w:r>
      <w:r>
        <w:rPr>
          <w:szCs w:val="20"/>
        </w:rPr>
        <w:t>12/22</w:t>
      </w:r>
      <w:r w:rsidRPr="00A339A7">
        <w:rPr>
          <w:szCs w:val="20"/>
        </w:rPr>
        <w:t xml:space="preserve"> (</w:t>
      </w:r>
      <w:proofErr w:type="spellStart"/>
      <w:r w:rsidRPr="00A339A7">
        <w:rPr>
          <w:szCs w:val="20"/>
        </w:rPr>
        <w:t>вх</w:t>
      </w:r>
      <w:proofErr w:type="spellEnd"/>
      <w:r w:rsidRPr="00A339A7">
        <w:rPr>
          <w:szCs w:val="20"/>
        </w:rPr>
        <w:t>. №</w:t>
      </w:r>
      <w:r>
        <w:rPr>
          <w:szCs w:val="20"/>
        </w:rPr>
        <w:t xml:space="preserve"> 1479</w:t>
      </w:r>
      <w:r w:rsidRPr="00A339A7">
        <w:rPr>
          <w:szCs w:val="20"/>
        </w:rPr>
        <w:t xml:space="preserve"> от </w:t>
      </w:r>
      <w:r>
        <w:rPr>
          <w:szCs w:val="20"/>
        </w:rPr>
        <w:t>18</w:t>
      </w:r>
      <w:r w:rsidRPr="00A339A7">
        <w:rPr>
          <w:szCs w:val="20"/>
        </w:rPr>
        <w:t>.</w:t>
      </w:r>
      <w:r>
        <w:rPr>
          <w:szCs w:val="20"/>
        </w:rPr>
        <w:t>03</w:t>
      </w:r>
      <w:r w:rsidRPr="00A339A7">
        <w:rPr>
          <w:szCs w:val="20"/>
        </w:rPr>
        <w:t>.202</w:t>
      </w:r>
      <w:r>
        <w:rPr>
          <w:szCs w:val="20"/>
        </w:rPr>
        <w:t>2</w:t>
      </w:r>
      <w:r w:rsidRPr="00A339A7">
        <w:rPr>
          <w:szCs w:val="20"/>
        </w:rPr>
        <w:t xml:space="preserve">) </w:t>
      </w:r>
      <w:r>
        <w:rPr>
          <w:szCs w:val="20"/>
        </w:rPr>
        <w:t>представлен дополнительный пакет документов том № 4.</w:t>
      </w:r>
    </w:p>
    <w:p w14:paraId="2365331D" w14:textId="77777777" w:rsidR="0030766C" w:rsidRPr="00BB527C" w:rsidRDefault="0030766C" w:rsidP="0030766C">
      <w:pPr>
        <w:ind w:firstLine="709"/>
        <w:jc w:val="both"/>
        <w:rPr>
          <w:szCs w:val="20"/>
        </w:rPr>
      </w:pPr>
      <w:r w:rsidRPr="00BB527C">
        <w:rPr>
          <w:szCs w:val="20"/>
        </w:rPr>
        <w:t xml:space="preserve">На основании заявления </w:t>
      </w:r>
      <w:r w:rsidRPr="00F940EE">
        <w:rPr>
          <w:szCs w:val="20"/>
        </w:rPr>
        <w:t>ООО «</w:t>
      </w:r>
      <w:r>
        <w:rPr>
          <w:szCs w:val="20"/>
        </w:rPr>
        <w:t>Мир тепла</w:t>
      </w:r>
      <w:r w:rsidRPr="00F940EE">
        <w:rPr>
          <w:szCs w:val="20"/>
        </w:rPr>
        <w:t xml:space="preserve">» </w:t>
      </w:r>
      <w:r w:rsidRPr="00BB527C">
        <w:rPr>
          <w:szCs w:val="20"/>
        </w:rPr>
        <w:t>открыто дело</w:t>
      </w:r>
      <w:r w:rsidRPr="00BB527C">
        <w:rPr>
          <w:szCs w:val="20"/>
        </w:rPr>
        <w:br/>
      </w:r>
      <w:r w:rsidRPr="000D40EF">
        <w:rPr>
          <w:szCs w:val="20"/>
        </w:rPr>
        <w:t>№ РЭК/16</w:t>
      </w:r>
      <w:r>
        <w:rPr>
          <w:szCs w:val="20"/>
        </w:rPr>
        <w:t>1</w:t>
      </w:r>
      <w:r w:rsidRPr="000D40EF">
        <w:rPr>
          <w:szCs w:val="20"/>
        </w:rPr>
        <w:t>-</w:t>
      </w:r>
      <w:r>
        <w:rPr>
          <w:szCs w:val="20"/>
        </w:rPr>
        <w:t>МирТепла</w:t>
      </w:r>
      <w:r w:rsidRPr="000D40EF">
        <w:rPr>
          <w:szCs w:val="20"/>
        </w:rPr>
        <w:t>-202</w:t>
      </w:r>
      <w:r>
        <w:rPr>
          <w:szCs w:val="20"/>
        </w:rPr>
        <w:t>2</w:t>
      </w:r>
      <w:r w:rsidRPr="000D40EF">
        <w:rPr>
          <w:szCs w:val="20"/>
        </w:rPr>
        <w:t xml:space="preserve"> от 0</w:t>
      </w:r>
      <w:r>
        <w:rPr>
          <w:szCs w:val="20"/>
        </w:rPr>
        <w:t>2</w:t>
      </w:r>
      <w:r w:rsidRPr="000D40EF">
        <w:rPr>
          <w:szCs w:val="20"/>
        </w:rPr>
        <w:t>.</w:t>
      </w:r>
      <w:r>
        <w:rPr>
          <w:szCs w:val="20"/>
        </w:rPr>
        <w:t>03</w:t>
      </w:r>
      <w:r w:rsidRPr="000D40EF">
        <w:rPr>
          <w:szCs w:val="20"/>
        </w:rPr>
        <w:t>.202</w:t>
      </w:r>
      <w:r>
        <w:rPr>
          <w:szCs w:val="20"/>
        </w:rPr>
        <w:t>2</w:t>
      </w:r>
      <w:r w:rsidRPr="000D40EF">
        <w:rPr>
          <w:szCs w:val="20"/>
        </w:rPr>
        <w:t>.</w:t>
      </w:r>
      <w:r w:rsidRPr="00BB527C">
        <w:rPr>
          <w:szCs w:val="20"/>
        </w:rPr>
        <w:t xml:space="preserve"> </w:t>
      </w:r>
    </w:p>
    <w:p w14:paraId="7C669734" w14:textId="77777777" w:rsidR="0030766C" w:rsidRPr="00A81D6B" w:rsidRDefault="0030766C" w:rsidP="0030766C">
      <w:pPr>
        <w:ind w:firstLine="709"/>
        <w:jc w:val="both"/>
        <w:rPr>
          <w:szCs w:val="20"/>
        </w:rPr>
      </w:pPr>
      <w:r w:rsidRPr="00A81D6B">
        <w:rPr>
          <w:szCs w:val="20"/>
        </w:rPr>
        <w:t xml:space="preserve">В соответствии со статьей 8 Федерального закона от 27.07.2010 </w:t>
      </w:r>
      <w:r w:rsidRPr="00A81D6B">
        <w:rPr>
          <w:szCs w:val="20"/>
        </w:rPr>
        <w:br/>
        <w:t xml:space="preserve">№190-ФЗ «О теплоснабжении», цены (тарифы) на товары, услуги в сфере теплоснабжения </w:t>
      </w:r>
      <w:r w:rsidRPr="00F940EE">
        <w:rPr>
          <w:szCs w:val="20"/>
        </w:rPr>
        <w:t>ООО «</w:t>
      </w:r>
      <w:r>
        <w:rPr>
          <w:szCs w:val="20"/>
        </w:rPr>
        <w:t>Мир тепла</w:t>
      </w:r>
      <w:r w:rsidRPr="00F940EE">
        <w:rPr>
          <w:szCs w:val="20"/>
        </w:rPr>
        <w:t>»</w:t>
      </w:r>
      <w:r w:rsidRPr="00A81D6B">
        <w:rPr>
          <w:szCs w:val="20"/>
        </w:rPr>
        <w:t xml:space="preserve"> подлежат государственному регулированию.</w:t>
      </w:r>
    </w:p>
    <w:p w14:paraId="06C3A486" w14:textId="77777777" w:rsidR="0030766C" w:rsidRPr="00A81D6B" w:rsidRDefault="0030766C" w:rsidP="0030766C">
      <w:pPr>
        <w:ind w:firstLine="709"/>
        <w:jc w:val="both"/>
        <w:rPr>
          <w:szCs w:val="20"/>
        </w:rPr>
      </w:pPr>
      <w:r w:rsidRPr="00A81D6B">
        <w:rPr>
          <w:szCs w:val="20"/>
        </w:rPr>
        <w:t>В соответствии с пунктами 3, 4, 5 Основ ценообразования</w:t>
      </w:r>
      <w:r w:rsidRPr="00A81D6B">
        <w:rPr>
          <w:b/>
          <w:szCs w:val="20"/>
          <w:lang w:val="x-none"/>
        </w:rPr>
        <w:t xml:space="preserve"> </w:t>
      </w:r>
      <w:r w:rsidRPr="00A81D6B">
        <w:rPr>
          <w:szCs w:val="20"/>
        </w:rPr>
        <w:t xml:space="preserve">в сфере теплоснабжения, утвержденными постановлением Правительства РФ </w:t>
      </w:r>
      <w:r w:rsidRPr="00A81D6B">
        <w:rPr>
          <w:szCs w:val="20"/>
        </w:rPr>
        <w:br/>
        <w:t xml:space="preserve">от 22.10.2012 № 1075 «О ценообразовании в сфере теплоснабжения» (далее – «Основы ценообразования») </w:t>
      </w:r>
      <w:r w:rsidRPr="00F940EE">
        <w:rPr>
          <w:szCs w:val="20"/>
        </w:rPr>
        <w:t>ООО «</w:t>
      </w:r>
      <w:r>
        <w:rPr>
          <w:szCs w:val="20"/>
        </w:rPr>
        <w:t>Мир тепла</w:t>
      </w:r>
      <w:r w:rsidRPr="00F940EE">
        <w:rPr>
          <w:szCs w:val="20"/>
        </w:rPr>
        <w:t xml:space="preserve">» </w:t>
      </w:r>
      <w:r w:rsidRPr="00A81D6B">
        <w:rPr>
          <w:szCs w:val="20"/>
        </w:rPr>
        <w:t>осуществляет регулируемую деятельность в полном объеме производимой и реализуемой тепловой энергии.</w:t>
      </w:r>
    </w:p>
    <w:p w14:paraId="1A8B5B42" w14:textId="77777777" w:rsidR="0030766C" w:rsidRPr="00A97A76" w:rsidRDefault="0030766C" w:rsidP="0030766C">
      <w:pPr>
        <w:ind w:firstLine="709"/>
        <w:jc w:val="both"/>
        <w:rPr>
          <w:szCs w:val="20"/>
        </w:rPr>
      </w:pPr>
      <w:r w:rsidRPr="00A97A76">
        <w:rPr>
          <w:szCs w:val="20"/>
        </w:rPr>
        <w:t xml:space="preserve">Расходы предприятия рассчитываются в соответствии с пунктами 28 </w:t>
      </w:r>
      <w:r w:rsidRPr="00A97A76">
        <w:rPr>
          <w:szCs w:val="20"/>
        </w:rPr>
        <w:br/>
        <w:t>и 31 Основ ценообразования.</w:t>
      </w:r>
    </w:p>
    <w:p w14:paraId="6F38BDC1" w14:textId="77777777" w:rsidR="0030766C" w:rsidRPr="00A97A76" w:rsidRDefault="0030766C" w:rsidP="00B01833">
      <w:pPr>
        <w:pStyle w:val="1"/>
        <w:keepLines w:val="0"/>
        <w:numPr>
          <w:ilvl w:val="0"/>
          <w:numId w:val="10"/>
        </w:numPr>
        <w:tabs>
          <w:tab w:val="left" w:pos="284"/>
        </w:tabs>
        <w:spacing w:before="0" w:line="240" w:lineRule="auto"/>
        <w:ind w:left="0" w:firstLine="0"/>
        <w:rPr>
          <w:rFonts w:ascii="Times New Roman" w:hAnsi="Times New Roman" w:cs="Times New Roman"/>
          <w:color w:val="auto"/>
        </w:rPr>
      </w:pPr>
      <w:bookmarkStart w:id="34" w:name="_Toc470509569"/>
      <w:bookmarkStart w:id="35" w:name="_Toc495492832"/>
      <w:bookmarkStart w:id="36" w:name="_Toc21094908"/>
      <w:bookmarkStart w:id="37" w:name="_Toc24891722"/>
      <w:r w:rsidRPr="00A97A76">
        <w:rPr>
          <w:rFonts w:ascii="Times New Roman" w:hAnsi="Times New Roman" w:cs="Times New Roman"/>
          <w:color w:val="auto"/>
        </w:rPr>
        <w:t>Нормативно правовая база</w:t>
      </w:r>
      <w:bookmarkEnd w:id="34"/>
      <w:bookmarkEnd w:id="35"/>
      <w:bookmarkEnd w:id="36"/>
      <w:bookmarkEnd w:id="37"/>
    </w:p>
    <w:p w14:paraId="6ED47997" w14:textId="77777777" w:rsidR="0030766C" w:rsidRPr="0039310C" w:rsidRDefault="0030766C" w:rsidP="0030766C">
      <w:pPr>
        <w:ind w:firstLine="851"/>
        <w:rPr>
          <w:lang w:eastAsia="en-US"/>
        </w:rPr>
      </w:pPr>
    </w:p>
    <w:p w14:paraId="68498605" w14:textId="77777777" w:rsidR="0030766C" w:rsidRPr="0039310C" w:rsidRDefault="0030766C" w:rsidP="00B01833">
      <w:pPr>
        <w:numPr>
          <w:ilvl w:val="0"/>
          <w:numId w:val="8"/>
        </w:numPr>
        <w:tabs>
          <w:tab w:val="clear" w:pos="720"/>
          <w:tab w:val="left" w:pos="1134"/>
          <w:tab w:val="left" w:pos="9900"/>
        </w:tabs>
        <w:ind w:left="0" w:firstLine="709"/>
        <w:jc w:val="both"/>
      </w:pPr>
      <w:r w:rsidRPr="0039310C">
        <w:t>Гражданский кодекс Российской Федерации.</w:t>
      </w:r>
    </w:p>
    <w:p w14:paraId="67A76ADF" w14:textId="77777777" w:rsidR="0030766C" w:rsidRPr="0039310C" w:rsidRDefault="0030766C" w:rsidP="00B01833">
      <w:pPr>
        <w:numPr>
          <w:ilvl w:val="0"/>
          <w:numId w:val="8"/>
        </w:numPr>
        <w:tabs>
          <w:tab w:val="clear" w:pos="720"/>
          <w:tab w:val="left" w:pos="1134"/>
          <w:tab w:val="left" w:pos="9900"/>
        </w:tabs>
        <w:ind w:left="0" w:firstLine="709"/>
        <w:jc w:val="both"/>
      </w:pPr>
      <w:r w:rsidRPr="0039310C">
        <w:t>Налоговый кодекс Российской Федерации.</w:t>
      </w:r>
    </w:p>
    <w:p w14:paraId="1CBBCCEC" w14:textId="77777777" w:rsidR="0030766C" w:rsidRPr="0039310C" w:rsidRDefault="0030766C" w:rsidP="00B01833">
      <w:pPr>
        <w:numPr>
          <w:ilvl w:val="0"/>
          <w:numId w:val="8"/>
        </w:numPr>
        <w:tabs>
          <w:tab w:val="clear" w:pos="720"/>
          <w:tab w:val="left" w:pos="1134"/>
          <w:tab w:val="left" w:pos="9900"/>
        </w:tabs>
        <w:ind w:left="0" w:firstLine="709"/>
        <w:jc w:val="both"/>
      </w:pPr>
      <w:r w:rsidRPr="0039310C">
        <w:t>Трудовой Кодекс Российской Федерации.</w:t>
      </w:r>
    </w:p>
    <w:p w14:paraId="6BB14064" w14:textId="77777777" w:rsidR="0030766C" w:rsidRPr="0039310C" w:rsidRDefault="0030766C" w:rsidP="00B01833">
      <w:pPr>
        <w:numPr>
          <w:ilvl w:val="0"/>
          <w:numId w:val="8"/>
        </w:numPr>
        <w:tabs>
          <w:tab w:val="clear" w:pos="720"/>
          <w:tab w:val="left" w:pos="1134"/>
          <w:tab w:val="left" w:pos="9900"/>
        </w:tabs>
        <w:ind w:left="0" w:firstLine="709"/>
        <w:jc w:val="both"/>
      </w:pPr>
      <w:r w:rsidRPr="0039310C">
        <w:t xml:space="preserve">Федеральный Закон от 17.08.1995 № 147-ФЗ </w:t>
      </w:r>
      <w:r>
        <w:t>«</w:t>
      </w:r>
      <w:r w:rsidRPr="0039310C">
        <w:t>О естественных монополиях</w:t>
      </w:r>
      <w:r>
        <w:t>»</w:t>
      </w:r>
      <w:r w:rsidRPr="0039310C">
        <w:t>.</w:t>
      </w:r>
    </w:p>
    <w:p w14:paraId="0A00212F" w14:textId="77777777" w:rsidR="0030766C" w:rsidRPr="0039310C" w:rsidRDefault="0030766C" w:rsidP="00B01833">
      <w:pPr>
        <w:numPr>
          <w:ilvl w:val="0"/>
          <w:numId w:val="8"/>
        </w:numPr>
        <w:tabs>
          <w:tab w:val="clear" w:pos="720"/>
          <w:tab w:val="left" w:pos="1134"/>
          <w:tab w:val="left" w:pos="9900"/>
        </w:tabs>
        <w:ind w:left="0" w:firstLine="709"/>
        <w:jc w:val="both"/>
      </w:pPr>
      <w:r w:rsidRPr="0039310C">
        <w:t xml:space="preserve"> Федеральный закон от 27.07.2010 № 190-ФЗ </w:t>
      </w:r>
      <w:r>
        <w:t>«</w:t>
      </w:r>
      <w:r w:rsidRPr="0039310C">
        <w:t>О теплоснабжении</w:t>
      </w:r>
      <w:r>
        <w:t>»</w:t>
      </w:r>
      <w:r w:rsidRPr="0039310C">
        <w:t>.</w:t>
      </w:r>
    </w:p>
    <w:p w14:paraId="4205CE6F" w14:textId="77777777" w:rsidR="0030766C" w:rsidRPr="0039310C" w:rsidRDefault="0030766C" w:rsidP="00B01833">
      <w:pPr>
        <w:numPr>
          <w:ilvl w:val="0"/>
          <w:numId w:val="8"/>
        </w:numPr>
        <w:tabs>
          <w:tab w:val="clear" w:pos="720"/>
          <w:tab w:val="left" w:pos="1134"/>
          <w:tab w:val="left" w:pos="9900"/>
        </w:tabs>
        <w:ind w:left="0" w:firstLine="709"/>
        <w:jc w:val="both"/>
      </w:pPr>
      <w:r w:rsidRPr="0039310C">
        <w:t xml:space="preserve">Постановление Правительства РФ от 06.07.1998 № 700 </w:t>
      </w:r>
      <w:r>
        <w:t>«</w:t>
      </w:r>
      <w:r w:rsidRPr="0039310C">
        <w:t xml:space="preserve">О введении раздельного учета затрат по регулируемым видам деятельности </w:t>
      </w:r>
      <w:r>
        <w:br/>
      </w:r>
      <w:r w:rsidRPr="0039310C">
        <w:t>в энергетике</w:t>
      </w:r>
      <w:r>
        <w:t>»</w:t>
      </w:r>
      <w:r w:rsidRPr="0039310C">
        <w:t>.</w:t>
      </w:r>
    </w:p>
    <w:p w14:paraId="73CD414D" w14:textId="77777777" w:rsidR="0030766C" w:rsidRPr="0039310C" w:rsidRDefault="0030766C" w:rsidP="00B01833">
      <w:pPr>
        <w:numPr>
          <w:ilvl w:val="0"/>
          <w:numId w:val="8"/>
        </w:numPr>
        <w:tabs>
          <w:tab w:val="clear" w:pos="720"/>
          <w:tab w:val="left" w:pos="1134"/>
          <w:tab w:val="left" w:pos="9900"/>
        </w:tabs>
        <w:ind w:left="0" w:firstLine="709"/>
        <w:jc w:val="both"/>
      </w:pPr>
      <w:r w:rsidRPr="0039310C">
        <w:t xml:space="preserve">Постановление Правительства Российской Федерации от 22.10.2012 № 1075 </w:t>
      </w:r>
      <w:r>
        <w:t>«</w:t>
      </w:r>
      <w:r w:rsidRPr="0039310C">
        <w:t>О ценообразовании в сфере теплоснабжения</w:t>
      </w:r>
      <w:r>
        <w:t>»</w:t>
      </w:r>
      <w:r w:rsidRPr="0039310C">
        <w:t>.</w:t>
      </w:r>
    </w:p>
    <w:p w14:paraId="244F2408" w14:textId="77777777" w:rsidR="0030766C" w:rsidRPr="0039310C" w:rsidRDefault="0030766C" w:rsidP="00B01833">
      <w:pPr>
        <w:numPr>
          <w:ilvl w:val="0"/>
          <w:numId w:val="8"/>
        </w:numPr>
        <w:tabs>
          <w:tab w:val="clear" w:pos="720"/>
          <w:tab w:val="left" w:pos="1134"/>
          <w:tab w:val="left" w:pos="9900"/>
        </w:tabs>
        <w:ind w:left="0" w:firstLine="709"/>
        <w:jc w:val="both"/>
      </w:pPr>
      <w:r w:rsidRPr="0039310C">
        <w:t xml:space="preserve"> Приказ Минэнерго РФ от 30.12.2008 № 323 </w:t>
      </w:r>
      <w:r>
        <w:t>«</w:t>
      </w:r>
      <w:r w:rsidRPr="0039310C">
        <w:t xml:space="preserve">Об организации </w:t>
      </w:r>
      <w:r>
        <w:br/>
      </w:r>
      <w:r w:rsidRPr="0039310C">
        <w:t xml:space="preserve">в Министерстве энергетики Российской Федерации работы по утверждению нормативов </w:t>
      </w:r>
      <w:r w:rsidRPr="0039310C">
        <w:lastRenderedPageBreak/>
        <w:t xml:space="preserve">удельного расхода топлива на отпущенную электрическую </w:t>
      </w:r>
      <w:r>
        <w:br/>
      </w:r>
      <w:r w:rsidRPr="0039310C">
        <w:t>и тепловую энергию от тепловых электрических станций и котельных</w:t>
      </w:r>
      <w:r>
        <w:t>»</w:t>
      </w:r>
      <w:r w:rsidRPr="0039310C">
        <w:t>.</w:t>
      </w:r>
    </w:p>
    <w:p w14:paraId="0B260088" w14:textId="77777777" w:rsidR="0030766C" w:rsidRPr="0039310C" w:rsidRDefault="0030766C" w:rsidP="00B01833">
      <w:pPr>
        <w:numPr>
          <w:ilvl w:val="0"/>
          <w:numId w:val="8"/>
        </w:numPr>
        <w:tabs>
          <w:tab w:val="clear" w:pos="720"/>
          <w:tab w:val="left" w:pos="1134"/>
          <w:tab w:val="left" w:pos="9900"/>
        </w:tabs>
        <w:ind w:left="0" w:firstLine="709"/>
        <w:jc w:val="both"/>
      </w:pPr>
      <w:r w:rsidRPr="0039310C">
        <w:t xml:space="preserve"> Приказ Минэнерго РФ от 30.12.2008 № 325 </w:t>
      </w:r>
      <w:r>
        <w:t>«</w:t>
      </w:r>
      <w:r w:rsidRPr="0039310C">
        <w:t xml:space="preserve">Об организации </w:t>
      </w:r>
      <w:r>
        <w:br/>
      </w:r>
      <w:r w:rsidRPr="0039310C">
        <w:t>в Министерстве энергетики Российской Федерации работы по утверждению нормативов технологических потерь при передаче тепловой энергии</w:t>
      </w:r>
      <w:r>
        <w:t>»</w:t>
      </w:r>
      <w:r w:rsidRPr="0039310C">
        <w:t xml:space="preserve"> (вместе </w:t>
      </w:r>
      <w:r>
        <w:br/>
      </w:r>
      <w:r w:rsidRPr="0039310C">
        <w:t xml:space="preserve">с </w:t>
      </w:r>
      <w:r>
        <w:t>«</w:t>
      </w:r>
      <w:r w:rsidRPr="0039310C">
        <w:t xml:space="preserve">Инструкцией по организации в Минэнерго России работы по расчету </w:t>
      </w:r>
      <w:r>
        <w:br/>
      </w:r>
      <w:r w:rsidRPr="0039310C">
        <w:t>и обоснованию нормативов технологических потерь при передаче тепловой энергии</w:t>
      </w:r>
      <w:r>
        <w:t>»</w:t>
      </w:r>
      <w:r w:rsidRPr="0039310C">
        <w:t>).</w:t>
      </w:r>
    </w:p>
    <w:p w14:paraId="4BEF08AB" w14:textId="77777777" w:rsidR="0030766C" w:rsidRPr="0039310C" w:rsidRDefault="0030766C" w:rsidP="00B01833">
      <w:pPr>
        <w:numPr>
          <w:ilvl w:val="0"/>
          <w:numId w:val="8"/>
        </w:numPr>
        <w:tabs>
          <w:tab w:val="clear" w:pos="720"/>
          <w:tab w:val="left" w:pos="1134"/>
        </w:tabs>
        <w:ind w:left="0" w:firstLine="709"/>
        <w:jc w:val="both"/>
      </w:pPr>
      <w:r w:rsidRPr="0039310C">
        <w:t xml:space="preserve">Приказ Федеральной службы по тарифам (ФСТ России) </w:t>
      </w:r>
      <w:r>
        <w:br/>
      </w:r>
      <w:r w:rsidRPr="0039310C">
        <w:t xml:space="preserve">от 13.06.2013 № 760-э </w:t>
      </w:r>
      <w:r>
        <w:t>«</w:t>
      </w:r>
      <w:r w:rsidRPr="0039310C">
        <w:t>Об утверждении Методических указаний по расчету регулируемых цен (тарифов) в сфере теплоснабжения</w:t>
      </w:r>
      <w:r>
        <w:t>»</w:t>
      </w:r>
      <w:r w:rsidRPr="0039310C">
        <w:t xml:space="preserve"> (далее Методические указания).</w:t>
      </w:r>
    </w:p>
    <w:p w14:paraId="2C2C68DB" w14:textId="77777777" w:rsidR="0030766C" w:rsidRPr="0039310C" w:rsidRDefault="0030766C" w:rsidP="00B01833">
      <w:pPr>
        <w:numPr>
          <w:ilvl w:val="0"/>
          <w:numId w:val="8"/>
        </w:numPr>
        <w:tabs>
          <w:tab w:val="clear" w:pos="720"/>
          <w:tab w:val="left" w:pos="1134"/>
        </w:tabs>
        <w:ind w:left="0" w:firstLine="709"/>
        <w:jc w:val="both"/>
      </w:pPr>
      <w:r w:rsidRPr="0039310C">
        <w:t xml:space="preserve">Приказ Федеральной службы по тарифам (ФСТ России) </w:t>
      </w:r>
      <w:r>
        <w:br/>
      </w:r>
      <w:r w:rsidRPr="0039310C">
        <w:t xml:space="preserve">от 07.06.2013 года № 163 </w:t>
      </w:r>
      <w:r>
        <w:t>«</w:t>
      </w:r>
      <w:r w:rsidRPr="0039310C">
        <w:t xml:space="preserve">Об утверждении Регламента открытия дел </w:t>
      </w:r>
      <w:r>
        <w:br/>
      </w:r>
      <w:r w:rsidRPr="0039310C">
        <w:t>об установлении регулируемых цен (тарифов) и отмене регулирования тарифов в сфере теплоснабжения</w:t>
      </w:r>
      <w:r>
        <w:t>»</w:t>
      </w:r>
      <w:r w:rsidRPr="0039310C">
        <w:t>.</w:t>
      </w:r>
    </w:p>
    <w:p w14:paraId="3EBF6024" w14:textId="77777777" w:rsidR="0030766C" w:rsidRPr="0039310C" w:rsidRDefault="0030766C" w:rsidP="00B01833">
      <w:pPr>
        <w:numPr>
          <w:ilvl w:val="0"/>
          <w:numId w:val="8"/>
        </w:numPr>
        <w:tabs>
          <w:tab w:val="clear" w:pos="720"/>
          <w:tab w:val="left" w:pos="1134"/>
        </w:tabs>
        <w:ind w:left="0" w:firstLine="709"/>
        <w:jc w:val="both"/>
      </w:pPr>
      <w:r w:rsidRPr="0039310C">
        <w:t xml:space="preserve">Прочие законы и подзаконные акты, методические разработки </w:t>
      </w:r>
      <w:r>
        <w:br/>
      </w:r>
      <w:r w:rsidRPr="0039310C">
        <w:t xml:space="preserve">и подходы, действующие в отношении сферы и предмета государственного регулирования тарифов на продукцию (услуги) в </w:t>
      </w:r>
      <w:r>
        <w:t>тепл</w:t>
      </w:r>
      <w:r w:rsidRPr="0039310C">
        <w:t>оэнергетической отрасли.</w:t>
      </w:r>
    </w:p>
    <w:p w14:paraId="4ED822F6" w14:textId="77777777" w:rsidR="0030766C" w:rsidRDefault="0030766C" w:rsidP="0030766C">
      <w:pPr>
        <w:pStyle w:val="aff0"/>
        <w:tabs>
          <w:tab w:val="left" w:pos="851"/>
          <w:tab w:val="left" w:pos="1134"/>
        </w:tabs>
        <w:ind w:firstLine="709"/>
        <w:rPr>
          <w:sz w:val="28"/>
        </w:rPr>
      </w:pPr>
      <w:r w:rsidRPr="0039310C">
        <w:rPr>
          <w:sz w:val="28"/>
        </w:rPr>
        <w:t>Вся нормативно – методическая основа используется в редакции, действующей на момент проведения экспертизы.</w:t>
      </w:r>
    </w:p>
    <w:p w14:paraId="54C2280F" w14:textId="77777777" w:rsidR="0030766C" w:rsidRDefault="0030766C" w:rsidP="0030766C">
      <w:pPr>
        <w:pStyle w:val="aff0"/>
        <w:tabs>
          <w:tab w:val="left" w:pos="851"/>
          <w:tab w:val="left" w:pos="1134"/>
        </w:tabs>
        <w:ind w:firstLine="851"/>
        <w:rPr>
          <w:sz w:val="28"/>
        </w:rPr>
      </w:pPr>
    </w:p>
    <w:p w14:paraId="3787A87B" w14:textId="77777777" w:rsidR="0030766C" w:rsidRPr="00D54614" w:rsidRDefault="0030766C" w:rsidP="00B01833">
      <w:pPr>
        <w:pStyle w:val="1"/>
        <w:keepLines w:val="0"/>
        <w:numPr>
          <w:ilvl w:val="0"/>
          <w:numId w:val="10"/>
        </w:numPr>
        <w:tabs>
          <w:tab w:val="left" w:pos="284"/>
        </w:tabs>
        <w:spacing w:before="0" w:line="240" w:lineRule="auto"/>
        <w:ind w:left="0" w:firstLine="0"/>
        <w:rPr>
          <w:rFonts w:ascii="Times New Roman" w:hAnsi="Times New Roman" w:cs="Times New Roman"/>
          <w:color w:val="auto"/>
        </w:rPr>
      </w:pPr>
      <w:bookmarkStart w:id="38" w:name="_Toc21094909"/>
      <w:bookmarkStart w:id="39" w:name="_Toc24891723"/>
      <w:r w:rsidRPr="00D54614">
        <w:rPr>
          <w:rFonts w:ascii="Times New Roman" w:hAnsi="Times New Roman" w:cs="Times New Roman"/>
          <w:color w:val="auto"/>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bookmarkEnd w:id="38"/>
      <w:bookmarkEnd w:id="39"/>
    </w:p>
    <w:p w14:paraId="6A575923" w14:textId="77777777" w:rsidR="0030766C" w:rsidRPr="0039310C" w:rsidRDefault="0030766C" w:rsidP="0030766C">
      <w:pPr>
        <w:ind w:firstLine="709"/>
        <w:jc w:val="both"/>
      </w:pPr>
    </w:p>
    <w:p w14:paraId="3403877B" w14:textId="77777777" w:rsidR="0030766C" w:rsidRDefault="0030766C" w:rsidP="0030766C">
      <w:pPr>
        <w:ind w:right="-1" w:firstLine="709"/>
        <w:jc w:val="both"/>
      </w:pPr>
      <w:r w:rsidRPr="0039310C">
        <w:t xml:space="preserve">Материалы </w:t>
      </w:r>
      <w:r w:rsidRPr="00020C4E">
        <w:t>О</w:t>
      </w:r>
      <w:r>
        <w:t>О</w:t>
      </w:r>
      <w:r w:rsidRPr="00020C4E">
        <w:t>О «</w:t>
      </w:r>
      <w:r>
        <w:rPr>
          <w:szCs w:val="20"/>
        </w:rPr>
        <w:t>Мир тепла</w:t>
      </w:r>
      <w:r w:rsidRPr="00020C4E">
        <w:t xml:space="preserve">» </w:t>
      </w:r>
      <w:r>
        <w:t>по расчету тарифов на 2022-2023</w:t>
      </w:r>
      <w:r w:rsidRPr="0039310C">
        <w:t xml:space="preserve"> год</w:t>
      </w:r>
      <w:r>
        <w:t>ы</w:t>
      </w:r>
      <w:r w:rsidRPr="0039310C">
        <w:t>, подготовлены в соответствии</w:t>
      </w:r>
      <w:r>
        <w:t xml:space="preserve"> </w:t>
      </w:r>
      <w:r w:rsidRPr="0039310C">
        <w:t xml:space="preserve">с требованиями </w:t>
      </w:r>
      <w:r>
        <w:t>«</w:t>
      </w:r>
      <w:r w:rsidRPr="0039310C">
        <w:t>Основ ценообразования</w:t>
      </w:r>
      <w:r>
        <w:br/>
      </w:r>
      <w:r w:rsidRPr="0039310C">
        <w:t>в сфере теплоснабжения</w:t>
      </w:r>
      <w:r>
        <w:t>»</w:t>
      </w:r>
      <w:r w:rsidRPr="0039310C">
        <w:t>, утвержденны</w:t>
      </w:r>
      <w:r>
        <w:t>ми</w:t>
      </w:r>
      <w:r w:rsidRPr="0039310C">
        <w:t xml:space="preserve"> постановлением Правительства Российской Федерации</w:t>
      </w:r>
      <w:r>
        <w:t xml:space="preserve"> </w:t>
      </w:r>
      <w:r w:rsidRPr="0039310C">
        <w:t>от 22.10.2012 № 1075</w:t>
      </w:r>
      <w:r>
        <w:t xml:space="preserve"> </w:t>
      </w:r>
      <w:r w:rsidRPr="0039310C">
        <w:t xml:space="preserve">и </w:t>
      </w:r>
      <w:r>
        <w:t>«</w:t>
      </w:r>
      <w:r w:rsidRPr="0039310C">
        <w:t xml:space="preserve">Методических указаний </w:t>
      </w:r>
      <w:r>
        <w:br/>
      </w:r>
      <w:r w:rsidRPr="0039310C">
        <w:t>по расчету регулируемых цен (тарифов) в сфере теплоснабжения</w:t>
      </w:r>
      <w:r>
        <w:t>»</w:t>
      </w:r>
      <w:r w:rsidRPr="0039310C">
        <w:t>, утверждённы</w:t>
      </w:r>
      <w:r>
        <w:t>ми</w:t>
      </w:r>
      <w:r w:rsidRPr="0039310C">
        <w:t xml:space="preserve"> </w:t>
      </w:r>
      <w:r>
        <w:t>п</w:t>
      </w:r>
      <w:r w:rsidRPr="0039310C">
        <w:t>риказом</w:t>
      </w:r>
      <w:r>
        <w:t xml:space="preserve"> </w:t>
      </w:r>
      <w:r w:rsidRPr="0039310C">
        <w:t>ФСТ России от 13.06.2013</w:t>
      </w:r>
      <w:r>
        <w:t xml:space="preserve"> </w:t>
      </w:r>
      <w:r w:rsidRPr="0039310C">
        <w:t>№ 760-э. Расчетно-обосновывающие материалы представлены надлежащим образом, прошнурованы, пронумерованы, заверены подписью руководителя</w:t>
      </w:r>
      <w:r>
        <w:br/>
      </w:r>
      <w:r w:rsidRPr="0039310C">
        <w:t>и скреплены печатью предприятия.</w:t>
      </w:r>
    </w:p>
    <w:p w14:paraId="06714584" w14:textId="77777777" w:rsidR="0030766C" w:rsidRPr="00D54614" w:rsidRDefault="0030766C" w:rsidP="0030766C">
      <w:pPr>
        <w:ind w:right="142" w:firstLine="709"/>
        <w:jc w:val="both"/>
      </w:pPr>
    </w:p>
    <w:p w14:paraId="42848589" w14:textId="77777777" w:rsidR="0030766C" w:rsidRPr="00D54614" w:rsidRDefault="0030766C" w:rsidP="00B01833">
      <w:pPr>
        <w:pStyle w:val="1"/>
        <w:keepLines w:val="0"/>
        <w:numPr>
          <w:ilvl w:val="0"/>
          <w:numId w:val="10"/>
        </w:numPr>
        <w:tabs>
          <w:tab w:val="left" w:pos="284"/>
        </w:tabs>
        <w:spacing w:before="0" w:line="240" w:lineRule="auto"/>
        <w:ind w:left="0" w:firstLine="0"/>
        <w:rPr>
          <w:rFonts w:ascii="Times New Roman" w:hAnsi="Times New Roman" w:cs="Times New Roman"/>
          <w:color w:val="auto"/>
        </w:rPr>
      </w:pPr>
      <w:bookmarkStart w:id="40" w:name="_Toc21094910"/>
      <w:bookmarkStart w:id="41" w:name="_Toc24891724"/>
      <w:r w:rsidRPr="00D54614">
        <w:rPr>
          <w:rFonts w:ascii="Times New Roman" w:hAnsi="Times New Roman" w:cs="Times New Roman"/>
          <w:color w:val="auto"/>
        </w:rPr>
        <w:t>Оценка достоверности данных, приведенных в предложениях</w:t>
      </w:r>
      <w:r w:rsidRPr="00D54614">
        <w:rPr>
          <w:rFonts w:ascii="Times New Roman" w:hAnsi="Times New Roman" w:cs="Times New Roman"/>
          <w:color w:val="auto"/>
        </w:rPr>
        <w:br/>
        <w:t>об установлении тарифов и (или) их предельных уровней</w:t>
      </w:r>
      <w:bookmarkEnd w:id="40"/>
      <w:bookmarkEnd w:id="41"/>
    </w:p>
    <w:p w14:paraId="7103B587" w14:textId="77777777" w:rsidR="0030766C" w:rsidRPr="0039310C" w:rsidRDefault="0030766C" w:rsidP="0030766C">
      <w:pPr>
        <w:ind w:firstLine="709"/>
        <w:jc w:val="both"/>
      </w:pPr>
    </w:p>
    <w:p w14:paraId="3657F74D" w14:textId="77777777" w:rsidR="0030766C" w:rsidRPr="003043B4" w:rsidRDefault="0030766C" w:rsidP="0030766C">
      <w:pPr>
        <w:ind w:firstLine="709"/>
        <w:jc w:val="both"/>
      </w:pPr>
      <w:r w:rsidRPr="003043B4">
        <w:t xml:space="preserve">Экспертами рассматривались и принимались во внимание </w:t>
      </w:r>
      <w:r w:rsidRPr="003043B4">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3043B4">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67B7172B" w14:textId="77777777" w:rsidR="0030766C" w:rsidRPr="0039310C" w:rsidRDefault="0030766C" w:rsidP="0030766C">
      <w:pPr>
        <w:ind w:firstLine="709"/>
        <w:jc w:val="both"/>
      </w:pPr>
      <w:r w:rsidRPr="003043B4">
        <w:t>Проделанная в процессе проведения экспертизы работа не означает проведения полной и всеобъемлющей аудиторской проверки финансово-хозяйственной</w:t>
      </w:r>
      <w:r w:rsidRPr="0039310C">
        <w:t xml:space="preserve">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w:t>
      </w:r>
      <w:r w:rsidRPr="00F66130">
        <w:t>ООО «</w:t>
      </w:r>
      <w:r>
        <w:rPr>
          <w:szCs w:val="20"/>
        </w:rPr>
        <w:t>Мир тепла</w:t>
      </w:r>
      <w:r w:rsidRPr="00F66130">
        <w:t xml:space="preserve">» </w:t>
      </w:r>
      <w:r w:rsidRPr="0039310C">
        <w:t>информации для определения величины экономически обоснованных расходов по регулируемым</w:t>
      </w:r>
      <w:r>
        <w:br/>
      </w:r>
      <w:r w:rsidRPr="0039310C">
        <w:t xml:space="preserve">РЭК </w:t>
      </w:r>
      <w:r>
        <w:t>Кузбасса</w:t>
      </w:r>
      <w:r w:rsidRPr="0039310C">
        <w:t xml:space="preserve"> видам деятельности на 20</w:t>
      </w:r>
      <w:r>
        <w:t>22-2023</w:t>
      </w:r>
      <w:r w:rsidRPr="0039310C">
        <w:t xml:space="preserve"> год</w:t>
      </w:r>
      <w:r>
        <w:t>ы</w:t>
      </w:r>
      <w:r w:rsidRPr="0039310C">
        <w:t>.</w:t>
      </w:r>
    </w:p>
    <w:p w14:paraId="7600B06C" w14:textId="77777777" w:rsidR="0030766C" w:rsidRPr="00E619AE" w:rsidRDefault="0030766C" w:rsidP="0030766C">
      <w:pPr>
        <w:ind w:right="-2" w:firstLine="709"/>
        <w:contextualSpacing/>
        <w:jc w:val="both"/>
        <w:rPr>
          <w:color w:val="000000"/>
        </w:rPr>
      </w:pPr>
      <w:r w:rsidRPr="00E619AE">
        <w:rPr>
          <w:color w:val="000000"/>
        </w:rPr>
        <w:lastRenderedPageBreak/>
        <w:t xml:space="preserve">Экспертная оценка экономической обоснованности расходов </w:t>
      </w:r>
      <w:r>
        <w:rPr>
          <w:color w:val="000000"/>
        </w:rPr>
        <w:br/>
      </w:r>
      <w:r w:rsidRPr="00E619AE">
        <w:rPr>
          <w:color w:val="000000"/>
        </w:rPr>
        <w:t>на тепловую энергию и</w:t>
      </w:r>
      <w:r>
        <w:rPr>
          <w:color w:val="000000"/>
        </w:rPr>
        <w:t xml:space="preserve"> горячую воду</w:t>
      </w:r>
      <w:r w:rsidRPr="00E619AE">
        <w:rPr>
          <w:color w:val="000000"/>
        </w:rPr>
        <w:t xml:space="preserve">, принимаемых для расчета тарифов </w:t>
      </w:r>
      <w:r>
        <w:rPr>
          <w:color w:val="000000"/>
        </w:rPr>
        <w:br/>
      </w:r>
      <w:r w:rsidRPr="00E619AE">
        <w:rPr>
          <w:color w:val="000000"/>
        </w:rPr>
        <w:t>на 202</w:t>
      </w:r>
      <w:r>
        <w:rPr>
          <w:color w:val="000000"/>
        </w:rPr>
        <w:t>2</w:t>
      </w:r>
      <w:r w:rsidRPr="00E619AE">
        <w:rPr>
          <w:color w:val="000000"/>
        </w:rPr>
        <w:t>-20</w:t>
      </w:r>
      <w:r>
        <w:rPr>
          <w:color w:val="000000"/>
        </w:rPr>
        <w:t>23</w:t>
      </w:r>
      <w:r w:rsidRPr="00E619AE">
        <w:rPr>
          <w:color w:val="000000"/>
        </w:rPr>
        <w:t xml:space="preserve"> годы, производилась на основе анализа общей сметы расходов </w:t>
      </w:r>
      <w:r>
        <w:rPr>
          <w:color w:val="000000"/>
        </w:rPr>
        <w:br/>
      </w:r>
      <w:r w:rsidRPr="00E619AE">
        <w:rPr>
          <w:color w:val="000000"/>
        </w:rPr>
        <w:t xml:space="preserve">в экономических элементах. В процессе оценки эксперты опирались </w:t>
      </w:r>
      <w:r>
        <w:rPr>
          <w:color w:val="000000"/>
        </w:rPr>
        <w:br/>
      </w:r>
      <w:r w:rsidRPr="00E619AE">
        <w:rPr>
          <w:color w:val="000000"/>
        </w:rPr>
        <w:t xml:space="preserve">на результаты постатейного анализа с учетом данных о работе предприятия </w:t>
      </w:r>
      <w:r>
        <w:rPr>
          <w:color w:val="000000"/>
        </w:rPr>
        <w:br/>
      </w:r>
      <w:r w:rsidRPr="00E619AE">
        <w:rPr>
          <w:color w:val="000000"/>
        </w:rPr>
        <w:t>с начала осуществления регулируемых Региональной энергетической комиссии Кузбасса видов деятельности.</w:t>
      </w:r>
    </w:p>
    <w:p w14:paraId="137D1D57" w14:textId="77777777" w:rsidR="0030766C" w:rsidRPr="00E619AE" w:rsidRDefault="0030766C" w:rsidP="0030766C">
      <w:pPr>
        <w:ind w:right="-2" w:firstLine="709"/>
        <w:contextualSpacing/>
        <w:jc w:val="both"/>
        <w:rPr>
          <w:color w:val="000000"/>
        </w:rPr>
      </w:pPr>
      <w:r w:rsidRPr="00E619AE">
        <w:rPr>
          <w:color w:val="000000"/>
        </w:rPr>
        <w:t xml:space="preserve">Экспертная оценка расходов ООО </w:t>
      </w:r>
      <w:r w:rsidRPr="003E2949">
        <w:rPr>
          <w:color w:val="000000"/>
        </w:rPr>
        <w:t>«</w:t>
      </w:r>
      <w:r>
        <w:rPr>
          <w:color w:val="000000"/>
        </w:rPr>
        <w:t>Мир тепла</w:t>
      </w:r>
      <w:r w:rsidRPr="003E2949">
        <w:rPr>
          <w:color w:val="000000"/>
        </w:rPr>
        <w:t>»</w:t>
      </w:r>
      <w:r w:rsidRPr="00E619AE">
        <w:rPr>
          <w:color w:val="000000"/>
        </w:rPr>
        <w:t xml:space="preserve">, принимаемых </w:t>
      </w:r>
      <w:r>
        <w:rPr>
          <w:color w:val="000000"/>
        </w:rPr>
        <w:br/>
      </w:r>
      <w:r w:rsidRPr="00E619AE">
        <w:rPr>
          <w:color w:val="000000"/>
        </w:rPr>
        <w:t>для расчета тарифов на тепловую энергию на первый год долгосрочного периода регулирования, производилась методом экономически обоснованных расходов в соответствии с согласованными долгосрочными параметрами регулирования и методом регулирования – метод индексации установленных тарифов (</w:t>
      </w:r>
      <w:bookmarkStart w:id="42" w:name="_Hlk73005562"/>
      <w:r w:rsidRPr="00E619AE">
        <w:rPr>
          <w:color w:val="000000"/>
        </w:rPr>
        <w:t>исходящее письмо Региональной энергетической комиссии Кузбасса № М-</w:t>
      </w:r>
      <w:r>
        <w:rPr>
          <w:color w:val="000000"/>
        </w:rPr>
        <w:t>4</w:t>
      </w:r>
      <w:r w:rsidRPr="00E619AE">
        <w:rPr>
          <w:color w:val="000000"/>
        </w:rPr>
        <w:t>-</w:t>
      </w:r>
      <w:r>
        <w:rPr>
          <w:color w:val="000000"/>
        </w:rPr>
        <w:t>8</w:t>
      </w:r>
      <w:r w:rsidRPr="00E619AE">
        <w:rPr>
          <w:color w:val="000000"/>
        </w:rPr>
        <w:t>/</w:t>
      </w:r>
      <w:r>
        <w:rPr>
          <w:color w:val="000000"/>
        </w:rPr>
        <w:t>3926</w:t>
      </w:r>
      <w:r w:rsidRPr="00E619AE">
        <w:rPr>
          <w:color w:val="000000"/>
        </w:rPr>
        <w:t xml:space="preserve">-01 от </w:t>
      </w:r>
      <w:r>
        <w:rPr>
          <w:color w:val="000000"/>
        </w:rPr>
        <w:t>17</w:t>
      </w:r>
      <w:r w:rsidRPr="00E619AE">
        <w:rPr>
          <w:color w:val="000000"/>
        </w:rPr>
        <w:t>.</w:t>
      </w:r>
      <w:r>
        <w:rPr>
          <w:color w:val="000000"/>
        </w:rPr>
        <w:t>11</w:t>
      </w:r>
      <w:r w:rsidRPr="00E619AE">
        <w:rPr>
          <w:color w:val="000000"/>
        </w:rPr>
        <w:t>.202</w:t>
      </w:r>
      <w:bookmarkEnd w:id="42"/>
      <w:r>
        <w:rPr>
          <w:color w:val="000000"/>
        </w:rPr>
        <w:t>1</w:t>
      </w:r>
      <w:r w:rsidRPr="00E619AE">
        <w:rPr>
          <w:color w:val="000000"/>
        </w:rPr>
        <w:t xml:space="preserve">), являющихся критериями конкурса на право заключения </w:t>
      </w:r>
      <w:r>
        <w:rPr>
          <w:color w:val="000000"/>
        </w:rPr>
        <w:t>договора аренды</w:t>
      </w:r>
      <w:r w:rsidRPr="00E619AE">
        <w:rPr>
          <w:color w:val="000000"/>
        </w:rPr>
        <w:t>.</w:t>
      </w:r>
    </w:p>
    <w:p w14:paraId="41DB610E" w14:textId="77777777" w:rsidR="0030766C" w:rsidRPr="00E619AE" w:rsidRDefault="0030766C" w:rsidP="0030766C">
      <w:pPr>
        <w:ind w:right="-2" w:firstLine="709"/>
        <w:contextualSpacing/>
        <w:jc w:val="both"/>
        <w:rPr>
          <w:color w:val="000000"/>
        </w:rPr>
      </w:pPr>
      <w:r w:rsidRPr="00E619AE">
        <w:rPr>
          <w:color w:val="000000"/>
        </w:rPr>
        <w:t xml:space="preserve">Действующее законодательство предусматривает необходимость экономической обоснованности включаемых в тарифную базу расходов. </w:t>
      </w:r>
    </w:p>
    <w:p w14:paraId="182736BF" w14:textId="77777777" w:rsidR="0030766C" w:rsidRPr="00E619AE" w:rsidRDefault="0030766C" w:rsidP="0030766C">
      <w:pPr>
        <w:ind w:right="-2" w:firstLine="709"/>
        <w:contextualSpacing/>
        <w:jc w:val="both"/>
        <w:rPr>
          <w:color w:val="000000"/>
        </w:rPr>
      </w:pPr>
      <w:r w:rsidRPr="00E619AE">
        <w:rPr>
          <w:color w:val="000000"/>
        </w:rPr>
        <w:t xml:space="preserve">При определении плановых (расчетных) значений расходов (цен), </w:t>
      </w:r>
      <w:r>
        <w:rPr>
          <w:color w:val="000000"/>
        </w:rPr>
        <w:br/>
      </w:r>
      <w:r w:rsidRPr="00E619AE">
        <w:rPr>
          <w:color w:val="000000"/>
        </w:rPr>
        <w:t>в соответствии с п. 28 Основ ценообразования, эксперты использовали следующие источники информации о ценах (тарифах) и расходах:</w:t>
      </w:r>
    </w:p>
    <w:p w14:paraId="336BFD00" w14:textId="77777777" w:rsidR="0030766C" w:rsidRPr="00E619AE" w:rsidRDefault="0030766C" w:rsidP="0030766C">
      <w:pPr>
        <w:ind w:right="-2" w:firstLine="709"/>
        <w:contextualSpacing/>
        <w:jc w:val="both"/>
        <w:rPr>
          <w:color w:val="000000"/>
        </w:rPr>
      </w:pPr>
      <w:r w:rsidRPr="00E619AE">
        <w:rPr>
          <w:color w:val="000000"/>
        </w:rPr>
        <w:t>а) установленные на очередной период регулирования цены (тарифы) для соответствующей категории потребителей (тарифы на водоснабжение</w:t>
      </w:r>
      <w:r>
        <w:rPr>
          <w:color w:val="000000"/>
        </w:rPr>
        <w:t xml:space="preserve"> </w:t>
      </w:r>
      <w:r w:rsidRPr="00E619AE">
        <w:rPr>
          <w:color w:val="000000"/>
        </w:rPr>
        <w:t>согласно постановлениям Региональной энергетической комиссии Кузбасса);</w:t>
      </w:r>
    </w:p>
    <w:p w14:paraId="50D5CB01" w14:textId="77777777" w:rsidR="0030766C" w:rsidRPr="00E619AE" w:rsidRDefault="0030766C" w:rsidP="0030766C">
      <w:pPr>
        <w:ind w:right="-2" w:firstLine="709"/>
        <w:contextualSpacing/>
        <w:jc w:val="both"/>
        <w:rPr>
          <w:color w:val="000000"/>
        </w:rPr>
      </w:pPr>
      <w:r w:rsidRPr="00E619AE">
        <w:rPr>
          <w:color w:val="000000"/>
        </w:rPr>
        <w:t xml:space="preserve">б) цены, установленные в договорах, заключенных в результате проведения торгов (согласно представленному предприятием </w:t>
      </w:r>
      <w:r w:rsidRPr="007C5DE7">
        <w:rPr>
          <w:color w:val="000000"/>
        </w:rPr>
        <w:t xml:space="preserve">Положению </w:t>
      </w:r>
      <w:r w:rsidRPr="007C5DE7">
        <w:rPr>
          <w:color w:val="000000"/>
        </w:rPr>
        <w:br/>
        <w:t>о закупках ООО «</w:t>
      </w:r>
      <w:r>
        <w:rPr>
          <w:color w:val="000000"/>
        </w:rPr>
        <w:t>Мир тепла</w:t>
      </w:r>
      <w:r w:rsidRPr="007C5DE7">
        <w:rPr>
          <w:color w:val="000000"/>
        </w:rPr>
        <w:t>»)</w:t>
      </w:r>
      <w:r>
        <w:rPr>
          <w:color w:val="000000"/>
        </w:rPr>
        <w:t xml:space="preserve"> (стр. 107-119 том 2)</w:t>
      </w:r>
      <w:r w:rsidRPr="007C5DE7">
        <w:rPr>
          <w:color w:val="000000"/>
        </w:rPr>
        <w:t>;</w:t>
      </w:r>
    </w:p>
    <w:p w14:paraId="34D9D5AF" w14:textId="77777777" w:rsidR="0030766C" w:rsidRPr="00E619AE" w:rsidRDefault="0030766C" w:rsidP="0030766C">
      <w:pPr>
        <w:ind w:right="-2" w:firstLine="709"/>
        <w:contextualSpacing/>
        <w:jc w:val="both"/>
        <w:rPr>
          <w:color w:val="000000"/>
        </w:rPr>
      </w:pPr>
      <w:r w:rsidRPr="00E619AE">
        <w:rPr>
          <w:color w:val="000000"/>
        </w:rPr>
        <w:t xml:space="preserve">в) прогнозные показатели и основные параметры, определенные </w:t>
      </w:r>
      <w:r>
        <w:rPr>
          <w:color w:val="000000"/>
        </w:rPr>
        <w:br/>
      </w:r>
      <w:r w:rsidRPr="00E619AE">
        <w:rPr>
          <w:color w:val="000000"/>
        </w:rPr>
        <w:t xml:space="preserve">в прогнозе социально-экономического развития Российской Федерации </w:t>
      </w:r>
      <w:r>
        <w:rPr>
          <w:color w:val="000000"/>
        </w:rPr>
        <w:br/>
      </w:r>
      <w:r w:rsidRPr="00E619AE">
        <w:rPr>
          <w:color w:val="000000"/>
        </w:rPr>
        <w:t xml:space="preserve">на очередной финансовый год и плановый период, одобренном Правительством Российской Федерации (базовый вариант) (опубликован Минэкономразвития России </w:t>
      </w:r>
      <w:r>
        <w:rPr>
          <w:color w:val="000000"/>
        </w:rPr>
        <w:t>30</w:t>
      </w:r>
      <w:r w:rsidRPr="00E619AE">
        <w:rPr>
          <w:color w:val="000000"/>
        </w:rPr>
        <w:t>.09.202</w:t>
      </w:r>
      <w:r>
        <w:rPr>
          <w:color w:val="000000"/>
        </w:rPr>
        <w:t>1</w:t>
      </w:r>
      <w:r w:rsidRPr="00E619AE">
        <w:rPr>
          <w:color w:val="000000"/>
        </w:rPr>
        <w:t>).</w:t>
      </w:r>
    </w:p>
    <w:p w14:paraId="23E758C4" w14:textId="77777777" w:rsidR="0030766C" w:rsidRPr="00E619AE" w:rsidRDefault="0030766C" w:rsidP="0030766C">
      <w:pPr>
        <w:ind w:right="-2" w:firstLine="709"/>
        <w:contextualSpacing/>
        <w:jc w:val="both"/>
        <w:rPr>
          <w:color w:val="000000"/>
        </w:rPr>
      </w:pPr>
      <w:r w:rsidRPr="00E619AE">
        <w:rPr>
          <w:color w:val="000000"/>
        </w:rPr>
        <w:t>При определении обоснованности фактических значений расходов (цен) в соответствии с п. 29 Основ ценообразования, эксперты использовали источники информации о ценах (тарифах):</w:t>
      </w:r>
    </w:p>
    <w:p w14:paraId="7D4527E6" w14:textId="77777777" w:rsidR="0030766C" w:rsidRPr="00E619AE" w:rsidRDefault="0030766C" w:rsidP="0030766C">
      <w:pPr>
        <w:ind w:right="-2" w:firstLine="709"/>
        <w:contextualSpacing/>
        <w:jc w:val="both"/>
        <w:rPr>
          <w:color w:val="000000"/>
        </w:rPr>
      </w:pPr>
      <w:r w:rsidRPr="00E619AE">
        <w:rPr>
          <w:color w:val="000000"/>
        </w:rPr>
        <w:t xml:space="preserve">а) установленные на очередной период регулирования цены (тарифы) для соответствующей категории потребителей - если цены (тарифы) </w:t>
      </w:r>
      <w:r>
        <w:rPr>
          <w:color w:val="000000"/>
        </w:rPr>
        <w:br/>
      </w:r>
      <w:r w:rsidRPr="00E619AE">
        <w:rPr>
          <w:color w:val="000000"/>
        </w:rPr>
        <w:t>на соответствующие товары (услуги) подлежат государственному регулированию;</w:t>
      </w:r>
    </w:p>
    <w:p w14:paraId="61189472" w14:textId="77777777" w:rsidR="0030766C" w:rsidRPr="00E619AE" w:rsidRDefault="0030766C" w:rsidP="0030766C">
      <w:pPr>
        <w:ind w:right="-2" w:firstLine="709"/>
        <w:contextualSpacing/>
        <w:jc w:val="both"/>
        <w:rPr>
          <w:color w:val="000000"/>
        </w:rPr>
      </w:pPr>
      <w:r w:rsidRPr="00E619AE">
        <w:rPr>
          <w:color w:val="000000"/>
        </w:rPr>
        <w:t>б) цены, установленные в договорах, заключенных в результате проведения торгов;</w:t>
      </w:r>
    </w:p>
    <w:p w14:paraId="0703B6DA" w14:textId="77777777" w:rsidR="0030766C" w:rsidRPr="00E619AE" w:rsidRDefault="0030766C" w:rsidP="0030766C">
      <w:pPr>
        <w:ind w:right="-2" w:firstLine="709"/>
        <w:contextualSpacing/>
        <w:jc w:val="both"/>
        <w:rPr>
          <w:color w:val="000000"/>
        </w:rPr>
      </w:pPr>
      <w:r w:rsidRPr="00E619AE">
        <w:rPr>
          <w:color w:val="000000"/>
        </w:rPr>
        <w:t>в) рыночные цены, сложившиеся на организованных торговых площадках, в том числе на биржах, функционирующих на территории Российской Федерации;</w:t>
      </w:r>
    </w:p>
    <w:p w14:paraId="348A9014" w14:textId="77777777" w:rsidR="0030766C" w:rsidRPr="00E619AE" w:rsidRDefault="0030766C" w:rsidP="0030766C">
      <w:pPr>
        <w:ind w:right="-2" w:firstLine="709"/>
        <w:contextualSpacing/>
        <w:jc w:val="both"/>
        <w:rPr>
          <w:color w:val="000000"/>
        </w:rPr>
      </w:pPr>
      <w:r w:rsidRPr="00E619AE">
        <w:rPr>
          <w:color w:val="000000"/>
        </w:rPr>
        <w:t xml:space="preserve">г) рыночные цены, сложившиеся в соответствующем субъекте Российской Федерации, информация о которых предоставляется независимыми специализированными информационно-аналитическими организациями, осуществляющими сбор информации о рыночных ценах, разработку и внедрение специализированных программных средств </w:t>
      </w:r>
      <w:r>
        <w:rPr>
          <w:color w:val="000000"/>
        </w:rPr>
        <w:br/>
      </w:r>
      <w:r w:rsidRPr="00E619AE">
        <w:rPr>
          <w:color w:val="000000"/>
        </w:rPr>
        <w:t xml:space="preserve">для исследования рыночных цен, подготовку периодических информационных </w:t>
      </w:r>
      <w:r>
        <w:rPr>
          <w:color w:val="000000"/>
        </w:rPr>
        <w:br/>
      </w:r>
      <w:r w:rsidRPr="00E619AE">
        <w:rPr>
          <w:color w:val="000000"/>
        </w:rPr>
        <w:t>и аналитических отчетов о рыночных ценах.</w:t>
      </w:r>
    </w:p>
    <w:p w14:paraId="42C622A9" w14:textId="77777777" w:rsidR="0030766C" w:rsidRPr="00E619AE" w:rsidRDefault="0030766C" w:rsidP="0030766C">
      <w:pPr>
        <w:ind w:right="-2" w:firstLine="709"/>
        <w:contextualSpacing/>
        <w:jc w:val="both"/>
        <w:rPr>
          <w:color w:val="000000"/>
        </w:rPr>
      </w:pPr>
      <w:r w:rsidRPr="00E619AE">
        <w:rPr>
          <w:color w:val="000000"/>
        </w:rPr>
        <w:t xml:space="preserve">При отсутствии данных, указанных в п. 29 Основ ценообразования, обоснованность фактических значений расходов (цен) определялась </w:t>
      </w:r>
      <w:r>
        <w:rPr>
          <w:color w:val="000000"/>
        </w:rPr>
        <w:br/>
      </w:r>
      <w:r w:rsidRPr="00E619AE">
        <w:rPr>
          <w:color w:val="000000"/>
        </w:rPr>
        <w:t xml:space="preserve">в соответствии с п. 30 Основ ценообразования, с использованием официальной статистической информации, предоставляемой </w:t>
      </w:r>
      <w:r>
        <w:rPr>
          <w:color w:val="000000"/>
        </w:rPr>
        <w:br/>
      </w:r>
      <w:r w:rsidRPr="00E619AE">
        <w:rPr>
          <w:color w:val="000000"/>
        </w:rPr>
        <w:t xml:space="preserve">или распространяемой субъектами официального статистического учета </w:t>
      </w:r>
      <w:r>
        <w:rPr>
          <w:color w:val="000000"/>
        </w:rPr>
        <w:br/>
      </w:r>
      <w:r w:rsidRPr="00E619AE">
        <w:rPr>
          <w:color w:val="000000"/>
        </w:rPr>
        <w:t xml:space="preserve">для соответствующего субъекта Российской Федерации в установленном порядке. </w:t>
      </w:r>
    </w:p>
    <w:p w14:paraId="462C8D9A" w14:textId="77777777" w:rsidR="0030766C" w:rsidRPr="00E619AE" w:rsidRDefault="0030766C" w:rsidP="0030766C">
      <w:pPr>
        <w:ind w:right="-2" w:firstLine="709"/>
        <w:contextualSpacing/>
        <w:jc w:val="both"/>
        <w:rPr>
          <w:color w:val="000000"/>
        </w:rPr>
      </w:pPr>
      <w:r w:rsidRPr="00E619AE">
        <w:rPr>
          <w:color w:val="000000"/>
        </w:rPr>
        <w:t xml:space="preserve">При определении плановых (расчетных) и фактических значений расходов использовались нормы и нормативы, предусмотренные законодательством Российской Федерации о бухгалтерском и налоговом учете и законодательством Российской Федерации в сфере теплоснабжения. </w:t>
      </w:r>
      <w:r>
        <w:rPr>
          <w:color w:val="000000"/>
        </w:rPr>
        <w:br/>
      </w:r>
      <w:r w:rsidRPr="00E619AE">
        <w:rPr>
          <w:color w:val="000000"/>
        </w:rPr>
        <w:lastRenderedPageBreak/>
        <w:t xml:space="preserve">При отсутствии нормативов по отдельным статьям расходов использовались </w:t>
      </w:r>
      <w:r>
        <w:rPr>
          <w:color w:val="000000"/>
        </w:rPr>
        <w:br/>
      </w:r>
      <w:r w:rsidRPr="00E619AE">
        <w:rPr>
          <w:color w:val="000000"/>
        </w:rPr>
        <w:t>в расчетах экспертные оценки, основанные на отчетных данных, представляемых организацией.</w:t>
      </w:r>
    </w:p>
    <w:p w14:paraId="36412F7A" w14:textId="77777777" w:rsidR="0030766C" w:rsidRPr="00E619AE" w:rsidRDefault="0030766C" w:rsidP="0030766C">
      <w:pPr>
        <w:ind w:right="-2" w:firstLine="709"/>
        <w:contextualSpacing/>
        <w:jc w:val="both"/>
        <w:rPr>
          <w:color w:val="000000"/>
        </w:rPr>
      </w:pPr>
      <w:r w:rsidRPr="00E619AE">
        <w:rPr>
          <w:color w:val="000000"/>
        </w:rPr>
        <w:t xml:space="preserve">В целом, при осуществлении анализа и оценки отдельных статей расходов и их необходимости для деятельности ООО </w:t>
      </w:r>
      <w:r>
        <w:rPr>
          <w:color w:val="000000"/>
        </w:rPr>
        <w:t>«Мир тепла</w:t>
      </w:r>
      <w:r w:rsidRPr="00E619AE">
        <w:rPr>
          <w:color w:val="000000"/>
        </w:rPr>
        <w:t xml:space="preserve">» </w:t>
      </w:r>
      <w:r>
        <w:rPr>
          <w:color w:val="000000"/>
        </w:rPr>
        <w:br/>
      </w:r>
      <w:r w:rsidRPr="00E619AE">
        <w:rPr>
          <w:color w:val="000000"/>
        </w:rPr>
        <w:t xml:space="preserve">по теплоснабжению, эксперты руководствовались основными принципами государственного регулирования, закрепленными в ст. 7 Закона </w:t>
      </w:r>
      <w:r>
        <w:rPr>
          <w:color w:val="000000"/>
        </w:rPr>
        <w:br/>
        <w:t>«О</w:t>
      </w:r>
      <w:r w:rsidRPr="00E619AE">
        <w:rPr>
          <w:color w:val="000000"/>
        </w:rPr>
        <w:t xml:space="preserve"> теплоснабжении</w:t>
      </w:r>
      <w:r>
        <w:rPr>
          <w:color w:val="000000"/>
        </w:rPr>
        <w:t>»</w:t>
      </w:r>
      <w:r w:rsidRPr="00E619AE">
        <w:rPr>
          <w:color w:val="000000"/>
        </w:rPr>
        <w:t>.</w:t>
      </w:r>
    </w:p>
    <w:p w14:paraId="7DC72FB0" w14:textId="77777777" w:rsidR="0030766C" w:rsidRPr="0039310C" w:rsidRDefault="0030766C" w:rsidP="0030766C">
      <w:pPr>
        <w:ind w:firstLine="851"/>
        <w:jc w:val="both"/>
        <w:rPr>
          <w:lang w:eastAsia="en-US"/>
        </w:rPr>
      </w:pPr>
    </w:p>
    <w:p w14:paraId="5D7D6101" w14:textId="77777777" w:rsidR="0030766C" w:rsidRPr="00D54614" w:rsidRDefault="0030766C" w:rsidP="00B01833">
      <w:pPr>
        <w:pStyle w:val="1"/>
        <w:keepLines w:val="0"/>
        <w:numPr>
          <w:ilvl w:val="0"/>
          <w:numId w:val="10"/>
        </w:numPr>
        <w:tabs>
          <w:tab w:val="left" w:pos="284"/>
        </w:tabs>
        <w:spacing w:before="0" w:line="240" w:lineRule="auto"/>
        <w:ind w:left="0" w:firstLine="0"/>
        <w:rPr>
          <w:rFonts w:ascii="Times New Roman" w:hAnsi="Times New Roman" w:cs="Times New Roman"/>
          <w:color w:val="auto"/>
        </w:rPr>
      </w:pPr>
      <w:bookmarkStart w:id="43" w:name="_Toc24891725"/>
      <w:r w:rsidRPr="00D54614">
        <w:rPr>
          <w:rFonts w:ascii="Times New Roman" w:hAnsi="Times New Roman" w:cs="Times New Roman"/>
          <w:color w:val="auto"/>
        </w:rPr>
        <w:t>Определение долгосрочных и прогнозных параметров регулирования на производство тепловой энергии для ООО «Мир тепла»</w:t>
      </w:r>
    </w:p>
    <w:p w14:paraId="2DFF5D20" w14:textId="77777777" w:rsidR="0030766C" w:rsidRDefault="0030766C" w:rsidP="0030766C">
      <w:pPr>
        <w:rPr>
          <w:lang w:eastAsia="en-US"/>
        </w:rPr>
      </w:pPr>
    </w:p>
    <w:p w14:paraId="38A44E78" w14:textId="77777777" w:rsidR="0030766C" w:rsidRPr="00D95936" w:rsidRDefault="0030766C" w:rsidP="00B01833">
      <w:pPr>
        <w:keepNext/>
        <w:numPr>
          <w:ilvl w:val="1"/>
          <w:numId w:val="10"/>
        </w:numPr>
        <w:spacing w:line="360" w:lineRule="auto"/>
        <w:outlineLvl w:val="1"/>
        <w:rPr>
          <w:b/>
          <w:szCs w:val="20"/>
          <w:lang w:val="x-none" w:eastAsia="x-none"/>
        </w:rPr>
      </w:pPr>
      <w:r w:rsidRPr="00570009">
        <w:rPr>
          <w:b/>
          <w:szCs w:val="20"/>
          <w:lang w:val="x-none" w:eastAsia="x-none"/>
        </w:rPr>
        <w:t>Долг</w:t>
      </w:r>
      <w:r w:rsidRPr="00D95936">
        <w:rPr>
          <w:b/>
          <w:szCs w:val="20"/>
          <w:lang w:val="x-none" w:eastAsia="x-none"/>
        </w:rPr>
        <w:t>осрочные параметры регулирования</w:t>
      </w:r>
    </w:p>
    <w:p w14:paraId="12633421" w14:textId="77777777" w:rsidR="0030766C" w:rsidRPr="00D95936" w:rsidRDefault="0030766C" w:rsidP="0030766C">
      <w:pPr>
        <w:ind w:firstLine="709"/>
        <w:jc w:val="both"/>
      </w:pPr>
      <w:r w:rsidRPr="00D95936">
        <w:t>Руководствуясь главой V Методических указаний, при расчете долгосрочных тарифов методом индексации установленных тарифов, необходимая валовая выручка определялась экспертами на основе долгосрочных параметров регулирования</w:t>
      </w:r>
      <w:r>
        <w:t xml:space="preserve"> </w:t>
      </w:r>
      <w:r w:rsidRPr="00DE6C51">
        <w:t>(базовый уровень операционных расходов и нормативный уровень прибыли), согласованных Региональной энергетической комиссии Кузбасса (</w:t>
      </w:r>
      <w:bookmarkStart w:id="44" w:name="_Hlk88210664"/>
      <w:r w:rsidRPr="00DE6C51">
        <w:t>исходящее письмо № М-</w:t>
      </w:r>
      <w:r>
        <w:t>4</w:t>
      </w:r>
      <w:r w:rsidRPr="00DE6C51">
        <w:t>-</w:t>
      </w:r>
      <w:r>
        <w:t>8</w:t>
      </w:r>
      <w:r w:rsidRPr="00DE6C51">
        <w:t>/</w:t>
      </w:r>
      <w:r>
        <w:t>3926</w:t>
      </w:r>
      <w:r w:rsidRPr="00DE6C51">
        <w:t xml:space="preserve">-01 </w:t>
      </w:r>
      <w:r>
        <w:br/>
      </w:r>
      <w:r w:rsidRPr="00DE6C51">
        <w:t xml:space="preserve">от </w:t>
      </w:r>
      <w:r>
        <w:t>17</w:t>
      </w:r>
      <w:r w:rsidRPr="00DE6C51">
        <w:t>.</w:t>
      </w:r>
      <w:r>
        <w:t>11</w:t>
      </w:r>
      <w:r w:rsidRPr="00DE6C51">
        <w:t>.202</w:t>
      </w:r>
      <w:r>
        <w:t>1</w:t>
      </w:r>
      <w:r w:rsidRPr="00DE6C51">
        <w:t>).</w:t>
      </w:r>
    </w:p>
    <w:bookmarkEnd w:id="44"/>
    <w:p w14:paraId="02D38400" w14:textId="77777777" w:rsidR="0030766C" w:rsidRPr="00DE6C51" w:rsidRDefault="0030766C" w:rsidP="0030766C">
      <w:pPr>
        <w:ind w:firstLine="709"/>
        <w:contextualSpacing/>
        <w:jc w:val="both"/>
        <w:rPr>
          <w:color w:val="000000"/>
        </w:rPr>
      </w:pPr>
      <w:r w:rsidRPr="00DE6C51">
        <w:rPr>
          <w:color w:val="000000"/>
        </w:rPr>
        <w:t xml:space="preserve">При расчете необходимой валовой выручки используются цены, величины, значения, параметры, содержащиеся в конкурсном предложении </w:t>
      </w:r>
      <w:r>
        <w:rPr>
          <w:color w:val="000000"/>
        </w:rPr>
        <w:br/>
      </w:r>
      <w:r w:rsidRPr="00DE6C51">
        <w:rPr>
          <w:color w:val="000000"/>
        </w:rPr>
        <w:t>и установленные конкурсной документацией.</w:t>
      </w:r>
    </w:p>
    <w:p w14:paraId="077B9559" w14:textId="77777777" w:rsidR="0030766C" w:rsidRPr="00DE6C51" w:rsidRDefault="0030766C" w:rsidP="0030766C">
      <w:pPr>
        <w:ind w:firstLine="709"/>
        <w:contextualSpacing/>
        <w:jc w:val="both"/>
        <w:rPr>
          <w:color w:val="000000"/>
        </w:rPr>
      </w:pPr>
      <w:r>
        <w:rPr>
          <w:color w:val="000000"/>
        </w:rPr>
        <w:t>22</w:t>
      </w:r>
      <w:r w:rsidRPr="00FF7F79">
        <w:rPr>
          <w:color w:val="000000"/>
        </w:rPr>
        <w:t>.</w:t>
      </w:r>
      <w:r>
        <w:rPr>
          <w:color w:val="000000"/>
        </w:rPr>
        <w:t>02</w:t>
      </w:r>
      <w:r w:rsidRPr="00FF7F79">
        <w:rPr>
          <w:color w:val="000000"/>
        </w:rPr>
        <w:t>.202</w:t>
      </w:r>
      <w:r>
        <w:rPr>
          <w:color w:val="000000"/>
        </w:rPr>
        <w:t>2</w:t>
      </w:r>
      <w:r w:rsidRPr="00DE6C51">
        <w:rPr>
          <w:color w:val="000000"/>
        </w:rPr>
        <w:t xml:space="preserve"> между </w:t>
      </w:r>
      <w:r>
        <w:rPr>
          <w:color w:val="000000"/>
        </w:rPr>
        <w:t>Комитетом по управлению муниципальным имуществом</w:t>
      </w:r>
      <w:r w:rsidRPr="00DE6C51">
        <w:rPr>
          <w:color w:val="000000"/>
        </w:rPr>
        <w:t xml:space="preserve"> </w:t>
      </w:r>
      <w:r>
        <w:rPr>
          <w:color w:val="000000"/>
        </w:rPr>
        <w:t>администрации Анжеро-Судженского городского округа</w:t>
      </w:r>
      <w:r>
        <w:rPr>
          <w:color w:val="000000"/>
        </w:rPr>
        <w:br/>
      </w:r>
      <w:r w:rsidRPr="00DE6C51">
        <w:rPr>
          <w:color w:val="000000"/>
        </w:rPr>
        <w:t>и ООО</w:t>
      </w:r>
      <w:r>
        <w:rPr>
          <w:color w:val="000000"/>
        </w:rPr>
        <w:t xml:space="preserve"> «Мир тепла</w:t>
      </w:r>
      <w:r w:rsidRPr="00DE6C51">
        <w:rPr>
          <w:color w:val="000000"/>
        </w:rPr>
        <w:t>» заключен</w:t>
      </w:r>
      <w:r>
        <w:rPr>
          <w:color w:val="000000"/>
        </w:rPr>
        <w:t xml:space="preserve"> договор аренды</w:t>
      </w:r>
      <w:r w:rsidRPr="00DE6C51">
        <w:rPr>
          <w:color w:val="000000"/>
        </w:rPr>
        <w:t xml:space="preserve"> в отношении объектов теплоснабжения </w:t>
      </w:r>
      <w:r>
        <w:rPr>
          <w:color w:val="000000"/>
        </w:rPr>
        <w:t>Анжеро-Судженского</w:t>
      </w:r>
      <w:r w:rsidRPr="00DE6C51">
        <w:rPr>
          <w:color w:val="000000"/>
        </w:rPr>
        <w:t xml:space="preserve"> городско</w:t>
      </w:r>
      <w:r>
        <w:rPr>
          <w:color w:val="000000"/>
        </w:rPr>
        <w:t>го</w:t>
      </w:r>
      <w:r w:rsidRPr="00DE6C51">
        <w:rPr>
          <w:color w:val="000000"/>
        </w:rPr>
        <w:t xml:space="preserve"> округа.</w:t>
      </w:r>
    </w:p>
    <w:p w14:paraId="2B1D244B" w14:textId="77777777" w:rsidR="0030766C" w:rsidRPr="00DE6C51" w:rsidRDefault="0030766C" w:rsidP="0030766C">
      <w:pPr>
        <w:ind w:firstLine="709"/>
        <w:contextualSpacing/>
        <w:jc w:val="both"/>
        <w:rPr>
          <w:color w:val="000000"/>
        </w:rPr>
      </w:pPr>
      <w:r w:rsidRPr="00DE6C51">
        <w:rPr>
          <w:color w:val="000000"/>
        </w:rPr>
        <w:t>Критериями проведения конкурса являются долгосрочные параметры регулирования (базовый уровень операционных расходов и нормативный уровень прибыли) согласованные Региональной энергетической комисси</w:t>
      </w:r>
      <w:r>
        <w:rPr>
          <w:color w:val="000000"/>
        </w:rPr>
        <w:t>ей</w:t>
      </w:r>
      <w:r w:rsidRPr="00DE6C51">
        <w:rPr>
          <w:color w:val="000000"/>
        </w:rPr>
        <w:t xml:space="preserve"> Кузбасса (исходящее письмо № М-</w:t>
      </w:r>
      <w:r>
        <w:rPr>
          <w:color w:val="000000"/>
        </w:rPr>
        <w:t>4</w:t>
      </w:r>
      <w:r w:rsidRPr="00DE6C51">
        <w:rPr>
          <w:color w:val="000000"/>
        </w:rPr>
        <w:t>-</w:t>
      </w:r>
      <w:r>
        <w:rPr>
          <w:color w:val="000000"/>
        </w:rPr>
        <w:t>8</w:t>
      </w:r>
      <w:r w:rsidRPr="00DE6C51">
        <w:rPr>
          <w:color w:val="000000"/>
        </w:rPr>
        <w:t>/</w:t>
      </w:r>
      <w:r>
        <w:rPr>
          <w:color w:val="000000"/>
        </w:rPr>
        <w:t>3926</w:t>
      </w:r>
      <w:r w:rsidRPr="00DE6C51">
        <w:rPr>
          <w:color w:val="000000"/>
        </w:rPr>
        <w:t>-01 от</w:t>
      </w:r>
      <w:r>
        <w:rPr>
          <w:color w:val="000000"/>
        </w:rPr>
        <w:t xml:space="preserve"> 17.11</w:t>
      </w:r>
      <w:r w:rsidRPr="00DE6C51">
        <w:rPr>
          <w:color w:val="000000"/>
        </w:rPr>
        <w:t>.202</w:t>
      </w:r>
      <w:r>
        <w:rPr>
          <w:color w:val="000000"/>
        </w:rPr>
        <w:t>1</w:t>
      </w:r>
      <w:r w:rsidRPr="00DE6C51">
        <w:rPr>
          <w:color w:val="000000"/>
        </w:rPr>
        <w:t>).</w:t>
      </w:r>
    </w:p>
    <w:p w14:paraId="18061B1E" w14:textId="77777777" w:rsidR="0030766C" w:rsidRPr="00DE6C51" w:rsidRDefault="0030766C" w:rsidP="0030766C">
      <w:pPr>
        <w:ind w:firstLine="709"/>
        <w:contextualSpacing/>
        <w:jc w:val="both"/>
        <w:rPr>
          <w:color w:val="000000"/>
        </w:rPr>
      </w:pPr>
      <w:r w:rsidRPr="00DE6C51">
        <w:rPr>
          <w:color w:val="000000"/>
        </w:rPr>
        <w:t xml:space="preserve">Перечисленные долгосрочные параметры регулирования легли в основу расчёта экспертами необходимой валовой выручки на производство тепловой энергии </w:t>
      </w:r>
      <w:bookmarkStart w:id="45" w:name="_Hlk87541681"/>
      <w:r w:rsidRPr="00DE6C51">
        <w:rPr>
          <w:color w:val="000000"/>
        </w:rPr>
        <w:t>ООО «</w:t>
      </w:r>
      <w:r>
        <w:rPr>
          <w:color w:val="000000"/>
        </w:rPr>
        <w:t>Мир тепла</w:t>
      </w:r>
      <w:r w:rsidRPr="00DE6C51">
        <w:rPr>
          <w:color w:val="000000"/>
        </w:rPr>
        <w:t xml:space="preserve">» </w:t>
      </w:r>
      <w:bookmarkEnd w:id="45"/>
      <w:r w:rsidRPr="00DE6C51">
        <w:rPr>
          <w:color w:val="000000"/>
        </w:rPr>
        <w:t>на 202</w:t>
      </w:r>
      <w:r>
        <w:rPr>
          <w:color w:val="000000"/>
        </w:rPr>
        <w:t>2</w:t>
      </w:r>
      <w:r w:rsidRPr="00DE6C51">
        <w:rPr>
          <w:color w:val="000000"/>
        </w:rPr>
        <w:t>-20</w:t>
      </w:r>
      <w:r>
        <w:rPr>
          <w:color w:val="000000"/>
        </w:rPr>
        <w:t>23</w:t>
      </w:r>
      <w:r w:rsidRPr="00DE6C51">
        <w:rPr>
          <w:color w:val="000000"/>
        </w:rPr>
        <w:t xml:space="preserve"> годы.</w:t>
      </w:r>
    </w:p>
    <w:p w14:paraId="3D4B1C3D" w14:textId="77777777" w:rsidR="0030766C" w:rsidRPr="00DE6C51" w:rsidRDefault="0030766C" w:rsidP="0030766C">
      <w:pPr>
        <w:ind w:firstLine="709"/>
        <w:contextualSpacing/>
        <w:jc w:val="both"/>
        <w:rPr>
          <w:color w:val="000000"/>
        </w:rPr>
      </w:pPr>
      <w:r w:rsidRPr="00DE6C51">
        <w:rPr>
          <w:color w:val="000000"/>
        </w:rPr>
        <w:t xml:space="preserve">Для составления данного отчёта эксперты руководствовались Прогнозом Минэкономразвития России, опубликованным на </w:t>
      </w:r>
      <w:r>
        <w:rPr>
          <w:color w:val="000000"/>
        </w:rPr>
        <w:t xml:space="preserve">официальном </w:t>
      </w:r>
      <w:r w:rsidRPr="00DE6C51">
        <w:rPr>
          <w:color w:val="000000"/>
        </w:rPr>
        <w:t xml:space="preserve">сайте </w:t>
      </w:r>
      <w:r>
        <w:rPr>
          <w:color w:val="000000"/>
        </w:rPr>
        <w:t>30</w:t>
      </w:r>
      <w:r w:rsidRPr="00DE6C51">
        <w:rPr>
          <w:color w:val="000000"/>
        </w:rPr>
        <w:t>.09.202</w:t>
      </w:r>
      <w:r>
        <w:rPr>
          <w:color w:val="000000"/>
        </w:rPr>
        <w:t>1</w:t>
      </w:r>
      <w:r w:rsidRPr="00DE6C51">
        <w:rPr>
          <w:color w:val="000000"/>
        </w:rPr>
        <w:t>, в соответствии с которым, ИПЦ на 202</w:t>
      </w:r>
      <w:r>
        <w:rPr>
          <w:color w:val="000000"/>
        </w:rPr>
        <w:t>2</w:t>
      </w:r>
      <w:r w:rsidRPr="00DE6C51">
        <w:rPr>
          <w:color w:val="000000"/>
        </w:rPr>
        <w:t>-202</w:t>
      </w:r>
      <w:r>
        <w:rPr>
          <w:color w:val="000000"/>
        </w:rPr>
        <w:t xml:space="preserve">3 </w:t>
      </w:r>
      <w:r w:rsidRPr="00DE6C51">
        <w:rPr>
          <w:color w:val="000000"/>
        </w:rPr>
        <w:t xml:space="preserve">годы составил </w:t>
      </w:r>
      <w:r>
        <w:rPr>
          <w:color w:val="000000"/>
        </w:rPr>
        <w:br/>
      </w:r>
      <w:r w:rsidRPr="00DE6C51">
        <w:rPr>
          <w:color w:val="000000"/>
        </w:rPr>
        <w:t>10</w:t>
      </w:r>
      <w:r>
        <w:rPr>
          <w:color w:val="000000"/>
        </w:rPr>
        <w:t>4</w:t>
      </w:r>
      <w:r w:rsidRPr="00DE6C51">
        <w:rPr>
          <w:color w:val="000000"/>
        </w:rPr>
        <w:t>,</w:t>
      </w:r>
      <w:r>
        <w:rPr>
          <w:color w:val="000000"/>
        </w:rPr>
        <w:t>3</w:t>
      </w:r>
      <w:r w:rsidRPr="00DE6C51">
        <w:rPr>
          <w:color w:val="000000"/>
        </w:rPr>
        <w:t xml:space="preserve"> %, </w:t>
      </w:r>
      <w:bookmarkStart w:id="46" w:name="_Hlk87540851"/>
      <w:r w:rsidRPr="00DE6C51">
        <w:rPr>
          <w:color w:val="000000"/>
        </w:rPr>
        <w:t>104,0 %</w:t>
      </w:r>
      <w:bookmarkEnd w:id="46"/>
      <w:r>
        <w:rPr>
          <w:color w:val="000000"/>
        </w:rPr>
        <w:t xml:space="preserve"> соответственно</w:t>
      </w:r>
      <w:r w:rsidRPr="00DE6C51">
        <w:rPr>
          <w:color w:val="000000"/>
        </w:rPr>
        <w:t xml:space="preserve">. </w:t>
      </w:r>
    </w:p>
    <w:p w14:paraId="05871330" w14:textId="77777777" w:rsidR="0030766C" w:rsidRPr="00D95936" w:rsidRDefault="0030766C" w:rsidP="0030766C">
      <w:pPr>
        <w:rPr>
          <w:lang w:eastAsia="en-US"/>
        </w:rPr>
      </w:pPr>
    </w:p>
    <w:p w14:paraId="29F7CB17" w14:textId="77777777" w:rsidR="0030766C" w:rsidRPr="000265D8" w:rsidRDefault="0030766C" w:rsidP="00B01833">
      <w:pPr>
        <w:keepNext/>
        <w:numPr>
          <w:ilvl w:val="2"/>
          <w:numId w:val="10"/>
        </w:numPr>
        <w:spacing w:line="360" w:lineRule="auto"/>
        <w:ind w:left="-142" w:firstLine="142"/>
        <w:outlineLvl w:val="1"/>
        <w:rPr>
          <w:b/>
          <w:szCs w:val="20"/>
          <w:lang w:val="x-none" w:eastAsia="x-none"/>
        </w:rPr>
      </w:pPr>
      <w:r w:rsidRPr="000265D8">
        <w:rPr>
          <w:b/>
          <w:szCs w:val="20"/>
          <w:lang w:val="x-none" w:eastAsia="x-none"/>
        </w:rPr>
        <w:t>Базовый уровень операционных расходов</w:t>
      </w:r>
    </w:p>
    <w:p w14:paraId="2237031B" w14:textId="77777777" w:rsidR="0030766C" w:rsidRPr="00D4328B" w:rsidRDefault="0030766C" w:rsidP="0030766C">
      <w:pPr>
        <w:ind w:firstLine="709"/>
        <w:jc w:val="both"/>
      </w:pPr>
      <w:r w:rsidRPr="00D4328B">
        <w:t>Предприятием заявлен на 202</w:t>
      </w:r>
      <w:r>
        <w:t>2</w:t>
      </w:r>
      <w:r w:rsidRPr="00D4328B">
        <w:t xml:space="preserve"> год уровень операционных расходов </w:t>
      </w:r>
      <w:r>
        <w:br/>
      </w:r>
      <w:r w:rsidRPr="00D4328B">
        <w:t xml:space="preserve">в размере </w:t>
      </w:r>
      <w:r>
        <w:t>2 982</w:t>
      </w:r>
      <w:r w:rsidRPr="00D4328B">
        <w:t xml:space="preserve"> тыс. руб.</w:t>
      </w:r>
    </w:p>
    <w:p w14:paraId="337EDCCE" w14:textId="77777777" w:rsidR="0030766C" w:rsidRDefault="0030766C" w:rsidP="0030766C">
      <w:pPr>
        <w:ind w:firstLine="709"/>
        <w:jc w:val="both"/>
      </w:pPr>
      <w:r w:rsidRPr="00D4328B">
        <w:t>Базовый уровень операционных расходов н</w:t>
      </w:r>
      <w:r>
        <w:t xml:space="preserve">а производство тепловой энергии </w:t>
      </w:r>
      <w:r w:rsidRPr="00D4328B">
        <w:t>ООО «</w:t>
      </w:r>
      <w:r>
        <w:t>Мир тепла</w:t>
      </w:r>
      <w:r w:rsidRPr="00D4328B">
        <w:t xml:space="preserve">» закреплен в </w:t>
      </w:r>
      <w:r>
        <w:t xml:space="preserve">долгосрочных параметрах регулирования, </w:t>
      </w:r>
      <w:r w:rsidRPr="00DE6C51">
        <w:rPr>
          <w:color w:val="000000"/>
        </w:rPr>
        <w:t>согласованны</w:t>
      </w:r>
      <w:r>
        <w:rPr>
          <w:color w:val="000000"/>
        </w:rPr>
        <w:t>х</w:t>
      </w:r>
      <w:r w:rsidRPr="00DE6C51">
        <w:rPr>
          <w:color w:val="000000"/>
        </w:rPr>
        <w:t xml:space="preserve"> Региональной энергетической комисси</w:t>
      </w:r>
      <w:r>
        <w:rPr>
          <w:color w:val="000000"/>
        </w:rPr>
        <w:t>ей</w:t>
      </w:r>
      <w:r w:rsidRPr="00DE6C51">
        <w:rPr>
          <w:color w:val="000000"/>
        </w:rPr>
        <w:t xml:space="preserve"> Кузбасса</w:t>
      </w:r>
      <w:r>
        <w:rPr>
          <w:color w:val="000000"/>
        </w:rPr>
        <w:t xml:space="preserve"> </w:t>
      </w:r>
      <w:r w:rsidRPr="00DE6C51">
        <w:rPr>
          <w:color w:val="000000"/>
        </w:rPr>
        <w:t>(исходящее письмо № М-</w:t>
      </w:r>
      <w:r>
        <w:rPr>
          <w:color w:val="000000"/>
        </w:rPr>
        <w:t>4</w:t>
      </w:r>
      <w:r w:rsidRPr="00DE6C51">
        <w:rPr>
          <w:color w:val="000000"/>
        </w:rPr>
        <w:t>-</w:t>
      </w:r>
      <w:r>
        <w:rPr>
          <w:color w:val="000000"/>
        </w:rPr>
        <w:t>8</w:t>
      </w:r>
      <w:r w:rsidRPr="00DE6C51">
        <w:rPr>
          <w:color w:val="000000"/>
        </w:rPr>
        <w:t>/</w:t>
      </w:r>
      <w:r>
        <w:rPr>
          <w:color w:val="000000"/>
        </w:rPr>
        <w:t>3926</w:t>
      </w:r>
      <w:r w:rsidRPr="00DE6C51">
        <w:rPr>
          <w:color w:val="000000"/>
        </w:rPr>
        <w:t>-01 от</w:t>
      </w:r>
      <w:r>
        <w:rPr>
          <w:color w:val="000000"/>
        </w:rPr>
        <w:t xml:space="preserve"> 17.11</w:t>
      </w:r>
      <w:r w:rsidRPr="00DE6C51">
        <w:rPr>
          <w:color w:val="000000"/>
        </w:rPr>
        <w:t>.202</w:t>
      </w:r>
      <w:r>
        <w:rPr>
          <w:color w:val="000000"/>
        </w:rPr>
        <w:t>1</w:t>
      </w:r>
      <w:r w:rsidRPr="00DE6C51">
        <w:rPr>
          <w:color w:val="000000"/>
        </w:rPr>
        <w:t>)</w:t>
      </w:r>
      <w:r>
        <w:rPr>
          <w:color w:val="000000"/>
        </w:rPr>
        <w:t xml:space="preserve"> </w:t>
      </w:r>
      <w:r w:rsidRPr="00D4328B">
        <w:t xml:space="preserve">и составляет </w:t>
      </w:r>
      <w:r>
        <w:br/>
      </w:r>
      <w:r w:rsidRPr="00D4328B">
        <w:t>на 202</w:t>
      </w:r>
      <w:r>
        <w:t>2</w:t>
      </w:r>
      <w:r w:rsidRPr="00D4328B">
        <w:t xml:space="preserve"> год </w:t>
      </w:r>
      <w:r>
        <w:t>2 982</w:t>
      </w:r>
      <w:r w:rsidRPr="00D4328B">
        <w:t xml:space="preserve"> тыс. руб. </w:t>
      </w:r>
      <w:r w:rsidRPr="00570009">
        <w:t xml:space="preserve">(стр. </w:t>
      </w:r>
      <w:r>
        <w:t>6</w:t>
      </w:r>
      <w:r w:rsidRPr="00570009">
        <w:t>-</w:t>
      </w:r>
      <w:r>
        <w:t>8</w:t>
      </w:r>
      <w:r w:rsidRPr="00570009">
        <w:t xml:space="preserve"> том 2).</w:t>
      </w:r>
    </w:p>
    <w:p w14:paraId="24E994F1" w14:textId="77777777" w:rsidR="0030766C" w:rsidRDefault="0030766C" w:rsidP="0030766C">
      <w:pPr>
        <w:ind w:firstLine="709"/>
        <w:jc w:val="both"/>
      </w:pPr>
      <w:r w:rsidRPr="00D4328B">
        <w:t>Учитывая то, что за основу конкурсных предложений предприятием были взяты согласованные в установленном порядке долгосрочные параметры регулирования</w:t>
      </w:r>
      <w:r>
        <w:t xml:space="preserve">, </w:t>
      </w:r>
      <w:r w:rsidRPr="00D4328B">
        <w:t xml:space="preserve">эксперты считают возможным отразить структуру расходов, вошедших в базовый уровень операционных расходов при согласовании. </w:t>
      </w:r>
    </w:p>
    <w:p w14:paraId="3003ADAE" w14:textId="77777777" w:rsidR="0030766C" w:rsidRDefault="0030766C" w:rsidP="0030766C">
      <w:pPr>
        <w:ind w:firstLine="709"/>
        <w:jc w:val="both"/>
      </w:pPr>
      <w:r w:rsidRPr="00D4328B">
        <w:t>Данная структура отражена в таблице 1 данного экспертного заключения.</w:t>
      </w:r>
    </w:p>
    <w:p w14:paraId="182AB4AB" w14:textId="77777777" w:rsidR="0030766C" w:rsidRDefault="0030766C" w:rsidP="00B01833">
      <w:pPr>
        <w:numPr>
          <w:ilvl w:val="0"/>
          <w:numId w:val="9"/>
        </w:numPr>
        <w:ind w:left="0" w:right="-426" w:firstLine="0"/>
        <w:jc w:val="right"/>
      </w:pPr>
      <w:r>
        <w:lastRenderedPageBreak/>
        <w:t xml:space="preserve"> </w:t>
      </w:r>
    </w:p>
    <w:p w14:paraId="3961D066" w14:textId="77777777" w:rsidR="0030766C" w:rsidRDefault="0030766C" w:rsidP="0030766C">
      <w:pPr>
        <w:spacing w:after="240"/>
        <w:jc w:val="center"/>
        <w:rPr>
          <w:b/>
        </w:rPr>
      </w:pPr>
      <w:r w:rsidRPr="00197FBF">
        <w:rPr>
          <w:b/>
        </w:rPr>
        <w:t>Определение операционных (подконтрольных) расходов на первый год долгосрочного периода регулирования (базовый уровень операционных расходов) (приложение 5.1 к Методическим указаниям)</w:t>
      </w:r>
    </w:p>
    <w:p w14:paraId="7884AF72" w14:textId="77777777" w:rsidR="0030766C" w:rsidRPr="00197FBF" w:rsidRDefault="0030766C" w:rsidP="0030766C">
      <w:pPr>
        <w:spacing w:line="360" w:lineRule="auto"/>
        <w:jc w:val="right"/>
      </w:pPr>
      <w:r w:rsidRPr="00197FBF">
        <w:t>тыс. руб.</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3"/>
        <w:gridCol w:w="3566"/>
        <w:gridCol w:w="1843"/>
        <w:gridCol w:w="1843"/>
        <w:gridCol w:w="1843"/>
      </w:tblGrid>
      <w:tr w:rsidR="0030766C" w:rsidRPr="00D4328B" w14:paraId="40FFBC7D" w14:textId="77777777" w:rsidTr="0030766C">
        <w:trPr>
          <w:trHeight w:val="1080"/>
          <w:tblHeader/>
        </w:trPr>
        <w:tc>
          <w:tcPr>
            <w:tcW w:w="653" w:type="dxa"/>
            <w:vAlign w:val="center"/>
          </w:tcPr>
          <w:p w14:paraId="154B92D1" w14:textId="77777777" w:rsidR="0030766C" w:rsidRPr="00D4328B" w:rsidRDefault="0030766C" w:rsidP="0030766C">
            <w:pPr>
              <w:jc w:val="center"/>
              <w:rPr>
                <w:color w:val="000000"/>
              </w:rPr>
            </w:pPr>
            <w:r w:rsidRPr="00D4328B">
              <w:rPr>
                <w:color w:val="000000"/>
              </w:rPr>
              <w:t>№ п/п</w:t>
            </w:r>
          </w:p>
        </w:tc>
        <w:tc>
          <w:tcPr>
            <w:tcW w:w="3566" w:type="dxa"/>
            <w:vAlign w:val="center"/>
          </w:tcPr>
          <w:p w14:paraId="0F4C0CB5" w14:textId="77777777" w:rsidR="0030766C" w:rsidRPr="00D4328B" w:rsidRDefault="0030766C" w:rsidP="0030766C">
            <w:pPr>
              <w:jc w:val="center"/>
              <w:rPr>
                <w:color w:val="000000"/>
              </w:rPr>
            </w:pPr>
            <w:r w:rsidRPr="00D4328B">
              <w:rPr>
                <w:color w:val="000000"/>
              </w:rPr>
              <w:t>Наименование расхода</w:t>
            </w:r>
          </w:p>
        </w:tc>
        <w:tc>
          <w:tcPr>
            <w:tcW w:w="1843" w:type="dxa"/>
            <w:vAlign w:val="center"/>
          </w:tcPr>
          <w:p w14:paraId="739038BE" w14:textId="77777777" w:rsidR="0030766C" w:rsidRPr="00D4328B" w:rsidRDefault="0030766C" w:rsidP="0030766C">
            <w:pPr>
              <w:ind w:left="-113" w:right="-110"/>
              <w:jc w:val="center"/>
              <w:rPr>
                <w:color w:val="000000"/>
              </w:rPr>
            </w:pPr>
            <w:r w:rsidRPr="00D4328B">
              <w:rPr>
                <w:color w:val="000000"/>
              </w:rPr>
              <w:t>Предложение предприятия</w:t>
            </w:r>
          </w:p>
        </w:tc>
        <w:tc>
          <w:tcPr>
            <w:tcW w:w="1843" w:type="dxa"/>
            <w:vAlign w:val="center"/>
          </w:tcPr>
          <w:p w14:paraId="7EDDCBAD" w14:textId="77777777" w:rsidR="0030766C" w:rsidRPr="00D4328B" w:rsidRDefault="0030766C" w:rsidP="0030766C">
            <w:pPr>
              <w:ind w:left="-106" w:right="-102"/>
              <w:jc w:val="center"/>
              <w:rPr>
                <w:color w:val="000000"/>
              </w:rPr>
            </w:pPr>
            <w:r w:rsidRPr="00D4328B">
              <w:rPr>
                <w:color w:val="000000"/>
              </w:rPr>
              <w:t xml:space="preserve">Предложение экспертов </w:t>
            </w:r>
          </w:p>
        </w:tc>
        <w:tc>
          <w:tcPr>
            <w:tcW w:w="1843" w:type="dxa"/>
          </w:tcPr>
          <w:p w14:paraId="1DDBB964" w14:textId="77777777" w:rsidR="0030766C" w:rsidRDefault="0030766C" w:rsidP="0030766C">
            <w:pPr>
              <w:ind w:left="-106" w:right="-102"/>
              <w:jc w:val="center"/>
              <w:rPr>
                <w:color w:val="000000"/>
              </w:rPr>
            </w:pPr>
          </w:p>
          <w:p w14:paraId="1163E974" w14:textId="77777777" w:rsidR="0030766C" w:rsidRPr="00D4328B" w:rsidRDefault="0030766C" w:rsidP="0030766C">
            <w:pPr>
              <w:ind w:left="-106" w:right="-102"/>
              <w:jc w:val="center"/>
              <w:rPr>
                <w:color w:val="000000"/>
              </w:rPr>
            </w:pPr>
            <w:r>
              <w:rPr>
                <w:color w:val="000000"/>
              </w:rPr>
              <w:t>Корректировка</w:t>
            </w:r>
          </w:p>
        </w:tc>
      </w:tr>
      <w:tr w:rsidR="0030766C" w:rsidRPr="00D4328B" w14:paraId="2D89658A" w14:textId="77777777" w:rsidTr="0030766C">
        <w:trPr>
          <w:trHeight w:val="360"/>
        </w:trPr>
        <w:tc>
          <w:tcPr>
            <w:tcW w:w="653" w:type="dxa"/>
            <w:vAlign w:val="center"/>
          </w:tcPr>
          <w:p w14:paraId="2DEEEDD7" w14:textId="77777777" w:rsidR="0030766C" w:rsidRPr="00FC5CED" w:rsidRDefault="0030766C" w:rsidP="0030766C">
            <w:pPr>
              <w:jc w:val="center"/>
              <w:rPr>
                <w:color w:val="000000"/>
              </w:rPr>
            </w:pPr>
            <w:r w:rsidRPr="00FC5CED">
              <w:rPr>
                <w:color w:val="000000"/>
              </w:rPr>
              <w:t>1</w:t>
            </w:r>
          </w:p>
        </w:tc>
        <w:tc>
          <w:tcPr>
            <w:tcW w:w="3566" w:type="dxa"/>
            <w:vAlign w:val="center"/>
          </w:tcPr>
          <w:p w14:paraId="42271032" w14:textId="77777777" w:rsidR="0030766C" w:rsidRPr="00FC5CED" w:rsidRDefault="0030766C" w:rsidP="0030766C">
            <w:pPr>
              <w:jc w:val="center"/>
              <w:rPr>
                <w:color w:val="000000"/>
              </w:rPr>
            </w:pPr>
            <w:r w:rsidRPr="00FC5CED">
              <w:rPr>
                <w:color w:val="000000"/>
              </w:rPr>
              <w:t>2</w:t>
            </w:r>
          </w:p>
        </w:tc>
        <w:tc>
          <w:tcPr>
            <w:tcW w:w="1843" w:type="dxa"/>
            <w:vAlign w:val="center"/>
          </w:tcPr>
          <w:p w14:paraId="6FA525C1" w14:textId="77777777" w:rsidR="0030766C" w:rsidRPr="00FC5CED" w:rsidRDefault="0030766C" w:rsidP="0030766C">
            <w:pPr>
              <w:jc w:val="center"/>
            </w:pPr>
            <w:r w:rsidRPr="00FC5CED">
              <w:t>3</w:t>
            </w:r>
          </w:p>
        </w:tc>
        <w:tc>
          <w:tcPr>
            <w:tcW w:w="1843" w:type="dxa"/>
            <w:vAlign w:val="center"/>
          </w:tcPr>
          <w:p w14:paraId="2DA643EB" w14:textId="77777777" w:rsidR="0030766C" w:rsidRPr="00FC5CED" w:rsidRDefault="0030766C" w:rsidP="0030766C">
            <w:pPr>
              <w:jc w:val="center"/>
            </w:pPr>
            <w:r w:rsidRPr="00FC5CED">
              <w:t>4</w:t>
            </w:r>
          </w:p>
        </w:tc>
        <w:tc>
          <w:tcPr>
            <w:tcW w:w="1843" w:type="dxa"/>
          </w:tcPr>
          <w:p w14:paraId="5E8849F0" w14:textId="77777777" w:rsidR="0030766C" w:rsidRPr="00FC5CED" w:rsidRDefault="0030766C" w:rsidP="0030766C">
            <w:pPr>
              <w:jc w:val="center"/>
            </w:pPr>
            <w:r w:rsidRPr="00FC5CED">
              <w:t>5</w:t>
            </w:r>
          </w:p>
        </w:tc>
      </w:tr>
      <w:tr w:rsidR="0030766C" w:rsidRPr="00D4328B" w14:paraId="6DD5C8A9" w14:textId="77777777" w:rsidTr="0030766C">
        <w:trPr>
          <w:trHeight w:val="360"/>
        </w:trPr>
        <w:tc>
          <w:tcPr>
            <w:tcW w:w="653" w:type="dxa"/>
            <w:vAlign w:val="center"/>
          </w:tcPr>
          <w:p w14:paraId="0B092173" w14:textId="77777777" w:rsidR="0030766C" w:rsidRPr="00D4328B" w:rsidRDefault="0030766C" w:rsidP="0030766C">
            <w:pPr>
              <w:jc w:val="center"/>
              <w:rPr>
                <w:color w:val="000000"/>
              </w:rPr>
            </w:pPr>
            <w:r w:rsidRPr="00D4328B">
              <w:rPr>
                <w:color w:val="000000"/>
              </w:rPr>
              <w:t>1</w:t>
            </w:r>
          </w:p>
        </w:tc>
        <w:tc>
          <w:tcPr>
            <w:tcW w:w="3566" w:type="dxa"/>
            <w:vAlign w:val="center"/>
          </w:tcPr>
          <w:p w14:paraId="7854E2BC" w14:textId="77777777" w:rsidR="0030766C" w:rsidRPr="00D4328B" w:rsidRDefault="0030766C" w:rsidP="0030766C">
            <w:pPr>
              <w:rPr>
                <w:color w:val="000000"/>
              </w:rPr>
            </w:pPr>
            <w:r w:rsidRPr="00D4328B">
              <w:rPr>
                <w:color w:val="000000"/>
              </w:rPr>
              <w:t>Расходы на приобретение сырья и материалов</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B8B3BB5" w14:textId="77777777" w:rsidR="0030766C" w:rsidRPr="00012CD8" w:rsidRDefault="0030766C" w:rsidP="0030766C">
            <w:pPr>
              <w:jc w:val="center"/>
              <w:rPr>
                <w:color w:val="000000"/>
              </w:rPr>
            </w:pPr>
            <w:r w:rsidRPr="00012CD8">
              <w:rPr>
                <w:color w:val="000000"/>
              </w:rPr>
              <w:t>211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77E80DE" w14:textId="77777777" w:rsidR="0030766C" w:rsidRPr="00012CD8" w:rsidRDefault="0030766C" w:rsidP="0030766C">
            <w:pPr>
              <w:jc w:val="center"/>
              <w:rPr>
                <w:color w:val="000000"/>
              </w:rPr>
            </w:pPr>
            <w:r w:rsidRPr="00012CD8">
              <w:rPr>
                <w:color w:val="000000"/>
              </w:rPr>
              <w:t>211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B22B711" w14:textId="77777777" w:rsidR="0030766C" w:rsidRPr="00D365AE" w:rsidRDefault="0030766C" w:rsidP="0030766C">
            <w:pPr>
              <w:jc w:val="center"/>
              <w:rPr>
                <w:color w:val="000000"/>
              </w:rPr>
            </w:pPr>
            <w:r>
              <w:rPr>
                <w:color w:val="000000"/>
              </w:rPr>
              <w:t>0</w:t>
            </w:r>
          </w:p>
        </w:tc>
      </w:tr>
      <w:tr w:rsidR="0030766C" w:rsidRPr="00D4328B" w14:paraId="08E626CF" w14:textId="77777777" w:rsidTr="0030766C">
        <w:trPr>
          <w:trHeight w:val="360"/>
        </w:trPr>
        <w:tc>
          <w:tcPr>
            <w:tcW w:w="653" w:type="dxa"/>
            <w:vAlign w:val="center"/>
          </w:tcPr>
          <w:p w14:paraId="3D7FF228" w14:textId="77777777" w:rsidR="0030766C" w:rsidRPr="00D4328B" w:rsidRDefault="0030766C" w:rsidP="0030766C">
            <w:pPr>
              <w:jc w:val="center"/>
              <w:rPr>
                <w:color w:val="000000"/>
              </w:rPr>
            </w:pPr>
            <w:r w:rsidRPr="00D4328B">
              <w:rPr>
                <w:color w:val="000000"/>
              </w:rPr>
              <w:t>2</w:t>
            </w:r>
          </w:p>
        </w:tc>
        <w:tc>
          <w:tcPr>
            <w:tcW w:w="3566" w:type="dxa"/>
            <w:vAlign w:val="center"/>
          </w:tcPr>
          <w:p w14:paraId="7079BE9F" w14:textId="77777777" w:rsidR="0030766C" w:rsidRPr="00D4328B" w:rsidRDefault="0030766C" w:rsidP="0030766C">
            <w:pPr>
              <w:rPr>
                <w:color w:val="000000"/>
              </w:rPr>
            </w:pPr>
            <w:r w:rsidRPr="00D4328B">
              <w:rPr>
                <w:color w:val="000000"/>
              </w:rPr>
              <w:t>Расходы на ремонт основных средств</w:t>
            </w:r>
          </w:p>
        </w:tc>
        <w:tc>
          <w:tcPr>
            <w:tcW w:w="1843" w:type="dxa"/>
            <w:tcBorders>
              <w:top w:val="nil"/>
              <w:left w:val="single" w:sz="4" w:space="0" w:color="auto"/>
              <w:bottom w:val="single" w:sz="4" w:space="0" w:color="auto"/>
              <w:right w:val="single" w:sz="4" w:space="0" w:color="auto"/>
            </w:tcBorders>
            <w:shd w:val="clear" w:color="auto" w:fill="auto"/>
            <w:vAlign w:val="center"/>
          </w:tcPr>
          <w:p w14:paraId="0992CEA7" w14:textId="77777777" w:rsidR="0030766C" w:rsidRPr="00012CD8" w:rsidRDefault="0030766C" w:rsidP="0030766C">
            <w:pPr>
              <w:jc w:val="center"/>
              <w:rPr>
                <w:color w:val="000000"/>
              </w:rPr>
            </w:pPr>
            <w:r w:rsidRPr="00012CD8">
              <w:rPr>
                <w:color w:val="000000"/>
              </w:rPr>
              <w:t>86</w:t>
            </w:r>
          </w:p>
        </w:tc>
        <w:tc>
          <w:tcPr>
            <w:tcW w:w="1843" w:type="dxa"/>
            <w:tcBorders>
              <w:top w:val="nil"/>
              <w:left w:val="single" w:sz="4" w:space="0" w:color="auto"/>
              <w:bottom w:val="single" w:sz="4" w:space="0" w:color="auto"/>
              <w:right w:val="single" w:sz="4" w:space="0" w:color="auto"/>
            </w:tcBorders>
            <w:shd w:val="clear" w:color="auto" w:fill="auto"/>
            <w:vAlign w:val="center"/>
          </w:tcPr>
          <w:p w14:paraId="600E9DEE" w14:textId="77777777" w:rsidR="0030766C" w:rsidRPr="00012CD8" w:rsidRDefault="0030766C" w:rsidP="0030766C">
            <w:pPr>
              <w:jc w:val="center"/>
              <w:rPr>
                <w:color w:val="000000"/>
              </w:rPr>
            </w:pPr>
            <w:r w:rsidRPr="00012CD8">
              <w:rPr>
                <w:color w:val="000000"/>
              </w:rPr>
              <w:t>86</w:t>
            </w:r>
          </w:p>
        </w:tc>
        <w:tc>
          <w:tcPr>
            <w:tcW w:w="1843" w:type="dxa"/>
            <w:tcBorders>
              <w:top w:val="nil"/>
              <w:left w:val="single" w:sz="4" w:space="0" w:color="auto"/>
              <w:bottom w:val="single" w:sz="4" w:space="0" w:color="auto"/>
              <w:right w:val="single" w:sz="4" w:space="0" w:color="auto"/>
            </w:tcBorders>
            <w:shd w:val="clear" w:color="auto" w:fill="auto"/>
            <w:vAlign w:val="center"/>
          </w:tcPr>
          <w:p w14:paraId="2BCD9552" w14:textId="77777777" w:rsidR="0030766C" w:rsidRPr="00D365AE" w:rsidRDefault="0030766C" w:rsidP="0030766C">
            <w:pPr>
              <w:jc w:val="center"/>
              <w:rPr>
                <w:color w:val="000000"/>
              </w:rPr>
            </w:pPr>
            <w:r>
              <w:rPr>
                <w:color w:val="000000"/>
              </w:rPr>
              <w:t>0</w:t>
            </w:r>
          </w:p>
        </w:tc>
      </w:tr>
      <w:tr w:rsidR="0030766C" w:rsidRPr="00D4328B" w14:paraId="238A17C5" w14:textId="77777777" w:rsidTr="0030766C">
        <w:trPr>
          <w:trHeight w:val="360"/>
        </w:trPr>
        <w:tc>
          <w:tcPr>
            <w:tcW w:w="653" w:type="dxa"/>
            <w:vAlign w:val="center"/>
          </w:tcPr>
          <w:p w14:paraId="006B99A3" w14:textId="77777777" w:rsidR="0030766C" w:rsidRPr="00D4328B" w:rsidRDefault="0030766C" w:rsidP="0030766C">
            <w:pPr>
              <w:jc w:val="center"/>
              <w:rPr>
                <w:color w:val="000000"/>
              </w:rPr>
            </w:pPr>
            <w:r w:rsidRPr="00D4328B">
              <w:rPr>
                <w:color w:val="000000"/>
              </w:rPr>
              <w:t>3</w:t>
            </w:r>
          </w:p>
        </w:tc>
        <w:tc>
          <w:tcPr>
            <w:tcW w:w="3566" w:type="dxa"/>
            <w:vAlign w:val="center"/>
          </w:tcPr>
          <w:p w14:paraId="3AF1ABCD" w14:textId="77777777" w:rsidR="0030766C" w:rsidRPr="00D4328B" w:rsidRDefault="0030766C" w:rsidP="0030766C">
            <w:pPr>
              <w:rPr>
                <w:color w:val="000000"/>
              </w:rPr>
            </w:pPr>
            <w:r w:rsidRPr="00D4328B">
              <w:rPr>
                <w:color w:val="000000"/>
              </w:rPr>
              <w:t>Расходы на оплату труда</w:t>
            </w:r>
          </w:p>
        </w:tc>
        <w:tc>
          <w:tcPr>
            <w:tcW w:w="1843" w:type="dxa"/>
            <w:tcBorders>
              <w:top w:val="nil"/>
              <w:left w:val="single" w:sz="4" w:space="0" w:color="auto"/>
              <w:bottom w:val="single" w:sz="4" w:space="0" w:color="auto"/>
              <w:right w:val="single" w:sz="4" w:space="0" w:color="auto"/>
            </w:tcBorders>
            <w:shd w:val="clear" w:color="auto" w:fill="auto"/>
            <w:vAlign w:val="center"/>
          </w:tcPr>
          <w:p w14:paraId="6458AA0B" w14:textId="77777777" w:rsidR="0030766C" w:rsidRPr="00012CD8" w:rsidRDefault="0030766C" w:rsidP="0030766C">
            <w:pPr>
              <w:jc w:val="center"/>
              <w:rPr>
                <w:color w:val="000000"/>
              </w:rPr>
            </w:pPr>
            <w:r w:rsidRPr="00012CD8">
              <w:rPr>
                <w:color w:val="000000"/>
              </w:rPr>
              <w:t>2 168</w:t>
            </w:r>
          </w:p>
        </w:tc>
        <w:tc>
          <w:tcPr>
            <w:tcW w:w="1843" w:type="dxa"/>
            <w:tcBorders>
              <w:top w:val="nil"/>
              <w:left w:val="single" w:sz="4" w:space="0" w:color="auto"/>
              <w:bottom w:val="single" w:sz="4" w:space="0" w:color="auto"/>
              <w:right w:val="single" w:sz="4" w:space="0" w:color="auto"/>
            </w:tcBorders>
            <w:shd w:val="clear" w:color="auto" w:fill="auto"/>
            <w:vAlign w:val="center"/>
          </w:tcPr>
          <w:p w14:paraId="388053BE" w14:textId="77777777" w:rsidR="0030766C" w:rsidRPr="00012CD8" w:rsidRDefault="0030766C" w:rsidP="0030766C">
            <w:pPr>
              <w:jc w:val="center"/>
              <w:rPr>
                <w:color w:val="000000"/>
              </w:rPr>
            </w:pPr>
            <w:r w:rsidRPr="00012CD8">
              <w:rPr>
                <w:color w:val="000000"/>
              </w:rPr>
              <w:t>2 168</w:t>
            </w:r>
          </w:p>
        </w:tc>
        <w:tc>
          <w:tcPr>
            <w:tcW w:w="1843" w:type="dxa"/>
            <w:tcBorders>
              <w:top w:val="nil"/>
              <w:left w:val="single" w:sz="4" w:space="0" w:color="auto"/>
              <w:bottom w:val="single" w:sz="4" w:space="0" w:color="auto"/>
              <w:right w:val="single" w:sz="4" w:space="0" w:color="auto"/>
            </w:tcBorders>
            <w:shd w:val="clear" w:color="auto" w:fill="auto"/>
            <w:vAlign w:val="center"/>
          </w:tcPr>
          <w:p w14:paraId="2E198182" w14:textId="77777777" w:rsidR="0030766C" w:rsidRPr="00D365AE" w:rsidRDefault="0030766C" w:rsidP="0030766C">
            <w:pPr>
              <w:jc w:val="center"/>
              <w:rPr>
                <w:color w:val="000000"/>
              </w:rPr>
            </w:pPr>
            <w:r w:rsidRPr="00D365AE">
              <w:rPr>
                <w:color w:val="000000"/>
              </w:rPr>
              <w:t>0</w:t>
            </w:r>
          </w:p>
        </w:tc>
      </w:tr>
      <w:tr w:rsidR="0030766C" w:rsidRPr="00D4328B" w14:paraId="3A6145B1" w14:textId="77777777" w:rsidTr="0030766C">
        <w:trPr>
          <w:trHeight w:val="1080"/>
        </w:trPr>
        <w:tc>
          <w:tcPr>
            <w:tcW w:w="653" w:type="dxa"/>
            <w:vAlign w:val="center"/>
          </w:tcPr>
          <w:p w14:paraId="03BE953F" w14:textId="77777777" w:rsidR="0030766C" w:rsidRPr="00D4328B" w:rsidRDefault="0030766C" w:rsidP="0030766C">
            <w:pPr>
              <w:jc w:val="center"/>
              <w:rPr>
                <w:color w:val="000000"/>
              </w:rPr>
            </w:pPr>
            <w:r w:rsidRPr="00D4328B">
              <w:rPr>
                <w:color w:val="000000"/>
              </w:rPr>
              <w:t>4</w:t>
            </w:r>
          </w:p>
        </w:tc>
        <w:tc>
          <w:tcPr>
            <w:tcW w:w="3566" w:type="dxa"/>
            <w:vAlign w:val="center"/>
          </w:tcPr>
          <w:p w14:paraId="41703999" w14:textId="77777777" w:rsidR="0030766C" w:rsidRPr="00D4328B" w:rsidRDefault="0030766C" w:rsidP="0030766C">
            <w:pPr>
              <w:rPr>
                <w:color w:val="000000"/>
              </w:rPr>
            </w:pPr>
            <w:r w:rsidRPr="00D4328B">
              <w:rPr>
                <w:color w:val="000000"/>
              </w:rPr>
              <w:t>Расходы на оплату работ и услуг производственного характера, выполняемых по договорам со сторонними организациями</w:t>
            </w:r>
          </w:p>
        </w:tc>
        <w:tc>
          <w:tcPr>
            <w:tcW w:w="1843" w:type="dxa"/>
            <w:tcBorders>
              <w:top w:val="nil"/>
              <w:left w:val="single" w:sz="4" w:space="0" w:color="auto"/>
              <w:bottom w:val="single" w:sz="4" w:space="0" w:color="auto"/>
              <w:right w:val="single" w:sz="4" w:space="0" w:color="auto"/>
            </w:tcBorders>
            <w:shd w:val="clear" w:color="auto" w:fill="auto"/>
            <w:vAlign w:val="center"/>
          </w:tcPr>
          <w:p w14:paraId="095E86C4" w14:textId="77777777" w:rsidR="0030766C" w:rsidRPr="00012CD8" w:rsidRDefault="0030766C" w:rsidP="0030766C">
            <w:pPr>
              <w:jc w:val="center"/>
              <w:rPr>
                <w:color w:val="000000"/>
              </w:rPr>
            </w:pPr>
            <w:r w:rsidRPr="00012CD8">
              <w:rPr>
                <w:color w:val="000000"/>
              </w:rPr>
              <w:t>392</w:t>
            </w:r>
          </w:p>
        </w:tc>
        <w:tc>
          <w:tcPr>
            <w:tcW w:w="1843" w:type="dxa"/>
            <w:tcBorders>
              <w:top w:val="nil"/>
              <w:left w:val="single" w:sz="4" w:space="0" w:color="auto"/>
              <w:bottom w:val="single" w:sz="4" w:space="0" w:color="auto"/>
              <w:right w:val="single" w:sz="4" w:space="0" w:color="auto"/>
            </w:tcBorders>
            <w:shd w:val="clear" w:color="auto" w:fill="auto"/>
            <w:vAlign w:val="center"/>
          </w:tcPr>
          <w:p w14:paraId="0A64BB10" w14:textId="77777777" w:rsidR="0030766C" w:rsidRPr="00012CD8" w:rsidRDefault="0030766C" w:rsidP="0030766C">
            <w:pPr>
              <w:jc w:val="center"/>
              <w:rPr>
                <w:color w:val="000000"/>
              </w:rPr>
            </w:pPr>
            <w:r w:rsidRPr="00012CD8">
              <w:rPr>
                <w:color w:val="000000"/>
              </w:rPr>
              <w:t>392</w:t>
            </w:r>
          </w:p>
        </w:tc>
        <w:tc>
          <w:tcPr>
            <w:tcW w:w="1843" w:type="dxa"/>
            <w:tcBorders>
              <w:top w:val="nil"/>
              <w:left w:val="single" w:sz="4" w:space="0" w:color="auto"/>
              <w:bottom w:val="single" w:sz="4" w:space="0" w:color="auto"/>
              <w:right w:val="single" w:sz="4" w:space="0" w:color="auto"/>
            </w:tcBorders>
            <w:shd w:val="clear" w:color="auto" w:fill="auto"/>
            <w:vAlign w:val="center"/>
          </w:tcPr>
          <w:p w14:paraId="55690E95" w14:textId="77777777" w:rsidR="0030766C" w:rsidRPr="00D365AE" w:rsidRDefault="0030766C" w:rsidP="0030766C">
            <w:pPr>
              <w:jc w:val="center"/>
              <w:rPr>
                <w:color w:val="000000"/>
              </w:rPr>
            </w:pPr>
            <w:r>
              <w:rPr>
                <w:color w:val="000000"/>
              </w:rPr>
              <w:t>0</w:t>
            </w:r>
          </w:p>
        </w:tc>
      </w:tr>
      <w:tr w:rsidR="0030766C" w:rsidRPr="00D4328B" w14:paraId="5387D8E8" w14:textId="77777777" w:rsidTr="0030766C">
        <w:trPr>
          <w:trHeight w:val="1080"/>
        </w:trPr>
        <w:tc>
          <w:tcPr>
            <w:tcW w:w="653" w:type="dxa"/>
            <w:vAlign w:val="center"/>
          </w:tcPr>
          <w:p w14:paraId="40BB6FCB" w14:textId="77777777" w:rsidR="0030766C" w:rsidRPr="00D4328B" w:rsidRDefault="0030766C" w:rsidP="0030766C">
            <w:pPr>
              <w:jc w:val="center"/>
              <w:rPr>
                <w:color w:val="000000"/>
              </w:rPr>
            </w:pPr>
            <w:r w:rsidRPr="00D4328B">
              <w:rPr>
                <w:color w:val="000000"/>
              </w:rPr>
              <w:t>5</w:t>
            </w:r>
          </w:p>
        </w:tc>
        <w:tc>
          <w:tcPr>
            <w:tcW w:w="3566" w:type="dxa"/>
            <w:vAlign w:val="center"/>
          </w:tcPr>
          <w:p w14:paraId="71BC8613" w14:textId="77777777" w:rsidR="0030766C" w:rsidRPr="00D4328B" w:rsidRDefault="0030766C" w:rsidP="0030766C">
            <w:pPr>
              <w:rPr>
                <w:color w:val="000000"/>
              </w:rPr>
            </w:pPr>
            <w:r w:rsidRPr="00D4328B">
              <w:rPr>
                <w:color w:val="000000"/>
              </w:rPr>
              <w:t>Расходы на оплату иных работ и услуг, выполняемых по договорам с организациями</w:t>
            </w:r>
          </w:p>
        </w:tc>
        <w:tc>
          <w:tcPr>
            <w:tcW w:w="1843" w:type="dxa"/>
            <w:tcBorders>
              <w:top w:val="nil"/>
              <w:left w:val="single" w:sz="4" w:space="0" w:color="auto"/>
              <w:bottom w:val="single" w:sz="4" w:space="0" w:color="auto"/>
              <w:right w:val="single" w:sz="4" w:space="0" w:color="auto"/>
            </w:tcBorders>
            <w:shd w:val="clear" w:color="auto" w:fill="auto"/>
            <w:vAlign w:val="center"/>
          </w:tcPr>
          <w:p w14:paraId="6870841B" w14:textId="77777777" w:rsidR="0030766C" w:rsidRPr="00012CD8" w:rsidRDefault="0030766C" w:rsidP="0030766C">
            <w:pPr>
              <w:jc w:val="center"/>
              <w:rPr>
                <w:color w:val="000000"/>
              </w:rPr>
            </w:pPr>
            <w:r w:rsidRPr="00012CD8">
              <w:rPr>
                <w:color w:val="000000"/>
              </w:rPr>
              <w:t>8</w:t>
            </w:r>
          </w:p>
        </w:tc>
        <w:tc>
          <w:tcPr>
            <w:tcW w:w="1843" w:type="dxa"/>
            <w:tcBorders>
              <w:top w:val="nil"/>
              <w:left w:val="single" w:sz="4" w:space="0" w:color="auto"/>
              <w:bottom w:val="single" w:sz="4" w:space="0" w:color="auto"/>
              <w:right w:val="single" w:sz="4" w:space="0" w:color="auto"/>
            </w:tcBorders>
            <w:shd w:val="clear" w:color="auto" w:fill="auto"/>
            <w:vAlign w:val="center"/>
          </w:tcPr>
          <w:p w14:paraId="3F88EDBB" w14:textId="77777777" w:rsidR="0030766C" w:rsidRPr="00012CD8" w:rsidRDefault="0030766C" w:rsidP="0030766C">
            <w:pPr>
              <w:jc w:val="center"/>
              <w:rPr>
                <w:color w:val="000000"/>
              </w:rPr>
            </w:pPr>
            <w:r w:rsidRPr="00012CD8">
              <w:rPr>
                <w:color w:val="000000"/>
              </w:rPr>
              <w:t>8</w:t>
            </w:r>
          </w:p>
        </w:tc>
        <w:tc>
          <w:tcPr>
            <w:tcW w:w="1843" w:type="dxa"/>
            <w:tcBorders>
              <w:top w:val="nil"/>
              <w:left w:val="single" w:sz="4" w:space="0" w:color="auto"/>
              <w:bottom w:val="single" w:sz="4" w:space="0" w:color="auto"/>
              <w:right w:val="single" w:sz="4" w:space="0" w:color="auto"/>
            </w:tcBorders>
            <w:shd w:val="clear" w:color="auto" w:fill="auto"/>
            <w:vAlign w:val="center"/>
          </w:tcPr>
          <w:p w14:paraId="0314E452" w14:textId="77777777" w:rsidR="0030766C" w:rsidRPr="00D365AE" w:rsidRDefault="0030766C" w:rsidP="0030766C">
            <w:pPr>
              <w:jc w:val="center"/>
              <w:rPr>
                <w:color w:val="000000"/>
              </w:rPr>
            </w:pPr>
            <w:r>
              <w:rPr>
                <w:color w:val="000000"/>
              </w:rPr>
              <w:t>0</w:t>
            </w:r>
          </w:p>
        </w:tc>
      </w:tr>
      <w:tr w:rsidR="0030766C" w:rsidRPr="00D4328B" w14:paraId="13988DED" w14:textId="77777777" w:rsidTr="0030766C">
        <w:trPr>
          <w:trHeight w:val="360"/>
        </w:trPr>
        <w:tc>
          <w:tcPr>
            <w:tcW w:w="653" w:type="dxa"/>
            <w:vAlign w:val="center"/>
          </w:tcPr>
          <w:p w14:paraId="1D992230" w14:textId="77777777" w:rsidR="0030766C" w:rsidRPr="00D4328B" w:rsidRDefault="0030766C" w:rsidP="0030766C">
            <w:pPr>
              <w:jc w:val="center"/>
              <w:rPr>
                <w:color w:val="000000"/>
              </w:rPr>
            </w:pPr>
            <w:r>
              <w:rPr>
                <w:color w:val="000000"/>
              </w:rPr>
              <w:t>6</w:t>
            </w:r>
          </w:p>
        </w:tc>
        <w:tc>
          <w:tcPr>
            <w:tcW w:w="3566" w:type="dxa"/>
            <w:tcBorders>
              <w:top w:val="single" w:sz="4" w:space="0" w:color="auto"/>
              <w:left w:val="single" w:sz="4" w:space="0" w:color="auto"/>
              <w:bottom w:val="single" w:sz="4" w:space="0" w:color="auto"/>
              <w:right w:val="single" w:sz="4" w:space="0" w:color="auto"/>
            </w:tcBorders>
            <w:shd w:val="clear" w:color="auto" w:fill="auto"/>
            <w:vAlign w:val="center"/>
          </w:tcPr>
          <w:p w14:paraId="16C1571E" w14:textId="77777777" w:rsidR="0030766C" w:rsidRPr="00E22A6C" w:rsidRDefault="0030766C" w:rsidP="0030766C">
            <w:r w:rsidRPr="00E22A6C">
              <w:t>Расходы на служебные командировки</w:t>
            </w:r>
          </w:p>
        </w:tc>
        <w:tc>
          <w:tcPr>
            <w:tcW w:w="1843" w:type="dxa"/>
            <w:tcBorders>
              <w:top w:val="nil"/>
              <w:left w:val="single" w:sz="4" w:space="0" w:color="auto"/>
              <w:bottom w:val="single" w:sz="4" w:space="0" w:color="auto"/>
              <w:right w:val="single" w:sz="4" w:space="0" w:color="auto"/>
            </w:tcBorders>
            <w:shd w:val="clear" w:color="auto" w:fill="auto"/>
            <w:vAlign w:val="center"/>
          </w:tcPr>
          <w:p w14:paraId="1237DEE9" w14:textId="77777777" w:rsidR="0030766C" w:rsidRPr="00012CD8" w:rsidRDefault="0030766C" w:rsidP="0030766C">
            <w:pPr>
              <w:jc w:val="center"/>
              <w:rPr>
                <w:color w:val="000000"/>
              </w:rPr>
            </w:pPr>
            <w:r w:rsidRPr="00012CD8">
              <w:rPr>
                <w:color w:val="000000"/>
              </w:rPr>
              <w:t>0</w:t>
            </w:r>
          </w:p>
        </w:tc>
        <w:tc>
          <w:tcPr>
            <w:tcW w:w="1843" w:type="dxa"/>
            <w:tcBorders>
              <w:top w:val="nil"/>
              <w:left w:val="single" w:sz="4" w:space="0" w:color="auto"/>
              <w:bottom w:val="single" w:sz="4" w:space="0" w:color="auto"/>
              <w:right w:val="single" w:sz="4" w:space="0" w:color="auto"/>
            </w:tcBorders>
            <w:shd w:val="clear" w:color="auto" w:fill="auto"/>
            <w:vAlign w:val="center"/>
          </w:tcPr>
          <w:p w14:paraId="046F4F4A" w14:textId="77777777" w:rsidR="0030766C" w:rsidRPr="00012CD8" w:rsidRDefault="0030766C" w:rsidP="0030766C">
            <w:pPr>
              <w:jc w:val="center"/>
              <w:rPr>
                <w:color w:val="000000"/>
              </w:rPr>
            </w:pPr>
            <w:r w:rsidRPr="00012CD8">
              <w:rPr>
                <w:color w:val="000000"/>
              </w:rPr>
              <w:t>0</w:t>
            </w:r>
          </w:p>
        </w:tc>
        <w:tc>
          <w:tcPr>
            <w:tcW w:w="1843" w:type="dxa"/>
            <w:tcBorders>
              <w:top w:val="nil"/>
              <w:left w:val="single" w:sz="4" w:space="0" w:color="auto"/>
              <w:bottom w:val="single" w:sz="4" w:space="0" w:color="auto"/>
              <w:right w:val="single" w:sz="4" w:space="0" w:color="auto"/>
            </w:tcBorders>
            <w:shd w:val="clear" w:color="auto" w:fill="auto"/>
            <w:vAlign w:val="center"/>
          </w:tcPr>
          <w:p w14:paraId="3D4177AA" w14:textId="77777777" w:rsidR="0030766C" w:rsidRPr="00D365AE" w:rsidRDefault="0030766C" w:rsidP="0030766C">
            <w:pPr>
              <w:jc w:val="center"/>
              <w:rPr>
                <w:color w:val="000000"/>
              </w:rPr>
            </w:pPr>
            <w:r>
              <w:rPr>
                <w:color w:val="000000"/>
              </w:rPr>
              <w:t>0</w:t>
            </w:r>
          </w:p>
        </w:tc>
      </w:tr>
      <w:tr w:rsidR="0030766C" w:rsidRPr="00D4328B" w14:paraId="375D438A" w14:textId="77777777" w:rsidTr="0030766C">
        <w:trPr>
          <w:trHeight w:val="360"/>
        </w:trPr>
        <w:tc>
          <w:tcPr>
            <w:tcW w:w="653" w:type="dxa"/>
            <w:vAlign w:val="center"/>
          </w:tcPr>
          <w:p w14:paraId="5E89766B" w14:textId="77777777" w:rsidR="0030766C" w:rsidRPr="00E22A6C" w:rsidRDefault="0030766C" w:rsidP="0030766C">
            <w:pPr>
              <w:jc w:val="center"/>
              <w:rPr>
                <w:color w:val="000000"/>
              </w:rPr>
            </w:pPr>
            <w:r w:rsidRPr="00E22A6C">
              <w:rPr>
                <w:color w:val="000000"/>
              </w:rPr>
              <w:t>7</w:t>
            </w:r>
          </w:p>
        </w:tc>
        <w:tc>
          <w:tcPr>
            <w:tcW w:w="3566" w:type="dxa"/>
            <w:tcBorders>
              <w:top w:val="nil"/>
              <w:left w:val="single" w:sz="4" w:space="0" w:color="auto"/>
              <w:bottom w:val="single" w:sz="4" w:space="0" w:color="auto"/>
              <w:right w:val="single" w:sz="4" w:space="0" w:color="auto"/>
            </w:tcBorders>
            <w:shd w:val="clear" w:color="auto" w:fill="auto"/>
            <w:vAlign w:val="center"/>
          </w:tcPr>
          <w:p w14:paraId="5A90BEFC" w14:textId="77777777" w:rsidR="0030766C" w:rsidRPr="00E22A6C" w:rsidRDefault="0030766C" w:rsidP="0030766C">
            <w:r w:rsidRPr="00E22A6C">
              <w:t>Расходы на обучение персонала</w:t>
            </w:r>
          </w:p>
        </w:tc>
        <w:tc>
          <w:tcPr>
            <w:tcW w:w="1843" w:type="dxa"/>
            <w:tcBorders>
              <w:top w:val="nil"/>
              <w:left w:val="single" w:sz="4" w:space="0" w:color="auto"/>
              <w:bottom w:val="single" w:sz="4" w:space="0" w:color="auto"/>
              <w:right w:val="single" w:sz="4" w:space="0" w:color="auto"/>
            </w:tcBorders>
            <w:shd w:val="clear" w:color="auto" w:fill="auto"/>
            <w:vAlign w:val="center"/>
          </w:tcPr>
          <w:p w14:paraId="7DFBBAC3" w14:textId="77777777" w:rsidR="0030766C" w:rsidRPr="00012CD8" w:rsidRDefault="0030766C" w:rsidP="0030766C">
            <w:pPr>
              <w:jc w:val="center"/>
              <w:rPr>
                <w:color w:val="000000"/>
              </w:rPr>
            </w:pPr>
            <w:r w:rsidRPr="00012CD8">
              <w:rPr>
                <w:color w:val="000000"/>
              </w:rPr>
              <w:t>23</w:t>
            </w:r>
          </w:p>
        </w:tc>
        <w:tc>
          <w:tcPr>
            <w:tcW w:w="1843" w:type="dxa"/>
            <w:tcBorders>
              <w:top w:val="nil"/>
              <w:left w:val="single" w:sz="4" w:space="0" w:color="auto"/>
              <w:bottom w:val="single" w:sz="4" w:space="0" w:color="auto"/>
              <w:right w:val="single" w:sz="4" w:space="0" w:color="auto"/>
            </w:tcBorders>
            <w:shd w:val="clear" w:color="auto" w:fill="auto"/>
            <w:vAlign w:val="center"/>
          </w:tcPr>
          <w:p w14:paraId="3D38B64A" w14:textId="77777777" w:rsidR="0030766C" w:rsidRPr="00012CD8" w:rsidRDefault="0030766C" w:rsidP="0030766C">
            <w:pPr>
              <w:jc w:val="center"/>
              <w:rPr>
                <w:color w:val="000000"/>
              </w:rPr>
            </w:pPr>
            <w:r w:rsidRPr="00012CD8">
              <w:rPr>
                <w:color w:val="000000"/>
              </w:rPr>
              <w:t>23</w:t>
            </w:r>
          </w:p>
        </w:tc>
        <w:tc>
          <w:tcPr>
            <w:tcW w:w="1843" w:type="dxa"/>
            <w:tcBorders>
              <w:top w:val="nil"/>
              <w:left w:val="single" w:sz="4" w:space="0" w:color="auto"/>
              <w:bottom w:val="single" w:sz="4" w:space="0" w:color="auto"/>
              <w:right w:val="single" w:sz="4" w:space="0" w:color="auto"/>
            </w:tcBorders>
            <w:shd w:val="clear" w:color="auto" w:fill="auto"/>
            <w:vAlign w:val="center"/>
          </w:tcPr>
          <w:p w14:paraId="43B5FAA4" w14:textId="77777777" w:rsidR="0030766C" w:rsidRPr="00D365AE" w:rsidRDefault="0030766C" w:rsidP="0030766C">
            <w:pPr>
              <w:jc w:val="center"/>
              <w:rPr>
                <w:color w:val="000000"/>
              </w:rPr>
            </w:pPr>
            <w:r>
              <w:rPr>
                <w:color w:val="000000"/>
              </w:rPr>
              <w:t>0</w:t>
            </w:r>
          </w:p>
        </w:tc>
      </w:tr>
      <w:tr w:rsidR="0030766C" w:rsidRPr="00D4328B" w14:paraId="7F817243" w14:textId="77777777" w:rsidTr="0030766C">
        <w:trPr>
          <w:trHeight w:val="360"/>
        </w:trPr>
        <w:tc>
          <w:tcPr>
            <w:tcW w:w="653" w:type="dxa"/>
            <w:vAlign w:val="center"/>
          </w:tcPr>
          <w:p w14:paraId="0FF4D66F" w14:textId="77777777" w:rsidR="0030766C" w:rsidRPr="00D4328B" w:rsidRDefault="0030766C" w:rsidP="0030766C">
            <w:pPr>
              <w:jc w:val="center"/>
              <w:rPr>
                <w:color w:val="000000"/>
              </w:rPr>
            </w:pPr>
            <w:r w:rsidRPr="00E22A6C">
              <w:rPr>
                <w:color w:val="000000"/>
              </w:rPr>
              <w:t>8</w:t>
            </w:r>
          </w:p>
        </w:tc>
        <w:tc>
          <w:tcPr>
            <w:tcW w:w="3566" w:type="dxa"/>
            <w:tcBorders>
              <w:top w:val="single" w:sz="4" w:space="0" w:color="auto"/>
              <w:left w:val="single" w:sz="4" w:space="0" w:color="auto"/>
              <w:bottom w:val="single" w:sz="4" w:space="0" w:color="auto"/>
              <w:right w:val="single" w:sz="4" w:space="0" w:color="auto"/>
            </w:tcBorders>
            <w:shd w:val="clear" w:color="auto" w:fill="auto"/>
            <w:vAlign w:val="center"/>
          </w:tcPr>
          <w:p w14:paraId="3ED316DF" w14:textId="77777777" w:rsidR="0030766C" w:rsidRPr="00E22A6C" w:rsidRDefault="0030766C" w:rsidP="0030766C">
            <w:r w:rsidRPr="00E22A6C">
              <w:t>Лизинговый платеж</w:t>
            </w:r>
          </w:p>
        </w:tc>
        <w:tc>
          <w:tcPr>
            <w:tcW w:w="1843" w:type="dxa"/>
            <w:tcBorders>
              <w:top w:val="nil"/>
              <w:left w:val="single" w:sz="4" w:space="0" w:color="auto"/>
              <w:bottom w:val="single" w:sz="4" w:space="0" w:color="auto"/>
              <w:right w:val="single" w:sz="4" w:space="0" w:color="auto"/>
            </w:tcBorders>
            <w:shd w:val="clear" w:color="auto" w:fill="auto"/>
            <w:vAlign w:val="center"/>
          </w:tcPr>
          <w:p w14:paraId="43214BD8" w14:textId="77777777" w:rsidR="0030766C" w:rsidRPr="00012CD8" w:rsidRDefault="0030766C" w:rsidP="0030766C">
            <w:pPr>
              <w:jc w:val="center"/>
              <w:rPr>
                <w:color w:val="000000"/>
              </w:rPr>
            </w:pPr>
            <w:r w:rsidRPr="00012CD8">
              <w:rPr>
                <w:color w:val="000000"/>
              </w:rPr>
              <w:t>0</w:t>
            </w:r>
          </w:p>
        </w:tc>
        <w:tc>
          <w:tcPr>
            <w:tcW w:w="1843" w:type="dxa"/>
            <w:tcBorders>
              <w:top w:val="nil"/>
              <w:left w:val="single" w:sz="4" w:space="0" w:color="auto"/>
              <w:bottom w:val="single" w:sz="4" w:space="0" w:color="auto"/>
              <w:right w:val="single" w:sz="4" w:space="0" w:color="auto"/>
            </w:tcBorders>
            <w:shd w:val="clear" w:color="auto" w:fill="auto"/>
            <w:vAlign w:val="center"/>
          </w:tcPr>
          <w:p w14:paraId="6F676758" w14:textId="77777777" w:rsidR="0030766C" w:rsidRPr="00012CD8" w:rsidRDefault="0030766C" w:rsidP="0030766C">
            <w:pPr>
              <w:jc w:val="center"/>
              <w:rPr>
                <w:color w:val="000000"/>
              </w:rPr>
            </w:pPr>
            <w:r w:rsidRPr="00012CD8">
              <w:rPr>
                <w:color w:val="000000"/>
              </w:rPr>
              <w:t>0</w:t>
            </w:r>
          </w:p>
        </w:tc>
        <w:tc>
          <w:tcPr>
            <w:tcW w:w="1843" w:type="dxa"/>
            <w:tcBorders>
              <w:top w:val="nil"/>
              <w:left w:val="single" w:sz="4" w:space="0" w:color="auto"/>
              <w:bottom w:val="single" w:sz="4" w:space="0" w:color="auto"/>
              <w:right w:val="single" w:sz="4" w:space="0" w:color="auto"/>
            </w:tcBorders>
            <w:shd w:val="clear" w:color="auto" w:fill="auto"/>
            <w:vAlign w:val="center"/>
          </w:tcPr>
          <w:p w14:paraId="6CF49EEA" w14:textId="77777777" w:rsidR="0030766C" w:rsidRPr="00D365AE" w:rsidRDefault="0030766C" w:rsidP="0030766C">
            <w:pPr>
              <w:jc w:val="center"/>
              <w:rPr>
                <w:color w:val="000000"/>
              </w:rPr>
            </w:pPr>
            <w:r w:rsidRPr="00D365AE">
              <w:rPr>
                <w:color w:val="000000"/>
              </w:rPr>
              <w:t>0</w:t>
            </w:r>
          </w:p>
        </w:tc>
      </w:tr>
      <w:tr w:rsidR="0030766C" w:rsidRPr="00D4328B" w14:paraId="5B0F1C99" w14:textId="77777777" w:rsidTr="0030766C">
        <w:trPr>
          <w:trHeight w:val="360"/>
        </w:trPr>
        <w:tc>
          <w:tcPr>
            <w:tcW w:w="653" w:type="dxa"/>
            <w:vAlign w:val="center"/>
          </w:tcPr>
          <w:p w14:paraId="24096CE7" w14:textId="77777777" w:rsidR="0030766C" w:rsidRPr="00D4328B" w:rsidRDefault="0030766C" w:rsidP="0030766C">
            <w:pPr>
              <w:jc w:val="center"/>
              <w:rPr>
                <w:color w:val="000000"/>
              </w:rPr>
            </w:pPr>
            <w:r w:rsidRPr="00E22A6C">
              <w:rPr>
                <w:color w:val="000000"/>
              </w:rPr>
              <w:t>9</w:t>
            </w:r>
          </w:p>
        </w:tc>
        <w:tc>
          <w:tcPr>
            <w:tcW w:w="3566" w:type="dxa"/>
            <w:tcBorders>
              <w:top w:val="nil"/>
              <w:left w:val="single" w:sz="4" w:space="0" w:color="auto"/>
              <w:bottom w:val="single" w:sz="4" w:space="0" w:color="auto"/>
              <w:right w:val="single" w:sz="4" w:space="0" w:color="auto"/>
            </w:tcBorders>
            <w:shd w:val="clear" w:color="auto" w:fill="auto"/>
            <w:vAlign w:val="center"/>
          </w:tcPr>
          <w:p w14:paraId="18A39770" w14:textId="77777777" w:rsidR="0030766C" w:rsidRPr="00E22A6C" w:rsidRDefault="0030766C" w:rsidP="0030766C">
            <w:r w:rsidRPr="00E22A6C">
              <w:t>Арендная плата</w:t>
            </w:r>
          </w:p>
        </w:tc>
        <w:tc>
          <w:tcPr>
            <w:tcW w:w="1843" w:type="dxa"/>
            <w:tcBorders>
              <w:top w:val="nil"/>
              <w:left w:val="single" w:sz="4" w:space="0" w:color="auto"/>
              <w:bottom w:val="single" w:sz="4" w:space="0" w:color="auto"/>
              <w:right w:val="single" w:sz="4" w:space="0" w:color="auto"/>
            </w:tcBorders>
            <w:shd w:val="clear" w:color="auto" w:fill="auto"/>
            <w:vAlign w:val="center"/>
          </w:tcPr>
          <w:p w14:paraId="56F55C08" w14:textId="77777777" w:rsidR="0030766C" w:rsidRPr="00012CD8" w:rsidRDefault="0030766C" w:rsidP="0030766C">
            <w:pPr>
              <w:jc w:val="center"/>
              <w:rPr>
                <w:color w:val="000000"/>
              </w:rPr>
            </w:pPr>
            <w:r w:rsidRPr="00012CD8">
              <w:rPr>
                <w:color w:val="000000"/>
              </w:rPr>
              <w:t>93</w:t>
            </w:r>
          </w:p>
        </w:tc>
        <w:tc>
          <w:tcPr>
            <w:tcW w:w="1843" w:type="dxa"/>
            <w:tcBorders>
              <w:top w:val="nil"/>
              <w:left w:val="single" w:sz="4" w:space="0" w:color="auto"/>
              <w:bottom w:val="single" w:sz="4" w:space="0" w:color="auto"/>
              <w:right w:val="single" w:sz="4" w:space="0" w:color="auto"/>
            </w:tcBorders>
            <w:shd w:val="clear" w:color="auto" w:fill="auto"/>
            <w:vAlign w:val="center"/>
          </w:tcPr>
          <w:p w14:paraId="1DD88F87" w14:textId="77777777" w:rsidR="0030766C" w:rsidRPr="00012CD8" w:rsidRDefault="0030766C" w:rsidP="0030766C">
            <w:pPr>
              <w:jc w:val="center"/>
              <w:rPr>
                <w:color w:val="000000"/>
              </w:rPr>
            </w:pPr>
            <w:r w:rsidRPr="00012CD8">
              <w:rPr>
                <w:color w:val="000000"/>
              </w:rPr>
              <w:t>93</w:t>
            </w:r>
          </w:p>
        </w:tc>
        <w:tc>
          <w:tcPr>
            <w:tcW w:w="1843" w:type="dxa"/>
            <w:tcBorders>
              <w:top w:val="nil"/>
              <w:left w:val="single" w:sz="4" w:space="0" w:color="auto"/>
              <w:bottom w:val="single" w:sz="4" w:space="0" w:color="auto"/>
              <w:right w:val="single" w:sz="4" w:space="0" w:color="auto"/>
            </w:tcBorders>
            <w:shd w:val="clear" w:color="auto" w:fill="auto"/>
            <w:vAlign w:val="center"/>
          </w:tcPr>
          <w:p w14:paraId="1806E1BF" w14:textId="77777777" w:rsidR="0030766C" w:rsidRPr="00D365AE" w:rsidRDefault="0030766C" w:rsidP="0030766C">
            <w:pPr>
              <w:jc w:val="center"/>
              <w:rPr>
                <w:color w:val="000000"/>
              </w:rPr>
            </w:pPr>
            <w:r w:rsidRPr="00D365AE">
              <w:rPr>
                <w:color w:val="000000"/>
              </w:rPr>
              <w:t>0</w:t>
            </w:r>
          </w:p>
        </w:tc>
      </w:tr>
      <w:tr w:rsidR="0030766C" w:rsidRPr="00D4328B" w14:paraId="6614264A" w14:textId="77777777" w:rsidTr="0030766C">
        <w:trPr>
          <w:trHeight w:val="720"/>
        </w:trPr>
        <w:tc>
          <w:tcPr>
            <w:tcW w:w="653" w:type="dxa"/>
            <w:vAlign w:val="center"/>
          </w:tcPr>
          <w:p w14:paraId="6DC90CF8" w14:textId="77777777" w:rsidR="0030766C" w:rsidRPr="00E22A6C" w:rsidRDefault="0030766C" w:rsidP="0030766C">
            <w:pPr>
              <w:jc w:val="center"/>
              <w:rPr>
                <w:color w:val="000000"/>
              </w:rPr>
            </w:pPr>
            <w:r w:rsidRPr="00E22A6C">
              <w:rPr>
                <w:color w:val="000000"/>
              </w:rPr>
              <w:t>10</w:t>
            </w:r>
          </w:p>
        </w:tc>
        <w:tc>
          <w:tcPr>
            <w:tcW w:w="3566" w:type="dxa"/>
            <w:tcBorders>
              <w:top w:val="nil"/>
              <w:left w:val="single" w:sz="4" w:space="0" w:color="auto"/>
              <w:bottom w:val="single" w:sz="4" w:space="0" w:color="auto"/>
              <w:right w:val="single" w:sz="4" w:space="0" w:color="auto"/>
            </w:tcBorders>
            <w:shd w:val="clear" w:color="auto" w:fill="auto"/>
            <w:vAlign w:val="center"/>
          </w:tcPr>
          <w:p w14:paraId="55037BCE" w14:textId="77777777" w:rsidR="0030766C" w:rsidRPr="00E22A6C" w:rsidRDefault="0030766C" w:rsidP="0030766C">
            <w:r w:rsidRPr="00E22A6C">
              <w:t>Другие расходы</w:t>
            </w:r>
          </w:p>
        </w:tc>
        <w:tc>
          <w:tcPr>
            <w:tcW w:w="1843" w:type="dxa"/>
            <w:tcBorders>
              <w:top w:val="nil"/>
              <w:left w:val="single" w:sz="4" w:space="0" w:color="auto"/>
              <w:bottom w:val="single" w:sz="4" w:space="0" w:color="auto"/>
              <w:right w:val="single" w:sz="4" w:space="0" w:color="auto"/>
            </w:tcBorders>
            <w:shd w:val="clear" w:color="auto" w:fill="auto"/>
            <w:vAlign w:val="center"/>
          </w:tcPr>
          <w:p w14:paraId="01B17577" w14:textId="77777777" w:rsidR="0030766C" w:rsidRPr="00012CD8" w:rsidRDefault="0030766C" w:rsidP="0030766C">
            <w:pPr>
              <w:jc w:val="center"/>
              <w:rPr>
                <w:color w:val="000000"/>
              </w:rPr>
            </w:pPr>
            <w:r w:rsidRPr="00012CD8">
              <w:rPr>
                <w:color w:val="000000"/>
              </w:rPr>
              <w:t>0</w:t>
            </w:r>
          </w:p>
        </w:tc>
        <w:tc>
          <w:tcPr>
            <w:tcW w:w="1843" w:type="dxa"/>
            <w:tcBorders>
              <w:top w:val="nil"/>
              <w:left w:val="single" w:sz="4" w:space="0" w:color="auto"/>
              <w:bottom w:val="single" w:sz="4" w:space="0" w:color="auto"/>
              <w:right w:val="single" w:sz="4" w:space="0" w:color="auto"/>
            </w:tcBorders>
            <w:shd w:val="clear" w:color="auto" w:fill="auto"/>
            <w:vAlign w:val="center"/>
          </w:tcPr>
          <w:p w14:paraId="0FF411BA" w14:textId="77777777" w:rsidR="0030766C" w:rsidRPr="00012CD8" w:rsidRDefault="0030766C" w:rsidP="0030766C">
            <w:pPr>
              <w:jc w:val="center"/>
              <w:rPr>
                <w:color w:val="000000"/>
              </w:rPr>
            </w:pPr>
            <w:r w:rsidRPr="00012CD8">
              <w:rPr>
                <w:color w:val="000000"/>
              </w:rPr>
              <w:t>0</w:t>
            </w:r>
          </w:p>
        </w:tc>
        <w:tc>
          <w:tcPr>
            <w:tcW w:w="1843" w:type="dxa"/>
            <w:tcBorders>
              <w:top w:val="nil"/>
              <w:left w:val="single" w:sz="4" w:space="0" w:color="auto"/>
              <w:bottom w:val="single" w:sz="4" w:space="0" w:color="auto"/>
              <w:right w:val="single" w:sz="4" w:space="0" w:color="auto"/>
            </w:tcBorders>
            <w:shd w:val="clear" w:color="auto" w:fill="auto"/>
            <w:vAlign w:val="center"/>
          </w:tcPr>
          <w:p w14:paraId="2158C898" w14:textId="77777777" w:rsidR="0030766C" w:rsidRPr="00D365AE" w:rsidRDefault="0030766C" w:rsidP="0030766C">
            <w:pPr>
              <w:jc w:val="center"/>
              <w:rPr>
                <w:color w:val="000000"/>
              </w:rPr>
            </w:pPr>
            <w:r>
              <w:rPr>
                <w:color w:val="000000"/>
              </w:rPr>
              <w:t>0</w:t>
            </w:r>
          </w:p>
        </w:tc>
      </w:tr>
      <w:tr w:rsidR="0030766C" w:rsidRPr="00D4328B" w14:paraId="7259130A" w14:textId="77777777" w:rsidTr="0030766C">
        <w:trPr>
          <w:trHeight w:val="720"/>
        </w:trPr>
        <w:tc>
          <w:tcPr>
            <w:tcW w:w="653" w:type="dxa"/>
            <w:vAlign w:val="center"/>
          </w:tcPr>
          <w:p w14:paraId="2E0DD221" w14:textId="77777777" w:rsidR="0030766C" w:rsidRPr="00D4328B" w:rsidRDefault="0030766C" w:rsidP="0030766C">
            <w:pPr>
              <w:jc w:val="center"/>
              <w:rPr>
                <w:color w:val="000000"/>
              </w:rPr>
            </w:pPr>
            <w:r w:rsidRPr="00E22A6C">
              <w:rPr>
                <w:color w:val="000000"/>
              </w:rPr>
              <w:t>11</w:t>
            </w:r>
          </w:p>
        </w:tc>
        <w:tc>
          <w:tcPr>
            <w:tcW w:w="3566" w:type="dxa"/>
            <w:tcBorders>
              <w:top w:val="nil"/>
              <w:left w:val="single" w:sz="4" w:space="0" w:color="auto"/>
              <w:bottom w:val="single" w:sz="4" w:space="0" w:color="auto"/>
              <w:right w:val="single" w:sz="4" w:space="0" w:color="auto"/>
            </w:tcBorders>
            <w:shd w:val="clear" w:color="auto" w:fill="auto"/>
            <w:vAlign w:val="center"/>
          </w:tcPr>
          <w:p w14:paraId="63430F62" w14:textId="77777777" w:rsidR="0030766C" w:rsidRPr="00E22A6C" w:rsidRDefault="0030766C" w:rsidP="0030766C">
            <w:r w:rsidRPr="00E22A6C">
              <w:t>ИТОГО базовый уровень операционных расходов</w:t>
            </w:r>
          </w:p>
        </w:tc>
        <w:tc>
          <w:tcPr>
            <w:tcW w:w="1843" w:type="dxa"/>
            <w:tcBorders>
              <w:top w:val="nil"/>
              <w:left w:val="single" w:sz="4" w:space="0" w:color="auto"/>
              <w:bottom w:val="single" w:sz="4" w:space="0" w:color="auto"/>
              <w:right w:val="single" w:sz="4" w:space="0" w:color="auto"/>
            </w:tcBorders>
            <w:shd w:val="clear" w:color="auto" w:fill="auto"/>
            <w:vAlign w:val="center"/>
          </w:tcPr>
          <w:p w14:paraId="1EB202D0" w14:textId="77777777" w:rsidR="0030766C" w:rsidRPr="00012CD8" w:rsidRDefault="0030766C" w:rsidP="0030766C">
            <w:pPr>
              <w:jc w:val="center"/>
              <w:rPr>
                <w:color w:val="000000"/>
              </w:rPr>
            </w:pPr>
            <w:r w:rsidRPr="00012CD8">
              <w:rPr>
                <w:color w:val="000000"/>
              </w:rPr>
              <w:t>2 982</w:t>
            </w:r>
          </w:p>
        </w:tc>
        <w:tc>
          <w:tcPr>
            <w:tcW w:w="1843" w:type="dxa"/>
            <w:tcBorders>
              <w:top w:val="nil"/>
              <w:left w:val="single" w:sz="4" w:space="0" w:color="auto"/>
              <w:bottom w:val="single" w:sz="4" w:space="0" w:color="auto"/>
              <w:right w:val="single" w:sz="4" w:space="0" w:color="auto"/>
            </w:tcBorders>
            <w:shd w:val="clear" w:color="auto" w:fill="auto"/>
            <w:vAlign w:val="center"/>
          </w:tcPr>
          <w:p w14:paraId="2E22A1BB" w14:textId="77777777" w:rsidR="0030766C" w:rsidRPr="00012CD8" w:rsidRDefault="0030766C" w:rsidP="0030766C">
            <w:pPr>
              <w:jc w:val="center"/>
              <w:rPr>
                <w:color w:val="000000"/>
              </w:rPr>
            </w:pPr>
            <w:r w:rsidRPr="00012CD8">
              <w:rPr>
                <w:color w:val="000000"/>
              </w:rPr>
              <w:t>2 982</w:t>
            </w:r>
          </w:p>
        </w:tc>
        <w:tc>
          <w:tcPr>
            <w:tcW w:w="1843" w:type="dxa"/>
            <w:tcBorders>
              <w:top w:val="nil"/>
              <w:left w:val="single" w:sz="4" w:space="0" w:color="auto"/>
              <w:bottom w:val="single" w:sz="4" w:space="0" w:color="auto"/>
              <w:right w:val="single" w:sz="4" w:space="0" w:color="auto"/>
            </w:tcBorders>
            <w:shd w:val="clear" w:color="auto" w:fill="auto"/>
            <w:vAlign w:val="center"/>
          </w:tcPr>
          <w:p w14:paraId="01A3574F" w14:textId="77777777" w:rsidR="0030766C" w:rsidRPr="00D365AE" w:rsidRDefault="0030766C" w:rsidP="0030766C">
            <w:pPr>
              <w:jc w:val="center"/>
              <w:rPr>
                <w:color w:val="000000"/>
              </w:rPr>
            </w:pPr>
            <w:r>
              <w:rPr>
                <w:color w:val="000000"/>
              </w:rPr>
              <w:t>0</w:t>
            </w:r>
          </w:p>
        </w:tc>
      </w:tr>
    </w:tbl>
    <w:p w14:paraId="5E3C6051" w14:textId="77777777" w:rsidR="0030766C" w:rsidRPr="000265D8" w:rsidRDefault="0030766C" w:rsidP="0030766C">
      <w:pPr>
        <w:jc w:val="both"/>
      </w:pPr>
    </w:p>
    <w:p w14:paraId="4D47E834" w14:textId="77777777" w:rsidR="0030766C" w:rsidRPr="005E1560" w:rsidRDefault="0030766C" w:rsidP="0030766C">
      <w:pPr>
        <w:tabs>
          <w:tab w:val="left" w:pos="709"/>
        </w:tabs>
        <w:ind w:firstLine="709"/>
        <w:jc w:val="both"/>
      </w:pPr>
      <w:bookmarkStart w:id="47" w:name="_Toc21094951"/>
      <w:bookmarkStart w:id="48" w:name="_Toc24891727"/>
      <w:bookmarkEnd w:id="43"/>
      <w:r w:rsidRPr="005E1560">
        <w:t xml:space="preserve">В соответствии с пунктом 36 Методических указаний, утвержденных приказ ФСТ России от 13.06.2013 № 760-э </w:t>
      </w:r>
      <w:r>
        <w:t>«</w:t>
      </w:r>
      <w:r w:rsidRPr="005E1560">
        <w:t>Об утверждении Методических указаний по расчету регулируемых цен (тарифов) в сфере теплоснабжения</w:t>
      </w:r>
      <w:r>
        <w:t>»</w:t>
      </w:r>
      <w:r w:rsidRPr="005E1560">
        <w:t>, операционные (подконтрольные) расходы рассчитываются по формуле:</w:t>
      </w:r>
    </w:p>
    <w:p w14:paraId="5AA3F87E" w14:textId="77777777" w:rsidR="0030766C" w:rsidRPr="005E1560" w:rsidRDefault="0030766C" w:rsidP="0030766C">
      <w:pPr>
        <w:ind w:firstLine="709"/>
        <w:jc w:val="both"/>
      </w:pPr>
    </w:p>
    <w:p w14:paraId="5F80DF4D" w14:textId="65036261" w:rsidR="0030766C" w:rsidRDefault="0030766C" w:rsidP="0030766C">
      <w:pPr>
        <w:ind w:firstLine="142"/>
        <w:jc w:val="both"/>
      </w:pPr>
      <w:r w:rsidRPr="005E1560">
        <w:rPr>
          <w:noProof/>
        </w:rPr>
        <w:drawing>
          <wp:inline distT="0" distB="0" distL="0" distR="0" wp14:anchorId="66AC5895" wp14:editId="7D8B5330">
            <wp:extent cx="5989955" cy="59626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89955" cy="596265"/>
                    </a:xfrm>
                    <a:prstGeom prst="rect">
                      <a:avLst/>
                    </a:prstGeom>
                    <a:noFill/>
                    <a:ln>
                      <a:noFill/>
                    </a:ln>
                  </pic:spPr>
                </pic:pic>
              </a:graphicData>
            </a:graphic>
          </wp:inline>
        </w:drawing>
      </w:r>
    </w:p>
    <w:p w14:paraId="6E036B88" w14:textId="77777777" w:rsidR="0030766C" w:rsidRDefault="0030766C" w:rsidP="0030766C">
      <w:pPr>
        <w:ind w:firstLine="142"/>
        <w:jc w:val="both"/>
      </w:pPr>
    </w:p>
    <w:p w14:paraId="14412317" w14:textId="77777777" w:rsidR="0030766C" w:rsidRPr="005E1560" w:rsidRDefault="0030766C" w:rsidP="0030766C">
      <w:pPr>
        <w:ind w:firstLine="142"/>
        <w:jc w:val="both"/>
      </w:pPr>
      <w:r w:rsidRPr="005E1560">
        <w:t>где:</w:t>
      </w:r>
    </w:p>
    <w:p w14:paraId="21EBE560" w14:textId="77777777" w:rsidR="0030766C" w:rsidRPr="005E1560" w:rsidRDefault="0030766C" w:rsidP="0030766C">
      <w:pPr>
        <w:ind w:firstLine="709"/>
        <w:jc w:val="both"/>
      </w:pPr>
      <w:proofErr w:type="spellStart"/>
      <w:r w:rsidRPr="005E1560">
        <w:t>ОР</w:t>
      </w:r>
      <w:r w:rsidRPr="005E1560">
        <w:rPr>
          <w:vertAlign w:val="subscript"/>
        </w:rPr>
        <w:t>i</w:t>
      </w:r>
      <w:proofErr w:type="spellEnd"/>
      <w:r w:rsidRPr="005E1560">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w:t>
      </w:r>
      <w:r>
        <w:br/>
      </w:r>
      <w:r w:rsidRPr="005E1560">
        <w:t xml:space="preserve">с </w:t>
      </w:r>
      <w:r w:rsidRPr="007272EC">
        <w:t>пунктом 37</w:t>
      </w:r>
      <w:r w:rsidRPr="005E1560">
        <w:t xml:space="preserve"> Методических указаний, тыс. руб.;</w:t>
      </w:r>
    </w:p>
    <w:p w14:paraId="71CB5A4E" w14:textId="77777777" w:rsidR="0030766C" w:rsidRPr="005E1560" w:rsidRDefault="0030766C" w:rsidP="0030766C">
      <w:pPr>
        <w:ind w:firstLine="709"/>
        <w:jc w:val="both"/>
      </w:pPr>
      <w:r w:rsidRPr="005E1560">
        <w:lastRenderedPageBreak/>
        <w:t xml:space="preserve">ИОР - индекс эффективности операционных расходов, выраженный </w:t>
      </w:r>
      <w:r>
        <w:br/>
      </w:r>
      <w:r w:rsidRPr="005E1560">
        <w:t>в процентах;</w:t>
      </w:r>
    </w:p>
    <w:p w14:paraId="215458A6" w14:textId="77777777" w:rsidR="0030766C" w:rsidRPr="005E1560" w:rsidRDefault="0030766C" w:rsidP="0030766C">
      <w:pPr>
        <w:ind w:firstLine="709"/>
        <w:jc w:val="both"/>
      </w:pPr>
      <w:proofErr w:type="spellStart"/>
      <w:r w:rsidRPr="005E1560">
        <w:t>ИПЦ</w:t>
      </w:r>
      <w:r w:rsidRPr="005E1560">
        <w:rPr>
          <w:vertAlign w:val="subscript"/>
        </w:rPr>
        <w:t>i</w:t>
      </w:r>
      <w:proofErr w:type="spellEnd"/>
      <w:r w:rsidRPr="005E1560">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3BD9AAF4" w14:textId="77777777" w:rsidR="0030766C" w:rsidRPr="005E1560" w:rsidRDefault="0030766C" w:rsidP="0030766C">
      <w:pPr>
        <w:ind w:firstLine="709"/>
        <w:jc w:val="both"/>
      </w:pPr>
      <w:proofErr w:type="spellStart"/>
      <w:r w:rsidRPr="005E1560">
        <w:t>К</w:t>
      </w:r>
      <w:r w:rsidRPr="005E1560">
        <w:rPr>
          <w:vertAlign w:val="subscript"/>
        </w:rPr>
        <w:t>эл</w:t>
      </w:r>
      <w:proofErr w:type="spellEnd"/>
      <w:r w:rsidRPr="005E1560">
        <w:t xml:space="preserve">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14:paraId="28801388" w14:textId="77777777" w:rsidR="0030766C" w:rsidRDefault="0030766C" w:rsidP="0030766C">
      <w:pPr>
        <w:ind w:firstLine="709"/>
        <w:jc w:val="both"/>
      </w:pPr>
      <w:proofErr w:type="spellStart"/>
      <w:r w:rsidRPr="005E1560">
        <w:t>ИКА</w:t>
      </w:r>
      <w:r w:rsidRPr="005E1560">
        <w:rPr>
          <w:vertAlign w:val="subscript"/>
        </w:rPr>
        <w:t>i</w:t>
      </w:r>
      <w:proofErr w:type="spellEnd"/>
      <w:r w:rsidRPr="005E1560">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w:t>
      </w:r>
    </w:p>
    <w:p w14:paraId="547A076C" w14:textId="77777777" w:rsidR="0030766C" w:rsidRPr="005E1560" w:rsidRDefault="0030766C" w:rsidP="0030766C">
      <w:pPr>
        <w:ind w:firstLine="709"/>
        <w:jc w:val="both"/>
      </w:pPr>
      <w:r w:rsidRPr="005E1560">
        <w:t xml:space="preserve">В соответствии с пунктом 38 Методических указаний, индекс изменения количества активов рассчитывается в отношении деятельности по передаче тепловой энергии, теплоносителя по </w:t>
      </w:r>
      <w:r w:rsidRPr="007272EC">
        <w:t>формуле:</w:t>
      </w:r>
    </w:p>
    <w:p w14:paraId="687B8ADB" w14:textId="77777777" w:rsidR="0030766C" w:rsidRPr="005E1560" w:rsidRDefault="0030766C" w:rsidP="0030766C">
      <w:pPr>
        <w:ind w:firstLine="709"/>
        <w:jc w:val="both"/>
      </w:pPr>
    </w:p>
    <w:p w14:paraId="668ADE7B" w14:textId="1CC629A6" w:rsidR="0030766C" w:rsidRPr="005E1560" w:rsidRDefault="0030766C" w:rsidP="0030766C">
      <w:pPr>
        <w:ind w:firstLine="709"/>
        <w:jc w:val="both"/>
      </w:pPr>
      <w:bookmarkStart w:id="49" w:name="Par4"/>
      <w:bookmarkEnd w:id="49"/>
      <w:r w:rsidRPr="005E1560">
        <w:rPr>
          <w:noProof/>
        </w:rPr>
        <w:drawing>
          <wp:inline distT="0" distB="0" distL="0" distR="0" wp14:anchorId="7CCF4609" wp14:editId="47E0F93B">
            <wp:extent cx="1961515" cy="596265"/>
            <wp:effectExtent l="0" t="0" r="63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961515" cy="596265"/>
                    </a:xfrm>
                    <a:prstGeom prst="rect">
                      <a:avLst/>
                    </a:prstGeom>
                    <a:noFill/>
                    <a:ln>
                      <a:noFill/>
                    </a:ln>
                  </pic:spPr>
                </pic:pic>
              </a:graphicData>
            </a:graphic>
          </wp:inline>
        </w:drawing>
      </w:r>
      <w:r w:rsidRPr="005E1560">
        <w:t xml:space="preserve">, </w:t>
      </w:r>
    </w:p>
    <w:p w14:paraId="7885F63D" w14:textId="77777777" w:rsidR="0030766C" w:rsidRPr="005E1560" w:rsidRDefault="0030766C" w:rsidP="0030766C">
      <w:pPr>
        <w:ind w:firstLine="709"/>
        <w:jc w:val="both"/>
      </w:pPr>
      <w:r w:rsidRPr="005E1560">
        <w:t xml:space="preserve">в отношении деятельности по производству тепловой энергии (мощности) по </w:t>
      </w:r>
      <w:r w:rsidRPr="007272EC">
        <w:t>формуле:</w:t>
      </w:r>
    </w:p>
    <w:p w14:paraId="46446F08" w14:textId="73C43891" w:rsidR="0030766C" w:rsidRPr="005E1560" w:rsidRDefault="0030766C" w:rsidP="0030766C">
      <w:pPr>
        <w:ind w:firstLine="709"/>
        <w:jc w:val="both"/>
      </w:pPr>
      <w:bookmarkStart w:id="50" w:name="Par6"/>
      <w:bookmarkEnd w:id="50"/>
      <w:r w:rsidRPr="005E1560">
        <w:rPr>
          <w:noProof/>
        </w:rPr>
        <w:drawing>
          <wp:inline distT="0" distB="0" distL="0" distR="0" wp14:anchorId="36BEB56A" wp14:editId="6D6917D5">
            <wp:extent cx="1670050" cy="596265"/>
            <wp:effectExtent l="0" t="0" r="635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670050" cy="596265"/>
                    </a:xfrm>
                    <a:prstGeom prst="rect">
                      <a:avLst/>
                    </a:prstGeom>
                    <a:noFill/>
                    <a:ln>
                      <a:noFill/>
                    </a:ln>
                  </pic:spPr>
                </pic:pic>
              </a:graphicData>
            </a:graphic>
          </wp:inline>
        </w:drawing>
      </w:r>
      <w:r w:rsidRPr="005E1560">
        <w:t>,</w:t>
      </w:r>
    </w:p>
    <w:p w14:paraId="4A645CE6" w14:textId="77777777" w:rsidR="0030766C" w:rsidRPr="005E1560" w:rsidRDefault="0030766C" w:rsidP="0030766C">
      <w:pPr>
        <w:tabs>
          <w:tab w:val="left" w:pos="851"/>
        </w:tabs>
        <w:ind w:firstLine="709"/>
        <w:jc w:val="both"/>
      </w:pPr>
      <w:r w:rsidRPr="005E1560">
        <w:t>где:</w:t>
      </w:r>
    </w:p>
    <w:p w14:paraId="074CB8FA" w14:textId="77777777" w:rsidR="0030766C" w:rsidRPr="005E1560" w:rsidRDefault="0030766C" w:rsidP="0030766C">
      <w:pPr>
        <w:ind w:firstLine="709"/>
        <w:jc w:val="both"/>
      </w:pPr>
      <w:proofErr w:type="spellStart"/>
      <w:r w:rsidRPr="005E1560">
        <w:t>УЕ</w:t>
      </w:r>
      <w:r w:rsidRPr="005E1560">
        <w:rPr>
          <w:vertAlign w:val="subscript"/>
        </w:rPr>
        <w:t>i</w:t>
      </w:r>
      <w:proofErr w:type="spellEnd"/>
      <w:r w:rsidRPr="005E1560">
        <w:t>, УЕ</w:t>
      </w:r>
      <w:r w:rsidRPr="005E1560">
        <w:rPr>
          <w:vertAlign w:val="subscript"/>
        </w:rPr>
        <w:t>i-1</w:t>
      </w:r>
      <w:r w:rsidRPr="005E1560">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r w:rsidRPr="007272EC">
        <w:t>приложением 2</w:t>
      </w:r>
      <w:r w:rsidRPr="005E1560">
        <w:t xml:space="preserve"> к Методическим указаниям </w:t>
      </w:r>
      <w:r>
        <w:br/>
      </w:r>
      <w:r w:rsidRPr="005E1560">
        <w:t xml:space="preserve">с учетом активов, фактически введенных в эксплуатацию, и активов, использование которых планируется начать в i-м, (i-1)-м году в соответствии </w:t>
      </w:r>
      <w:r>
        <w:br/>
      </w:r>
      <w:r w:rsidRPr="005E1560">
        <w:t>с утвержденной инвестиционной программой;</w:t>
      </w:r>
    </w:p>
    <w:p w14:paraId="256104FF" w14:textId="77777777" w:rsidR="0030766C" w:rsidRPr="005E1560" w:rsidRDefault="0030766C" w:rsidP="0030766C">
      <w:pPr>
        <w:ind w:firstLine="709"/>
        <w:jc w:val="both"/>
      </w:pPr>
      <w:proofErr w:type="spellStart"/>
      <w:r w:rsidRPr="005E1560">
        <w:t>р</w:t>
      </w:r>
      <w:r w:rsidRPr="005E1560">
        <w:rPr>
          <w:vertAlign w:val="subscript"/>
        </w:rPr>
        <w:t>i</w:t>
      </w:r>
      <w:proofErr w:type="spellEnd"/>
      <w:r w:rsidRPr="005E1560">
        <w:t>, р</w:t>
      </w:r>
      <w:r w:rsidRPr="005E1560">
        <w:rPr>
          <w:vertAlign w:val="subscript"/>
        </w:rPr>
        <w:t>i-1</w:t>
      </w:r>
      <w:r w:rsidRPr="005E1560">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16096AA1" w14:textId="77777777" w:rsidR="0030766C" w:rsidRDefault="0030766C" w:rsidP="0030766C">
      <w:pPr>
        <w:ind w:firstLine="709"/>
        <w:jc w:val="both"/>
      </w:pPr>
      <w:r w:rsidRPr="005E1560">
        <w:t xml:space="preserve">Расчет операционных расходов на </w:t>
      </w:r>
      <w:r w:rsidRPr="00A96C85">
        <w:t>тепловую энергию</w:t>
      </w:r>
      <w:r w:rsidRPr="005E1560">
        <w:t xml:space="preserve"> на каждый год долгосрочного периода регулирования приведен в таблице </w:t>
      </w:r>
      <w:r>
        <w:t>2</w:t>
      </w:r>
      <w:r w:rsidRPr="005E1560">
        <w:t>.</w:t>
      </w:r>
    </w:p>
    <w:p w14:paraId="024C5A9D" w14:textId="77777777" w:rsidR="0030766C" w:rsidRDefault="0030766C" w:rsidP="0030766C">
      <w:pPr>
        <w:ind w:firstLine="709"/>
        <w:jc w:val="both"/>
      </w:pPr>
    </w:p>
    <w:p w14:paraId="463CEE62" w14:textId="77777777" w:rsidR="0030766C" w:rsidRDefault="0030766C" w:rsidP="00B01833">
      <w:pPr>
        <w:numPr>
          <w:ilvl w:val="0"/>
          <w:numId w:val="9"/>
        </w:numPr>
        <w:ind w:left="0" w:right="-426" w:firstLine="0"/>
        <w:jc w:val="right"/>
      </w:pPr>
      <w:r>
        <w:t xml:space="preserve"> </w:t>
      </w:r>
    </w:p>
    <w:p w14:paraId="2A920C08" w14:textId="77777777" w:rsidR="0030766C" w:rsidRPr="00416C57" w:rsidRDefault="0030766C" w:rsidP="0030766C">
      <w:pPr>
        <w:jc w:val="center"/>
        <w:rPr>
          <w:b/>
        </w:rPr>
      </w:pPr>
      <w:r w:rsidRPr="00397F3F">
        <w:rPr>
          <w:b/>
        </w:rPr>
        <w:t>Расчёт</w:t>
      </w:r>
      <w:r w:rsidRPr="00416C57">
        <w:rPr>
          <w:b/>
        </w:rPr>
        <w:t xml:space="preserve"> операционных (подконтрольных) расходов на каждый год долгосрочного периода регулирования</w:t>
      </w:r>
    </w:p>
    <w:p w14:paraId="3FE46500" w14:textId="77777777" w:rsidR="0030766C" w:rsidRDefault="0030766C" w:rsidP="0030766C">
      <w:pPr>
        <w:jc w:val="center"/>
      </w:pPr>
      <w:r w:rsidRPr="00416C57">
        <w:t>(приложение 5.2 к Методическим указаниям)</w:t>
      </w:r>
    </w:p>
    <w:p w14:paraId="38037F87" w14:textId="77777777" w:rsidR="0030766C" w:rsidRPr="00416C57" w:rsidRDefault="0030766C" w:rsidP="0030766C"/>
    <w:tbl>
      <w:tblPr>
        <w:tblW w:w="9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6"/>
        <w:gridCol w:w="4158"/>
        <w:gridCol w:w="1559"/>
        <w:gridCol w:w="1701"/>
        <w:gridCol w:w="1694"/>
      </w:tblGrid>
      <w:tr w:rsidR="0030766C" w:rsidRPr="000A5253" w14:paraId="6FF6BEF4" w14:textId="77777777" w:rsidTr="0030766C">
        <w:trPr>
          <w:trHeight w:val="360"/>
          <w:tblHeader/>
          <w:jc w:val="center"/>
        </w:trPr>
        <w:tc>
          <w:tcPr>
            <w:tcW w:w="656" w:type="dxa"/>
            <w:vMerge w:val="restart"/>
            <w:shd w:val="clear" w:color="auto" w:fill="auto"/>
            <w:vAlign w:val="center"/>
            <w:hideMark/>
          </w:tcPr>
          <w:p w14:paraId="79401F4D" w14:textId="77777777" w:rsidR="0030766C" w:rsidRPr="000A5253" w:rsidRDefault="0030766C" w:rsidP="0030766C">
            <w:pPr>
              <w:jc w:val="center"/>
            </w:pPr>
            <w:r w:rsidRPr="000A5253">
              <w:lastRenderedPageBreak/>
              <w:t>№ п/п</w:t>
            </w:r>
          </w:p>
        </w:tc>
        <w:tc>
          <w:tcPr>
            <w:tcW w:w="4158" w:type="dxa"/>
            <w:vMerge w:val="restart"/>
            <w:shd w:val="clear" w:color="auto" w:fill="auto"/>
            <w:vAlign w:val="center"/>
            <w:hideMark/>
          </w:tcPr>
          <w:p w14:paraId="2BFDD532" w14:textId="77777777" w:rsidR="0030766C" w:rsidRPr="000A5253" w:rsidRDefault="0030766C" w:rsidP="0030766C">
            <w:pPr>
              <w:jc w:val="center"/>
            </w:pPr>
            <w:r w:rsidRPr="000A5253">
              <w:t>Параметры расчета расходов</w:t>
            </w:r>
          </w:p>
        </w:tc>
        <w:tc>
          <w:tcPr>
            <w:tcW w:w="1559" w:type="dxa"/>
            <w:vMerge w:val="restart"/>
            <w:shd w:val="clear" w:color="auto" w:fill="auto"/>
            <w:vAlign w:val="center"/>
            <w:hideMark/>
          </w:tcPr>
          <w:p w14:paraId="43E89B55" w14:textId="77777777" w:rsidR="0030766C" w:rsidRPr="000A5253" w:rsidRDefault="0030766C" w:rsidP="0030766C">
            <w:pPr>
              <w:jc w:val="center"/>
            </w:pPr>
            <w:r w:rsidRPr="000A5253">
              <w:t>Ед.</w:t>
            </w:r>
            <w:r>
              <w:t xml:space="preserve"> </w:t>
            </w:r>
            <w:r w:rsidRPr="000A5253">
              <w:t>изм.</w:t>
            </w:r>
          </w:p>
        </w:tc>
        <w:tc>
          <w:tcPr>
            <w:tcW w:w="3395" w:type="dxa"/>
            <w:gridSpan w:val="2"/>
          </w:tcPr>
          <w:p w14:paraId="4D9BE03F" w14:textId="77777777" w:rsidR="0030766C" w:rsidRPr="000A5253" w:rsidRDefault="0030766C" w:rsidP="0030766C">
            <w:pPr>
              <w:jc w:val="center"/>
            </w:pPr>
            <w:r w:rsidRPr="000A5253">
              <w:t>Предложение экспертов</w:t>
            </w:r>
          </w:p>
        </w:tc>
      </w:tr>
      <w:tr w:rsidR="0030766C" w:rsidRPr="000A5253" w14:paraId="40257E1D" w14:textId="77777777" w:rsidTr="0030766C">
        <w:trPr>
          <w:trHeight w:val="264"/>
          <w:tblHeader/>
          <w:jc w:val="center"/>
        </w:trPr>
        <w:tc>
          <w:tcPr>
            <w:tcW w:w="656" w:type="dxa"/>
            <w:vMerge/>
            <w:shd w:val="clear" w:color="auto" w:fill="auto"/>
            <w:vAlign w:val="center"/>
            <w:hideMark/>
          </w:tcPr>
          <w:p w14:paraId="68089052" w14:textId="77777777" w:rsidR="0030766C" w:rsidRPr="000A5253" w:rsidRDefault="0030766C" w:rsidP="0030766C">
            <w:pPr>
              <w:jc w:val="center"/>
            </w:pPr>
          </w:p>
        </w:tc>
        <w:tc>
          <w:tcPr>
            <w:tcW w:w="4158" w:type="dxa"/>
            <w:vMerge/>
            <w:shd w:val="clear" w:color="auto" w:fill="auto"/>
            <w:vAlign w:val="center"/>
            <w:hideMark/>
          </w:tcPr>
          <w:p w14:paraId="2B959965" w14:textId="77777777" w:rsidR="0030766C" w:rsidRPr="000A5253" w:rsidRDefault="0030766C" w:rsidP="0030766C">
            <w:pPr>
              <w:jc w:val="center"/>
            </w:pPr>
          </w:p>
        </w:tc>
        <w:tc>
          <w:tcPr>
            <w:tcW w:w="1559" w:type="dxa"/>
            <w:vMerge/>
            <w:shd w:val="clear" w:color="auto" w:fill="auto"/>
            <w:vAlign w:val="center"/>
            <w:hideMark/>
          </w:tcPr>
          <w:p w14:paraId="252A77FB" w14:textId="77777777" w:rsidR="0030766C" w:rsidRPr="000A5253" w:rsidRDefault="0030766C" w:rsidP="0030766C">
            <w:pPr>
              <w:jc w:val="center"/>
            </w:pPr>
          </w:p>
        </w:tc>
        <w:tc>
          <w:tcPr>
            <w:tcW w:w="1701" w:type="dxa"/>
            <w:vAlign w:val="center"/>
          </w:tcPr>
          <w:p w14:paraId="6949AC2D" w14:textId="77777777" w:rsidR="0030766C" w:rsidRPr="000A5253" w:rsidRDefault="0030766C" w:rsidP="0030766C">
            <w:pPr>
              <w:jc w:val="center"/>
            </w:pPr>
            <w:r w:rsidRPr="000A5253">
              <w:t>202</w:t>
            </w:r>
            <w:r>
              <w:t>2</w:t>
            </w:r>
          </w:p>
        </w:tc>
        <w:tc>
          <w:tcPr>
            <w:tcW w:w="1694" w:type="dxa"/>
            <w:shd w:val="clear" w:color="auto" w:fill="auto"/>
            <w:vAlign w:val="center"/>
          </w:tcPr>
          <w:p w14:paraId="4A5F2BF0" w14:textId="77777777" w:rsidR="0030766C" w:rsidRPr="000A5253" w:rsidRDefault="0030766C" w:rsidP="0030766C">
            <w:pPr>
              <w:jc w:val="center"/>
            </w:pPr>
            <w:r w:rsidRPr="000A5253">
              <w:t>202</w:t>
            </w:r>
            <w:r>
              <w:t>3</w:t>
            </w:r>
          </w:p>
        </w:tc>
      </w:tr>
      <w:tr w:rsidR="0030766C" w:rsidRPr="000A5253" w14:paraId="08AD162C" w14:textId="77777777" w:rsidTr="0030766C">
        <w:trPr>
          <w:trHeight w:val="895"/>
          <w:tblHeader/>
          <w:jc w:val="center"/>
        </w:trPr>
        <w:tc>
          <w:tcPr>
            <w:tcW w:w="656" w:type="dxa"/>
            <w:shd w:val="clear" w:color="auto" w:fill="auto"/>
            <w:vAlign w:val="center"/>
            <w:hideMark/>
          </w:tcPr>
          <w:p w14:paraId="7963F5E6" w14:textId="77777777" w:rsidR="0030766C" w:rsidRPr="000A5253" w:rsidRDefault="0030766C" w:rsidP="0030766C">
            <w:pPr>
              <w:jc w:val="center"/>
            </w:pPr>
            <w:r w:rsidRPr="000A5253">
              <w:t>1</w:t>
            </w:r>
          </w:p>
        </w:tc>
        <w:tc>
          <w:tcPr>
            <w:tcW w:w="4158" w:type="dxa"/>
            <w:shd w:val="clear" w:color="auto" w:fill="auto"/>
            <w:vAlign w:val="center"/>
            <w:hideMark/>
          </w:tcPr>
          <w:p w14:paraId="0ADD70D1" w14:textId="77777777" w:rsidR="0030766C" w:rsidRPr="000A5253" w:rsidRDefault="0030766C" w:rsidP="0030766C">
            <w:r w:rsidRPr="000A5253">
              <w:t>Индекс потребительских цен на расчетный период регулирования (ИПЦ)</w:t>
            </w:r>
          </w:p>
        </w:tc>
        <w:tc>
          <w:tcPr>
            <w:tcW w:w="1559" w:type="dxa"/>
            <w:shd w:val="clear" w:color="auto" w:fill="auto"/>
            <w:vAlign w:val="center"/>
            <w:hideMark/>
          </w:tcPr>
          <w:p w14:paraId="6C3DC9EE" w14:textId="77777777" w:rsidR="0030766C" w:rsidRPr="000A5253" w:rsidRDefault="0030766C" w:rsidP="0030766C">
            <w:pPr>
              <w:jc w:val="cente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19789EA8" w14:textId="77777777" w:rsidR="0030766C" w:rsidRPr="00B10695" w:rsidRDefault="0030766C" w:rsidP="0030766C">
            <w:pPr>
              <w:jc w:val="center"/>
              <w:rPr>
                <w:color w:val="000000"/>
              </w:rPr>
            </w:pPr>
            <w:r w:rsidRPr="00B10695">
              <w:rPr>
                <w:color w:val="000000"/>
              </w:rPr>
              <w:t>1,043</w:t>
            </w:r>
          </w:p>
        </w:tc>
        <w:tc>
          <w:tcPr>
            <w:tcW w:w="1694" w:type="dxa"/>
            <w:tcBorders>
              <w:top w:val="single" w:sz="4" w:space="0" w:color="auto"/>
              <w:left w:val="nil"/>
              <w:bottom w:val="single" w:sz="4" w:space="0" w:color="auto"/>
              <w:right w:val="single" w:sz="4" w:space="0" w:color="auto"/>
            </w:tcBorders>
            <w:shd w:val="clear" w:color="000000" w:fill="FFFFFF"/>
            <w:vAlign w:val="center"/>
          </w:tcPr>
          <w:p w14:paraId="436B5BC9" w14:textId="77777777" w:rsidR="0030766C" w:rsidRPr="00B10695" w:rsidRDefault="0030766C" w:rsidP="0030766C">
            <w:pPr>
              <w:jc w:val="center"/>
              <w:rPr>
                <w:color w:val="000000"/>
              </w:rPr>
            </w:pPr>
            <w:r w:rsidRPr="00B10695">
              <w:rPr>
                <w:color w:val="000000"/>
              </w:rPr>
              <w:t>1,04</w:t>
            </w:r>
            <w:r>
              <w:rPr>
                <w:color w:val="000000"/>
              </w:rPr>
              <w:t>0</w:t>
            </w:r>
          </w:p>
        </w:tc>
      </w:tr>
      <w:tr w:rsidR="0030766C" w:rsidRPr="000A5253" w14:paraId="54E8A9F9" w14:textId="77777777" w:rsidTr="0030766C">
        <w:trPr>
          <w:trHeight w:val="575"/>
          <w:tblHeader/>
          <w:jc w:val="center"/>
        </w:trPr>
        <w:tc>
          <w:tcPr>
            <w:tcW w:w="656" w:type="dxa"/>
            <w:shd w:val="clear" w:color="auto" w:fill="auto"/>
            <w:vAlign w:val="center"/>
            <w:hideMark/>
          </w:tcPr>
          <w:p w14:paraId="73385BE4" w14:textId="77777777" w:rsidR="0030766C" w:rsidRPr="000A5253" w:rsidRDefault="0030766C" w:rsidP="0030766C">
            <w:pPr>
              <w:jc w:val="center"/>
            </w:pPr>
            <w:r w:rsidRPr="000A5253">
              <w:t>2</w:t>
            </w:r>
          </w:p>
        </w:tc>
        <w:tc>
          <w:tcPr>
            <w:tcW w:w="4158" w:type="dxa"/>
            <w:shd w:val="clear" w:color="auto" w:fill="auto"/>
            <w:vAlign w:val="center"/>
            <w:hideMark/>
          </w:tcPr>
          <w:p w14:paraId="542A25B9" w14:textId="77777777" w:rsidR="0030766C" w:rsidRPr="000A5253" w:rsidRDefault="0030766C" w:rsidP="0030766C">
            <w:r w:rsidRPr="000A5253">
              <w:t>Индекс эффективности операционных расходов (ИР)</w:t>
            </w:r>
          </w:p>
        </w:tc>
        <w:tc>
          <w:tcPr>
            <w:tcW w:w="1559" w:type="dxa"/>
            <w:shd w:val="clear" w:color="auto" w:fill="auto"/>
            <w:vAlign w:val="center"/>
            <w:hideMark/>
          </w:tcPr>
          <w:p w14:paraId="6FF6199F" w14:textId="77777777" w:rsidR="0030766C" w:rsidRPr="000A5253" w:rsidRDefault="0030766C" w:rsidP="0030766C">
            <w:pPr>
              <w:jc w:val="center"/>
            </w:pPr>
            <w:r w:rsidRPr="000A5253">
              <w:t>%</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4F41ECC9" w14:textId="77777777" w:rsidR="0030766C" w:rsidRPr="00B10695" w:rsidRDefault="0030766C" w:rsidP="0030766C">
            <w:pPr>
              <w:jc w:val="center"/>
              <w:rPr>
                <w:color w:val="000000"/>
              </w:rPr>
            </w:pPr>
            <w:r w:rsidRPr="00B10695">
              <w:rPr>
                <w:color w:val="000000"/>
              </w:rPr>
              <w:t>1%</w:t>
            </w:r>
          </w:p>
        </w:tc>
        <w:tc>
          <w:tcPr>
            <w:tcW w:w="1694" w:type="dxa"/>
            <w:tcBorders>
              <w:top w:val="nil"/>
              <w:left w:val="nil"/>
              <w:bottom w:val="single" w:sz="4" w:space="0" w:color="auto"/>
              <w:right w:val="single" w:sz="4" w:space="0" w:color="auto"/>
            </w:tcBorders>
            <w:shd w:val="clear" w:color="000000" w:fill="FFFFFF"/>
            <w:vAlign w:val="center"/>
          </w:tcPr>
          <w:p w14:paraId="2F25B6F5" w14:textId="77777777" w:rsidR="0030766C" w:rsidRPr="00B10695" w:rsidRDefault="0030766C" w:rsidP="0030766C">
            <w:pPr>
              <w:jc w:val="center"/>
              <w:rPr>
                <w:color w:val="000000"/>
              </w:rPr>
            </w:pPr>
            <w:r w:rsidRPr="00B10695">
              <w:rPr>
                <w:color w:val="000000"/>
              </w:rPr>
              <w:t>1%</w:t>
            </w:r>
          </w:p>
        </w:tc>
      </w:tr>
      <w:tr w:rsidR="0030766C" w:rsidRPr="000A5253" w14:paraId="28D53B31" w14:textId="77777777" w:rsidTr="0030766C">
        <w:trPr>
          <w:trHeight w:val="461"/>
          <w:tblHeader/>
          <w:jc w:val="center"/>
        </w:trPr>
        <w:tc>
          <w:tcPr>
            <w:tcW w:w="656" w:type="dxa"/>
            <w:shd w:val="clear" w:color="auto" w:fill="auto"/>
            <w:vAlign w:val="center"/>
            <w:hideMark/>
          </w:tcPr>
          <w:p w14:paraId="7CCD8E8B" w14:textId="77777777" w:rsidR="0030766C" w:rsidRPr="000A5253" w:rsidRDefault="0030766C" w:rsidP="0030766C">
            <w:pPr>
              <w:jc w:val="center"/>
            </w:pPr>
            <w:r w:rsidRPr="000A5253">
              <w:t>3</w:t>
            </w:r>
          </w:p>
        </w:tc>
        <w:tc>
          <w:tcPr>
            <w:tcW w:w="4158" w:type="dxa"/>
            <w:shd w:val="clear" w:color="auto" w:fill="auto"/>
            <w:vAlign w:val="center"/>
            <w:hideMark/>
          </w:tcPr>
          <w:p w14:paraId="74E26992" w14:textId="77777777" w:rsidR="0030766C" w:rsidRPr="000A5253" w:rsidRDefault="0030766C" w:rsidP="0030766C">
            <w:r w:rsidRPr="000A5253">
              <w:t>Индекс изменения количества активов (ИКА)</w:t>
            </w:r>
          </w:p>
        </w:tc>
        <w:tc>
          <w:tcPr>
            <w:tcW w:w="1559" w:type="dxa"/>
            <w:shd w:val="clear" w:color="auto" w:fill="auto"/>
            <w:vAlign w:val="center"/>
            <w:hideMark/>
          </w:tcPr>
          <w:p w14:paraId="2CF908A4" w14:textId="77777777" w:rsidR="0030766C" w:rsidRPr="000A5253" w:rsidRDefault="0030766C" w:rsidP="0030766C">
            <w:pPr>
              <w:jc w:val="center"/>
            </w:pPr>
          </w:p>
        </w:tc>
        <w:tc>
          <w:tcPr>
            <w:tcW w:w="1701" w:type="dxa"/>
            <w:tcBorders>
              <w:top w:val="nil"/>
              <w:left w:val="single" w:sz="4" w:space="0" w:color="auto"/>
              <w:bottom w:val="single" w:sz="4" w:space="0" w:color="auto"/>
              <w:right w:val="single" w:sz="4" w:space="0" w:color="auto"/>
            </w:tcBorders>
            <w:shd w:val="clear" w:color="000000" w:fill="FFFFFF"/>
            <w:vAlign w:val="center"/>
          </w:tcPr>
          <w:p w14:paraId="68CD4621" w14:textId="77777777" w:rsidR="0030766C" w:rsidRPr="00B10695" w:rsidRDefault="0030766C" w:rsidP="0030766C">
            <w:pPr>
              <w:jc w:val="center"/>
              <w:rPr>
                <w:color w:val="000000"/>
              </w:rPr>
            </w:pPr>
            <w:r w:rsidRPr="00B10695">
              <w:rPr>
                <w:color w:val="000000"/>
              </w:rPr>
              <w:t>0</w:t>
            </w:r>
          </w:p>
        </w:tc>
        <w:tc>
          <w:tcPr>
            <w:tcW w:w="1694" w:type="dxa"/>
            <w:tcBorders>
              <w:top w:val="nil"/>
              <w:left w:val="nil"/>
              <w:bottom w:val="single" w:sz="4" w:space="0" w:color="auto"/>
              <w:right w:val="single" w:sz="4" w:space="0" w:color="auto"/>
            </w:tcBorders>
            <w:shd w:val="clear" w:color="000000" w:fill="FFFFFF"/>
            <w:vAlign w:val="center"/>
          </w:tcPr>
          <w:p w14:paraId="260855ED" w14:textId="77777777" w:rsidR="0030766C" w:rsidRPr="00B10695" w:rsidRDefault="0030766C" w:rsidP="0030766C">
            <w:pPr>
              <w:jc w:val="center"/>
              <w:rPr>
                <w:color w:val="000000"/>
              </w:rPr>
            </w:pPr>
            <w:r w:rsidRPr="00B10695">
              <w:rPr>
                <w:color w:val="000000"/>
              </w:rPr>
              <w:t>0</w:t>
            </w:r>
          </w:p>
        </w:tc>
      </w:tr>
      <w:tr w:rsidR="0030766C" w:rsidRPr="000A5253" w14:paraId="30F879BE" w14:textId="77777777" w:rsidTr="0030766C">
        <w:trPr>
          <w:trHeight w:val="1468"/>
          <w:tblHeader/>
          <w:jc w:val="center"/>
        </w:trPr>
        <w:tc>
          <w:tcPr>
            <w:tcW w:w="656" w:type="dxa"/>
            <w:shd w:val="clear" w:color="auto" w:fill="auto"/>
            <w:vAlign w:val="center"/>
            <w:hideMark/>
          </w:tcPr>
          <w:p w14:paraId="174C9554" w14:textId="77777777" w:rsidR="0030766C" w:rsidRPr="000A5253" w:rsidRDefault="0030766C" w:rsidP="0030766C">
            <w:pPr>
              <w:jc w:val="center"/>
            </w:pPr>
            <w:r w:rsidRPr="000A5253">
              <w:t>3.1</w:t>
            </w:r>
          </w:p>
        </w:tc>
        <w:tc>
          <w:tcPr>
            <w:tcW w:w="4158" w:type="dxa"/>
            <w:shd w:val="clear" w:color="auto" w:fill="auto"/>
            <w:vAlign w:val="center"/>
            <w:hideMark/>
          </w:tcPr>
          <w:p w14:paraId="700978C7" w14:textId="77777777" w:rsidR="0030766C" w:rsidRPr="000A5253" w:rsidRDefault="0030766C" w:rsidP="0030766C">
            <w:r w:rsidRPr="000A5253">
              <w:t>количество условных единиц, относящихся к активам, необходимым для осуществления регулируемой деятельности</w:t>
            </w:r>
          </w:p>
        </w:tc>
        <w:tc>
          <w:tcPr>
            <w:tcW w:w="1559" w:type="dxa"/>
            <w:shd w:val="clear" w:color="auto" w:fill="auto"/>
            <w:vAlign w:val="center"/>
            <w:hideMark/>
          </w:tcPr>
          <w:p w14:paraId="366B4C26" w14:textId="77777777" w:rsidR="0030766C" w:rsidRPr="000A5253" w:rsidRDefault="0030766C" w:rsidP="0030766C">
            <w:pPr>
              <w:jc w:val="center"/>
            </w:pPr>
            <w:r w:rsidRPr="000A5253">
              <w:t>у.е.</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D553056" w14:textId="77777777" w:rsidR="0030766C" w:rsidRPr="00B10695" w:rsidRDefault="0030766C" w:rsidP="0030766C">
            <w:pPr>
              <w:jc w:val="center"/>
              <w:rPr>
                <w:color w:val="000000"/>
              </w:rPr>
            </w:pPr>
            <w:r w:rsidRPr="00B10695">
              <w:rPr>
                <w:color w:val="000000"/>
              </w:rPr>
              <w:t>7,33</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14:paraId="582C279C" w14:textId="77777777" w:rsidR="0030766C" w:rsidRPr="00B10695" w:rsidRDefault="0030766C" w:rsidP="0030766C">
            <w:pPr>
              <w:jc w:val="center"/>
              <w:rPr>
                <w:color w:val="000000"/>
              </w:rPr>
            </w:pPr>
            <w:r w:rsidRPr="00B10695">
              <w:rPr>
                <w:color w:val="000000"/>
              </w:rPr>
              <w:t>7,33</w:t>
            </w:r>
          </w:p>
        </w:tc>
      </w:tr>
      <w:tr w:rsidR="0030766C" w:rsidRPr="000A5253" w14:paraId="37810BBE" w14:textId="77777777" w:rsidTr="0030766C">
        <w:trPr>
          <w:trHeight w:val="737"/>
          <w:tblHeader/>
          <w:jc w:val="center"/>
        </w:trPr>
        <w:tc>
          <w:tcPr>
            <w:tcW w:w="656" w:type="dxa"/>
            <w:shd w:val="clear" w:color="auto" w:fill="auto"/>
            <w:vAlign w:val="center"/>
            <w:hideMark/>
          </w:tcPr>
          <w:p w14:paraId="47634158" w14:textId="77777777" w:rsidR="0030766C" w:rsidRPr="000A5253" w:rsidRDefault="0030766C" w:rsidP="0030766C">
            <w:pPr>
              <w:jc w:val="center"/>
            </w:pPr>
            <w:r w:rsidRPr="000A5253">
              <w:t>3.2</w:t>
            </w:r>
          </w:p>
        </w:tc>
        <w:tc>
          <w:tcPr>
            <w:tcW w:w="4158" w:type="dxa"/>
            <w:shd w:val="clear" w:color="auto" w:fill="auto"/>
            <w:vAlign w:val="center"/>
            <w:hideMark/>
          </w:tcPr>
          <w:p w14:paraId="45CEA635" w14:textId="77777777" w:rsidR="0030766C" w:rsidRPr="000A5253" w:rsidRDefault="0030766C" w:rsidP="0030766C">
            <w:r w:rsidRPr="000A5253">
              <w:t>установленная тепловая мощность источника тепловой энергии</w:t>
            </w:r>
          </w:p>
        </w:tc>
        <w:tc>
          <w:tcPr>
            <w:tcW w:w="1559" w:type="dxa"/>
            <w:shd w:val="clear" w:color="auto" w:fill="auto"/>
            <w:vAlign w:val="center"/>
            <w:hideMark/>
          </w:tcPr>
          <w:p w14:paraId="23CB25E8" w14:textId="77777777" w:rsidR="0030766C" w:rsidRPr="000A5253" w:rsidRDefault="0030766C" w:rsidP="0030766C">
            <w:pPr>
              <w:jc w:val="center"/>
            </w:pPr>
            <w:r w:rsidRPr="000A5253">
              <w:t>Гкал/ч</w:t>
            </w:r>
          </w:p>
        </w:tc>
        <w:tc>
          <w:tcPr>
            <w:tcW w:w="1701" w:type="dxa"/>
            <w:tcBorders>
              <w:top w:val="nil"/>
              <w:left w:val="single" w:sz="4" w:space="0" w:color="auto"/>
              <w:bottom w:val="single" w:sz="4" w:space="0" w:color="auto"/>
              <w:right w:val="single" w:sz="4" w:space="0" w:color="auto"/>
            </w:tcBorders>
            <w:shd w:val="clear" w:color="auto" w:fill="auto"/>
            <w:vAlign w:val="center"/>
          </w:tcPr>
          <w:p w14:paraId="437A0947" w14:textId="77777777" w:rsidR="0030766C" w:rsidRPr="00B10695" w:rsidRDefault="0030766C" w:rsidP="0030766C">
            <w:pPr>
              <w:jc w:val="center"/>
              <w:rPr>
                <w:color w:val="000000"/>
              </w:rPr>
            </w:pPr>
            <w:r w:rsidRPr="00B10695">
              <w:rPr>
                <w:color w:val="000000"/>
              </w:rPr>
              <w:t>1,776</w:t>
            </w:r>
          </w:p>
        </w:tc>
        <w:tc>
          <w:tcPr>
            <w:tcW w:w="1694" w:type="dxa"/>
            <w:tcBorders>
              <w:top w:val="nil"/>
              <w:left w:val="single" w:sz="4" w:space="0" w:color="auto"/>
              <w:bottom w:val="single" w:sz="4" w:space="0" w:color="auto"/>
              <w:right w:val="single" w:sz="4" w:space="0" w:color="auto"/>
            </w:tcBorders>
            <w:shd w:val="clear" w:color="auto" w:fill="auto"/>
            <w:vAlign w:val="center"/>
          </w:tcPr>
          <w:p w14:paraId="3BC2B406" w14:textId="77777777" w:rsidR="0030766C" w:rsidRPr="00B10695" w:rsidRDefault="0030766C" w:rsidP="0030766C">
            <w:pPr>
              <w:jc w:val="center"/>
              <w:rPr>
                <w:color w:val="000000"/>
              </w:rPr>
            </w:pPr>
            <w:r w:rsidRPr="00B10695">
              <w:rPr>
                <w:color w:val="000000"/>
              </w:rPr>
              <w:t>1,776</w:t>
            </w:r>
          </w:p>
        </w:tc>
      </w:tr>
      <w:tr w:rsidR="0030766C" w:rsidRPr="000A5253" w14:paraId="7455BAF7" w14:textId="77777777" w:rsidTr="0030766C">
        <w:trPr>
          <w:trHeight w:val="843"/>
          <w:tblHeader/>
          <w:jc w:val="center"/>
        </w:trPr>
        <w:tc>
          <w:tcPr>
            <w:tcW w:w="656" w:type="dxa"/>
            <w:shd w:val="clear" w:color="auto" w:fill="auto"/>
            <w:vAlign w:val="center"/>
            <w:hideMark/>
          </w:tcPr>
          <w:p w14:paraId="6CAC4F63" w14:textId="77777777" w:rsidR="0030766C" w:rsidRPr="000A5253" w:rsidRDefault="0030766C" w:rsidP="0030766C">
            <w:pPr>
              <w:jc w:val="center"/>
            </w:pPr>
            <w:r w:rsidRPr="000A5253">
              <w:t>4</w:t>
            </w:r>
          </w:p>
        </w:tc>
        <w:tc>
          <w:tcPr>
            <w:tcW w:w="4158" w:type="dxa"/>
            <w:shd w:val="clear" w:color="auto" w:fill="auto"/>
            <w:vAlign w:val="center"/>
            <w:hideMark/>
          </w:tcPr>
          <w:p w14:paraId="296E813A" w14:textId="77777777" w:rsidR="0030766C" w:rsidRPr="000A5253" w:rsidRDefault="0030766C" w:rsidP="0030766C">
            <w:r w:rsidRPr="000A5253">
              <w:t>Коэффициент эластичности затрат по росту активов (</w:t>
            </w:r>
            <w:proofErr w:type="spellStart"/>
            <w:r w:rsidRPr="000A5253">
              <w:t>К</w:t>
            </w:r>
            <w:r w:rsidRPr="000A5253">
              <w:rPr>
                <w:vertAlign w:val="subscript"/>
              </w:rPr>
              <w:t>эл</w:t>
            </w:r>
            <w:proofErr w:type="spellEnd"/>
            <w:r w:rsidRPr="000A5253">
              <w:t>)</w:t>
            </w:r>
          </w:p>
        </w:tc>
        <w:tc>
          <w:tcPr>
            <w:tcW w:w="1559" w:type="dxa"/>
            <w:shd w:val="clear" w:color="auto" w:fill="auto"/>
            <w:vAlign w:val="center"/>
            <w:hideMark/>
          </w:tcPr>
          <w:p w14:paraId="0F605614" w14:textId="77777777" w:rsidR="0030766C" w:rsidRPr="000A5253" w:rsidRDefault="0030766C" w:rsidP="0030766C">
            <w:pPr>
              <w:jc w:val="center"/>
            </w:pPr>
          </w:p>
        </w:tc>
        <w:tc>
          <w:tcPr>
            <w:tcW w:w="1701" w:type="dxa"/>
            <w:tcBorders>
              <w:top w:val="nil"/>
              <w:left w:val="single" w:sz="4" w:space="0" w:color="auto"/>
              <w:bottom w:val="single" w:sz="4" w:space="0" w:color="auto"/>
              <w:right w:val="single" w:sz="4" w:space="0" w:color="auto"/>
            </w:tcBorders>
            <w:shd w:val="clear" w:color="000000" w:fill="FFFFFF"/>
            <w:vAlign w:val="center"/>
          </w:tcPr>
          <w:p w14:paraId="7DD30618" w14:textId="77777777" w:rsidR="0030766C" w:rsidRPr="00B10695" w:rsidRDefault="0030766C" w:rsidP="0030766C">
            <w:pPr>
              <w:jc w:val="center"/>
              <w:rPr>
                <w:color w:val="000000"/>
              </w:rPr>
            </w:pPr>
            <w:r w:rsidRPr="00B10695">
              <w:rPr>
                <w:color w:val="000000"/>
              </w:rPr>
              <w:t>0,75</w:t>
            </w:r>
          </w:p>
        </w:tc>
        <w:tc>
          <w:tcPr>
            <w:tcW w:w="1694" w:type="dxa"/>
            <w:tcBorders>
              <w:top w:val="nil"/>
              <w:left w:val="nil"/>
              <w:bottom w:val="single" w:sz="4" w:space="0" w:color="auto"/>
              <w:right w:val="single" w:sz="4" w:space="0" w:color="auto"/>
            </w:tcBorders>
            <w:shd w:val="clear" w:color="000000" w:fill="FFFFFF"/>
            <w:vAlign w:val="center"/>
          </w:tcPr>
          <w:p w14:paraId="239DB5D7" w14:textId="77777777" w:rsidR="0030766C" w:rsidRPr="00B10695" w:rsidRDefault="0030766C" w:rsidP="0030766C">
            <w:pPr>
              <w:jc w:val="center"/>
              <w:rPr>
                <w:color w:val="000000"/>
              </w:rPr>
            </w:pPr>
            <w:r w:rsidRPr="00B10695">
              <w:rPr>
                <w:color w:val="000000"/>
              </w:rPr>
              <w:t>0,75</w:t>
            </w:r>
          </w:p>
        </w:tc>
      </w:tr>
      <w:tr w:rsidR="0030766C" w:rsidRPr="000A5253" w14:paraId="66A4BF30" w14:textId="77777777" w:rsidTr="0030766C">
        <w:trPr>
          <w:trHeight w:val="250"/>
          <w:tblHeader/>
          <w:jc w:val="center"/>
        </w:trPr>
        <w:tc>
          <w:tcPr>
            <w:tcW w:w="656" w:type="dxa"/>
            <w:shd w:val="clear" w:color="auto" w:fill="auto"/>
            <w:vAlign w:val="center"/>
            <w:hideMark/>
          </w:tcPr>
          <w:p w14:paraId="17F288F9" w14:textId="77777777" w:rsidR="0030766C" w:rsidRPr="000A5253" w:rsidRDefault="0030766C" w:rsidP="0030766C">
            <w:pPr>
              <w:jc w:val="center"/>
            </w:pPr>
            <w:r w:rsidRPr="000A5253">
              <w:t>5</w:t>
            </w:r>
          </w:p>
        </w:tc>
        <w:tc>
          <w:tcPr>
            <w:tcW w:w="4158" w:type="dxa"/>
            <w:shd w:val="clear" w:color="auto" w:fill="auto"/>
            <w:vAlign w:val="center"/>
            <w:hideMark/>
          </w:tcPr>
          <w:p w14:paraId="4E7D7A05" w14:textId="77777777" w:rsidR="0030766C" w:rsidRPr="000A5253" w:rsidRDefault="0030766C" w:rsidP="0030766C">
            <w:r w:rsidRPr="000A5253">
              <w:t>Операционные (подконтрольные)</w:t>
            </w:r>
            <w:r w:rsidRPr="000A5253">
              <w:br/>
              <w:t>расходы</w:t>
            </w:r>
          </w:p>
        </w:tc>
        <w:tc>
          <w:tcPr>
            <w:tcW w:w="1559" w:type="dxa"/>
            <w:shd w:val="clear" w:color="auto" w:fill="auto"/>
            <w:vAlign w:val="center"/>
            <w:hideMark/>
          </w:tcPr>
          <w:p w14:paraId="3EBEE92F" w14:textId="77777777" w:rsidR="0030766C" w:rsidRPr="000A5253" w:rsidRDefault="0030766C" w:rsidP="0030766C">
            <w:pPr>
              <w:ind w:left="-72" w:right="-69"/>
              <w:jc w:val="center"/>
            </w:pPr>
            <w:r w:rsidRPr="000A5253">
              <w:t>тыс. руб.</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3D0481F9" w14:textId="77777777" w:rsidR="0030766C" w:rsidRPr="00B10695" w:rsidRDefault="0030766C" w:rsidP="0030766C">
            <w:pPr>
              <w:jc w:val="center"/>
              <w:rPr>
                <w:color w:val="000000"/>
              </w:rPr>
            </w:pPr>
            <w:r w:rsidRPr="00B10695">
              <w:rPr>
                <w:color w:val="000000"/>
              </w:rPr>
              <w:t>2 982</w:t>
            </w:r>
          </w:p>
        </w:tc>
        <w:tc>
          <w:tcPr>
            <w:tcW w:w="1694" w:type="dxa"/>
            <w:tcBorders>
              <w:top w:val="nil"/>
              <w:left w:val="nil"/>
              <w:bottom w:val="single" w:sz="4" w:space="0" w:color="auto"/>
              <w:right w:val="single" w:sz="4" w:space="0" w:color="auto"/>
            </w:tcBorders>
            <w:shd w:val="clear" w:color="000000" w:fill="FFFFFF"/>
            <w:vAlign w:val="center"/>
          </w:tcPr>
          <w:p w14:paraId="70FAF563" w14:textId="77777777" w:rsidR="0030766C" w:rsidRPr="00B10695" w:rsidRDefault="0030766C" w:rsidP="0030766C">
            <w:pPr>
              <w:jc w:val="center"/>
              <w:rPr>
                <w:color w:val="000000"/>
              </w:rPr>
            </w:pPr>
            <w:r>
              <w:rPr>
                <w:color w:val="000000"/>
              </w:rPr>
              <w:t>3 070</w:t>
            </w:r>
          </w:p>
        </w:tc>
      </w:tr>
    </w:tbl>
    <w:p w14:paraId="594787C0" w14:textId="77777777" w:rsidR="0030766C" w:rsidRDefault="0030766C" w:rsidP="0030766C">
      <w:pPr>
        <w:rPr>
          <w:highlight w:val="green"/>
          <w:lang w:eastAsia="en-US"/>
        </w:rPr>
      </w:pPr>
    </w:p>
    <w:p w14:paraId="282FBF7F" w14:textId="6BD98EEC" w:rsidR="0030766C" w:rsidRPr="00425EAB" w:rsidRDefault="0030766C" w:rsidP="0030766C">
      <w:pPr>
        <w:rPr>
          <w:highlight w:val="green"/>
          <w:lang w:eastAsia="en-US"/>
        </w:rPr>
      </w:pPr>
    </w:p>
    <w:p w14:paraId="4AD23072" w14:textId="77777777" w:rsidR="0030766C" w:rsidRPr="001008D3" w:rsidRDefault="0030766C" w:rsidP="0030766C">
      <w:pPr>
        <w:keepNext/>
        <w:spacing w:line="360" w:lineRule="auto"/>
        <w:outlineLvl w:val="1"/>
        <w:rPr>
          <w:b/>
          <w:szCs w:val="20"/>
          <w:lang w:val="x-none" w:eastAsia="x-none"/>
        </w:rPr>
      </w:pPr>
      <w:bookmarkStart w:id="51" w:name="_Toc530586342"/>
      <w:r>
        <w:rPr>
          <w:b/>
          <w:szCs w:val="20"/>
          <w:lang w:val="x-none" w:eastAsia="x-none"/>
        </w:rPr>
        <w:t>5</w:t>
      </w:r>
      <w:r w:rsidRPr="001008D3">
        <w:rPr>
          <w:b/>
          <w:szCs w:val="20"/>
          <w:lang w:val="x-none" w:eastAsia="x-none"/>
        </w:rPr>
        <w:t xml:space="preserve">.1.2. </w:t>
      </w:r>
      <w:r w:rsidRPr="00A365EC">
        <w:rPr>
          <w:b/>
          <w:szCs w:val="20"/>
          <w:lang w:val="x-none" w:eastAsia="x-none"/>
        </w:rPr>
        <w:t>Индекс эффективности операционных</w:t>
      </w:r>
      <w:r w:rsidRPr="001008D3">
        <w:rPr>
          <w:b/>
          <w:szCs w:val="20"/>
          <w:lang w:val="x-none" w:eastAsia="x-none"/>
        </w:rPr>
        <w:t xml:space="preserve"> расходов</w:t>
      </w:r>
      <w:bookmarkEnd w:id="51"/>
      <w:r w:rsidRPr="001008D3">
        <w:rPr>
          <w:b/>
          <w:szCs w:val="20"/>
          <w:lang w:val="x-none" w:eastAsia="x-none"/>
        </w:rPr>
        <w:t xml:space="preserve"> </w:t>
      </w:r>
    </w:p>
    <w:p w14:paraId="7C995FED" w14:textId="77777777" w:rsidR="0030766C" w:rsidRPr="001008D3" w:rsidRDefault="0030766C" w:rsidP="0030766C">
      <w:pPr>
        <w:ind w:firstLine="709"/>
        <w:jc w:val="both"/>
      </w:pPr>
      <w:r w:rsidRPr="001008D3">
        <w:t>Индекс эффективности операционных расходов устанавливается органом регулирования для каждой регулируемой организации</w:t>
      </w:r>
      <w:r>
        <w:br/>
      </w:r>
      <w:r w:rsidRPr="001008D3">
        <w:t>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w:t>
      </w:r>
    </w:p>
    <w:p w14:paraId="2301F120" w14:textId="77777777" w:rsidR="0030766C" w:rsidRDefault="0030766C" w:rsidP="0030766C">
      <w:pPr>
        <w:ind w:firstLine="709"/>
        <w:jc w:val="both"/>
      </w:pPr>
      <w:r w:rsidRPr="001008D3">
        <w:t xml:space="preserve">Согласно Приложению 1 к Методическим указаниям индекс эффективности операционных расходов для </w:t>
      </w:r>
      <w:r>
        <w:t>ООО</w:t>
      </w:r>
      <w:r w:rsidRPr="009B0440">
        <w:t xml:space="preserve"> </w:t>
      </w:r>
      <w:r>
        <w:t>«Мир тепла</w:t>
      </w:r>
      <w:r w:rsidRPr="009B0440">
        <w:t xml:space="preserve">» </w:t>
      </w:r>
      <w:r w:rsidRPr="001008D3">
        <w:t>устанавливается в размере 1%.</w:t>
      </w:r>
    </w:p>
    <w:p w14:paraId="1C8C0D01" w14:textId="77777777" w:rsidR="0030766C" w:rsidRPr="001008D3" w:rsidRDefault="0030766C" w:rsidP="0030766C">
      <w:pPr>
        <w:ind w:firstLine="709"/>
        <w:jc w:val="both"/>
      </w:pPr>
    </w:p>
    <w:p w14:paraId="43DB9191" w14:textId="77777777" w:rsidR="0030766C" w:rsidRDefault="0030766C" w:rsidP="0030766C">
      <w:pPr>
        <w:keepNext/>
        <w:spacing w:line="360" w:lineRule="auto"/>
        <w:outlineLvl w:val="1"/>
        <w:rPr>
          <w:b/>
          <w:szCs w:val="20"/>
          <w:lang w:val="x-none" w:eastAsia="x-none"/>
        </w:rPr>
      </w:pPr>
      <w:r>
        <w:rPr>
          <w:b/>
          <w:szCs w:val="20"/>
          <w:lang w:val="x-none" w:eastAsia="x-none"/>
        </w:rPr>
        <w:t>5</w:t>
      </w:r>
      <w:r w:rsidRPr="00664712">
        <w:rPr>
          <w:b/>
          <w:szCs w:val="20"/>
          <w:lang w:val="x-none" w:eastAsia="x-none"/>
        </w:rPr>
        <w:t>.1.3</w:t>
      </w:r>
      <w:r>
        <w:rPr>
          <w:b/>
          <w:szCs w:val="20"/>
          <w:lang w:eastAsia="x-none"/>
        </w:rPr>
        <w:t>.</w:t>
      </w:r>
      <w:r w:rsidRPr="00664712">
        <w:rPr>
          <w:b/>
          <w:szCs w:val="20"/>
          <w:lang w:val="x-none" w:eastAsia="x-none"/>
        </w:rPr>
        <w:t xml:space="preserve"> </w:t>
      </w:r>
      <w:bookmarkStart w:id="52" w:name="_Toc530586343"/>
      <w:r w:rsidRPr="00A365EC">
        <w:rPr>
          <w:b/>
          <w:szCs w:val="20"/>
          <w:lang w:val="x-none" w:eastAsia="x-none"/>
        </w:rPr>
        <w:t>Нормат</w:t>
      </w:r>
      <w:r w:rsidRPr="00664712">
        <w:rPr>
          <w:b/>
          <w:szCs w:val="20"/>
          <w:lang w:val="x-none" w:eastAsia="x-none"/>
        </w:rPr>
        <w:t>ивный уровень прибыли</w:t>
      </w:r>
      <w:bookmarkEnd w:id="52"/>
    </w:p>
    <w:p w14:paraId="596C35FA" w14:textId="77777777" w:rsidR="0030766C" w:rsidRPr="00664712" w:rsidRDefault="0030766C" w:rsidP="0030766C">
      <w:pPr>
        <w:ind w:firstLine="709"/>
        <w:jc w:val="both"/>
      </w:pPr>
      <w:r w:rsidRPr="00664712">
        <w:t>Нормативная прибыль, определяется в соответствии с пунктом 41 Методических указаний.</w:t>
      </w:r>
    </w:p>
    <w:p w14:paraId="275F8A8B" w14:textId="77777777" w:rsidR="0030766C" w:rsidRPr="00664712" w:rsidRDefault="0030766C" w:rsidP="0030766C">
      <w:pPr>
        <w:ind w:firstLine="709"/>
        <w:jc w:val="both"/>
      </w:pPr>
      <w:r w:rsidRPr="00664712">
        <w:t xml:space="preserve">В отношении объектов, находящихся в государственной </w:t>
      </w:r>
      <w:r>
        <w:br/>
      </w:r>
      <w:r w:rsidRPr="00664712">
        <w:t xml:space="preserve">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w:t>
      </w:r>
      <w:r>
        <w:br/>
      </w:r>
      <w:r w:rsidRPr="00664712">
        <w:t>не ранее 1 января 2014 г., нормативная прибыль определяется по формуле:</w:t>
      </w:r>
    </w:p>
    <w:p w14:paraId="1752BE5B" w14:textId="7A068F61" w:rsidR="0030766C" w:rsidRPr="00664712" w:rsidRDefault="0030766C" w:rsidP="0030766C">
      <w:pPr>
        <w:ind w:firstLine="709"/>
        <w:jc w:val="both"/>
      </w:pPr>
      <w:r w:rsidRPr="00664712">
        <w:rPr>
          <w:rFonts w:eastAsia="Calibri"/>
          <w:noProof/>
          <w:position w:val="-62"/>
        </w:rPr>
        <w:drawing>
          <wp:inline distT="0" distB="0" distL="0" distR="0" wp14:anchorId="4D427DF2" wp14:editId="20D0818C">
            <wp:extent cx="2451735" cy="927735"/>
            <wp:effectExtent l="0" t="0" r="0" b="571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451735" cy="927735"/>
                    </a:xfrm>
                    <a:prstGeom prst="rect">
                      <a:avLst/>
                    </a:prstGeom>
                    <a:noFill/>
                    <a:ln>
                      <a:noFill/>
                    </a:ln>
                  </pic:spPr>
                </pic:pic>
              </a:graphicData>
            </a:graphic>
          </wp:inline>
        </w:drawing>
      </w:r>
    </w:p>
    <w:p w14:paraId="5C5D63F3" w14:textId="77777777" w:rsidR="0030766C" w:rsidRPr="00664712" w:rsidRDefault="0030766C" w:rsidP="0030766C">
      <w:pPr>
        <w:autoSpaceDE w:val="0"/>
        <w:autoSpaceDN w:val="0"/>
        <w:adjustRightInd w:val="0"/>
        <w:ind w:firstLine="709"/>
        <w:jc w:val="both"/>
        <w:rPr>
          <w:rFonts w:eastAsia="Calibri"/>
        </w:rPr>
      </w:pPr>
      <w:r w:rsidRPr="00664712">
        <w:rPr>
          <w:rFonts w:eastAsia="Calibri"/>
        </w:rPr>
        <w:t>где:</w:t>
      </w:r>
    </w:p>
    <w:p w14:paraId="05D058A4" w14:textId="33DC9E16" w:rsidR="0030766C" w:rsidRPr="00664712" w:rsidRDefault="0030766C" w:rsidP="0030766C">
      <w:pPr>
        <w:autoSpaceDE w:val="0"/>
        <w:autoSpaceDN w:val="0"/>
        <w:adjustRightInd w:val="0"/>
        <w:ind w:firstLine="709"/>
        <w:jc w:val="both"/>
        <w:rPr>
          <w:rFonts w:eastAsia="Calibri"/>
        </w:rPr>
      </w:pPr>
      <w:r w:rsidRPr="00664712">
        <w:rPr>
          <w:rFonts w:eastAsia="Calibri"/>
          <w:noProof/>
          <w:position w:val="-12"/>
        </w:rPr>
        <w:drawing>
          <wp:inline distT="0" distB="0" distL="0" distR="0" wp14:anchorId="0AE68FF9" wp14:editId="5AF2E8DF">
            <wp:extent cx="516890" cy="34480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16890" cy="344805"/>
                    </a:xfrm>
                    <a:prstGeom prst="rect">
                      <a:avLst/>
                    </a:prstGeom>
                    <a:noFill/>
                    <a:ln>
                      <a:noFill/>
                    </a:ln>
                  </pic:spPr>
                </pic:pic>
              </a:graphicData>
            </a:graphic>
          </wp:inline>
        </w:drawing>
      </w:r>
      <w:r w:rsidRPr="00664712">
        <w:rPr>
          <w:rFonts w:eastAsia="Calibri"/>
        </w:rPr>
        <w:t xml:space="preserve"> - нормативный уровень прибыли, установленный на i-й год </w:t>
      </w:r>
      <w:r>
        <w:rPr>
          <w:rFonts w:eastAsia="Calibri"/>
        </w:rPr>
        <w:br/>
      </w:r>
      <w:r w:rsidRPr="00664712">
        <w:rPr>
          <w:rFonts w:eastAsia="Calibri"/>
        </w:rPr>
        <w:t xml:space="preserve">в соответствии с настоящим пунктом,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w:t>
      </w:r>
      <w:r w:rsidRPr="00664712">
        <w:rPr>
          <w:rFonts w:eastAsia="Calibri"/>
        </w:rPr>
        <w:lastRenderedPageBreak/>
        <w:t xml:space="preserve">том числе необходимости </w:t>
      </w:r>
      <w:r>
        <w:rPr>
          <w:rFonts w:eastAsia="Calibri"/>
        </w:rPr>
        <w:br/>
      </w:r>
      <w:r w:rsidRPr="00664712">
        <w:rPr>
          <w:rFonts w:eastAsia="Calibri"/>
        </w:rPr>
        <w:t>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24E54C9E" w14:textId="59791D12" w:rsidR="0030766C" w:rsidRPr="00664712" w:rsidRDefault="0030766C" w:rsidP="0030766C">
      <w:pPr>
        <w:autoSpaceDE w:val="0"/>
        <w:autoSpaceDN w:val="0"/>
        <w:adjustRightInd w:val="0"/>
        <w:spacing w:before="280"/>
        <w:ind w:firstLine="709"/>
        <w:jc w:val="both"/>
        <w:rPr>
          <w:rFonts w:eastAsia="Calibri"/>
        </w:rPr>
      </w:pPr>
      <w:r w:rsidRPr="00664712">
        <w:rPr>
          <w:rFonts w:eastAsia="Calibri"/>
          <w:noProof/>
          <w:position w:val="-12"/>
        </w:rPr>
        <w:drawing>
          <wp:inline distT="0" distB="0" distL="0" distR="0" wp14:anchorId="4A2DFBE1" wp14:editId="199A8F53">
            <wp:extent cx="675640" cy="34480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75640" cy="344805"/>
                    </a:xfrm>
                    <a:prstGeom prst="rect">
                      <a:avLst/>
                    </a:prstGeom>
                    <a:noFill/>
                    <a:ln>
                      <a:noFill/>
                    </a:ln>
                  </pic:spPr>
                </pic:pic>
              </a:graphicData>
            </a:graphic>
          </wp:inline>
        </w:drawing>
      </w:r>
      <w:r w:rsidRPr="00664712">
        <w:rPr>
          <w:rFonts w:eastAsia="Calibri"/>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0BB9165A" w14:textId="01E7C876" w:rsidR="0030766C" w:rsidRDefault="0030766C" w:rsidP="0030766C">
      <w:pPr>
        <w:autoSpaceDE w:val="0"/>
        <w:autoSpaceDN w:val="0"/>
        <w:adjustRightInd w:val="0"/>
        <w:spacing w:before="280"/>
        <w:ind w:firstLine="709"/>
        <w:jc w:val="both"/>
        <w:rPr>
          <w:rFonts w:eastAsia="Calibri"/>
        </w:rPr>
      </w:pPr>
      <w:r w:rsidRPr="00664712">
        <w:rPr>
          <w:rFonts w:eastAsia="Calibri"/>
          <w:noProof/>
          <w:position w:val="-12"/>
        </w:rPr>
        <w:drawing>
          <wp:inline distT="0" distB="0" distL="0" distR="0" wp14:anchorId="6124B7F5" wp14:editId="13781C71">
            <wp:extent cx="264795" cy="344805"/>
            <wp:effectExtent l="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64795" cy="344805"/>
                    </a:xfrm>
                    <a:prstGeom prst="rect">
                      <a:avLst/>
                    </a:prstGeom>
                    <a:noFill/>
                    <a:ln>
                      <a:noFill/>
                    </a:ln>
                  </pic:spPr>
                </pic:pic>
              </a:graphicData>
            </a:graphic>
          </wp:inline>
        </w:drawing>
      </w:r>
      <w:r w:rsidRPr="00664712">
        <w:rPr>
          <w:rFonts w:eastAsia="Calibri"/>
        </w:rPr>
        <w:t xml:space="preserve"> - ставка налога на прибыль организаций в i-м году, определенная </w:t>
      </w:r>
      <w:r>
        <w:rPr>
          <w:rFonts w:eastAsia="Calibri"/>
        </w:rPr>
        <w:br/>
      </w:r>
      <w:r w:rsidRPr="00664712">
        <w:rPr>
          <w:rFonts w:eastAsia="Calibri"/>
        </w:rPr>
        <w:t>в соответствии с налоговым законодательством Российской Федерации.</w:t>
      </w:r>
    </w:p>
    <w:p w14:paraId="569B4313" w14:textId="77777777" w:rsidR="0030766C" w:rsidRDefault="0030766C" w:rsidP="0030766C">
      <w:pPr>
        <w:autoSpaceDE w:val="0"/>
        <w:autoSpaceDN w:val="0"/>
        <w:adjustRightInd w:val="0"/>
        <w:ind w:firstLine="709"/>
        <w:jc w:val="both"/>
        <w:rPr>
          <w:rFonts w:eastAsia="Calibri"/>
        </w:rPr>
      </w:pPr>
    </w:p>
    <w:p w14:paraId="1D691B94" w14:textId="77777777" w:rsidR="0030766C" w:rsidRDefault="0030766C" w:rsidP="0030766C">
      <w:pPr>
        <w:ind w:firstLine="709"/>
        <w:jc w:val="both"/>
      </w:pPr>
      <w:r w:rsidRPr="008D414B">
        <w:t xml:space="preserve">Нормативный уровень прибыли на производство тепловой энергии </w:t>
      </w:r>
      <w:r>
        <w:br/>
      </w:r>
      <w:r w:rsidRPr="008D414B">
        <w:t>ООО</w:t>
      </w:r>
      <w:r>
        <w:t xml:space="preserve"> «Мир тепла</w:t>
      </w:r>
      <w:r w:rsidRPr="008D414B">
        <w:t xml:space="preserve">» предусмотрен </w:t>
      </w:r>
      <w:r>
        <w:t>договором аренды</w:t>
      </w:r>
      <w:r w:rsidRPr="008D414B">
        <w:t xml:space="preserve"> </w:t>
      </w:r>
      <w:r>
        <w:br/>
      </w:r>
      <w:r w:rsidRPr="008776B9">
        <w:t xml:space="preserve">от </w:t>
      </w:r>
      <w:r>
        <w:t>22</w:t>
      </w:r>
      <w:r w:rsidRPr="008776B9">
        <w:t>.</w:t>
      </w:r>
      <w:r>
        <w:t>02</w:t>
      </w:r>
      <w:r w:rsidRPr="008776B9">
        <w:t>.202</w:t>
      </w:r>
      <w:r>
        <w:t>2</w:t>
      </w:r>
      <w:r w:rsidRPr="008776B9">
        <w:t>.</w:t>
      </w:r>
      <w:r w:rsidRPr="008D414B">
        <w:t xml:space="preserve"> За основу конкурсных предложений предприятием были взяты согласованные в установленном порядке долгосрочные параметры регулирования (письмо Региональной энергетической комиссии Кузбасса </w:t>
      </w:r>
      <w:r>
        <w:br/>
      </w:r>
      <w:r w:rsidRPr="008D414B">
        <w:t>№ М-</w:t>
      </w:r>
      <w:r>
        <w:t>4</w:t>
      </w:r>
      <w:r w:rsidRPr="008D414B">
        <w:t>-</w:t>
      </w:r>
      <w:r>
        <w:t>8</w:t>
      </w:r>
      <w:r w:rsidRPr="008D414B">
        <w:t>/</w:t>
      </w:r>
      <w:r>
        <w:t>3926</w:t>
      </w:r>
      <w:r w:rsidRPr="008D414B">
        <w:t xml:space="preserve">-01 от </w:t>
      </w:r>
      <w:r>
        <w:t>17</w:t>
      </w:r>
      <w:r w:rsidRPr="008D414B">
        <w:t>.</w:t>
      </w:r>
      <w:r>
        <w:t>11</w:t>
      </w:r>
      <w:r w:rsidRPr="008D414B">
        <w:t>.2021</w:t>
      </w:r>
      <w:r>
        <w:t>)</w:t>
      </w:r>
      <w:r w:rsidRPr="008D414B">
        <w:t>, в соответствии с которыми, нормативный уровень прибыли составляет: на 202</w:t>
      </w:r>
      <w:r>
        <w:t>2</w:t>
      </w:r>
      <w:r w:rsidRPr="008D414B">
        <w:t xml:space="preserve"> </w:t>
      </w:r>
      <w:r>
        <w:t xml:space="preserve">– 2023 </w:t>
      </w:r>
      <w:r w:rsidRPr="008D414B">
        <w:t>год</w:t>
      </w:r>
      <w:r>
        <w:t>ы</w:t>
      </w:r>
      <w:r w:rsidRPr="008D414B">
        <w:t xml:space="preserve"> – 0,0 %. </w:t>
      </w:r>
    </w:p>
    <w:p w14:paraId="6453B0EA" w14:textId="77777777" w:rsidR="0030766C" w:rsidRPr="008D414B" w:rsidRDefault="0030766C" w:rsidP="0030766C">
      <w:pPr>
        <w:ind w:firstLine="709"/>
        <w:jc w:val="both"/>
        <w:rPr>
          <w:color w:val="000000"/>
        </w:rPr>
      </w:pPr>
    </w:p>
    <w:p w14:paraId="79B6EB07" w14:textId="77777777" w:rsidR="0030766C" w:rsidRDefault="0030766C" w:rsidP="0030766C">
      <w:pPr>
        <w:keepNext/>
        <w:spacing w:line="360" w:lineRule="auto"/>
        <w:outlineLvl w:val="1"/>
        <w:rPr>
          <w:b/>
          <w:szCs w:val="20"/>
          <w:lang w:eastAsia="x-none"/>
        </w:rPr>
      </w:pPr>
      <w:r>
        <w:rPr>
          <w:b/>
          <w:szCs w:val="20"/>
          <w:lang w:eastAsia="x-none"/>
        </w:rPr>
        <w:t>5.1.4.</w:t>
      </w:r>
      <w:r w:rsidRPr="000D40EF">
        <w:rPr>
          <w:b/>
          <w:szCs w:val="20"/>
          <w:lang w:eastAsia="x-none"/>
        </w:rPr>
        <w:t xml:space="preserve"> </w:t>
      </w:r>
      <w:r w:rsidRPr="008776B9">
        <w:rPr>
          <w:b/>
          <w:szCs w:val="20"/>
          <w:lang w:eastAsia="x-none"/>
        </w:rPr>
        <w:t>Рас</w:t>
      </w:r>
      <w:r w:rsidRPr="007E3EDE">
        <w:rPr>
          <w:b/>
          <w:szCs w:val="20"/>
          <w:lang w:eastAsia="x-none"/>
        </w:rPr>
        <w:t>четн</w:t>
      </w:r>
      <w:r w:rsidRPr="00664712">
        <w:rPr>
          <w:b/>
          <w:szCs w:val="20"/>
          <w:lang w:eastAsia="x-none"/>
        </w:rPr>
        <w:t>ая предпринимательская прибыль</w:t>
      </w:r>
    </w:p>
    <w:p w14:paraId="79636C91" w14:textId="77777777" w:rsidR="0030766C" w:rsidRDefault="0030766C" w:rsidP="0030766C">
      <w:pPr>
        <w:tabs>
          <w:tab w:val="left" w:pos="1890"/>
        </w:tabs>
        <w:ind w:firstLine="709"/>
        <w:jc w:val="both"/>
      </w:pPr>
      <w:r w:rsidRPr="00F4585E">
        <w:t>В соответствии с пунктом 23 Основ ценообразования, расчетная предпринимательская прибыль регулируемой организации – величина, определяемая на</w:t>
      </w:r>
      <w:r w:rsidRPr="007B71F8">
        <w:t xml:space="preserve"> расчетный период регулирования в размере 5 процентов объема включаемых</w:t>
      </w:r>
      <w:r w:rsidRPr="00A14A30">
        <w:t xml:space="preserve"> в необходимую валовую выручку на очередной период регулирования расходов, указанных в подпунктах 2 - 15 пункта </w:t>
      </w:r>
      <w:r>
        <w:t>Основ ценообразования</w:t>
      </w:r>
      <w:r w:rsidRPr="00A14A30">
        <w:t>, за исключением расходов на приобретение тепловой энергии (теплоносителя) и услуг по передаче тепловой энергии (теплоносителя), с учетом особенностей, предусмотренных пунктом 48(2) Основ ценообразования</w:t>
      </w:r>
      <w:r>
        <w:t>.</w:t>
      </w:r>
      <w:r w:rsidRPr="00F4585E">
        <w:t xml:space="preserve"> </w:t>
      </w:r>
    </w:p>
    <w:p w14:paraId="7648EEC8" w14:textId="77777777" w:rsidR="0030766C" w:rsidRDefault="0030766C" w:rsidP="0030766C">
      <w:pPr>
        <w:tabs>
          <w:tab w:val="left" w:pos="1890"/>
        </w:tabs>
        <w:ind w:firstLine="709"/>
        <w:jc w:val="both"/>
      </w:pPr>
      <w:r w:rsidRPr="00F4585E">
        <w:t xml:space="preserve">По данной статье предприятием планируются расходы в размере </w:t>
      </w:r>
      <w:r w:rsidRPr="00F4585E">
        <w:br/>
        <w:t xml:space="preserve">216 тыс. руб. </w:t>
      </w:r>
    </w:p>
    <w:p w14:paraId="66FD7573" w14:textId="77777777" w:rsidR="0030766C" w:rsidRPr="00A07C42" w:rsidRDefault="0030766C" w:rsidP="0030766C">
      <w:pPr>
        <w:ind w:firstLine="709"/>
        <w:jc w:val="both"/>
        <w:rPr>
          <w:b/>
          <w:bCs/>
        </w:rPr>
      </w:pPr>
      <w:r>
        <w:t>Величина расчетной предпринимательской прибыли на 2022 год составляет: (2 982 тыс. руб. (операционные расходы) + 2 250 тыс. руб. (арендная плата) + 655 тыс. руб. (о</w:t>
      </w:r>
      <w:r w:rsidRPr="00CD6143">
        <w:t>тчисления на социальные нужды</w:t>
      </w:r>
      <w:r>
        <w:t>) + 604 тыс. руб. (р</w:t>
      </w:r>
      <w:r w:rsidRPr="00CD6143">
        <w:t>асходы на электрическую энергию</w:t>
      </w:r>
      <w:r>
        <w:t>) + 3 тыс. руб. (р</w:t>
      </w:r>
      <w:r w:rsidRPr="00CD6143">
        <w:t>асходы на холодную воду</w:t>
      </w:r>
      <w:r>
        <w:t xml:space="preserve">)) × 5 % = </w:t>
      </w:r>
      <w:r w:rsidRPr="009C6D12">
        <w:rPr>
          <w:bCs/>
        </w:rPr>
        <w:t>325 тыс. руб.</w:t>
      </w:r>
    </w:p>
    <w:p w14:paraId="248FB44A" w14:textId="77777777" w:rsidR="0030766C" w:rsidRDefault="0030766C" w:rsidP="0030766C">
      <w:pPr>
        <w:ind w:firstLine="709"/>
        <w:jc w:val="both"/>
        <w:rPr>
          <w:lang w:eastAsia="en-US"/>
        </w:rPr>
      </w:pPr>
      <w:r w:rsidRPr="009B2AB9">
        <w:rPr>
          <w:lang w:eastAsia="en-US"/>
        </w:rPr>
        <w:t xml:space="preserve">В связи с тем, что </w:t>
      </w:r>
      <w:r>
        <w:rPr>
          <w:lang w:eastAsia="en-US"/>
        </w:rPr>
        <w:t xml:space="preserve">предложение экспертов </w:t>
      </w:r>
      <w:r w:rsidRPr="00F52F36">
        <w:rPr>
          <w:b/>
          <w:lang w:eastAsia="en-US"/>
        </w:rPr>
        <w:t>на 2022 год</w:t>
      </w:r>
      <w:r>
        <w:rPr>
          <w:lang w:eastAsia="en-US"/>
        </w:rPr>
        <w:t xml:space="preserve"> по данной статье превышает предложение предприятия</w:t>
      </w:r>
      <w:r w:rsidRPr="009B2AB9">
        <w:rPr>
          <w:lang w:eastAsia="en-US"/>
        </w:rPr>
        <w:t>, с целью соблюдения ба</w:t>
      </w:r>
      <w:r>
        <w:rPr>
          <w:lang w:eastAsia="en-US"/>
        </w:rPr>
        <w:t xml:space="preserve">ланса интересов производителей </w:t>
      </w:r>
      <w:r w:rsidRPr="009B2AB9">
        <w:rPr>
          <w:lang w:eastAsia="en-US"/>
        </w:rPr>
        <w:t xml:space="preserve">и потребителей тепловой энергии, </w:t>
      </w:r>
      <w:r>
        <w:rPr>
          <w:lang w:eastAsia="en-US"/>
        </w:rPr>
        <w:t xml:space="preserve">расчетная предпринимательская прибыль принимается по предложению предприятия в размере </w:t>
      </w:r>
      <w:r>
        <w:rPr>
          <w:b/>
          <w:lang w:eastAsia="en-US"/>
        </w:rPr>
        <w:t>216</w:t>
      </w:r>
      <w:r w:rsidRPr="009E3C98">
        <w:rPr>
          <w:b/>
          <w:lang w:eastAsia="en-US"/>
        </w:rPr>
        <w:t xml:space="preserve"> тыс. руб.</w:t>
      </w:r>
      <w:r>
        <w:rPr>
          <w:lang w:eastAsia="en-US"/>
        </w:rPr>
        <w:t xml:space="preserve"> </w:t>
      </w:r>
    </w:p>
    <w:p w14:paraId="380449DC" w14:textId="77777777" w:rsidR="0030766C" w:rsidRDefault="0030766C" w:rsidP="0030766C">
      <w:pPr>
        <w:ind w:firstLine="709"/>
        <w:jc w:val="both"/>
      </w:pPr>
      <w:r w:rsidRPr="004756FA">
        <w:t xml:space="preserve">Эксперты признают получившуюся величину затрат экономически обоснованной и предлагают её к включению </w:t>
      </w:r>
      <w:r>
        <w:br/>
      </w:r>
      <w:r w:rsidRPr="004756FA">
        <w:t>в НВВ предприятия на 202</w:t>
      </w:r>
      <w:r>
        <w:t>2</w:t>
      </w:r>
      <w:r w:rsidRPr="004756FA">
        <w:t xml:space="preserve"> год.</w:t>
      </w:r>
      <w:r>
        <w:t xml:space="preserve"> </w:t>
      </w:r>
    </w:p>
    <w:p w14:paraId="179241A2" w14:textId="77777777" w:rsidR="0030766C" w:rsidRDefault="0030766C" w:rsidP="0030766C">
      <w:pPr>
        <w:ind w:firstLine="709"/>
        <w:jc w:val="both"/>
      </w:pPr>
    </w:p>
    <w:p w14:paraId="60ECACFB" w14:textId="77777777" w:rsidR="0030766C" w:rsidRDefault="0030766C" w:rsidP="0030766C">
      <w:pPr>
        <w:ind w:firstLine="709"/>
        <w:jc w:val="both"/>
      </w:pPr>
      <w:r>
        <w:t xml:space="preserve">Величина расчетной предпринимательской прибыли на 2023 год принимается экспертами на уровне 2022 года и составляет </w:t>
      </w:r>
      <w:r>
        <w:rPr>
          <w:b/>
          <w:lang w:eastAsia="en-US"/>
        </w:rPr>
        <w:t>216</w:t>
      </w:r>
      <w:r w:rsidRPr="009E3C98">
        <w:rPr>
          <w:b/>
          <w:lang w:eastAsia="en-US"/>
        </w:rPr>
        <w:t xml:space="preserve"> тыс. руб.</w:t>
      </w:r>
    </w:p>
    <w:p w14:paraId="72B4FDCF" w14:textId="77777777" w:rsidR="0030766C" w:rsidRDefault="0030766C" w:rsidP="0030766C">
      <w:pPr>
        <w:ind w:firstLine="709"/>
        <w:jc w:val="both"/>
      </w:pPr>
    </w:p>
    <w:p w14:paraId="2479EC3B" w14:textId="77777777" w:rsidR="0030766C" w:rsidRDefault="0030766C" w:rsidP="0030766C">
      <w:pPr>
        <w:keepNext/>
        <w:spacing w:line="360" w:lineRule="auto"/>
        <w:outlineLvl w:val="1"/>
        <w:rPr>
          <w:b/>
          <w:szCs w:val="20"/>
          <w:lang w:val="x-none" w:eastAsia="x-none"/>
        </w:rPr>
      </w:pPr>
      <w:bookmarkStart w:id="53" w:name="_Toc530586347"/>
      <w:r>
        <w:rPr>
          <w:b/>
          <w:szCs w:val="20"/>
          <w:lang w:val="x-none" w:eastAsia="x-none"/>
        </w:rPr>
        <w:t>5</w:t>
      </w:r>
      <w:r w:rsidRPr="00074AF4">
        <w:rPr>
          <w:b/>
          <w:szCs w:val="20"/>
          <w:lang w:val="x-none" w:eastAsia="x-none"/>
        </w:rPr>
        <w:t>.1.</w:t>
      </w:r>
      <w:r>
        <w:rPr>
          <w:b/>
          <w:szCs w:val="20"/>
          <w:lang w:eastAsia="x-none"/>
        </w:rPr>
        <w:t>5</w:t>
      </w:r>
      <w:r w:rsidRPr="008776B9">
        <w:rPr>
          <w:b/>
          <w:szCs w:val="20"/>
          <w:lang w:eastAsia="x-none"/>
        </w:rPr>
        <w:t>.</w:t>
      </w:r>
      <w:r w:rsidRPr="008776B9">
        <w:rPr>
          <w:b/>
          <w:szCs w:val="20"/>
          <w:lang w:val="x-none" w:eastAsia="x-none"/>
        </w:rPr>
        <w:t xml:space="preserve"> </w:t>
      </w:r>
      <w:r w:rsidRPr="008776B9">
        <w:rPr>
          <w:b/>
          <w:szCs w:val="20"/>
          <w:lang w:eastAsia="x-none"/>
        </w:rPr>
        <w:t>Уровень</w:t>
      </w:r>
      <w:r w:rsidRPr="00074AF4">
        <w:rPr>
          <w:b/>
          <w:szCs w:val="20"/>
          <w:lang w:val="x-none" w:eastAsia="x-none"/>
        </w:rPr>
        <w:t xml:space="preserve"> надежности теплоснабжения</w:t>
      </w:r>
      <w:bookmarkEnd w:id="53"/>
    </w:p>
    <w:p w14:paraId="74685AFD" w14:textId="77777777" w:rsidR="0030766C" w:rsidRPr="00F76957" w:rsidRDefault="0030766C" w:rsidP="0030766C">
      <w:pPr>
        <w:ind w:firstLine="709"/>
        <w:contextualSpacing/>
        <w:jc w:val="both"/>
      </w:pPr>
      <w:r w:rsidRPr="00F76957">
        <w:t xml:space="preserve">Уровень надежности, должен соответствовать утвержденным </w:t>
      </w:r>
      <w:r w:rsidRPr="00F76957">
        <w:br/>
        <w:t xml:space="preserve">в установленном порядке долгосрочным инвестиционным программам организаций, осуществляющих регулируемые виды деятельности в сфере теплоснабжения (фактические значения показателей надежности и качества, определенные за год, предшествующий году установления тарифов </w:t>
      </w:r>
      <w:r w:rsidRPr="00F76957">
        <w:br/>
      </w:r>
      <w:r w:rsidRPr="00F76957">
        <w:lastRenderedPageBreak/>
        <w:t>на первый год долгосрочного периода регулирования, а также плановые значения показателей надежности и качества на каждый год долгосрочного периода регулирования).</w:t>
      </w:r>
    </w:p>
    <w:p w14:paraId="627787A8" w14:textId="77777777" w:rsidR="0030766C" w:rsidRPr="00F76957" w:rsidRDefault="0030766C" w:rsidP="0030766C">
      <w:pPr>
        <w:ind w:firstLine="709"/>
        <w:contextualSpacing/>
        <w:jc w:val="both"/>
      </w:pPr>
      <w:r w:rsidRPr="00F76957">
        <w:t>Расчет плановых значений показателей надежности и энергетической эффективности объектов теплоснабжения предприятия должен быть произведен согласно Правилам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 утвержденных постановлением Правительства РФ от 16.05.2014 № 452, на основании исходных данных, представленных предприятием, за достоверность которых в соответствии с законодательством несет ответственность предприятие</w:t>
      </w:r>
    </w:p>
    <w:p w14:paraId="1E9C19AA" w14:textId="77777777" w:rsidR="0030766C" w:rsidRDefault="0030766C" w:rsidP="0030766C">
      <w:pPr>
        <w:spacing w:after="120"/>
        <w:ind w:firstLine="709"/>
        <w:jc w:val="both"/>
      </w:pPr>
      <w:r>
        <w:t>Предприятию не утверждена инвестиционная программа.</w:t>
      </w:r>
    </w:p>
    <w:p w14:paraId="65915C3B" w14:textId="77777777" w:rsidR="0030766C" w:rsidRPr="00074AF4" w:rsidRDefault="0030766C" w:rsidP="0030766C">
      <w:pPr>
        <w:ind w:firstLine="709"/>
        <w:contextualSpacing/>
        <w:jc w:val="both"/>
      </w:pPr>
    </w:p>
    <w:p w14:paraId="148C3C98" w14:textId="77777777" w:rsidR="0030766C" w:rsidRDefault="0030766C" w:rsidP="0030766C">
      <w:pPr>
        <w:keepNext/>
        <w:jc w:val="both"/>
        <w:outlineLvl w:val="1"/>
        <w:rPr>
          <w:b/>
          <w:szCs w:val="20"/>
          <w:lang w:val="x-none" w:eastAsia="x-none"/>
        </w:rPr>
      </w:pPr>
      <w:bookmarkStart w:id="54" w:name="_Toc530586348"/>
      <w:r>
        <w:rPr>
          <w:b/>
          <w:szCs w:val="20"/>
          <w:lang w:val="x-none" w:eastAsia="x-none"/>
        </w:rPr>
        <w:t>5</w:t>
      </w:r>
      <w:r w:rsidRPr="00074AF4">
        <w:rPr>
          <w:b/>
          <w:szCs w:val="20"/>
          <w:lang w:val="x-none" w:eastAsia="x-none"/>
        </w:rPr>
        <w:t>.1.</w:t>
      </w:r>
      <w:r>
        <w:rPr>
          <w:b/>
          <w:szCs w:val="20"/>
          <w:lang w:eastAsia="x-none"/>
        </w:rPr>
        <w:t>6</w:t>
      </w:r>
      <w:r w:rsidRPr="00FF2FD2">
        <w:rPr>
          <w:b/>
          <w:szCs w:val="20"/>
          <w:lang w:eastAsia="x-none"/>
        </w:rPr>
        <w:t>.</w:t>
      </w:r>
      <w:r w:rsidRPr="00FF2FD2">
        <w:rPr>
          <w:b/>
          <w:szCs w:val="20"/>
          <w:lang w:val="x-none" w:eastAsia="x-none"/>
        </w:rPr>
        <w:t xml:space="preserve"> </w:t>
      </w:r>
      <w:r w:rsidRPr="008776B9">
        <w:rPr>
          <w:b/>
          <w:szCs w:val="20"/>
          <w:lang w:eastAsia="x-none"/>
        </w:rPr>
        <w:t>Реал</w:t>
      </w:r>
      <w:r w:rsidRPr="001F1E41">
        <w:rPr>
          <w:b/>
          <w:szCs w:val="20"/>
          <w:lang w:eastAsia="x-none"/>
        </w:rPr>
        <w:t>изация</w:t>
      </w:r>
      <w:r w:rsidRPr="00074AF4">
        <w:rPr>
          <w:b/>
          <w:szCs w:val="20"/>
          <w:lang w:val="x-none" w:eastAsia="x-none"/>
        </w:rPr>
        <w:t xml:space="preserve"> программ в области энергосбережения и повышения энергетической эффективности</w:t>
      </w:r>
      <w:bookmarkEnd w:id="54"/>
    </w:p>
    <w:p w14:paraId="62FD620B" w14:textId="77777777" w:rsidR="0030766C" w:rsidRPr="00C870FF" w:rsidRDefault="0030766C" w:rsidP="0030766C">
      <w:pPr>
        <w:keepNext/>
        <w:jc w:val="both"/>
        <w:outlineLvl w:val="1"/>
        <w:rPr>
          <w:b/>
          <w:szCs w:val="20"/>
          <w:lang w:val="x-none" w:eastAsia="x-none"/>
        </w:rPr>
      </w:pPr>
    </w:p>
    <w:p w14:paraId="2DA71D22" w14:textId="77777777" w:rsidR="0030766C" w:rsidRDefault="0030766C" w:rsidP="0030766C">
      <w:pPr>
        <w:ind w:firstLine="709"/>
        <w:jc w:val="both"/>
      </w:pPr>
      <w:r w:rsidRPr="00074AF4">
        <w:t xml:space="preserve">В отношении </w:t>
      </w:r>
      <w:r w:rsidRPr="003F7D76">
        <w:t>ООО «</w:t>
      </w:r>
      <w:r>
        <w:t>Мир тепла</w:t>
      </w:r>
      <w:r w:rsidRPr="003F7D76">
        <w:t xml:space="preserve">» </w:t>
      </w:r>
      <w:r>
        <w:t xml:space="preserve">не </w:t>
      </w:r>
      <w:r w:rsidRPr="00074AF4">
        <w:t>утверждалась программа энергосбережения и повышения энергетической эффективности</w:t>
      </w:r>
      <w:r>
        <w:br/>
      </w:r>
      <w:r w:rsidRPr="00074AF4">
        <w:t>на 20</w:t>
      </w:r>
      <w:r>
        <w:t>22</w:t>
      </w:r>
      <w:r w:rsidRPr="00074AF4">
        <w:t xml:space="preserve"> – 202</w:t>
      </w:r>
      <w:r>
        <w:t>3</w:t>
      </w:r>
      <w:r w:rsidRPr="00074AF4">
        <w:t xml:space="preserve"> г</w:t>
      </w:r>
      <w:r>
        <w:t>оды</w:t>
      </w:r>
      <w:r w:rsidRPr="00074AF4">
        <w:t>.</w:t>
      </w:r>
    </w:p>
    <w:p w14:paraId="7F1572B8" w14:textId="77777777" w:rsidR="0030766C" w:rsidRDefault="0030766C" w:rsidP="0030766C">
      <w:pPr>
        <w:ind w:firstLine="709"/>
        <w:jc w:val="both"/>
      </w:pPr>
      <w:r w:rsidRPr="004B2764">
        <w:t>Согласно п.</w:t>
      </w:r>
      <w:r>
        <w:t xml:space="preserve"> </w:t>
      </w:r>
      <w:r w:rsidRPr="004B2764">
        <w:t>33 Методических указаний, параметры долгосрочного регулирования определяются перед началом долгосрочного периода регулирования и в течение него не изменяются.</w:t>
      </w:r>
    </w:p>
    <w:p w14:paraId="74DF0715" w14:textId="77777777" w:rsidR="0030766C" w:rsidRPr="004B2764" w:rsidRDefault="0030766C" w:rsidP="0030766C">
      <w:pPr>
        <w:ind w:firstLine="709"/>
        <w:jc w:val="both"/>
      </w:pPr>
    </w:p>
    <w:p w14:paraId="2B1FB5C7" w14:textId="77777777" w:rsidR="0030766C" w:rsidRPr="004B2764" w:rsidRDefault="0030766C" w:rsidP="0030766C">
      <w:pPr>
        <w:keepNext/>
        <w:spacing w:line="360" w:lineRule="auto"/>
        <w:outlineLvl w:val="1"/>
        <w:rPr>
          <w:b/>
          <w:szCs w:val="20"/>
          <w:lang w:val="x-none" w:eastAsia="x-none"/>
        </w:rPr>
      </w:pPr>
      <w:bookmarkStart w:id="55" w:name="_Toc530586351"/>
      <w:r>
        <w:rPr>
          <w:b/>
          <w:szCs w:val="20"/>
          <w:lang w:val="x-none" w:eastAsia="x-none"/>
        </w:rPr>
        <w:t>5</w:t>
      </w:r>
      <w:r w:rsidRPr="004B2764">
        <w:rPr>
          <w:b/>
          <w:szCs w:val="20"/>
          <w:lang w:val="x-none" w:eastAsia="x-none"/>
        </w:rPr>
        <w:t>.2.1</w:t>
      </w:r>
      <w:r w:rsidRPr="00FF2FD2">
        <w:rPr>
          <w:b/>
          <w:szCs w:val="20"/>
          <w:lang w:eastAsia="x-none"/>
        </w:rPr>
        <w:t>.</w:t>
      </w:r>
      <w:r w:rsidRPr="00FF2FD2">
        <w:rPr>
          <w:b/>
          <w:szCs w:val="20"/>
          <w:lang w:val="x-none" w:eastAsia="x-none"/>
        </w:rPr>
        <w:t xml:space="preserve"> </w:t>
      </w:r>
      <w:r w:rsidRPr="001F1E41">
        <w:rPr>
          <w:b/>
          <w:szCs w:val="20"/>
          <w:lang w:val="x-none" w:eastAsia="x-none"/>
        </w:rPr>
        <w:t>Индекс потребительских</w:t>
      </w:r>
      <w:r w:rsidRPr="004B2764">
        <w:rPr>
          <w:b/>
          <w:szCs w:val="20"/>
          <w:lang w:val="x-none" w:eastAsia="x-none"/>
        </w:rPr>
        <w:t xml:space="preserve"> цен</w:t>
      </w:r>
      <w:bookmarkEnd w:id="55"/>
      <w:r w:rsidRPr="004B2764">
        <w:rPr>
          <w:b/>
          <w:szCs w:val="20"/>
          <w:lang w:val="x-none" w:eastAsia="x-none"/>
        </w:rPr>
        <w:t xml:space="preserve"> </w:t>
      </w:r>
    </w:p>
    <w:p w14:paraId="7A8D6496" w14:textId="77777777" w:rsidR="0030766C" w:rsidRPr="004B2764" w:rsidRDefault="0030766C" w:rsidP="0030766C">
      <w:pPr>
        <w:ind w:firstLine="709"/>
        <w:jc w:val="both"/>
      </w:pPr>
      <w:r w:rsidRPr="004B2764">
        <w:t>Определяется в среднем за год к предыдущему году, определенный</w:t>
      </w:r>
      <w:r>
        <w:br/>
      </w:r>
      <w:r w:rsidRPr="004B2764">
        <w:t>в соответствии с прогнозом социально-экономического развития Российской Федерации (далее - ИПЦ), индексы роста цен на каждый энергетический ресурс и холодную воду, потребляемые регулируемой организацией</w:t>
      </w:r>
      <w:r>
        <w:br/>
      </w:r>
      <w:r w:rsidRPr="004B2764">
        <w:t>при осуществлении регулируемой деятельности, индексы роста цен</w:t>
      </w:r>
      <w:r>
        <w:br/>
      </w:r>
      <w:r w:rsidRPr="004B2764">
        <w:t xml:space="preserve">на их доставку, определяемые на основании информации об основных макроэкономических показателях социально-экономического развития Российской Федерации. </w:t>
      </w:r>
    </w:p>
    <w:p w14:paraId="1D58D1C5" w14:textId="77777777" w:rsidR="0030766C" w:rsidRPr="004B2764" w:rsidRDefault="0030766C" w:rsidP="0030766C">
      <w:pPr>
        <w:ind w:firstLine="709"/>
        <w:jc w:val="both"/>
      </w:pPr>
      <w:r w:rsidRPr="004B2764">
        <w:t>В отсутствие одобренного прогноза социально-экономического развития Российской Федерации на соответствующий год долгосрочного периода регулирования в целях определения подконтрольных расходов применяются значения параметров прогноза социально-экономического развития Российской Федерации, соответствующие последнему году периода,</w:t>
      </w:r>
      <w:r>
        <w:t xml:space="preserve"> </w:t>
      </w:r>
      <w:r>
        <w:br/>
      </w:r>
      <w:r w:rsidRPr="004B2764">
        <w:t xml:space="preserve">на который был одобрен указанный прогноз. </w:t>
      </w:r>
    </w:p>
    <w:p w14:paraId="73742F08" w14:textId="77777777" w:rsidR="0030766C" w:rsidRPr="004B2764" w:rsidRDefault="0030766C" w:rsidP="0030766C">
      <w:pPr>
        <w:ind w:firstLine="709"/>
        <w:jc w:val="both"/>
      </w:pPr>
      <w:r w:rsidRPr="004B2764">
        <w:t xml:space="preserve">На момент составления данного отчёта эксперты руководствовались Прогнозом Минэкономразвития, опубликованным на сайте </w:t>
      </w:r>
      <w:r>
        <w:t>30</w:t>
      </w:r>
      <w:r w:rsidRPr="004B2764">
        <w:t>.</w:t>
      </w:r>
      <w:r>
        <w:t>09</w:t>
      </w:r>
      <w:r w:rsidRPr="004B2764">
        <w:t>.20</w:t>
      </w:r>
      <w:r>
        <w:t>21</w:t>
      </w:r>
      <w:r w:rsidRPr="004B2764">
        <w:t>,</w:t>
      </w:r>
      <w:r>
        <w:t xml:space="preserve"> </w:t>
      </w:r>
      <w:r>
        <w:br/>
      </w:r>
      <w:r w:rsidRPr="004B2764">
        <w:t>в соответствии с которым ИПЦ на планируемый долгосрочный период составят:</w:t>
      </w:r>
    </w:p>
    <w:p w14:paraId="4B3D3626" w14:textId="77777777" w:rsidR="0030766C" w:rsidRPr="004B2764" w:rsidRDefault="0030766C" w:rsidP="0030766C">
      <w:pPr>
        <w:ind w:firstLine="709"/>
        <w:jc w:val="both"/>
      </w:pPr>
      <w:r w:rsidRPr="004B2764">
        <w:t>на 202</w:t>
      </w:r>
      <w:r>
        <w:t xml:space="preserve">2 </w:t>
      </w:r>
      <w:r w:rsidRPr="004B2764">
        <w:t>год – 1,</w:t>
      </w:r>
      <w:r>
        <w:t>043</w:t>
      </w:r>
      <w:r w:rsidRPr="004B2764">
        <w:t>;</w:t>
      </w:r>
    </w:p>
    <w:p w14:paraId="06532D8B" w14:textId="77777777" w:rsidR="0030766C" w:rsidRDefault="0030766C" w:rsidP="0030766C">
      <w:pPr>
        <w:ind w:firstLine="709"/>
        <w:jc w:val="both"/>
      </w:pPr>
      <w:r w:rsidRPr="004B2764">
        <w:t>на 2023 год – 1,040</w:t>
      </w:r>
      <w:r>
        <w:t>.</w:t>
      </w:r>
    </w:p>
    <w:p w14:paraId="4006E9E3" w14:textId="77777777" w:rsidR="0030766C" w:rsidRPr="004B2764" w:rsidRDefault="0030766C" w:rsidP="0030766C">
      <w:pPr>
        <w:ind w:firstLine="851"/>
        <w:jc w:val="both"/>
      </w:pPr>
    </w:p>
    <w:p w14:paraId="644792BD" w14:textId="77777777" w:rsidR="0030766C" w:rsidRPr="004B2764" w:rsidRDefault="0030766C" w:rsidP="0030766C">
      <w:pPr>
        <w:keepNext/>
        <w:spacing w:line="360" w:lineRule="auto"/>
        <w:outlineLvl w:val="1"/>
        <w:rPr>
          <w:b/>
          <w:szCs w:val="20"/>
          <w:lang w:val="x-none" w:eastAsia="x-none"/>
        </w:rPr>
      </w:pPr>
      <w:bookmarkStart w:id="56" w:name="_Toc530586352"/>
      <w:r>
        <w:rPr>
          <w:b/>
          <w:szCs w:val="20"/>
          <w:lang w:val="x-none" w:eastAsia="x-none"/>
        </w:rPr>
        <w:t>5</w:t>
      </w:r>
      <w:r w:rsidRPr="001F1E41">
        <w:rPr>
          <w:b/>
          <w:szCs w:val="20"/>
          <w:lang w:val="x-none" w:eastAsia="x-none"/>
        </w:rPr>
        <w:t>.2.2</w:t>
      </w:r>
      <w:r w:rsidRPr="008776B9">
        <w:rPr>
          <w:b/>
          <w:szCs w:val="20"/>
          <w:lang w:eastAsia="x-none"/>
        </w:rPr>
        <w:t>.</w:t>
      </w:r>
      <w:r w:rsidRPr="008776B9">
        <w:rPr>
          <w:b/>
          <w:szCs w:val="20"/>
          <w:lang w:val="x-none" w:eastAsia="x-none"/>
        </w:rPr>
        <w:t xml:space="preserve"> Размер</w:t>
      </w:r>
      <w:r w:rsidRPr="001F1E41">
        <w:rPr>
          <w:b/>
          <w:szCs w:val="20"/>
          <w:lang w:val="x-none" w:eastAsia="x-none"/>
        </w:rPr>
        <w:t xml:space="preserve"> активов</w:t>
      </w:r>
      <w:bookmarkEnd w:id="56"/>
    </w:p>
    <w:p w14:paraId="28D53E5E" w14:textId="77777777" w:rsidR="0030766C" w:rsidRPr="004B2764" w:rsidRDefault="0030766C" w:rsidP="0030766C">
      <w:pPr>
        <w:ind w:firstLine="709"/>
        <w:jc w:val="both"/>
      </w:pPr>
      <w:r w:rsidRPr="004B2764">
        <w:t>Определяется следующим образом:</w:t>
      </w:r>
    </w:p>
    <w:p w14:paraId="17C67098" w14:textId="77777777" w:rsidR="0030766C" w:rsidRPr="004B2764" w:rsidRDefault="0030766C" w:rsidP="0030766C">
      <w:pPr>
        <w:ind w:firstLine="709"/>
        <w:jc w:val="both"/>
      </w:pPr>
      <w:r w:rsidRPr="004B2764">
        <w:t xml:space="preserve">- в отношении деятельности по передаче тепловой энергии, теплоносителя равен </w:t>
      </w:r>
      <w:bookmarkStart w:id="57" w:name="_Hlk89353336"/>
      <w:r w:rsidRPr="004B2764">
        <w:t>количеству условных единиц</w:t>
      </w:r>
      <w:bookmarkEnd w:id="57"/>
      <w:r w:rsidRPr="004B2764">
        <w:t xml:space="preserve">, относящихся к активам, необходимым для осуществления этой деятельности, в соответствии </w:t>
      </w:r>
      <w:r>
        <w:br/>
      </w:r>
      <w:r w:rsidRPr="004B2764">
        <w:t>с приложением 2 к Методическим указаниям,</w:t>
      </w:r>
    </w:p>
    <w:p w14:paraId="32DA45E5" w14:textId="77777777" w:rsidR="0030766C" w:rsidRPr="004B2764" w:rsidRDefault="0030766C" w:rsidP="0030766C">
      <w:pPr>
        <w:ind w:firstLine="709"/>
        <w:jc w:val="both"/>
      </w:pPr>
      <w:r w:rsidRPr="004B2764">
        <w:t>- в отношении деятельности по производству тепловой энергии (мощности) равен установленной тепловой мощности источника тепловой энергии.</w:t>
      </w:r>
    </w:p>
    <w:p w14:paraId="7AB83163" w14:textId="77777777" w:rsidR="0030766C" w:rsidRDefault="0030766C" w:rsidP="0030766C">
      <w:pPr>
        <w:ind w:firstLine="709"/>
        <w:jc w:val="both"/>
      </w:pPr>
      <w:r>
        <w:lastRenderedPageBreak/>
        <w:t>К</w:t>
      </w:r>
      <w:r w:rsidRPr="004F3107">
        <w:t>оличеств</w:t>
      </w:r>
      <w:r>
        <w:t>о</w:t>
      </w:r>
      <w:r w:rsidRPr="004F3107">
        <w:t xml:space="preserve"> условных единиц</w:t>
      </w:r>
      <w:r>
        <w:t>,</w:t>
      </w:r>
      <w:r w:rsidRPr="004F3107">
        <w:t xml:space="preserve"> относящихся к активам, необходимым для осуществления регулируемой деятельности </w:t>
      </w:r>
      <w:r>
        <w:t>7,33 у.е. (стр. 3 том 4).</w:t>
      </w:r>
    </w:p>
    <w:p w14:paraId="074BA2F2" w14:textId="77777777" w:rsidR="0030766C" w:rsidRDefault="0030766C" w:rsidP="0030766C">
      <w:pPr>
        <w:ind w:firstLine="709"/>
        <w:jc w:val="both"/>
      </w:pPr>
      <w:r w:rsidRPr="004B2764">
        <w:t>Установленная тепловая мощность источник</w:t>
      </w:r>
      <w:r>
        <w:t>ов</w:t>
      </w:r>
      <w:r w:rsidRPr="004B2764">
        <w:t xml:space="preserve"> тепловой энергии</w:t>
      </w:r>
      <w:r>
        <w:t xml:space="preserve"> – </w:t>
      </w:r>
      <w:r>
        <w:br/>
      </w:r>
      <w:r w:rsidRPr="004F3107">
        <w:t>1,7</w:t>
      </w:r>
      <w:r>
        <w:t>76</w:t>
      </w:r>
      <w:r w:rsidRPr="004F3107">
        <w:t xml:space="preserve"> </w:t>
      </w:r>
      <w:r w:rsidRPr="00250814">
        <w:t>Гкал/час.</w:t>
      </w:r>
    </w:p>
    <w:p w14:paraId="7BB6DAAD" w14:textId="77777777" w:rsidR="0030766C" w:rsidRPr="00074AF4" w:rsidRDefault="0030766C" w:rsidP="0030766C">
      <w:pPr>
        <w:ind w:firstLine="709"/>
        <w:jc w:val="both"/>
      </w:pPr>
    </w:p>
    <w:p w14:paraId="30F02AF7" w14:textId="77777777" w:rsidR="0030766C" w:rsidRPr="00E3046D" w:rsidRDefault="0030766C" w:rsidP="0030766C">
      <w:pPr>
        <w:keepNext/>
        <w:tabs>
          <w:tab w:val="left" w:pos="709"/>
        </w:tabs>
        <w:spacing w:line="360" w:lineRule="auto"/>
        <w:outlineLvl w:val="1"/>
        <w:rPr>
          <w:b/>
          <w:szCs w:val="20"/>
          <w:lang w:val="x-none" w:eastAsia="x-none"/>
        </w:rPr>
      </w:pPr>
      <w:bookmarkStart w:id="58" w:name="_Toc530586353"/>
      <w:r>
        <w:rPr>
          <w:b/>
          <w:szCs w:val="20"/>
          <w:lang w:val="x-none" w:eastAsia="x-none"/>
        </w:rPr>
        <w:t>5</w:t>
      </w:r>
      <w:r w:rsidRPr="00E3046D">
        <w:rPr>
          <w:b/>
          <w:szCs w:val="20"/>
          <w:lang w:val="x-none" w:eastAsia="x-none"/>
        </w:rPr>
        <w:t>.2.3</w:t>
      </w:r>
      <w:r>
        <w:rPr>
          <w:b/>
          <w:szCs w:val="20"/>
          <w:lang w:eastAsia="x-none"/>
        </w:rPr>
        <w:t>.</w:t>
      </w:r>
      <w:r w:rsidRPr="00E3046D">
        <w:rPr>
          <w:b/>
          <w:szCs w:val="20"/>
          <w:lang w:val="x-none" w:eastAsia="x-none"/>
        </w:rPr>
        <w:t xml:space="preserve"> Неподконтрольные расходы</w:t>
      </w:r>
      <w:bookmarkEnd w:id="58"/>
    </w:p>
    <w:p w14:paraId="08AD12FC" w14:textId="77777777" w:rsidR="0030766C" w:rsidRDefault="0030766C" w:rsidP="0030766C">
      <w:pPr>
        <w:keepNext/>
        <w:tabs>
          <w:tab w:val="left" w:pos="709"/>
        </w:tabs>
        <w:spacing w:after="120"/>
        <w:jc w:val="both"/>
        <w:outlineLvl w:val="1"/>
        <w:rPr>
          <w:b/>
          <w:szCs w:val="20"/>
          <w:lang w:val="x-none" w:eastAsia="x-none"/>
        </w:rPr>
      </w:pPr>
      <w:bookmarkStart w:id="59" w:name="_Toc530586354"/>
      <w:r>
        <w:rPr>
          <w:b/>
          <w:szCs w:val="20"/>
          <w:lang w:eastAsia="x-none"/>
        </w:rPr>
        <w:t>5</w:t>
      </w:r>
      <w:r w:rsidRPr="00052F37">
        <w:rPr>
          <w:b/>
          <w:szCs w:val="20"/>
          <w:lang w:val="x-none" w:eastAsia="x-none"/>
        </w:rPr>
        <w:t>.2.3.1</w:t>
      </w:r>
      <w:r>
        <w:rPr>
          <w:b/>
          <w:szCs w:val="20"/>
          <w:lang w:eastAsia="x-none"/>
        </w:rPr>
        <w:t>.</w:t>
      </w:r>
      <w:r w:rsidRPr="00052F37">
        <w:rPr>
          <w:b/>
          <w:szCs w:val="20"/>
          <w:lang w:val="x-none" w:eastAsia="x-none"/>
        </w:rPr>
        <w:t xml:space="preserve"> </w:t>
      </w:r>
      <w:r w:rsidRPr="008776B9">
        <w:rPr>
          <w:b/>
          <w:szCs w:val="20"/>
          <w:lang w:eastAsia="x-none"/>
        </w:rPr>
        <w:t>Р</w:t>
      </w:r>
      <w:proofErr w:type="spellStart"/>
      <w:r w:rsidRPr="008776B9">
        <w:rPr>
          <w:b/>
          <w:szCs w:val="20"/>
          <w:lang w:val="x-none" w:eastAsia="x-none"/>
        </w:rPr>
        <w:t>асход</w:t>
      </w:r>
      <w:r w:rsidRPr="00A6567C">
        <w:rPr>
          <w:b/>
          <w:szCs w:val="20"/>
          <w:lang w:val="x-none" w:eastAsia="x-none"/>
        </w:rPr>
        <w:t>ы</w:t>
      </w:r>
      <w:proofErr w:type="spellEnd"/>
      <w:r w:rsidRPr="00052F37">
        <w:rPr>
          <w:b/>
          <w:szCs w:val="20"/>
          <w:lang w:val="x-none" w:eastAsia="x-none"/>
        </w:rPr>
        <w:t xml:space="preserve"> на оплату услуг, оказываемых организациями, осуществляющими регулируемые виды деятельности</w:t>
      </w:r>
      <w:bookmarkEnd w:id="59"/>
    </w:p>
    <w:p w14:paraId="72BE0B6F" w14:textId="77777777" w:rsidR="0030766C" w:rsidRDefault="0030766C" w:rsidP="0030766C">
      <w:pPr>
        <w:tabs>
          <w:tab w:val="left" w:pos="709"/>
        </w:tabs>
        <w:ind w:firstLine="709"/>
        <w:jc w:val="both"/>
      </w:pPr>
      <w:r w:rsidRPr="00052F37">
        <w:t>Данные расходы рассчитываются в соответствии с пунктами 28 и 31 Основ ценообразования.</w:t>
      </w:r>
    </w:p>
    <w:p w14:paraId="7FC9A2DF" w14:textId="77777777" w:rsidR="0030766C" w:rsidRDefault="0030766C" w:rsidP="0030766C">
      <w:pPr>
        <w:tabs>
          <w:tab w:val="left" w:pos="709"/>
        </w:tabs>
        <w:ind w:firstLine="709"/>
        <w:jc w:val="both"/>
      </w:pPr>
      <w:r w:rsidRPr="00052F37">
        <w:t>Предприятием не заявлены расходы по</w:t>
      </w:r>
      <w:r>
        <w:t xml:space="preserve"> данной</w:t>
      </w:r>
      <w:r w:rsidRPr="00052F37">
        <w:t xml:space="preserve"> статье.</w:t>
      </w:r>
    </w:p>
    <w:p w14:paraId="757A4775" w14:textId="77777777" w:rsidR="0030766C" w:rsidRPr="00052F37" w:rsidRDefault="0030766C" w:rsidP="0030766C">
      <w:pPr>
        <w:tabs>
          <w:tab w:val="left" w:pos="709"/>
        </w:tabs>
        <w:jc w:val="both"/>
      </w:pPr>
    </w:p>
    <w:p w14:paraId="6F145CD8" w14:textId="77777777" w:rsidR="0030766C" w:rsidRPr="00052F37" w:rsidRDefault="0030766C" w:rsidP="0030766C">
      <w:pPr>
        <w:keepNext/>
        <w:spacing w:line="360" w:lineRule="auto"/>
        <w:outlineLvl w:val="1"/>
        <w:rPr>
          <w:b/>
          <w:szCs w:val="20"/>
          <w:lang w:val="x-none" w:eastAsia="x-none"/>
        </w:rPr>
      </w:pPr>
      <w:bookmarkStart w:id="60" w:name="_Toc530586355"/>
      <w:r>
        <w:rPr>
          <w:b/>
          <w:szCs w:val="20"/>
          <w:lang w:val="x-none" w:eastAsia="x-none"/>
        </w:rPr>
        <w:t>5</w:t>
      </w:r>
      <w:r w:rsidRPr="00052F37">
        <w:rPr>
          <w:b/>
          <w:szCs w:val="20"/>
          <w:lang w:val="x-none" w:eastAsia="x-none"/>
        </w:rPr>
        <w:t>.2.3.2</w:t>
      </w:r>
      <w:r w:rsidRPr="008776B9">
        <w:rPr>
          <w:b/>
          <w:szCs w:val="20"/>
          <w:lang w:eastAsia="x-none"/>
        </w:rPr>
        <w:t>.</w:t>
      </w:r>
      <w:r w:rsidRPr="008776B9">
        <w:rPr>
          <w:b/>
          <w:szCs w:val="20"/>
          <w:lang w:val="x-none" w:eastAsia="x-none"/>
        </w:rPr>
        <w:t xml:space="preserve"> </w:t>
      </w:r>
      <w:r w:rsidRPr="008776B9">
        <w:rPr>
          <w:b/>
          <w:szCs w:val="20"/>
          <w:lang w:eastAsia="x-none"/>
        </w:rPr>
        <w:t>А</w:t>
      </w:r>
      <w:proofErr w:type="spellStart"/>
      <w:r w:rsidRPr="008776B9">
        <w:rPr>
          <w:b/>
          <w:szCs w:val="20"/>
          <w:lang w:val="x-none" w:eastAsia="x-none"/>
        </w:rPr>
        <w:t>рендная</w:t>
      </w:r>
      <w:proofErr w:type="spellEnd"/>
      <w:r w:rsidRPr="008776B9">
        <w:rPr>
          <w:b/>
          <w:szCs w:val="20"/>
          <w:lang w:val="x-none" w:eastAsia="x-none"/>
        </w:rPr>
        <w:t xml:space="preserve"> плата</w:t>
      </w:r>
      <w:r w:rsidRPr="00052F37">
        <w:rPr>
          <w:b/>
          <w:szCs w:val="20"/>
          <w:lang w:val="x-none" w:eastAsia="x-none"/>
        </w:rPr>
        <w:t xml:space="preserve"> </w:t>
      </w:r>
      <w:bookmarkEnd w:id="60"/>
    </w:p>
    <w:p w14:paraId="7B3AC8B8" w14:textId="77777777" w:rsidR="0030766C" w:rsidRDefault="0030766C" w:rsidP="0030766C">
      <w:pPr>
        <w:ind w:firstLine="709"/>
        <w:jc w:val="both"/>
      </w:pPr>
      <w:r>
        <w:t>В неподконтрольные расходы включается арендная плата только</w:t>
      </w:r>
      <w:r w:rsidRPr="004D5E4A">
        <w:t xml:space="preserve"> в части имущества, используемого для осуществ</w:t>
      </w:r>
      <w:r>
        <w:t xml:space="preserve">ления регулируемой деятельности, </w:t>
      </w:r>
      <w:r>
        <w:br/>
        <w:t>и</w:t>
      </w:r>
      <w:r w:rsidRPr="004D5E4A">
        <w:t xml:space="preserve"> определяе</w:t>
      </w:r>
      <w:r>
        <w:t xml:space="preserve">тся в соответствии </w:t>
      </w:r>
      <w:r w:rsidRPr="004D5E4A">
        <w:t>с пунктам</w:t>
      </w:r>
      <w:r>
        <w:t>и 45 и 65 Основ ценообразования.</w:t>
      </w:r>
    </w:p>
    <w:p w14:paraId="19333D99" w14:textId="77777777" w:rsidR="0030766C" w:rsidRDefault="0030766C" w:rsidP="0030766C">
      <w:pPr>
        <w:ind w:firstLine="709"/>
        <w:jc w:val="both"/>
      </w:pPr>
      <w:r w:rsidRPr="00DC0517">
        <w:t xml:space="preserve">В соответствии с пунктом 45 Основ ценообразования в сфере теплоснабжения, утвержденных постановлением Правительства РФ </w:t>
      </w:r>
      <w:r>
        <w:br/>
      </w:r>
      <w:r w:rsidRPr="00DC0517">
        <w:t xml:space="preserve">от 22.10.2012 № 1075 «О ценообразовании в сфере теплоснабжения», экономически обоснованный уровень арендной платы или лизингового платежа определяется органами регулирования исходя из принципа возмещения арендодателю или лизингодателю амортизации, налогов </w:t>
      </w:r>
      <w:r>
        <w:br/>
      </w:r>
      <w:r w:rsidRPr="00DC0517">
        <w:t>на имущество и землю и других установленных законодательством Российской Федерации обязательных платежей, связанных с владением имуществом, переданным в аренду или лизинг</w:t>
      </w:r>
      <w:r>
        <w:t xml:space="preserve">. </w:t>
      </w:r>
      <w:r w:rsidRPr="00DC0517">
        <w:t xml:space="preserve">В связи с тем, что налог </w:t>
      </w:r>
      <w:r>
        <w:br/>
      </w:r>
      <w:r w:rsidRPr="00DC0517">
        <w:t>на имущество отсутствует, величина арендной платы принимается в размере амортизации.</w:t>
      </w:r>
    </w:p>
    <w:p w14:paraId="5DCEC8B5" w14:textId="77777777" w:rsidR="0030766C" w:rsidRPr="00F141B8" w:rsidRDefault="0030766C" w:rsidP="0030766C">
      <w:pPr>
        <w:ind w:firstLine="709"/>
        <w:jc w:val="both"/>
      </w:pPr>
      <w:r w:rsidRPr="00F141B8">
        <w:t xml:space="preserve">По данной статье предприятием планируются расходы в размере </w:t>
      </w:r>
      <w:r w:rsidRPr="00F141B8">
        <w:br/>
      </w:r>
      <w:r>
        <w:t xml:space="preserve">2 269 </w:t>
      </w:r>
      <w:r w:rsidRPr="00F141B8">
        <w:t>тыс. руб.</w:t>
      </w:r>
      <w:r>
        <w:t xml:space="preserve"> </w:t>
      </w:r>
    </w:p>
    <w:p w14:paraId="60F6B572" w14:textId="77777777" w:rsidR="0030766C" w:rsidRDefault="0030766C" w:rsidP="0030766C">
      <w:pPr>
        <w:ind w:firstLine="709"/>
        <w:jc w:val="both"/>
      </w:pPr>
      <w:r w:rsidRPr="00F141B8">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739BD39E" w14:textId="77777777" w:rsidR="0030766C" w:rsidRDefault="0030766C" w:rsidP="0030766C">
      <w:pPr>
        <w:ind w:firstLine="709"/>
        <w:jc w:val="both"/>
      </w:pPr>
      <w:r>
        <w:t xml:space="preserve">Договор аренды объекта № 749 от 22.02.2022, заключенный с КУМИ Анжеро-Судженского городского округа, срок действия договора 2 года </w:t>
      </w:r>
      <w:r>
        <w:br/>
        <w:t>с 01.03.2022, с приложениями (стр. 156-172 том 2). Размер ежемесячной арендной платы составляет 189 075,63 руб.</w:t>
      </w:r>
    </w:p>
    <w:p w14:paraId="3C12423E" w14:textId="77777777" w:rsidR="0030766C" w:rsidRDefault="0030766C" w:rsidP="0030766C">
      <w:pPr>
        <w:ind w:firstLine="709"/>
        <w:jc w:val="both"/>
      </w:pPr>
      <w:r>
        <w:t xml:space="preserve">Договор </w:t>
      </w:r>
      <w:r w:rsidRPr="00DF75E8">
        <w:t xml:space="preserve">закрепляет за организацией право пользования </w:t>
      </w:r>
      <w:r>
        <w:t>муниципальным имуществом:</w:t>
      </w:r>
    </w:p>
    <w:p w14:paraId="23842974" w14:textId="77777777" w:rsidR="0030766C" w:rsidRDefault="0030766C" w:rsidP="0030766C">
      <w:pPr>
        <w:ind w:firstLine="709"/>
        <w:jc w:val="both"/>
      </w:pPr>
      <w:r>
        <w:t xml:space="preserve">- </w:t>
      </w:r>
      <w:proofErr w:type="spellStart"/>
      <w:r>
        <w:t>Блочно</w:t>
      </w:r>
      <w:proofErr w:type="spellEnd"/>
      <w:r>
        <w:t xml:space="preserve">-модульная угольная котельная типа КМТ-900 3ПрА, </w:t>
      </w:r>
      <w:r>
        <w:br/>
        <w:t xml:space="preserve">в т.ч. оборудование согласно приложению № 1 к конкурсной документации, установленной мощностью 0,9 МВт с автоматической подачей топлива, </w:t>
      </w:r>
      <w:r>
        <w:br/>
        <w:t>без постоянного присутствия персонала (</w:t>
      </w:r>
      <w:proofErr w:type="spellStart"/>
      <w:r>
        <w:t>Терморобот</w:t>
      </w:r>
      <w:proofErr w:type="spellEnd"/>
      <w:r>
        <w:t xml:space="preserve">), заводской </w:t>
      </w:r>
      <w:r>
        <w:br/>
        <w:t xml:space="preserve">№ 202010340, в количестве 1 шт., стоимостью 10 420 619,46 рублей, расположенная по адресу: г. Анжеро-Судженск, ул. </w:t>
      </w:r>
      <w:proofErr w:type="spellStart"/>
      <w:r>
        <w:t>Водоканальная</w:t>
      </w:r>
      <w:proofErr w:type="spellEnd"/>
      <w:r>
        <w:t>, напротив дома № 7А.</w:t>
      </w:r>
    </w:p>
    <w:p w14:paraId="20371452" w14:textId="77777777" w:rsidR="0030766C" w:rsidRPr="004B32F9" w:rsidRDefault="0030766C" w:rsidP="0030766C">
      <w:pPr>
        <w:ind w:firstLine="709"/>
        <w:jc w:val="both"/>
      </w:pPr>
      <w:r>
        <w:t xml:space="preserve">- </w:t>
      </w:r>
      <w:proofErr w:type="spellStart"/>
      <w:r>
        <w:t>Блочно</w:t>
      </w:r>
      <w:proofErr w:type="spellEnd"/>
      <w:r>
        <w:t xml:space="preserve">-модульная угольная котельная типа КМТ-1200 3ПрА, </w:t>
      </w:r>
      <w:r>
        <w:br/>
        <w:t xml:space="preserve">в т.ч. оборудование согласно приложению № 2 к конкурсной документации, установленной мощностью 1,2 МВт с автоматической подачей топлива, </w:t>
      </w:r>
      <w:r>
        <w:br/>
        <w:t>без постоянного присутствия персонала (</w:t>
      </w:r>
      <w:proofErr w:type="spellStart"/>
      <w:r>
        <w:t>Терморобот</w:t>
      </w:r>
      <w:proofErr w:type="spellEnd"/>
      <w:r>
        <w:t xml:space="preserve">), заводской </w:t>
      </w:r>
      <w:r>
        <w:br/>
        <w:t xml:space="preserve">№ 202010341, в количестве 1 шт., стоимостью 12 079 380,54 рублей, расположенная по адресу: г. Анжеро-Судженск, ул. </w:t>
      </w:r>
      <w:proofErr w:type="spellStart"/>
      <w:r>
        <w:t>Водоканальная</w:t>
      </w:r>
      <w:proofErr w:type="spellEnd"/>
      <w:r>
        <w:t>, напротив дома № 27.</w:t>
      </w:r>
    </w:p>
    <w:p w14:paraId="7C1344B5" w14:textId="77777777" w:rsidR="0030766C" w:rsidRDefault="0030766C" w:rsidP="0030766C">
      <w:pPr>
        <w:ind w:firstLine="709"/>
        <w:jc w:val="both"/>
      </w:pPr>
      <w:r w:rsidRPr="00812179">
        <w:t>Расчет стоимости арендной платы (стр. 9 том 2).</w:t>
      </w:r>
      <w:r>
        <w:t xml:space="preserve"> </w:t>
      </w:r>
    </w:p>
    <w:p w14:paraId="0A3FD96E" w14:textId="77777777" w:rsidR="0030766C" w:rsidRPr="00B402BE" w:rsidRDefault="0030766C" w:rsidP="0030766C">
      <w:pPr>
        <w:widowControl w:val="0"/>
        <w:tabs>
          <w:tab w:val="left" w:pos="1890"/>
        </w:tabs>
        <w:ind w:firstLine="709"/>
        <w:jc w:val="both"/>
      </w:pPr>
      <w:r>
        <w:t>Н</w:t>
      </w:r>
      <w:r w:rsidRPr="00B402BE">
        <w:t xml:space="preserve">а основании классификации основных средств, установленной Постановлением Правительства РФ от 01.01.2002 №1 «О классификации основных средств, включаемых в </w:t>
      </w:r>
      <w:r w:rsidRPr="00B402BE">
        <w:lastRenderedPageBreak/>
        <w:t>амортизационные группы»</w:t>
      </w:r>
      <w:r>
        <w:t>, эксперты определили</w:t>
      </w:r>
      <w:r w:rsidRPr="009A3375">
        <w:t xml:space="preserve"> </w:t>
      </w:r>
      <w:r>
        <w:t>с</w:t>
      </w:r>
      <w:r w:rsidRPr="00B402BE">
        <w:t>рок полезного использования</w:t>
      </w:r>
      <w:r>
        <w:t xml:space="preserve"> </w:t>
      </w:r>
      <w:proofErr w:type="spellStart"/>
      <w:r>
        <w:t>блочно</w:t>
      </w:r>
      <w:proofErr w:type="spellEnd"/>
      <w:r>
        <w:t xml:space="preserve">-модульных котельных. </w:t>
      </w:r>
      <w:proofErr w:type="spellStart"/>
      <w:r>
        <w:t>Блочно</w:t>
      </w:r>
      <w:proofErr w:type="spellEnd"/>
      <w:r>
        <w:t xml:space="preserve">-модульные котельные относятся к 5 амортизационной группе. </w:t>
      </w:r>
      <w:r w:rsidRPr="009A3375">
        <w:t xml:space="preserve">Срок полезного использования </w:t>
      </w:r>
      <w:r>
        <w:t xml:space="preserve">составляет </w:t>
      </w:r>
      <w:r w:rsidRPr="009A3375">
        <w:t>7-10 лет включительно.</w:t>
      </w:r>
    </w:p>
    <w:p w14:paraId="4E85063C" w14:textId="77777777" w:rsidR="0030766C" w:rsidRDefault="0030766C" w:rsidP="0030766C">
      <w:pPr>
        <w:ind w:firstLine="709"/>
        <w:jc w:val="both"/>
      </w:pPr>
      <w:r>
        <w:t xml:space="preserve">Эксперты принимают в расчет 10 лет полезного использования, </w:t>
      </w:r>
      <w:r>
        <w:br/>
        <w:t>что составляет 120 месяцев: 12 (месяцев в году) × 10 лет.</w:t>
      </w:r>
    </w:p>
    <w:p w14:paraId="604D0B41" w14:textId="77777777" w:rsidR="0030766C" w:rsidRDefault="0030766C" w:rsidP="0030766C">
      <w:pPr>
        <w:ind w:firstLine="709"/>
        <w:jc w:val="both"/>
      </w:pPr>
      <w:r>
        <w:t xml:space="preserve">Эксперты рассчитали годовой размер амортизации </w:t>
      </w:r>
      <w:proofErr w:type="spellStart"/>
      <w:r>
        <w:t>б</w:t>
      </w:r>
      <w:r w:rsidRPr="00D9672B">
        <w:t>лочно</w:t>
      </w:r>
      <w:proofErr w:type="spellEnd"/>
      <w:r w:rsidRPr="00D9672B">
        <w:t>-модульн</w:t>
      </w:r>
      <w:r>
        <w:t>ой</w:t>
      </w:r>
      <w:r w:rsidRPr="00D9672B">
        <w:t xml:space="preserve"> угольн</w:t>
      </w:r>
      <w:r>
        <w:t>ой</w:t>
      </w:r>
      <w:r w:rsidRPr="00D9672B">
        <w:t xml:space="preserve"> котельн</w:t>
      </w:r>
      <w:r>
        <w:t>ой</w:t>
      </w:r>
      <w:r w:rsidRPr="00D9672B">
        <w:t xml:space="preserve"> типа КМТ-900 3ПрА, 0,9 МВт, № 202010340</w:t>
      </w:r>
      <w:r>
        <w:t xml:space="preserve">: </w:t>
      </w:r>
      <w:r>
        <w:br/>
      </w:r>
      <w:r w:rsidRPr="00D9672B">
        <w:t>10</w:t>
      </w:r>
      <w:r>
        <w:t> </w:t>
      </w:r>
      <w:r w:rsidRPr="00D9672B">
        <w:t>420</w:t>
      </w:r>
      <w:r>
        <w:t xml:space="preserve"> </w:t>
      </w:r>
      <w:r w:rsidRPr="00D9672B">
        <w:t>619,46</w:t>
      </w:r>
      <w:r>
        <w:t xml:space="preserve"> руб. (балансовая стоимость в соответствии с договором аренды) ÷ 120 месяцев (срок полезного использования) × 12 (количество месяцев </w:t>
      </w:r>
      <w:r>
        <w:br/>
        <w:t xml:space="preserve">в году) ÷ 1000 (для приведения к тыс. руб.) = 1 042 тыс. руб. </w:t>
      </w:r>
    </w:p>
    <w:p w14:paraId="06B5A631" w14:textId="77777777" w:rsidR="0030766C" w:rsidRDefault="0030766C" w:rsidP="0030766C">
      <w:pPr>
        <w:ind w:firstLine="709"/>
        <w:jc w:val="both"/>
      </w:pPr>
      <w:r>
        <w:t xml:space="preserve">Эксперты рассчитали годовой размер амортизации </w:t>
      </w:r>
      <w:proofErr w:type="spellStart"/>
      <w:r>
        <w:t>б</w:t>
      </w:r>
      <w:r w:rsidRPr="00D9672B">
        <w:t>лочно</w:t>
      </w:r>
      <w:proofErr w:type="spellEnd"/>
      <w:r w:rsidRPr="00D9672B">
        <w:t>-модульн</w:t>
      </w:r>
      <w:r>
        <w:t>ой</w:t>
      </w:r>
      <w:r w:rsidRPr="00D9672B">
        <w:t xml:space="preserve"> угольн</w:t>
      </w:r>
      <w:r>
        <w:t>ой</w:t>
      </w:r>
      <w:r w:rsidRPr="00D9672B">
        <w:t xml:space="preserve"> котельн</w:t>
      </w:r>
      <w:r>
        <w:t>ой</w:t>
      </w:r>
      <w:r w:rsidRPr="00D9672B">
        <w:t xml:space="preserve"> типа </w:t>
      </w:r>
      <w:r w:rsidRPr="00C64F66">
        <w:t>КМТ-1200 3ПрА, 1,2 МВт, № 202010341</w:t>
      </w:r>
      <w:r>
        <w:t xml:space="preserve">: 12 079 380,54 руб. (балансовая стоимость в соответствии с договором аренды) ÷ 120 месяцев (срок полезного использования) × 12 (количество месяцев </w:t>
      </w:r>
      <w:r>
        <w:br/>
        <w:t xml:space="preserve">в году) ÷ 1000 (для приведения к тыс. руб.) = 1 208 тыс. руб. </w:t>
      </w:r>
    </w:p>
    <w:p w14:paraId="01B556A8" w14:textId="77777777" w:rsidR="0030766C" w:rsidRDefault="0030766C" w:rsidP="0030766C">
      <w:pPr>
        <w:ind w:firstLine="709"/>
        <w:jc w:val="both"/>
        <w:rPr>
          <w:b/>
        </w:rPr>
      </w:pPr>
      <w:r>
        <w:t xml:space="preserve">Итого экономически обоснованный размер амортизации (арендной платы) по двум котельным по расчету экспертов составил: 1 042 тыс. руб. + 1 208 тыс. руб. = </w:t>
      </w:r>
      <w:r w:rsidRPr="00B82066">
        <w:rPr>
          <w:b/>
        </w:rPr>
        <w:t>2 250 тыс. руб.</w:t>
      </w:r>
    </w:p>
    <w:p w14:paraId="24CA2EFE" w14:textId="77777777" w:rsidR="0030766C" w:rsidRDefault="0030766C" w:rsidP="0030766C">
      <w:pPr>
        <w:ind w:firstLine="709"/>
        <w:jc w:val="both"/>
      </w:pPr>
      <w:r w:rsidRPr="004756FA">
        <w:t xml:space="preserve">Эксперты признают получившуюся величину затрат экономически обоснованной и предлагают её к включению </w:t>
      </w:r>
      <w:r>
        <w:br/>
      </w:r>
      <w:r w:rsidRPr="004756FA">
        <w:t>в НВВ предприятия на 202</w:t>
      </w:r>
      <w:r>
        <w:t>2</w:t>
      </w:r>
      <w:r w:rsidRPr="004756FA">
        <w:t xml:space="preserve"> год.</w:t>
      </w:r>
      <w:r>
        <w:t xml:space="preserve"> </w:t>
      </w:r>
    </w:p>
    <w:p w14:paraId="7B799672" w14:textId="77777777" w:rsidR="0030766C" w:rsidRDefault="0030766C" w:rsidP="0030766C">
      <w:pPr>
        <w:tabs>
          <w:tab w:val="left" w:pos="1890"/>
        </w:tabs>
        <w:ind w:firstLine="709"/>
        <w:jc w:val="both"/>
      </w:pPr>
      <w:r>
        <w:t>Расходы в размере 19</w:t>
      </w:r>
      <w:r w:rsidRPr="00690A9B">
        <w:t xml:space="preserve"> тыс. руб., не подтвержденные предприятием документально, подлежат исключению из НВВ на 2022 год, </w:t>
      </w:r>
      <w:r w:rsidRPr="00690A9B">
        <w:br/>
        <w:t>как экономически необоснованные.</w:t>
      </w:r>
    </w:p>
    <w:p w14:paraId="028D91E6" w14:textId="77777777" w:rsidR="0030766C" w:rsidRDefault="0030766C" w:rsidP="0030766C">
      <w:pPr>
        <w:ind w:firstLine="709"/>
        <w:jc w:val="both"/>
      </w:pPr>
    </w:p>
    <w:p w14:paraId="0C22C90C" w14:textId="77777777" w:rsidR="0030766C" w:rsidRPr="00584099" w:rsidRDefault="0030766C" w:rsidP="0030766C">
      <w:pPr>
        <w:keepNext/>
        <w:spacing w:line="360" w:lineRule="auto"/>
        <w:outlineLvl w:val="1"/>
        <w:rPr>
          <w:b/>
          <w:szCs w:val="20"/>
          <w:lang w:val="x-none" w:eastAsia="x-none"/>
        </w:rPr>
      </w:pPr>
      <w:bookmarkStart w:id="61" w:name="_Toc530586356"/>
      <w:r>
        <w:rPr>
          <w:b/>
          <w:szCs w:val="20"/>
          <w:lang w:val="x-none" w:eastAsia="x-none"/>
        </w:rPr>
        <w:t>5</w:t>
      </w:r>
      <w:r w:rsidRPr="00584099">
        <w:rPr>
          <w:b/>
          <w:szCs w:val="20"/>
          <w:lang w:val="x-none" w:eastAsia="x-none"/>
        </w:rPr>
        <w:t>.2.3.3</w:t>
      </w:r>
      <w:r w:rsidRPr="008776B9">
        <w:rPr>
          <w:b/>
          <w:szCs w:val="20"/>
          <w:lang w:eastAsia="x-none"/>
        </w:rPr>
        <w:t>.</w:t>
      </w:r>
      <w:r w:rsidRPr="008776B9">
        <w:rPr>
          <w:b/>
          <w:szCs w:val="20"/>
          <w:lang w:val="x-none" w:eastAsia="x-none"/>
        </w:rPr>
        <w:t xml:space="preserve"> </w:t>
      </w:r>
      <w:bookmarkEnd w:id="61"/>
      <w:r w:rsidRPr="008776B9">
        <w:rPr>
          <w:b/>
          <w:szCs w:val="20"/>
          <w:lang w:eastAsia="x-none"/>
        </w:rPr>
        <w:t>К</w:t>
      </w:r>
      <w:proofErr w:type="spellStart"/>
      <w:r w:rsidRPr="008776B9">
        <w:rPr>
          <w:b/>
          <w:szCs w:val="20"/>
          <w:lang w:val="x-none" w:eastAsia="x-none"/>
        </w:rPr>
        <w:t>онцессионная</w:t>
      </w:r>
      <w:proofErr w:type="spellEnd"/>
      <w:r w:rsidRPr="00584099">
        <w:rPr>
          <w:b/>
          <w:szCs w:val="20"/>
          <w:lang w:val="x-none" w:eastAsia="x-none"/>
        </w:rPr>
        <w:t xml:space="preserve"> плата</w:t>
      </w:r>
    </w:p>
    <w:p w14:paraId="2D879672" w14:textId="77777777" w:rsidR="0030766C" w:rsidRPr="00462076" w:rsidRDefault="0030766C" w:rsidP="0030766C">
      <w:pPr>
        <w:ind w:firstLine="709"/>
        <w:jc w:val="both"/>
      </w:pPr>
      <w:r w:rsidRPr="00462076">
        <w:t>Концессионная плата рассчитывается с учетом пункта 45 Основ ценообразования.</w:t>
      </w:r>
    </w:p>
    <w:p w14:paraId="45A37004" w14:textId="77777777" w:rsidR="0030766C" w:rsidRPr="00462076" w:rsidRDefault="0030766C" w:rsidP="0030766C">
      <w:pPr>
        <w:tabs>
          <w:tab w:val="left" w:pos="709"/>
        </w:tabs>
        <w:ind w:firstLine="709"/>
        <w:jc w:val="both"/>
      </w:pPr>
      <w:r w:rsidRPr="008F7202">
        <w:t>Предприятием не заявлены расходы по данной статье</w:t>
      </w:r>
      <w:r>
        <w:t xml:space="preserve">, </w:t>
      </w:r>
      <w:r>
        <w:br/>
        <w:t>так как в отношении объектов теплоснабжения не заключалось концессионное соглашение.</w:t>
      </w:r>
    </w:p>
    <w:p w14:paraId="2A0D2787" w14:textId="77777777" w:rsidR="0030766C" w:rsidRPr="001341E5" w:rsidRDefault="0030766C" w:rsidP="0030766C">
      <w:pPr>
        <w:ind w:firstLine="709"/>
        <w:jc w:val="both"/>
        <w:rPr>
          <w:highlight w:val="yellow"/>
        </w:rPr>
      </w:pPr>
    </w:p>
    <w:p w14:paraId="55B22E93" w14:textId="77777777" w:rsidR="0030766C" w:rsidRPr="008F7202" w:rsidRDefault="0030766C" w:rsidP="0030766C">
      <w:pPr>
        <w:keepNext/>
        <w:tabs>
          <w:tab w:val="left" w:pos="709"/>
        </w:tabs>
        <w:jc w:val="both"/>
        <w:outlineLvl w:val="1"/>
        <w:rPr>
          <w:b/>
          <w:szCs w:val="20"/>
          <w:lang w:val="x-none" w:eastAsia="x-none"/>
        </w:rPr>
      </w:pPr>
      <w:bookmarkStart w:id="62" w:name="_Toc530586357"/>
      <w:r w:rsidRPr="008F7202">
        <w:rPr>
          <w:b/>
          <w:szCs w:val="20"/>
          <w:lang w:val="x-none" w:eastAsia="x-none"/>
        </w:rPr>
        <w:t>5.2.3.4</w:t>
      </w:r>
      <w:r w:rsidRPr="008F7202">
        <w:rPr>
          <w:b/>
          <w:szCs w:val="20"/>
          <w:lang w:eastAsia="x-none"/>
        </w:rPr>
        <w:t>.</w:t>
      </w:r>
      <w:r w:rsidRPr="008F7202">
        <w:rPr>
          <w:b/>
          <w:szCs w:val="20"/>
          <w:lang w:val="x-none" w:eastAsia="x-none"/>
        </w:rPr>
        <w:t xml:space="preserve"> </w:t>
      </w:r>
      <w:r w:rsidRPr="008F7202">
        <w:rPr>
          <w:b/>
          <w:szCs w:val="20"/>
          <w:lang w:eastAsia="x-none"/>
        </w:rPr>
        <w:t>Р</w:t>
      </w:r>
      <w:proofErr w:type="spellStart"/>
      <w:r w:rsidRPr="008F7202">
        <w:rPr>
          <w:b/>
          <w:szCs w:val="20"/>
          <w:lang w:val="x-none" w:eastAsia="x-none"/>
        </w:rPr>
        <w:t>асходы</w:t>
      </w:r>
      <w:proofErr w:type="spellEnd"/>
      <w:r w:rsidRPr="008F7202">
        <w:rPr>
          <w:b/>
          <w:szCs w:val="20"/>
          <w:lang w:val="x-none" w:eastAsia="x-none"/>
        </w:rPr>
        <w:t xml:space="preserve"> на уплату налогов, сборов и других обязательных платежей</w:t>
      </w:r>
      <w:bookmarkEnd w:id="62"/>
    </w:p>
    <w:p w14:paraId="2FB190A6" w14:textId="77777777" w:rsidR="0030766C" w:rsidRPr="008F7202" w:rsidRDefault="0030766C" w:rsidP="0030766C"/>
    <w:p w14:paraId="4A070293" w14:textId="77777777" w:rsidR="0030766C" w:rsidRDefault="0030766C" w:rsidP="0030766C">
      <w:pPr>
        <w:keepNext/>
        <w:tabs>
          <w:tab w:val="left" w:pos="709"/>
        </w:tabs>
        <w:jc w:val="both"/>
        <w:outlineLvl w:val="1"/>
        <w:rPr>
          <w:b/>
          <w:szCs w:val="20"/>
          <w:lang w:val="x-none" w:eastAsia="x-none"/>
        </w:rPr>
      </w:pPr>
      <w:bookmarkStart w:id="63" w:name="_Toc530586358"/>
      <w:r w:rsidRPr="008F7202">
        <w:rPr>
          <w:b/>
          <w:szCs w:val="20"/>
          <w:lang w:val="x-none" w:eastAsia="x-none"/>
        </w:rPr>
        <w:t>3.2.3.4.1</w:t>
      </w:r>
      <w:r w:rsidRPr="008F7202">
        <w:rPr>
          <w:b/>
          <w:szCs w:val="20"/>
          <w:lang w:eastAsia="x-none"/>
        </w:rPr>
        <w:t>.</w:t>
      </w:r>
      <w:r w:rsidRPr="008F7202">
        <w:rPr>
          <w:b/>
          <w:szCs w:val="20"/>
          <w:lang w:val="x-none" w:eastAsia="x-none"/>
        </w:rPr>
        <w:t xml:space="preserve"> </w:t>
      </w:r>
      <w:bookmarkStart w:id="64" w:name="_Hlk89428484"/>
      <w:r w:rsidRPr="008F7202">
        <w:rPr>
          <w:b/>
          <w:szCs w:val="20"/>
          <w:lang w:eastAsia="x-none"/>
        </w:rPr>
        <w:t>П</w:t>
      </w:r>
      <w:r w:rsidRPr="008F7202">
        <w:rPr>
          <w:b/>
          <w:szCs w:val="20"/>
          <w:lang w:val="x-none" w:eastAsia="x-none"/>
        </w:rPr>
        <w:t xml:space="preserve">лата за выбросы и сбросы загрязняющих веществ </w:t>
      </w:r>
      <w:r w:rsidRPr="008F7202">
        <w:rPr>
          <w:b/>
          <w:szCs w:val="20"/>
          <w:lang w:val="x-none" w:eastAsia="x-none"/>
        </w:rPr>
        <w:br/>
        <w:t>в окружающую среду</w:t>
      </w:r>
      <w:bookmarkEnd w:id="63"/>
      <w:r w:rsidRPr="008F7202">
        <w:rPr>
          <w:b/>
          <w:szCs w:val="20"/>
          <w:lang w:eastAsia="x-none"/>
        </w:rPr>
        <w:t>,</w:t>
      </w:r>
      <w:r w:rsidRPr="008F7202">
        <w:rPr>
          <w:b/>
          <w:szCs w:val="20"/>
          <w:lang w:val="x-none" w:eastAsia="x-none"/>
        </w:rPr>
        <w:t xml:space="preserve"> размещение отходов и другие виды негативного воздействия на окружающую среду в пределах установленных нормативов и (или) лимитов</w:t>
      </w:r>
    </w:p>
    <w:bookmarkEnd w:id="64"/>
    <w:p w14:paraId="09FAAC2E" w14:textId="77777777" w:rsidR="0030766C" w:rsidRDefault="0030766C" w:rsidP="0030766C"/>
    <w:p w14:paraId="70AC0DF7" w14:textId="77777777" w:rsidR="0030766C" w:rsidRPr="00B402BE" w:rsidRDefault="0030766C" w:rsidP="0030766C">
      <w:pPr>
        <w:widowControl w:val="0"/>
        <w:tabs>
          <w:tab w:val="left" w:pos="1890"/>
        </w:tabs>
        <w:ind w:firstLine="709"/>
        <w:jc w:val="both"/>
      </w:pPr>
      <w:r w:rsidRPr="00B402BE">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p w14:paraId="13A0B1D9" w14:textId="77777777" w:rsidR="0030766C" w:rsidRPr="00B402BE" w:rsidRDefault="0030766C" w:rsidP="0030766C">
      <w:pPr>
        <w:widowControl w:val="0"/>
        <w:tabs>
          <w:tab w:val="left" w:pos="1890"/>
        </w:tabs>
        <w:ind w:firstLine="709"/>
        <w:jc w:val="both"/>
      </w:pPr>
      <w:r w:rsidRPr="00B402BE">
        <w:t>Порядок определения платы и ее предельных размеров за загрязнение окружающей природной среды, размещение отходов, другие вредные воздействия утвержден постановлением Правительства РФ от 28.08.1992 № 632.</w:t>
      </w:r>
    </w:p>
    <w:p w14:paraId="16D381B7" w14:textId="77777777" w:rsidR="0030766C" w:rsidRPr="00B402BE" w:rsidRDefault="0030766C" w:rsidP="0030766C">
      <w:pPr>
        <w:tabs>
          <w:tab w:val="left" w:pos="1890"/>
        </w:tabs>
        <w:ind w:firstLine="709"/>
        <w:jc w:val="both"/>
      </w:pPr>
      <w:r w:rsidRPr="00B402BE">
        <w:t>Законодательство предусматривает взимание платы за следующие виды вредного воздействия на окружающую среду:</w:t>
      </w:r>
    </w:p>
    <w:p w14:paraId="4B23FF94" w14:textId="77777777" w:rsidR="0030766C" w:rsidRPr="00B402BE" w:rsidRDefault="0030766C" w:rsidP="0030766C">
      <w:pPr>
        <w:tabs>
          <w:tab w:val="left" w:pos="1890"/>
        </w:tabs>
        <w:ind w:firstLine="709"/>
        <w:jc w:val="both"/>
      </w:pPr>
      <w:r w:rsidRPr="00B402BE">
        <w:t xml:space="preserve">1) выброс в атмосферу загрязняющих веществ от стационарных </w:t>
      </w:r>
      <w:r>
        <w:br/>
      </w:r>
      <w:r w:rsidRPr="00B402BE">
        <w:t>и передвижных источников;</w:t>
      </w:r>
    </w:p>
    <w:p w14:paraId="3F10B026" w14:textId="77777777" w:rsidR="0030766C" w:rsidRPr="00B402BE" w:rsidRDefault="0030766C" w:rsidP="0030766C">
      <w:pPr>
        <w:tabs>
          <w:tab w:val="left" w:pos="1890"/>
        </w:tabs>
        <w:ind w:firstLine="709"/>
        <w:jc w:val="both"/>
      </w:pPr>
      <w:r w:rsidRPr="00B402BE">
        <w:t>2) сброс загрязняющих веществ в поверхностные и подземные водные объекты;</w:t>
      </w:r>
    </w:p>
    <w:p w14:paraId="7E428468" w14:textId="77777777" w:rsidR="0030766C" w:rsidRPr="00B402BE" w:rsidRDefault="0030766C" w:rsidP="0030766C">
      <w:pPr>
        <w:tabs>
          <w:tab w:val="left" w:pos="1890"/>
        </w:tabs>
        <w:ind w:firstLine="709"/>
        <w:jc w:val="both"/>
      </w:pPr>
      <w:r w:rsidRPr="00B402BE">
        <w:t>3) размещение отходов;</w:t>
      </w:r>
    </w:p>
    <w:p w14:paraId="58DE8B7B" w14:textId="77777777" w:rsidR="0030766C" w:rsidRPr="00B402BE" w:rsidRDefault="0030766C" w:rsidP="0030766C">
      <w:pPr>
        <w:tabs>
          <w:tab w:val="left" w:pos="1890"/>
        </w:tabs>
        <w:ind w:firstLine="709"/>
        <w:jc w:val="both"/>
      </w:pPr>
      <w:r w:rsidRPr="00B402BE">
        <w:t>4) другие виды вредного воздействия (шум, вибрация, электромагнитные и радиационные воздействия и т.п.).</w:t>
      </w:r>
    </w:p>
    <w:p w14:paraId="6C99D7B4" w14:textId="77777777" w:rsidR="0030766C" w:rsidRPr="00B402BE" w:rsidRDefault="0030766C" w:rsidP="0030766C">
      <w:pPr>
        <w:tabs>
          <w:tab w:val="left" w:pos="1890"/>
        </w:tabs>
        <w:ind w:firstLine="709"/>
        <w:jc w:val="both"/>
      </w:pPr>
      <w:r w:rsidRPr="00B402BE">
        <w:t>Базовые нормативы платы устанавливаются по каждому ингредиенту загрязняющего вещества (отхода), виду вредного воздействия, с учетом степени опасности их для окружающей природной среды и здоровья населения (постановление Правительства РФ от 12.06.2003 № 344).</w:t>
      </w:r>
    </w:p>
    <w:p w14:paraId="64F5156A" w14:textId="77777777" w:rsidR="0030766C" w:rsidRDefault="0030766C" w:rsidP="0030766C">
      <w:pPr>
        <w:tabs>
          <w:tab w:val="left" w:pos="1890"/>
        </w:tabs>
        <w:ind w:firstLine="709"/>
        <w:jc w:val="both"/>
      </w:pPr>
      <w:r w:rsidRPr="00B402BE">
        <w:lastRenderedPageBreak/>
        <w:t>В соответствии со ст. 254 Налогового кодекса РФ, платежи за</w:t>
      </w:r>
      <w:r>
        <w:t> </w:t>
      </w:r>
      <w:r w:rsidRPr="00B402BE">
        <w:t>предельно допустимые выбросы (сбросы) загрязняющих веществ в</w:t>
      </w:r>
      <w:r>
        <w:t> </w:t>
      </w:r>
      <w:r w:rsidRPr="00B402BE">
        <w:t xml:space="preserve">природную среду </w:t>
      </w:r>
      <w:r>
        <w:br/>
      </w:r>
      <w:r w:rsidRPr="00B402BE">
        <w:t>и другие аналогичные расходы, относятся к</w:t>
      </w:r>
      <w:r>
        <w:t> </w:t>
      </w:r>
      <w:r w:rsidRPr="00B402BE">
        <w:t>материальным расходам предприятия.</w:t>
      </w:r>
    </w:p>
    <w:p w14:paraId="29437B9F" w14:textId="77777777" w:rsidR="0030766C" w:rsidRPr="008F7202" w:rsidRDefault="0030766C" w:rsidP="0030766C">
      <w:pPr>
        <w:ind w:firstLine="709"/>
        <w:jc w:val="both"/>
        <w:rPr>
          <w:color w:val="000000"/>
        </w:rPr>
      </w:pPr>
      <w:r w:rsidRPr="008F7202">
        <w:t>Предприятием не заявлены расходы по данной статье</w:t>
      </w:r>
      <w:r>
        <w:t>.</w:t>
      </w:r>
    </w:p>
    <w:p w14:paraId="1CEA3CC2" w14:textId="77777777" w:rsidR="0030766C" w:rsidRDefault="0030766C" w:rsidP="0030766C">
      <w:pPr>
        <w:ind w:firstLine="709"/>
        <w:jc w:val="both"/>
      </w:pPr>
    </w:p>
    <w:p w14:paraId="6129A894" w14:textId="77777777" w:rsidR="0030766C" w:rsidRPr="00F733EE" w:rsidRDefault="0030766C" w:rsidP="0030766C">
      <w:pPr>
        <w:keepNext/>
        <w:spacing w:line="360" w:lineRule="auto"/>
        <w:outlineLvl w:val="1"/>
        <w:rPr>
          <w:b/>
          <w:szCs w:val="20"/>
          <w:lang w:val="x-none" w:eastAsia="x-none"/>
        </w:rPr>
      </w:pPr>
      <w:bookmarkStart w:id="65" w:name="_Toc530586359"/>
      <w:r>
        <w:rPr>
          <w:b/>
          <w:szCs w:val="20"/>
          <w:lang w:val="x-none" w:eastAsia="x-none"/>
        </w:rPr>
        <w:t>5</w:t>
      </w:r>
      <w:r w:rsidRPr="00F733EE">
        <w:rPr>
          <w:b/>
          <w:szCs w:val="20"/>
          <w:lang w:val="x-none" w:eastAsia="x-none"/>
        </w:rPr>
        <w:t>.2.3.4.2</w:t>
      </w:r>
      <w:r w:rsidRPr="00116B83">
        <w:rPr>
          <w:b/>
          <w:szCs w:val="20"/>
          <w:lang w:eastAsia="x-none"/>
        </w:rPr>
        <w:t>.</w:t>
      </w:r>
      <w:r w:rsidRPr="00116B83">
        <w:rPr>
          <w:b/>
          <w:szCs w:val="20"/>
          <w:lang w:val="x-none" w:eastAsia="x-none"/>
        </w:rPr>
        <w:t xml:space="preserve"> </w:t>
      </w:r>
      <w:r w:rsidRPr="00116B83">
        <w:rPr>
          <w:b/>
          <w:szCs w:val="20"/>
          <w:lang w:eastAsia="x-none"/>
        </w:rPr>
        <w:t>Р</w:t>
      </w:r>
      <w:proofErr w:type="spellStart"/>
      <w:r w:rsidRPr="00116B83">
        <w:rPr>
          <w:b/>
          <w:szCs w:val="20"/>
          <w:lang w:val="x-none" w:eastAsia="x-none"/>
        </w:rPr>
        <w:t>асходы</w:t>
      </w:r>
      <w:proofErr w:type="spellEnd"/>
      <w:r w:rsidRPr="00F733EE">
        <w:rPr>
          <w:b/>
          <w:szCs w:val="20"/>
          <w:lang w:val="x-none" w:eastAsia="x-none"/>
        </w:rPr>
        <w:t xml:space="preserve"> на</w:t>
      </w:r>
      <w:r>
        <w:rPr>
          <w:b/>
          <w:szCs w:val="20"/>
          <w:lang w:eastAsia="x-none"/>
        </w:rPr>
        <w:t xml:space="preserve"> </w:t>
      </w:r>
      <w:r w:rsidRPr="00F733EE">
        <w:rPr>
          <w:b/>
          <w:szCs w:val="20"/>
          <w:lang w:val="x-none" w:eastAsia="x-none"/>
        </w:rPr>
        <w:t>обязательное страхование</w:t>
      </w:r>
      <w:bookmarkEnd w:id="65"/>
    </w:p>
    <w:p w14:paraId="16352842" w14:textId="77777777" w:rsidR="0030766C" w:rsidRPr="00F733EE" w:rsidRDefault="0030766C" w:rsidP="0030766C">
      <w:pPr>
        <w:tabs>
          <w:tab w:val="left" w:pos="1890"/>
        </w:tabs>
        <w:ind w:firstLine="720"/>
        <w:jc w:val="both"/>
      </w:pPr>
      <w:r w:rsidRPr="00F733EE">
        <w:t>Согласно стать</w:t>
      </w:r>
      <w:r>
        <w:t>е</w:t>
      </w:r>
      <w:r w:rsidRPr="00F733EE">
        <w:t xml:space="preserve"> 253 НК РФ расходы на обязательное и добровольное страхование входят в расходы, связанные с производством и реализацией</w:t>
      </w:r>
      <w:r>
        <w:br/>
      </w:r>
      <w:r w:rsidRPr="00F733EE">
        <w:t>при определении налогооблагаемой базы по налогу на прибыль.</w:t>
      </w:r>
    </w:p>
    <w:p w14:paraId="1056346F" w14:textId="77777777" w:rsidR="0030766C" w:rsidRPr="00F733EE" w:rsidRDefault="0030766C" w:rsidP="0030766C">
      <w:pPr>
        <w:tabs>
          <w:tab w:val="left" w:pos="1890"/>
        </w:tabs>
        <w:ind w:firstLine="720"/>
        <w:jc w:val="both"/>
      </w:pPr>
      <w:r w:rsidRPr="00F733EE">
        <w:t xml:space="preserve">Согласно </w:t>
      </w:r>
      <w:proofErr w:type="spellStart"/>
      <w:r w:rsidRPr="00F733EE">
        <w:t>пп</w:t>
      </w:r>
      <w:proofErr w:type="spellEnd"/>
      <w:r w:rsidRPr="00F733EE">
        <w:t>. 14 п. 24 Методических указаний по расчету регулируемых цен (тарифов) в сфере теплоснабжения, утвержденных приказом ФСТ России от 13.06.2013 № 760-э, расходы на страхование, учитываемые</w:t>
      </w:r>
      <w:r>
        <w:br/>
      </w:r>
      <w:r w:rsidRPr="00F733EE">
        <w:t>при определении налоговой базы по налогу на прибыль, включаются</w:t>
      </w:r>
      <w:r>
        <w:br/>
      </w:r>
      <w:r w:rsidRPr="00F733EE">
        <w:t>в расходы, связанные с производством и реализацией продукции (услуг)</w:t>
      </w:r>
      <w:r>
        <w:br/>
      </w:r>
      <w:r w:rsidRPr="00F733EE">
        <w:t>по регулируемым видам деятельности.</w:t>
      </w:r>
    </w:p>
    <w:p w14:paraId="5626529A" w14:textId="77777777" w:rsidR="0030766C" w:rsidRPr="00AA0348" w:rsidRDefault="0030766C" w:rsidP="0030766C">
      <w:pPr>
        <w:ind w:firstLine="709"/>
        <w:jc w:val="both"/>
      </w:pPr>
      <w:r w:rsidRPr="00AA0348">
        <w:t>Предприятием не заявлены расходы по данной статье.</w:t>
      </w:r>
    </w:p>
    <w:p w14:paraId="173BB457" w14:textId="77777777" w:rsidR="0030766C" w:rsidRPr="00AA0348" w:rsidRDefault="0030766C" w:rsidP="0030766C">
      <w:pPr>
        <w:ind w:firstLine="709"/>
        <w:jc w:val="both"/>
      </w:pPr>
    </w:p>
    <w:p w14:paraId="688231A3" w14:textId="77777777" w:rsidR="0030766C" w:rsidRPr="0014173A" w:rsidRDefault="0030766C" w:rsidP="0030766C">
      <w:pPr>
        <w:keepNext/>
        <w:spacing w:line="360" w:lineRule="auto"/>
        <w:outlineLvl w:val="1"/>
        <w:rPr>
          <w:b/>
          <w:szCs w:val="20"/>
          <w:lang w:val="x-none" w:eastAsia="x-none"/>
        </w:rPr>
      </w:pPr>
      <w:bookmarkStart w:id="66" w:name="_Toc530586360"/>
      <w:r>
        <w:rPr>
          <w:b/>
          <w:szCs w:val="20"/>
          <w:lang w:val="x-none" w:eastAsia="x-none"/>
        </w:rPr>
        <w:t>5</w:t>
      </w:r>
      <w:r w:rsidRPr="0014173A">
        <w:rPr>
          <w:b/>
          <w:szCs w:val="20"/>
          <w:lang w:val="x-none" w:eastAsia="x-none"/>
        </w:rPr>
        <w:t>.2</w:t>
      </w:r>
      <w:r w:rsidRPr="00116B83">
        <w:rPr>
          <w:b/>
          <w:szCs w:val="20"/>
          <w:lang w:val="x-none" w:eastAsia="x-none"/>
        </w:rPr>
        <w:t>.3.4.3</w:t>
      </w:r>
      <w:r w:rsidRPr="00116B83">
        <w:rPr>
          <w:b/>
          <w:szCs w:val="20"/>
          <w:lang w:eastAsia="x-none"/>
        </w:rPr>
        <w:t>.</w:t>
      </w:r>
      <w:r w:rsidRPr="00116B83">
        <w:rPr>
          <w:b/>
          <w:szCs w:val="20"/>
          <w:lang w:val="x-none" w:eastAsia="x-none"/>
        </w:rPr>
        <w:t xml:space="preserve"> </w:t>
      </w:r>
      <w:r w:rsidRPr="00116B83">
        <w:rPr>
          <w:b/>
          <w:szCs w:val="20"/>
          <w:lang w:eastAsia="x-none"/>
        </w:rPr>
        <w:t>Н</w:t>
      </w:r>
      <w:proofErr w:type="spellStart"/>
      <w:r w:rsidRPr="00116B83">
        <w:rPr>
          <w:b/>
          <w:szCs w:val="20"/>
          <w:lang w:val="x-none" w:eastAsia="x-none"/>
        </w:rPr>
        <w:t>алог</w:t>
      </w:r>
      <w:proofErr w:type="spellEnd"/>
      <w:r w:rsidRPr="0014173A">
        <w:rPr>
          <w:b/>
          <w:szCs w:val="20"/>
          <w:lang w:val="x-none" w:eastAsia="x-none"/>
        </w:rPr>
        <w:t xml:space="preserve"> на имущество</w:t>
      </w:r>
      <w:bookmarkEnd w:id="66"/>
    </w:p>
    <w:p w14:paraId="65B737B8" w14:textId="77777777" w:rsidR="0030766C" w:rsidRPr="00B402BE" w:rsidRDefault="0030766C" w:rsidP="0030766C">
      <w:pPr>
        <w:ind w:firstLine="709"/>
        <w:jc w:val="both"/>
      </w:pPr>
      <w:r w:rsidRPr="00B402BE">
        <w:t>На территории Кемеровской области налог на имущество введен в</w:t>
      </w:r>
      <w:r>
        <w:t> </w:t>
      </w:r>
      <w:r w:rsidRPr="00B402BE">
        <w:t>действие Законом Кемеровской области от 26.11.2003 №</w:t>
      </w:r>
      <w:r>
        <w:t xml:space="preserve"> </w:t>
      </w:r>
      <w:r w:rsidRPr="00B402BE">
        <w:t xml:space="preserve">60-ОЗ. </w:t>
      </w:r>
    </w:p>
    <w:p w14:paraId="40E17133" w14:textId="77777777" w:rsidR="0030766C" w:rsidRDefault="0030766C" w:rsidP="0030766C">
      <w:pPr>
        <w:tabs>
          <w:tab w:val="left" w:pos="1890"/>
        </w:tabs>
        <w:ind w:firstLine="709"/>
        <w:jc w:val="both"/>
      </w:pPr>
      <w:r>
        <w:t xml:space="preserve">В соответствии с главой 30 части второй Налогового кодекса РФ налогоплательщиками налога на имущество с 01.01.2019 признаются организации, имеющие </w:t>
      </w:r>
      <w:r w:rsidRPr="0078727A">
        <w:t xml:space="preserve">недвижимое имущество (в том числе имущество, переданное во временное владение, в пользование, распоряжение, доверительное управление, внесенное в совместную деятельность </w:t>
      </w:r>
      <w:r>
        <w:br/>
      </w:r>
      <w:r w:rsidRPr="0078727A">
        <w:t>или полученное по концессионному соглашению), учитываемое на балансе в</w:t>
      </w:r>
      <w:r>
        <w:t> </w:t>
      </w:r>
      <w:r w:rsidRPr="0078727A">
        <w:t>качестве объектов основных средств в порядке, установленном для ведения бухгалтерского учета</w:t>
      </w:r>
      <w:r>
        <w:t>.</w:t>
      </w:r>
    </w:p>
    <w:p w14:paraId="23C085D3" w14:textId="77777777" w:rsidR="0030766C" w:rsidRDefault="0030766C" w:rsidP="0030766C">
      <w:pPr>
        <w:tabs>
          <w:tab w:val="left" w:pos="1890"/>
        </w:tabs>
        <w:ind w:firstLine="709"/>
        <w:jc w:val="both"/>
      </w:pPr>
      <w:r>
        <w:t>В соответствии со статьей 380 Налогового кодекса РФ н</w:t>
      </w:r>
      <w:r w:rsidRPr="0078727A">
        <w:t>алоговые ставки устанавливаются законами субъектов Российской Федерации и</w:t>
      </w:r>
      <w:r>
        <w:t xml:space="preserve"> </w:t>
      </w:r>
      <w:r w:rsidRPr="0078727A">
        <w:t>не</w:t>
      </w:r>
      <w:r>
        <w:t> </w:t>
      </w:r>
      <w:r w:rsidRPr="0078727A">
        <w:t>могут превышать 2,2 процента</w:t>
      </w:r>
      <w:r>
        <w:t>.</w:t>
      </w:r>
    </w:p>
    <w:p w14:paraId="2BDAB064" w14:textId="77777777" w:rsidR="0030766C" w:rsidRDefault="0030766C" w:rsidP="0030766C">
      <w:pPr>
        <w:tabs>
          <w:tab w:val="left" w:pos="1890"/>
        </w:tabs>
        <w:ind w:firstLine="709"/>
        <w:jc w:val="both"/>
      </w:pPr>
      <w:r w:rsidRPr="008F7202">
        <w:t>Предприятием не заявлены расходы по данной статье</w:t>
      </w:r>
      <w:r>
        <w:t>.</w:t>
      </w:r>
    </w:p>
    <w:p w14:paraId="7FADC3C4" w14:textId="77777777" w:rsidR="0030766C" w:rsidRDefault="0030766C" w:rsidP="0030766C">
      <w:pPr>
        <w:tabs>
          <w:tab w:val="left" w:pos="1890"/>
        </w:tabs>
        <w:ind w:firstLine="709"/>
        <w:jc w:val="both"/>
        <w:rPr>
          <w:szCs w:val="20"/>
        </w:rPr>
      </w:pPr>
    </w:p>
    <w:p w14:paraId="483C356E" w14:textId="77777777" w:rsidR="0030766C" w:rsidRPr="0099757C" w:rsidRDefault="0030766C" w:rsidP="0030766C">
      <w:pPr>
        <w:keepNext/>
        <w:tabs>
          <w:tab w:val="left" w:pos="709"/>
        </w:tabs>
        <w:spacing w:line="360" w:lineRule="auto"/>
        <w:jc w:val="both"/>
        <w:outlineLvl w:val="1"/>
        <w:rPr>
          <w:b/>
          <w:szCs w:val="20"/>
          <w:lang w:eastAsia="x-none"/>
        </w:rPr>
      </w:pPr>
      <w:bookmarkStart w:id="67" w:name="_Toc530586363"/>
      <w:r>
        <w:rPr>
          <w:b/>
          <w:szCs w:val="20"/>
          <w:lang w:val="x-none" w:eastAsia="x-none"/>
        </w:rPr>
        <w:t>5</w:t>
      </w:r>
      <w:r w:rsidRPr="006A783A">
        <w:rPr>
          <w:b/>
          <w:szCs w:val="20"/>
          <w:lang w:val="x-none" w:eastAsia="x-none"/>
        </w:rPr>
        <w:t>.2.3.5</w:t>
      </w:r>
      <w:r w:rsidRPr="00116B83">
        <w:rPr>
          <w:b/>
          <w:szCs w:val="20"/>
          <w:lang w:eastAsia="x-none"/>
        </w:rPr>
        <w:t>.</w:t>
      </w:r>
      <w:r w:rsidRPr="00116B83">
        <w:rPr>
          <w:b/>
          <w:szCs w:val="20"/>
          <w:lang w:val="x-none" w:eastAsia="x-none"/>
        </w:rPr>
        <w:t xml:space="preserve"> </w:t>
      </w:r>
      <w:r w:rsidRPr="00116B83">
        <w:rPr>
          <w:b/>
          <w:szCs w:val="20"/>
          <w:lang w:eastAsia="x-none"/>
        </w:rPr>
        <w:t>О</w:t>
      </w:r>
      <w:proofErr w:type="spellStart"/>
      <w:r w:rsidRPr="00116B83">
        <w:rPr>
          <w:b/>
          <w:szCs w:val="20"/>
          <w:lang w:val="x-none" w:eastAsia="x-none"/>
        </w:rPr>
        <w:t>тчисления</w:t>
      </w:r>
      <w:proofErr w:type="spellEnd"/>
      <w:r w:rsidRPr="006A783A">
        <w:rPr>
          <w:b/>
          <w:szCs w:val="20"/>
          <w:lang w:val="x-none" w:eastAsia="x-none"/>
        </w:rPr>
        <w:t xml:space="preserve"> на социальные нужды</w:t>
      </w:r>
      <w:bookmarkEnd w:id="67"/>
    </w:p>
    <w:p w14:paraId="48DAA749" w14:textId="77777777" w:rsidR="0030766C" w:rsidRPr="006A4149" w:rsidRDefault="0030766C" w:rsidP="0030766C">
      <w:pPr>
        <w:ind w:firstLine="709"/>
        <w:jc w:val="both"/>
      </w:pPr>
      <w:r w:rsidRPr="006A4149">
        <w:t xml:space="preserve">В расходы по статье </w:t>
      </w:r>
      <w:r>
        <w:t>«</w:t>
      </w:r>
      <w:r w:rsidRPr="006A4149">
        <w:t>Отчисления на социальные нужды</w:t>
      </w:r>
      <w:r>
        <w:t>»</w:t>
      </w:r>
      <w:r w:rsidRPr="006A4149">
        <w:t xml:space="preserve"> включаются:</w:t>
      </w:r>
    </w:p>
    <w:p w14:paraId="07506BB2" w14:textId="77777777" w:rsidR="0030766C" w:rsidRPr="006A4149" w:rsidRDefault="0030766C" w:rsidP="0030766C">
      <w:pPr>
        <w:ind w:firstLine="709"/>
        <w:jc w:val="both"/>
      </w:pPr>
      <w:r w:rsidRPr="006A4149">
        <w:t xml:space="preserve">- сумма страховых взносов в соответствии со ст. 426, 427 Налогового кодекса Российской Федерации (часть вторая) от 05.08.2000 № 117-ФЗ </w:t>
      </w:r>
      <w:r>
        <w:br/>
      </w:r>
      <w:r w:rsidRPr="006A4149">
        <w:t>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w:t>
      </w:r>
      <w:r>
        <w:t xml:space="preserve"> (30 %)</w:t>
      </w:r>
      <w:r w:rsidRPr="006A4149">
        <w:t xml:space="preserve">; </w:t>
      </w:r>
    </w:p>
    <w:p w14:paraId="33404CC7" w14:textId="77777777" w:rsidR="0030766C" w:rsidRPr="006A4149" w:rsidRDefault="0030766C" w:rsidP="0030766C">
      <w:pPr>
        <w:ind w:firstLine="709"/>
        <w:jc w:val="both"/>
      </w:pPr>
      <w:r w:rsidRPr="006A4149">
        <w:t xml:space="preserve">- сумма страховых взносов в соответствии со ст. 428 НК Налогового кодекса Российской Федерации (часть вторая) от 05.08.2000 № 117-ФЗ </w:t>
      </w:r>
      <w:r>
        <w:br/>
        <w:t>(в зависимости от опасности или вредности труда)</w:t>
      </w:r>
      <w:r w:rsidRPr="006A4149">
        <w:t>;</w:t>
      </w:r>
    </w:p>
    <w:p w14:paraId="44CE4236" w14:textId="77777777" w:rsidR="0030766C" w:rsidRDefault="0030766C" w:rsidP="0030766C">
      <w:pPr>
        <w:ind w:firstLine="709"/>
        <w:jc w:val="both"/>
      </w:pPr>
      <w:r w:rsidRPr="006A4149">
        <w:t xml:space="preserve">- сумма страховых взносов на обязательное социальное страхование </w:t>
      </w:r>
      <w:r>
        <w:br/>
      </w:r>
      <w:r w:rsidRPr="006A4149">
        <w:t xml:space="preserve">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w:t>
      </w:r>
      <w:r>
        <w:t>«</w:t>
      </w:r>
      <w:r w:rsidRPr="006A4149">
        <w:t>Об обязательном социальном страховании от несчастных случаев на производстве и профессиональных заболеваний</w:t>
      </w:r>
      <w:r>
        <w:t>»</w:t>
      </w:r>
      <w:r w:rsidRPr="006A4149">
        <w:t xml:space="preserve"> </w:t>
      </w:r>
      <w:r>
        <w:t>(согласно уведомлению – 0,2 %)</w:t>
      </w:r>
      <w:r w:rsidRPr="006A4149">
        <w:t>.</w:t>
      </w:r>
    </w:p>
    <w:p w14:paraId="37CEFC3E" w14:textId="77777777" w:rsidR="0030766C" w:rsidRDefault="0030766C" w:rsidP="0030766C">
      <w:pPr>
        <w:ind w:firstLine="709"/>
        <w:jc w:val="both"/>
      </w:pPr>
      <w:r w:rsidRPr="004B1DF4">
        <w:t xml:space="preserve">Предприятие представило </w:t>
      </w:r>
      <w:r>
        <w:t>о</w:t>
      </w:r>
      <w:r w:rsidRPr="00FF1021">
        <w:t>тчет по страховым взносам за 4 квартал 2021 года (стр. 12-16 том 2)</w:t>
      </w:r>
      <w:r>
        <w:t>.</w:t>
      </w:r>
    </w:p>
    <w:p w14:paraId="1AAF9C36" w14:textId="77777777" w:rsidR="0030766C" w:rsidRDefault="0030766C" w:rsidP="0030766C">
      <w:pPr>
        <w:ind w:firstLine="709"/>
        <w:jc w:val="both"/>
      </w:pPr>
      <w:r w:rsidRPr="00FF1021">
        <w:lastRenderedPageBreak/>
        <w:t>В связи с тем, что организацией не представлено уведомление размере страховых взносов на 2022 год</w:t>
      </w:r>
      <w:r>
        <w:t>,</w:t>
      </w:r>
      <w:r w:rsidRPr="00FF1021">
        <w:t xml:space="preserve"> ставка страховых взносов принимается </w:t>
      </w:r>
      <w:r>
        <w:br/>
      </w:r>
      <w:r w:rsidRPr="00FF1021">
        <w:t>на уровне базовой и равна 30,2%</w:t>
      </w:r>
    </w:p>
    <w:p w14:paraId="5E08743F" w14:textId="77777777" w:rsidR="0030766C" w:rsidRDefault="0030766C" w:rsidP="0030766C">
      <w:pPr>
        <w:ind w:firstLine="709"/>
        <w:jc w:val="both"/>
      </w:pPr>
      <w:r w:rsidRPr="00765FFF">
        <w:t xml:space="preserve">По данной статье предприятием планируются расходы в размере </w:t>
      </w:r>
      <w:r w:rsidRPr="00765FFF">
        <w:br/>
      </w:r>
      <w:r>
        <w:t>655</w:t>
      </w:r>
      <w:r w:rsidRPr="00765FFF">
        <w:t xml:space="preserve"> тыс. руб.</w:t>
      </w:r>
    </w:p>
    <w:p w14:paraId="05606A4F" w14:textId="77777777" w:rsidR="0030766C" w:rsidRDefault="0030766C" w:rsidP="0030766C">
      <w:pPr>
        <w:ind w:firstLine="709"/>
        <w:jc w:val="both"/>
      </w:pPr>
      <w:r>
        <w:t>По оценке экспертов, на 2022</w:t>
      </w:r>
      <w:r w:rsidRPr="0039310C">
        <w:t xml:space="preserve"> год </w:t>
      </w:r>
      <w:r>
        <w:t xml:space="preserve">фонд оплаты труда в операционных расходах предприятия составил 2 168 тыс. руб. </w:t>
      </w:r>
    </w:p>
    <w:p w14:paraId="5EDB0EDF" w14:textId="77777777" w:rsidR="0030766C" w:rsidRDefault="0030766C" w:rsidP="0030766C">
      <w:pPr>
        <w:ind w:firstLine="709"/>
        <w:jc w:val="both"/>
        <w:rPr>
          <w:b/>
        </w:rPr>
      </w:pPr>
      <w:r>
        <w:t xml:space="preserve">Отчисления на социальные нужды </w:t>
      </w:r>
      <w:r w:rsidRPr="002D005A">
        <w:rPr>
          <w:b/>
        </w:rPr>
        <w:t>на 202</w:t>
      </w:r>
      <w:r>
        <w:rPr>
          <w:b/>
        </w:rPr>
        <w:t>2</w:t>
      </w:r>
      <w:r w:rsidRPr="002D005A">
        <w:rPr>
          <w:b/>
        </w:rPr>
        <w:t xml:space="preserve"> год</w:t>
      </w:r>
      <w:r>
        <w:t xml:space="preserve"> при этом составят: </w:t>
      </w:r>
      <w:r>
        <w:br/>
        <w:t xml:space="preserve">2 168 тыс. руб. (ФОТ на 2022 год) × 30,2 % (размер социальных отчислений) = </w:t>
      </w:r>
      <w:r>
        <w:rPr>
          <w:b/>
        </w:rPr>
        <w:t xml:space="preserve">655 </w:t>
      </w:r>
      <w:r w:rsidRPr="002D005A">
        <w:rPr>
          <w:b/>
        </w:rPr>
        <w:t>тыс</w:t>
      </w:r>
      <w:r w:rsidRPr="006D2BC4">
        <w:rPr>
          <w:b/>
        </w:rPr>
        <w:t>. руб.</w:t>
      </w:r>
    </w:p>
    <w:p w14:paraId="14D6675E" w14:textId="77777777" w:rsidR="0030766C" w:rsidRDefault="0030766C" w:rsidP="0030766C">
      <w:pPr>
        <w:ind w:firstLine="709"/>
        <w:jc w:val="both"/>
      </w:pPr>
      <w:r w:rsidRPr="004756FA">
        <w:t>Эксперты признают получившуюся величину затрат экономически обоснованной и предлагают её к включению в НВВ предприятия на 202</w:t>
      </w:r>
      <w:r>
        <w:t>2</w:t>
      </w:r>
      <w:r w:rsidRPr="004756FA">
        <w:t xml:space="preserve"> год.</w:t>
      </w:r>
    </w:p>
    <w:p w14:paraId="00483946" w14:textId="77777777" w:rsidR="0030766C" w:rsidRDefault="0030766C" w:rsidP="0030766C">
      <w:pPr>
        <w:ind w:firstLine="709"/>
        <w:jc w:val="both"/>
      </w:pPr>
      <w:r w:rsidRPr="00765FFF">
        <w:t>Корректировка предложения предприятия отсутствует.</w:t>
      </w:r>
    </w:p>
    <w:p w14:paraId="6DC9E7C7" w14:textId="77777777" w:rsidR="0030766C" w:rsidRPr="002D005A" w:rsidRDefault="0030766C" w:rsidP="0030766C">
      <w:pPr>
        <w:ind w:firstLine="709"/>
        <w:jc w:val="both"/>
        <w:rPr>
          <w:b/>
        </w:rPr>
      </w:pPr>
      <w:r w:rsidRPr="002D005A">
        <w:t xml:space="preserve">Отчисления на социальные нужды </w:t>
      </w:r>
      <w:r w:rsidRPr="002D005A">
        <w:rPr>
          <w:b/>
        </w:rPr>
        <w:t>на 202</w:t>
      </w:r>
      <w:r>
        <w:rPr>
          <w:b/>
        </w:rPr>
        <w:t>3</w:t>
      </w:r>
      <w:r w:rsidRPr="002D005A">
        <w:rPr>
          <w:b/>
        </w:rPr>
        <w:t xml:space="preserve"> год</w:t>
      </w:r>
      <w:r w:rsidRPr="002D005A">
        <w:t xml:space="preserve"> при этом составят: </w:t>
      </w:r>
      <w:r w:rsidRPr="002D005A">
        <w:br/>
      </w:r>
      <w:r>
        <w:t xml:space="preserve">2 233 </w:t>
      </w:r>
      <w:r w:rsidRPr="002D005A">
        <w:t>тыс. руб. (ФОТ на 202</w:t>
      </w:r>
      <w:r>
        <w:t>3</w:t>
      </w:r>
      <w:r w:rsidRPr="002D005A">
        <w:t xml:space="preserve"> год) × 30,2 % (размер социальных отчислений) = </w:t>
      </w:r>
      <w:r>
        <w:rPr>
          <w:b/>
        </w:rPr>
        <w:t xml:space="preserve">674 </w:t>
      </w:r>
      <w:r w:rsidRPr="002D005A">
        <w:rPr>
          <w:b/>
        </w:rPr>
        <w:t>тыс. руб.</w:t>
      </w:r>
    </w:p>
    <w:p w14:paraId="75CDA3B8" w14:textId="77777777" w:rsidR="0030766C" w:rsidRPr="004756FA" w:rsidRDefault="0030766C" w:rsidP="0030766C">
      <w:pPr>
        <w:ind w:firstLine="709"/>
        <w:jc w:val="both"/>
      </w:pPr>
    </w:p>
    <w:p w14:paraId="6D0EBDC1" w14:textId="77777777" w:rsidR="0030766C" w:rsidRPr="00597460" w:rsidRDefault="0030766C" w:rsidP="0030766C">
      <w:pPr>
        <w:keepNext/>
        <w:spacing w:line="360" w:lineRule="auto"/>
        <w:outlineLvl w:val="1"/>
        <w:rPr>
          <w:b/>
          <w:szCs w:val="20"/>
          <w:lang w:val="x-none" w:eastAsia="x-none"/>
        </w:rPr>
      </w:pPr>
      <w:bookmarkStart w:id="68" w:name="_Toc530586365"/>
      <w:r>
        <w:rPr>
          <w:b/>
          <w:szCs w:val="20"/>
          <w:lang w:val="x-none" w:eastAsia="x-none"/>
        </w:rPr>
        <w:t>5</w:t>
      </w:r>
      <w:r w:rsidRPr="00597460">
        <w:rPr>
          <w:b/>
          <w:szCs w:val="20"/>
          <w:lang w:val="x-none" w:eastAsia="x-none"/>
        </w:rPr>
        <w:t>.2.3.</w:t>
      </w:r>
      <w:r>
        <w:rPr>
          <w:b/>
          <w:szCs w:val="20"/>
          <w:lang w:eastAsia="x-none"/>
        </w:rPr>
        <w:t>6</w:t>
      </w:r>
      <w:r w:rsidRPr="00962D81">
        <w:rPr>
          <w:b/>
          <w:szCs w:val="20"/>
          <w:lang w:eastAsia="x-none"/>
        </w:rPr>
        <w:t>.</w:t>
      </w:r>
      <w:r w:rsidRPr="00962D81">
        <w:rPr>
          <w:b/>
          <w:szCs w:val="20"/>
          <w:lang w:val="x-none" w:eastAsia="x-none"/>
        </w:rPr>
        <w:t xml:space="preserve"> </w:t>
      </w:r>
      <w:r w:rsidRPr="00116B83">
        <w:rPr>
          <w:b/>
          <w:szCs w:val="20"/>
          <w:lang w:eastAsia="x-none"/>
        </w:rPr>
        <w:t>А</w:t>
      </w:r>
      <w:proofErr w:type="spellStart"/>
      <w:r w:rsidRPr="00116B83">
        <w:rPr>
          <w:b/>
          <w:szCs w:val="20"/>
          <w:lang w:val="x-none" w:eastAsia="x-none"/>
        </w:rPr>
        <w:t>мортиз</w:t>
      </w:r>
      <w:r w:rsidRPr="00962D81">
        <w:rPr>
          <w:b/>
          <w:szCs w:val="20"/>
          <w:lang w:val="x-none" w:eastAsia="x-none"/>
        </w:rPr>
        <w:t>ация</w:t>
      </w:r>
      <w:proofErr w:type="spellEnd"/>
      <w:r w:rsidRPr="00597460">
        <w:rPr>
          <w:b/>
          <w:szCs w:val="20"/>
          <w:lang w:val="x-none" w:eastAsia="x-none"/>
        </w:rPr>
        <w:t xml:space="preserve"> основных средств и нематериальных активов</w:t>
      </w:r>
      <w:bookmarkEnd w:id="68"/>
    </w:p>
    <w:p w14:paraId="69929550" w14:textId="77777777" w:rsidR="0030766C" w:rsidRDefault="0030766C" w:rsidP="0030766C">
      <w:pPr>
        <w:tabs>
          <w:tab w:val="left" w:pos="1890"/>
        </w:tabs>
        <w:ind w:firstLine="709"/>
        <w:jc w:val="both"/>
      </w:pPr>
      <w:r w:rsidRPr="00E51852">
        <w:t>В соответствии с пунктом 43 Основ ценообразования в сфере теплоснабжения, утвержденных постановлением Правительства Российской Федерации от 22 октября 2012 г. № 1075 «О ценообразовании в сфере теплоснабжения», сумма амортизации основных средств регулируемой организации, относимые к объектам теплоснабжения, определяются</w:t>
      </w:r>
      <w:r w:rsidRPr="00E51852">
        <w:br/>
        <w:t>при установлении тарифов на очередной период регулирования</w:t>
      </w:r>
      <w:r w:rsidRPr="00E51852">
        <w:br/>
        <w:t>в соответствии с законодательством Российской Федерации, регулирующим отношения в сфере бухгалтерского учета.</w:t>
      </w:r>
      <w:r>
        <w:t xml:space="preserve"> </w:t>
      </w:r>
    </w:p>
    <w:p w14:paraId="3777162C" w14:textId="77777777" w:rsidR="0030766C" w:rsidRPr="00B402BE" w:rsidRDefault="0030766C" w:rsidP="0030766C">
      <w:pPr>
        <w:tabs>
          <w:tab w:val="left" w:pos="1890"/>
        </w:tabs>
        <w:ind w:firstLine="709"/>
        <w:jc w:val="both"/>
      </w:pPr>
      <w:r w:rsidRPr="00B402BE">
        <w:t>К основным средствам активы относятся при одновременном выполнении ряда условий, а именно:</w:t>
      </w:r>
    </w:p>
    <w:p w14:paraId="6E9A7657" w14:textId="77777777" w:rsidR="0030766C" w:rsidRPr="00B402BE" w:rsidRDefault="0030766C" w:rsidP="0030766C">
      <w:pPr>
        <w:tabs>
          <w:tab w:val="left" w:pos="1890"/>
        </w:tabs>
        <w:ind w:firstLine="709"/>
        <w:jc w:val="both"/>
      </w:pPr>
      <w:r w:rsidRPr="00B402BE">
        <w:t xml:space="preserve">- использование в производственной деятельности </w:t>
      </w:r>
      <w:r>
        <w:br/>
      </w:r>
      <w:r w:rsidRPr="00B402BE">
        <w:t>или для управленческих нужд;</w:t>
      </w:r>
    </w:p>
    <w:p w14:paraId="36BAD813" w14:textId="77777777" w:rsidR="0030766C" w:rsidRPr="00B402BE" w:rsidRDefault="0030766C" w:rsidP="0030766C">
      <w:pPr>
        <w:widowControl w:val="0"/>
        <w:tabs>
          <w:tab w:val="left" w:pos="1890"/>
        </w:tabs>
        <w:ind w:firstLine="709"/>
        <w:jc w:val="both"/>
      </w:pPr>
      <w:r w:rsidRPr="00B402BE">
        <w:t>- использование более 12 месяцев;</w:t>
      </w:r>
    </w:p>
    <w:p w14:paraId="39001D1B" w14:textId="77777777" w:rsidR="0030766C" w:rsidRPr="00B402BE" w:rsidRDefault="0030766C" w:rsidP="0030766C">
      <w:pPr>
        <w:widowControl w:val="0"/>
        <w:tabs>
          <w:tab w:val="left" w:pos="1890"/>
        </w:tabs>
        <w:ind w:firstLine="709"/>
        <w:jc w:val="both"/>
      </w:pPr>
      <w:r w:rsidRPr="00B402BE">
        <w:t>- способность приносить доход;</w:t>
      </w:r>
    </w:p>
    <w:p w14:paraId="5469643B" w14:textId="77777777" w:rsidR="0030766C" w:rsidRPr="00B402BE" w:rsidRDefault="0030766C" w:rsidP="0030766C">
      <w:pPr>
        <w:widowControl w:val="0"/>
        <w:tabs>
          <w:tab w:val="left" w:pos="1890"/>
        </w:tabs>
        <w:ind w:firstLine="709"/>
        <w:jc w:val="both"/>
      </w:pPr>
      <w:r w:rsidRPr="00B402BE">
        <w:t>- если не планируется дальнейшая перепродажа.</w:t>
      </w:r>
    </w:p>
    <w:p w14:paraId="6A3719F3" w14:textId="77777777" w:rsidR="0030766C" w:rsidRPr="00B402BE" w:rsidRDefault="0030766C" w:rsidP="0030766C">
      <w:pPr>
        <w:widowControl w:val="0"/>
        <w:tabs>
          <w:tab w:val="left" w:pos="1890"/>
        </w:tabs>
        <w:ind w:firstLine="709"/>
        <w:jc w:val="both"/>
      </w:pPr>
      <w:r w:rsidRPr="00B402BE">
        <w:t>Срок полезного использования основных средств определяется предприятием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№1 «О классификации основных средств, включаемых в амортизационные группы».</w:t>
      </w:r>
    </w:p>
    <w:p w14:paraId="5EEB7C68" w14:textId="77777777" w:rsidR="0030766C" w:rsidRDefault="0030766C" w:rsidP="0030766C">
      <w:pPr>
        <w:tabs>
          <w:tab w:val="left" w:pos="1890"/>
        </w:tabs>
        <w:ind w:firstLine="709"/>
        <w:jc w:val="both"/>
      </w:pPr>
      <w:r w:rsidRPr="00B402BE">
        <w:t>Амортизационные отчисления определяются в соответствии с</w:t>
      </w:r>
      <w:r>
        <w:t> </w:t>
      </w:r>
      <w:r w:rsidRPr="00B402BE">
        <w:t>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0B1088A9" w14:textId="77777777" w:rsidR="0030766C" w:rsidRDefault="0030766C" w:rsidP="0030766C">
      <w:pPr>
        <w:tabs>
          <w:tab w:val="left" w:pos="1890"/>
        </w:tabs>
        <w:ind w:firstLine="709"/>
        <w:jc w:val="both"/>
      </w:pPr>
      <w:r w:rsidRPr="008F7202">
        <w:t>Предприятием не заявлены расходы по данной статье</w:t>
      </w:r>
      <w:r>
        <w:t>.</w:t>
      </w:r>
    </w:p>
    <w:p w14:paraId="14577DEF" w14:textId="77777777" w:rsidR="0030766C" w:rsidRPr="007C3FED" w:rsidRDefault="0030766C" w:rsidP="0030766C">
      <w:pPr>
        <w:tabs>
          <w:tab w:val="left" w:pos="1890"/>
        </w:tabs>
        <w:ind w:firstLine="709"/>
        <w:jc w:val="both"/>
      </w:pPr>
    </w:p>
    <w:p w14:paraId="7B86F8B0" w14:textId="77777777" w:rsidR="0030766C" w:rsidRPr="003B1BB1" w:rsidRDefault="0030766C" w:rsidP="0030766C">
      <w:pPr>
        <w:keepNext/>
        <w:tabs>
          <w:tab w:val="left" w:pos="709"/>
        </w:tabs>
        <w:spacing w:line="360" w:lineRule="auto"/>
        <w:outlineLvl w:val="1"/>
        <w:rPr>
          <w:b/>
          <w:szCs w:val="20"/>
          <w:lang w:eastAsia="x-none"/>
        </w:rPr>
      </w:pPr>
      <w:r w:rsidRPr="003B1BB1">
        <w:rPr>
          <w:b/>
          <w:szCs w:val="20"/>
          <w:lang w:eastAsia="x-none"/>
        </w:rPr>
        <w:t>5</w:t>
      </w:r>
      <w:r w:rsidRPr="003B1BB1">
        <w:rPr>
          <w:b/>
          <w:szCs w:val="20"/>
          <w:lang w:val="x-none" w:eastAsia="x-none"/>
        </w:rPr>
        <w:t>.2.</w:t>
      </w:r>
      <w:r>
        <w:rPr>
          <w:b/>
          <w:szCs w:val="20"/>
          <w:lang w:val="x-none" w:eastAsia="x-none"/>
        </w:rPr>
        <w:t>3.</w:t>
      </w:r>
      <w:r>
        <w:rPr>
          <w:b/>
          <w:szCs w:val="20"/>
          <w:lang w:eastAsia="x-none"/>
        </w:rPr>
        <w:t>7</w:t>
      </w:r>
      <w:r w:rsidRPr="00116B83">
        <w:rPr>
          <w:b/>
          <w:szCs w:val="20"/>
          <w:lang w:eastAsia="x-none"/>
        </w:rPr>
        <w:t>.</w:t>
      </w:r>
      <w:r w:rsidRPr="00116B83">
        <w:rPr>
          <w:rFonts w:eastAsia="Calibri"/>
          <w:b/>
          <w:lang w:eastAsia="en-US"/>
        </w:rPr>
        <w:t xml:space="preserve"> Н</w:t>
      </w:r>
      <w:r w:rsidRPr="00116B83">
        <w:rPr>
          <w:b/>
          <w:szCs w:val="20"/>
          <w:lang w:eastAsia="x-none"/>
        </w:rPr>
        <w:t>алог</w:t>
      </w:r>
      <w:r w:rsidRPr="003B1BB1">
        <w:rPr>
          <w:b/>
          <w:szCs w:val="20"/>
          <w:lang w:eastAsia="x-none"/>
        </w:rPr>
        <w:t xml:space="preserve"> на прибыль</w:t>
      </w:r>
    </w:p>
    <w:p w14:paraId="03FF60FE" w14:textId="77777777" w:rsidR="0030766C" w:rsidRDefault="0030766C" w:rsidP="0030766C">
      <w:pPr>
        <w:ind w:firstLine="709"/>
        <w:jc w:val="both"/>
      </w:pPr>
      <w:r w:rsidRPr="003335DD">
        <w:t>Налог на прибыль в соответствии с главой 25 части второй Налогового кодекса Российской Федерации составляет 20% от денежного выражения прибыли, определяемой в соответствии со статьей 247 настоящего Налогового кодекса, подлежащей налогообложению.</w:t>
      </w:r>
    </w:p>
    <w:p w14:paraId="773896DC" w14:textId="77777777" w:rsidR="0030766C" w:rsidRDefault="0030766C" w:rsidP="0030766C">
      <w:pPr>
        <w:ind w:firstLine="709"/>
        <w:jc w:val="both"/>
      </w:pPr>
      <w:r>
        <w:t>Предприятие представило следующие документы:</w:t>
      </w:r>
    </w:p>
    <w:p w14:paraId="510064AA" w14:textId="77777777" w:rsidR="0030766C" w:rsidRDefault="0030766C" w:rsidP="0030766C">
      <w:pPr>
        <w:ind w:firstLine="709"/>
        <w:jc w:val="both"/>
      </w:pPr>
      <w:r w:rsidRPr="008B7CDD">
        <w:t xml:space="preserve">Свидетельство о постановке на учет российской организации </w:t>
      </w:r>
      <w:r>
        <w:br/>
      </w:r>
      <w:r w:rsidRPr="008B7CDD">
        <w:t>в налоговом органе по месту ее нахождения (стр. 56 том 2)</w:t>
      </w:r>
      <w:r>
        <w:t>.</w:t>
      </w:r>
    </w:p>
    <w:p w14:paraId="1722B995" w14:textId="77777777" w:rsidR="0030766C" w:rsidRDefault="0030766C" w:rsidP="0030766C">
      <w:pPr>
        <w:ind w:firstLine="709"/>
        <w:jc w:val="both"/>
      </w:pPr>
      <w:r w:rsidRPr="008B7CDD">
        <w:t>Выписка из ЕГРЮЛ № 24197А/2020 от 24.11.2020 (стр. 58-60 том 2)</w:t>
      </w:r>
      <w:r>
        <w:t>.</w:t>
      </w:r>
    </w:p>
    <w:p w14:paraId="2A364B38" w14:textId="77777777" w:rsidR="0030766C" w:rsidRPr="00AE1402" w:rsidRDefault="0030766C" w:rsidP="0030766C">
      <w:pPr>
        <w:tabs>
          <w:tab w:val="left" w:pos="1890"/>
        </w:tabs>
        <w:ind w:firstLine="709"/>
        <w:jc w:val="both"/>
      </w:pPr>
      <w:r w:rsidRPr="0041118A">
        <w:t>Предприятием не заявлены расходы по данной статье.</w:t>
      </w:r>
    </w:p>
    <w:p w14:paraId="7FF05EC2" w14:textId="77777777" w:rsidR="0030766C" w:rsidRPr="003B1BB1" w:rsidRDefault="0030766C" w:rsidP="0030766C">
      <w:pPr>
        <w:tabs>
          <w:tab w:val="left" w:pos="426"/>
        </w:tabs>
        <w:ind w:firstLine="709"/>
        <w:jc w:val="both"/>
      </w:pPr>
      <w:r w:rsidRPr="003B1BB1">
        <w:lastRenderedPageBreak/>
        <w:t xml:space="preserve">Расчет неподконтрольных расходов на </w:t>
      </w:r>
      <w:r w:rsidRPr="003B1BB1">
        <w:rPr>
          <w:b/>
        </w:rPr>
        <w:t>теплов</w:t>
      </w:r>
      <w:r>
        <w:rPr>
          <w:b/>
        </w:rPr>
        <w:t>ую</w:t>
      </w:r>
      <w:r w:rsidRPr="003B1BB1">
        <w:rPr>
          <w:b/>
        </w:rPr>
        <w:t xml:space="preserve"> энерги</w:t>
      </w:r>
      <w:r>
        <w:rPr>
          <w:b/>
        </w:rPr>
        <w:t>ю</w:t>
      </w:r>
      <w:r w:rsidRPr="003B1BB1">
        <w:t xml:space="preserve"> приведен</w:t>
      </w:r>
      <w:r>
        <w:br/>
      </w:r>
      <w:r w:rsidRPr="003B1BB1">
        <w:t xml:space="preserve"> в таблице </w:t>
      </w:r>
      <w:r>
        <w:t>3</w:t>
      </w:r>
      <w:r w:rsidRPr="003B1BB1">
        <w:t>.</w:t>
      </w:r>
    </w:p>
    <w:p w14:paraId="43703A41" w14:textId="77777777" w:rsidR="0030766C" w:rsidRDefault="0030766C" w:rsidP="0030766C">
      <w:pPr>
        <w:pStyle w:val="20"/>
        <w:jc w:val="left"/>
      </w:pPr>
      <w:bookmarkStart w:id="69" w:name="_Toc435981491"/>
      <w:bookmarkStart w:id="70" w:name="_Toc470509579"/>
      <w:bookmarkStart w:id="71" w:name="_Toc500323251"/>
      <w:bookmarkStart w:id="72" w:name="_Toc531854404"/>
      <w:bookmarkStart w:id="73" w:name="_Toc532896288"/>
      <w:bookmarkEnd w:id="47"/>
      <w:bookmarkEnd w:id="48"/>
    </w:p>
    <w:p w14:paraId="43779A2B" w14:textId="77777777" w:rsidR="0030766C" w:rsidRDefault="0030766C" w:rsidP="00B01833">
      <w:pPr>
        <w:numPr>
          <w:ilvl w:val="0"/>
          <w:numId w:val="9"/>
        </w:numPr>
        <w:ind w:left="0" w:right="-426" w:firstLine="0"/>
        <w:jc w:val="right"/>
        <w:rPr>
          <w:lang w:eastAsia="en-US"/>
        </w:rPr>
      </w:pPr>
    </w:p>
    <w:p w14:paraId="5E623332" w14:textId="77777777" w:rsidR="0030766C" w:rsidRPr="00022981" w:rsidRDefault="0030766C" w:rsidP="0030766C">
      <w:pPr>
        <w:keepNext/>
        <w:jc w:val="center"/>
        <w:outlineLvl w:val="1"/>
        <w:rPr>
          <w:b/>
        </w:rPr>
      </w:pPr>
      <w:bookmarkStart w:id="74" w:name="_Hlk88483828"/>
      <w:r w:rsidRPr="00022981">
        <w:rPr>
          <w:b/>
        </w:rPr>
        <w:t xml:space="preserve">Реестр неподконтрольных расходов </w:t>
      </w:r>
    </w:p>
    <w:p w14:paraId="7852DB41" w14:textId="77777777" w:rsidR="0030766C" w:rsidRPr="005A40D2" w:rsidRDefault="0030766C" w:rsidP="0030766C">
      <w:pPr>
        <w:jc w:val="center"/>
        <w:rPr>
          <w:b/>
          <w:szCs w:val="20"/>
          <w:lang w:eastAsia="x-none"/>
        </w:rPr>
      </w:pPr>
      <w:r w:rsidRPr="009830F7">
        <w:t>(приложение 5.3 к Методическим указаниям</w:t>
      </w:r>
      <w:bookmarkEnd w:id="69"/>
      <w:bookmarkEnd w:id="70"/>
      <w:bookmarkEnd w:id="71"/>
      <w:bookmarkEnd w:id="72"/>
      <w:bookmarkEnd w:id="73"/>
    </w:p>
    <w:bookmarkEnd w:id="74"/>
    <w:p w14:paraId="1DB24181" w14:textId="77777777" w:rsidR="0030766C" w:rsidRDefault="0030766C" w:rsidP="0030766C">
      <w:pPr>
        <w:ind w:right="281"/>
        <w:jc w:val="right"/>
      </w:pPr>
      <w:r w:rsidRPr="005A40D2">
        <w:t>тыс. руб.</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662"/>
        <w:gridCol w:w="1560"/>
        <w:gridCol w:w="1417"/>
      </w:tblGrid>
      <w:tr w:rsidR="0030766C" w:rsidRPr="00BE4AC3" w14:paraId="4D8E139C" w14:textId="77777777" w:rsidTr="0030766C">
        <w:trPr>
          <w:trHeight w:val="360"/>
        </w:trPr>
        <w:tc>
          <w:tcPr>
            <w:tcW w:w="709" w:type="dxa"/>
            <w:vMerge w:val="restart"/>
            <w:shd w:val="clear" w:color="auto" w:fill="auto"/>
            <w:vAlign w:val="center"/>
            <w:hideMark/>
          </w:tcPr>
          <w:p w14:paraId="5A87B320" w14:textId="77777777" w:rsidR="0030766C" w:rsidRPr="00BE4AC3" w:rsidRDefault="0030766C" w:rsidP="0030766C">
            <w:pPr>
              <w:jc w:val="center"/>
            </w:pPr>
            <w:r w:rsidRPr="00BE4AC3">
              <w:t>№ п/п</w:t>
            </w:r>
          </w:p>
        </w:tc>
        <w:tc>
          <w:tcPr>
            <w:tcW w:w="6662" w:type="dxa"/>
            <w:vMerge w:val="restart"/>
            <w:shd w:val="clear" w:color="auto" w:fill="auto"/>
            <w:vAlign w:val="center"/>
            <w:hideMark/>
          </w:tcPr>
          <w:p w14:paraId="22EFB47C" w14:textId="77777777" w:rsidR="0030766C" w:rsidRPr="00BE4AC3" w:rsidRDefault="0030766C" w:rsidP="0030766C">
            <w:pPr>
              <w:jc w:val="center"/>
            </w:pPr>
            <w:r w:rsidRPr="00BE4AC3">
              <w:t>Наименование расхода</w:t>
            </w:r>
          </w:p>
        </w:tc>
        <w:tc>
          <w:tcPr>
            <w:tcW w:w="2977" w:type="dxa"/>
            <w:gridSpan w:val="2"/>
          </w:tcPr>
          <w:p w14:paraId="60EBB510" w14:textId="77777777" w:rsidR="0030766C" w:rsidRPr="00BE4AC3" w:rsidRDefault="0030766C" w:rsidP="0030766C">
            <w:pPr>
              <w:jc w:val="center"/>
            </w:pPr>
            <w:r w:rsidRPr="00BE4AC3">
              <w:t>Предложение экспертов</w:t>
            </w:r>
          </w:p>
        </w:tc>
      </w:tr>
      <w:tr w:rsidR="0030766C" w:rsidRPr="00BE4AC3" w14:paraId="57DF52F0" w14:textId="77777777" w:rsidTr="0030766C">
        <w:trPr>
          <w:trHeight w:val="360"/>
        </w:trPr>
        <w:tc>
          <w:tcPr>
            <w:tcW w:w="709" w:type="dxa"/>
            <w:vMerge/>
            <w:shd w:val="clear" w:color="auto" w:fill="auto"/>
            <w:vAlign w:val="center"/>
            <w:hideMark/>
          </w:tcPr>
          <w:p w14:paraId="5E93179E" w14:textId="77777777" w:rsidR="0030766C" w:rsidRPr="00BE4AC3" w:rsidRDefault="0030766C" w:rsidP="0030766C">
            <w:pPr>
              <w:jc w:val="center"/>
            </w:pPr>
          </w:p>
        </w:tc>
        <w:tc>
          <w:tcPr>
            <w:tcW w:w="6662" w:type="dxa"/>
            <w:vMerge/>
            <w:shd w:val="clear" w:color="auto" w:fill="auto"/>
            <w:vAlign w:val="center"/>
            <w:hideMark/>
          </w:tcPr>
          <w:p w14:paraId="4BFE0155" w14:textId="77777777" w:rsidR="0030766C" w:rsidRPr="00BE4AC3" w:rsidRDefault="0030766C" w:rsidP="0030766C">
            <w:pPr>
              <w:jc w:val="center"/>
            </w:pPr>
          </w:p>
        </w:tc>
        <w:tc>
          <w:tcPr>
            <w:tcW w:w="1560" w:type="dxa"/>
            <w:shd w:val="clear" w:color="auto" w:fill="auto"/>
            <w:vAlign w:val="center"/>
          </w:tcPr>
          <w:p w14:paraId="6A85FA29" w14:textId="77777777" w:rsidR="0030766C" w:rsidRPr="00BE4AC3" w:rsidRDefault="0030766C" w:rsidP="0030766C">
            <w:pPr>
              <w:jc w:val="center"/>
            </w:pPr>
            <w:r w:rsidRPr="00BE4AC3">
              <w:t>2022</w:t>
            </w:r>
          </w:p>
        </w:tc>
        <w:tc>
          <w:tcPr>
            <w:tcW w:w="1417" w:type="dxa"/>
            <w:vAlign w:val="center"/>
          </w:tcPr>
          <w:p w14:paraId="30DAE065" w14:textId="77777777" w:rsidR="0030766C" w:rsidRPr="00BE4AC3" w:rsidRDefault="0030766C" w:rsidP="0030766C">
            <w:pPr>
              <w:jc w:val="center"/>
            </w:pPr>
            <w:r w:rsidRPr="00BE4AC3">
              <w:t>2023</w:t>
            </w:r>
          </w:p>
        </w:tc>
      </w:tr>
      <w:tr w:rsidR="0030766C" w:rsidRPr="00BE4AC3" w14:paraId="78670AE2" w14:textId="77777777" w:rsidTr="0030766C">
        <w:trPr>
          <w:trHeight w:val="614"/>
        </w:trPr>
        <w:tc>
          <w:tcPr>
            <w:tcW w:w="709" w:type="dxa"/>
            <w:shd w:val="clear" w:color="auto" w:fill="auto"/>
            <w:noWrap/>
            <w:vAlign w:val="center"/>
            <w:hideMark/>
          </w:tcPr>
          <w:p w14:paraId="2D7DAFA2" w14:textId="77777777" w:rsidR="0030766C" w:rsidRPr="00BE4AC3" w:rsidRDefault="0030766C" w:rsidP="0030766C">
            <w:pPr>
              <w:jc w:val="center"/>
            </w:pPr>
            <w:r w:rsidRPr="00BE4AC3">
              <w:t>1.1</w:t>
            </w:r>
          </w:p>
        </w:tc>
        <w:tc>
          <w:tcPr>
            <w:tcW w:w="6662" w:type="dxa"/>
            <w:shd w:val="clear" w:color="auto" w:fill="auto"/>
            <w:vAlign w:val="center"/>
            <w:hideMark/>
          </w:tcPr>
          <w:p w14:paraId="49C7A9A6" w14:textId="77777777" w:rsidR="0030766C" w:rsidRPr="00BE4AC3" w:rsidRDefault="0030766C" w:rsidP="0030766C">
            <w:r w:rsidRPr="00BE4AC3">
              <w:t>Расходы на оплату услуг, оказываемых организациями, осуществляющими регулируемые виды деятельности</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C4304E" w14:textId="77777777" w:rsidR="0030766C" w:rsidRPr="003C17B9" w:rsidRDefault="0030766C" w:rsidP="0030766C">
            <w:pPr>
              <w:jc w:val="center"/>
              <w:rPr>
                <w:color w:val="000000"/>
              </w:rPr>
            </w:pPr>
            <w:r w:rsidRPr="003C17B9">
              <w:rPr>
                <w:color w:val="000000"/>
              </w:rPr>
              <w:t>0</w:t>
            </w:r>
          </w:p>
        </w:tc>
        <w:tc>
          <w:tcPr>
            <w:tcW w:w="1417" w:type="dxa"/>
            <w:tcBorders>
              <w:top w:val="single" w:sz="4" w:space="0" w:color="auto"/>
              <w:left w:val="nil"/>
              <w:bottom w:val="single" w:sz="4" w:space="0" w:color="auto"/>
              <w:right w:val="single" w:sz="4" w:space="0" w:color="auto"/>
            </w:tcBorders>
            <w:shd w:val="clear" w:color="auto" w:fill="auto"/>
            <w:vAlign w:val="center"/>
          </w:tcPr>
          <w:p w14:paraId="007DE280" w14:textId="77777777" w:rsidR="0030766C" w:rsidRPr="00BE4AC3" w:rsidRDefault="0030766C" w:rsidP="0030766C">
            <w:pPr>
              <w:jc w:val="center"/>
              <w:rPr>
                <w:color w:val="000000"/>
              </w:rPr>
            </w:pPr>
            <w:r>
              <w:rPr>
                <w:color w:val="000000"/>
              </w:rPr>
              <w:t>0</w:t>
            </w:r>
          </w:p>
        </w:tc>
      </w:tr>
      <w:tr w:rsidR="0030766C" w:rsidRPr="00BE4AC3" w14:paraId="7A5D70C2" w14:textId="77777777" w:rsidTr="0030766C">
        <w:trPr>
          <w:trHeight w:val="360"/>
        </w:trPr>
        <w:tc>
          <w:tcPr>
            <w:tcW w:w="709" w:type="dxa"/>
            <w:shd w:val="clear" w:color="auto" w:fill="auto"/>
            <w:noWrap/>
            <w:vAlign w:val="center"/>
            <w:hideMark/>
          </w:tcPr>
          <w:p w14:paraId="24197DC2" w14:textId="77777777" w:rsidR="0030766C" w:rsidRPr="00BE4AC3" w:rsidRDefault="0030766C" w:rsidP="0030766C">
            <w:pPr>
              <w:jc w:val="center"/>
            </w:pPr>
            <w:r w:rsidRPr="00BE4AC3">
              <w:t>1.2</w:t>
            </w:r>
          </w:p>
        </w:tc>
        <w:tc>
          <w:tcPr>
            <w:tcW w:w="6662" w:type="dxa"/>
            <w:shd w:val="clear" w:color="auto" w:fill="auto"/>
            <w:noWrap/>
            <w:vAlign w:val="center"/>
            <w:hideMark/>
          </w:tcPr>
          <w:p w14:paraId="00FA5206" w14:textId="77777777" w:rsidR="0030766C" w:rsidRPr="00BE4AC3" w:rsidRDefault="0030766C" w:rsidP="0030766C">
            <w:r w:rsidRPr="00BE4AC3">
              <w:t>Арендная плата</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1E295BCA" w14:textId="77777777" w:rsidR="0030766C" w:rsidRPr="003C17B9" w:rsidRDefault="0030766C" w:rsidP="0030766C">
            <w:pPr>
              <w:jc w:val="center"/>
              <w:rPr>
                <w:color w:val="000000"/>
              </w:rPr>
            </w:pPr>
            <w:r w:rsidRPr="003C17B9">
              <w:rPr>
                <w:color w:val="000000"/>
              </w:rPr>
              <w:t>2 250</w:t>
            </w:r>
          </w:p>
        </w:tc>
        <w:tc>
          <w:tcPr>
            <w:tcW w:w="1417" w:type="dxa"/>
            <w:tcBorders>
              <w:top w:val="nil"/>
              <w:left w:val="nil"/>
              <w:bottom w:val="single" w:sz="4" w:space="0" w:color="auto"/>
              <w:right w:val="single" w:sz="4" w:space="0" w:color="auto"/>
            </w:tcBorders>
            <w:shd w:val="clear" w:color="auto" w:fill="auto"/>
            <w:vAlign w:val="center"/>
          </w:tcPr>
          <w:p w14:paraId="33B32349" w14:textId="77777777" w:rsidR="0030766C" w:rsidRPr="00BE4AC3" w:rsidRDefault="0030766C" w:rsidP="0030766C">
            <w:pPr>
              <w:jc w:val="center"/>
              <w:rPr>
                <w:color w:val="000000"/>
              </w:rPr>
            </w:pPr>
            <w:r>
              <w:rPr>
                <w:color w:val="000000"/>
              </w:rPr>
              <w:t>2 250</w:t>
            </w:r>
          </w:p>
        </w:tc>
      </w:tr>
      <w:tr w:rsidR="0030766C" w:rsidRPr="00BE4AC3" w14:paraId="28324599" w14:textId="77777777" w:rsidTr="0030766C">
        <w:trPr>
          <w:trHeight w:val="360"/>
        </w:trPr>
        <w:tc>
          <w:tcPr>
            <w:tcW w:w="709" w:type="dxa"/>
            <w:shd w:val="clear" w:color="auto" w:fill="auto"/>
            <w:noWrap/>
            <w:vAlign w:val="center"/>
            <w:hideMark/>
          </w:tcPr>
          <w:p w14:paraId="6DBBC4BD" w14:textId="77777777" w:rsidR="0030766C" w:rsidRPr="00BE4AC3" w:rsidRDefault="0030766C" w:rsidP="0030766C">
            <w:pPr>
              <w:jc w:val="center"/>
            </w:pPr>
            <w:r w:rsidRPr="00BE4AC3">
              <w:t>1.3</w:t>
            </w:r>
          </w:p>
        </w:tc>
        <w:tc>
          <w:tcPr>
            <w:tcW w:w="6662" w:type="dxa"/>
            <w:shd w:val="clear" w:color="auto" w:fill="auto"/>
            <w:noWrap/>
            <w:vAlign w:val="center"/>
            <w:hideMark/>
          </w:tcPr>
          <w:p w14:paraId="57776B70" w14:textId="77777777" w:rsidR="0030766C" w:rsidRPr="00BE4AC3" w:rsidRDefault="0030766C" w:rsidP="0030766C">
            <w:r w:rsidRPr="00BE4AC3">
              <w:t>Концессионная плата</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1B618D5E" w14:textId="77777777" w:rsidR="0030766C" w:rsidRPr="003C17B9" w:rsidRDefault="0030766C" w:rsidP="0030766C">
            <w:pPr>
              <w:jc w:val="center"/>
              <w:rPr>
                <w:color w:val="000000"/>
              </w:rPr>
            </w:pPr>
            <w:r w:rsidRPr="003C17B9">
              <w:rPr>
                <w:color w:val="000000"/>
              </w:rPr>
              <w:t>0</w:t>
            </w:r>
          </w:p>
        </w:tc>
        <w:tc>
          <w:tcPr>
            <w:tcW w:w="1417" w:type="dxa"/>
            <w:tcBorders>
              <w:top w:val="nil"/>
              <w:left w:val="nil"/>
              <w:bottom w:val="single" w:sz="4" w:space="0" w:color="auto"/>
              <w:right w:val="single" w:sz="4" w:space="0" w:color="auto"/>
            </w:tcBorders>
            <w:shd w:val="clear" w:color="auto" w:fill="auto"/>
            <w:vAlign w:val="center"/>
          </w:tcPr>
          <w:p w14:paraId="08791549" w14:textId="77777777" w:rsidR="0030766C" w:rsidRPr="00BE4AC3" w:rsidRDefault="0030766C" w:rsidP="0030766C">
            <w:pPr>
              <w:jc w:val="center"/>
              <w:rPr>
                <w:color w:val="000000"/>
              </w:rPr>
            </w:pPr>
            <w:r w:rsidRPr="00BE4AC3">
              <w:rPr>
                <w:color w:val="000000"/>
              </w:rPr>
              <w:t> </w:t>
            </w:r>
            <w:r>
              <w:rPr>
                <w:color w:val="000000"/>
              </w:rPr>
              <w:t>0</w:t>
            </w:r>
          </w:p>
        </w:tc>
      </w:tr>
      <w:tr w:rsidR="0030766C" w:rsidRPr="00BE4AC3" w14:paraId="66153054" w14:textId="77777777" w:rsidTr="0030766C">
        <w:trPr>
          <w:trHeight w:val="519"/>
        </w:trPr>
        <w:tc>
          <w:tcPr>
            <w:tcW w:w="709" w:type="dxa"/>
            <w:shd w:val="clear" w:color="auto" w:fill="auto"/>
            <w:noWrap/>
            <w:vAlign w:val="center"/>
            <w:hideMark/>
          </w:tcPr>
          <w:p w14:paraId="2BA4BB47" w14:textId="77777777" w:rsidR="0030766C" w:rsidRPr="00BE4AC3" w:rsidRDefault="0030766C" w:rsidP="0030766C">
            <w:pPr>
              <w:jc w:val="center"/>
            </w:pPr>
            <w:r w:rsidRPr="00BE4AC3">
              <w:t>1.4</w:t>
            </w:r>
          </w:p>
        </w:tc>
        <w:tc>
          <w:tcPr>
            <w:tcW w:w="6662" w:type="dxa"/>
            <w:shd w:val="clear" w:color="auto" w:fill="auto"/>
            <w:vAlign w:val="center"/>
            <w:hideMark/>
          </w:tcPr>
          <w:p w14:paraId="69B14B36" w14:textId="77777777" w:rsidR="0030766C" w:rsidRPr="00BE4AC3" w:rsidRDefault="0030766C" w:rsidP="0030766C">
            <w:r w:rsidRPr="00BE4AC3">
              <w:t>Расходы на уплату налогов, сборов и других обязательных платежей, в том числе:</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519F4E34" w14:textId="77777777" w:rsidR="0030766C" w:rsidRPr="003C17B9" w:rsidRDefault="0030766C" w:rsidP="0030766C">
            <w:pPr>
              <w:jc w:val="center"/>
              <w:rPr>
                <w:color w:val="000000"/>
              </w:rPr>
            </w:pPr>
            <w:r w:rsidRPr="003C17B9">
              <w:rPr>
                <w:color w:val="000000"/>
              </w:rPr>
              <w:t>0</w:t>
            </w:r>
          </w:p>
        </w:tc>
        <w:tc>
          <w:tcPr>
            <w:tcW w:w="1417" w:type="dxa"/>
            <w:tcBorders>
              <w:top w:val="nil"/>
              <w:left w:val="nil"/>
              <w:bottom w:val="single" w:sz="4" w:space="0" w:color="auto"/>
              <w:right w:val="single" w:sz="4" w:space="0" w:color="auto"/>
            </w:tcBorders>
            <w:shd w:val="clear" w:color="auto" w:fill="auto"/>
            <w:vAlign w:val="center"/>
          </w:tcPr>
          <w:p w14:paraId="6787F6D5" w14:textId="77777777" w:rsidR="0030766C" w:rsidRPr="00BE4AC3" w:rsidRDefault="0030766C" w:rsidP="0030766C">
            <w:pPr>
              <w:jc w:val="center"/>
              <w:rPr>
                <w:color w:val="000000"/>
              </w:rPr>
            </w:pPr>
            <w:r>
              <w:rPr>
                <w:color w:val="000000"/>
              </w:rPr>
              <w:t>0</w:t>
            </w:r>
          </w:p>
        </w:tc>
      </w:tr>
      <w:tr w:rsidR="0030766C" w:rsidRPr="00BE4AC3" w14:paraId="0AC26C7B" w14:textId="77777777" w:rsidTr="0030766C">
        <w:trPr>
          <w:trHeight w:val="1096"/>
        </w:trPr>
        <w:tc>
          <w:tcPr>
            <w:tcW w:w="709" w:type="dxa"/>
            <w:shd w:val="clear" w:color="auto" w:fill="auto"/>
            <w:noWrap/>
            <w:vAlign w:val="center"/>
            <w:hideMark/>
          </w:tcPr>
          <w:p w14:paraId="55EBF662" w14:textId="77777777" w:rsidR="0030766C" w:rsidRPr="00BE4AC3" w:rsidRDefault="0030766C" w:rsidP="0030766C">
            <w:pPr>
              <w:ind w:left="-107" w:right="-110"/>
              <w:jc w:val="center"/>
            </w:pPr>
            <w:r w:rsidRPr="00BE4AC3">
              <w:t>1.4.1</w:t>
            </w:r>
          </w:p>
        </w:tc>
        <w:tc>
          <w:tcPr>
            <w:tcW w:w="6662" w:type="dxa"/>
            <w:shd w:val="clear" w:color="auto" w:fill="auto"/>
            <w:vAlign w:val="center"/>
            <w:hideMark/>
          </w:tcPr>
          <w:p w14:paraId="5857EEB5" w14:textId="77777777" w:rsidR="0030766C" w:rsidRPr="00BE4AC3" w:rsidRDefault="0030766C" w:rsidP="0030766C">
            <w:r w:rsidRPr="00BE4AC3">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406D7F2E" w14:textId="77777777" w:rsidR="0030766C" w:rsidRPr="003C17B9" w:rsidRDefault="0030766C" w:rsidP="0030766C">
            <w:pPr>
              <w:jc w:val="center"/>
              <w:rPr>
                <w:color w:val="000000"/>
              </w:rPr>
            </w:pPr>
            <w:r w:rsidRPr="003C17B9">
              <w:rPr>
                <w:color w:val="000000"/>
              </w:rPr>
              <w:t>0</w:t>
            </w:r>
          </w:p>
        </w:tc>
        <w:tc>
          <w:tcPr>
            <w:tcW w:w="1417" w:type="dxa"/>
            <w:tcBorders>
              <w:top w:val="nil"/>
              <w:left w:val="nil"/>
              <w:bottom w:val="single" w:sz="4" w:space="0" w:color="auto"/>
              <w:right w:val="single" w:sz="4" w:space="0" w:color="auto"/>
            </w:tcBorders>
            <w:shd w:val="clear" w:color="auto" w:fill="auto"/>
            <w:vAlign w:val="center"/>
          </w:tcPr>
          <w:p w14:paraId="43B4D0FE" w14:textId="77777777" w:rsidR="0030766C" w:rsidRPr="00BE4AC3" w:rsidRDefault="0030766C" w:rsidP="0030766C">
            <w:pPr>
              <w:jc w:val="center"/>
              <w:rPr>
                <w:color w:val="000000"/>
              </w:rPr>
            </w:pPr>
            <w:r>
              <w:rPr>
                <w:color w:val="000000"/>
              </w:rPr>
              <w:t>0</w:t>
            </w:r>
          </w:p>
        </w:tc>
      </w:tr>
      <w:tr w:rsidR="0030766C" w:rsidRPr="00BE4AC3" w14:paraId="0916BCE2" w14:textId="77777777" w:rsidTr="0030766C">
        <w:trPr>
          <w:trHeight w:val="407"/>
        </w:trPr>
        <w:tc>
          <w:tcPr>
            <w:tcW w:w="709" w:type="dxa"/>
            <w:shd w:val="clear" w:color="auto" w:fill="auto"/>
            <w:noWrap/>
            <w:vAlign w:val="center"/>
            <w:hideMark/>
          </w:tcPr>
          <w:p w14:paraId="5FC853BE" w14:textId="77777777" w:rsidR="0030766C" w:rsidRPr="00BE4AC3" w:rsidRDefault="0030766C" w:rsidP="0030766C">
            <w:pPr>
              <w:ind w:left="-107" w:right="-110"/>
              <w:jc w:val="center"/>
            </w:pPr>
            <w:r w:rsidRPr="00BE4AC3">
              <w:t>1.4.2</w:t>
            </w:r>
          </w:p>
        </w:tc>
        <w:tc>
          <w:tcPr>
            <w:tcW w:w="6662" w:type="dxa"/>
            <w:shd w:val="clear" w:color="auto" w:fill="auto"/>
            <w:vAlign w:val="center"/>
            <w:hideMark/>
          </w:tcPr>
          <w:p w14:paraId="23418E8B" w14:textId="77777777" w:rsidR="0030766C" w:rsidRPr="00BE4AC3" w:rsidRDefault="0030766C" w:rsidP="0030766C">
            <w:r w:rsidRPr="00BE4AC3">
              <w:t>расходы на обязательное страхование</w:t>
            </w:r>
          </w:p>
        </w:tc>
        <w:tc>
          <w:tcPr>
            <w:tcW w:w="1560" w:type="dxa"/>
            <w:tcBorders>
              <w:top w:val="nil"/>
              <w:left w:val="nil"/>
              <w:bottom w:val="single" w:sz="4" w:space="0" w:color="auto"/>
              <w:right w:val="single" w:sz="4" w:space="0" w:color="auto"/>
            </w:tcBorders>
            <w:shd w:val="clear" w:color="auto" w:fill="auto"/>
            <w:noWrap/>
            <w:vAlign w:val="center"/>
          </w:tcPr>
          <w:p w14:paraId="25064144" w14:textId="77777777" w:rsidR="0030766C" w:rsidRPr="003C17B9" w:rsidRDefault="0030766C" w:rsidP="0030766C">
            <w:pPr>
              <w:jc w:val="center"/>
              <w:rPr>
                <w:color w:val="000000"/>
              </w:rPr>
            </w:pPr>
            <w:r w:rsidRPr="003C17B9">
              <w:rPr>
                <w:color w:val="000000"/>
              </w:rPr>
              <w:t>0</w:t>
            </w:r>
          </w:p>
        </w:tc>
        <w:tc>
          <w:tcPr>
            <w:tcW w:w="1417" w:type="dxa"/>
            <w:tcBorders>
              <w:top w:val="nil"/>
              <w:left w:val="nil"/>
              <w:bottom w:val="single" w:sz="4" w:space="0" w:color="auto"/>
              <w:right w:val="single" w:sz="4" w:space="0" w:color="auto"/>
            </w:tcBorders>
            <w:shd w:val="clear" w:color="auto" w:fill="auto"/>
            <w:vAlign w:val="center"/>
          </w:tcPr>
          <w:p w14:paraId="7C028E37" w14:textId="77777777" w:rsidR="0030766C" w:rsidRPr="00BE4AC3" w:rsidRDefault="0030766C" w:rsidP="0030766C">
            <w:pPr>
              <w:jc w:val="center"/>
              <w:rPr>
                <w:color w:val="000000"/>
              </w:rPr>
            </w:pPr>
            <w:r w:rsidRPr="00BE4AC3">
              <w:rPr>
                <w:color w:val="000000"/>
              </w:rPr>
              <w:t>0</w:t>
            </w:r>
          </w:p>
        </w:tc>
      </w:tr>
      <w:tr w:rsidR="0030766C" w:rsidRPr="00BE4AC3" w14:paraId="3E07A09D" w14:textId="77777777" w:rsidTr="0030766C">
        <w:trPr>
          <w:trHeight w:val="427"/>
        </w:trPr>
        <w:tc>
          <w:tcPr>
            <w:tcW w:w="709" w:type="dxa"/>
            <w:shd w:val="clear" w:color="auto" w:fill="auto"/>
            <w:noWrap/>
            <w:vAlign w:val="center"/>
            <w:hideMark/>
          </w:tcPr>
          <w:p w14:paraId="4858E8F7" w14:textId="77777777" w:rsidR="0030766C" w:rsidRPr="00BE4AC3" w:rsidRDefault="0030766C" w:rsidP="0030766C">
            <w:pPr>
              <w:ind w:left="-107" w:right="-110"/>
              <w:jc w:val="center"/>
            </w:pPr>
            <w:r w:rsidRPr="00BE4AC3">
              <w:t>1.4.3</w:t>
            </w:r>
          </w:p>
        </w:tc>
        <w:tc>
          <w:tcPr>
            <w:tcW w:w="6662" w:type="dxa"/>
            <w:shd w:val="clear" w:color="auto" w:fill="auto"/>
            <w:noWrap/>
            <w:vAlign w:val="center"/>
            <w:hideMark/>
          </w:tcPr>
          <w:p w14:paraId="15EE34C8" w14:textId="77777777" w:rsidR="0030766C" w:rsidRPr="00BE4AC3" w:rsidRDefault="0030766C" w:rsidP="0030766C">
            <w:r w:rsidRPr="00BE4AC3">
              <w:t>иные расходы</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6BA975" w14:textId="77777777" w:rsidR="0030766C" w:rsidRPr="003C17B9" w:rsidRDefault="0030766C" w:rsidP="0030766C">
            <w:pPr>
              <w:jc w:val="center"/>
              <w:rPr>
                <w:color w:val="000000"/>
              </w:rPr>
            </w:pPr>
            <w:r w:rsidRPr="003C17B9">
              <w:rPr>
                <w:color w:val="000000"/>
              </w:rPr>
              <w:t>0</w:t>
            </w:r>
          </w:p>
        </w:tc>
        <w:tc>
          <w:tcPr>
            <w:tcW w:w="1417" w:type="dxa"/>
            <w:tcBorders>
              <w:top w:val="single" w:sz="4" w:space="0" w:color="auto"/>
              <w:left w:val="nil"/>
              <w:bottom w:val="single" w:sz="4" w:space="0" w:color="auto"/>
              <w:right w:val="single" w:sz="4" w:space="0" w:color="auto"/>
            </w:tcBorders>
            <w:shd w:val="clear" w:color="auto" w:fill="auto"/>
            <w:vAlign w:val="center"/>
          </w:tcPr>
          <w:p w14:paraId="3350CE50" w14:textId="77777777" w:rsidR="0030766C" w:rsidRPr="00BE4AC3" w:rsidRDefault="0030766C" w:rsidP="0030766C">
            <w:pPr>
              <w:jc w:val="center"/>
              <w:rPr>
                <w:color w:val="000000"/>
              </w:rPr>
            </w:pPr>
            <w:r>
              <w:rPr>
                <w:color w:val="000000"/>
              </w:rPr>
              <w:t>0</w:t>
            </w:r>
          </w:p>
        </w:tc>
      </w:tr>
      <w:tr w:rsidR="0030766C" w:rsidRPr="00BE4AC3" w14:paraId="37EFCE34" w14:textId="77777777" w:rsidTr="0030766C">
        <w:trPr>
          <w:trHeight w:val="405"/>
        </w:trPr>
        <w:tc>
          <w:tcPr>
            <w:tcW w:w="709" w:type="dxa"/>
            <w:shd w:val="clear" w:color="auto" w:fill="auto"/>
            <w:noWrap/>
            <w:vAlign w:val="center"/>
            <w:hideMark/>
          </w:tcPr>
          <w:p w14:paraId="45A980CD" w14:textId="77777777" w:rsidR="0030766C" w:rsidRPr="00BE4AC3" w:rsidRDefault="0030766C" w:rsidP="0030766C">
            <w:pPr>
              <w:jc w:val="center"/>
            </w:pPr>
            <w:r w:rsidRPr="00BE4AC3">
              <w:t>1.5</w:t>
            </w:r>
          </w:p>
        </w:tc>
        <w:tc>
          <w:tcPr>
            <w:tcW w:w="6662" w:type="dxa"/>
            <w:shd w:val="clear" w:color="auto" w:fill="auto"/>
            <w:vAlign w:val="center"/>
            <w:hideMark/>
          </w:tcPr>
          <w:p w14:paraId="12BF032E" w14:textId="77777777" w:rsidR="0030766C" w:rsidRPr="00BE4AC3" w:rsidRDefault="0030766C" w:rsidP="0030766C">
            <w:r w:rsidRPr="00BE4AC3">
              <w:t>Отчисления на социальные нужды</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E9B2DC" w14:textId="77777777" w:rsidR="0030766C" w:rsidRPr="003C17B9" w:rsidRDefault="0030766C" w:rsidP="0030766C">
            <w:pPr>
              <w:jc w:val="center"/>
              <w:rPr>
                <w:color w:val="000000"/>
              </w:rPr>
            </w:pPr>
            <w:r>
              <w:rPr>
                <w:color w:val="000000"/>
              </w:rPr>
              <w:t>655</w:t>
            </w:r>
          </w:p>
        </w:tc>
        <w:tc>
          <w:tcPr>
            <w:tcW w:w="1417" w:type="dxa"/>
            <w:tcBorders>
              <w:top w:val="single" w:sz="4" w:space="0" w:color="auto"/>
              <w:left w:val="nil"/>
              <w:bottom w:val="single" w:sz="4" w:space="0" w:color="auto"/>
              <w:right w:val="single" w:sz="4" w:space="0" w:color="auto"/>
            </w:tcBorders>
            <w:shd w:val="clear" w:color="auto" w:fill="auto"/>
            <w:vAlign w:val="center"/>
          </w:tcPr>
          <w:p w14:paraId="547F6FC5" w14:textId="77777777" w:rsidR="0030766C" w:rsidRPr="00BE4AC3" w:rsidRDefault="0030766C" w:rsidP="0030766C">
            <w:pPr>
              <w:jc w:val="center"/>
              <w:rPr>
                <w:color w:val="000000"/>
              </w:rPr>
            </w:pPr>
            <w:r>
              <w:rPr>
                <w:color w:val="000000"/>
              </w:rPr>
              <w:t>674</w:t>
            </w:r>
          </w:p>
        </w:tc>
      </w:tr>
      <w:tr w:rsidR="0030766C" w:rsidRPr="00BE4AC3" w14:paraId="442B7593" w14:textId="77777777" w:rsidTr="0030766C">
        <w:trPr>
          <w:trHeight w:val="419"/>
        </w:trPr>
        <w:tc>
          <w:tcPr>
            <w:tcW w:w="709" w:type="dxa"/>
            <w:shd w:val="clear" w:color="auto" w:fill="auto"/>
            <w:noWrap/>
            <w:vAlign w:val="center"/>
            <w:hideMark/>
          </w:tcPr>
          <w:p w14:paraId="05C6817A" w14:textId="77777777" w:rsidR="0030766C" w:rsidRPr="00BE4AC3" w:rsidRDefault="0030766C" w:rsidP="0030766C">
            <w:pPr>
              <w:jc w:val="center"/>
            </w:pPr>
            <w:r w:rsidRPr="00BE4AC3">
              <w:t>1.6</w:t>
            </w:r>
          </w:p>
        </w:tc>
        <w:tc>
          <w:tcPr>
            <w:tcW w:w="6662" w:type="dxa"/>
            <w:shd w:val="clear" w:color="auto" w:fill="auto"/>
            <w:vAlign w:val="center"/>
            <w:hideMark/>
          </w:tcPr>
          <w:p w14:paraId="2B61DDF8" w14:textId="77777777" w:rsidR="0030766C" w:rsidRPr="00BE4AC3" w:rsidRDefault="0030766C" w:rsidP="0030766C">
            <w:r w:rsidRPr="00BE4AC3">
              <w:t>Расходы по сомнительным долгам</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648D32DB" w14:textId="77777777" w:rsidR="0030766C" w:rsidRPr="003C17B9" w:rsidRDefault="0030766C" w:rsidP="0030766C">
            <w:pPr>
              <w:jc w:val="center"/>
              <w:rPr>
                <w:color w:val="000000"/>
              </w:rPr>
            </w:pPr>
            <w:r w:rsidRPr="003C17B9">
              <w:rPr>
                <w:color w:val="000000"/>
              </w:rPr>
              <w:t>0</w:t>
            </w:r>
          </w:p>
        </w:tc>
        <w:tc>
          <w:tcPr>
            <w:tcW w:w="1417" w:type="dxa"/>
            <w:tcBorders>
              <w:top w:val="nil"/>
              <w:left w:val="nil"/>
              <w:bottom w:val="single" w:sz="4" w:space="0" w:color="auto"/>
              <w:right w:val="single" w:sz="4" w:space="0" w:color="auto"/>
            </w:tcBorders>
            <w:shd w:val="clear" w:color="auto" w:fill="auto"/>
            <w:vAlign w:val="center"/>
          </w:tcPr>
          <w:p w14:paraId="17E4EB81" w14:textId="77777777" w:rsidR="0030766C" w:rsidRPr="00BE4AC3" w:rsidRDefault="0030766C" w:rsidP="0030766C">
            <w:pPr>
              <w:jc w:val="center"/>
              <w:rPr>
                <w:color w:val="000000"/>
              </w:rPr>
            </w:pPr>
            <w:r w:rsidRPr="00BE4AC3">
              <w:rPr>
                <w:color w:val="000000"/>
              </w:rPr>
              <w:t>0</w:t>
            </w:r>
          </w:p>
        </w:tc>
      </w:tr>
      <w:tr w:rsidR="0030766C" w:rsidRPr="00BE4AC3" w14:paraId="69762CC5" w14:textId="77777777" w:rsidTr="0030766C">
        <w:trPr>
          <w:trHeight w:val="409"/>
        </w:trPr>
        <w:tc>
          <w:tcPr>
            <w:tcW w:w="709" w:type="dxa"/>
            <w:shd w:val="clear" w:color="auto" w:fill="auto"/>
            <w:noWrap/>
            <w:vAlign w:val="center"/>
            <w:hideMark/>
          </w:tcPr>
          <w:p w14:paraId="524A6DB4" w14:textId="77777777" w:rsidR="0030766C" w:rsidRPr="00BE4AC3" w:rsidRDefault="0030766C" w:rsidP="0030766C">
            <w:pPr>
              <w:jc w:val="center"/>
            </w:pPr>
            <w:r w:rsidRPr="00BE4AC3">
              <w:t>1.7</w:t>
            </w:r>
          </w:p>
        </w:tc>
        <w:tc>
          <w:tcPr>
            <w:tcW w:w="6662" w:type="dxa"/>
            <w:shd w:val="clear" w:color="auto" w:fill="auto"/>
            <w:vAlign w:val="center"/>
            <w:hideMark/>
          </w:tcPr>
          <w:p w14:paraId="0C5F8269" w14:textId="77777777" w:rsidR="0030766C" w:rsidRPr="00BE4AC3" w:rsidRDefault="0030766C" w:rsidP="0030766C">
            <w:r w:rsidRPr="00BE4AC3">
              <w:t>Амортизация основных средств и нематериальных активов</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471ABED3" w14:textId="77777777" w:rsidR="0030766C" w:rsidRPr="003C17B9" w:rsidRDefault="0030766C" w:rsidP="0030766C">
            <w:pPr>
              <w:jc w:val="center"/>
              <w:rPr>
                <w:color w:val="000000"/>
              </w:rPr>
            </w:pPr>
            <w:r w:rsidRPr="003C17B9">
              <w:rPr>
                <w:color w:val="000000"/>
              </w:rPr>
              <w:t>0</w:t>
            </w:r>
          </w:p>
        </w:tc>
        <w:tc>
          <w:tcPr>
            <w:tcW w:w="1417" w:type="dxa"/>
            <w:tcBorders>
              <w:top w:val="nil"/>
              <w:left w:val="nil"/>
              <w:bottom w:val="single" w:sz="4" w:space="0" w:color="auto"/>
              <w:right w:val="single" w:sz="4" w:space="0" w:color="auto"/>
            </w:tcBorders>
            <w:shd w:val="clear" w:color="auto" w:fill="auto"/>
            <w:vAlign w:val="center"/>
          </w:tcPr>
          <w:p w14:paraId="681785D5" w14:textId="77777777" w:rsidR="0030766C" w:rsidRPr="00BE4AC3" w:rsidRDefault="0030766C" w:rsidP="0030766C">
            <w:pPr>
              <w:jc w:val="center"/>
              <w:rPr>
                <w:color w:val="000000"/>
              </w:rPr>
            </w:pPr>
            <w:r>
              <w:rPr>
                <w:color w:val="000000"/>
              </w:rPr>
              <w:t>0</w:t>
            </w:r>
          </w:p>
        </w:tc>
      </w:tr>
      <w:tr w:rsidR="0030766C" w:rsidRPr="00BE4AC3" w14:paraId="06D9259F" w14:textId="77777777" w:rsidTr="0030766C">
        <w:trPr>
          <w:trHeight w:val="537"/>
        </w:trPr>
        <w:tc>
          <w:tcPr>
            <w:tcW w:w="709" w:type="dxa"/>
            <w:shd w:val="clear" w:color="auto" w:fill="auto"/>
            <w:noWrap/>
            <w:vAlign w:val="center"/>
            <w:hideMark/>
          </w:tcPr>
          <w:p w14:paraId="75A06D16" w14:textId="77777777" w:rsidR="0030766C" w:rsidRPr="00BE4AC3" w:rsidRDefault="0030766C" w:rsidP="0030766C">
            <w:pPr>
              <w:jc w:val="center"/>
            </w:pPr>
            <w:r w:rsidRPr="00BE4AC3">
              <w:t>1.8</w:t>
            </w:r>
          </w:p>
        </w:tc>
        <w:tc>
          <w:tcPr>
            <w:tcW w:w="6662" w:type="dxa"/>
            <w:shd w:val="clear" w:color="auto" w:fill="auto"/>
            <w:noWrap/>
            <w:vAlign w:val="center"/>
            <w:hideMark/>
          </w:tcPr>
          <w:p w14:paraId="2685D7EF" w14:textId="77777777" w:rsidR="0030766C" w:rsidRPr="00BE4AC3" w:rsidRDefault="0030766C" w:rsidP="0030766C">
            <w:r w:rsidRPr="00BE4AC3">
              <w:t>Расходы на выплаты по договорам займа и кредитным договорам, включая проценты по ним</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77B9B7E0" w14:textId="77777777" w:rsidR="0030766C" w:rsidRPr="003C17B9" w:rsidRDefault="0030766C" w:rsidP="0030766C">
            <w:pPr>
              <w:jc w:val="center"/>
              <w:rPr>
                <w:color w:val="000000"/>
              </w:rPr>
            </w:pPr>
            <w:r w:rsidRPr="003C17B9">
              <w:rPr>
                <w:color w:val="000000"/>
              </w:rPr>
              <w:t>0</w:t>
            </w:r>
          </w:p>
        </w:tc>
        <w:tc>
          <w:tcPr>
            <w:tcW w:w="1417" w:type="dxa"/>
            <w:tcBorders>
              <w:top w:val="nil"/>
              <w:left w:val="nil"/>
              <w:bottom w:val="single" w:sz="4" w:space="0" w:color="auto"/>
              <w:right w:val="single" w:sz="4" w:space="0" w:color="auto"/>
            </w:tcBorders>
            <w:shd w:val="clear" w:color="auto" w:fill="auto"/>
            <w:vAlign w:val="center"/>
          </w:tcPr>
          <w:p w14:paraId="2ACFF43A" w14:textId="77777777" w:rsidR="0030766C" w:rsidRPr="00BE4AC3" w:rsidRDefault="0030766C" w:rsidP="0030766C">
            <w:pPr>
              <w:jc w:val="center"/>
              <w:rPr>
                <w:color w:val="000000"/>
              </w:rPr>
            </w:pPr>
            <w:r w:rsidRPr="00BE4AC3">
              <w:rPr>
                <w:color w:val="000000"/>
              </w:rPr>
              <w:t>0</w:t>
            </w:r>
          </w:p>
        </w:tc>
      </w:tr>
      <w:tr w:rsidR="0030766C" w:rsidRPr="00BE4AC3" w14:paraId="2CB51651" w14:textId="77777777" w:rsidTr="0030766C">
        <w:trPr>
          <w:trHeight w:val="360"/>
        </w:trPr>
        <w:tc>
          <w:tcPr>
            <w:tcW w:w="709" w:type="dxa"/>
            <w:shd w:val="clear" w:color="auto" w:fill="auto"/>
            <w:noWrap/>
            <w:vAlign w:val="center"/>
            <w:hideMark/>
          </w:tcPr>
          <w:p w14:paraId="5385025A" w14:textId="77777777" w:rsidR="0030766C" w:rsidRPr="00BE4AC3" w:rsidRDefault="0030766C" w:rsidP="0030766C">
            <w:pPr>
              <w:jc w:val="center"/>
            </w:pPr>
          </w:p>
        </w:tc>
        <w:tc>
          <w:tcPr>
            <w:tcW w:w="6662" w:type="dxa"/>
            <w:shd w:val="clear" w:color="auto" w:fill="auto"/>
            <w:noWrap/>
            <w:vAlign w:val="center"/>
            <w:hideMark/>
          </w:tcPr>
          <w:p w14:paraId="30B81C60" w14:textId="77777777" w:rsidR="0030766C" w:rsidRPr="00BE4AC3" w:rsidRDefault="0030766C" w:rsidP="0030766C">
            <w:r w:rsidRPr="00BE4AC3">
              <w:t>ИТОГО</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255503" w14:textId="77777777" w:rsidR="0030766C" w:rsidRPr="003C17B9" w:rsidRDefault="0030766C" w:rsidP="0030766C">
            <w:pPr>
              <w:jc w:val="center"/>
              <w:rPr>
                <w:color w:val="000000"/>
              </w:rPr>
            </w:pPr>
            <w:r>
              <w:rPr>
                <w:color w:val="000000"/>
              </w:rPr>
              <w:t>2 905</w:t>
            </w:r>
          </w:p>
        </w:tc>
        <w:tc>
          <w:tcPr>
            <w:tcW w:w="1417" w:type="dxa"/>
            <w:tcBorders>
              <w:top w:val="single" w:sz="4" w:space="0" w:color="auto"/>
              <w:left w:val="nil"/>
              <w:bottom w:val="single" w:sz="4" w:space="0" w:color="auto"/>
              <w:right w:val="single" w:sz="4" w:space="0" w:color="auto"/>
            </w:tcBorders>
            <w:shd w:val="clear" w:color="auto" w:fill="auto"/>
            <w:vAlign w:val="center"/>
          </w:tcPr>
          <w:p w14:paraId="0D3B082B" w14:textId="77777777" w:rsidR="0030766C" w:rsidRPr="00BE4AC3" w:rsidRDefault="0030766C" w:rsidP="0030766C">
            <w:pPr>
              <w:jc w:val="center"/>
              <w:rPr>
                <w:color w:val="000000"/>
              </w:rPr>
            </w:pPr>
            <w:r>
              <w:rPr>
                <w:color w:val="000000"/>
              </w:rPr>
              <w:t>2 924</w:t>
            </w:r>
          </w:p>
        </w:tc>
      </w:tr>
      <w:tr w:rsidR="0030766C" w:rsidRPr="00BE4AC3" w14:paraId="3FB796A4" w14:textId="77777777" w:rsidTr="0030766C">
        <w:trPr>
          <w:trHeight w:val="360"/>
        </w:trPr>
        <w:tc>
          <w:tcPr>
            <w:tcW w:w="709" w:type="dxa"/>
            <w:shd w:val="clear" w:color="auto" w:fill="auto"/>
            <w:noWrap/>
            <w:vAlign w:val="center"/>
            <w:hideMark/>
          </w:tcPr>
          <w:p w14:paraId="3A25D9D9" w14:textId="77777777" w:rsidR="0030766C" w:rsidRPr="00BE4AC3" w:rsidRDefault="0030766C" w:rsidP="0030766C">
            <w:pPr>
              <w:jc w:val="center"/>
            </w:pPr>
            <w:r w:rsidRPr="00BE4AC3">
              <w:t>2</w:t>
            </w:r>
          </w:p>
        </w:tc>
        <w:tc>
          <w:tcPr>
            <w:tcW w:w="6662" w:type="dxa"/>
            <w:shd w:val="clear" w:color="auto" w:fill="auto"/>
            <w:noWrap/>
            <w:vAlign w:val="center"/>
            <w:hideMark/>
          </w:tcPr>
          <w:p w14:paraId="59232B0E" w14:textId="77777777" w:rsidR="0030766C" w:rsidRPr="00BE4AC3" w:rsidRDefault="0030766C" w:rsidP="0030766C">
            <w:r w:rsidRPr="00BE4AC3">
              <w:t>Налог на прибыль</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378E08" w14:textId="77777777" w:rsidR="0030766C" w:rsidRPr="003C17B9" w:rsidRDefault="0030766C" w:rsidP="0030766C">
            <w:pPr>
              <w:jc w:val="center"/>
              <w:rPr>
                <w:color w:val="000000"/>
              </w:rPr>
            </w:pPr>
            <w:r>
              <w:rPr>
                <w:color w:val="000000"/>
              </w:rPr>
              <w:t>0</w:t>
            </w:r>
          </w:p>
        </w:tc>
        <w:tc>
          <w:tcPr>
            <w:tcW w:w="1417" w:type="dxa"/>
            <w:tcBorders>
              <w:top w:val="single" w:sz="4" w:space="0" w:color="auto"/>
              <w:left w:val="nil"/>
              <w:bottom w:val="single" w:sz="4" w:space="0" w:color="auto"/>
              <w:right w:val="single" w:sz="4" w:space="0" w:color="auto"/>
            </w:tcBorders>
            <w:shd w:val="clear" w:color="auto" w:fill="auto"/>
            <w:vAlign w:val="center"/>
          </w:tcPr>
          <w:p w14:paraId="2F50897F" w14:textId="77777777" w:rsidR="0030766C" w:rsidRPr="00BE4AC3" w:rsidRDefault="0030766C" w:rsidP="0030766C">
            <w:pPr>
              <w:jc w:val="center"/>
              <w:rPr>
                <w:color w:val="000000"/>
              </w:rPr>
            </w:pPr>
            <w:r w:rsidRPr="00BE4AC3">
              <w:rPr>
                <w:color w:val="000000"/>
              </w:rPr>
              <w:t>0</w:t>
            </w:r>
          </w:p>
        </w:tc>
      </w:tr>
      <w:tr w:rsidR="0030766C" w:rsidRPr="00BE4AC3" w14:paraId="0B914DFF" w14:textId="77777777" w:rsidTr="0030766C">
        <w:trPr>
          <w:trHeight w:val="956"/>
        </w:trPr>
        <w:tc>
          <w:tcPr>
            <w:tcW w:w="709" w:type="dxa"/>
            <w:shd w:val="clear" w:color="auto" w:fill="auto"/>
            <w:noWrap/>
            <w:vAlign w:val="center"/>
            <w:hideMark/>
          </w:tcPr>
          <w:p w14:paraId="011AF2B0" w14:textId="77777777" w:rsidR="0030766C" w:rsidRPr="00BE4AC3" w:rsidRDefault="0030766C" w:rsidP="0030766C">
            <w:pPr>
              <w:jc w:val="center"/>
            </w:pPr>
            <w:r w:rsidRPr="00BE4AC3">
              <w:t>3</w:t>
            </w:r>
          </w:p>
        </w:tc>
        <w:tc>
          <w:tcPr>
            <w:tcW w:w="6662" w:type="dxa"/>
            <w:shd w:val="clear" w:color="auto" w:fill="auto"/>
            <w:noWrap/>
            <w:vAlign w:val="center"/>
            <w:hideMark/>
          </w:tcPr>
          <w:p w14:paraId="01DD0D01" w14:textId="77777777" w:rsidR="0030766C" w:rsidRPr="00BE4AC3" w:rsidRDefault="0030766C" w:rsidP="0030766C">
            <w:r w:rsidRPr="00BE4AC3">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18488249" w14:textId="77777777" w:rsidR="0030766C" w:rsidRPr="003C17B9" w:rsidRDefault="0030766C" w:rsidP="0030766C">
            <w:pPr>
              <w:jc w:val="center"/>
              <w:rPr>
                <w:color w:val="000000"/>
              </w:rPr>
            </w:pPr>
            <w:r w:rsidRPr="003C17B9">
              <w:rPr>
                <w:color w:val="000000"/>
              </w:rPr>
              <w:t>0</w:t>
            </w:r>
          </w:p>
        </w:tc>
        <w:tc>
          <w:tcPr>
            <w:tcW w:w="1417" w:type="dxa"/>
            <w:tcBorders>
              <w:top w:val="nil"/>
              <w:left w:val="nil"/>
              <w:bottom w:val="single" w:sz="4" w:space="0" w:color="auto"/>
              <w:right w:val="single" w:sz="4" w:space="0" w:color="auto"/>
            </w:tcBorders>
            <w:shd w:val="clear" w:color="auto" w:fill="auto"/>
            <w:vAlign w:val="center"/>
          </w:tcPr>
          <w:p w14:paraId="30BADBDC" w14:textId="77777777" w:rsidR="0030766C" w:rsidRPr="00BE4AC3" w:rsidRDefault="0030766C" w:rsidP="0030766C">
            <w:pPr>
              <w:jc w:val="center"/>
              <w:rPr>
                <w:color w:val="000000"/>
              </w:rPr>
            </w:pPr>
            <w:r w:rsidRPr="00BE4AC3">
              <w:rPr>
                <w:color w:val="000000"/>
              </w:rPr>
              <w:t>0</w:t>
            </w:r>
          </w:p>
        </w:tc>
      </w:tr>
      <w:tr w:rsidR="0030766C" w:rsidRPr="00BE4AC3" w14:paraId="7C9E7A69" w14:textId="77777777" w:rsidTr="0030766C">
        <w:trPr>
          <w:trHeight w:val="545"/>
        </w:trPr>
        <w:tc>
          <w:tcPr>
            <w:tcW w:w="709" w:type="dxa"/>
            <w:shd w:val="clear" w:color="auto" w:fill="auto"/>
            <w:noWrap/>
            <w:vAlign w:val="center"/>
            <w:hideMark/>
          </w:tcPr>
          <w:p w14:paraId="6069DAE8" w14:textId="77777777" w:rsidR="0030766C" w:rsidRPr="00BE4AC3" w:rsidRDefault="0030766C" w:rsidP="0030766C">
            <w:pPr>
              <w:jc w:val="center"/>
            </w:pPr>
            <w:r w:rsidRPr="00BE4AC3">
              <w:t>4</w:t>
            </w:r>
          </w:p>
        </w:tc>
        <w:tc>
          <w:tcPr>
            <w:tcW w:w="6662" w:type="dxa"/>
            <w:shd w:val="clear" w:color="auto" w:fill="auto"/>
            <w:vAlign w:val="center"/>
            <w:hideMark/>
          </w:tcPr>
          <w:p w14:paraId="57FFDF5E" w14:textId="77777777" w:rsidR="0030766C" w:rsidRPr="00BE4AC3" w:rsidRDefault="0030766C" w:rsidP="0030766C">
            <w:r w:rsidRPr="00BE4AC3">
              <w:t>Итого неподконтрольных расходов</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0E28FCA8" w14:textId="77777777" w:rsidR="0030766C" w:rsidRPr="003C17B9" w:rsidRDefault="0030766C" w:rsidP="0030766C">
            <w:pPr>
              <w:jc w:val="center"/>
              <w:rPr>
                <w:color w:val="000000"/>
              </w:rPr>
            </w:pPr>
            <w:r>
              <w:rPr>
                <w:color w:val="000000"/>
              </w:rPr>
              <w:t>2 905</w:t>
            </w:r>
          </w:p>
        </w:tc>
        <w:tc>
          <w:tcPr>
            <w:tcW w:w="1417" w:type="dxa"/>
            <w:tcBorders>
              <w:top w:val="nil"/>
              <w:left w:val="nil"/>
              <w:bottom w:val="single" w:sz="4" w:space="0" w:color="auto"/>
              <w:right w:val="single" w:sz="4" w:space="0" w:color="auto"/>
            </w:tcBorders>
            <w:shd w:val="clear" w:color="auto" w:fill="auto"/>
            <w:vAlign w:val="center"/>
          </w:tcPr>
          <w:p w14:paraId="557174E6" w14:textId="77777777" w:rsidR="0030766C" w:rsidRPr="00BE4AC3" w:rsidRDefault="0030766C" w:rsidP="0030766C">
            <w:pPr>
              <w:jc w:val="center"/>
              <w:rPr>
                <w:color w:val="000000"/>
              </w:rPr>
            </w:pPr>
            <w:r>
              <w:rPr>
                <w:color w:val="000000"/>
              </w:rPr>
              <w:t>2 924</w:t>
            </w:r>
          </w:p>
        </w:tc>
      </w:tr>
    </w:tbl>
    <w:p w14:paraId="66CB0CB2" w14:textId="77777777" w:rsidR="0030766C" w:rsidRDefault="0030766C" w:rsidP="0030766C">
      <w:pPr>
        <w:jc w:val="center"/>
      </w:pPr>
    </w:p>
    <w:p w14:paraId="16B300ED" w14:textId="77777777" w:rsidR="0030766C" w:rsidRDefault="0030766C" w:rsidP="0030766C">
      <w:pPr>
        <w:jc w:val="center"/>
      </w:pPr>
    </w:p>
    <w:p w14:paraId="6C374C07" w14:textId="77777777" w:rsidR="0030766C" w:rsidRPr="00022981" w:rsidRDefault="0030766C" w:rsidP="0030766C">
      <w:pPr>
        <w:keepNext/>
        <w:outlineLvl w:val="1"/>
        <w:rPr>
          <w:b/>
          <w:color w:val="000000"/>
        </w:rPr>
      </w:pPr>
      <w:bookmarkStart w:id="75" w:name="_Toc73709814"/>
      <w:bookmarkStart w:id="76" w:name="_Hlk531018906"/>
      <w:r>
        <w:rPr>
          <w:b/>
          <w:color w:val="000000"/>
        </w:rPr>
        <w:t>5.</w:t>
      </w:r>
      <w:r w:rsidRPr="00022981">
        <w:rPr>
          <w:b/>
          <w:color w:val="000000"/>
        </w:rPr>
        <w:t>3.</w:t>
      </w:r>
      <w:r>
        <w:rPr>
          <w:b/>
          <w:color w:val="000000"/>
        </w:rPr>
        <w:t>1.</w:t>
      </w:r>
      <w:r w:rsidRPr="00022981">
        <w:rPr>
          <w:b/>
          <w:color w:val="000000"/>
        </w:rPr>
        <w:t xml:space="preserve"> </w:t>
      </w:r>
      <w:r w:rsidRPr="00BD11AB">
        <w:rPr>
          <w:b/>
          <w:color w:val="000000"/>
        </w:rPr>
        <w:t>Прибыль</w:t>
      </w:r>
      <w:bookmarkEnd w:id="75"/>
    </w:p>
    <w:p w14:paraId="206C90C5" w14:textId="77777777" w:rsidR="0030766C" w:rsidRDefault="0030766C" w:rsidP="0030766C">
      <w:pPr>
        <w:ind w:firstLine="709"/>
        <w:jc w:val="both"/>
      </w:pPr>
    </w:p>
    <w:p w14:paraId="7FFAA284" w14:textId="77777777" w:rsidR="0030766C" w:rsidRPr="00636E44" w:rsidRDefault="0030766C" w:rsidP="0030766C">
      <w:pPr>
        <w:tabs>
          <w:tab w:val="left" w:pos="1890"/>
        </w:tabs>
        <w:ind w:firstLine="709"/>
        <w:jc w:val="both"/>
      </w:pPr>
      <w:r w:rsidRPr="008F7202">
        <w:t>Предприятием не заявлены расходы по данной статье</w:t>
      </w:r>
      <w:r>
        <w:t>.</w:t>
      </w:r>
    </w:p>
    <w:p w14:paraId="4D3990B2" w14:textId="77777777" w:rsidR="0030766C" w:rsidRDefault="0030766C" w:rsidP="0030766C">
      <w:pPr>
        <w:ind w:firstLine="709"/>
        <w:jc w:val="both"/>
        <w:rPr>
          <w:color w:val="000000"/>
        </w:rPr>
      </w:pPr>
    </w:p>
    <w:p w14:paraId="3470E87D" w14:textId="77777777" w:rsidR="0030766C" w:rsidRDefault="0030766C" w:rsidP="0030766C">
      <w:pPr>
        <w:keepNext/>
        <w:jc w:val="both"/>
        <w:outlineLvl w:val="1"/>
        <w:rPr>
          <w:b/>
          <w:szCs w:val="20"/>
          <w:lang w:val="x-none" w:eastAsia="x-none"/>
        </w:rPr>
      </w:pPr>
      <w:bookmarkStart w:id="77" w:name="_Toc530586369"/>
      <w:bookmarkStart w:id="78" w:name="_Toc24891732"/>
      <w:bookmarkStart w:id="79" w:name="_Toc21094955"/>
      <w:bookmarkEnd w:id="76"/>
      <w:r>
        <w:rPr>
          <w:b/>
          <w:szCs w:val="20"/>
          <w:lang w:eastAsia="x-none"/>
        </w:rPr>
        <w:t>5</w:t>
      </w:r>
      <w:r w:rsidRPr="00F66238">
        <w:rPr>
          <w:b/>
          <w:szCs w:val="20"/>
          <w:lang w:val="x-none" w:eastAsia="x-none"/>
        </w:rPr>
        <w:t>.</w:t>
      </w:r>
      <w:r>
        <w:rPr>
          <w:b/>
          <w:szCs w:val="20"/>
          <w:lang w:eastAsia="x-none"/>
        </w:rPr>
        <w:t>3</w:t>
      </w:r>
      <w:r w:rsidRPr="00F66238">
        <w:rPr>
          <w:b/>
          <w:szCs w:val="20"/>
          <w:lang w:val="x-none" w:eastAsia="x-none"/>
        </w:rPr>
        <w:t>.</w:t>
      </w:r>
      <w:r>
        <w:rPr>
          <w:b/>
          <w:szCs w:val="20"/>
          <w:lang w:eastAsia="x-none"/>
        </w:rPr>
        <w:t>2.</w:t>
      </w:r>
      <w:r w:rsidRPr="00F66238">
        <w:rPr>
          <w:b/>
          <w:szCs w:val="20"/>
          <w:lang w:val="x-none" w:eastAsia="x-none"/>
        </w:rPr>
        <w:t xml:space="preserve"> </w:t>
      </w:r>
      <w:r w:rsidRPr="00BD11AB">
        <w:rPr>
          <w:b/>
          <w:szCs w:val="20"/>
          <w:lang w:val="x-none" w:eastAsia="x-none"/>
        </w:rPr>
        <w:t>Расчет</w:t>
      </w:r>
      <w:r w:rsidRPr="00F66238">
        <w:rPr>
          <w:b/>
          <w:szCs w:val="20"/>
          <w:lang w:val="x-none" w:eastAsia="x-none"/>
        </w:rPr>
        <w:t>ный объем полезного отпуска тепловой энергии</w:t>
      </w:r>
      <w:bookmarkEnd w:id="77"/>
    </w:p>
    <w:p w14:paraId="6A93C57F" w14:textId="77777777" w:rsidR="0030766C" w:rsidRDefault="0030766C" w:rsidP="0030766C">
      <w:pPr>
        <w:ind w:firstLine="709"/>
        <w:jc w:val="both"/>
      </w:pPr>
    </w:p>
    <w:p w14:paraId="420C7AEB" w14:textId="77777777" w:rsidR="0030766C" w:rsidRPr="009B6CF0" w:rsidRDefault="0030766C" w:rsidP="0030766C">
      <w:pPr>
        <w:ind w:firstLine="709"/>
        <w:jc w:val="both"/>
      </w:pPr>
      <w:r w:rsidRPr="009B6CF0">
        <w:t>Согласно </w:t>
      </w:r>
      <w:hyperlink r:id="rId27" w:anchor="000013" w:history="1">
        <w:r w:rsidRPr="009B6CF0">
          <w:t>пункту 22</w:t>
        </w:r>
      </w:hyperlink>
      <w:r w:rsidRPr="009B6CF0">
        <w:t> Основ ценообразования тарифы устанавливаются</w:t>
      </w:r>
      <w:r>
        <w:br/>
      </w:r>
      <w:r w:rsidRPr="009B6CF0">
        <w:t xml:space="preserve">на основании необходимой валовой выручки, определенной </w:t>
      </w:r>
      <w:r>
        <w:br/>
      </w:r>
      <w:r w:rsidRPr="009B6CF0">
        <w:t xml:space="preserve">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w:t>
      </w:r>
      <w:r>
        <w:t>–</w:t>
      </w:r>
      <w:r w:rsidRPr="009B6CF0">
        <w:t xml:space="preserve"> </w:t>
      </w:r>
      <w:r>
        <w:br/>
      </w:r>
      <w:r w:rsidRPr="009B6CF0">
        <w:lastRenderedPageBreak/>
        <w:t xml:space="preserve">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w:t>
      </w:r>
      <w:r>
        <w:br/>
      </w:r>
      <w:r w:rsidRPr="009B6CF0">
        <w:t>или</w:t>
      </w:r>
      <w:r>
        <w:t xml:space="preserve"> </w:t>
      </w:r>
      <w:r w:rsidRPr="009B6CF0">
        <w:t>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w:t>
      </w:r>
      <w:r>
        <w:br/>
      </w:r>
      <w:r w:rsidRPr="009B6CF0">
        <w:t>с методическими </w:t>
      </w:r>
      <w:hyperlink r:id="rId28" w:anchor="100015" w:history="1">
        <w:r w:rsidRPr="009B6CF0">
          <w:t>указаниями</w:t>
        </w:r>
      </w:hyperlink>
      <w:r w:rsidRPr="009B6CF0">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73D464C8" w14:textId="77777777" w:rsidR="0030766C" w:rsidRDefault="0030766C" w:rsidP="0030766C">
      <w:pPr>
        <w:pStyle w:val="ConsPlusTitle"/>
        <w:ind w:firstLine="562"/>
        <w:jc w:val="both"/>
        <w:rPr>
          <w:rFonts w:ascii="Times New Roman" w:hAnsi="Times New Roman" w:cs="Times New Roman"/>
          <w:b w:val="0"/>
          <w:bCs/>
          <w:snapToGrid w:val="0"/>
          <w:sz w:val="28"/>
          <w:szCs w:val="28"/>
        </w:rPr>
      </w:pPr>
      <w:r w:rsidRPr="009435BE">
        <w:rPr>
          <w:rFonts w:ascii="Times New Roman" w:hAnsi="Times New Roman" w:cs="Times New Roman"/>
          <w:b w:val="0"/>
          <w:bCs/>
          <w:snapToGrid w:val="0"/>
          <w:sz w:val="28"/>
          <w:szCs w:val="28"/>
        </w:rPr>
        <w:t>Схем</w:t>
      </w:r>
      <w:r>
        <w:rPr>
          <w:rFonts w:ascii="Times New Roman" w:hAnsi="Times New Roman" w:cs="Times New Roman"/>
          <w:b w:val="0"/>
          <w:bCs/>
          <w:snapToGrid w:val="0"/>
          <w:sz w:val="28"/>
          <w:szCs w:val="28"/>
        </w:rPr>
        <w:t>а</w:t>
      </w:r>
      <w:r w:rsidRPr="009435BE">
        <w:rPr>
          <w:rFonts w:ascii="Times New Roman" w:hAnsi="Times New Roman" w:cs="Times New Roman"/>
          <w:b w:val="0"/>
          <w:bCs/>
          <w:snapToGrid w:val="0"/>
          <w:sz w:val="28"/>
          <w:szCs w:val="28"/>
        </w:rPr>
        <w:t xml:space="preserve"> теплоснабжения на 2022 год, актуализирован</w:t>
      </w:r>
      <w:r>
        <w:rPr>
          <w:rFonts w:ascii="Times New Roman" w:hAnsi="Times New Roman" w:cs="Times New Roman"/>
          <w:b w:val="0"/>
          <w:bCs/>
          <w:snapToGrid w:val="0"/>
          <w:sz w:val="28"/>
          <w:szCs w:val="28"/>
        </w:rPr>
        <w:t>а</w:t>
      </w:r>
      <w:r w:rsidRPr="009435BE">
        <w:rPr>
          <w:rFonts w:ascii="Times New Roman" w:hAnsi="Times New Roman" w:cs="Times New Roman"/>
          <w:b w:val="0"/>
          <w:bCs/>
          <w:snapToGrid w:val="0"/>
          <w:sz w:val="28"/>
          <w:szCs w:val="28"/>
        </w:rPr>
        <w:t xml:space="preserve"> постановлением Администрации Анжеро-Судженского городского округа</w:t>
      </w:r>
      <w:r w:rsidRPr="009435BE">
        <w:rPr>
          <w:rFonts w:ascii="Times New Roman" w:hAnsi="Times New Roman" w:cs="Times New Roman"/>
          <w:b w:val="0"/>
          <w:bCs/>
          <w:snapToGrid w:val="0"/>
          <w:sz w:val="28"/>
          <w:szCs w:val="28"/>
        </w:rPr>
        <w:br/>
        <w:t>от 19.07.2021 № 733 «Об утверждении схемы теплоснабжения</w:t>
      </w:r>
      <w:r>
        <w:rPr>
          <w:rFonts w:ascii="Times New Roman" w:hAnsi="Times New Roman" w:cs="Times New Roman"/>
          <w:b w:val="0"/>
          <w:bCs/>
          <w:snapToGrid w:val="0"/>
          <w:sz w:val="28"/>
          <w:szCs w:val="28"/>
        </w:rPr>
        <w:t xml:space="preserve"> </w:t>
      </w:r>
      <w:r w:rsidRPr="009435BE">
        <w:rPr>
          <w:rFonts w:ascii="Times New Roman" w:hAnsi="Times New Roman" w:cs="Times New Roman"/>
          <w:b w:val="0"/>
          <w:bCs/>
          <w:snapToGrid w:val="0"/>
          <w:sz w:val="28"/>
          <w:szCs w:val="28"/>
        </w:rPr>
        <w:t xml:space="preserve">Анжеро-Судженского городского округа до 2030 года (актуализация на 2022 год) </w:t>
      </w:r>
      <w:r>
        <w:rPr>
          <w:rFonts w:ascii="Times New Roman" w:hAnsi="Times New Roman" w:cs="Times New Roman"/>
          <w:b w:val="0"/>
          <w:bCs/>
          <w:snapToGrid w:val="0"/>
          <w:sz w:val="28"/>
          <w:szCs w:val="28"/>
        </w:rPr>
        <w:br/>
      </w:r>
      <w:r w:rsidRPr="009435BE">
        <w:rPr>
          <w:rFonts w:ascii="Times New Roman" w:hAnsi="Times New Roman" w:cs="Times New Roman"/>
          <w:b w:val="0"/>
          <w:bCs/>
          <w:snapToGrid w:val="0"/>
          <w:sz w:val="28"/>
          <w:szCs w:val="28"/>
        </w:rPr>
        <w:t>и определении единой теплоснабжающей организации в системе теплоснабжения на территории Анжеро-Судженского городского округа</w:t>
      </w:r>
      <w:r w:rsidRPr="006469B8">
        <w:rPr>
          <w:rFonts w:ascii="Times New Roman" w:hAnsi="Times New Roman" w:cs="Times New Roman"/>
          <w:b w:val="0"/>
          <w:bCs/>
          <w:snapToGrid w:val="0"/>
          <w:sz w:val="28"/>
          <w:szCs w:val="28"/>
        </w:rPr>
        <w:t>» (</w:t>
      </w:r>
      <w:r w:rsidRPr="00B417BC">
        <w:rPr>
          <w:rFonts w:ascii="Times New Roman" w:hAnsi="Times New Roman" w:cs="Times New Roman"/>
          <w:b w:val="0"/>
          <w:bCs/>
          <w:snapToGrid w:val="0"/>
          <w:sz w:val="28"/>
          <w:szCs w:val="28"/>
        </w:rPr>
        <w:t>https://www.anzhero.ru/pages/files/gkh/Схема%20теплоснабжения%20Анжеро-Судженского%20городского%20округа%20до%202030%20года%20(актуализация%20на%202022%20год).doc)</w:t>
      </w:r>
      <w:r>
        <w:rPr>
          <w:rFonts w:ascii="Times New Roman" w:hAnsi="Times New Roman" w:cs="Times New Roman"/>
          <w:b w:val="0"/>
          <w:bCs/>
          <w:snapToGrid w:val="0"/>
          <w:sz w:val="28"/>
          <w:szCs w:val="28"/>
        </w:rPr>
        <w:t>.</w:t>
      </w:r>
    </w:p>
    <w:p w14:paraId="362B3D93" w14:textId="77777777" w:rsidR="0030766C" w:rsidRDefault="0030766C" w:rsidP="0030766C">
      <w:pPr>
        <w:ind w:firstLine="709"/>
        <w:jc w:val="both"/>
        <w:rPr>
          <w:b/>
        </w:rPr>
      </w:pPr>
      <w:r w:rsidRPr="00C255FD">
        <w:t xml:space="preserve">Согласно схеме теплоснабжения, </w:t>
      </w:r>
      <w:r>
        <w:t xml:space="preserve">суммарный </w:t>
      </w:r>
      <w:r w:rsidRPr="00C255FD">
        <w:t>объем полезного отпуска тепловой энергии</w:t>
      </w:r>
      <w:r>
        <w:t xml:space="preserve"> </w:t>
      </w:r>
      <w:proofErr w:type="spellStart"/>
      <w:r>
        <w:t>блочно</w:t>
      </w:r>
      <w:proofErr w:type="spellEnd"/>
      <w:r>
        <w:t>-модульных котельных</w:t>
      </w:r>
      <w:r w:rsidRPr="00C255FD">
        <w:t xml:space="preserve"> на 2022 год составляет </w:t>
      </w:r>
      <w:r>
        <w:br/>
      </w:r>
      <w:r>
        <w:rPr>
          <w:b/>
        </w:rPr>
        <w:t>2</w:t>
      </w:r>
      <w:r w:rsidRPr="0005270B">
        <w:rPr>
          <w:b/>
        </w:rPr>
        <w:t>,</w:t>
      </w:r>
      <w:r>
        <w:rPr>
          <w:b/>
        </w:rPr>
        <w:t xml:space="preserve">718 тыс. Гкал. </w:t>
      </w:r>
      <w:r w:rsidRPr="00B6695B">
        <w:t xml:space="preserve">(стр. </w:t>
      </w:r>
      <w:r>
        <w:t>131,</w:t>
      </w:r>
      <w:r w:rsidRPr="00B6695B">
        <w:t xml:space="preserve"> таблица 6.</w:t>
      </w:r>
      <w:r>
        <w:t>3</w:t>
      </w:r>
      <w:r w:rsidRPr="00B6695B">
        <w:t>. схемы</w:t>
      </w:r>
      <w:r>
        <w:t xml:space="preserve"> теплоснабжения).</w:t>
      </w:r>
    </w:p>
    <w:p w14:paraId="33E6000D" w14:textId="77777777" w:rsidR="0030766C" w:rsidRPr="00D27390" w:rsidRDefault="0030766C" w:rsidP="0030766C">
      <w:pPr>
        <w:ind w:firstLine="709"/>
        <w:jc w:val="both"/>
      </w:pPr>
      <w:r w:rsidRPr="00AD5379">
        <w:t xml:space="preserve">Объем потерь </w:t>
      </w:r>
      <w:bookmarkStart w:id="80" w:name="_Hlk98755015"/>
      <w:r w:rsidRPr="00AD5379">
        <w:t xml:space="preserve">тепловой энергии </w:t>
      </w:r>
      <w:bookmarkStart w:id="81" w:name="_Hlk98755035"/>
      <w:bookmarkEnd w:id="80"/>
      <w:r w:rsidRPr="00AD5379">
        <w:t>при передаче</w:t>
      </w:r>
      <w:r>
        <w:t xml:space="preserve"> по тепловым сетям</w:t>
      </w:r>
      <w:bookmarkEnd w:id="81"/>
      <w:r>
        <w:t xml:space="preserve">, согласно схеме теплоснабжения (стр. 131, </w:t>
      </w:r>
      <w:r w:rsidRPr="00B6695B">
        <w:t>таблица 6.</w:t>
      </w:r>
      <w:r>
        <w:t>3</w:t>
      </w:r>
      <w:r w:rsidRPr="00B6695B">
        <w:t>.</w:t>
      </w:r>
      <w:r>
        <w:t xml:space="preserve">) составляет </w:t>
      </w:r>
      <w:r w:rsidRPr="00D27390">
        <w:t>0,259 тыс. Гкал.</w:t>
      </w:r>
    </w:p>
    <w:p w14:paraId="199CCFC9" w14:textId="77777777" w:rsidR="0030766C" w:rsidRDefault="0030766C" w:rsidP="0030766C">
      <w:pPr>
        <w:ind w:firstLine="709"/>
        <w:jc w:val="both"/>
      </w:pPr>
      <w:r>
        <w:t>Эксперты рассчитали с</w:t>
      </w:r>
      <w:r w:rsidRPr="00F137BB">
        <w:t xml:space="preserve">уммарный отпуск </w:t>
      </w:r>
      <w:r w:rsidRPr="00B6695B">
        <w:t>тепловой энергии</w:t>
      </w:r>
      <w:r>
        <w:t xml:space="preserve"> </w:t>
      </w:r>
      <w:r>
        <w:br/>
        <w:t>на потребительский рынок</w:t>
      </w:r>
      <w:r w:rsidRPr="00B6695B">
        <w:t xml:space="preserve"> </w:t>
      </w:r>
      <w:r>
        <w:t xml:space="preserve">от </w:t>
      </w:r>
      <w:proofErr w:type="spellStart"/>
      <w:r>
        <w:t>блочно</w:t>
      </w:r>
      <w:proofErr w:type="spellEnd"/>
      <w:r>
        <w:t>-модульных котельных на 2022 год:</w:t>
      </w:r>
    </w:p>
    <w:p w14:paraId="2FDC1C6D" w14:textId="77777777" w:rsidR="0030766C" w:rsidRPr="00831FBB" w:rsidRDefault="0030766C" w:rsidP="0030766C">
      <w:pPr>
        <w:ind w:firstLine="709"/>
        <w:jc w:val="both"/>
      </w:pPr>
      <w:r>
        <w:rPr>
          <w:b/>
        </w:rPr>
        <w:t>2,459</w:t>
      </w:r>
      <w:r w:rsidRPr="00EC4BBC">
        <w:rPr>
          <w:b/>
        </w:rPr>
        <w:t xml:space="preserve"> Гкал.</w:t>
      </w:r>
      <w:r>
        <w:t xml:space="preserve"> = 2,718 тыс. </w:t>
      </w:r>
      <w:r w:rsidRPr="00B6695B">
        <w:t>Гкал</w:t>
      </w:r>
      <w:r>
        <w:t>. (</w:t>
      </w:r>
      <w:r w:rsidRPr="00B6695B">
        <w:t xml:space="preserve">суммарный отпуск тепловой энергии </w:t>
      </w:r>
      <w:r>
        <w:br/>
      </w:r>
      <w:r w:rsidRPr="00B6695B">
        <w:t>в сеть</w:t>
      </w:r>
      <w:r>
        <w:t>) – 0,259 тыс. Гкал (</w:t>
      </w:r>
      <w:r w:rsidRPr="00EC4BBC">
        <w:t>потер</w:t>
      </w:r>
      <w:r>
        <w:t>и</w:t>
      </w:r>
      <w:r w:rsidRPr="00EC4BBC">
        <w:t xml:space="preserve"> тепловой энергии</w:t>
      </w:r>
      <w:r>
        <w:t xml:space="preserve"> при передаче по тепловым сетям). </w:t>
      </w:r>
      <w:bookmarkStart w:id="82" w:name="_Hlk88137092"/>
    </w:p>
    <w:p w14:paraId="2A3B433D" w14:textId="77777777" w:rsidR="0030766C" w:rsidRDefault="0030766C" w:rsidP="0030766C">
      <w:pPr>
        <w:widowControl w:val="0"/>
        <w:ind w:firstLine="851"/>
        <w:jc w:val="both"/>
        <w:rPr>
          <w:color w:val="000000"/>
        </w:rPr>
      </w:pPr>
      <w:r>
        <w:rPr>
          <w:color w:val="000000"/>
        </w:rPr>
        <w:t>Нормативный о</w:t>
      </w:r>
      <w:r w:rsidRPr="002C1B47">
        <w:rPr>
          <w:color w:val="000000"/>
        </w:rPr>
        <w:t xml:space="preserve">бъем потерь тепловой энергии при передаче </w:t>
      </w:r>
      <w:r>
        <w:rPr>
          <w:color w:val="000000"/>
        </w:rPr>
        <w:br/>
      </w:r>
      <w:r w:rsidRPr="002C1B47">
        <w:rPr>
          <w:color w:val="000000"/>
        </w:rPr>
        <w:t xml:space="preserve">по тепловым сетям утвержден </w:t>
      </w:r>
      <w:r>
        <w:rPr>
          <w:color w:val="000000"/>
        </w:rPr>
        <w:t>п</w:t>
      </w:r>
      <w:r w:rsidRPr="002C1B47">
        <w:rPr>
          <w:color w:val="000000"/>
        </w:rPr>
        <w:t>остановлением Региональной энергетической комиссии Кузбасса от ___.03.2022 № __</w:t>
      </w:r>
      <w:r>
        <w:rPr>
          <w:color w:val="000000"/>
        </w:rPr>
        <w:t xml:space="preserve"> и </w:t>
      </w:r>
      <w:r w:rsidRPr="00CF45FA">
        <w:rPr>
          <w:color w:val="000000"/>
        </w:rPr>
        <w:t xml:space="preserve">составляет </w:t>
      </w:r>
      <w:r w:rsidRPr="00A4631F">
        <w:rPr>
          <w:color w:val="000000"/>
        </w:rPr>
        <w:t>0,259 тыс. Гкал.</w:t>
      </w:r>
    </w:p>
    <w:p w14:paraId="3E8F3322" w14:textId="77777777" w:rsidR="0030766C" w:rsidRDefault="0030766C" w:rsidP="0030766C">
      <w:pPr>
        <w:widowControl w:val="0"/>
        <w:ind w:firstLine="851"/>
        <w:jc w:val="both"/>
        <w:rPr>
          <w:color w:val="000000"/>
        </w:rPr>
      </w:pPr>
      <w:r>
        <w:rPr>
          <w:color w:val="000000"/>
        </w:rPr>
        <w:t>Так как ООО «Мир тепла» не представило сложившийся факт полезного отпуска тепловой энергии за 2021 год, то объемы тепловой энергии по полугодиям рассчитаны пополам (50 % - первое полугодие, 50 % - второе полугодие):</w:t>
      </w:r>
      <w:bookmarkEnd w:id="82"/>
    </w:p>
    <w:p w14:paraId="16A96D21" w14:textId="77777777" w:rsidR="0030766C" w:rsidRPr="00BA639F" w:rsidRDefault="0030766C" w:rsidP="0030766C">
      <w:pPr>
        <w:widowControl w:val="0"/>
        <w:ind w:firstLine="851"/>
        <w:jc w:val="both"/>
      </w:pPr>
      <w:r>
        <w:t>2,</w:t>
      </w:r>
      <w:r w:rsidRPr="00BA639F">
        <w:t xml:space="preserve">718 тыс. Гкал. (годовой объем </w:t>
      </w:r>
      <w:r>
        <w:t xml:space="preserve">отпуска </w:t>
      </w:r>
      <w:r w:rsidRPr="00BA639F">
        <w:t xml:space="preserve">тепловой </w:t>
      </w:r>
      <w:r w:rsidRPr="00D82833">
        <w:t>энергии) ÷ 2 (доля первого полугодия в общем объеме отпуска</w:t>
      </w:r>
      <w:r>
        <w:t xml:space="preserve"> тепловой энергии</w:t>
      </w:r>
      <w:r w:rsidRPr="00D82833">
        <w:t xml:space="preserve"> в 2022 году) = 1</w:t>
      </w:r>
      <w:r w:rsidRPr="00BA639F">
        <w:t>,359 тыс. Гкал.</w:t>
      </w:r>
      <w:r>
        <w:t xml:space="preserve"> </w:t>
      </w:r>
    </w:p>
    <w:p w14:paraId="7CCC534A" w14:textId="77777777" w:rsidR="0030766C" w:rsidRPr="00FE4904" w:rsidRDefault="0030766C" w:rsidP="0030766C">
      <w:pPr>
        <w:ind w:firstLine="709"/>
        <w:jc w:val="both"/>
      </w:pPr>
      <w:r>
        <w:t xml:space="preserve">Потери тепловой энергии на собственные нужды котельной, принимаются на уровне нормативного значения в процентном отношении </w:t>
      </w:r>
      <w:r>
        <w:br/>
        <w:t xml:space="preserve">0,07 % и </w:t>
      </w:r>
      <w:r w:rsidRPr="00FE4904">
        <w:t>составля</w:t>
      </w:r>
      <w:r>
        <w:t>ю</w:t>
      </w:r>
      <w:r w:rsidRPr="00FE4904">
        <w:t>т 0,002 тыс. Гкал.</w:t>
      </w:r>
    </w:p>
    <w:p w14:paraId="45A448F3" w14:textId="77777777" w:rsidR="0030766C" w:rsidRDefault="0030766C" w:rsidP="0030766C">
      <w:pPr>
        <w:ind w:firstLine="709"/>
        <w:jc w:val="both"/>
      </w:pPr>
      <w:r>
        <w:t>Сводный баланс тепловой энергии</w:t>
      </w:r>
      <w:r w:rsidRPr="005A0185">
        <w:t xml:space="preserve"> </w:t>
      </w:r>
      <w:r>
        <w:t xml:space="preserve">на 2022 – 2023 годы представлен </w:t>
      </w:r>
      <w:r>
        <w:br/>
        <w:t>в таблице 4.</w:t>
      </w:r>
    </w:p>
    <w:p w14:paraId="4A8F70E9" w14:textId="77777777" w:rsidR="0030766C" w:rsidRDefault="0030766C" w:rsidP="0030766C">
      <w:pPr>
        <w:ind w:firstLine="709"/>
        <w:jc w:val="both"/>
      </w:pPr>
    </w:p>
    <w:p w14:paraId="7BEB844A" w14:textId="77777777" w:rsidR="0030766C" w:rsidRPr="005A0185" w:rsidRDefault="0030766C" w:rsidP="00B01833">
      <w:pPr>
        <w:numPr>
          <w:ilvl w:val="0"/>
          <w:numId w:val="9"/>
        </w:numPr>
        <w:ind w:left="0" w:right="-426" w:firstLine="0"/>
        <w:jc w:val="right"/>
      </w:pPr>
    </w:p>
    <w:p w14:paraId="153F0F6F" w14:textId="77777777" w:rsidR="0030766C" w:rsidRDefault="0030766C" w:rsidP="0030766C">
      <w:pPr>
        <w:spacing w:after="240"/>
        <w:jc w:val="center"/>
        <w:rPr>
          <w:b/>
        </w:rPr>
      </w:pPr>
      <w:r w:rsidRPr="00E72F39">
        <w:rPr>
          <w:b/>
        </w:rPr>
        <w:t xml:space="preserve">Баланс тепловой энергии </w:t>
      </w:r>
      <w:r>
        <w:rPr>
          <w:b/>
        </w:rPr>
        <w:t>ООО «Мир тепла</w:t>
      </w:r>
      <w:r w:rsidRPr="004556E6">
        <w:rPr>
          <w:b/>
          <w:bCs/>
        </w:rPr>
        <w:t xml:space="preserve">» </w:t>
      </w:r>
      <w:r w:rsidRPr="00E72F39">
        <w:rPr>
          <w:b/>
        </w:rPr>
        <w:t>на 202</w:t>
      </w:r>
      <w:r>
        <w:rPr>
          <w:b/>
        </w:rPr>
        <w:t>2-2023</w:t>
      </w:r>
      <w:r w:rsidRPr="00E72F39">
        <w:rPr>
          <w:b/>
        </w:rPr>
        <w:t xml:space="preserve"> год</w:t>
      </w:r>
      <w:r>
        <w:rPr>
          <w:b/>
        </w:rPr>
        <w:t>ы</w:t>
      </w:r>
    </w:p>
    <w:tbl>
      <w:tblPr>
        <w:tblW w:w="9360" w:type="dxa"/>
        <w:tblInd w:w="113" w:type="dxa"/>
        <w:tblLook w:val="04A0" w:firstRow="1" w:lastRow="0" w:firstColumn="1" w:lastColumn="0" w:noHBand="0" w:noVBand="1"/>
      </w:tblPr>
      <w:tblGrid>
        <w:gridCol w:w="600"/>
        <w:gridCol w:w="2939"/>
        <w:gridCol w:w="1261"/>
        <w:gridCol w:w="1720"/>
        <w:gridCol w:w="1400"/>
        <w:gridCol w:w="1440"/>
      </w:tblGrid>
      <w:tr w:rsidR="0030766C" w:rsidRPr="00AA0156" w14:paraId="6D84C942" w14:textId="77777777" w:rsidTr="0030766C">
        <w:trPr>
          <w:trHeight w:val="684"/>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3FD53D" w14:textId="77777777" w:rsidR="0030766C" w:rsidRPr="00AA0156" w:rsidRDefault="0030766C" w:rsidP="0030766C">
            <w:pPr>
              <w:jc w:val="center"/>
            </w:pPr>
            <w:r w:rsidRPr="00AA0156">
              <w:t>№ п/п</w:t>
            </w:r>
          </w:p>
        </w:tc>
        <w:tc>
          <w:tcPr>
            <w:tcW w:w="2939" w:type="dxa"/>
            <w:tcBorders>
              <w:top w:val="single" w:sz="4" w:space="0" w:color="auto"/>
              <w:left w:val="nil"/>
              <w:bottom w:val="single" w:sz="4" w:space="0" w:color="auto"/>
              <w:right w:val="single" w:sz="4" w:space="0" w:color="auto"/>
            </w:tcBorders>
            <w:shd w:val="clear" w:color="auto" w:fill="auto"/>
            <w:noWrap/>
            <w:vAlign w:val="center"/>
            <w:hideMark/>
          </w:tcPr>
          <w:p w14:paraId="3EE45CAD" w14:textId="77777777" w:rsidR="0030766C" w:rsidRPr="00AA0156" w:rsidRDefault="0030766C" w:rsidP="0030766C">
            <w:pPr>
              <w:jc w:val="center"/>
            </w:pPr>
            <w:r w:rsidRPr="00AA0156">
              <w:t>Показатель</w:t>
            </w:r>
          </w:p>
        </w:tc>
        <w:tc>
          <w:tcPr>
            <w:tcW w:w="1261" w:type="dxa"/>
            <w:tcBorders>
              <w:top w:val="single" w:sz="4" w:space="0" w:color="auto"/>
              <w:left w:val="nil"/>
              <w:bottom w:val="single" w:sz="4" w:space="0" w:color="auto"/>
              <w:right w:val="single" w:sz="4" w:space="0" w:color="auto"/>
            </w:tcBorders>
            <w:shd w:val="clear" w:color="auto" w:fill="auto"/>
            <w:noWrap/>
            <w:vAlign w:val="center"/>
            <w:hideMark/>
          </w:tcPr>
          <w:p w14:paraId="59C438AE" w14:textId="77777777" w:rsidR="0030766C" w:rsidRPr="00AA0156" w:rsidRDefault="0030766C" w:rsidP="0030766C">
            <w:pPr>
              <w:jc w:val="center"/>
            </w:pPr>
            <w:r w:rsidRPr="00AA0156">
              <w:t>ед. изм.</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57BF5143" w14:textId="77777777" w:rsidR="0030766C" w:rsidRPr="00AA0156" w:rsidRDefault="0030766C" w:rsidP="0030766C">
            <w:pPr>
              <w:jc w:val="center"/>
            </w:pPr>
            <w:r w:rsidRPr="00AA0156">
              <w:t>Объем тепловой энергии в год</w:t>
            </w:r>
          </w:p>
        </w:tc>
        <w:tc>
          <w:tcPr>
            <w:tcW w:w="284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19D6050" w14:textId="77777777" w:rsidR="0030766C" w:rsidRPr="00AA0156" w:rsidRDefault="0030766C" w:rsidP="0030766C">
            <w:pPr>
              <w:jc w:val="center"/>
            </w:pPr>
            <w:r w:rsidRPr="00AA0156">
              <w:t>в том числе:</w:t>
            </w:r>
          </w:p>
        </w:tc>
      </w:tr>
      <w:tr w:rsidR="0030766C" w:rsidRPr="00AA0156" w14:paraId="5B2B387F" w14:textId="77777777" w:rsidTr="0030766C">
        <w:trPr>
          <w:trHeight w:val="264"/>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1A29CDE8" w14:textId="77777777" w:rsidR="0030766C" w:rsidRPr="00AA0156" w:rsidRDefault="0030766C" w:rsidP="0030766C">
            <w:r w:rsidRPr="00AA0156">
              <w:t> </w:t>
            </w:r>
          </w:p>
        </w:tc>
        <w:tc>
          <w:tcPr>
            <w:tcW w:w="2939" w:type="dxa"/>
            <w:tcBorders>
              <w:top w:val="nil"/>
              <w:left w:val="nil"/>
              <w:bottom w:val="single" w:sz="4" w:space="0" w:color="auto"/>
              <w:right w:val="single" w:sz="4" w:space="0" w:color="auto"/>
            </w:tcBorders>
            <w:shd w:val="clear" w:color="auto" w:fill="auto"/>
            <w:noWrap/>
            <w:vAlign w:val="bottom"/>
            <w:hideMark/>
          </w:tcPr>
          <w:p w14:paraId="50CD0A88" w14:textId="77777777" w:rsidR="0030766C" w:rsidRPr="00AA0156" w:rsidRDefault="0030766C" w:rsidP="0030766C">
            <w:r w:rsidRPr="00AA0156">
              <w:t> </w:t>
            </w:r>
          </w:p>
        </w:tc>
        <w:tc>
          <w:tcPr>
            <w:tcW w:w="1261" w:type="dxa"/>
            <w:tcBorders>
              <w:top w:val="nil"/>
              <w:left w:val="nil"/>
              <w:bottom w:val="single" w:sz="4" w:space="0" w:color="auto"/>
              <w:right w:val="single" w:sz="4" w:space="0" w:color="auto"/>
            </w:tcBorders>
            <w:shd w:val="clear" w:color="auto" w:fill="auto"/>
            <w:noWrap/>
            <w:vAlign w:val="bottom"/>
            <w:hideMark/>
          </w:tcPr>
          <w:p w14:paraId="6519E7A9" w14:textId="77777777" w:rsidR="0030766C" w:rsidRPr="00AA0156" w:rsidRDefault="0030766C" w:rsidP="0030766C">
            <w:r w:rsidRPr="00AA0156">
              <w:t> </w:t>
            </w:r>
          </w:p>
        </w:tc>
        <w:tc>
          <w:tcPr>
            <w:tcW w:w="1720" w:type="dxa"/>
            <w:tcBorders>
              <w:top w:val="nil"/>
              <w:left w:val="nil"/>
              <w:bottom w:val="single" w:sz="4" w:space="0" w:color="auto"/>
              <w:right w:val="single" w:sz="4" w:space="0" w:color="auto"/>
            </w:tcBorders>
            <w:shd w:val="clear" w:color="auto" w:fill="auto"/>
            <w:noWrap/>
            <w:vAlign w:val="bottom"/>
            <w:hideMark/>
          </w:tcPr>
          <w:p w14:paraId="2DD91995" w14:textId="77777777" w:rsidR="0030766C" w:rsidRPr="00AA0156" w:rsidRDefault="0030766C" w:rsidP="0030766C">
            <w:r w:rsidRPr="00AA0156">
              <w:t> </w:t>
            </w:r>
          </w:p>
        </w:tc>
        <w:tc>
          <w:tcPr>
            <w:tcW w:w="1400" w:type="dxa"/>
            <w:tcBorders>
              <w:top w:val="nil"/>
              <w:left w:val="nil"/>
              <w:bottom w:val="single" w:sz="4" w:space="0" w:color="auto"/>
              <w:right w:val="single" w:sz="4" w:space="0" w:color="auto"/>
            </w:tcBorders>
            <w:shd w:val="clear" w:color="auto" w:fill="auto"/>
            <w:noWrap/>
            <w:vAlign w:val="center"/>
            <w:hideMark/>
          </w:tcPr>
          <w:p w14:paraId="7CB74523" w14:textId="77777777" w:rsidR="0030766C" w:rsidRPr="00AA0156" w:rsidRDefault="0030766C" w:rsidP="0030766C">
            <w:pPr>
              <w:jc w:val="center"/>
            </w:pPr>
            <w:r w:rsidRPr="00AA0156">
              <w:t xml:space="preserve">1 полугодие </w:t>
            </w:r>
          </w:p>
        </w:tc>
        <w:tc>
          <w:tcPr>
            <w:tcW w:w="1440" w:type="dxa"/>
            <w:tcBorders>
              <w:top w:val="nil"/>
              <w:left w:val="nil"/>
              <w:bottom w:val="single" w:sz="4" w:space="0" w:color="auto"/>
              <w:right w:val="single" w:sz="4" w:space="0" w:color="auto"/>
            </w:tcBorders>
            <w:shd w:val="clear" w:color="auto" w:fill="auto"/>
            <w:noWrap/>
            <w:vAlign w:val="center"/>
            <w:hideMark/>
          </w:tcPr>
          <w:p w14:paraId="1DE45204" w14:textId="77777777" w:rsidR="0030766C" w:rsidRPr="00AA0156" w:rsidRDefault="0030766C" w:rsidP="0030766C">
            <w:pPr>
              <w:jc w:val="center"/>
            </w:pPr>
            <w:r w:rsidRPr="00AA0156">
              <w:t>2 полугодие</w:t>
            </w:r>
          </w:p>
        </w:tc>
      </w:tr>
      <w:tr w:rsidR="0030766C" w:rsidRPr="00AA0156" w14:paraId="10FB1E7C" w14:textId="77777777" w:rsidTr="0030766C">
        <w:trPr>
          <w:trHeight w:val="480"/>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24234032" w14:textId="77777777" w:rsidR="0030766C" w:rsidRPr="00AA0156" w:rsidRDefault="0030766C" w:rsidP="0030766C">
            <w:pPr>
              <w:jc w:val="center"/>
            </w:pPr>
            <w:r w:rsidRPr="00AA0156">
              <w:t>1.</w:t>
            </w:r>
          </w:p>
        </w:tc>
        <w:tc>
          <w:tcPr>
            <w:tcW w:w="2939" w:type="dxa"/>
            <w:tcBorders>
              <w:top w:val="nil"/>
              <w:left w:val="nil"/>
              <w:bottom w:val="single" w:sz="4" w:space="0" w:color="auto"/>
              <w:right w:val="single" w:sz="4" w:space="0" w:color="auto"/>
            </w:tcBorders>
            <w:shd w:val="clear" w:color="auto" w:fill="auto"/>
            <w:vAlign w:val="center"/>
            <w:hideMark/>
          </w:tcPr>
          <w:p w14:paraId="776292C1" w14:textId="77777777" w:rsidR="0030766C" w:rsidRPr="00AA0156" w:rsidRDefault="0030766C" w:rsidP="0030766C">
            <w:r w:rsidRPr="00AA0156">
              <w:t>Выработка тепловой энергии</w:t>
            </w:r>
          </w:p>
        </w:tc>
        <w:tc>
          <w:tcPr>
            <w:tcW w:w="1261" w:type="dxa"/>
            <w:tcBorders>
              <w:top w:val="nil"/>
              <w:left w:val="nil"/>
              <w:bottom w:val="single" w:sz="4" w:space="0" w:color="auto"/>
              <w:right w:val="single" w:sz="4" w:space="0" w:color="auto"/>
            </w:tcBorders>
            <w:shd w:val="clear" w:color="auto" w:fill="auto"/>
            <w:vAlign w:val="center"/>
            <w:hideMark/>
          </w:tcPr>
          <w:p w14:paraId="1BA4F917" w14:textId="77777777" w:rsidR="0030766C" w:rsidRPr="00AA0156" w:rsidRDefault="0030766C" w:rsidP="0030766C">
            <w:pPr>
              <w:jc w:val="center"/>
            </w:pPr>
            <w:r w:rsidRPr="00AA0156">
              <w:t>Тыс. Гкал</w:t>
            </w:r>
          </w:p>
        </w:tc>
        <w:tc>
          <w:tcPr>
            <w:tcW w:w="1720" w:type="dxa"/>
            <w:tcBorders>
              <w:top w:val="nil"/>
              <w:left w:val="nil"/>
              <w:bottom w:val="single" w:sz="4" w:space="0" w:color="auto"/>
              <w:right w:val="single" w:sz="4" w:space="0" w:color="auto"/>
            </w:tcBorders>
            <w:shd w:val="clear" w:color="auto" w:fill="auto"/>
            <w:vAlign w:val="center"/>
            <w:hideMark/>
          </w:tcPr>
          <w:p w14:paraId="22F4AE51" w14:textId="77777777" w:rsidR="0030766C" w:rsidRPr="00AA0C75" w:rsidRDefault="0030766C" w:rsidP="0030766C">
            <w:pPr>
              <w:jc w:val="center"/>
              <w:rPr>
                <w:color w:val="000000"/>
              </w:rPr>
            </w:pPr>
            <w:r w:rsidRPr="00AA0C75">
              <w:rPr>
                <w:color w:val="000000"/>
              </w:rPr>
              <w:t>2,720</w:t>
            </w:r>
          </w:p>
        </w:tc>
        <w:tc>
          <w:tcPr>
            <w:tcW w:w="1400" w:type="dxa"/>
            <w:tcBorders>
              <w:top w:val="nil"/>
              <w:left w:val="nil"/>
              <w:bottom w:val="single" w:sz="4" w:space="0" w:color="auto"/>
              <w:right w:val="single" w:sz="4" w:space="0" w:color="auto"/>
            </w:tcBorders>
            <w:shd w:val="clear" w:color="auto" w:fill="auto"/>
            <w:vAlign w:val="center"/>
            <w:hideMark/>
          </w:tcPr>
          <w:p w14:paraId="1FD00D6E" w14:textId="77777777" w:rsidR="0030766C" w:rsidRPr="00AA0C75" w:rsidRDefault="0030766C" w:rsidP="0030766C">
            <w:pPr>
              <w:jc w:val="center"/>
              <w:rPr>
                <w:color w:val="000000"/>
              </w:rPr>
            </w:pPr>
            <w:r w:rsidRPr="00AA0C75">
              <w:rPr>
                <w:color w:val="000000"/>
              </w:rPr>
              <w:t>1,360</w:t>
            </w:r>
          </w:p>
        </w:tc>
        <w:tc>
          <w:tcPr>
            <w:tcW w:w="1440" w:type="dxa"/>
            <w:tcBorders>
              <w:top w:val="nil"/>
              <w:left w:val="nil"/>
              <w:bottom w:val="single" w:sz="4" w:space="0" w:color="auto"/>
              <w:right w:val="single" w:sz="4" w:space="0" w:color="auto"/>
            </w:tcBorders>
            <w:shd w:val="clear" w:color="auto" w:fill="auto"/>
            <w:vAlign w:val="center"/>
            <w:hideMark/>
          </w:tcPr>
          <w:p w14:paraId="0B9FEAB0" w14:textId="77777777" w:rsidR="0030766C" w:rsidRPr="00AA0C75" w:rsidRDefault="0030766C" w:rsidP="0030766C">
            <w:pPr>
              <w:jc w:val="center"/>
              <w:rPr>
                <w:color w:val="000000"/>
              </w:rPr>
            </w:pPr>
            <w:r w:rsidRPr="00AA0C75">
              <w:rPr>
                <w:color w:val="000000"/>
              </w:rPr>
              <w:t>1,360</w:t>
            </w:r>
          </w:p>
        </w:tc>
      </w:tr>
      <w:tr w:rsidR="0030766C" w:rsidRPr="00AA0156" w14:paraId="654AECC0" w14:textId="77777777" w:rsidTr="0030766C">
        <w:trPr>
          <w:trHeight w:val="492"/>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0CCD2589" w14:textId="77777777" w:rsidR="0030766C" w:rsidRPr="00AA0156" w:rsidRDefault="0030766C" w:rsidP="0030766C">
            <w:pPr>
              <w:jc w:val="center"/>
            </w:pPr>
            <w:r w:rsidRPr="00AA0156">
              <w:lastRenderedPageBreak/>
              <w:t>2.</w:t>
            </w:r>
          </w:p>
        </w:tc>
        <w:tc>
          <w:tcPr>
            <w:tcW w:w="2939" w:type="dxa"/>
            <w:tcBorders>
              <w:top w:val="nil"/>
              <w:left w:val="nil"/>
              <w:bottom w:val="single" w:sz="4" w:space="0" w:color="auto"/>
              <w:right w:val="single" w:sz="4" w:space="0" w:color="auto"/>
            </w:tcBorders>
            <w:shd w:val="clear" w:color="auto" w:fill="auto"/>
            <w:vAlign w:val="center"/>
            <w:hideMark/>
          </w:tcPr>
          <w:p w14:paraId="3525ABDF" w14:textId="77777777" w:rsidR="0030766C" w:rsidRPr="00AA0156" w:rsidRDefault="0030766C" w:rsidP="0030766C">
            <w:r w:rsidRPr="00AA0156">
              <w:t>Собственные нужды котельных</w:t>
            </w:r>
          </w:p>
        </w:tc>
        <w:tc>
          <w:tcPr>
            <w:tcW w:w="1261" w:type="dxa"/>
            <w:tcBorders>
              <w:top w:val="nil"/>
              <w:left w:val="nil"/>
              <w:bottom w:val="single" w:sz="4" w:space="0" w:color="auto"/>
              <w:right w:val="single" w:sz="4" w:space="0" w:color="auto"/>
            </w:tcBorders>
            <w:shd w:val="clear" w:color="auto" w:fill="auto"/>
            <w:vAlign w:val="center"/>
            <w:hideMark/>
          </w:tcPr>
          <w:p w14:paraId="013F5F36" w14:textId="77777777" w:rsidR="0030766C" w:rsidRPr="00AA0156" w:rsidRDefault="0030766C" w:rsidP="0030766C">
            <w:pPr>
              <w:jc w:val="center"/>
            </w:pPr>
            <w:r w:rsidRPr="00AA0156">
              <w:t>Тыс. Гкал</w:t>
            </w:r>
          </w:p>
        </w:tc>
        <w:tc>
          <w:tcPr>
            <w:tcW w:w="1720" w:type="dxa"/>
            <w:tcBorders>
              <w:top w:val="nil"/>
              <w:left w:val="nil"/>
              <w:bottom w:val="single" w:sz="4" w:space="0" w:color="auto"/>
              <w:right w:val="single" w:sz="4" w:space="0" w:color="auto"/>
            </w:tcBorders>
            <w:shd w:val="clear" w:color="auto" w:fill="auto"/>
            <w:vAlign w:val="center"/>
            <w:hideMark/>
          </w:tcPr>
          <w:p w14:paraId="77343BE2" w14:textId="77777777" w:rsidR="0030766C" w:rsidRPr="00AA0C75" w:rsidRDefault="0030766C" w:rsidP="0030766C">
            <w:pPr>
              <w:jc w:val="center"/>
              <w:rPr>
                <w:color w:val="000000"/>
              </w:rPr>
            </w:pPr>
            <w:r w:rsidRPr="00AA0C75">
              <w:rPr>
                <w:color w:val="000000"/>
              </w:rPr>
              <w:t>0,002</w:t>
            </w:r>
          </w:p>
        </w:tc>
        <w:tc>
          <w:tcPr>
            <w:tcW w:w="1400" w:type="dxa"/>
            <w:tcBorders>
              <w:top w:val="nil"/>
              <w:left w:val="nil"/>
              <w:bottom w:val="single" w:sz="4" w:space="0" w:color="auto"/>
              <w:right w:val="single" w:sz="4" w:space="0" w:color="auto"/>
            </w:tcBorders>
            <w:shd w:val="clear" w:color="auto" w:fill="auto"/>
            <w:vAlign w:val="center"/>
            <w:hideMark/>
          </w:tcPr>
          <w:p w14:paraId="29EA3FD2" w14:textId="77777777" w:rsidR="0030766C" w:rsidRPr="00AA0C75" w:rsidRDefault="0030766C" w:rsidP="0030766C">
            <w:pPr>
              <w:jc w:val="center"/>
              <w:rPr>
                <w:color w:val="000000"/>
              </w:rPr>
            </w:pPr>
            <w:r w:rsidRPr="00AA0C75">
              <w:rPr>
                <w:color w:val="000000"/>
              </w:rPr>
              <w:t>0,001</w:t>
            </w:r>
          </w:p>
        </w:tc>
        <w:tc>
          <w:tcPr>
            <w:tcW w:w="1440" w:type="dxa"/>
            <w:tcBorders>
              <w:top w:val="nil"/>
              <w:left w:val="nil"/>
              <w:bottom w:val="single" w:sz="4" w:space="0" w:color="auto"/>
              <w:right w:val="single" w:sz="4" w:space="0" w:color="auto"/>
            </w:tcBorders>
            <w:shd w:val="clear" w:color="auto" w:fill="auto"/>
            <w:vAlign w:val="center"/>
            <w:hideMark/>
          </w:tcPr>
          <w:p w14:paraId="1A9F1DE7" w14:textId="77777777" w:rsidR="0030766C" w:rsidRPr="00AA0C75" w:rsidRDefault="0030766C" w:rsidP="0030766C">
            <w:pPr>
              <w:jc w:val="center"/>
              <w:rPr>
                <w:color w:val="000000"/>
              </w:rPr>
            </w:pPr>
            <w:r w:rsidRPr="00AA0C75">
              <w:rPr>
                <w:color w:val="000000"/>
              </w:rPr>
              <w:t>0,001</w:t>
            </w:r>
          </w:p>
        </w:tc>
      </w:tr>
      <w:tr w:rsidR="0030766C" w:rsidRPr="00AA0156" w14:paraId="77F9C100" w14:textId="77777777" w:rsidTr="0030766C">
        <w:trPr>
          <w:trHeight w:val="52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66966AF" w14:textId="77777777" w:rsidR="0030766C" w:rsidRPr="00AA0156" w:rsidRDefault="0030766C" w:rsidP="0030766C">
            <w:pPr>
              <w:jc w:val="center"/>
            </w:pPr>
            <w:r w:rsidRPr="00AA0156">
              <w:t>3.</w:t>
            </w:r>
          </w:p>
        </w:tc>
        <w:tc>
          <w:tcPr>
            <w:tcW w:w="2939" w:type="dxa"/>
            <w:tcBorders>
              <w:top w:val="nil"/>
              <w:left w:val="nil"/>
              <w:bottom w:val="single" w:sz="4" w:space="0" w:color="auto"/>
              <w:right w:val="single" w:sz="4" w:space="0" w:color="auto"/>
            </w:tcBorders>
            <w:shd w:val="clear" w:color="auto" w:fill="auto"/>
            <w:vAlign w:val="center"/>
            <w:hideMark/>
          </w:tcPr>
          <w:p w14:paraId="1494EE64" w14:textId="77777777" w:rsidR="0030766C" w:rsidRPr="00AA0156" w:rsidRDefault="0030766C" w:rsidP="0030766C">
            <w:r w:rsidRPr="00AA0156">
              <w:t>Отпуск тепловой энергии в сеть (полезный отпуск), в том числе:</w:t>
            </w:r>
          </w:p>
        </w:tc>
        <w:tc>
          <w:tcPr>
            <w:tcW w:w="1261" w:type="dxa"/>
            <w:tcBorders>
              <w:top w:val="nil"/>
              <w:left w:val="nil"/>
              <w:bottom w:val="single" w:sz="4" w:space="0" w:color="auto"/>
              <w:right w:val="single" w:sz="4" w:space="0" w:color="auto"/>
            </w:tcBorders>
            <w:shd w:val="clear" w:color="auto" w:fill="auto"/>
            <w:noWrap/>
            <w:vAlign w:val="center"/>
            <w:hideMark/>
          </w:tcPr>
          <w:p w14:paraId="308A2940" w14:textId="77777777" w:rsidR="0030766C" w:rsidRPr="00AA0156" w:rsidRDefault="0030766C" w:rsidP="0030766C">
            <w:pPr>
              <w:jc w:val="center"/>
            </w:pPr>
            <w:r w:rsidRPr="00AA0156">
              <w:t>Тыс. Гкал</w:t>
            </w:r>
          </w:p>
        </w:tc>
        <w:tc>
          <w:tcPr>
            <w:tcW w:w="1720" w:type="dxa"/>
            <w:tcBorders>
              <w:top w:val="nil"/>
              <w:left w:val="nil"/>
              <w:bottom w:val="single" w:sz="4" w:space="0" w:color="auto"/>
              <w:right w:val="single" w:sz="4" w:space="0" w:color="auto"/>
            </w:tcBorders>
            <w:shd w:val="clear" w:color="auto" w:fill="auto"/>
            <w:noWrap/>
            <w:vAlign w:val="center"/>
            <w:hideMark/>
          </w:tcPr>
          <w:p w14:paraId="3F5D5B8F" w14:textId="77777777" w:rsidR="0030766C" w:rsidRPr="00AA0156" w:rsidRDefault="0030766C" w:rsidP="0030766C">
            <w:pPr>
              <w:jc w:val="center"/>
            </w:pPr>
            <w:r w:rsidRPr="00AA0156">
              <w:t>2,718</w:t>
            </w:r>
          </w:p>
        </w:tc>
        <w:tc>
          <w:tcPr>
            <w:tcW w:w="1400" w:type="dxa"/>
            <w:tcBorders>
              <w:top w:val="nil"/>
              <w:left w:val="nil"/>
              <w:bottom w:val="single" w:sz="4" w:space="0" w:color="auto"/>
              <w:right w:val="single" w:sz="4" w:space="0" w:color="auto"/>
            </w:tcBorders>
            <w:shd w:val="clear" w:color="auto" w:fill="auto"/>
            <w:noWrap/>
            <w:vAlign w:val="center"/>
            <w:hideMark/>
          </w:tcPr>
          <w:p w14:paraId="7B8E5895" w14:textId="77777777" w:rsidR="0030766C" w:rsidRPr="00AA0156" w:rsidRDefault="0030766C" w:rsidP="0030766C">
            <w:pPr>
              <w:jc w:val="center"/>
            </w:pPr>
            <w:r w:rsidRPr="00AA0156">
              <w:t>1,359</w:t>
            </w:r>
          </w:p>
        </w:tc>
        <w:tc>
          <w:tcPr>
            <w:tcW w:w="1440" w:type="dxa"/>
            <w:tcBorders>
              <w:top w:val="nil"/>
              <w:left w:val="nil"/>
              <w:bottom w:val="single" w:sz="4" w:space="0" w:color="auto"/>
              <w:right w:val="single" w:sz="4" w:space="0" w:color="auto"/>
            </w:tcBorders>
            <w:shd w:val="clear" w:color="auto" w:fill="auto"/>
            <w:noWrap/>
            <w:vAlign w:val="center"/>
            <w:hideMark/>
          </w:tcPr>
          <w:p w14:paraId="1EE951F4" w14:textId="77777777" w:rsidR="0030766C" w:rsidRPr="00AA0156" w:rsidRDefault="0030766C" w:rsidP="0030766C">
            <w:pPr>
              <w:jc w:val="center"/>
            </w:pPr>
            <w:r w:rsidRPr="00AA0156">
              <w:t>1,359</w:t>
            </w:r>
          </w:p>
        </w:tc>
      </w:tr>
      <w:tr w:rsidR="0030766C" w:rsidRPr="00AA0156" w14:paraId="5C7450C8" w14:textId="77777777" w:rsidTr="0030766C">
        <w:trPr>
          <w:trHeight w:val="46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36E0227" w14:textId="77777777" w:rsidR="0030766C" w:rsidRPr="00AA0156" w:rsidRDefault="0030766C" w:rsidP="0030766C">
            <w:pPr>
              <w:jc w:val="center"/>
            </w:pPr>
            <w:r w:rsidRPr="00AA0156">
              <w:t>4.</w:t>
            </w:r>
          </w:p>
        </w:tc>
        <w:tc>
          <w:tcPr>
            <w:tcW w:w="2939" w:type="dxa"/>
            <w:tcBorders>
              <w:top w:val="nil"/>
              <w:left w:val="nil"/>
              <w:bottom w:val="single" w:sz="4" w:space="0" w:color="auto"/>
              <w:right w:val="single" w:sz="4" w:space="0" w:color="auto"/>
            </w:tcBorders>
            <w:shd w:val="clear" w:color="auto" w:fill="auto"/>
            <w:vAlign w:val="center"/>
            <w:hideMark/>
          </w:tcPr>
          <w:p w14:paraId="6E557465" w14:textId="77777777" w:rsidR="0030766C" w:rsidRPr="00AA0156" w:rsidRDefault="0030766C" w:rsidP="0030766C">
            <w:r w:rsidRPr="00AA0156">
              <w:t>Потери тепловой энергии в сетях</w:t>
            </w:r>
          </w:p>
        </w:tc>
        <w:tc>
          <w:tcPr>
            <w:tcW w:w="1261" w:type="dxa"/>
            <w:tcBorders>
              <w:top w:val="nil"/>
              <w:left w:val="nil"/>
              <w:bottom w:val="single" w:sz="4" w:space="0" w:color="auto"/>
              <w:right w:val="single" w:sz="4" w:space="0" w:color="auto"/>
            </w:tcBorders>
            <w:shd w:val="clear" w:color="auto" w:fill="auto"/>
            <w:noWrap/>
            <w:vAlign w:val="center"/>
            <w:hideMark/>
          </w:tcPr>
          <w:p w14:paraId="5F5F4BEA" w14:textId="77777777" w:rsidR="0030766C" w:rsidRPr="00AA0156" w:rsidRDefault="0030766C" w:rsidP="0030766C">
            <w:pPr>
              <w:jc w:val="center"/>
            </w:pPr>
            <w:r w:rsidRPr="00AA0156">
              <w:t>Тыс. Гкал</w:t>
            </w:r>
          </w:p>
        </w:tc>
        <w:tc>
          <w:tcPr>
            <w:tcW w:w="1720" w:type="dxa"/>
            <w:tcBorders>
              <w:top w:val="nil"/>
              <w:left w:val="nil"/>
              <w:bottom w:val="single" w:sz="4" w:space="0" w:color="auto"/>
              <w:right w:val="single" w:sz="4" w:space="0" w:color="auto"/>
            </w:tcBorders>
            <w:shd w:val="clear" w:color="auto" w:fill="auto"/>
            <w:noWrap/>
            <w:vAlign w:val="center"/>
            <w:hideMark/>
          </w:tcPr>
          <w:p w14:paraId="65F02859" w14:textId="77777777" w:rsidR="0030766C" w:rsidRPr="00AA0156" w:rsidRDefault="0030766C" w:rsidP="0030766C">
            <w:pPr>
              <w:jc w:val="center"/>
            </w:pPr>
            <w:r w:rsidRPr="00AA0156">
              <w:t>0,259</w:t>
            </w:r>
          </w:p>
        </w:tc>
        <w:tc>
          <w:tcPr>
            <w:tcW w:w="1400" w:type="dxa"/>
            <w:tcBorders>
              <w:top w:val="nil"/>
              <w:left w:val="nil"/>
              <w:bottom w:val="single" w:sz="4" w:space="0" w:color="auto"/>
              <w:right w:val="single" w:sz="4" w:space="0" w:color="auto"/>
            </w:tcBorders>
            <w:shd w:val="clear" w:color="auto" w:fill="auto"/>
            <w:noWrap/>
            <w:vAlign w:val="center"/>
            <w:hideMark/>
          </w:tcPr>
          <w:p w14:paraId="4948BE17" w14:textId="77777777" w:rsidR="0030766C" w:rsidRPr="00AA0156" w:rsidRDefault="0030766C" w:rsidP="0030766C">
            <w:pPr>
              <w:jc w:val="center"/>
            </w:pPr>
            <w:r w:rsidRPr="00AA0156">
              <w:t>0,130</w:t>
            </w:r>
          </w:p>
        </w:tc>
        <w:tc>
          <w:tcPr>
            <w:tcW w:w="1440" w:type="dxa"/>
            <w:tcBorders>
              <w:top w:val="nil"/>
              <w:left w:val="nil"/>
              <w:bottom w:val="single" w:sz="4" w:space="0" w:color="auto"/>
              <w:right w:val="single" w:sz="4" w:space="0" w:color="auto"/>
            </w:tcBorders>
            <w:shd w:val="clear" w:color="auto" w:fill="auto"/>
            <w:noWrap/>
            <w:vAlign w:val="center"/>
            <w:hideMark/>
          </w:tcPr>
          <w:p w14:paraId="06B15771" w14:textId="77777777" w:rsidR="0030766C" w:rsidRPr="00AA0156" w:rsidRDefault="0030766C" w:rsidP="0030766C">
            <w:pPr>
              <w:jc w:val="center"/>
            </w:pPr>
            <w:r w:rsidRPr="00AA0156">
              <w:t>0,129</w:t>
            </w:r>
          </w:p>
        </w:tc>
      </w:tr>
      <w:tr w:rsidR="0030766C" w:rsidRPr="00AA0156" w14:paraId="1C407ABC" w14:textId="77777777" w:rsidTr="0030766C">
        <w:trPr>
          <w:trHeight w:val="264"/>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54BF47A" w14:textId="77777777" w:rsidR="0030766C" w:rsidRPr="00AA0156" w:rsidRDefault="0030766C" w:rsidP="0030766C">
            <w:pPr>
              <w:jc w:val="center"/>
            </w:pPr>
            <w:r w:rsidRPr="00AA0156">
              <w:t>5.</w:t>
            </w:r>
          </w:p>
        </w:tc>
        <w:tc>
          <w:tcPr>
            <w:tcW w:w="2939" w:type="dxa"/>
            <w:tcBorders>
              <w:top w:val="nil"/>
              <w:left w:val="nil"/>
              <w:bottom w:val="single" w:sz="4" w:space="0" w:color="auto"/>
              <w:right w:val="single" w:sz="4" w:space="0" w:color="auto"/>
            </w:tcBorders>
            <w:shd w:val="clear" w:color="auto" w:fill="auto"/>
            <w:vAlign w:val="bottom"/>
            <w:hideMark/>
          </w:tcPr>
          <w:p w14:paraId="7DEED4C4" w14:textId="77777777" w:rsidR="0030766C" w:rsidRPr="00AA0156" w:rsidRDefault="0030766C" w:rsidP="0030766C">
            <w:r w:rsidRPr="00AA0156">
              <w:t>Полезный отпуск на потребительский рынок</w:t>
            </w:r>
          </w:p>
        </w:tc>
        <w:tc>
          <w:tcPr>
            <w:tcW w:w="1261" w:type="dxa"/>
            <w:tcBorders>
              <w:top w:val="nil"/>
              <w:left w:val="nil"/>
              <w:bottom w:val="single" w:sz="4" w:space="0" w:color="auto"/>
              <w:right w:val="single" w:sz="4" w:space="0" w:color="auto"/>
            </w:tcBorders>
            <w:shd w:val="clear" w:color="auto" w:fill="auto"/>
            <w:noWrap/>
            <w:vAlign w:val="center"/>
            <w:hideMark/>
          </w:tcPr>
          <w:p w14:paraId="4E656B7F" w14:textId="77777777" w:rsidR="0030766C" w:rsidRPr="00AA0156" w:rsidRDefault="0030766C" w:rsidP="0030766C">
            <w:pPr>
              <w:jc w:val="center"/>
            </w:pPr>
            <w:r w:rsidRPr="00AA0156">
              <w:t>Тыс. Гкал</w:t>
            </w:r>
          </w:p>
        </w:tc>
        <w:tc>
          <w:tcPr>
            <w:tcW w:w="1720" w:type="dxa"/>
            <w:tcBorders>
              <w:top w:val="nil"/>
              <w:left w:val="nil"/>
              <w:bottom w:val="single" w:sz="4" w:space="0" w:color="auto"/>
              <w:right w:val="single" w:sz="4" w:space="0" w:color="auto"/>
            </w:tcBorders>
            <w:shd w:val="clear" w:color="auto" w:fill="auto"/>
            <w:noWrap/>
            <w:vAlign w:val="center"/>
            <w:hideMark/>
          </w:tcPr>
          <w:p w14:paraId="23D9D090" w14:textId="77777777" w:rsidR="0030766C" w:rsidRPr="00AA0156" w:rsidRDefault="0030766C" w:rsidP="0030766C">
            <w:pPr>
              <w:jc w:val="center"/>
            </w:pPr>
            <w:r w:rsidRPr="00AA0156">
              <w:t>2,459</w:t>
            </w:r>
          </w:p>
        </w:tc>
        <w:tc>
          <w:tcPr>
            <w:tcW w:w="1400" w:type="dxa"/>
            <w:tcBorders>
              <w:top w:val="nil"/>
              <w:left w:val="nil"/>
              <w:bottom w:val="single" w:sz="4" w:space="0" w:color="auto"/>
              <w:right w:val="single" w:sz="4" w:space="0" w:color="auto"/>
            </w:tcBorders>
            <w:shd w:val="clear" w:color="auto" w:fill="auto"/>
            <w:noWrap/>
            <w:vAlign w:val="center"/>
            <w:hideMark/>
          </w:tcPr>
          <w:p w14:paraId="7622ED97" w14:textId="77777777" w:rsidR="0030766C" w:rsidRPr="00AA0156" w:rsidRDefault="0030766C" w:rsidP="0030766C">
            <w:pPr>
              <w:jc w:val="center"/>
            </w:pPr>
            <w:r w:rsidRPr="00AA0156">
              <w:t>1,229</w:t>
            </w:r>
          </w:p>
        </w:tc>
        <w:tc>
          <w:tcPr>
            <w:tcW w:w="1440" w:type="dxa"/>
            <w:tcBorders>
              <w:top w:val="nil"/>
              <w:left w:val="nil"/>
              <w:bottom w:val="single" w:sz="4" w:space="0" w:color="auto"/>
              <w:right w:val="single" w:sz="4" w:space="0" w:color="auto"/>
            </w:tcBorders>
            <w:shd w:val="clear" w:color="auto" w:fill="auto"/>
            <w:noWrap/>
            <w:vAlign w:val="center"/>
            <w:hideMark/>
          </w:tcPr>
          <w:p w14:paraId="3501AC6C" w14:textId="77777777" w:rsidR="0030766C" w:rsidRPr="00AA0156" w:rsidRDefault="0030766C" w:rsidP="0030766C">
            <w:pPr>
              <w:jc w:val="center"/>
            </w:pPr>
            <w:r w:rsidRPr="00AA0156">
              <w:t>1,230</w:t>
            </w:r>
          </w:p>
        </w:tc>
      </w:tr>
    </w:tbl>
    <w:p w14:paraId="1A56FDEF" w14:textId="77777777" w:rsidR="0030766C" w:rsidRDefault="0030766C" w:rsidP="0030766C"/>
    <w:p w14:paraId="5A296BD9" w14:textId="77777777" w:rsidR="004F42E7" w:rsidRPr="004F42E7" w:rsidRDefault="004F42E7" w:rsidP="004F42E7"/>
    <w:p w14:paraId="6E07D3E4" w14:textId="77777777" w:rsidR="004F42E7" w:rsidRDefault="004F42E7" w:rsidP="004F42E7"/>
    <w:p w14:paraId="5CF3FAE1" w14:textId="77777777" w:rsidR="0030766C" w:rsidRPr="00032FFC" w:rsidRDefault="0030766C" w:rsidP="0030766C">
      <w:pPr>
        <w:spacing w:after="240"/>
        <w:rPr>
          <w:b/>
          <w:szCs w:val="20"/>
          <w:lang w:val="x-none" w:eastAsia="x-none"/>
        </w:rPr>
      </w:pPr>
      <w:bookmarkStart w:id="83" w:name="_Toc530586370"/>
      <w:r>
        <w:rPr>
          <w:b/>
          <w:szCs w:val="20"/>
          <w:lang w:val="x-none" w:eastAsia="x-none"/>
        </w:rPr>
        <w:t>5</w:t>
      </w:r>
      <w:r w:rsidRPr="00032FFC">
        <w:rPr>
          <w:b/>
          <w:szCs w:val="20"/>
          <w:lang w:val="x-none" w:eastAsia="x-none"/>
        </w:rPr>
        <w:t>.</w:t>
      </w:r>
      <w:r>
        <w:rPr>
          <w:b/>
          <w:szCs w:val="20"/>
          <w:lang w:eastAsia="x-none"/>
        </w:rPr>
        <w:t>3</w:t>
      </w:r>
      <w:r w:rsidRPr="00032FFC">
        <w:rPr>
          <w:b/>
          <w:szCs w:val="20"/>
          <w:lang w:val="x-none" w:eastAsia="x-none"/>
        </w:rPr>
        <w:t>.</w:t>
      </w:r>
      <w:r>
        <w:rPr>
          <w:b/>
          <w:szCs w:val="20"/>
          <w:lang w:eastAsia="x-none"/>
        </w:rPr>
        <w:t>2.</w:t>
      </w:r>
      <w:r w:rsidRPr="00032FFC">
        <w:rPr>
          <w:b/>
          <w:szCs w:val="20"/>
          <w:lang w:val="x-none" w:eastAsia="x-none"/>
        </w:rPr>
        <w:t xml:space="preserve"> Стоимость покупки единицы энергетических ресурсов</w:t>
      </w:r>
      <w:bookmarkEnd w:id="83"/>
    </w:p>
    <w:p w14:paraId="16EC7111" w14:textId="77777777" w:rsidR="0030766C" w:rsidRDefault="0030766C" w:rsidP="0030766C">
      <w:pPr>
        <w:ind w:firstLine="709"/>
        <w:jc w:val="both"/>
      </w:pPr>
      <w:r w:rsidRPr="00032FFC">
        <w:t xml:space="preserve">Стоимость покупки единицы энергетических ресурсов рассчитывается, </w:t>
      </w:r>
      <w:r>
        <w:br/>
      </w:r>
      <w:r w:rsidRPr="00032FFC">
        <w:t xml:space="preserve">в том числе, с учётом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по передаче </w:t>
      </w:r>
      <w:r>
        <w:t>тепловой энергии, теплоносителя</w:t>
      </w:r>
      <w:r w:rsidRPr="00032FFC">
        <w:t xml:space="preserve">), холодной воды, теплоносителя, </w:t>
      </w:r>
      <w:r>
        <w:br/>
      </w:r>
      <w:r w:rsidRPr="00032FFC">
        <w:t>в соответствии с пунктом 28 Основ ценообразования.</w:t>
      </w:r>
    </w:p>
    <w:p w14:paraId="07BA5F2A" w14:textId="77777777" w:rsidR="0030766C" w:rsidRPr="00032FFC" w:rsidRDefault="0030766C" w:rsidP="0030766C">
      <w:pPr>
        <w:ind w:firstLine="709"/>
        <w:jc w:val="both"/>
      </w:pPr>
    </w:p>
    <w:p w14:paraId="13E17466" w14:textId="77777777" w:rsidR="0030766C" w:rsidRPr="00032FFC" w:rsidRDefault="0030766C" w:rsidP="0030766C">
      <w:pPr>
        <w:keepNext/>
        <w:spacing w:line="360" w:lineRule="auto"/>
        <w:jc w:val="both"/>
        <w:outlineLvl w:val="1"/>
        <w:rPr>
          <w:b/>
          <w:szCs w:val="20"/>
          <w:lang w:val="x-none" w:eastAsia="x-none"/>
        </w:rPr>
      </w:pPr>
      <w:bookmarkStart w:id="84" w:name="_Toc530586371"/>
      <w:r>
        <w:rPr>
          <w:b/>
          <w:szCs w:val="20"/>
          <w:lang w:val="x-none" w:eastAsia="x-none"/>
        </w:rPr>
        <w:t>5</w:t>
      </w:r>
      <w:r w:rsidRPr="00032FFC">
        <w:rPr>
          <w:b/>
          <w:szCs w:val="20"/>
          <w:lang w:val="x-none" w:eastAsia="x-none"/>
        </w:rPr>
        <w:t>.</w:t>
      </w:r>
      <w:r>
        <w:rPr>
          <w:b/>
          <w:szCs w:val="20"/>
          <w:lang w:eastAsia="x-none"/>
        </w:rPr>
        <w:t>3</w:t>
      </w:r>
      <w:r w:rsidRPr="00032FFC">
        <w:rPr>
          <w:b/>
          <w:szCs w:val="20"/>
          <w:lang w:val="x-none" w:eastAsia="x-none"/>
        </w:rPr>
        <w:t>.</w:t>
      </w:r>
      <w:r>
        <w:rPr>
          <w:b/>
          <w:szCs w:val="20"/>
          <w:lang w:eastAsia="x-none"/>
        </w:rPr>
        <w:t>2.1.</w:t>
      </w:r>
      <w:r w:rsidRPr="00032FFC">
        <w:rPr>
          <w:b/>
          <w:szCs w:val="20"/>
          <w:lang w:val="x-none" w:eastAsia="x-none"/>
        </w:rPr>
        <w:t xml:space="preserve"> </w:t>
      </w:r>
      <w:r>
        <w:rPr>
          <w:b/>
          <w:szCs w:val="20"/>
          <w:lang w:eastAsia="x-none"/>
        </w:rPr>
        <w:t>Р</w:t>
      </w:r>
      <w:proofErr w:type="spellStart"/>
      <w:r w:rsidRPr="00C243FA">
        <w:rPr>
          <w:b/>
          <w:szCs w:val="20"/>
          <w:lang w:val="x-none" w:eastAsia="x-none"/>
        </w:rPr>
        <w:t>асход</w:t>
      </w:r>
      <w:r w:rsidRPr="00032FFC">
        <w:rPr>
          <w:b/>
          <w:szCs w:val="20"/>
          <w:lang w:val="x-none" w:eastAsia="x-none"/>
        </w:rPr>
        <w:t>ы</w:t>
      </w:r>
      <w:proofErr w:type="spellEnd"/>
      <w:r w:rsidRPr="00032FFC">
        <w:rPr>
          <w:b/>
          <w:szCs w:val="20"/>
          <w:lang w:val="x-none" w:eastAsia="x-none"/>
        </w:rPr>
        <w:t xml:space="preserve"> на топливо</w:t>
      </w:r>
      <w:bookmarkEnd w:id="84"/>
    </w:p>
    <w:bookmarkEnd w:id="78"/>
    <w:p w14:paraId="4B3B31FD" w14:textId="77777777" w:rsidR="0030766C" w:rsidRDefault="0030766C" w:rsidP="0030766C">
      <w:pPr>
        <w:tabs>
          <w:tab w:val="left" w:pos="1890"/>
        </w:tabs>
        <w:ind w:firstLine="709"/>
        <w:jc w:val="both"/>
      </w:pPr>
      <w:r>
        <w:t>По данной статье предприятием планируются расходы на 2022 год</w:t>
      </w:r>
      <w:r>
        <w:br/>
        <w:t>в размере 2 463 тыс. руб.</w:t>
      </w:r>
    </w:p>
    <w:p w14:paraId="38F994F2" w14:textId="77777777" w:rsidR="0030766C" w:rsidRDefault="0030766C" w:rsidP="0030766C">
      <w:pPr>
        <w:tabs>
          <w:tab w:val="left" w:pos="1890"/>
        </w:tabs>
        <w:ind w:firstLine="709"/>
        <w:jc w:val="both"/>
      </w:pPr>
      <w:r>
        <w:t>На котельных используется уголь 3 БОМ (бурый орех мелкий), фасованный в мешках. Поставщиком является ООО «</w:t>
      </w:r>
      <w:proofErr w:type="spellStart"/>
      <w:r>
        <w:t>Сибуголь</w:t>
      </w:r>
      <w:proofErr w:type="spellEnd"/>
      <w:r>
        <w:t xml:space="preserve">» </w:t>
      </w:r>
      <w:r>
        <w:br/>
        <w:t>г. Красноярск, доставка осуществляется автотранспортом.</w:t>
      </w:r>
    </w:p>
    <w:p w14:paraId="59D3E02E" w14:textId="77777777" w:rsidR="0030766C" w:rsidRDefault="0030766C" w:rsidP="0030766C">
      <w:pPr>
        <w:tabs>
          <w:tab w:val="left" w:pos="1890"/>
        </w:tabs>
        <w:ind w:firstLine="709"/>
        <w:jc w:val="both"/>
      </w:pPr>
      <w: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304C1D81" w14:textId="77777777" w:rsidR="0030766C" w:rsidRDefault="0030766C" w:rsidP="0030766C">
      <w:pPr>
        <w:tabs>
          <w:tab w:val="left" w:pos="1890"/>
        </w:tabs>
        <w:ind w:firstLine="709"/>
        <w:jc w:val="both"/>
      </w:pPr>
      <w:r>
        <w:t>Расчет затрат по статье «Топливо»</w:t>
      </w:r>
      <w:r w:rsidRPr="0083578C">
        <w:t xml:space="preserve"> (стр. 17-39 том 2)</w:t>
      </w:r>
      <w:r>
        <w:t>.</w:t>
      </w:r>
    </w:p>
    <w:p w14:paraId="73149AB4" w14:textId="77777777" w:rsidR="0030766C" w:rsidRDefault="0030766C" w:rsidP="0030766C">
      <w:pPr>
        <w:tabs>
          <w:tab w:val="left" w:pos="1890"/>
        </w:tabs>
        <w:ind w:firstLine="709"/>
        <w:jc w:val="both"/>
      </w:pPr>
      <w:r w:rsidRPr="00317111">
        <w:t>Положение о закупке товаров, раб</w:t>
      </w:r>
      <w:r>
        <w:t>от, услуг для нужд ООО «</w:t>
      </w:r>
      <w:r w:rsidRPr="00317111">
        <w:t>Мир тепла</w:t>
      </w:r>
      <w:r>
        <w:t>»</w:t>
      </w:r>
      <w:r w:rsidRPr="00317111">
        <w:t xml:space="preserve"> (стр. 107-119 том 2)</w:t>
      </w:r>
      <w:r>
        <w:t>.</w:t>
      </w:r>
    </w:p>
    <w:p w14:paraId="787FD81C" w14:textId="77777777" w:rsidR="0030766C" w:rsidRDefault="0030766C" w:rsidP="0030766C">
      <w:pPr>
        <w:tabs>
          <w:tab w:val="left" w:pos="1890"/>
        </w:tabs>
        <w:ind w:firstLine="709"/>
        <w:jc w:val="both"/>
      </w:pPr>
      <w:r w:rsidRPr="00317111">
        <w:t>Извещение о закупке (стр. 120 том 2)</w:t>
      </w:r>
      <w:r>
        <w:t>.</w:t>
      </w:r>
    </w:p>
    <w:p w14:paraId="5B929997" w14:textId="77777777" w:rsidR="0030766C" w:rsidRDefault="0030766C" w:rsidP="0030766C">
      <w:pPr>
        <w:tabs>
          <w:tab w:val="left" w:pos="1890"/>
        </w:tabs>
        <w:ind w:firstLine="709"/>
        <w:jc w:val="both"/>
      </w:pPr>
      <w:r w:rsidRPr="00317111">
        <w:t>Протокол заседания закупочной комиссии от 18.02.2022 (стр. 121 том 2)</w:t>
      </w:r>
      <w:r>
        <w:t>.</w:t>
      </w:r>
    </w:p>
    <w:p w14:paraId="221B1398" w14:textId="77777777" w:rsidR="0030766C" w:rsidRDefault="0030766C" w:rsidP="0030766C">
      <w:pPr>
        <w:tabs>
          <w:tab w:val="left" w:pos="1890"/>
        </w:tabs>
        <w:ind w:firstLine="709"/>
        <w:jc w:val="both"/>
      </w:pPr>
      <w:r w:rsidRPr="00317111">
        <w:t xml:space="preserve">Оборотно-сальдовая ведомость по счету 302.34 за январь-июнь 2021 </w:t>
      </w:r>
      <w:r>
        <w:br/>
      </w:r>
      <w:r w:rsidRPr="00317111">
        <w:t>г. (стр. 125 том 2)</w:t>
      </w:r>
      <w:r>
        <w:t>.</w:t>
      </w:r>
    </w:p>
    <w:p w14:paraId="03CB6A9D" w14:textId="77777777" w:rsidR="0030766C" w:rsidRDefault="0030766C" w:rsidP="0030766C">
      <w:pPr>
        <w:tabs>
          <w:tab w:val="left" w:pos="1890"/>
        </w:tabs>
        <w:ind w:firstLine="709"/>
        <w:jc w:val="both"/>
      </w:pPr>
      <w:r w:rsidRPr="00317111">
        <w:t>Счет</w:t>
      </w:r>
      <w:r>
        <w:t>а</w:t>
      </w:r>
      <w:r w:rsidRPr="00317111">
        <w:t xml:space="preserve">-фактуры </w:t>
      </w:r>
      <w:r>
        <w:t>н</w:t>
      </w:r>
      <w:r w:rsidRPr="00317111">
        <w:t>а уголь за 2021 год (стр. 126-137 том 2)</w:t>
      </w:r>
      <w:r>
        <w:t>.</w:t>
      </w:r>
    </w:p>
    <w:p w14:paraId="2DC5CBF3" w14:textId="77777777" w:rsidR="0030766C" w:rsidRDefault="0030766C" w:rsidP="0030766C">
      <w:pPr>
        <w:tabs>
          <w:tab w:val="left" w:pos="1890"/>
        </w:tabs>
        <w:ind w:firstLine="709"/>
        <w:jc w:val="both"/>
      </w:pPr>
      <w:r w:rsidRPr="00317111">
        <w:t>Режимная карта водогрейного угольного котла КВм-400 № 1 (стр. 123 том 1)</w:t>
      </w:r>
      <w:r>
        <w:t>.</w:t>
      </w:r>
    </w:p>
    <w:p w14:paraId="182DE4A0" w14:textId="77777777" w:rsidR="0030766C" w:rsidRDefault="0030766C" w:rsidP="0030766C">
      <w:pPr>
        <w:tabs>
          <w:tab w:val="left" w:pos="1890"/>
        </w:tabs>
        <w:ind w:firstLine="709"/>
        <w:jc w:val="both"/>
      </w:pPr>
      <w:r w:rsidRPr="00317111">
        <w:t>Режимная карта водогрейного угольного котла КВм-400 № 2 (стр. 124 том 1)</w:t>
      </w:r>
      <w:r>
        <w:t>.</w:t>
      </w:r>
    </w:p>
    <w:p w14:paraId="33A87C35" w14:textId="77777777" w:rsidR="0030766C" w:rsidRDefault="0030766C" w:rsidP="0030766C">
      <w:pPr>
        <w:tabs>
          <w:tab w:val="left" w:pos="1890"/>
        </w:tabs>
        <w:ind w:firstLine="709"/>
        <w:jc w:val="both"/>
      </w:pPr>
      <w:r w:rsidRPr="00317111">
        <w:t>Режимная карта водогрейного угольного котла КВм-400 № 3 (стр. 125 том 1)</w:t>
      </w:r>
      <w:r>
        <w:t>.</w:t>
      </w:r>
    </w:p>
    <w:p w14:paraId="61B1CBED" w14:textId="77777777" w:rsidR="0030766C" w:rsidRDefault="0030766C" w:rsidP="0030766C">
      <w:pPr>
        <w:tabs>
          <w:tab w:val="left" w:pos="1890"/>
        </w:tabs>
        <w:ind w:firstLine="709"/>
        <w:jc w:val="both"/>
      </w:pPr>
      <w:r w:rsidRPr="00317111">
        <w:t>Режимная карта водогрейного угольного котла КВм-300 № 1 (стр. 126 том 1)</w:t>
      </w:r>
      <w:r>
        <w:t>.</w:t>
      </w:r>
    </w:p>
    <w:p w14:paraId="7CE938A8" w14:textId="77777777" w:rsidR="0030766C" w:rsidRDefault="0030766C" w:rsidP="0030766C">
      <w:pPr>
        <w:tabs>
          <w:tab w:val="left" w:pos="1890"/>
        </w:tabs>
        <w:ind w:firstLine="709"/>
        <w:jc w:val="both"/>
      </w:pPr>
      <w:r w:rsidRPr="00317111">
        <w:t>Режимная карта водогрейного угольного котла КВм-300 № 2 (стр. 127 том 1)</w:t>
      </w:r>
      <w:r>
        <w:t>.</w:t>
      </w:r>
    </w:p>
    <w:p w14:paraId="1A2F8503" w14:textId="77777777" w:rsidR="0030766C" w:rsidRDefault="0030766C" w:rsidP="0030766C">
      <w:pPr>
        <w:tabs>
          <w:tab w:val="left" w:pos="1890"/>
        </w:tabs>
        <w:ind w:firstLine="709"/>
        <w:jc w:val="both"/>
      </w:pPr>
      <w:r w:rsidRPr="00317111">
        <w:t>Режимная карта водогрейного угольного котла КВм-300 № 3 (стр. 128 том 1)</w:t>
      </w:r>
      <w:r>
        <w:t>.</w:t>
      </w:r>
    </w:p>
    <w:p w14:paraId="2C0E80DC" w14:textId="77777777" w:rsidR="0030766C" w:rsidRDefault="0030766C" w:rsidP="0030766C">
      <w:pPr>
        <w:tabs>
          <w:tab w:val="left" w:pos="1890"/>
        </w:tabs>
        <w:ind w:firstLine="709"/>
        <w:jc w:val="both"/>
      </w:pPr>
      <w:r w:rsidRPr="004C53D5">
        <w:t>Сертификат соответствия на уголь бурый марки Б (стр. 78 том 1)</w:t>
      </w:r>
      <w:r>
        <w:t>.</w:t>
      </w:r>
    </w:p>
    <w:p w14:paraId="43723750" w14:textId="77777777" w:rsidR="0030766C" w:rsidRDefault="0030766C" w:rsidP="0030766C">
      <w:pPr>
        <w:tabs>
          <w:tab w:val="left" w:pos="1890"/>
        </w:tabs>
        <w:ind w:firstLine="709"/>
        <w:jc w:val="both"/>
      </w:pPr>
      <w:r w:rsidRPr="004C53D5">
        <w:t>Протокол испытаний № 067-21 от 30</w:t>
      </w:r>
      <w:r>
        <w:t xml:space="preserve">.03.2021 на уголь бурый марки Б </w:t>
      </w:r>
      <w:r w:rsidRPr="004C53D5">
        <w:t>(стр. 79-80 том 1)</w:t>
      </w:r>
      <w:r>
        <w:t>.</w:t>
      </w:r>
    </w:p>
    <w:p w14:paraId="0FC0C52B" w14:textId="77777777" w:rsidR="0030766C" w:rsidRDefault="0030766C" w:rsidP="0030766C">
      <w:pPr>
        <w:tabs>
          <w:tab w:val="left" w:pos="1890"/>
        </w:tabs>
        <w:ind w:firstLine="709"/>
        <w:jc w:val="both"/>
      </w:pPr>
      <w:r w:rsidRPr="004C53D5">
        <w:t xml:space="preserve">Счета-фактуры, счета на оплату, договоры на уголь между РЭС </w:t>
      </w:r>
      <w:r>
        <w:br/>
      </w:r>
      <w:r w:rsidRPr="004C53D5">
        <w:t xml:space="preserve">и </w:t>
      </w:r>
      <w:r>
        <w:br/>
      </w:r>
      <w:r w:rsidRPr="004C53D5">
        <w:t>ИП Аносов (стр. 152-188 том 1)</w:t>
      </w:r>
      <w:r>
        <w:t>.</w:t>
      </w:r>
    </w:p>
    <w:p w14:paraId="7158B293" w14:textId="77777777" w:rsidR="0030766C" w:rsidRDefault="0030766C" w:rsidP="0030766C">
      <w:pPr>
        <w:tabs>
          <w:tab w:val="left" w:pos="1890"/>
        </w:tabs>
        <w:ind w:firstLine="709"/>
        <w:jc w:val="both"/>
      </w:pPr>
    </w:p>
    <w:p w14:paraId="72C794D4" w14:textId="77777777" w:rsidR="0030766C" w:rsidRDefault="0030766C" w:rsidP="0030766C">
      <w:pPr>
        <w:tabs>
          <w:tab w:val="left" w:pos="1890"/>
        </w:tabs>
        <w:ind w:firstLine="709"/>
        <w:jc w:val="both"/>
      </w:pPr>
      <w:r w:rsidRPr="0083578C">
        <w:t xml:space="preserve">Контракт поставки угля № 01/22 от 18.02.2022, заключенный  </w:t>
      </w:r>
      <w:r>
        <w:br/>
      </w:r>
      <w:r w:rsidRPr="0083578C">
        <w:t xml:space="preserve">с ИП Аносов Павел Валерьевич, действующий по 31.05.2023, </w:t>
      </w:r>
      <w:r>
        <w:br/>
      </w:r>
      <w:r w:rsidRPr="0083578C">
        <w:lastRenderedPageBreak/>
        <w:t xml:space="preserve">без </w:t>
      </w:r>
      <w:proofErr w:type="spellStart"/>
      <w:r w:rsidRPr="0083578C">
        <w:t>автопролонгации</w:t>
      </w:r>
      <w:proofErr w:type="spellEnd"/>
      <w:r w:rsidRPr="0083578C">
        <w:t>, с приложениями (стр. 191-196 том 1)</w:t>
      </w:r>
      <w:r>
        <w:t xml:space="preserve">. Бурый уголь марки 3 БОМ. </w:t>
      </w:r>
      <w:r w:rsidRPr="00EA11A6">
        <w:t>Доставка товара Поставщиком до угольного склада Покупателя</w:t>
      </w:r>
      <w:r>
        <w:t>. Цена угля 1 060</w:t>
      </w:r>
      <w:r w:rsidRPr="00790B28">
        <w:t xml:space="preserve"> руб./т (без НДС</w:t>
      </w:r>
      <w:r>
        <w:t xml:space="preserve">). Цена доставки угля 2 340 </w:t>
      </w:r>
      <w:r w:rsidRPr="00790B28">
        <w:t>руб./т (без НДС</w:t>
      </w:r>
      <w:r>
        <w:t>).</w:t>
      </w:r>
    </w:p>
    <w:p w14:paraId="6DA58AB7" w14:textId="77777777" w:rsidR="0030766C" w:rsidRDefault="0030766C" w:rsidP="0030766C">
      <w:pPr>
        <w:tabs>
          <w:tab w:val="left" w:pos="1890"/>
        </w:tabs>
        <w:ind w:firstLine="709"/>
        <w:jc w:val="both"/>
      </w:pPr>
      <w:r>
        <w:t>Также ООО «Мир тепла» представило ряд коммерческих предложений на поставку угля:</w:t>
      </w:r>
    </w:p>
    <w:p w14:paraId="02C77882" w14:textId="77777777" w:rsidR="0030766C" w:rsidRDefault="0030766C" w:rsidP="0030766C">
      <w:pPr>
        <w:tabs>
          <w:tab w:val="left" w:pos="1890"/>
        </w:tabs>
        <w:ind w:firstLine="709"/>
        <w:jc w:val="both"/>
      </w:pPr>
      <w:r>
        <w:t>Коммерческое предложение АО «</w:t>
      </w:r>
      <w:r w:rsidRPr="00E41DEB">
        <w:t>Эдельвейс</w:t>
      </w:r>
      <w:r>
        <w:t>»</w:t>
      </w:r>
      <w:r w:rsidRPr="00E41DEB">
        <w:t xml:space="preserve"> на поставку угля 3 БОМ (бурый орех мелкий) (стр. 122 том 2)</w:t>
      </w:r>
      <w:r>
        <w:t>.</w:t>
      </w:r>
    </w:p>
    <w:p w14:paraId="3966C79A" w14:textId="77777777" w:rsidR="0030766C" w:rsidRDefault="0030766C" w:rsidP="0030766C">
      <w:pPr>
        <w:tabs>
          <w:tab w:val="left" w:pos="1890"/>
        </w:tabs>
        <w:ind w:firstLine="709"/>
        <w:jc w:val="both"/>
      </w:pPr>
      <w:r w:rsidRPr="00E41DEB">
        <w:t>Коммерческое предложение ИП Аносов Павел Валерьевич на поставку угля с учетом доставки (стр. 123 том 2)</w:t>
      </w:r>
      <w:r>
        <w:t>.</w:t>
      </w:r>
    </w:p>
    <w:p w14:paraId="37043784" w14:textId="77777777" w:rsidR="0030766C" w:rsidRDefault="0030766C" w:rsidP="0030766C">
      <w:pPr>
        <w:tabs>
          <w:tab w:val="left" w:pos="1890"/>
        </w:tabs>
        <w:ind w:firstLine="709"/>
        <w:jc w:val="both"/>
      </w:pPr>
      <w:r w:rsidRPr="00E41DEB">
        <w:t xml:space="preserve">Коммерческое предложение ООО </w:t>
      </w:r>
      <w:r>
        <w:t>«</w:t>
      </w:r>
      <w:proofErr w:type="spellStart"/>
      <w:r w:rsidRPr="00E41DEB">
        <w:t>Трансуголь</w:t>
      </w:r>
      <w:proofErr w:type="spellEnd"/>
      <w:r>
        <w:t xml:space="preserve">» </w:t>
      </w:r>
      <w:r w:rsidRPr="00E41DEB">
        <w:t>на поставку угля 3 БОМ с учетом доставки (стр. 124 том 2)</w:t>
      </w:r>
      <w:r>
        <w:t>.</w:t>
      </w:r>
    </w:p>
    <w:p w14:paraId="37D281E5" w14:textId="77777777" w:rsidR="0030766C" w:rsidRDefault="0030766C" w:rsidP="0030766C">
      <w:pPr>
        <w:tabs>
          <w:tab w:val="left" w:pos="1890"/>
        </w:tabs>
        <w:ind w:firstLine="709"/>
        <w:jc w:val="both"/>
      </w:pPr>
      <w:r>
        <w:t xml:space="preserve">Сравнительный анализ цен на уголь 3БОМ и его доставку от разных поставщиков представлен в таблице 5. Таблица отображает, что наиболее выгодное коммерческое предложение на поставку угля с доставкой </w:t>
      </w:r>
      <w:r>
        <w:br/>
        <w:t xml:space="preserve">у </w:t>
      </w:r>
      <w:r w:rsidRPr="008845E4">
        <w:t>ИП Аносов Павел Валерьевич</w:t>
      </w:r>
      <w:r>
        <w:t>, с которым и был в результате заключен договор.</w:t>
      </w:r>
    </w:p>
    <w:p w14:paraId="21CDF7D9" w14:textId="77777777" w:rsidR="0030766C" w:rsidRDefault="0030766C" w:rsidP="00B01833">
      <w:pPr>
        <w:numPr>
          <w:ilvl w:val="0"/>
          <w:numId w:val="9"/>
        </w:numPr>
        <w:ind w:left="0" w:right="-426" w:firstLine="0"/>
        <w:jc w:val="right"/>
      </w:pPr>
    </w:p>
    <w:p w14:paraId="75AA0882" w14:textId="77777777" w:rsidR="0030766C" w:rsidRDefault="0030766C" w:rsidP="0030766C">
      <w:pPr>
        <w:tabs>
          <w:tab w:val="left" w:pos="1890"/>
        </w:tabs>
        <w:ind w:firstLine="709"/>
        <w:jc w:val="both"/>
      </w:pPr>
    </w:p>
    <w:tbl>
      <w:tblPr>
        <w:tblW w:w="9515" w:type="dxa"/>
        <w:jc w:val="center"/>
        <w:tblLook w:val="04A0" w:firstRow="1" w:lastRow="0" w:firstColumn="1" w:lastColumn="0" w:noHBand="0" w:noVBand="1"/>
      </w:tblPr>
      <w:tblGrid>
        <w:gridCol w:w="2561"/>
        <w:gridCol w:w="1701"/>
        <w:gridCol w:w="2410"/>
        <w:gridCol w:w="2843"/>
      </w:tblGrid>
      <w:tr w:rsidR="0030766C" w:rsidRPr="008845E4" w14:paraId="156A7FDF" w14:textId="77777777" w:rsidTr="0030766C">
        <w:trPr>
          <w:trHeight w:val="930"/>
          <w:jc w:val="center"/>
        </w:trPr>
        <w:tc>
          <w:tcPr>
            <w:tcW w:w="25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156AC6" w14:textId="77777777" w:rsidR="0030766C" w:rsidRPr="008845E4" w:rsidRDefault="0030766C" w:rsidP="0030766C">
            <w:pPr>
              <w:jc w:val="center"/>
            </w:pPr>
            <w:r w:rsidRPr="008845E4">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BADF809" w14:textId="77777777" w:rsidR="0030766C" w:rsidRPr="008845E4" w:rsidRDefault="0030766C" w:rsidP="0030766C">
            <w:pPr>
              <w:jc w:val="center"/>
            </w:pPr>
            <w:r w:rsidRPr="008845E4">
              <w:t>Стоимость угля за тонну, руб</w:t>
            </w:r>
            <w:r>
              <w:t>.            (без НДС)</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4C113D65" w14:textId="77777777" w:rsidR="0030766C" w:rsidRPr="008845E4" w:rsidRDefault="0030766C" w:rsidP="0030766C">
            <w:pPr>
              <w:jc w:val="center"/>
            </w:pPr>
            <w:r w:rsidRPr="008845E4">
              <w:t>Стоимость доставки за тонну, руб</w:t>
            </w:r>
            <w:r>
              <w:t xml:space="preserve">.       </w:t>
            </w:r>
            <w:r w:rsidRPr="00EF55D6">
              <w:t>(без НДС)</w:t>
            </w:r>
          </w:p>
        </w:tc>
        <w:tc>
          <w:tcPr>
            <w:tcW w:w="2843" w:type="dxa"/>
            <w:tcBorders>
              <w:top w:val="single" w:sz="4" w:space="0" w:color="auto"/>
              <w:left w:val="nil"/>
              <w:bottom w:val="single" w:sz="4" w:space="0" w:color="auto"/>
              <w:right w:val="single" w:sz="4" w:space="0" w:color="auto"/>
            </w:tcBorders>
            <w:shd w:val="clear" w:color="auto" w:fill="auto"/>
            <w:vAlign w:val="center"/>
            <w:hideMark/>
          </w:tcPr>
          <w:p w14:paraId="4C6D3A83" w14:textId="77777777" w:rsidR="0030766C" w:rsidRPr="008845E4" w:rsidRDefault="0030766C" w:rsidP="0030766C">
            <w:pPr>
              <w:jc w:val="center"/>
            </w:pPr>
            <w:r w:rsidRPr="008845E4">
              <w:t>Стоимость угля с доставкой за тонну, руб</w:t>
            </w:r>
            <w:r>
              <w:t xml:space="preserve">. </w:t>
            </w:r>
            <w:r w:rsidRPr="00EF55D6">
              <w:t>(без НДС)</w:t>
            </w:r>
          </w:p>
        </w:tc>
      </w:tr>
      <w:tr w:rsidR="0030766C" w:rsidRPr="008845E4" w14:paraId="4F545DC6" w14:textId="77777777" w:rsidTr="0030766C">
        <w:trPr>
          <w:trHeight w:val="420"/>
          <w:jc w:val="center"/>
        </w:trPr>
        <w:tc>
          <w:tcPr>
            <w:tcW w:w="2561" w:type="dxa"/>
            <w:tcBorders>
              <w:top w:val="nil"/>
              <w:left w:val="single" w:sz="4" w:space="0" w:color="auto"/>
              <w:bottom w:val="single" w:sz="4" w:space="0" w:color="auto"/>
              <w:right w:val="single" w:sz="4" w:space="0" w:color="auto"/>
            </w:tcBorders>
            <w:shd w:val="clear" w:color="auto" w:fill="auto"/>
            <w:vAlign w:val="center"/>
            <w:hideMark/>
          </w:tcPr>
          <w:p w14:paraId="31B83E0B" w14:textId="77777777" w:rsidR="0030766C" w:rsidRPr="008845E4" w:rsidRDefault="0030766C" w:rsidP="0030766C">
            <w:pPr>
              <w:jc w:val="center"/>
            </w:pPr>
            <w:r>
              <w:t>АО «Эдельвейс»</w:t>
            </w:r>
          </w:p>
        </w:tc>
        <w:tc>
          <w:tcPr>
            <w:tcW w:w="1701" w:type="dxa"/>
            <w:tcBorders>
              <w:top w:val="nil"/>
              <w:left w:val="nil"/>
              <w:bottom w:val="single" w:sz="4" w:space="0" w:color="auto"/>
              <w:right w:val="single" w:sz="4" w:space="0" w:color="auto"/>
            </w:tcBorders>
            <w:shd w:val="clear" w:color="auto" w:fill="auto"/>
            <w:vAlign w:val="center"/>
            <w:hideMark/>
          </w:tcPr>
          <w:p w14:paraId="0430F009" w14:textId="77777777" w:rsidR="0030766C" w:rsidRPr="008845E4" w:rsidRDefault="0030766C" w:rsidP="0030766C">
            <w:pPr>
              <w:jc w:val="center"/>
            </w:pPr>
            <w:r w:rsidRPr="008845E4">
              <w:t>3 520</w:t>
            </w:r>
          </w:p>
        </w:tc>
        <w:tc>
          <w:tcPr>
            <w:tcW w:w="2410" w:type="dxa"/>
            <w:tcBorders>
              <w:top w:val="nil"/>
              <w:left w:val="nil"/>
              <w:bottom w:val="single" w:sz="4" w:space="0" w:color="auto"/>
              <w:right w:val="single" w:sz="4" w:space="0" w:color="auto"/>
            </w:tcBorders>
            <w:shd w:val="clear" w:color="auto" w:fill="auto"/>
            <w:vAlign w:val="center"/>
            <w:hideMark/>
          </w:tcPr>
          <w:p w14:paraId="64753A0C" w14:textId="77777777" w:rsidR="0030766C" w:rsidRPr="008845E4" w:rsidRDefault="0030766C" w:rsidP="0030766C">
            <w:pPr>
              <w:jc w:val="center"/>
            </w:pPr>
            <w:r w:rsidRPr="008845E4">
              <w:t>-</w:t>
            </w:r>
          </w:p>
        </w:tc>
        <w:tc>
          <w:tcPr>
            <w:tcW w:w="2843" w:type="dxa"/>
            <w:tcBorders>
              <w:top w:val="nil"/>
              <w:left w:val="nil"/>
              <w:bottom w:val="single" w:sz="4" w:space="0" w:color="auto"/>
              <w:right w:val="single" w:sz="4" w:space="0" w:color="auto"/>
            </w:tcBorders>
            <w:shd w:val="clear" w:color="auto" w:fill="auto"/>
            <w:vAlign w:val="center"/>
            <w:hideMark/>
          </w:tcPr>
          <w:p w14:paraId="0040C1B8" w14:textId="77777777" w:rsidR="0030766C" w:rsidRPr="008845E4" w:rsidRDefault="0030766C" w:rsidP="0030766C">
            <w:pPr>
              <w:jc w:val="center"/>
            </w:pPr>
            <w:r w:rsidRPr="008845E4">
              <w:t>-</w:t>
            </w:r>
          </w:p>
        </w:tc>
      </w:tr>
      <w:tr w:rsidR="0030766C" w:rsidRPr="008845E4" w14:paraId="151B59AB" w14:textId="77777777" w:rsidTr="0030766C">
        <w:trPr>
          <w:trHeight w:val="420"/>
          <w:jc w:val="center"/>
        </w:trPr>
        <w:tc>
          <w:tcPr>
            <w:tcW w:w="2561" w:type="dxa"/>
            <w:tcBorders>
              <w:top w:val="nil"/>
              <w:left w:val="single" w:sz="4" w:space="0" w:color="auto"/>
              <w:bottom w:val="single" w:sz="4" w:space="0" w:color="auto"/>
              <w:right w:val="single" w:sz="4" w:space="0" w:color="auto"/>
            </w:tcBorders>
            <w:shd w:val="clear" w:color="auto" w:fill="auto"/>
            <w:vAlign w:val="center"/>
            <w:hideMark/>
          </w:tcPr>
          <w:p w14:paraId="729E5C08" w14:textId="77777777" w:rsidR="0030766C" w:rsidRPr="008845E4" w:rsidRDefault="0030766C" w:rsidP="0030766C">
            <w:pPr>
              <w:jc w:val="center"/>
            </w:pPr>
            <w:r w:rsidRPr="008845E4">
              <w:t>ИП Аносов Павел Валерьевич</w:t>
            </w:r>
          </w:p>
        </w:tc>
        <w:tc>
          <w:tcPr>
            <w:tcW w:w="1701" w:type="dxa"/>
            <w:tcBorders>
              <w:top w:val="nil"/>
              <w:left w:val="nil"/>
              <w:bottom w:val="single" w:sz="4" w:space="0" w:color="auto"/>
              <w:right w:val="single" w:sz="4" w:space="0" w:color="auto"/>
            </w:tcBorders>
            <w:shd w:val="clear" w:color="auto" w:fill="auto"/>
            <w:vAlign w:val="center"/>
            <w:hideMark/>
          </w:tcPr>
          <w:p w14:paraId="403D84BC" w14:textId="77777777" w:rsidR="0030766C" w:rsidRPr="008845E4" w:rsidRDefault="0030766C" w:rsidP="0030766C">
            <w:pPr>
              <w:jc w:val="center"/>
            </w:pPr>
            <w:r w:rsidRPr="008845E4">
              <w:t>1 060</w:t>
            </w:r>
          </w:p>
        </w:tc>
        <w:tc>
          <w:tcPr>
            <w:tcW w:w="2410" w:type="dxa"/>
            <w:tcBorders>
              <w:top w:val="nil"/>
              <w:left w:val="nil"/>
              <w:bottom w:val="single" w:sz="4" w:space="0" w:color="auto"/>
              <w:right w:val="single" w:sz="4" w:space="0" w:color="auto"/>
            </w:tcBorders>
            <w:shd w:val="clear" w:color="auto" w:fill="auto"/>
            <w:vAlign w:val="center"/>
            <w:hideMark/>
          </w:tcPr>
          <w:p w14:paraId="1319F472" w14:textId="77777777" w:rsidR="0030766C" w:rsidRPr="008845E4" w:rsidRDefault="0030766C" w:rsidP="0030766C">
            <w:pPr>
              <w:jc w:val="center"/>
            </w:pPr>
            <w:r w:rsidRPr="008845E4">
              <w:t>2 340</w:t>
            </w:r>
          </w:p>
        </w:tc>
        <w:tc>
          <w:tcPr>
            <w:tcW w:w="2843" w:type="dxa"/>
            <w:tcBorders>
              <w:top w:val="nil"/>
              <w:left w:val="nil"/>
              <w:bottom w:val="single" w:sz="4" w:space="0" w:color="auto"/>
              <w:right w:val="single" w:sz="4" w:space="0" w:color="auto"/>
            </w:tcBorders>
            <w:shd w:val="clear" w:color="auto" w:fill="auto"/>
            <w:vAlign w:val="center"/>
            <w:hideMark/>
          </w:tcPr>
          <w:p w14:paraId="65C36C37" w14:textId="77777777" w:rsidR="0030766C" w:rsidRPr="008845E4" w:rsidRDefault="0030766C" w:rsidP="0030766C">
            <w:pPr>
              <w:jc w:val="center"/>
            </w:pPr>
            <w:r w:rsidRPr="008845E4">
              <w:t>3 400</w:t>
            </w:r>
          </w:p>
        </w:tc>
      </w:tr>
      <w:tr w:rsidR="0030766C" w:rsidRPr="008845E4" w14:paraId="531B291F" w14:textId="77777777" w:rsidTr="0030766C">
        <w:trPr>
          <w:trHeight w:val="420"/>
          <w:jc w:val="center"/>
        </w:trPr>
        <w:tc>
          <w:tcPr>
            <w:tcW w:w="2561" w:type="dxa"/>
            <w:tcBorders>
              <w:top w:val="nil"/>
              <w:left w:val="single" w:sz="4" w:space="0" w:color="auto"/>
              <w:bottom w:val="single" w:sz="4" w:space="0" w:color="auto"/>
              <w:right w:val="single" w:sz="4" w:space="0" w:color="auto"/>
            </w:tcBorders>
            <w:shd w:val="clear" w:color="auto" w:fill="auto"/>
            <w:vAlign w:val="center"/>
            <w:hideMark/>
          </w:tcPr>
          <w:p w14:paraId="554BA6DF" w14:textId="77777777" w:rsidR="0030766C" w:rsidRPr="008845E4" w:rsidRDefault="0030766C" w:rsidP="0030766C">
            <w:pPr>
              <w:jc w:val="center"/>
            </w:pPr>
            <w:r>
              <w:t>ООО «</w:t>
            </w:r>
            <w:proofErr w:type="spellStart"/>
            <w:r>
              <w:t>Трансуголь</w:t>
            </w:r>
            <w:proofErr w:type="spellEnd"/>
            <w:r>
              <w:t>»</w:t>
            </w:r>
          </w:p>
        </w:tc>
        <w:tc>
          <w:tcPr>
            <w:tcW w:w="1701" w:type="dxa"/>
            <w:tcBorders>
              <w:top w:val="nil"/>
              <w:left w:val="nil"/>
              <w:bottom w:val="single" w:sz="4" w:space="0" w:color="auto"/>
              <w:right w:val="single" w:sz="4" w:space="0" w:color="auto"/>
            </w:tcBorders>
            <w:shd w:val="clear" w:color="auto" w:fill="auto"/>
            <w:vAlign w:val="center"/>
            <w:hideMark/>
          </w:tcPr>
          <w:p w14:paraId="524DAA3A" w14:textId="77777777" w:rsidR="0030766C" w:rsidRPr="008845E4" w:rsidRDefault="0030766C" w:rsidP="0030766C">
            <w:pPr>
              <w:jc w:val="center"/>
            </w:pPr>
            <w:r w:rsidRPr="008845E4">
              <w:t>-</w:t>
            </w:r>
          </w:p>
        </w:tc>
        <w:tc>
          <w:tcPr>
            <w:tcW w:w="2410" w:type="dxa"/>
            <w:tcBorders>
              <w:top w:val="nil"/>
              <w:left w:val="nil"/>
              <w:bottom w:val="single" w:sz="4" w:space="0" w:color="auto"/>
              <w:right w:val="single" w:sz="4" w:space="0" w:color="auto"/>
            </w:tcBorders>
            <w:shd w:val="clear" w:color="auto" w:fill="auto"/>
            <w:vAlign w:val="center"/>
            <w:hideMark/>
          </w:tcPr>
          <w:p w14:paraId="08885E85" w14:textId="77777777" w:rsidR="0030766C" w:rsidRPr="008845E4" w:rsidRDefault="0030766C" w:rsidP="0030766C">
            <w:pPr>
              <w:jc w:val="center"/>
            </w:pPr>
            <w:r w:rsidRPr="008845E4">
              <w:t>-</w:t>
            </w:r>
          </w:p>
        </w:tc>
        <w:tc>
          <w:tcPr>
            <w:tcW w:w="2843" w:type="dxa"/>
            <w:tcBorders>
              <w:top w:val="nil"/>
              <w:left w:val="nil"/>
              <w:bottom w:val="single" w:sz="4" w:space="0" w:color="auto"/>
              <w:right w:val="single" w:sz="4" w:space="0" w:color="auto"/>
            </w:tcBorders>
            <w:shd w:val="clear" w:color="auto" w:fill="auto"/>
            <w:vAlign w:val="center"/>
            <w:hideMark/>
          </w:tcPr>
          <w:p w14:paraId="729ED9EC" w14:textId="77777777" w:rsidR="0030766C" w:rsidRPr="008845E4" w:rsidRDefault="0030766C" w:rsidP="0030766C">
            <w:pPr>
              <w:jc w:val="center"/>
            </w:pPr>
            <w:r w:rsidRPr="008845E4">
              <w:t>3 450</w:t>
            </w:r>
          </w:p>
        </w:tc>
      </w:tr>
    </w:tbl>
    <w:p w14:paraId="540563CD" w14:textId="77777777" w:rsidR="0030766C" w:rsidRDefault="0030766C" w:rsidP="0030766C">
      <w:pPr>
        <w:tabs>
          <w:tab w:val="left" w:pos="1890"/>
        </w:tabs>
        <w:jc w:val="both"/>
      </w:pPr>
      <w:bookmarkStart w:id="85" w:name="_Hlk89855705"/>
    </w:p>
    <w:p w14:paraId="6DD28BA2" w14:textId="77777777" w:rsidR="0030766C" w:rsidRDefault="0030766C" w:rsidP="0030766C">
      <w:pPr>
        <w:tabs>
          <w:tab w:val="left" w:pos="1890"/>
        </w:tabs>
        <w:ind w:firstLine="709"/>
        <w:jc w:val="both"/>
      </w:pPr>
      <w:r>
        <w:t xml:space="preserve">В соответствии с пунктом 34 Основ ценообразования </w:t>
      </w:r>
      <w:bookmarkEnd w:id="85"/>
      <w:r>
        <w:t>расходы регулируемой организации на топливо определяются как сумма произведений следующих величин по каждому источнику тепловой энергии:</w:t>
      </w:r>
    </w:p>
    <w:p w14:paraId="4143AFBA" w14:textId="77777777" w:rsidR="0030766C" w:rsidRDefault="0030766C" w:rsidP="0030766C">
      <w:pPr>
        <w:tabs>
          <w:tab w:val="left" w:pos="1890"/>
        </w:tabs>
        <w:ind w:firstLine="709"/>
        <w:jc w:val="both"/>
      </w:pPr>
      <w:r>
        <w:t>1) удельный расход топлива на производство 1 Гкал тепловой энергии;</w:t>
      </w:r>
    </w:p>
    <w:p w14:paraId="5CB93F5F" w14:textId="77777777" w:rsidR="0030766C" w:rsidRDefault="0030766C" w:rsidP="0030766C">
      <w:pPr>
        <w:tabs>
          <w:tab w:val="left" w:pos="1890"/>
        </w:tabs>
        <w:ind w:firstLine="709"/>
        <w:jc w:val="both"/>
      </w:pPr>
      <w:r>
        <w:t xml:space="preserve">2) плановая (расчетная) цена на топливо с учетом затрат на его доставку и хранение; </w:t>
      </w:r>
    </w:p>
    <w:p w14:paraId="49C10052" w14:textId="77777777" w:rsidR="0030766C" w:rsidRDefault="0030766C" w:rsidP="0030766C">
      <w:pPr>
        <w:tabs>
          <w:tab w:val="left" w:pos="1890"/>
        </w:tabs>
        <w:ind w:firstLine="709"/>
        <w:jc w:val="both"/>
      </w:pPr>
      <w:r>
        <w:t xml:space="preserve">3) расчетный объем отпуска тепловой энергии, поставляемой </w:t>
      </w:r>
      <w:r>
        <w:br/>
        <w:t>с коллекторов источника тепловой энергии.</w:t>
      </w:r>
    </w:p>
    <w:p w14:paraId="0C361758" w14:textId="77777777" w:rsidR="0030766C" w:rsidRDefault="0030766C" w:rsidP="0030766C">
      <w:pPr>
        <w:tabs>
          <w:tab w:val="left" w:pos="1890"/>
        </w:tabs>
        <w:ind w:firstLine="709"/>
        <w:jc w:val="both"/>
      </w:pPr>
      <w:r w:rsidRPr="0053417B">
        <w:t xml:space="preserve">В соответствии с пунктом 35 Основ ценообразования </w:t>
      </w:r>
      <w:r>
        <w:t xml:space="preserve">удельный расход топлива на производство 1 Гкал тепловой энергии определяется </w:t>
      </w:r>
      <w:r>
        <w:br/>
        <w:t>в соответствии с нормативами удельного расхода условного топлива.</w:t>
      </w:r>
    </w:p>
    <w:p w14:paraId="122A3E5F" w14:textId="77777777" w:rsidR="0030766C" w:rsidRPr="006A5107" w:rsidRDefault="0030766C" w:rsidP="0030766C">
      <w:pPr>
        <w:tabs>
          <w:tab w:val="left" w:pos="1890"/>
        </w:tabs>
        <w:ind w:firstLine="709"/>
        <w:jc w:val="both"/>
      </w:pPr>
      <w:r>
        <w:t xml:space="preserve">В случае, если регулируемая организация владеет объектами теплоснабжения, находящимися в государственной или муниципальной собственности, на основании концессионного соглашения или договора аренды и в составе показателей энергосбережения и энергетической эффективности, установленных в качестве критериев конкурса на право заключения </w:t>
      </w:r>
      <w:bookmarkStart w:id="86" w:name="_Hlk89855944"/>
      <w:r>
        <w:t xml:space="preserve">концессионного соглашения </w:t>
      </w:r>
      <w:bookmarkEnd w:id="86"/>
      <w:r>
        <w:t xml:space="preserve">или договора аренды, предусмотрен удельный расход топлива на производство 1 Гкал тепловой энергии, </w:t>
      </w:r>
      <w:r>
        <w:br/>
        <w:t xml:space="preserve">то для регулирования тарифов на тепловую энергию применяется удельный расход топлива на производство 1 Гкал тепловой энергии, указанный </w:t>
      </w:r>
      <w:r>
        <w:br/>
        <w:t xml:space="preserve">в конкурсном предложении концессионера или арендатора </w:t>
      </w:r>
      <w:r>
        <w:br/>
        <w:t xml:space="preserve">на </w:t>
      </w:r>
      <w:r w:rsidRPr="006A5107">
        <w:t>соответствующий год действия концессионного соглашения или договора аренды.</w:t>
      </w:r>
    </w:p>
    <w:p w14:paraId="79A78D36" w14:textId="77777777" w:rsidR="0030766C" w:rsidRDefault="0030766C" w:rsidP="0030766C">
      <w:pPr>
        <w:tabs>
          <w:tab w:val="left" w:pos="1890"/>
        </w:tabs>
        <w:ind w:firstLine="709"/>
        <w:jc w:val="both"/>
        <w:rPr>
          <w:b/>
        </w:rPr>
      </w:pPr>
      <w:r w:rsidRPr="006A5107">
        <w:t>В соответствии с постановлением РЭК Кузбасса</w:t>
      </w:r>
      <w:r w:rsidRPr="00CF3911">
        <w:t xml:space="preserve"> от ___.03.2022 № __</w:t>
      </w:r>
      <w:r w:rsidRPr="00FD5672">
        <w:t xml:space="preserve"> </w:t>
      </w:r>
      <w:r w:rsidRPr="00EF55D6">
        <w:t>удельный расход условного топлива составляет:</w:t>
      </w:r>
      <w:r>
        <w:t xml:space="preserve"> </w:t>
      </w:r>
      <w:r w:rsidRPr="00EF55D6">
        <w:t xml:space="preserve">в 2022-2023 годах </w:t>
      </w:r>
      <w:r>
        <w:br/>
      </w:r>
      <w:r w:rsidRPr="00EF55D6">
        <w:rPr>
          <w:b/>
        </w:rPr>
        <w:t xml:space="preserve">180,28 кг </w:t>
      </w:r>
      <w:proofErr w:type="spellStart"/>
      <w:r w:rsidRPr="00EF55D6">
        <w:rPr>
          <w:b/>
        </w:rPr>
        <w:t>у.т</w:t>
      </w:r>
      <w:proofErr w:type="spellEnd"/>
      <w:r w:rsidRPr="00EF55D6">
        <w:rPr>
          <w:b/>
        </w:rPr>
        <w:t>./Гкал.</w:t>
      </w:r>
    </w:p>
    <w:p w14:paraId="2BE1547E" w14:textId="77777777" w:rsidR="0030766C" w:rsidRDefault="0030766C" w:rsidP="0030766C">
      <w:pPr>
        <w:tabs>
          <w:tab w:val="left" w:pos="1890"/>
        </w:tabs>
        <w:ind w:firstLine="720"/>
        <w:jc w:val="both"/>
      </w:pPr>
      <w:r w:rsidRPr="00C006E7">
        <w:t xml:space="preserve">Эксперты провели анализ рыночных цен марки угля 3БОМ, согласно </w:t>
      </w:r>
      <w:r>
        <w:br/>
      </w:r>
      <w:proofErr w:type="spellStart"/>
      <w:r w:rsidRPr="00C006E7">
        <w:t>пп</w:t>
      </w:r>
      <w:proofErr w:type="spellEnd"/>
      <w:r w:rsidRPr="00C006E7">
        <w:t xml:space="preserve">. в) п. 29 </w:t>
      </w:r>
      <w:r w:rsidRPr="007971F1">
        <w:t xml:space="preserve">Основ ценообразования в сфере теплоснабжения, сложившихся </w:t>
      </w:r>
      <w:r>
        <w:br/>
      </w:r>
      <w:r w:rsidRPr="007971F1">
        <w:t xml:space="preserve">в 2021 году на организованных торговых площадках и свели в таблицу </w:t>
      </w:r>
      <w:r>
        <w:t>6.</w:t>
      </w:r>
    </w:p>
    <w:p w14:paraId="7E73339F" w14:textId="77777777" w:rsidR="0030766C" w:rsidRPr="007971F1" w:rsidRDefault="0030766C" w:rsidP="0030766C">
      <w:pPr>
        <w:tabs>
          <w:tab w:val="left" w:pos="1890"/>
        </w:tabs>
        <w:ind w:firstLine="720"/>
        <w:jc w:val="both"/>
      </w:pPr>
    </w:p>
    <w:p w14:paraId="24905067" w14:textId="77777777" w:rsidR="0030766C" w:rsidRDefault="0030766C" w:rsidP="00B01833">
      <w:pPr>
        <w:numPr>
          <w:ilvl w:val="0"/>
          <w:numId w:val="9"/>
        </w:numPr>
        <w:ind w:left="0" w:right="-426" w:firstLine="0"/>
        <w:jc w:val="right"/>
      </w:pPr>
    </w:p>
    <w:p w14:paraId="4F6939C9" w14:textId="77777777" w:rsidR="0030766C" w:rsidRPr="007971F1" w:rsidRDefault="0030766C" w:rsidP="0030766C">
      <w:pPr>
        <w:tabs>
          <w:tab w:val="left" w:pos="1890"/>
        </w:tabs>
        <w:ind w:firstLine="720"/>
        <w:jc w:val="center"/>
      </w:pPr>
      <w:r w:rsidRPr="007971F1">
        <w:t>Анализ рыночных цен на топливо марки 3БОМ</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
        <w:gridCol w:w="2116"/>
        <w:gridCol w:w="1248"/>
        <w:gridCol w:w="1016"/>
        <w:gridCol w:w="1016"/>
        <w:gridCol w:w="951"/>
        <w:gridCol w:w="1355"/>
        <w:gridCol w:w="1418"/>
      </w:tblGrid>
      <w:tr w:rsidR="0030766C" w:rsidRPr="007971F1" w14:paraId="1BE49C5C" w14:textId="77777777" w:rsidTr="0030766C">
        <w:tc>
          <w:tcPr>
            <w:tcW w:w="486" w:type="dxa"/>
            <w:shd w:val="clear" w:color="auto" w:fill="auto"/>
          </w:tcPr>
          <w:p w14:paraId="12DAC0F8" w14:textId="77777777" w:rsidR="0030766C" w:rsidRPr="00E06C5D" w:rsidRDefault="0030766C" w:rsidP="0030766C">
            <w:pPr>
              <w:tabs>
                <w:tab w:val="left" w:pos="1890"/>
              </w:tabs>
              <w:jc w:val="both"/>
              <w:rPr>
                <w:sz w:val="20"/>
              </w:rPr>
            </w:pPr>
            <w:r w:rsidRPr="00E06C5D">
              <w:rPr>
                <w:sz w:val="20"/>
              </w:rPr>
              <w:t>№ п/п</w:t>
            </w:r>
          </w:p>
        </w:tc>
        <w:tc>
          <w:tcPr>
            <w:tcW w:w="2116" w:type="dxa"/>
            <w:shd w:val="clear" w:color="auto" w:fill="auto"/>
          </w:tcPr>
          <w:p w14:paraId="6D29A19D" w14:textId="77777777" w:rsidR="0030766C" w:rsidRPr="00E06C5D" w:rsidRDefault="0030766C" w:rsidP="0030766C">
            <w:pPr>
              <w:tabs>
                <w:tab w:val="left" w:pos="1890"/>
              </w:tabs>
              <w:jc w:val="both"/>
              <w:rPr>
                <w:sz w:val="20"/>
              </w:rPr>
            </w:pPr>
            <w:r w:rsidRPr="00E06C5D">
              <w:rPr>
                <w:sz w:val="20"/>
              </w:rPr>
              <w:t>Конкурсные закупки</w:t>
            </w:r>
          </w:p>
        </w:tc>
        <w:tc>
          <w:tcPr>
            <w:tcW w:w="1248" w:type="dxa"/>
            <w:shd w:val="clear" w:color="auto" w:fill="auto"/>
          </w:tcPr>
          <w:p w14:paraId="7129F4BA" w14:textId="77777777" w:rsidR="0030766C" w:rsidRPr="00E06C5D" w:rsidRDefault="0030766C" w:rsidP="0030766C">
            <w:pPr>
              <w:tabs>
                <w:tab w:val="left" w:pos="1890"/>
              </w:tabs>
              <w:jc w:val="both"/>
              <w:rPr>
                <w:sz w:val="20"/>
              </w:rPr>
            </w:pPr>
            <w:r w:rsidRPr="00E06C5D">
              <w:rPr>
                <w:sz w:val="20"/>
              </w:rPr>
              <w:t>Способ размещения закупки</w:t>
            </w:r>
          </w:p>
        </w:tc>
        <w:tc>
          <w:tcPr>
            <w:tcW w:w="1016" w:type="dxa"/>
            <w:shd w:val="clear" w:color="auto" w:fill="auto"/>
          </w:tcPr>
          <w:p w14:paraId="719E649A" w14:textId="77777777" w:rsidR="0030766C" w:rsidRPr="00E06C5D" w:rsidRDefault="0030766C" w:rsidP="0030766C">
            <w:pPr>
              <w:tabs>
                <w:tab w:val="left" w:pos="1890"/>
              </w:tabs>
              <w:jc w:val="both"/>
              <w:rPr>
                <w:sz w:val="20"/>
              </w:rPr>
            </w:pPr>
            <w:r w:rsidRPr="00E06C5D">
              <w:rPr>
                <w:sz w:val="20"/>
              </w:rPr>
              <w:t>Сумма закупки, тыс. руб.</w:t>
            </w:r>
          </w:p>
          <w:p w14:paraId="64864A79" w14:textId="77777777" w:rsidR="0030766C" w:rsidRPr="00E06C5D" w:rsidRDefault="0030766C" w:rsidP="0030766C">
            <w:pPr>
              <w:tabs>
                <w:tab w:val="left" w:pos="1890"/>
              </w:tabs>
              <w:jc w:val="both"/>
              <w:rPr>
                <w:sz w:val="20"/>
              </w:rPr>
            </w:pPr>
            <w:r w:rsidRPr="00E06C5D">
              <w:rPr>
                <w:sz w:val="20"/>
              </w:rPr>
              <w:t>(с НДС)</w:t>
            </w:r>
          </w:p>
        </w:tc>
        <w:tc>
          <w:tcPr>
            <w:tcW w:w="1016" w:type="dxa"/>
            <w:shd w:val="clear" w:color="auto" w:fill="auto"/>
          </w:tcPr>
          <w:p w14:paraId="0EE3FEC5" w14:textId="77777777" w:rsidR="0030766C" w:rsidRPr="00E06C5D" w:rsidRDefault="0030766C" w:rsidP="0030766C">
            <w:pPr>
              <w:tabs>
                <w:tab w:val="left" w:pos="1890"/>
              </w:tabs>
              <w:jc w:val="both"/>
              <w:rPr>
                <w:sz w:val="20"/>
              </w:rPr>
            </w:pPr>
            <w:r w:rsidRPr="00E06C5D">
              <w:rPr>
                <w:sz w:val="20"/>
              </w:rPr>
              <w:t xml:space="preserve">Объём закупки, </w:t>
            </w:r>
          </w:p>
          <w:p w14:paraId="5BB173E0" w14:textId="77777777" w:rsidR="0030766C" w:rsidRPr="00E06C5D" w:rsidRDefault="0030766C" w:rsidP="0030766C">
            <w:pPr>
              <w:tabs>
                <w:tab w:val="left" w:pos="1890"/>
              </w:tabs>
              <w:jc w:val="both"/>
              <w:rPr>
                <w:sz w:val="20"/>
              </w:rPr>
            </w:pPr>
            <w:r w:rsidRPr="00E06C5D">
              <w:rPr>
                <w:sz w:val="20"/>
              </w:rPr>
              <w:t>т</w:t>
            </w:r>
          </w:p>
        </w:tc>
        <w:tc>
          <w:tcPr>
            <w:tcW w:w="951" w:type="dxa"/>
            <w:shd w:val="clear" w:color="auto" w:fill="auto"/>
          </w:tcPr>
          <w:p w14:paraId="41B74DF0" w14:textId="77777777" w:rsidR="0030766C" w:rsidRPr="00E06C5D" w:rsidRDefault="0030766C" w:rsidP="0030766C">
            <w:pPr>
              <w:tabs>
                <w:tab w:val="left" w:pos="1890"/>
              </w:tabs>
              <w:jc w:val="center"/>
              <w:rPr>
                <w:sz w:val="20"/>
              </w:rPr>
            </w:pPr>
            <w:r w:rsidRPr="00E06C5D">
              <w:rPr>
                <w:sz w:val="20"/>
              </w:rPr>
              <w:t>Цена топлива,</w:t>
            </w:r>
          </w:p>
          <w:p w14:paraId="3035C9CE" w14:textId="77777777" w:rsidR="0030766C" w:rsidRPr="00E06C5D" w:rsidRDefault="0030766C" w:rsidP="0030766C">
            <w:pPr>
              <w:tabs>
                <w:tab w:val="left" w:pos="1890"/>
              </w:tabs>
              <w:jc w:val="center"/>
              <w:rPr>
                <w:sz w:val="20"/>
              </w:rPr>
            </w:pPr>
            <w:r w:rsidRPr="00E06C5D">
              <w:rPr>
                <w:sz w:val="20"/>
              </w:rPr>
              <w:t>руб./т</w:t>
            </w:r>
          </w:p>
          <w:p w14:paraId="1A8BA09B" w14:textId="77777777" w:rsidR="0030766C" w:rsidRPr="00E06C5D" w:rsidRDefault="0030766C" w:rsidP="0030766C">
            <w:pPr>
              <w:tabs>
                <w:tab w:val="left" w:pos="1890"/>
              </w:tabs>
              <w:jc w:val="center"/>
              <w:rPr>
                <w:sz w:val="20"/>
              </w:rPr>
            </w:pPr>
            <w:r w:rsidRPr="00E06C5D">
              <w:rPr>
                <w:sz w:val="20"/>
              </w:rPr>
              <w:t>(с НДС)</w:t>
            </w:r>
          </w:p>
        </w:tc>
        <w:tc>
          <w:tcPr>
            <w:tcW w:w="1355" w:type="dxa"/>
            <w:shd w:val="clear" w:color="auto" w:fill="auto"/>
          </w:tcPr>
          <w:p w14:paraId="799D19B2" w14:textId="77777777" w:rsidR="0030766C" w:rsidRPr="00E06C5D" w:rsidRDefault="0030766C" w:rsidP="0030766C">
            <w:pPr>
              <w:tabs>
                <w:tab w:val="left" w:pos="1890"/>
              </w:tabs>
              <w:jc w:val="center"/>
              <w:rPr>
                <w:sz w:val="20"/>
              </w:rPr>
            </w:pPr>
            <w:r w:rsidRPr="00E06C5D">
              <w:rPr>
                <w:sz w:val="20"/>
              </w:rPr>
              <w:t>Цена топлива,</w:t>
            </w:r>
          </w:p>
          <w:p w14:paraId="1AEFB522" w14:textId="77777777" w:rsidR="0030766C" w:rsidRPr="00E06C5D" w:rsidRDefault="0030766C" w:rsidP="0030766C">
            <w:pPr>
              <w:tabs>
                <w:tab w:val="left" w:pos="1890"/>
              </w:tabs>
              <w:jc w:val="center"/>
              <w:rPr>
                <w:sz w:val="20"/>
              </w:rPr>
            </w:pPr>
            <w:r w:rsidRPr="00E06C5D">
              <w:rPr>
                <w:sz w:val="20"/>
              </w:rPr>
              <w:t>руб./т</w:t>
            </w:r>
          </w:p>
          <w:p w14:paraId="79048961" w14:textId="77777777" w:rsidR="0030766C" w:rsidRPr="00E06C5D" w:rsidRDefault="0030766C" w:rsidP="0030766C">
            <w:pPr>
              <w:tabs>
                <w:tab w:val="left" w:pos="1890"/>
              </w:tabs>
              <w:jc w:val="center"/>
              <w:rPr>
                <w:sz w:val="20"/>
              </w:rPr>
            </w:pPr>
            <w:r w:rsidRPr="00E06C5D">
              <w:rPr>
                <w:sz w:val="20"/>
              </w:rPr>
              <w:t>(без НДС)</w:t>
            </w:r>
          </w:p>
        </w:tc>
        <w:tc>
          <w:tcPr>
            <w:tcW w:w="1418" w:type="dxa"/>
            <w:shd w:val="clear" w:color="auto" w:fill="auto"/>
          </w:tcPr>
          <w:p w14:paraId="3E1738A3" w14:textId="77777777" w:rsidR="0030766C" w:rsidRPr="00E06C5D" w:rsidRDefault="0030766C" w:rsidP="0030766C">
            <w:pPr>
              <w:tabs>
                <w:tab w:val="left" w:pos="1890"/>
              </w:tabs>
              <w:jc w:val="center"/>
              <w:rPr>
                <w:sz w:val="20"/>
              </w:rPr>
            </w:pPr>
            <w:r w:rsidRPr="00E06C5D">
              <w:rPr>
                <w:sz w:val="20"/>
              </w:rPr>
              <w:t>Торговая площадка</w:t>
            </w:r>
          </w:p>
        </w:tc>
      </w:tr>
      <w:tr w:rsidR="0030766C" w:rsidRPr="007971F1" w14:paraId="3E618D66" w14:textId="77777777" w:rsidTr="0030766C">
        <w:tc>
          <w:tcPr>
            <w:tcW w:w="486" w:type="dxa"/>
            <w:shd w:val="clear" w:color="auto" w:fill="auto"/>
          </w:tcPr>
          <w:p w14:paraId="2C4F326A" w14:textId="77777777" w:rsidR="0030766C" w:rsidRPr="00E06C5D" w:rsidRDefault="0030766C" w:rsidP="0030766C">
            <w:pPr>
              <w:tabs>
                <w:tab w:val="left" w:pos="1890"/>
              </w:tabs>
              <w:jc w:val="both"/>
              <w:rPr>
                <w:sz w:val="20"/>
              </w:rPr>
            </w:pPr>
            <w:r w:rsidRPr="00E06C5D">
              <w:rPr>
                <w:sz w:val="20"/>
              </w:rPr>
              <w:t>1</w:t>
            </w:r>
          </w:p>
        </w:tc>
        <w:tc>
          <w:tcPr>
            <w:tcW w:w="2116" w:type="dxa"/>
            <w:shd w:val="clear" w:color="auto" w:fill="auto"/>
          </w:tcPr>
          <w:p w14:paraId="754DE0CD" w14:textId="77777777" w:rsidR="0030766C" w:rsidRPr="00E06C5D" w:rsidRDefault="0030766C" w:rsidP="0030766C">
            <w:pPr>
              <w:tabs>
                <w:tab w:val="left" w:pos="1890"/>
              </w:tabs>
              <w:jc w:val="both"/>
              <w:rPr>
                <w:sz w:val="20"/>
              </w:rPr>
            </w:pPr>
            <w:r w:rsidRPr="00E06C5D">
              <w:rPr>
                <w:sz w:val="20"/>
              </w:rPr>
              <w:t>№ 32110538941</w:t>
            </w:r>
          </w:p>
        </w:tc>
        <w:tc>
          <w:tcPr>
            <w:tcW w:w="1248" w:type="dxa"/>
            <w:shd w:val="clear" w:color="auto" w:fill="auto"/>
          </w:tcPr>
          <w:p w14:paraId="47B5FF93" w14:textId="77777777" w:rsidR="0030766C" w:rsidRPr="00E06C5D" w:rsidRDefault="0030766C" w:rsidP="0030766C">
            <w:pPr>
              <w:tabs>
                <w:tab w:val="left" w:pos="1890"/>
              </w:tabs>
              <w:jc w:val="both"/>
              <w:rPr>
                <w:sz w:val="20"/>
              </w:rPr>
            </w:pPr>
            <w:r w:rsidRPr="00E06C5D">
              <w:rPr>
                <w:sz w:val="20"/>
              </w:rPr>
              <w:t>аукцион</w:t>
            </w:r>
          </w:p>
        </w:tc>
        <w:tc>
          <w:tcPr>
            <w:tcW w:w="1016" w:type="dxa"/>
            <w:shd w:val="clear" w:color="auto" w:fill="auto"/>
          </w:tcPr>
          <w:p w14:paraId="2C1A81D8" w14:textId="77777777" w:rsidR="0030766C" w:rsidRPr="00E06C5D" w:rsidRDefault="0030766C" w:rsidP="0030766C">
            <w:pPr>
              <w:jc w:val="both"/>
              <w:rPr>
                <w:sz w:val="20"/>
                <w:szCs w:val="20"/>
              </w:rPr>
            </w:pPr>
            <w:r w:rsidRPr="00E06C5D">
              <w:rPr>
                <w:sz w:val="20"/>
                <w:szCs w:val="20"/>
              </w:rPr>
              <w:t>27 961,24</w:t>
            </w:r>
          </w:p>
        </w:tc>
        <w:tc>
          <w:tcPr>
            <w:tcW w:w="1016" w:type="dxa"/>
            <w:shd w:val="clear" w:color="auto" w:fill="auto"/>
          </w:tcPr>
          <w:p w14:paraId="0FF41456" w14:textId="77777777" w:rsidR="0030766C" w:rsidRPr="00E06C5D" w:rsidRDefault="0030766C" w:rsidP="0030766C">
            <w:pPr>
              <w:jc w:val="both"/>
              <w:rPr>
                <w:sz w:val="20"/>
                <w:szCs w:val="20"/>
              </w:rPr>
            </w:pPr>
            <w:r w:rsidRPr="00E06C5D">
              <w:rPr>
                <w:sz w:val="20"/>
                <w:szCs w:val="20"/>
              </w:rPr>
              <w:t>13 349,00</w:t>
            </w:r>
          </w:p>
        </w:tc>
        <w:tc>
          <w:tcPr>
            <w:tcW w:w="951" w:type="dxa"/>
            <w:shd w:val="clear" w:color="auto" w:fill="auto"/>
          </w:tcPr>
          <w:p w14:paraId="21BCEB0E" w14:textId="77777777" w:rsidR="0030766C" w:rsidRPr="00E06C5D" w:rsidRDefault="0030766C" w:rsidP="0030766C">
            <w:pPr>
              <w:jc w:val="center"/>
              <w:rPr>
                <w:sz w:val="20"/>
                <w:szCs w:val="20"/>
              </w:rPr>
            </w:pPr>
            <w:r w:rsidRPr="00E06C5D">
              <w:rPr>
                <w:sz w:val="20"/>
                <w:szCs w:val="20"/>
              </w:rPr>
              <w:t>2 094,63</w:t>
            </w:r>
          </w:p>
        </w:tc>
        <w:tc>
          <w:tcPr>
            <w:tcW w:w="1355" w:type="dxa"/>
            <w:shd w:val="clear" w:color="auto" w:fill="auto"/>
          </w:tcPr>
          <w:p w14:paraId="67923A52" w14:textId="77777777" w:rsidR="0030766C" w:rsidRPr="00E06C5D" w:rsidRDefault="0030766C" w:rsidP="0030766C">
            <w:pPr>
              <w:jc w:val="center"/>
              <w:rPr>
                <w:sz w:val="20"/>
                <w:szCs w:val="20"/>
              </w:rPr>
            </w:pPr>
            <w:r w:rsidRPr="00E06C5D">
              <w:rPr>
                <w:sz w:val="20"/>
                <w:szCs w:val="20"/>
              </w:rPr>
              <w:t>1 745,53</w:t>
            </w:r>
          </w:p>
        </w:tc>
        <w:tc>
          <w:tcPr>
            <w:tcW w:w="1418" w:type="dxa"/>
            <w:shd w:val="clear" w:color="auto" w:fill="auto"/>
          </w:tcPr>
          <w:p w14:paraId="6FD44B81" w14:textId="77777777" w:rsidR="0030766C" w:rsidRPr="00E06C5D" w:rsidRDefault="0030766C" w:rsidP="0030766C">
            <w:pPr>
              <w:tabs>
                <w:tab w:val="left" w:pos="1890"/>
              </w:tabs>
              <w:jc w:val="both"/>
              <w:rPr>
                <w:sz w:val="20"/>
                <w:lang w:val="en-US"/>
              </w:rPr>
            </w:pPr>
            <w:r w:rsidRPr="00E06C5D">
              <w:rPr>
                <w:sz w:val="20"/>
                <w:lang w:val="en-US"/>
              </w:rPr>
              <w:t>RTS-Tender</w:t>
            </w:r>
          </w:p>
        </w:tc>
      </w:tr>
      <w:tr w:rsidR="0030766C" w:rsidRPr="007971F1" w14:paraId="7F786E42" w14:textId="77777777" w:rsidTr="0030766C">
        <w:trPr>
          <w:trHeight w:val="424"/>
        </w:trPr>
        <w:tc>
          <w:tcPr>
            <w:tcW w:w="486" w:type="dxa"/>
            <w:shd w:val="clear" w:color="auto" w:fill="auto"/>
          </w:tcPr>
          <w:p w14:paraId="3F7A4D82" w14:textId="77777777" w:rsidR="0030766C" w:rsidRPr="00E06C5D" w:rsidRDefault="0030766C" w:rsidP="0030766C">
            <w:pPr>
              <w:tabs>
                <w:tab w:val="left" w:pos="1890"/>
              </w:tabs>
              <w:jc w:val="both"/>
              <w:rPr>
                <w:sz w:val="20"/>
              </w:rPr>
            </w:pPr>
            <w:r w:rsidRPr="00E06C5D">
              <w:rPr>
                <w:sz w:val="20"/>
              </w:rPr>
              <w:t>2</w:t>
            </w:r>
          </w:p>
        </w:tc>
        <w:tc>
          <w:tcPr>
            <w:tcW w:w="2116" w:type="dxa"/>
            <w:shd w:val="clear" w:color="auto" w:fill="auto"/>
          </w:tcPr>
          <w:p w14:paraId="51FC4AB1" w14:textId="77777777" w:rsidR="0030766C" w:rsidRPr="00E06C5D" w:rsidRDefault="0030766C" w:rsidP="0030766C">
            <w:pPr>
              <w:tabs>
                <w:tab w:val="left" w:pos="1890"/>
              </w:tabs>
              <w:jc w:val="both"/>
              <w:rPr>
                <w:sz w:val="20"/>
                <w:lang w:val="en-US"/>
              </w:rPr>
            </w:pPr>
            <w:r w:rsidRPr="00E06C5D">
              <w:rPr>
                <w:sz w:val="20"/>
              </w:rPr>
              <w:t>№</w:t>
            </w:r>
            <w:r w:rsidRPr="00E06C5D">
              <w:rPr>
                <w:sz w:val="20"/>
                <w:lang w:val="en-US"/>
              </w:rPr>
              <w:t xml:space="preserve"> 32110390883</w:t>
            </w:r>
          </w:p>
        </w:tc>
        <w:tc>
          <w:tcPr>
            <w:tcW w:w="1248" w:type="dxa"/>
            <w:shd w:val="clear" w:color="auto" w:fill="auto"/>
          </w:tcPr>
          <w:p w14:paraId="56CA59AB" w14:textId="77777777" w:rsidR="0030766C" w:rsidRPr="00E06C5D" w:rsidRDefault="0030766C" w:rsidP="0030766C">
            <w:pPr>
              <w:tabs>
                <w:tab w:val="left" w:pos="1890"/>
              </w:tabs>
              <w:jc w:val="both"/>
              <w:rPr>
                <w:sz w:val="20"/>
              </w:rPr>
            </w:pPr>
            <w:r w:rsidRPr="00E06C5D">
              <w:rPr>
                <w:sz w:val="20"/>
              </w:rPr>
              <w:t>Запрос котировок</w:t>
            </w:r>
          </w:p>
        </w:tc>
        <w:tc>
          <w:tcPr>
            <w:tcW w:w="1016" w:type="dxa"/>
            <w:shd w:val="clear" w:color="auto" w:fill="auto"/>
          </w:tcPr>
          <w:p w14:paraId="2BDEC825" w14:textId="77777777" w:rsidR="0030766C" w:rsidRPr="00E06C5D" w:rsidRDefault="0030766C" w:rsidP="0030766C">
            <w:pPr>
              <w:jc w:val="both"/>
              <w:rPr>
                <w:sz w:val="20"/>
                <w:szCs w:val="20"/>
              </w:rPr>
            </w:pPr>
            <w:r w:rsidRPr="00E06C5D">
              <w:rPr>
                <w:sz w:val="20"/>
                <w:szCs w:val="20"/>
              </w:rPr>
              <w:t>10 934,52</w:t>
            </w:r>
          </w:p>
        </w:tc>
        <w:tc>
          <w:tcPr>
            <w:tcW w:w="1016" w:type="dxa"/>
            <w:shd w:val="clear" w:color="auto" w:fill="auto"/>
          </w:tcPr>
          <w:p w14:paraId="1CB0F0CF" w14:textId="77777777" w:rsidR="0030766C" w:rsidRPr="00E06C5D" w:rsidRDefault="0030766C" w:rsidP="0030766C">
            <w:pPr>
              <w:jc w:val="both"/>
              <w:rPr>
                <w:sz w:val="20"/>
                <w:szCs w:val="20"/>
              </w:rPr>
            </w:pPr>
            <w:r w:rsidRPr="00E06C5D">
              <w:rPr>
                <w:sz w:val="20"/>
                <w:szCs w:val="20"/>
              </w:rPr>
              <w:t>4 650,00</w:t>
            </w:r>
          </w:p>
        </w:tc>
        <w:tc>
          <w:tcPr>
            <w:tcW w:w="951" w:type="dxa"/>
            <w:shd w:val="clear" w:color="auto" w:fill="auto"/>
          </w:tcPr>
          <w:p w14:paraId="4B1305F9" w14:textId="77777777" w:rsidR="0030766C" w:rsidRPr="00E06C5D" w:rsidRDefault="0030766C" w:rsidP="0030766C">
            <w:pPr>
              <w:tabs>
                <w:tab w:val="left" w:pos="1890"/>
              </w:tabs>
              <w:jc w:val="center"/>
              <w:rPr>
                <w:sz w:val="20"/>
              </w:rPr>
            </w:pPr>
            <w:r w:rsidRPr="00E06C5D">
              <w:rPr>
                <w:sz w:val="20"/>
              </w:rPr>
              <w:t>2 351,51</w:t>
            </w:r>
          </w:p>
        </w:tc>
        <w:tc>
          <w:tcPr>
            <w:tcW w:w="1355" w:type="dxa"/>
            <w:shd w:val="clear" w:color="auto" w:fill="auto"/>
          </w:tcPr>
          <w:p w14:paraId="33D8F3F4" w14:textId="77777777" w:rsidR="0030766C" w:rsidRPr="00E06C5D" w:rsidRDefault="0030766C" w:rsidP="0030766C">
            <w:pPr>
              <w:tabs>
                <w:tab w:val="left" w:pos="1890"/>
              </w:tabs>
              <w:jc w:val="center"/>
              <w:rPr>
                <w:sz w:val="20"/>
              </w:rPr>
            </w:pPr>
            <w:r w:rsidRPr="00E06C5D">
              <w:rPr>
                <w:sz w:val="20"/>
              </w:rPr>
              <w:t>1 959,59</w:t>
            </w:r>
          </w:p>
        </w:tc>
        <w:tc>
          <w:tcPr>
            <w:tcW w:w="1418" w:type="dxa"/>
            <w:shd w:val="clear" w:color="auto" w:fill="auto"/>
          </w:tcPr>
          <w:p w14:paraId="2513B0F5" w14:textId="77777777" w:rsidR="0030766C" w:rsidRPr="00E06C5D" w:rsidRDefault="0030766C" w:rsidP="0030766C">
            <w:pPr>
              <w:tabs>
                <w:tab w:val="left" w:pos="1890"/>
              </w:tabs>
              <w:jc w:val="both"/>
              <w:rPr>
                <w:sz w:val="20"/>
              </w:rPr>
            </w:pPr>
            <w:r w:rsidRPr="00E06C5D">
              <w:rPr>
                <w:sz w:val="20"/>
                <w:lang w:val="en-US"/>
              </w:rPr>
              <w:t>ROSELTORG</w:t>
            </w:r>
          </w:p>
        </w:tc>
      </w:tr>
      <w:tr w:rsidR="0030766C" w:rsidRPr="007971F1" w14:paraId="14EEC218" w14:textId="77777777" w:rsidTr="0030766C">
        <w:tc>
          <w:tcPr>
            <w:tcW w:w="486" w:type="dxa"/>
            <w:shd w:val="clear" w:color="auto" w:fill="auto"/>
          </w:tcPr>
          <w:p w14:paraId="4A2AD037" w14:textId="77777777" w:rsidR="0030766C" w:rsidRPr="00E06C5D" w:rsidRDefault="0030766C" w:rsidP="0030766C">
            <w:pPr>
              <w:tabs>
                <w:tab w:val="left" w:pos="1890"/>
              </w:tabs>
              <w:jc w:val="both"/>
              <w:rPr>
                <w:sz w:val="20"/>
              </w:rPr>
            </w:pPr>
            <w:r w:rsidRPr="00E06C5D">
              <w:rPr>
                <w:sz w:val="20"/>
              </w:rPr>
              <w:t>3</w:t>
            </w:r>
          </w:p>
        </w:tc>
        <w:tc>
          <w:tcPr>
            <w:tcW w:w="2116" w:type="dxa"/>
            <w:shd w:val="clear" w:color="auto" w:fill="auto"/>
          </w:tcPr>
          <w:p w14:paraId="678299BB" w14:textId="77777777" w:rsidR="0030766C" w:rsidRPr="00E06C5D" w:rsidRDefault="0030766C" w:rsidP="0030766C">
            <w:pPr>
              <w:tabs>
                <w:tab w:val="left" w:pos="1890"/>
              </w:tabs>
              <w:jc w:val="both"/>
              <w:rPr>
                <w:sz w:val="20"/>
              </w:rPr>
            </w:pPr>
            <w:r w:rsidRPr="00E06C5D">
              <w:rPr>
                <w:sz w:val="20"/>
              </w:rPr>
              <w:t>№ 0319600005421000055</w:t>
            </w:r>
          </w:p>
        </w:tc>
        <w:tc>
          <w:tcPr>
            <w:tcW w:w="1248" w:type="dxa"/>
            <w:shd w:val="clear" w:color="auto" w:fill="auto"/>
          </w:tcPr>
          <w:p w14:paraId="18508D47" w14:textId="77777777" w:rsidR="0030766C" w:rsidRPr="00E06C5D" w:rsidRDefault="0030766C" w:rsidP="0030766C">
            <w:pPr>
              <w:tabs>
                <w:tab w:val="left" w:pos="1890"/>
              </w:tabs>
              <w:jc w:val="both"/>
              <w:rPr>
                <w:sz w:val="20"/>
              </w:rPr>
            </w:pPr>
            <w:r w:rsidRPr="00E06C5D">
              <w:rPr>
                <w:sz w:val="20"/>
              </w:rPr>
              <w:t>аукцион</w:t>
            </w:r>
          </w:p>
        </w:tc>
        <w:tc>
          <w:tcPr>
            <w:tcW w:w="1016" w:type="dxa"/>
            <w:shd w:val="clear" w:color="auto" w:fill="auto"/>
          </w:tcPr>
          <w:p w14:paraId="6548974F" w14:textId="77777777" w:rsidR="0030766C" w:rsidRPr="00E06C5D" w:rsidRDefault="0030766C" w:rsidP="0030766C">
            <w:pPr>
              <w:jc w:val="both"/>
              <w:rPr>
                <w:sz w:val="20"/>
                <w:szCs w:val="20"/>
              </w:rPr>
            </w:pPr>
            <w:r w:rsidRPr="00E06C5D">
              <w:rPr>
                <w:sz w:val="20"/>
                <w:szCs w:val="20"/>
              </w:rPr>
              <w:t>3 966,10</w:t>
            </w:r>
          </w:p>
        </w:tc>
        <w:tc>
          <w:tcPr>
            <w:tcW w:w="1016" w:type="dxa"/>
            <w:shd w:val="clear" w:color="auto" w:fill="auto"/>
          </w:tcPr>
          <w:p w14:paraId="2CE1AC95" w14:textId="77777777" w:rsidR="0030766C" w:rsidRPr="00E06C5D" w:rsidRDefault="0030766C" w:rsidP="0030766C">
            <w:pPr>
              <w:jc w:val="both"/>
              <w:rPr>
                <w:sz w:val="20"/>
                <w:szCs w:val="20"/>
              </w:rPr>
            </w:pPr>
            <w:r w:rsidRPr="00E06C5D">
              <w:rPr>
                <w:sz w:val="20"/>
                <w:szCs w:val="20"/>
              </w:rPr>
              <w:t>1 700,00</w:t>
            </w:r>
          </w:p>
        </w:tc>
        <w:tc>
          <w:tcPr>
            <w:tcW w:w="951" w:type="dxa"/>
            <w:shd w:val="clear" w:color="auto" w:fill="auto"/>
          </w:tcPr>
          <w:p w14:paraId="68A6A5C5" w14:textId="77777777" w:rsidR="0030766C" w:rsidRPr="00E06C5D" w:rsidRDefault="0030766C" w:rsidP="0030766C">
            <w:pPr>
              <w:jc w:val="center"/>
              <w:rPr>
                <w:sz w:val="20"/>
                <w:szCs w:val="20"/>
              </w:rPr>
            </w:pPr>
            <w:r w:rsidRPr="00E06C5D">
              <w:rPr>
                <w:sz w:val="20"/>
                <w:szCs w:val="20"/>
              </w:rPr>
              <w:t>2 333,00</w:t>
            </w:r>
          </w:p>
        </w:tc>
        <w:tc>
          <w:tcPr>
            <w:tcW w:w="1355" w:type="dxa"/>
            <w:shd w:val="clear" w:color="auto" w:fill="auto"/>
          </w:tcPr>
          <w:p w14:paraId="5C326802" w14:textId="77777777" w:rsidR="0030766C" w:rsidRPr="00E06C5D" w:rsidRDefault="0030766C" w:rsidP="0030766C">
            <w:pPr>
              <w:jc w:val="center"/>
              <w:rPr>
                <w:sz w:val="20"/>
                <w:szCs w:val="20"/>
              </w:rPr>
            </w:pPr>
            <w:r w:rsidRPr="00E06C5D">
              <w:rPr>
                <w:sz w:val="20"/>
                <w:szCs w:val="20"/>
              </w:rPr>
              <w:t>1 944,17</w:t>
            </w:r>
          </w:p>
        </w:tc>
        <w:tc>
          <w:tcPr>
            <w:tcW w:w="1418" w:type="dxa"/>
            <w:shd w:val="clear" w:color="auto" w:fill="auto"/>
          </w:tcPr>
          <w:p w14:paraId="14CCEEB8" w14:textId="77777777" w:rsidR="0030766C" w:rsidRPr="00E06C5D" w:rsidRDefault="0030766C" w:rsidP="0030766C">
            <w:pPr>
              <w:tabs>
                <w:tab w:val="left" w:pos="1890"/>
              </w:tabs>
              <w:jc w:val="both"/>
              <w:rPr>
                <w:sz w:val="20"/>
              </w:rPr>
            </w:pPr>
            <w:r w:rsidRPr="00E06C5D">
              <w:rPr>
                <w:sz w:val="20"/>
                <w:lang w:val="en-US"/>
              </w:rPr>
              <w:t>RTS-Tender</w:t>
            </w:r>
          </w:p>
        </w:tc>
      </w:tr>
    </w:tbl>
    <w:p w14:paraId="2698BD81" w14:textId="77777777" w:rsidR="0030766C" w:rsidRDefault="0030766C" w:rsidP="0030766C">
      <w:pPr>
        <w:tabs>
          <w:tab w:val="left" w:pos="1890"/>
        </w:tabs>
        <w:ind w:firstLine="709"/>
        <w:jc w:val="both"/>
      </w:pPr>
    </w:p>
    <w:p w14:paraId="4CAACCD6" w14:textId="77777777" w:rsidR="0030766C" w:rsidRPr="005B51E4" w:rsidRDefault="0030766C" w:rsidP="0030766C">
      <w:pPr>
        <w:tabs>
          <w:tab w:val="left" w:pos="1890"/>
        </w:tabs>
        <w:ind w:firstLine="709"/>
        <w:jc w:val="both"/>
      </w:pPr>
      <w:r w:rsidRPr="007971F1">
        <w:t>Поставщиком котельного топлива марки 3БОМ определ</w:t>
      </w:r>
      <w:r>
        <w:t>ён ИП Аносов Павел Валерьевич.</w:t>
      </w:r>
    </w:p>
    <w:p w14:paraId="4F8118D0" w14:textId="77777777" w:rsidR="0030766C" w:rsidRDefault="0030766C" w:rsidP="0030766C">
      <w:pPr>
        <w:tabs>
          <w:tab w:val="left" w:pos="1890"/>
        </w:tabs>
        <w:ind w:firstLine="709"/>
        <w:jc w:val="both"/>
      </w:pPr>
      <w:r w:rsidRPr="005B51E4">
        <w:t xml:space="preserve">При определении плановой цены на уголь </w:t>
      </w:r>
      <w:r>
        <w:t xml:space="preserve">бурый </w:t>
      </w:r>
      <w:proofErr w:type="spellStart"/>
      <w:r>
        <w:t>сортомарки</w:t>
      </w:r>
      <w:proofErr w:type="spellEnd"/>
      <w:r>
        <w:t xml:space="preserve"> 3 БОМ</w:t>
      </w:r>
      <w:r w:rsidRPr="005B51E4">
        <w:t xml:space="preserve"> </w:t>
      </w:r>
      <w:r w:rsidRPr="005B51E4">
        <w:br/>
        <w:t>экспер</w:t>
      </w:r>
      <w:r>
        <w:t>тами исследован представленный организацией</w:t>
      </w:r>
      <w:r w:rsidRPr="005B51E4">
        <w:t xml:space="preserve"> договор </w:t>
      </w:r>
      <w:r w:rsidRPr="005B51E4">
        <w:br/>
      </w:r>
      <w:r>
        <w:t>поставки угля от 18.02.2022 № 01/22</w:t>
      </w:r>
      <w:r w:rsidRPr="005B51E4">
        <w:t xml:space="preserve">, заключенный </w:t>
      </w:r>
      <w:r w:rsidRPr="005B51E4">
        <w:br/>
        <w:t xml:space="preserve">с </w:t>
      </w:r>
      <w:r>
        <w:t>ИП Аносов Павел Валерьевич.</w:t>
      </w:r>
    </w:p>
    <w:p w14:paraId="26A1D30F" w14:textId="77777777" w:rsidR="0030766C" w:rsidRDefault="0030766C" w:rsidP="0030766C">
      <w:pPr>
        <w:tabs>
          <w:tab w:val="left" w:pos="1890"/>
        </w:tabs>
        <w:ind w:firstLine="709"/>
        <w:jc w:val="both"/>
      </w:pPr>
      <w:r w:rsidRPr="007971F1">
        <w:t>Цена марки 3БОМ, заявленная О</w:t>
      </w:r>
      <w:r>
        <w:t>О</w:t>
      </w:r>
      <w:r w:rsidRPr="007971F1">
        <w:t>О «</w:t>
      </w:r>
      <w:r>
        <w:t>Мир тепла</w:t>
      </w:r>
      <w:r w:rsidRPr="007971F1">
        <w:t xml:space="preserve">» </w:t>
      </w:r>
      <w:r>
        <w:t xml:space="preserve">на 2022 год </w:t>
      </w:r>
      <w:r>
        <w:br/>
      </w:r>
      <w:r w:rsidRPr="007971F1">
        <w:t>по данному договору составила</w:t>
      </w:r>
      <w:r>
        <w:t xml:space="preserve"> </w:t>
      </w:r>
      <w:r w:rsidRPr="00410DB7">
        <w:rPr>
          <w:b/>
        </w:rPr>
        <w:t>1 060 руб./т</w:t>
      </w:r>
      <w:r w:rsidRPr="00790B28">
        <w:t xml:space="preserve"> (без НДС</w:t>
      </w:r>
      <w:r>
        <w:t>),</w:t>
      </w:r>
      <w:r w:rsidRPr="007971F1">
        <w:t xml:space="preserve"> она ниже рыночных цен, которые сложились на организованных торговых площадках, поэтому эксперты принимают эту цену как экономически обоснованную.</w:t>
      </w:r>
    </w:p>
    <w:p w14:paraId="292AA4B7" w14:textId="77777777" w:rsidR="0030766C" w:rsidRDefault="0030766C" w:rsidP="0030766C">
      <w:pPr>
        <w:tabs>
          <w:tab w:val="left" w:pos="1890"/>
        </w:tabs>
        <w:ind w:firstLine="709"/>
        <w:jc w:val="both"/>
      </w:pPr>
      <w:r>
        <w:t xml:space="preserve">Цена доставки угля автотранспортом, согласно договору, на 2022 год составила </w:t>
      </w:r>
      <w:r w:rsidRPr="00410DB7">
        <w:rPr>
          <w:b/>
        </w:rPr>
        <w:t xml:space="preserve">2 340 руб./т </w:t>
      </w:r>
      <w:r w:rsidRPr="00790B28">
        <w:t>(без НДС</w:t>
      </w:r>
      <w:r>
        <w:t>).</w:t>
      </w:r>
      <w:bookmarkStart w:id="87" w:name="_Hlk89886893"/>
    </w:p>
    <w:p w14:paraId="63FDD825" w14:textId="77777777" w:rsidR="0030766C" w:rsidRPr="00D85F71" w:rsidRDefault="0030766C" w:rsidP="0030766C">
      <w:pPr>
        <w:tabs>
          <w:tab w:val="left" w:pos="1890"/>
        </w:tabs>
        <w:ind w:firstLine="709"/>
        <w:jc w:val="both"/>
        <w:rPr>
          <w:b/>
        </w:rPr>
      </w:pPr>
      <w:r w:rsidRPr="00070952">
        <w:t>Цена топлива с учетом доставки на 202</w:t>
      </w:r>
      <w:r>
        <w:t>2</w:t>
      </w:r>
      <w:r w:rsidRPr="00070952">
        <w:t xml:space="preserve"> год </w:t>
      </w:r>
      <w:bookmarkEnd w:id="87"/>
      <w:r w:rsidRPr="00070952">
        <w:t xml:space="preserve">составила: </w:t>
      </w:r>
      <w:r>
        <w:t xml:space="preserve">1 060,00 </w:t>
      </w:r>
      <w:r w:rsidRPr="00070952">
        <w:t xml:space="preserve">руб./т (цена угля) + </w:t>
      </w:r>
      <w:r>
        <w:t>2 340,00</w:t>
      </w:r>
      <w:r w:rsidRPr="00070952">
        <w:t xml:space="preserve"> руб./т (цена доставки топлива автотранспортом) = </w:t>
      </w:r>
      <w:r>
        <w:br/>
      </w:r>
      <w:r w:rsidRPr="00E86024">
        <w:rPr>
          <w:b/>
        </w:rPr>
        <w:t>3 400,00</w:t>
      </w:r>
      <w:r>
        <w:t xml:space="preserve"> </w:t>
      </w:r>
      <w:r w:rsidRPr="00070952">
        <w:rPr>
          <w:b/>
        </w:rPr>
        <w:t>руб./т.</w:t>
      </w:r>
    </w:p>
    <w:p w14:paraId="1C59F137" w14:textId="77777777" w:rsidR="0030766C" w:rsidRPr="00317638" w:rsidRDefault="0030766C" w:rsidP="0030766C">
      <w:pPr>
        <w:tabs>
          <w:tab w:val="left" w:pos="1890"/>
        </w:tabs>
        <w:ind w:firstLine="709"/>
        <w:jc w:val="both"/>
      </w:pPr>
      <w:r w:rsidRPr="00317638">
        <w:t xml:space="preserve">Калорийность топлива в соответствии с протоколом испытаний </w:t>
      </w:r>
      <w:r>
        <w:br/>
      </w:r>
      <w:r w:rsidRPr="00317638">
        <w:t>(стр. 79-80 том 1)</w:t>
      </w:r>
      <w:r>
        <w:t xml:space="preserve"> составляет 4 902 ккал/кг.</w:t>
      </w:r>
    </w:p>
    <w:p w14:paraId="4187826D" w14:textId="77777777" w:rsidR="0030766C" w:rsidRDefault="0030766C" w:rsidP="0030766C">
      <w:pPr>
        <w:tabs>
          <w:tab w:val="left" w:pos="1890"/>
        </w:tabs>
        <w:ind w:firstLine="709"/>
        <w:jc w:val="both"/>
      </w:pPr>
      <w:r w:rsidRPr="00EB0CD0">
        <w:t xml:space="preserve">Переводной коэффициент из условного топлива в натуральное </w:t>
      </w:r>
      <w:r>
        <w:t>рассчитан экспертами с учетом к</w:t>
      </w:r>
      <w:r w:rsidRPr="00317638">
        <w:t>алорийност</w:t>
      </w:r>
      <w:r>
        <w:t>и</w:t>
      </w:r>
      <w:r w:rsidRPr="00317638">
        <w:t xml:space="preserve"> </w:t>
      </w:r>
      <w:r>
        <w:t>условного топлива 4 902 ккал/кг (в соответствии с протоколом испытаний стр. 79-80 том 1) и составил 0,7</w:t>
      </w:r>
      <w:bookmarkStart w:id="88" w:name="_Hlk89858918"/>
      <w:r>
        <w:t>.</w:t>
      </w:r>
    </w:p>
    <w:p w14:paraId="06A37953" w14:textId="77777777" w:rsidR="0030766C" w:rsidRDefault="0030766C" w:rsidP="0030766C">
      <w:pPr>
        <w:tabs>
          <w:tab w:val="left" w:pos="1890"/>
        </w:tabs>
        <w:ind w:firstLine="709"/>
        <w:jc w:val="both"/>
      </w:pPr>
      <w:r>
        <w:t xml:space="preserve">Расход натурального топлива </w:t>
      </w:r>
      <w:r w:rsidRPr="00D817C7">
        <w:rPr>
          <w:b/>
        </w:rPr>
        <w:t>на 202</w:t>
      </w:r>
      <w:r>
        <w:rPr>
          <w:b/>
        </w:rPr>
        <w:t>2-2023</w:t>
      </w:r>
      <w:r w:rsidRPr="00D817C7">
        <w:rPr>
          <w:b/>
        </w:rPr>
        <w:t xml:space="preserve"> год</w:t>
      </w:r>
      <w:r>
        <w:rPr>
          <w:b/>
        </w:rPr>
        <w:t>ы</w:t>
      </w:r>
      <w:r>
        <w:t xml:space="preserve"> составит: </w:t>
      </w:r>
      <w:r>
        <w:br/>
        <w:t>180</w:t>
      </w:r>
      <w:r w:rsidRPr="008D1A9D">
        <w:t>,</w:t>
      </w:r>
      <w:r>
        <w:t>28</w:t>
      </w:r>
      <w:r w:rsidRPr="008D1A9D">
        <w:t xml:space="preserve"> кг </w:t>
      </w:r>
      <w:proofErr w:type="spellStart"/>
      <w:r w:rsidRPr="008D1A9D">
        <w:t>у.т</w:t>
      </w:r>
      <w:proofErr w:type="spellEnd"/>
      <w:r w:rsidRPr="008D1A9D">
        <w:t>./Гкал</w:t>
      </w:r>
      <w:r>
        <w:t xml:space="preserve"> (норматив расхода условного топлива) ÷ 0,7 (переводной коэффициент условного топлива в натуральное) = </w:t>
      </w:r>
      <w:r>
        <w:rPr>
          <w:b/>
        </w:rPr>
        <w:t>257</w:t>
      </w:r>
      <w:r w:rsidRPr="00D817C7">
        <w:rPr>
          <w:b/>
        </w:rPr>
        <w:t>,</w:t>
      </w:r>
      <w:r>
        <w:rPr>
          <w:b/>
        </w:rPr>
        <w:t>44</w:t>
      </w:r>
      <w:r w:rsidRPr="00D817C7">
        <w:rPr>
          <w:b/>
        </w:rPr>
        <w:t xml:space="preserve"> кг </w:t>
      </w:r>
      <w:proofErr w:type="spellStart"/>
      <w:r w:rsidRPr="00D817C7">
        <w:rPr>
          <w:b/>
        </w:rPr>
        <w:t>н.т</w:t>
      </w:r>
      <w:proofErr w:type="spellEnd"/>
      <w:r w:rsidRPr="00D817C7">
        <w:rPr>
          <w:b/>
        </w:rPr>
        <w:t>./Гкал</w:t>
      </w:r>
      <w:r>
        <w:t xml:space="preserve"> (расход натурального топлива).</w:t>
      </w:r>
      <w:bookmarkEnd w:id="88"/>
    </w:p>
    <w:p w14:paraId="487223F1" w14:textId="77777777" w:rsidR="0030766C" w:rsidRDefault="0030766C" w:rsidP="0030766C">
      <w:pPr>
        <w:tabs>
          <w:tab w:val="left" w:pos="1890"/>
        </w:tabs>
        <w:ind w:firstLine="709"/>
        <w:jc w:val="both"/>
      </w:pPr>
      <w:r>
        <w:t xml:space="preserve">В соответствии с балансом тепловой энергии, плановый отпуск </w:t>
      </w:r>
      <w:r>
        <w:br/>
        <w:t xml:space="preserve">в сеть </w:t>
      </w:r>
      <w:bookmarkStart w:id="89" w:name="_Hlk89859111"/>
      <w:r w:rsidRPr="00D817C7">
        <w:t>на 202</w:t>
      </w:r>
      <w:r>
        <w:t>2-2023</w:t>
      </w:r>
      <w:r w:rsidRPr="00D817C7">
        <w:t xml:space="preserve"> год</w:t>
      </w:r>
      <w:r>
        <w:t xml:space="preserve">ы </w:t>
      </w:r>
      <w:bookmarkEnd w:id="89"/>
      <w:r>
        <w:t>составляет 2,718</w:t>
      </w:r>
      <w:r w:rsidRPr="00D817C7">
        <w:t xml:space="preserve"> тыс. Гкал.</w:t>
      </w:r>
    </w:p>
    <w:p w14:paraId="5DD9B6A1" w14:textId="77777777" w:rsidR="0030766C" w:rsidRDefault="0030766C" w:rsidP="0030766C">
      <w:pPr>
        <w:tabs>
          <w:tab w:val="left" w:pos="1890"/>
        </w:tabs>
        <w:ind w:firstLine="709"/>
        <w:jc w:val="both"/>
      </w:pPr>
      <w:r>
        <w:t xml:space="preserve">Объем натурального топлива </w:t>
      </w:r>
      <w:r w:rsidRPr="00D817C7">
        <w:rPr>
          <w:b/>
        </w:rPr>
        <w:t>на 202</w:t>
      </w:r>
      <w:r>
        <w:rPr>
          <w:b/>
        </w:rPr>
        <w:t>2-2023</w:t>
      </w:r>
      <w:r w:rsidRPr="00D817C7">
        <w:rPr>
          <w:b/>
        </w:rPr>
        <w:t xml:space="preserve"> год</w:t>
      </w:r>
      <w:r>
        <w:rPr>
          <w:b/>
        </w:rPr>
        <w:t>ы</w:t>
      </w:r>
      <w:r w:rsidRPr="00D817C7">
        <w:t xml:space="preserve"> </w:t>
      </w:r>
      <w:r>
        <w:t xml:space="preserve">при этом составит: </w:t>
      </w:r>
      <w:r>
        <w:br/>
        <w:t xml:space="preserve">2,718 тыс. Гкал (отпуск в сеть) × 257,44 </w:t>
      </w:r>
      <w:r w:rsidRPr="008D1A9D">
        <w:t xml:space="preserve">кг </w:t>
      </w:r>
      <w:proofErr w:type="spellStart"/>
      <w:r>
        <w:t>н</w:t>
      </w:r>
      <w:r w:rsidRPr="008D1A9D">
        <w:t>.т</w:t>
      </w:r>
      <w:proofErr w:type="spellEnd"/>
      <w:r w:rsidRPr="008D1A9D">
        <w:t>./Гкал</w:t>
      </w:r>
      <w:r>
        <w:t xml:space="preserve"> (расход натурального топлива) = </w:t>
      </w:r>
      <w:r>
        <w:rPr>
          <w:b/>
        </w:rPr>
        <w:t>700</w:t>
      </w:r>
      <w:r w:rsidRPr="00D817C7">
        <w:rPr>
          <w:b/>
        </w:rPr>
        <w:t xml:space="preserve"> </w:t>
      </w:r>
      <w:r w:rsidRPr="00D863E8">
        <w:rPr>
          <w:b/>
        </w:rPr>
        <w:t>т</w:t>
      </w:r>
      <w:r>
        <w:t xml:space="preserve"> (объем топлива).</w:t>
      </w:r>
    </w:p>
    <w:p w14:paraId="044035C7" w14:textId="77777777" w:rsidR="0030766C" w:rsidRPr="00A61265" w:rsidRDefault="0030766C" w:rsidP="0030766C">
      <w:pPr>
        <w:tabs>
          <w:tab w:val="left" w:pos="1890"/>
        </w:tabs>
        <w:ind w:firstLine="709"/>
        <w:jc w:val="both"/>
        <w:rPr>
          <w:b/>
        </w:rPr>
      </w:pPr>
      <w:r w:rsidRPr="002E0811">
        <w:t xml:space="preserve">Экономически обоснованные расходы на топливо на </w:t>
      </w:r>
      <w:r w:rsidRPr="002E0811">
        <w:rPr>
          <w:b/>
        </w:rPr>
        <w:t>202</w:t>
      </w:r>
      <w:r>
        <w:rPr>
          <w:b/>
        </w:rPr>
        <w:t>2</w:t>
      </w:r>
      <w:r w:rsidRPr="002E0811">
        <w:rPr>
          <w:b/>
        </w:rPr>
        <w:t xml:space="preserve"> год</w:t>
      </w:r>
      <w:r w:rsidRPr="002E0811">
        <w:t xml:space="preserve"> составят: </w:t>
      </w:r>
      <w:r>
        <w:t>700</w:t>
      </w:r>
      <w:r w:rsidRPr="002E0811">
        <w:t xml:space="preserve"> т (объем топлива) × </w:t>
      </w:r>
      <w:r w:rsidRPr="002E0811">
        <w:rPr>
          <w:rFonts w:eastAsia="Yu Gothic UI Semilight"/>
        </w:rPr>
        <w:t>[</w:t>
      </w:r>
      <w:r w:rsidRPr="002E0811">
        <w:t>1</w:t>
      </w:r>
      <w:r>
        <w:t> 060,00</w:t>
      </w:r>
      <w:r w:rsidRPr="002E0811">
        <w:t xml:space="preserve"> руб./т (цена угля согласно д</w:t>
      </w:r>
      <w:r>
        <w:t xml:space="preserve">оговору) </w:t>
      </w:r>
      <w:r w:rsidRPr="002E0811">
        <w:rPr>
          <w:rFonts w:eastAsia="Yu Gothic UI Semilight"/>
        </w:rPr>
        <w:t>+</w:t>
      </w:r>
      <w:r w:rsidRPr="002E0811">
        <w:t xml:space="preserve"> </w:t>
      </w:r>
      <w:r>
        <w:t>2 340,00</w:t>
      </w:r>
      <w:r w:rsidRPr="002E0811">
        <w:t xml:space="preserve"> руб./т (стоимость доставки угля автотранспортом согласно </w:t>
      </w:r>
      <w:r>
        <w:t xml:space="preserve">договору) ÷ 1000 (для приведения к тыс. руб.) </w:t>
      </w:r>
      <w:r w:rsidRPr="002E0811">
        <w:t xml:space="preserve"> = </w:t>
      </w:r>
      <w:r>
        <w:rPr>
          <w:b/>
        </w:rPr>
        <w:t xml:space="preserve">2 380 </w:t>
      </w:r>
      <w:r w:rsidRPr="002E0811">
        <w:rPr>
          <w:b/>
        </w:rPr>
        <w:t>тыс. руб.</w:t>
      </w:r>
    </w:p>
    <w:p w14:paraId="2E5BCD5D" w14:textId="77777777" w:rsidR="0030766C" w:rsidRPr="002E0811" w:rsidRDefault="0030766C" w:rsidP="0030766C">
      <w:pPr>
        <w:tabs>
          <w:tab w:val="left" w:pos="1890"/>
        </w:tabs>
        <w:ind w:firstLine="709"/>
        <w:jc w:val="both"/>
        <w:rPr>
          <w:b/>
        </w:rPr>
      </w:pPr>
      <w:r w:rsidRPr="004756FA">
        <w:t>Эксперты признают получившуюся величину затрат экономически обоснованной и предлагают её к включению в НВВ предприятия на 202</w:t>
      </w:r>
      <w:r>
        <w:t>2</w:t>
      </w:r>
      <w:r w:rsidRPr="004756FA">
        <w:t xml:space="preserve"> год</w:t>
      </w:r>
      <w:r>
        <w:t>.</w:t>
      </w:r>
    </w:p>
    <w:p w14:paraId="12E239DC" w14:textId="77777777" w:rsidR="0030766C" w:rsidRPr="00BD20B6" w:rsidRDefault="0030766C" w:rsidP="0030766C">
      <w:pPr>
        <w:ind w:firstLine="709"/>
        <w:jc w:val="both"/>
      </w:pPr>
      <w:r w:rsidRPr="00551E45">
        <w:t xml:space="preserve">Расходы в размере </w:t>
      </w:r>
      <w:r>
        <w:t xml:space="preserve">83 </w:t>
      </w:r>
      <w:r w:rsidRPr="00551E45">
        <w:t>тыс. руб., не подтвержденные предприятием документально, п</w:t>
      </w:r>
      <w:r>
        <w:t>одлежат исключению из НВВ на 2022</w:t>
      </w:r>
      <w:r w:rsidRPr="00551E45">
        <w:t xml:space="preserve"> год, </w:t>
      </w:r>
      <w:r>
        <w:br/>
      </w:r>
      <w:r w:rsidRPr="00551E45">
        <w:t>как экономически необоснованные.</w:t>
      </w:r>
    </w:p>
    <w:p w14:paraId="0BD274EE" w14:textId="77777777" w:rsidR="0030766C" w:rsidRDefault="0030766C" w:rsidP="0030766C">
      <w:pPr>
        <w:ind w:firstLine="709"/>
        <w:jc w:val="both"/>
      </w:pPr>
      <w:r>
        <w:t xml:space="preserve">Экономически обоснованные расходы на топливо </w:t>
      </w:r>
      <w:r w:rsidRPr="007A29C5">
        <w:rPr>
          <w:b/>
        </w:rPr>
        <w:t>на 2023 год</w:t>
      </w:r>
      <w:r>
        <w:t xml:space="preserve"> составят: 700 т (объем топлива) × [1 060,00 руб./т (цена угля 2022 год) ×1,041 (индекс-дефлятор на уголь бурый 2023/2022) + 2 340 руб./т (стоимость доставки угля 2022 год) × 1,040 (индекс-дефлятор на транспорт 2023/2022)] ÷ 1000 </w:t>
      </w:r>
      <w:r>
        <w:br/>
        <w:t xml:space="preserve">(для приведения к тыс. руб.) = </w:t>
      </w:r>
      <w:r>
        <w:rPr>
          <w:b/>
        </w:rPr>
        <w:t>2 476</w:t>
      </w:r>
      <w:r w:rsidRPr="00B50108">
        <w:rPr>
          <w:b/>
        </w:rPr>
        <w:t xml:space="preserve"> тыс. руб.,</w:t>
      </w:r>
      <w:r>
        <w:t xml:space="preserve"> и предлагаются экспертами </w:t>
      </w:r>
      <w:r>
        <w:br/>
        <w:t>к включению в НВВ предприятия на 2023 год.</w:t>
      </w:r>
    </w:p>
    <w:p w14:paraId="23DC974B" w14:textId="77777777" w:rsidR="0030766C" w:rsidRDefault="0030766C" w:rsidP="0030766C">
      <w:pPr>
        <w:ind w:firstLine="709"/>
        <w:jc w:val="both"/>
      </w:pPr>
      <w:r>
        <w:lastRenderedPageBreak/>
        <w:t xml:space="preserve">При расчете цен на уголь и </w:t>
      </w:r>
      <w:r w:rsidRPr="0082268F">
        <w:t xml:space="preserve">автотранспортные услуги по доставке </w:t>
      </w:r>
      <w:r>
        <w:t xml:space="preserve">угля на 2023 год к планируемым ценам на 2022 год применялись индексы-дефляторы, опубликованные на сайте Минэкономразвития 30.09.2021. </w:t>
      </w:r>
    </w:p>
    <w:p w14:paraId="60A4E100" w14:textId="77777777" w:rsidR="0030766C" w:rsidRDefault="0030766C" w:rsidP="0030766C">
      <w:pPr>
        <w:ind w:firstLine="709"/>
        <w:jc w:val="both"/>
      </w:pPr>
    </w:p>
    <w:p w14:paraId="3058A527" w14:textId="77777777" w:rsidR="0030766C" w:rsidRPr="00D96253" w:rsidRDefault="0030766C" w:rsidP="0030766C">
      <w:pPr>
        <w:keepNext/>
        <w:spacing w:line="360" w:lineRule="auto"/>
        <w:jc w:val="both"/>
        <w:outlineLvl w:val="1"/>
        <w:rPr>
          <w:b/>
          <w:szCs w:val="20"/>
          <w:lang w:val="x-none" w:eastAsia="x-none"/>
        </w:rPr>
      </w:pPr>
      <w:bookmarkStart w:id="90" w:name="_Toc530586372"/>
      <w:bookmarkStart w:id="91" w:name="_Toc24891733"/>
      <w:r>
        <w:rPr>
          <w:b/>
          <w:szCs w:val="20"/>
          <w:lang w:val="x-none" w:eastAsia="x-none"/>
        </w:rPr>
        <w:t>5</w:t>
      </w:r>
      <w:r w:rsidRPr="00F658FA">
        <w:rPr>
          <w:b/>
          <w:szCs w:val="20"/>
          <w:lang w:val="x-none" w:eastAsia="x-none"/>
        </w:rPr>
        <w:t>.</w:t>
      </w:r>
      <w:r>
        <w:rPr>
          <w:b/>
          <w:szCs w:val="20"/>
          <w:lang w:eastAsia="x-none"/>
        </w:rPr>
        <w:t>3</w:t>
      </w:r>
      <w:r w:rsidRPr="00F658FA">
        <w:rPr>
          <w:b/>
          <w:szCs w:val="20"/>
          <w:lang w:val="x-none" w:eastAsia="x-none"/>
        </w:rPr>
        <w:t>.</w:t>
      </w:r>
      <w:r>
        <w:rPr>
          <w:b/>
          <w:szCs w:val="20"/>
          <w:lang w:eastAsia="x-none"/>
        </w:rPr>
        <w:t>2</w:t>
      </w:r>
      <w:r w:rsidRPr="00F658FA">
        <w:rPr>
          <w:b/>
          <w:szCs w:val="20"/>
          <w:lang w:val="x-none" w:eastAsia="x-none"/>
        </w:rPr>
        <w:t>.2</w:t>
      </w:r>
      <w:r w:rsidRPr="00D96253">
        <w:rPr>
          <w:b/>
          <w:szCs w:val="20"/>
          <w:lang w:eastAsia="x-none"/>
        </w:rPr>
        <w:t>.</w:t>
      </w:r>
      <w:r w:rsidRPr="00D96253">
        <w:rPr>
          <w:b/>
          <w:szCs w:val="20"/>
          <w:lang w:val="x-none" w:eastAsia="x-none"/>
        </w:rPr>
        <w:t xml:space="preserve"> </w:t>
      </w:r>
      <w:r w:rsidRPr="00D96253">
        <w:rPr>
          <w:b/>
          <w:szCs w:val="20"/>
          <w:lang w:eastAsia="x-none"/>
        </w:rPr>
        <w:t>Р</w:t>
      </w:r>
      <w:proofErr w:type="spellStart"/>
      <w:r w:rsidRPr="00D96253">
        <w:rPr>
          <w:b/>
          <w:szCs w:val="20"/>
          <w:lang w:val="x-none" w:eastAsia="x-none"/>
        </w:rPr>
        <w:t>асходы</w:t>
      </w:r>
      <w:proofErr w:type="spellEnd"/>
      <w:r w:rsidRPr="00D96253">
        <w:rPr>
          <w:b/>
          <w:szCs w:val="20"/>
          <w:lang w:val="x-none" w:eastAsia="x-none"/>
        </w:rPr>
        <w:t xml:space="preserve"> на электроэнергию</w:t>
      </w:r>
      <w:bookmarkEnd w:id="90"/>
    </w:p>
    <w:bookmarkEnd w:id="79"/>
    <w:bookmarkEnd w:id="91"/>
    <w:p w14:paraId="53C48F13" w14:textId="77777777" w:rsidR="0030766C" w:rsidRPr="00D96253" w:rsidRDefault="0030766C" w:rsidP="0030766C">
      <w:pPr>
        <w:tabs>
          <w:tab w:val="left" w:pos="1890"/>
        </w:tabs>
        <w:ind w:firstLine="709"/>
        <w:jc w:val="both"/>
      </w:pPr>
      <w:r w:rsidRPr="00D96253">
        <w:t>По данной статье предприятием планируются расходы на 202</w:t>
      </w:r>
      <w:r>
        <w:t>2</w:t>
      </w:r>
      <w:r w:rsidRPr="00D96253">
        <w:t xml:space="preserve"> год</w:t>
      </w:r>
      <w:r w:rsidRPr="00D96253">
        <w:br/>
        <w:t xml:space="preserve">в размере </w:t>
      </w:r>
      <w:r>
        <w:t>678</w:t>
      </w:r>
      <w:r w:rsidRPr="00D96253">
        <w:t xml:space="preserve"> тыс. руб. </w:t>
      </w:r>
    </w:p>
    <w:p w14:paraId="36B1B7CD" w14:textId="77777777" w:rsidR="0030766C" w:rsidRDefault="0030766C" w:rsidP="0030766C">
      <w:pPr>
        <w:tabs>
          <w:tab w:val="left" w:pos="1890"/>
        </w:tabs>
        <w:ind w:firstLine="709"/>
        <w:jc w:val="both"/>
      </w:pPr>
      <w:r w:rsidRPr="00D96253">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w:t>
      </w:r>
      <w:r>
        <w:t xml:space="preserve"> представленные материалы:</w:t>
      </w:r>
    </w:p>
    <w:p w14:paraId="5AE4FC87" w14:textId="77777777" w:rsidR="0030766C" w:rsidRDefault="0030766C" w:rsidP="0030766C">
      <w:pPr>
        <w:ind w:firstLine="709"/>
        <w:jc w:val="both"/>
      </w:pPr>
      <w:r w:rsidRPr="009520D3">
        <w:t>Договор энергоснабжения № 301579 от</w:t>
      </w:r>
      <w:r>
        <w:t xml:space="preserve"> 01.03.2022, заключенный </w:t>
      </w:r>
      <w:r>
        <w:br/>
        <w:t>с ПАО «</w:t>
      </w:r>
      <w:proofErr w:type="spellStart"/>
      <w:r>
        <w:t>Кузбассэнергосбыт</w:t>
      </w:r>
      <w:proofErr w:type="spellEnd"/>
      <w:r>
        <w:t>»</w:t>
      </w:r>
      <w:r w:rsidRPr="009520D3">
        <w:t xml:space="preserve">, действующий по 01.03.2024, </w:t>
      </w:r>
      <w:r>
        <w:br/>
      </w:r>
      <w:r w:rsidRPr="009520D3">
        <w:t xml:space="preserve">без </w:t>
      </w:r>
      <w:proofErr w:type="spellStart"/>
      <w:r w:rsidRPr="009520D3">
        <w:t>автопролонгации</w:t>
      </w:r>
      <w:proofErr w:type="spellEnd"/>
      <w:r w:rsidRPr="009520D3">
        <w:t>,</w:t>
      </w:r>
      <w:r>
        <w:t xml:space="preserve"> </w:t>
      </w:r>
      <w:r w:rsidRPr="009520D3">
        <w:t>с приложениями (стр. 179-214 том 2)</w:t>
      </w:r>
      <w:r>
        <w:t>.</w:t>
      </w:r>
    </w:p>
    <w:p w14:paraId="1DB8A4B5" w14:textId="77777777" w:rsidR="0030766C" w:rsidRDefault="0030766C" w:rsidP="0030766C">
      <w:pPr>
        <w:ind w:firstLine="709"/>
        <w:jc w:val="both"/>
      </w:pPr>
      <w:r>
        <w:t>Расчет затрат по статье «Электроэнергия»</w:t>
      </w:r>
      <w:r w:rsidRPr="009520D3">
        <w:t xml:space="preserve"> (стр. 40-49 том 2) (стр. 34-36 том 3)</w:t>
      </w:r>
      <w:r>
        <w:t>.</w:t>
      </w:r>
    </w:p>
    <w:p w14:paraId="4F93692D" w14:textId="77777777" w:rsidR="0030766C" w:rsidRDefault="0030766C" w:rsidP="0030766C">
      <w:pPr>
        <w:ind w:firstLine="709"/>
        <w:jc w:val="both"/>
      </w:pPr>
      <w:r w:rsidRPr="005510D2">
        <w:t>Расчет объема электроэнергии на основании мощности энергопринимающего оборудования с учетом коэффициента спроса (стр. 34 том 3)</w:t>
      </w:r>
      <w:r>
        <w:t>.</w:t>
      </w:r>
    </w:p>
    <w:p w14:paraId="6536D0BE" w14:textId="77777777" w:rsidR="0030766C" w:rsidRDefault="0030766C" w:rsidP="0030766C">
      <w:pPr>
        <w:ind w:firstLine="709"/>
        <w:jc w:val="both"/>
      </w:pPr>
      <w:r w:rsidRPr="005510D2">
        <w:t xml:space="preserve">Оборотно-сальдовая ведомость по счету 302.23 за </w:t>
      </w:r>
      <w:r>
        <w:t>я</w:t>
      </w:r>
      <w:r w:rsidRPr="005510D2">
        <w:t xml:space="preserve">нварь 2021 г.- </w:t>
      </w:r>
      <w:r>
        <w:t>и</w:t>
      </w:r>
      <w:r w:rsidRPr="005510D2">
        <w:t>юнь 2021 г. (стр. 17 том 4)</w:t>
      </w:r>
      <w:r>
        <w:t>.</w:t>
      </w:r>
    </w:p>
    <w:p w14:paraId="02F2EA5C" w14:textId="77777777" w:rsidR="0030766C" w:rsidRDefault="0030766C" w:rsidP="0030766C">
      <w:pPr>
        <w:ind w:firstLine="709"/>
        <w:jc w:val="both"/>
      </w:pPr>
      <w:r w:rsidRPr="005510D2">
        <w:t>Акт сдачи-приемки № 20236/603 от 31.01.2022 стр. 209 том 1)</w:t>
      </w:r>
      <w:r>
        <w:t>.</w:t>
      </w:r>
    </w:p>
    <w:p w14:paraId="3C157D06" w14:textId="77777777" w:rsidR="0030766C" w:rsidRDefault="0030766C" w:rsidP="0030766C">
      <w:pPr>
        <w:ind w:firstLine="709"/>
        <w:jc w:val="both"/>
      </w:pPr>
      <w:r w:rsidRPr="005510D2">
        <w:t>Акт сдачи-приемки № 322856/603 от 31.12.2021 стр. 213 том 1)</w:t>
      </w:r>
      <w:r>
        <w:t>.</w:t>
      </w:r>
    </w:p>
    <w:p w14:paraId="1F6A3277" w14:textId="77777777" w:rsidR="0030766C" w:rsidRDefault="0030766C" w:rsidP="0030766C">
      <w:pPr>
        <w:ind w:firstLine="709"/>
        <w:jc w:val="both"/>
      </w:pPr>
      <w:r w:rsidRPr="005510D2">
        <w:t>Акт сдачи-приемки № 299710/603 от 30.11.2021 стр. 218 том 1)</w:t>
      </w:r>
      <w:r>
        <w:t>.</w:t>
      </w:r>
    </w:p>
    <w:p w14:paraId="481EBD32" w14:textId="77777777" w:rsidR="0030766C" w:rsidRDefault="0030766C" w:rsidP="0030766C">
      <w:pPr>
        <w:ind w:firstLine="709"/>
        <w:jc w:val="both"/>
      </w:pPr>
      <w:r w:rsidRPr="005510D2">
        <w:t xml:space="preserve">Акт приема-передачи электрической энергии к счету-фактуре </w:t>
      </w:r>
      <w:r>
        <w:br/>
      </w:r>
      <w:r w:rsidRPr="005510D2">
        <w:t>№ 225277/603 от 31.08.2021 (стр. 215 том 1)</w:t>
      </w:r>
      <w:r>
        <w:t>.</w:t>
      </w:r>
    </w:p>
    <w:p w14:paraId="5E4D0952" w14:textId="77777777" w:rsidR="0030766C" w:rsidRDefault="0030766C" w:rsidP="0030766C">
      <w:pPr>
        <w:ind w:firstLine="709"/>
        <w:jc w:val="both"/>
      </w:pPr>
      <w:r w:rsidRPr="005510D2">
        <w:t xml:space="preserve">Акт приема-передачи электрической энергии № 238866/603 </w:t>
      </w:r>
      <w:r>
        <w:br/>
      </w:r>
      <w:r w:rsidRPr="005510D2">
        <w:t>от 30.09.2021 к счету-фактуре № 225277/603 от 30.09.2021 (стр. 221 том 1)</w:t>
      </w:r>
      <w:r>
        <w:t>.</w:t>
      </w:r>
    </w:p>
    <w:p w14:paraId="4C6B66AE" w14:textId="77777777" w:rsidR="0030766C" w:rsidRDefault="0030766C" w:rsidP="0030766C">
      <w:pPr>
        <w:ind w:firstLine="709"/>
        <w:jc w:val="both"/>
      </w:pPr>
      <w:r w:rsidRPr="005510D2">
        <w:t xml:space="preserve">Акт приема-передачи электрической энергии № 276149/603 </w:t>
      </w:r>
      <w:r>
        <w:br/>
      </w:r>
      <w:r w:rsidRPr="005510D2">
        <w:t>от 31.10.2021 к счету-фактуре № 276149/603 от 31.10.2021 (стр. 226 том 1)</w:t>
      </w:r>
      <w:r>
        <w:t>.</w:t>
      </w:r>
    </w:p>
    <w:p w14:paraId="4F4EFD86" w14:textId="77777777" w:rsidR="0030766C" w:rsidRDefault="0030766C" w:rsidP="0030766C">
      <w:pPr>
        <w:ind w:firstLine="709"/>
        <w:jc w:val="both"/>
      </w:pPr>
      <w:r w:rsidRPr="005510D2">
        <w:t xml:space="preserve">Акт приема-передачи электрической энергии № 176748/603 </w:t>
      </w:r>
      <w:r>
        <w:br/>
      </w:r>
      <w:r w:rsidRPr="005510D2">
        <w:t>от 31.07.2021 к счету-фактуре № 176748/603 от 31.07.2021 (стр. 229 том 1)</w:t>
      </w:r>
      <w:r>
        <w:t>.</w:t>
      </w:r>
    </w:p>
    <w:p w14:paraId="2460CF21" w14:textId="77777777" w:rsidR="0030766C" w:rsidRDefault="0030766C" w:rsidP="0030766C">
      <w:pPr>
        <w:ind w:firstLine="709"/>
        <w:jc w:val="both"/>
      </w:pPr>
      <w:r w:rsidRPr="00764385">
        <w:t xml:space="preserve">Паспорт </w:t>
      </w:r>
      <w:proofErr w:type="spellStart"/>
      <w:r w:rsidRPr="00764385">
        <w:t>блочно</w:t>
      </w:r>
      <w:proofErr w:type="spellEnd"/>
      <w:r w:rsidRPr="00764385">
        <w:t>-модульной котельной тип КМТ-1200 3ПрА (стр. 267-303 том 1)</w:t>
      </w:r>
      <w:r>
        <w:t>.</w:t>
      </w:r>
    </w:p>
    <w:p w14:paraId="30F6E979" w14:textId="77777777" w:rsidR="0030766C" w:rsidRDefault="0030766C" w:rsidP="0030766C">
      <w:pPr>
        <w:ind w:firstLine="709"/>
        <w:jc w:val="both"/>
      </w:pPr>
      <w:r w:rsidRPr="00764385">
        <w:t xml:space="preserve">Паспорт </w:t>
      </w:r>
      <w:proofErr w:type="spellStart"/>
      <w:r w:rsidRPr="00764385">
        <w:t>блочно</w:t>
      </w:r>
      <w:proofErr w:type="spellEnd"/>
      <w:r w:rsidRPr="00764385">
        <w:t>-модульной котельной тип КМТ-900 3ПрА (стр. 230-266 том 1)</w:t>
      </w:r>
    </w:p>
    <w:p w14:paraId="0B67A18D" w14:textId="77777777" w:rsidR="0030766C" w:rsidRPr="00706A51" w:rsidRDefault="0030766C" w:rsidP="0030766C">
      <w:pPr>
        <w:ind w:firstLine="709"/>
        <w:jc w:val="both"/>
        <w:rPr>
          <w:b/>
        </w:rPr>
      </w:pPr>
      <w:r>
        <w:t xml:space="preserve">Были представлены </w:t>
      </w:r>
      <w:r w:rsidRPr="00706A51">
        <w:rPr>
          <w:b/>
        </w:rPr>
        <w:t>счет</w:t>
      </w:r>
      <w:r>
        <w:rPr>
          <w:b/>
        </w:rPr>
        <w:t>а</w:t>
      </w:r>
      <w:r w:rsidRPr="00706A51">
        <w:rPr>
          <w:b/>
        </w:rPr>
        <w:t>-фактур</w:t>
      </w:r>
      <w:r>
        <w:rPr>
          <w:b/>
        </w:rPr>
        <w:t>ы</w:t>
      </w:r>
      <w:r w:rsidRPr="00706A51">
        <w:rPr>
          <w:b/>
        </w:rPr>
        <w:t xml:space="preserve"> за 2021 год:</w:t>
      </w:r>
    </w:p>
    <w:p w14:paraId="21AD427D" w14:textId="77777777" w:rsidR="0030766C" w:rsidRDefault="0030766C" w:rsidP="0030766C">
      <w:pPr>
        <w:ind w:firstLine="709"/>
        <w:jc w:val="both"/>
      </w:pPr>
      <w:r w:rsidRPr="00CF20B4">
        <w:t xml:space="preserve">Счет-фактура ПАО </w:t>
      </w:r>
      <w:r>
        <w:t>«</w:t>
      </w:r>
      <w:proofErr w:type="spellStart"/>
      <w:r w:rsidRPr="00CF20B4">
        <w:t>Кузбассэнергосбыт</w:t>
      </w:r>
      <w:proofErr w:type="spellEnd"/>
      <w:r>
        <w:t>»</w:t>
      </w:r>
      <w:r w:rsidRPr="00CF20B4">
        <w:t xml:space="preserve"> к МБУ АСГО </w:t>
      </w:r>
      <w:r>
        <w:t>«</w:t>
      </w:r>
      <w:r w:rsidRPr="00CF20B4">
        <w:t>РЭС</w:t>
      </w:r>
      <w:r>
        <w:t xml:space="preserve">» </w:t>
      </w:r>
      <w:r>
        <w:br/>
      </w:r>
      <w:r w:rsidRPr="00CF20B4">
        <w:t>№ 2124/603 от 31.01.2021 на электроэнергию (стр. 6 том 4)</w:t>
      </w:r>
      <w:r>
        <w:t>.</w:t>
      </w:r>
    </w:p>
    <w:p w14:paraId="0EDC8BF5" w14:textId="77777777" w:rsidR="0030766C" w:rsidRDefault="0030766C" w:rsidP="0030766C">
      <w:pPr>
        <w:ind w:firstLine="709"/>
        <w:jc w:val="both"/>
      </w:pPr>
      <w:r w:rsidRPr="00CF20B4">
        <w:t xml:space="preserve">Счет-фактура ПАО </w:t>
      </w:r>
      <w:r>
        <w:t>«</w:t>
      </w:r>
      <w:proofErr w:type="spellStart"/>
      <w:r w:rsidRPr="00CF20B4">
        <w:t>Кузбассэнергосбыт</w:t>
      </w:r>
      <w:proofErr w:type="spellEnd"/>
      <w:r>
        <w:t>» к МБУ АСГО «</w:t>
      </w:r>
      <w:r w:rsidRPr="00CF20B4">
        <w:t>РЭС</w:t>
      </w:r>
      <w:r>
        <w:t>»</w:t>
      </w:r>
      <w:r w:rsidRPr="00CF20B4">
        <w:t xml:space="preserve"> </w:t>
      </w:r>
      <w:r>
        <w:br/>
      </w:r>
      <w:r w:rsidRPr="00CF20B4">
        <w:t>№ 48785/603 от 28.02.2021 на электроэнергию (стр. 8 том 4)</w:t>
      </w:r>
      <w:r>
        <w:t>.</w:t>
      </w:r>
    </w:p>
    <w:p w14:paraId="3DF1E19D" w14:textId="77777777" w:rsidR="0030766C" w:rsidRDefault="0030766C" w:rsidP="0030766C">
      <w:pPr>
        <w:ind w:firstLine="709"/>
        <w:jc w:val="both"/>
      </w:pPr>
      <w:r w:rsidRPr="00CF20B4">
        <w:t xml:space="preserve">Счет-фактура ПАО </w:t>
      </w:r>
      <w:r>
        <w:t>«</w:t>
      </w:r>
      <w:proofErr w:type="spellStart"/>
      <w:r w:rsidRPr="00CF20B4">
        <w:t>Кузбассэнергосбыт</w:t>
      </w:r>
      <w:proofErr w:type="spellEnd"/>
      <w:r>
        <w:t>»</w:t>
      </w:r>
      <w:r w:rsidRPr="00CF20B4">
        <w:t xml:space="preserve"> к МБУ АСГО </w:t>
      </w:r>
      <w:r>
        <w:t>«</w:t>
      </w:r>
      <w:r w:rsidRPr="00CF20B4">
        <w:t>РЭС</w:t>
      </w:r>
      <w:r>
        <w:t>»</w:t>
      </w:r>
      <w:r w:rsidRPr="00CF20B4">
        <w:t xml:space="preserve"> </w:t>
      </w:r>
      <w:r>
        <w:br/>
      </w:r>
      <w:r w:rsidRPr="00CF20B4">
        <w:t>№ 61680/603 от 31.03.2021 на электроэнергию (стр. 10 том 4)</w:t>
      </w:r>
      <w:r>
        <w:t>.</w:t>
      </w:r>
    </w:p>
    <w:p w14:paraId="036912F0" w14:textId="77777777" w:rsidR="0030766C" w:rsidRDefault="0030766C" w:rsidP="0030766C">
      <w:pPr>
        <w:ind w:firstLine="709"/>
        <w:jc w:val="both"/>
      </w:pPr>
      <w:r w:rsidRPr="00CF20B4">
        <w:t xml:space="preserve">Счет-фактура ПАО </w:t>
      </w:r>
      <w:r>
        <w:t>«</w:t>
      </w:r>
      <w:proofErr w:type="spellStart"/>
      <w:r w:rsidRPr="00CF20B4">
        <w:t>Кузбассэнергосбыт</w:t>
      </w:r>
      <w:proofErr w:type="spellEnd"/>
      <w:r>
        <w:t>»</w:t>
      </w:r>
      <w:r w:rsidRPr="00CF20B4">
        <w:t xml:space="preserve"> к МБУ АСГО </w:t>
      </w:r>
      <w:r>
        <w:t>«</w:t>
      </w:r>
      <w:r w:rsidRPr="00CF20B4">
        <w:t>РЭС</w:t>
      </w:r>
      <w:r>
        <w:t>»</w:t>
      </w:r>
      <w:r w:rsidRPr="00CF20B4">
        <w:t xml:space="preserve"> </w:t>
      </w:r>
      <w:r>
        <w:br/>
      </w:r>
      <w:r w:rsidRPr="00CF20B4">
        <w:t>№ 99159/603 от 30.04.2021 на электроэнергию (стр. 12 том 4)</w:t>
      </w:r>
      <w:r>
        <w:t>.</w:t>
      </w:r>
    </w:p>
    <w:p w14:paraId="71083EED" w14:textId="77777777" w:rsidR="0030766C" w:rsidRDefault="0030766C" w:rsidP="0030766C">
      <w:pPr>
        <w:ind w:firstLine="709"/>
        <w:jc w:val="both"/>
      </w:pPr>
      <w:r w:rsidRPr="00CF20B4">
        <w:t xml:space="preserve">Счет-фактура ПАО </w:t>
      </w:r>
      <w:r>
        <w:t>«</w:t>
      </w:r>
      <w:proofErr w:type="spellStart"/>
      <w:r w:rsidRPr="00CF20B4">
        <w:t>Кузбассэнергосбыт</w:t>
      </w:r>
      <w:proofErr w:type="spellEnd"/>
      <w:r>
        <w:t>»</w:t>
      </w:r>
      <w:r w:rsidRPr="00CF20B4">
        <w:t xml:space="preserve"> к МБУ АСГО </w:t>
      </w:r>
      <w:r>
        <w:t>«</w:t>
      </w:r>
      <w:r w:rsidRPr="00CF20B4">
        <w:t>РЭС</w:t>
      </w:r>
      <w:r>
        <w:t>»</w:t>
      </w:r>
      <w:r w:rsidRPr="00CF20B4">
        <w:t xml:space="preserve"> </w:t>
      </w:r>
      <w:r>
        <w:br/>
      </w:r>
      <w:r w:rsidRPr="00CF20B4">
        <w:t>№ 124422/603 от 31.05.2021 на электроэнергию (стр. 14 том 4)</w:t>
      </w:r>
      <w:r>
        <w:t>.</w:t>
      </w:r>
    </w:p>
    <w:p w14:paraId="6462FDB6" w14:textId="77777777" w:rsidR="0030766C" w:rsidRDefault="0030766C" w:rsidP="0030766C">
      <w:pPr>
        <w:ind w:firstLine="709"/>
        <w:jc w:val="both"/>
      </w:pPr>
      <w:r w:rsidRPr="00CF20B4">
        <w:t xml:space="preserve">Счет-фактура ПАО </w:t>
      </w:r>
      <w:r>
        <w:t>«</w:t>
      </w:r>
      <w:proofErr w:type="spellStart"/>
      <w:r w:rsidRPr="00CF20B4">
        <w:t>Кузбассэнергосбыт</w:t>
      </w:r>
      <w:proofErr w:type="spellEnd"/>
      <w:r>
        <w:t>»</w:t>
      </w:r>
      <w:r w:rsidRPr="00CF20B4">
        <w:t xml:space="preserve"> к МБУ АСГО </w:t>
      </w:r>
      <w:r>
        <w:t>«</w:t>
      </w:r>
      <w:r w:rsidRPr="00CF20B4">
        <w:t>РЭС</w:t>
      </w:r>
      <w:r>
        <w:t>»</w:t>
      </w:r>
      <w:r w:rsidRPr="00CF20B4">
        <w:t xml:space="preserve"> </w:t>
      </w:r>
      <w:r>
        <w:br/>
      </w:r>
      <w:r w:rsidRPr="00CF20B4">
        <w:t>№ 154654/603 от 30.06.2021 на электроэнергию (стр. 16 том 4)</w:t>
      </w:r>
      <w:r>
        <w:t>.</w:t>
      </w:r>
    </w:p>
    <w:p w14:paraId="44AC1372" w14:textId="77777777" w:rsidR="0030766C" w:rsidRDefault="0030766C" w:rsidP="0030766C">
      <w:pPr>
        <w:ind w:firstLine="709"/>
        <w:jc w:val="both"/>
      </w:pPr>
      <w:r w:rsidRPr="00CF20B4">
        <w:t xml:space="preserve">Счет-фактура ПАО </w:t>
      </w:r>
      <w:r>
        <w:t>«</w:t>
      </w:r>
      <w:proofErr w:type="spellStart"/>
      <w:r w:rsidRPr="00CF20B4">
        <w:t>Кузбассэнергосбыт</w:t>
      </w:r>
      <w:proofErr w:type="spellEnd"/>
      <w:r>
        <w:t>»</w:t>
      </w:r>
      <w:r w:rsidRPr="00CF20B4">
        <w:t xml:space="preserve"> к МБУ АСГО </w:t>
      </w:r>
      <w:r>
        <w:t>«</w:t>
      </w:r>
      <w:r w:rsidRPr="00CF20B4">
        <w:t>РЭС</w:t>
      </w:r>
      <w:r>
        <w:t>»</w:t>
      </w:r>
      <w:r w:rsidRPr="00CF20B4">
        <w:t xml:space="preserve"> </w:t>
      </w:r>
      <w:r>
        <w:br/>
      </w:r>
      <w:r w:rsidRPr="00CF20B4">
        <w:t>№ 176748/603 от 31.07.2021 на электроэнергию (стр. 227 том 1)</w:t>
      </w:r>
      <w:r>
        <w:t>.</w:t>
      </w:r>
    </w:p>
    <w:p w14:paraId="1872DE93" w14:textId="77777777" w:rsidR="0030766C" w:rsidRDefault="0030766C" w:rsidP="0030766C">
      <w:pPr>
        <w:ind w:firstLine="709"/>
        <w:jc w:val="both"/>
      </w:pPr>
      <w:r>
        <w:t>Счет-фактура ПА «</w:t>
      </w:r>
      <w:proofErr w:type="spellStart"/>
      <w:r w:rsidRPr="00CF20B4">
        <w:t>Кузбассэнергосбыт</w:t>
      </w:r>
      <w:proofErr w:type="spellEnd"/>
      <w:r>
        <w:t>»</w:t>
      </w:r>
      <w:r w:rsidRPr="00CF20B4">
        <w:t xml:space="preserve"> к МБУ АСГО </w:t>
      </w:r>
      <w:r>
        <w:t>«</w:t>
      </w:r>
      <w:r w:rsidRPr="00CF20B4">
        <w:t>РЭС</w:t>
      </w:r>
      <w:r>
        <w:t>»</w:t>
      </w:r>
      <w:r w:rsidRPr="00CF20B4">
        <w:t xml:space="preserve"> № 225277 от 31.08.2021 на электроэнергию (стр. 217 том 1)</w:t>
      </w:r>
      <w:r>
        <w:t>.</w:t>
      </w:r>
    </w:p>
    <w:p w14:paraId="09D15EEF" w14:textId="77777777" w:rsidR="0030766C" w:rsidRPr="00CF20B4" w:rsidRDefault="0030766C" w:rsidP="0030766C">
      <w:pPr>
        <w:ind w:firstLine="709"/>
        <w:jc w:val="both"/>
      </w:pPr>
      <w:r w:rsidRPr="00CF20B4">
        <w:t xml:space="preserve">Счет-фактура ПАО </w:t>
      </w:r>
      <w:r>
        <w:t>«</w:t>
      </w:r>
      <w:proofErr w:type="spellStart"/>
      <w:r w:rsidRPr="00CF20B4">
        <w:t>Кузбассэнергосбыт</w:t>
      </w:r>
      <w:proofErr w:type="spellEnd"/>
      <w:r>
        <w:t>»</w:t>
      </w:r>
      <w:r w:rsidRPr="00CF20B4">
        <w:t xml:space="preserve"> к МБУ АСГО </w:t>
      </w:r>
      <w:r>
        <w:t>«</w:t>
      </w:r>
      <w:r w:rsidRPr="00CF20B4">
        <w:t>РЭС</w:t>
      </w:r>
      <w:r>
        <w:t>»</w:t>
      </w:r>
      <w:r w:rsidRPr="00CF20B4">
        <w:t xml:space="preserve"> </w:t>
      </w:r>
      <w:r>
        <w:br/>
      </w:r>
      <w:r w:rsidRPr="00CF20B4">
        <w:t>№ 238866/603 от 30.09.2021 на электроэнергию (стр. 223 том 1)</w:t>
      </w:r>
      <w:r>
        <w:t>.</w:t>
      </w:r>
    </w:p>
    <w:p w14:paraId="4033ACC6" w14:textId="77777777" w:rsidR="0030766C" w:rsidRDefault="0030766C" w:rsidP="0030766C">
      <w:pPr>
        <w:ind w:firstLine="709"/>
        <w:jc w:val="both"/>
      </w:pPr>
      <w:r w:rsidRPr="00CF20B4">
        <w:t xml:space="preserve">Счет-фактура ПАО </w:t>
      </w:r>
      <w:r>
        <w:t>«</w:t>
      </w:r>
      <w:proofErr w:type="spellStart"/>
      <w:r w:rsidRPr="00CF20B4">
        <w:t>Кузбассэнергосбыт</w:t>
      </w:r>
      <w:proofErr w:type="spellEnd"/>
      <w:r>
        <w:t>»</w:t>
      </w:r>
      <w:r w:rsidRPr="00CF20B4">
        <w:t xml:space="preserve"> к МБУ АСГО </w:t>
      </w:r>
      <w:r>
        <w:t>«</w:t>
      </w:r>
      <w:r w:rsidRPr="00CF20B4">
        <w:t>РЭС</w:t>
      </w:r>
      <w:r>
        <w:t>»</w:t>
      </w:r>
      <w:r w:rsidRPr="00CF20B4">
        <w:t xml:space="preserve"> </w:t>
      </w:r>
      <w:r>
        <w:br/>
      </w:r>
      <w:r w:rsidRPr="00CF20B4">
        <w:t>№ 276149/603 от 31.10.2021 на электроэнергию (стр. 224 том 1)</w:t>
      </w:r>
      <w:r>
        <w:t>.</w:t>
      </w:r>
    </w:p>
    <w:p w14:paraId="1977F961" w14:textId="77777777" w:rsidR="0030766C" w:rsidRDefault="0030766C" w:rsidP="0030766C">
      <w:pPr>
        <w:ind w:firstLine="709"/>
        <w:jc w:val="both"/>
      </w:pPr>
      <w:r w:rsidRPr="00CF20B4">
        <w:lastRenderedPageBreak/>
        <w:t xml:space="preserve">Счет-фактура ПАО </w:t>
      </w:r>
      <w:r>
        <w:t>«</w:t>
      </w:r>
      <w:proofErr w:type="spellStart"/>
      <w:r w:rsidRPr="00CF20B4">
        <w:t>Кузбассэнергосбыт</w:t>
      </w:r>
      <w:proofErr w:type="spellEnd"/>
      <w:r>
        <w:t>»</w:t>
      </w:r>
      <w:r w:rsidRPr="00CF20B4">
        <w:t xml:space="preserve"> к МБУ АСГО </w:t>
      </w:r>
      <w:r>
        <w:t>«</w:t>
      </w:r>
      <w:r w:rsidRPr="00CF20B4">
        <w:t>РЭС</w:t>
      </w:r>
      <w:r>
        <w:t>»</w:t>
      </w:r>
      <w:r w:rsidRPr="00CF20B4">
        <w:t xml:space="preserve"> </w:t>
      </w:r>
      <w:r>
        <w:br/>
      </w:r>
      <w:r w:rsidRPr="00CF20B4">
        <w:t>№ 299710/603 от 30.11.2021 на электроэнергию (стр. 220 том 1)</w:t>
      </w:r>
      <w:r>
        <w:t>.</w:t>
      </w:r>
    </w:p>
    <w:p w14:paraId="2AA6C2B9" w14:textId="77777777" w:rsidR="0030766C" w:rsidRPr="00CF20B4" w:rsidRDefault="0030766C" w:rsidP="0030766C">
      <w:pPr>
        <w:ind w:firstLine="709"/>
        <w:jc w:val="both"/>
      </w:pPr>
      <w:r>
        <w:t>Счет-фактура ПАО «</w:t>
      </w:r>
      <w:proofErr w:type="spellStart"/>
      <w:r w:rsidRPr="00CF20B4">
        <w:t>Кузбассэнергосбыт</w:t>
      </w:r>
      <w:proofErr w:type="spellEnd"/>
      <w:r>
        <w:t>»</w:t>
      </w:r>
      <w:r w:rsidRPr="00CF20B4">
        <w:t xml:space="preserve"> к МБУ АСГО </w:t>
      </w:r>
      <w:r>
        <w:t>«</w:t>
      </w:r>
      <w:r w:rsidRPr="00CF20B4">
        <w:t>РЭС</w:t>
      </w:r>
      <w:r>
        <w:t>»</w:t>
      </w:r>
      <w:r w:rsidRPr="00CF20B4">
        <w:t xml:space="preserve"> </w:t>
      </w:r>
      <w:r>
        <w:br/>
      </w:r>
      <w:r w:rsidRPr="00CF20B4">
        <w:t>№ 322856/603 от 31.12.2021 на электроэнергию (стр. 214 том 1)</w:t>
      </w:r>
      <w:r>
        <w:t>.</w:t>
      </w:r>
    </w:p>
    <w:p w14:paraId="5A890DCB" w14:textId="77777777" w:rsidR="0030766C" w:rsidRPr="005C5FC4" w:rsidRDefault="0030766C" w:rsidP="0030766C">
      <w:pPr>
        <w:ind w:firstLine="709"/>
        <w:jc w:val="both"/>
        <w:rPr>
          <w:b/>
        </w:rPr>
      </w:pPr>
      <w:r>
        <w:t xml:space="preserve">Также были представлены </w:t>
      </w:r>
      <w:r w:rsidRPr="00E220A4">
        <w:rPr>
          <w:b/>
        </w:rPr>
        <w:t>расшифровки к</w:t>
      </w:r>
      <w:r>
        <w:t xml:space="preserve"> </w:t>
      </w:r>
      <w:r w:rsidRPr="00706A51">
        <w:rPr>
          <w:b/>
        </w:rPr>
        <w:t>счет</w:t>
      </w:r>
      <w:r>
        <w:rPr>
          <w:b/>
        </w:rPr>
        <w:t>ам</w:t>
      </w:r>
      <w:r w:rsidRPr="00706A51">
        <w:rPr>
          <w:b/>
        </w:rPr>
        <w:t>-фактур</w:t>
      </w:r>
      <w:r>
        <w:rPr>
          <w:b/>
        </w:rPr>
        <w:t>ам</w:t>
      </w:r>
      <w:r w:rsidRPr="00706A51">
        <w:rPr>
          <w:b/>
        </w:rPr>
        <w:t xml:space="preserve"> за 2021 год:</w:t>
      </w:r>
    </w:p>
    <w:p w14:paraId="56E315BD" w14:textId="77777777" w:rsidR="0030766C" w:rsidRPr="005C5FC4" w:rsidRDefault="0030766C" w:rsidP="0030766C">
      <w:pPr>
        <w:ind w:firstLine="709"/>
        <w:jc w:val="both"/>
      </w:pPr>
      <w:r w:rsidRPr="004D3512">
        <w:t>Расшифровка к с/ф № 2124/603 от 31.01.2021 по договору № 301421 (стр. 5 том 4)</w:t>
      </w:r>
      <w:r>
        <w:t>.</w:t>
      </w:r>
    </w:p>
    <w:p w14:paraId="60C5CA33" w14:textId="77777777" w:rsidR="0030766C" w:rsidRPr="005C5FC4" w:rsidRDefault="0030766C" w:rsidP="0030766C">
      <w:pPr>
        <w:ind w:firstLine="709"/>
        <w:jc w:val="both"/>
      </w:pPr>
      <w:r w:rsidRPr="004D3512">
        <w:t>Расшифровка к с/ф № 48785/603 от 28.02.2021 по договору № 301421 (стр. 7 том 4)</w:t>
      </w:r>
      <w:r>
        <w:t>.</w:t>
      </w:r>
    </w:p>
    <w:p w14:paraId="1EEAFEDD" w14:textId="77777777" w:rsidR="0030766C" w:rsidRPr="005C5FC4" w:rsidRDefault="0030766C" w:rsidP="0030766C">
      <w:pPr>
        <w:ind w:firstLine="709"/>
        <w:jc w:val="both"/>
      </w:pPr>
      <w:r w:rsidRPr="004D3512">
        <w:t>Расшифровка к с/ф № 61680/603 от 31.03.2021 по договору № 301421 (стр. 9 том 4)</w:t>
      </w:r>
      <w:r>
        <w:t>.</w:t>
      </w:r>
    </w:p>
    <w:p w14:paraId="3840332F" w14:textId="77777777" w:rsidR="0030766C" w:rsidRPr="005C5FC4" w:rsidRDefault="0030766C" w:rsidP="0030766C">
      <w:pPr>
        <w:ind w:firstLine="709"/>
        <w:jc w:val="both"/>
      </w:pPr>
      <w:r w:rsidRPr="004D3512">
        <w:t>Расшифровка к с/ф № 99159/603 от 30.04.2021 по договору № 301421 (стр. 11 том 4)</w:t>
      </w:r>
      <w:r>
        <w:t>.</w:t>
      </w:r>
    </w:p>
    <w:p w14:paraId="11F8762E" w14:textId="77777777" w:rsidR="0030766C" w:rsidRPr="005C5FC4" w:rsidRDefault="0030766C" w:rsidP="0030766C">
      <w:pPr>
        <w:ind w:firstLine="709"/>
        <w:jc w:val="both"/>
      </w:pPr>
      <w:r w:rsidRPr="004D3512">
        <w:t>Расшифровка к с/ф № 124422/603 от 31.05.2021 по договору № 301421 (стр. 13 том 4)</w:t>
      </w:r>
      <w:r>
        <w:t>.</w:t>
      </w:r>
    </w:p>
    <w:p w14:paraId="03DA8FF7" w14:textId="77777777" w:rsidR="0030766C" w:rsidRPr="005C5FC4" w:rsidRDefault="0030766C" w:rsidP="0030766C">
      <w:pPr>
        <w:ind w:firstLine="709"/>
        <w:jc w:val="both"/>
      </w:pPr>
      <w:r w:rsidRPr="004D3512">
        <w:t>Расшифровка к с/ф № 154654/603 от 30.06.2021 по договору № 301421 (стр. 15 том 4)</w:t>
      </w:r>
      <w:r>
        <w:t>.</w:t>
      </w:r>
    </w:p>
    <w:p w14:paraId="72D1B49E" w14:textId="77777777" w:rsidR="0030766C" w:rsidRPr="005C5FC4" w:rsidRDefault="0030766C" w:rsidP="0030766C">
      <w:pPr>
        <w:ind w:firstLine="709"/>
        <w:jc w:val="both"/>
      </w:pPr>
      <w:r w:rsidRPr="004D3512">
        <w:t>Расшифровка к с/ф № 176748/603 от 31.07.2021 по договору № 301421 (стр. 228 том 1)</w:t>
      </w:r>
      <w:r>
        <w:t>.</w:t>
      </w:r>
    </w:p>
    <w:p w14:paraId="720B12F2" w14:textId="77777777" w:rsidR="0030766C" w:rsidRPr="005C5FC4" w:rsidRDefault="0030766C" w:rsidP="0030766C">
      <w:pPr>
        <w:ind w:firstLine="709"/>
        <w:jc w:val="both"/>
      </w:pPr>
      <w:r w:rsidRPr="004D3512">
        <w:t>Расшифровка к с/ф № 225277/603 от 31.08.2021 по договору № 301421 (стр. 216 том 1)</w:t>
      </w:r>
      <w:r>
        <w:t>.</w:t>
      </w:r>
    </w:p>
    <w:p w14:paraId="2DE2D05E" w14:textId="77777777" w:rsidR="0030766C" w:rsidRPr="005C5FC4" w:rsidRDefault="0030766C" w:rsidP="0030766C">
      <w:pPr>
        <w:ind w:firstLine="709"/>
        <w:jc w:val="both"/>
      </w:pPr>
      <w:r w:rsidRPr="004D3512">
        <w:t>Расшифровка к с/ф № 238866/603 от 30.09.2021 по договору № 301421 (стр. 222 том 1)</w:t>
      </w:r>
      <w:r>
        <w:t>.</w:t>
      </w:r>
    </w:p>
    <w:p w14:paraId="716062C3" w14:textId="77777777" w:rsidR="0030766C" w:rsidRPr="005C5FC4" w:rsidRDefault="0030766C" w:rsidP="0030766C">
      <w:pPr>
        <w:ind w:firstLine="709"/>
        <w:jc w:val="both"/>
      </w:pPr>
      <w:r w:rsidRPr="004D3512">
        <w:t>Расшифровка к с/ф № 276149/603 от 31.10.2021 по договору № 301421 (стр. 225 том 1)</w:t>
      </w:r>
      <w:r>
        <w:t>.</w:t>
      </w:r>
    </w:p>
    <w:p w14:paraId="19B9D106" w14:textId="77777777" w:rsidR="0030766C" w:rsidRPr="005C5FC4" w:rsidRDefault="0030766C" w:rsidP="0030766C">
      <w:pPr>
        <w:ind w:firstLine="709"/>
        <w:jc w:val="both"/>
      </w:pPr>
      <w:r w:rsidRPr="004D3512">
        <w:t>Расшифровка к с/ф № 299710/603 от 30.11.2021 по договору № 301421 (стр. 219 том 1)</w:t>
      </w:r>
      <w:r>
        <w:t>.</w:t>
      </w:r>
    </w:p>
    <w:p w14:paraId="0894822A" w14:textId="77777777" w:rsidR="0030766C" w:rsidRDefault="0030766C" w:rsidP="0030766C">
      <w:pPr>
        <w:ind w:firstLine="709"/>
        <w:jc w:val="both"/>
      </w:pPr>
      <w:r w:rsidRPr="004D3512">
        <w:t>Расшифровка к с/ф № 322856/603 от 31.12.2021 по договору № 301421 (стр. 212 том 1)</w:t>
      </w:r>
      <w:r>
        <w:t>.</w:t>
      </w:r>
    </w:p>
    <w:p w14:paraId="44523476" w14:textId="77777777" w:rsidR="0030766C" w:rsidRPr="00D85F71" w:rsidRDefault="0030766C" w:rsidP="0030766C">
      <w:pPr>
        <w:ind w:firstLine="709"/>
        <w:jc w:val="both"/>
      </w:pPr>
      <w:r>
        <w:t xml:space="preserve">На основании вышеперечисленных счетов-фактур и расшифровок </w:t>
      </w:r>
      <w:r>
        <w:br/>
        <w:t>к счетам-фактурам эксперты вычислили г</w:t>
      </w:r>
      <w:r w:rsidRPr="0031576A">
        <w:t xml:space="preserve">одовой расход электроэнергии </w:t>
      </w:r>
      <w:r>
        <w:br/>
      </w:r>
      <w:r w:rsidRPr="0031576A">
        <w:t>по двум котельным</w:t>
      </w:r>
      <w:r>
        <w:t>, а также с</w:t>
      </w:r>
      <w:r w:rsidRPr="0051108F">
        <w:t xml:space="preserve">редневзвешенный тариф на электроэнергию </w:t>
      </w:r>
      <w:r>
        <w:br/>
      </w:r>
      <w:r w:rsidRPr="0051108F">
        <w:t>на 2021 год</w:t>
      </w:r>
      <w:r>
        <w:t>, представленные в таблице 7.</w:t>
      </w:r>
    </w:p>
    <w:p w14:paraId="20B37D58" w14:textId="77777777" w:rsidR="0030766C" w:rsidRPr="005C5FC4" w:rsidRDefault="0030766C" w:rsidP="00B01833">
      <w:pPr>
        <w:numPr>
          <w:ilvl w:val="0"/>
          <w:numId w:val="9"/>
        </w:numPr>
        <w:ind w:left="0" w:right="-426" w:firstLine="0"/>
        <w:jc w:val="right"/>
      </w:pPr>
    </w:p>
    <w:p w14:paraId="20DC50B8" w14:textId="77777777" w:rsidR="0030766C" w:rsidRDefault="0030766C" w:rsidP="0030766C">
      <w:pPr>
        <w:ind w:firstLine="709"/>
        <w:jc w:val="both"/>
        <w:rPr>
          <w:b/>
        </w:rPr>
      </w:pPr>
    </w:p>
    <w:tbl>
      <w:tblPr>
        <w:tblW w:w="9639" w:type="dxa"/>
        <w:tblInd w:w="108" w:type="dxa"/>
        <w:tblLook w:val="04A0" w:firstRow="1" w:lastRow="0" w:firstColumn="1" w:lastColumn="0" w:noHBand="0" w:noVBand="1"/>
      </w:tblPr>
      <w:tblGrid>
        <w:gridCol w:w="2977"/>
        <w:gridCol w:w="2126"/>
        <w:gridCol w:w="1945"/>
        <w:gridCol w:w="1208"/>
        <w:gridCol w:w="1383"/>
      </w:tblGrid>
      <w:tr w:rsidR="0030766C" w:rsidRPr="00D85F71" w14:paraId="564BE82E" w14:textId="77777777" w:rsidTr="0030766C">
        <w:trPr>
          <w:trHeight w:val="840"/>
        </w:trPr>
        <w:tc>
          <w:tcPr>
            <w:tcW w:w="2977" w:type="dxa"/>
            <w:tcBorders>
              <w:top w:val="single" w:sz="4" w:space="0" w:color="auto"/>
              <w:left w:val="single" w:sz="4" w:space="0" w:color="auto"/>
              <w:bottom w:val="nil"/>
              <w:right w:val="single" w:sz="4" w:space="0" w:color="auto"/>
            </w:tcBorders>
          </w:tcPr>
          <w:p w14:paraId="3F115BB7" w14:textId="77777777" w:rsidR="0030766C" w:rsidRPr="00D85F71" w:rsidRDefault="0030766C" w:rsidP="0030766C"/>
        </w:tc>
        <w:tc>
          <w:tcPr>
            <w:tcW w:w="2126" w:type="dxa"/>
            <w:tcBorders>
              <w:top w:val="single" w:sz="4" w:space="0" w:color="auto"/>
              <w:left w:val="single" w:sz="4" w:space="0" w:color="auto"/>
              <w:bottom w:val="nil"/>
              <w:right w:val="single" w:sz="4" w:space="0" w:color="auto"/>
            </w:tcBorders>
            <w:shd w:val="clear" w:color="auto" w:fill="auto"/>
            <w:vAlign w:val="center"/>
            <w:hideMark/>
          </w:tcPr>
          <w:p w14:paraId="17F85027" w14:textId="77777777" w:rsidR="0030766C" w:rsidRPr="00D85F71" w:rsidRDefault="0030766C" w:rsidP="0030766C">
            <w:pPr>
              <w:jc w:val="center"/>
            </w:pPr>
            <w:r w:rsidRPr="00D85F71">
              <w:t xml:space="preserve">Расход электроэнергии котельной по ул. </w:t>
            </w:r>
            <w:proofErr w:type="spellStart"/>
            <w:r w:rsidRPr="00D85F71">
              <w:t>Водоканальная</w:t>
            </w:r>
            <w:proofErr w:type="spellEnd"/>
            <w:r w:rsidRPr="00D85F71">
              <w:t xml:space="preserve"> 27, </w:t>
            </w:r>
            <w:proofErr w:type="spellStart"/>
            <w:r w:rsidRPr="00D85F71">
              <w:t>кВт.ч</w:t>
            </w:r>
            <w:proofErr w:type="spellEnd"/>
          </w:p>
        </w:tc>
        <w:tc>
          <w:tcPr>
            <w:tcW w:w="1945" w:type="dxa"/>
            <w:tcBorders>
              <w:top w:val="single" w:sz="4" w:space="0" w:color="auto"/>
              <w:left w:val="nil"/>
              <w:bottom w:val="nil"/>
              <w:right w:val="single" w:sz="4" w:space="0" w:color="auto"/>
            </w:tcBorders>
            <w:shd w:val="clear" w:color="auto" w:fill="auto"/>
            <w:vAlign w:val="center"/>
            <w:hideMark/>
          </w:tcPr>
          <w:p w14:paraId="2C27A563" w14:textId="77777777" w:rsidR="0030766C" w:rsidRPr="00D85F71" w:rsidRDefault="0030766C" w:rsidP="0030766C">
            <w:pPr>
              <w:jc w:val="center"/>
            </w:pPr>
            <w:r w:rsidRPr="00D85F71">
              <w:t xml:space="preserve">Расход электроэнергии котельной по ул. </w:t>
            </w:r>
            <w:proofErr w:type="spellStart"/>
            <w:r w:rsidRPr="00D85F71">
              <w:t>Водоканальная</w:t>
            </w:r>
            <w:proofErr w:type="spellEnd"/>
            <w:r w:rsidRPr="00D85F71">
              <w:t xml:space="preserve"> 7А, </w:t>
            </w:r>
            <w:proofErr w:type="spellStart"/>
            <w:r w:rsidRPr="00D85F71">
              <w:t>кВт.ч</w:t>
            </w:r>
            <w:proofErr w:type="spellEnd"/>
          </w:p>
        </w:tc>
        <w:tc>
          <w:tcPr>
            <w:tcW w:w="1208" w:type="dxa"/>
            <w:tcBorders>
              <w:top w:val="single" w:sz="4" w:space="0" w:color="auto"/>
              <w:left w:val="nil"/>
              <w:bottom w:val="nil"/>
              <w:right w:val="single" w:sz="4" w:space="0" w:color="auto"/>
            </w:tcBorders>
            <w:shd w:val="clear" w:color="auto" w:fill="auto"/>
            <w:vAlign w:val="center"/>
            <w:hideMark/>
          </w:tcPr>
          <w:p w14:paraId="080089CE" w14:textId="77777777" w:rsidR="0030766C" w:rsidRPr="00D85F71" w:rsidRDefault="0030766C" w:rsidP="0030766C">
            <w:pPr>
              <w:jc w:val="center"/>
            </w:pPr>
            <w:r w:rsidRPr="00D85F71">
              <w:t>Тариф, руб./</w:t>
            </w:r>
            <w:proofErr w:type="spellStart"/>
            <w:r w:rsidRPr="00D85F71">
              <w:t>кВтч</w:t>
            </w:r>
            <w:proofErr w:type="spellEnd"/>
          </w:p>
        </w:tc>
        <w:tc>
          <w:tcPr>
            <w:tcW w:w="1383" w:type="dxa"/>
            <w:tcBorders>
              <w:top w:val="single" w:sz="4" w:space="0" w:color="auto"/>
              <w:left w:val="nil"/>
              <w:bottom w:val="nil"/>
              <w:right w:val="single" w:sz="4" w:space="0" w:color="auto"/>
            </w:tcBorders>
            <w:shd w:val="clear" w:color="auto" w:fill="auto"/>
            <w:vAlign w:val="center"/>
            <w:hideMark/>
          </w:tcPr>
          <w:p w14:paraId="17B35837" w14:textId="77777777" w:rsidR="0030766C" w:rsidRPr="00D85F71" w:rsidRDefault="0030766C" w:rsidP="0030766C">
            <w:pPr>
              <w:jc w:val="center"/>
            </w:pPr>
            <w:r w:rsidRPr="00D85F71">
              <w:t>Стоимость, руб.</w:t>
            </w:r>
          </w:p>
        </w:tc>
      </w:tr>
      <w:tr w:rsidR="0030766C" w:rsidRPr="00D85F71" w14:paraId="2054220C" w14:textId="77777777" w:rsidTr="0030766C">
        <w:trPr>
          <w:trHeight w:val="210"/>
        </w:trPr>
        <w:tc>
          <w:tcPr>
            <w:tcW w:w="2977" w:type="dxa"/>
            <w:tcBorders>
              <w:top w:val="single" w:sz="4" w:space="0" w:color="auto"/>
              <w:left w:val="single" w:sz="4" w:space="0" w:color="auto"/>
              <w:bottom w:val="nil"/>
              <w:right w:val="single" w:sz="4" w:space="0" w:color="auto"/>
            </w:tcBorders>
          </w:tcPr>
          <w:p w14:paraId="39172160" w14:textId="77777777" w:rsidR="0030766C" w:rsidRPr="00D85F71" w:rsidRDefault="0030766C" w:rsidP="0030766C">
            <w:pPr>
              <w:jc w:val="right"/>
            </w:pPr>
            <w:r w:rsidRPr="00D85F71">
              <w:t>Январь</w:t>
            </w:r>
          </w:p>
        </w:tc>
        <w:tc>
          <w:tcPr>
            <w:tcW w:w="2126" w:type="dxa"/>
            <w:tcBorders>
              <w:top w:val="single" w:sz="4" w:space="0" w:color="auto"/>
              <w:left w:val="single" w:sz="4" w:space="0" w:color="auto"/>
              <w:bottom w:val="nil"/>
              <w:right w:val="single" w:sz="4" w:space="0" w:color="auto"/>
            </w:tcBorders>
            <w:shd w:val="clear" w:color="auto" w:fill="auto"/>
            <w:vAlign w:val="center"/>
            <w:hideMark/>
          </w:tcPr>
          <w:p w14:paraId="47683299" w14:textId="77777777" w:rsidR="0030766C" w:rsidRPr="00D85F71" w:rsidRDefault="0030766C" w:rsidP="0030766C">
            <w:pPr>
              <w:jc w:val="center"/>
            </w:pPr>
            <w:r w:rsidRPr="00D85F71">
              <w:t>4 978</w:t>
            </w:r>
          </w:p>
        </w:tc>
        <w:tc>
          <w:tcPr>
            <w:tcW w:w="1945" w:type="dxa"/>
            <w:tcBorders>
              <w:top w:val="single" w:sz="4" w:space="0" w:color="auto"/>
              <w:left w:val="nil"/>
              <w:bottom w:val="nil"/>
              <w:right w:val="single" w:sz="4" w:space="0" w:color="auto"/>
            </w:tcBorders>
            <w:shd w:val="clear" w:color="auto" w:fill="auto"/>
            <w:vAlign w:val="center"/>
            <w:hideMark/>
          </w:tcPr>
          <w:p w14:paraId="0369DF71" w14:textId="77777777" w:rsidR="0030766C" w:rsidRPr="00D85F71" w:rsidRDefault="0030766C" w:rsidP="0030766C">
            <w:pPr>
              <w:jc w:val="center"/>
            </w:pPr>
            <w:r w:rsidRPr="00D85F71">
              <w:t>5 066</w:t>
            </w:r>
          </w:p>
        </w:tc>
        <w:tc>
          <w:tcPr>
            <w:tcW w:w="1208" w:type="dxa"/>
            <w:tcBorders>
              <w:top w:val="single" w:sz="4" w:space="0" w:color="auto"/>
              <w:left w:val="nil"/>
              <w:bottom w:val="nil"/>
              <w:right w:val="single" w:sz="4" w:space="0" w:color="auto"/>
            </w:tcBorders>
            <w:shd w:val="clear" w:color="auto" w:fill="auto"/>
            <w:vAlign w:val="center"/>
            <w:hideMark/>
          </w:tcPr>
          <w:p w14:paraId="0FADACF3" w14:textId="77777777" w:rsidR="0030766C" w:rsidRPr="00D85F71" w:rsidRDefault="0030766C" w:rsidP="0030766C">
            <w:pPr>
              <w:jc w:val="center"/>
            </w:pPr>
            <w:r w:rsidRPr="00D85F71">
              <w:t>6,34130</w:t>
            </w:r>
          </w:p>
        </w:tc>
        <w:tc>
          <w:tcPr>
            <w:tcW w:w="1383" w:type="dxa"/>
            <w:tcBorders>
              <w:top w:val="single" w:sz="4" w:space="0" w:color="auto"/>
              <w:left w:val="nil"/>
              <w:bottom w:val="nil"/>
              <w:right w:val="single" w:sz="4" w:space="0" w:color="auto"/>
            </w:tcBorders>
            <w:shd w:val="clear" w:color="auto" w:fill="auto"/>
            <w:vAlign w:val="center"/>
            <w:hideMark/>
          </w:tcPr>
          <w:p w14:paraId="14D090EA" w14:textId="77777777" w:rsidR="0030766C" w:rsidRPr="00D85F71" w:rsidRDefault="0030766C" w:rsidP="0030766C">
            <w:pPr>
              <w:jc w:val="center"/>
            </w:pPr>
            <w:r w:rsidRPr="00D85F71">
              <w:t>66 761</w:t>
            </w:r>
          </w:p>
        </w:tc>
      </w:tr>
      <w:tr w:rsidR="0030766C" w:rsidRPr="00D85F71" w14:paraId="0D0C0E35" w14:textId="77777777" w:rsidTr="0030766C">
        <w:trPr>
          <w:trHeight w:val="210"/>
        </w:trPr>
        <w:tc>
          <w:tcPr>
            <w:tcW w:w="2977" w:type="dxa"/>
            <w:tcBorders>
              <w:top w:val="single" w:sz="4" w:space="0" w:color="auto"/>
              <w:left w:val="single" w:sz="4" w:space="0" w:color="auto"/>
              <w:bottom w:val="nil"/>
              <w:right w:val="single" w:sz="4" w:space="0" w:color="auto"/>
            </w:tcBorders>
          </w:tcPr>
          <w:p w14:paraId="56AAF34F" w14:textId="77777777" w:rsidR="0030766C" w:rsidRPr="00D85F71" w:rsidRDefault="0030766C" w:rsidP="0030766C">
            <w:pPr>
              <w:jc w:val="right"/>
            </w:pPr>
            <w:r w:rsidRPr="00D85F71">
              <w:t>Февраль</w:t>
            </w:r>
          </w:p>
        </w:tc>
        <w:tc>
          <w:tcPr>
            <w:tcW w:w="2126" w:type="dxa"/>
            <w:tcBorders>
              <w:top w:val="single" w:sz="4" w:space="0" w:color="auto"/>
              <w:left w:val="single" w:sz="4" w:space="0" w:color="auto"/>
              <w:bottom w:val="nil"/>
              <w:right w:val="single" w:sz="4" w:space="0" w:color="auto"/>
            </w:tcBorders>
            <w:shd w:val="clear" w:color="auto" w:fill="auto"/>
            <w:vAlign w:val="center"/>
            <w:hideMark/>
          </w:tcPr>
          <w:p w14:paraId="77450C71" w14:textId="77777777" w:rsidR="0030766C" w:rsidRPr="00D85F71" w:rsidRDefault="0030766C" w:rsidP="0030766C">
            <w:pPr>
              <w:jc w:val="center"/>
            </w:pPr>
            <w:r w:rsidRPr="00D85F71">
              <w:t>4 358</w:t>
            </w:r>
          </w:p>
        </w:tc>
        <w:tc>
          <w:tcPr>
            <w:tcW w:w="1945" w:type="dxa"/>
            <w:tcBorders>
              <w:top w:val="single" w:sz="4" w:space="0" w:color="auto"/>
              <w:left w:val="nil"/>
              <w:bottom w:val="nil"/>
              <w:right w:val="single" w:sz="4" w:space="0" w:color="auto"/>
            </w:tcBorders>
            <w:shd w:val="clear" w:color="auto" w:fill="auto"/>
            <w:vAlign w:val="center"/>
            <w:hideMark/>
          </w:tcPr>
          <w:p w14:paraId="2EFB36B9" w14:textId="77777777" w:rsidR="0030766C" w:rsidRPr="00D85F71" w:rsidRDefault="0030766C" w:rsidP="0030766C">
            <w:pPr>
              <w:jc w:val="center"/>
            </w:pPr>
            <w:r w:rsidRPr="00D85F71">
              <w:t>4 191</w:t>
            </w:r>
          </w:p>
        </w:tc>
        <w:tc>
          <w:tcPr>
            <w:tcW w:w="1208" w:type="dxa"/>
            <w:tcBorders>
              <w:top w:val="single" w:sz="4" w:space="0" w:color="auto"/>
              <w:left w:val="nil"/>
              <w:bottom w:val="nil"/>
              <w:right w:val="single" w:sz="4" w:space="0" w:color="auto"/>
            </w:tcBorders>
            <w:shd w:val="clear" w:color="auto" w:fill="auto"/>
            <w:vAlign w:val="center"/>
            <w:hideMark/>
          </w:tcPr>
          <w:p w14:paraId="766F31CB" w14:textId="77777777" w:rsidR="0030766C" w:rsidRPr="00D85F71" w:rsidRDefault="0030766C" w:rsidP="0030766C">
            <w:pPr>
              <w:jc w:val="center"/>
            </w:pPr>
            <w:r w:rsidRPr="00D85F71">
              <w:t>6,54464</w:t>
            </w:r>
          </w:p>
        </w:tc>
        <w:tc>
          <w:tcPr>
            <w:tcW w:w="1383" w:type="dxa"/>
            <w:tcBorders>
              <w:top w:val="single" w:sz="4" w:space="0" w:color="auto"/>
              <w:left w:val="nil"/>
              <w:bottom w:val="nil"/>
              <w:right w:val="single" w:sz="4" w:space="0" w:color="auto"/>
            </w:tcBorders>
            <w:shd w:val="clear" w:color="auto" w:fill="auto"/>
            <w:vAlign w:val="center"/>
            <w:hideMark/>
          </w:tcPr>
          <w:p w14:paraId="22D629BD" w14:textId="77777777" w:rsidR="0030766C" w:rsidRPr="00D85F71" w:rsidRDefault="0030766C" w:rsidP="0030766C">
            <w:pPr>
              <w:jc w:val="center"/>
            </w:pPr>
            <w:r w:rsidRPr="00D85F71">
              <w:t>57 967</w:t>
            </w:r>
          </w:p>
        </w:tc>
      </w:tr>
      <w:tr w:rsidR="0030766C" w:rsidRPr="00D85F71" w14:paraId="3027B71A" w14:textId="77777777" w:rsidTr="0030766C">
        <w:trPr>
          <w:trHeight w:val="210"/>
        </w:trPr>
        <w:tc>
          <w:tcPr>
            <w:tcW w:w="2977" w:type="dxa"/>
            <w:tcBorders>
              <w:top w:val="single" w:sz="4" w:space="0" w:color="auto"/>
              <w:left w:val="single" w:sz="4" w:space="0" w:color="auto"/>
              <w:bottom w:val="nil"/>
              <w:right w:val="single" w:sz="4" w:space="0" w:color="auto"/>
            </w:tcBorders>
          </w:tcPr>
          <w:p w14:paraId="2289B2DD" w14:textId="77777777" w:rsidR="0030766C" w:rsidRPr="00D85F71" w:rsidRDefault="0030766C" w:rsidP="0030766C">
            <w:pPr>
              <w:jc w:val="right"/>
            </w:pPr>
            <w:r w:rsidRPr="00D85F71">
              <w:t>Март</w:t>
            </w:r>
          </w:p>
        </w:tc>
        <w:tc>
          <w:tcPr>
            <w:tcW w:w="2126" w:type="dxa"/>
            <w:tcBorders>
              <w:top w:val="single" w:sz="4" w:space="0" w:color="auto"/>
              <w:left w:val="single" w:sz="4" w:space="0" w:color="auto"/>
              <w:bottom w:val="nil"/>
              <w:right w:val="single" w:sz="4" w:space="0" w:color="auto"/>
            </w:tcBorders>
            <w:shd w:val="clear" w:color="auto" w:fill="auto"/>
            <w:vAlign w:val="center"/>
            <w:hideMark/>
          </w:tcPr>
          <w:p w14:paraId="179F9730" w14:textId="77777777" w:rsidR="0030766C" w:rsidRPr="00D85F71" w:rsidRDefault="0030766C" w:rsidP="0030766C">
            <w:pPr>
              <w:jc w:val="center"/>
            </w:pPr>
            <w:r w:rsidRPr="00D85F71">
              <w:t>4 826</w:t>
            </w:r>
          </w:p>
        </w:tc>
        <w:tc>
          <w:tcPr>
            <w:tcW w:w="1945" w:type="dxa"/>
            <w:tcBorders>
              <w:top w:val="single" w:sz="4" w:space="0" w:color="auto"/>
              <w:left w:val="nil"/>
              <w:bottom w:val="nil"/>
              <w:right w:val="single" w:sz="4" w:space="0" w:color="auto"/>
            </w:tcBorders>
            <w:shd w:val="clear" w:color="auto" w:fill="auto"/>
            <w:vAlign w:val="center"/>
            <w:hideMark/>
          </w:tcPr>
          <w:p w14:paraId="6077CA2D" w14:textId="77777777" w:rsidR="0030766C" w:rsidRPr="00D85F71" w:rsidRDefault="0030766C" w:rsidP="0030766C">
            <w:pPr>
              <w:jc w:val="center"/>
            </w:pPr>
            <w:r w:rsidRPr="00D85F71">
              <w:t>5 212</w:t>
            </w:r>
          </w:p>
        </w:tc>
        <w:tc>
          <w:tcPr>
            <w:tcW w:w="1208" w:type="dxa"/>
            <w:tcBorders>
              <w:top w:val="single" w:sz="4" w:space="0" w:color="auto"/>
              <w:left w:val="nil"/>
              <w:bottom w:val="nil"/>
              <w:right w:val="single" w:sz="4" w:space="0" w:color="auto"/>
            </w:tcBorders>
            <w:shd w:val="clear" w:color="auto" w:fill="auto"/>
            <w:vAlign w:val="center"/>
            <w:hideMark/>
          </w:tcPr>
          <w:p w14:paraId="6E9413F6" w14:textId="77777777" w:rsidR="0030766C" w:rsidRPr="00D85F71" w:rsidRDefault="0030766C" w:rsidP="0030766C">
            <w:pPr>
              <w:jc w:val="center"/>
            </w:pPr>
            <w:r w:rsidRPr="00D85F71">
              <w:t>6,30320</w:t>
            </w:r>
          </w:p>
        </w:tc>
        <w:tc>
          <w:tcPr>
            <w:tcW w:w="1383" w:type="dxa"/>
            <w:tcBorders>
              <w:top w:val="single" w:sz="4" w:space="0" w:color="auto"/>
              <w:left w:val="nil"/>
              <w:bottom w:val="nil"/>
              <w:right w:val="single" w:sz="4" w:space="0" w:color="auto"/>
            </w:tcBorders>
            <w:shd w:val="clear" w:color="auto" w:fill="auto"/>
            <w:vAlign w:val="center"/>
            <w:hideMark/>
          </w:tcPr>
          <w:p w14:paraId="41CEA89F" w14:textId="77777777" w:rsidR="0030766C" w:rsidRPr="00D85F71" w:rsidRDefault="0030766C" w:rsidP="0030766C">
            <w:pPr>
              <w:jc w:val="center"/>
            </w:pPr>
            <w:r w:rsidRPr="00D85F71">
              <w:t>66 874</w:t>
            </w:r>
          </w:p>
        </w:tc>
      </w:tr>
      <w:tr w:rsidR="0030766C" w:rsidRPr="00D85F71" w14:paraId="552E3793" w14:textId="77777777" w:rsidTr="0030766C">
        <w:trPr>
          <w:trHeight w:val="210"/>
        </w:trPr>
        <w:tc>
          <w:tcPr>
            <w:tcW w:w="2977" w:type="dxa"/>
            <w:tcBorders>
              <w:top w:val="single" w:sz="4" w:space="0" w:color="auto"/>
              <w:left w:val="single" w:sz="4" w:space="0" w:color="auto"/>
              <w:bottom w:val="nil"/>
              <w:right w:val="single" w:sz="4" w:space="0" w:color="auto"/>
            </w:tcBorders>
          </w:tcPr>
          <w:p w14:paraId="7EA82407" w14:textId="77777777" w:rsidR="0030766C" w:rsidRPr="00D85F71" w:rsidRDefault="0030766C" w:rsidP="0030766C">
            <w:pPr>
              <w:jc w:val="right"/>
            </w:pPr>
            <w:r w:rsidRPr="00D85F71">
              <w:t>Апрель</w:t>
            </w:r>
          </w:p>
        </w:tc>
        <w:tc>
          <w:tcPr>
            <w:tcW w:w="2126" w:type="dxa"/>
            <w:tcBorders>
              <w:top w:val="single" w:sz="4" w:space="0" w:color="auto"/>
              <w:left w:val="single" w:sz="4" w:space="0" w:color="auto"/>
              <w:bottom w:val="nil"/>
              <w:right w:val="single" w:sz="4" w:space="0" w:color="auto"/>
            </w:tcBorders>
            <w:shd w:val="clear" w:color="auto" w:fill="auto"/>
            <w:vAlign w:val="center"/>
            <w:hideMark/>
          </w:tcPr>
          <w:p w14:paraId="137B1A9B" w14:textId="77777777" w:rsidR="0030766C" w:rsidRPr="00D85F71" w:rsidRDefault="0030766C" w:rsidP="0030766C">
            <w:pPr>
              <w:jc w:val="center"/>
            </w:pPr>
            <w:r w:rsidRPr="00D85F71">
              <w:t>4 482</w:t>
            </w:r>
          </w:p>
        </w:tc>
        <w:tc>
          <w:tcPr>
            <w:tcW w:w="1945" w:type="dxa"/>
            <w:tcBorders>
              <w:top w:val="single" w:sz="4" w:space="0" w:color="auto"/>
              <w:left w:val="nil"/>
              <w:bottom w:val="nil"/>
              <w:right w:val="single" w:sz="4" w:space="0" w:color="auto"/>
            </w:tcBorders>
            <w:shd w:val="clear" w:color="auto" w:fill="auto"/>
            <w:vAlign w:val="center"/>
            <w:hideMark/>
          </w:tcPr>
          <w:p w14:paraId="74B85BBC" w14:textId="77777777" w:rsidR="0030766C" w:rsidRPr="00D85F71" w:rsidRDefault="0030766C" w:rsidP="0030766C">
            <w:pPr>
              <w:jc w:val="center"/>
            </w:pPr>
            <w:r w:rsidRPr="00D85F71">
              <w:t>4 894</w:t>
            </w:r>
          </w:p>
        </w:tc>
        <w:tc>
          <w:tcPr>
            <w:tcW w:w="1208" w:type="dxa"/>
            <w:tcBorders>
              <w:top w:val="single" w:sz="4" w:space="0" w:color="auto"/>
              <w:left w:val="nil"/>
              <w:bottom w:val="nil"/>
              <w:right w:val="single" w:sz="4" w:space="0" w:color="auto"/>
            </w:tcBorders>
            <w:shd w:val="clear" w:color="auto" w:fill="auto"/>
            <w:vAlign w:val="center"/>
            <w:hideMark/>
          </w:tcPr>
          <w:p w14:paraId="5FA43AAC" w14:textId="77777777" w:rsidR="0030766C" w:rsidRPr="00D85F71" w:rsidRDefault="0030766C" w:rsidP="0030766C">
            <w:pPr>
              <w:jc w:val="center"/>
            </w:pPr>
            <w:r w:rsidRPr="00D85F71">
              <w:t>6,26301</w:t>
            </w:r>
          </w:p>
        </w:tc>
        <w:tc>
          <w:tcPr>
            <w:tcW w:w="1383" w:type="dxa"/>
            <w:tcBorders>
              <w:top w:val="single" w:sz="4" w:space="0" w:color="auto"/>
              <w:left w:val="nil"/>
              <w:bottom w:val="nil"/>
              <w:right w:val="single" w:sz="4" w:space="0" w:color="auto"/>
            </w:tcBorders>
            <w:shd w:val="clear" w:color="auto" w:fill="auto"/>
            <w:vAlign w:val="center"/>
            <w:hideMark/>
          </w:tcPr>
          <w:p w14:paraId="3A6BD098" w14:textId="77777777" w:rsidR="0030766C" w:rsidRPr="00D85F71" w:rsidRDefault="0030766C" w:rsidP="0030766C">
            <w:pPr>
              <w:jc w:val="center"/>
            </w:pPr>
            <w:r w:rsidRPr="00D85F71">
              <w:t>61 762</w:t>
            </w:r>
          </w:p>
        </w:tc>
      </w:tr>
      <w:tr w:rsidR="0030766C" w:rsidRPr="00D85F71" w14:paraId="4A0A5026" w14:textId="77777777" w:rsidTr="0030766C">
        <w:trPr>
          <w:trHeight w:val="210"/>
        </w:trPr>
        <w:tc>
          <w:tcPr>
            <w:tcW w:w="2977" w:type="dxa"/>
            <w:tcBorders>
              <w:top w:val="single" w:sz="4" w:space="0" w:color="auto"/>
              <w:left w:val="single" w:sz="4" w:space="0" w:color="auto"/>
              <w:bottom w:val="nil"/>
              <w:right w:val="single" w:sz="4" w:space="0" w:color="auto"/>
            </w:tcBorders>
          </w:tcPr>
          <w:p w14:paraId="6916F2DE" w14:textId="77777777" w:rsidR="0030766C" w:rsidRPr="00D85F71" w:rsidRDefault="0030766C" w:rsidP="0030766C">
            <w:pPr>
              <w:jc w:val="right"/>
            </w:pPr>
            <w:r w:rsidRPr="00D85F71">
              <w:t>Май</w:t>
            </w:r>
          </w:p>
        </w:tc>
        <w:tc>
          <w:tcPr>
            <w:tcW w:w="2126" w:type="dxa"/>
            <w:tcBorders>
              <w:top w:val="single" w:sz="4" w:space="0" w:color="auto"/>
              <w:left w:val="single" w:sz="4" w:space="0" w:color="auto"/>
              <w:bottom w:val="nil"/>
              <w:right w:val="single" w:sz="4" w:space="0" w:color="auto"/>
            </w:tcBorders>
            <w:shd w:val="clear" w:color="auto" w:fill="auto"/>
            <w:vAlign w:val="center"/>
            <w:hideMark/>
          </w:tcPr>
          <w:p w14:paraId="30702124" w14:textId="77777777" w:rsidR="0030766C" w:rsidRPr="00D85F71" w:rsidRDefault="0030766C" w:rsidP="0030766C">
            <w:pPr>
              <w:jc w:val="center"/>
            </w:pPr>
            <w:r w:rsidRPr="00D85F71">
              <w:t>3 690</w:t>
            </w:r>
          </w:p>
        </w:tc>
        <w:tc>
          <w:tcPr>
            <w:tcW w:w="1945" w:type="dxa"/>
            <w:tcBorders>
              <w:top w:val="single" w:sz="4" w:space="0" w:color="auto"/>
              <w:left w:val="nil"/>
              <w:bottom w:val="nil"/>
              <w:right w:val="single" w:sz="4" w:space="0" w:color="auto"/>
            </w:tcBorders>
            <w:shd w:val="clear" w:color="auto" w:fill="auto"/>
            <w:vAlign w:val="center"/>
            <w:hideMark/>
          </w:tcPr>
          <w:p w14:paraId="58B42A88" w14:textId="77777777" w:rsidR="0030766C" w:rsidRPr="00D85F71" w:rsidRDefault="0030766C" w:rsidP="0030766C">
            <w:pPr>
              <w:jc w:val="center"/>
            </w:pPr>
            <w:r w:rsidRPr="00D85F71">
              <w:t>3 821</w:t>
            </w:r>
          </w:p>
        </w:tc>
        <w:tc>
          <w:tcPr>
            <w:tcW w:w="1208" w:type="dxa"/>
            <w:tcBorders>
              <w:top w:val="single" w:sz="4" w:space="0" w:color="auto"/>
              <w:left w:val="nil"/>
              <w:bottom w:val="nil"/>
              <w:right w:val="single" w:sz="4" w:space="0" w:color="auto"/>
            </w:tcBorders>
            <w:shd w:val="clear" w:color="auto" w:fill="auto"/>
            <w:vAlign w:val="center"/>
            <w:hideMark/>
          </w:tcPr>
          <w:p w14:paraId="12D0960D" w14:textId="77777777" w:rsidR="0030766C" w:rsidRPr="00D85F71" w:rsidRDefault="0030766C" w:rsidP="0030766C">
            <w:pPr>
              <w:jc w:val="center"/>
            </w:pPr>
            <w:r w:rsidRPr="00D85F71">
              <w:t>6,09987</w:t>
            </w:r>
          </w:p>
        </w:tc>
        <w:tc>
          <w:tcPr>
            <w:tcW w:w="1383" w:type="dxa"/>
            <w:tcBorders>
              <w:top w:val="single" w:sz="4" w:space="0" w:color="auto"/>
              <w:left w:val="nil"/>
              <w:bottom w:val="nil"/>
              <w:right w:val="single" w:sz="4" w:space="0" w:color="auto"/>
            </w:tcBorders>
            <w:shd w:val="clear" w:color="auto" w:fill="auto"/>
            <w:vAlign w:val="center"/>
            <w:hideMark/>
          </w:tcPr>
          <w:p w14:paraId="671920C0" w14:textId="77777777" w:rsidR="0030766C" w:rsidRPr="00D85F71" w:rsidRDefault="0030766C" w:rsidP="0030766C">
            <w:pPr>
              <w:jc w:val="center"/>
            </w:pPr>
            <w:r w:rsidRPr="00D85F71">
              <w:t>46 649</w:t>
            </w:r>
          </w:p>
        </w:tc>
      </w:tr>
      <w:tr w:rsidR="0030766C" w:rsidRPr="00D85F71" w14:paraId="58DAD020" w14:textId="77777777" w:rsidTr="0030766C">
        <w:trPr>
          <w:trHeight w:val="210"/>
        </w:trPr>
        <w:tc>
          <w:tcPr>
            <w:tcW w:w="2977" w:type="dxa"/>
            <w:tcBorders>
              <w:top w:val="single" w:sz="4" w:space="0" w:color="auto"/>
              <w:left w:val="single" w:sz="4" w:space="0" w:color="auto"/>
              <w:bottom w:val="nil"/>
              <w:right w:val="single" w:sz="4" w:space="0" w:color="auto"/>
            </w:tcBorders>
          </w:tcPr>
          <w:p w14:paraId="08B198F3" w14:textId="77777777" w:rsidR="0030766C" w:rsidRPr="00D85F71" w:rsidRDefault="0030766C" w:rsidP="0030766C">
            <w:pPr>
              <w:jc w:val="right"/>
            </w:pPr>
            <w:r w:rsidRPr="00D85F71">
              <w:t>Июнь</w:t>
            </w:r>
          </w:p>
        </w:tc>
        <w:tc>
          <w:tcPr>
            <w:tcW w:w="2126" w:type="dxa"/>
            <w:tcBorders>
              <w:top w:val="single" w:sz="4" w:space="0" w:color="auto"/>
              <w:left w:val="single" w:sz="4" w:space="0" w:color="auto"/>
              <w:bottom w:val="nil"/>
              <w:right w:val="single" w:sz="4" w:space="0" w:color="auto"/>
            </w:tcBorders>
            <w:shd w:val="clear" w:color="auto" w:fill="auto"/>
            <w:vAlign w:val="center"/>
            <w:hideMark/>
          </w:tcPr>
          <w:p w14:paraId="20455F45" w14:textId="77777777" w:rsidR="0030766C" w:rsidRPr="00D85F71" w:rsidRDefault="0030766C" w:rsidP="0030766C">
            <w:pPr>
              <w:jc w:val="center"/>
            </w:pPr>
            <w:r w:rsidRPr="00D85F71">
              <w:t>3 275</w:t>
            </w:r>
          </w:p>
        </w:tc>
        <w:tc>
          <w:tcPr>
            <w:tcW w:w="1945" w:type="dxa"/>
            <w:tcBorders>
              <w:top w:val="single" w:sz="4" w:space="0" w:color="auto"/>
              <w:left w:val="nil"/>
              <w:bottom w:val="nil"/>
              <w:right w:val="single" w:sz="4" w:space="0" w:color="auto"/>
            </w:tcBorders>
            <w:shd w:val="clear" w:color="auto" w:fill="auto"/>
            <w:vAlign w:val="center"/>
            <w:hideMark/>
          </w:tcPr>
          <w:p w14:paraId="2064AE5D" w14:textId="77777777" w:rsidR="0030766C" w:rsidRPr="00D85F71" w:rsidRDefault="0030766C" w:rsidP="0030766C">
            <w:pPr>
              <w:jc w:val="center"/>
            </w:pPr>
            <w:r w:rsidRPr="00D85F71">
              <w:t>3 103</w:t>
            </w:r>
          </w:p>
        </w:tc>
        <w:tc>
          <w:tcPr>
            <w:tcW w:w="1208" w:type="dxa"/>
            <w:tcBorders>
              <w:top w:val="single" w:sz="4" w:space="0" w:color="auto"/>
              <w:left w:val="nil"/>
              <w:bottom w:val="nil"/>
              <w:right w:val="single" w:sz="4" w:space="0" w:color="auto"/>
            </w:tcBorders>
            <w:shd w:val="clear" w:color="auto" w:fill="auto"/>
            <w:vAlign w:val="center"/>
            <w:hideMark/>
          </w:tcPr>
          <w:p w14:paraId="5181E686" w14:textId="77777777" w:rsidR="0030766C" w:rsidRPr="00D85F71" w:rsidRDefault="0030766C" w:rsidP="0030766C">
            <w:pPr>
              <w:jc w:val="center"/>
            </w:pPr>
            <w:r w:rsidRPr="00D85F71">
              <w:t>6,12010</w:t>
            </w:r>
          </w:p>
        </w:tc>
        <w:tc>
          <w:tcPr>
            <w:tcW w:w="1383" w:type="dxa"/>
            <w:tcBorders>
              <w:top w:val="single" w:sz="4" w:space="0" w:color="auto"/>
              <w:left w:val="nil"/>
              <w:bottom w:val="nil"/>
              <w:right w:val="single" w:sz="4" w:space="0" w:color="auto"/>
            </w:tcBorders>
            <w:shd w:val="clear" w:color="auto" w:fill="auto"/>
            <w:vAlign w:val="center"/>
            <w:hideMark/>
          </w:tcPr>
          <w:p w14:paraId="7F757A1E" w14:textId="77777777" w:rsidR="0030766C" w:rsidRPr="00D85F71" w:rsidRDefault="0030766C" w:rsidP="0030766C">
            <w:pPr>
              <w:jc w:val="center"/>
            </w:pPr>
            <w:r w:rsidRPr="00D85F71">
              <w:t>40 027</w:t>
            </w:r>
          </w:p>
        </w:tc>
      </w:tr>
      <w:tr w:rsidR="0030766C" w:rsidRPr="00D85F71" w14:paraId="4E575797" w14:textId="77777777" w:rsidTr="0030766C">
        <w:trPr>
          <w:trHeight w:val="210"/>
        </w:trPr>
        <w:tc>
          <w:tcPr>
            <w:tcW w:w="2977" w:type="dxa"/>
            <w:tcBorders>
              <w:top w:val="single" w:sz="4" w:space="0" w:color="auto"/>
              <w:left w:val="single" w:sz="4" w:space="0" w:color="auto"/>
              <w:bottom w:val="nil"/>
              <w:right w:val="single" w:sz="4" w:space="0" w:color="auto"/>
            </w:tcBorders>
          </w:tcPr>
          <w:p w14:paraId="5D6F45F2" w14:textId="77777777" w:rsidR="0030766C" w:rsidRPr="00D85F71" w:rsidRDefault="0030766C" w:rsidP="0030766C">
            <w:pPr>
              <w:jc w:val="right"/>
            </w:pPr>
            <w:r w:rsidRPr="00D85F71">
              <w:t>Июль</w:t>
            </w:r>
          </w:p>
        </w:tc>
        <w:tc>
          <w:tcPr>
            <w:tcW w:w="2126" w:type="dxa"/>
            <w:tcBorders>
              <w:top w:val="single" w:sz="4" w:space="0" w:color="auto"/>
              <w:left w:val="single" w:sz="4" w:space="0" w:color="auto"/>
              <w:bottom w:val="nil"/>
              <w:right w:val="single" w:sz="4" w:space="0" w:color="auto"/>
            </w:tcBorders>
            <w:shd w:val="clear" w:color="auto" w:fill="auto"/>
            <w:vAlign w:val="center"/>
            <w:hideMark/>
          </w:tcPr>
          <w:p w14:paraId="10DB4B74" w14:textId="77777777" w:rsidR="0030766C" w:rsidRPr="00D85F71" w:rsidRDefault="0030766C" w:rsidP="0030766C">
            <w:pPr>
              <w:jc w:val="center"/>
            </w:pPr>
            <w:r w:rsidRPr="00D85F71">
              <w:t>3 108</w:t>
            </w:r>
          </w:p>
        </w:tc>
        <w:tc>
          <w:tcPr>
            <w:tcW w:w="1945" w:type="dxa"/>
            <w:tcBorders>
              <w:top w:val="single" w:sz="4" w:space="0" w:color="auto"/>
              <w:left w:val="nil"/>
              <w:bottom w:val="nil"/>
              <w:right w:val="single" w:sz="4" w:space="0" w:color="auto"/>
            </w:tcBorders>
            <w:shd w:val="clear" w:color="auto" w:fill="auto"/>
            <w:vAlign w:val="center"/>
            <w:hideMark/>
          </w:tcPr>
          <w:p w14:paraId="47EA6241" w14:textId="77777777" w:rsidR="0030766C" w:rsidRPr="00D85F71" w:rsidRDefault="0030766C" w:rsidP="0030766C">
            <w:pPr>
              <w:jc w:val="center"/>
            </w:pPr>
            <w:r w:rsidRPr="00D85F71">
              <w:t>2 863</w:t>
            </w:r>
          </w:p>
        </w:tc>
        <w:tc>
          <w:tcPr>
            <w:tcW w:w="1208" w:type="dxa"/>
            <w:tcBorders>
              <w:top w:val="single" w:sz="4" w:space="0" w:color="auto"/>
              <w:left w:val="nil"/>
              <w:bottom w:val="nil"/>
              <w:right w:val="single" w:sz="4" w:space="0" w:color="auto"/>
            </w:tcBorders>
            <w:shd w:val="clear" w:color="auto" w:fill="auto"/>
            <w:vAlign w:val="center"/>
            <w:hideMark/>
          </w:tcPr>
          <w:p w14:paraId="05C82B89" w14:textId="77777777" w:rsidR="0030766C" w:rsidRPr="00D85F71" w:rsidRDefault="0030766C" w:rsidP="0030766C">
            <w:pPr>
              <w:jc w:val="center"/>
            </w:pPr>
            <w:r w:rsidRPr="00D85F71">
              <w:t>6,27586</w:t>
            </w:r>
          </w:p>
        </w:tc>
        <w:tc>
          <w:tcPr>
            <w:tcW w:w="1383" w:type="dxa"/>
            <w:tcBorders>
              <w:top w:val="single" w:sz="4" w:space="0" w:color="auto"/>
              <w:left w:val="nil"/>
              <w:bottom w:val="nil"/>
              <w:right w:val="single" w:sz="4" w:space="0" w:color="auto"/>
            </w:tcBorders>
            <w:shd w:val="clear" w:color="auto" w:fill="auto"/>
            <w:vAlign w:val="center"/>
            <w:hideMark/>
          </w:tcPr>
          <w:p w14:paraId="6B3AEB07" w14:textId="77777777" w:rsidR="0030766C" w:rsidRPr="00D85F71" w:rsidRDefault="0030766C" w:rsidP="0030766C">
            <w:pPr>
              <w:jc w:val="center"/>
            </w:pPr>
            <w:r w:rsidRPr="00D85F71">
              <w:t>36 543</w:t>
            </w:r>
          </w:p>
        </w:tc>
      </w:tr>
      <w:tr w:rsidR="0030766C" w:rsidRPr="00D85F71" w14:paraId="44215A29" w14:textId="77777777" w:rsidTr="0030766C">
        <w:trPr>
          <w:trHeight w:val="210"/>
        </w:trPr>
        <w:tc>
          <w:tcPr>
            <w:tcW w:w="2977" w:type="dxa"/>
            <w:tcBorders>
              <w:top w:val="single" w:sz="4" w:space="0" w:color="auto"/>
              <w:left w:val="single" w:sz="4" w:space="0" w:color="auto"/>
              <w:bottom w:val="nil"/>
              <w:right w:val="single" w:sz="4" w:space="0" w:color="auto"/>
            </w:tcBorders>
          </w:tcPr>
          <w:p w14:paraId="07C81300" w14:textId="77777777" w:rsidR="0030766C" w:rsidRPr="00D85F71" w:rsidRDefault="0030766C" w:rsidP="0030766C">
            <w:pPr>
              <w:jc w:val="right"/>
            </w:pPr>
            <w:r w:rsidRPr="00D85F71">
              <w:t>Август</w:t>
            </w:r>
          </w:p>
        </w:tc>
        <w:tc>
          <w:tcPr>
            <w:tcW w:w="2126" w:type="dxa"/>
            <w:tcBorders>
              <w:top w:val="single" w:sz="4" w:space="0" w:color="auto"/>
              <w:left w:val="single" w:sz="4" w:space="0" w:color="auto"/>
              <w:bottom w:val="nil"/>
              <w:right w:val="single" w:sz="4" w:space="0" w:color="auto"/>
            </w:tcBorders>
            <w:shd w:val="clear" w:color="auto" w:fill="auto"/>
            <w:vAlign w:val="center"/>
            <w:hideMark/>
          </w:tcPr>
          <w:p w14:paraId="218DA3FE" w14:textId="77777777" w:rsidR="0030766C" w:rsidRPr="00D85F71" w:rsidRDefault="0030766C" w:rsidP="0030766C">
            <w:pPr>
              <w:jc w:val="center"/>
            </w:pPr>
            <w:r w:rsidRPr="00D85F71">
              <w:t>1 408</w:t>
            </w:r>
          </w:p>
        </w:tc>
        <w:tc>
          <w:tcPr>
            <w:tcW w:w="1945" w:type="dxa"/>
            <w:tcBorders>
              <w:top w:val="single" w:sz="4" w:space="0" w:color="auto"/>
              <w:left w:val="nil"/>
              <w:bottom w:val="nil"/>
              <w:right w:val="single" w:sz="4" w:space="0" w:color="auto"/>
            </w:tcBorders>
            <w:shd w:val="clear" w:color="auto" w:fill="auto"/>
            <w:vAlign w:val="center"/>
            <w:hideMark/>
          </w:tcPr>
          <w:p w14:paraId="51D91B91" w14:textId="77777777" w:rsidR="0030766C" w:rsidRPr="00D85F71" w:rsidRDefault="0030766C" w:rsidP="0030766C">
            <w:pPr>
              <w:jc w:val="center"/>
            </w:pPr>
            <w:r w:rsidRPr="00D85F71">
              <w:t>1 425</w:t>
            </w:r>
          </w:p>
        </w:tc>
        <w:tc>
          <w:tcPr>
            <w:tcW w:w="1208" w:type="dxa"/>
            <w:tcBorders>
              <w:top w:val="single" w:sz="4" w:space="0" w:color="auto"/>
              <w:left w:val="nil"/>
              <w:bottom w:val="nil"/>
              <w:right w:val="single" w:sz="4" w:space="0" w:color="auto"/>
            </w:tcBorders>
            <w:shd w:val="clear" w:color="auto" w:fill="auto"/>
            <w:vAlign w:val="center"/>
            <w:hideMark/>
          </w:tcPr>
          <w:p w14:paraId="110370C8" w14:textId="77777777" w:rsidR="0030766C" w:rsidRPr="00D85F71" w:rsidRDefault="0030766C" w:rsidP="0030766C">
            <w:pPr>
              <w:jc w:val="center"/>
            </w:pPr>
            <w:r w:rsidRPr="00D85F71">
              <w:t>6,21077</w:t>
            </w:r>
          </w:p>
        </w:tc>
        <w:tc>
          <w:tcPr>
            <w:tcW w:w="1383" w:type="dxa"/>
            <w:tcBorders>
              <w:top w:val="single" w:sz="4" w:space="0" w:color="auto"/>
              <w:left w:val="nil"/>
              <w:bottom w:val="nil"/>
              <w:right w:val="single" w:sz="4" w:space="0" w:color="auto"/>
            </w:tcBorders>
            <w:shd w:val="clear" w:color="auto" w:fill="auto"/>
            <w:vAlign w:val="center"/>
            <w:hideMark/>
          </w:tcPr>
          <w:p w14:paraId="4C0A59BC" w14:textId="77777777" w:rsidR="0030766C" w:rsidRPr="00D85F71" w:rsidRDefault="0030766C" w:rsidP="0030766C">
            <w:pPr>
              <w:jc w:val="center"/>
            </w:pPr>
            <w:r w:rsidRPr="00D85F71">
              <w:t>17 281</w:t>
            </w:r>
          </w:p>
        </w:tc>
      </w:tr>
      <w:tr w:rsidR="0030766C" w:rsidRPr="00D85F71" w14:paraId="6A429CA7" w14:textId="77777777" w:rsidTr="0030766C">
        <w:trPr>
          <w:trHeight w:val="210"/>
        </w:trPr>
        <w:tc>
          <w:tcPr>
            <w:tcW w:w="2977" w:type="dxa"/>
            <w:tcBorders>
              <w:top w:val="single" w:sz="4" w:space="0" w:color="auto"/>
              <w:left w:val="single" w:sz="4" w:space="0" w:color="auto"/>
              <w:bottom w:val="nil"/>
              <w:right w:val="single" w:sz="4" w:space="0" w:color="auto"/>
            </w:tcBorders>
          </w:tcPr>
          <w:p w14:paraId="4E8CC111" w14:textId="77777777" w:rsidR="0030766C" w:rsidRPr="00D85F71" w:rsidRDefault="0030766C" w:rsidP="0030766C">
            <w:pPr>
              <w:jc w:val="right"/>
            </w:pPr>
            <w:r w:rsidRPr="00D85F71">
              <w:t>Сентябрь</w:t>
            </w:r>
          </w:p>
        </w:tc>
        <w:tc>
          <w:tcPr>
            <w:tcW w:w="2126" w:type="dxa"/>
            <w:tcBorders>
              <w:top w:val="single" w:sz="4" w:space="0" w:color="auto"/>
              <w:left w:val="single" w:sz="4" w:space="0" w:color="auto"/>
              <w:bottom w:val="nil"/>
              <w:right w:val="single" w:sz="4" w:space="0" w:color="auto"/>
            </w:tcBorders>
            <w:shd w:val="clear" w:color="auto" w:fill="auto"/>
            <w:vAlign w:val="center"/>
            <w:hideMark/>
          </w:tcPr>
          <w:p w14:paraId="08D791C8" w14:textId="77777777" w:rsidR="0030766C" w:rsidRPr="00D85F71" w:rsidRDefault="0030766C" w:rsidP="0030766C">
            <w:pPr>
              <w:jc w:val="center"/>
            </w:pPr>
            <w:r w:rsidRPr="00D85F71">
              <w:t>3 398</w:t>
            </w:r>
          </w:p>
        </w:tc>
        <w:tc>
          <w:tcPr>
            <w:tcW w:w="1945" w:type="dxa"/>
            <w:tcBorders>
              <w:top w:val="single" w:sz="4" w:space="0" w:color="auto"/>
              <w:left w:val="nil"/>
              <w:bottom w:val="nil"/>
              <w:right w:val="single" w:sz="4" w:space="0" w:color="auto"/>
            </w:tcBorders>
            <w:shd w:val="clear" w:color="auto" w:fill="auto"/>
            <w:vAlign w:val="center"/>
            <w:hideMark/>
          </w:tcPr>
          <w:p w14:paraId="510048A6" w14:textId="77777777" w:rsidR="0030766C" w:rsidRPr="00D85F71" w:rsidRDefault="0030766C" w:rsidP="0030766C">
            <w:pPr>
              <w:jc w:val="center"/>
            </w:pPr>
            <w:r w:rsidRPr="00D85F71">
              <w:t>3 216</w:t>
            </w:r>
          </w:p>
        </w:tc>
        <w:tc>
          <w:tcPr>
            <w:tcW w:w="1208" w:type="dxa"/>
            <w:tcBorders>
              <w:top w:val="single" w:sz="4" w:space="0" w:color="auto"/>
              <w:left w:val="nil"/>
              <w:bottom w:val="nil"/>
              <w:right w:val="single" w:sz="4" w:space="0" w:color="auto"/>
            </w:tcBorders>
            <w:shd w:val="clear" w:color="auto" w:fill="auto"/>
            <w:vAlign w:val="center"/>
            <w:hideMark/>
          </w:tcPr>
          <w:p w14:paraId="12EFDB7A" w14:textId="77777777" w:rsidR="0030766C" w:rsidRPr="00D85F71" w:rsidRDefault="0030766C" w:rsidP="0030766C">
            <w:pPr>
              <w:jc w:val="center"/>
            </w:pPr>
            <w:r w:rsidRPr="00D85F71">
              <w:t>6,58726</w:t>
            </w:r>
          </w:p>
        </w:tc>
        <w:tc>
          <w:tcPr>
            <w:tcW w:w="1383" w:type="dxa"/>
            <w:tcBorders>
              <w:top w:val="single" w:sz="4" w:space="0" w:color="auto"/>
              <w:left w:val="nil"/>
              <w:bottom w:val="nil"/>
              <w:right w:val="single" w:sz="4" w:space="0" w:color="auto"/>
            </w:tcBorders>
            <w:shd w:val="clear" w:color="auto" w:fill="auto"/>
            <w:vAlign w:val="center"/>
            <w:hideMark/>
          </w:tcPr>
          <w:p w14:paraId="16C3A2A0" w14:textId="77777777" w:rsidR="0030766C" w:rsidRPr="00D85F71" w:rsidRDefault="0030766C" w:rsidP="0030766C">
            <w:pPr>
              <w:jc w:val="center"/>
            </w:pPr>
            <w:r w:rsidRPr="00D85F71">
              <w:t>41 424</w:t>
            </w:r>
          </w:p>
        </w:tc>
      </w:tr>
      <w:tr w:rsidR="0030766C" w:rsidRPr="00D85F71" w14:paraId="5F4851AF" w14:textId="77777777" w:rsidTr="0030766C">
        <w:trPr>
          <w:trHeight w:val="210"/>
        </w:trPr>
        <w:tc>
          <w:tcPr>
            <w:tcW w:w="2977" w:type="dxa"/>
            <w:tcBorders>
              <w:top w:val="single" w:sz="4" w:space="0" w:color="auto"/>
              <w:left w:val="single" w:sz="4" w:space="0" w:color="auto"/>
              <w:bottom w:val="nil"/>
              <w:right w:val="single" w:sz="4" w:space="0" w:color="auto"/>
            </w:tcBorders>
          </w:tcPr>
          <w:p w14:paraId="1880AC48" w14:textId="77777777" w:rsidR="0030766C" w:rsidRPr="00D85F71" w:rsidRDefault="0030766C" w:rsidP="0030766C">
            <w:pPr>
              <w:jc w:val="right"/>
            </w:pPr>
            <w:r w:rsidRPr="00D85F71">
              <w:t>Октябрь</w:t>
            </w:r>
          </w:p>
        </w:tc>
        <w:tc>
          <w:tcPr>
            <w:tcW w:w="2126" w:type="dxa"/>
            <w:tcBorders>
              <w:top w:val="single" w:sz="4" w:space="0" w:color="auto"/>
              <w:left w:val="single" w:sz="4" w:space="0" w:color="auto"/>
              <w:bottom w:val="nil"/>
              <w:right w:val="single" w:sz="4" w:space="0" w:color="auto"/>
            </w:tcBorders>
            <w:shd w:val="clear" w:color="auto" w:fill="auto"/>
            <w:vAlign w:val="center"/>
            <w:hideMark/>
          </w:tcPr>
          <w:p w14:paraId="1B5DF211" w14:textId="77777777" w:rsidR="0030766C" w:rsidRPr="00D85F71" w:rsidRDefault="0030766C" w:rsidP="0030766C">
            <w:pPr>
              <w:jc w:val="center"/>
            </w:pPr>
            <w:r w:rsidRPr="00D85F71">
              <w:t>3 781</w:t>
            </w:r>
          </w:p>
        </w:tc>
        <w:tc>
          <w:tcPr>
            <w:tcW w:w="1945" w:type="dxa"/>
            <w:tcBorders>
              <w:top w:val="single" w:sz="4" w:space="0" w:color="auto"/>
              <w:left w:val="nil"/>
              <w:bottom w:val="nil"/>
              <w:right w:val="single" w:sz="4" w:space="0" w:color="auto"/>
            </w:tcBorders>
            <w:shd w:val="clear" w:color="auto" w:fill="auto"/>
            <w:vAlign w:val="center"/>
            <w:hideMark/>
          </w:tcPr>
          <w:p w14:paraId="7E1C3A95" w14:textId="77777777" w:rsidR="0030766C" w:rsidRPr="00D85F71" w:rsidRDefault="0030766C" w:rsidP="0030766C">
            <w:pPr>
              <w:jc w:val="center"/>
            </w:pPr>
            <w:r w:rsidRPr="00D85F71">
              <w:t>3 424</w:t>
            </w:r>
          </w:p>
        </w:tc>
        <w:tc>
          <w:tcPr>
            <w:tcW w:w="1208" w:type="dxa"/>
            <w:tcBorders>
              <w:top w:val="single" w:sz="4" w:space="0" w:color="auto"/>
              <w:left w:val="nil"/>
              <w:bottom w:val="nil"/>
              <w:right w:val="single" w:sz="4" w:space="0" w:color="auto"/>
            </w:tcBorders>
            <w:shd w:val="clear" w:color="auto" w:fill="auto"/>
            <w:vAlign w:val="center"/>
            <w:hideMark/>
          </w:tcPr>
          <w:p w14:paraId="1C00601D" w14:textId="77777777" w:rsidR="0030766C" w:rsidRPr="00D85F71" w:rsidRDefault="0030766C" w:rsidP="0030766C">
            <w:pPr>
              <w:jc w:val="center"/>
            </w:pPr>
            <w:r w:rsidRPr="00D85F71">
              <w:t>6,66210</w:t>
            </w:r>
          </w:p>
        </w:tc>
        <w:tc>
          <w:tcPr>
            <w:tcW w:w="1383" w:type="dxa"/>
            <w:tcBorders>
              <w:top w:val="single" w:sz="4" w:space="0" w:color="auto"/>
              <w:left w:val="nil"/>
              <w:bottom w:val="nil"/>
              <w:right w:val="single" w:sz="4" w:space="0" w:color="auto"/>
            </w:tcBorders>
            <w:shd w:val="clear" w:color="auto" w:fill="auto"/>
            <w:vAlign w:val="center"/>
            <w:hideMark/>
          </w:tcPr>
          <w:p w14:paraId="55740749" w14:textId="77777777" w:rsidR="0030766C" w:rsidRPr="00D85F71" w:rsidRDefault="0030766C" w:rsidP="0030766C">
            <w:pPr>
              <w:jc w:val="center"/>
            </w:pPr>
            <w:r w:rsidRPr="00D85F71">
              <w:t>45 415</w:t>
            </w:r>
          </w:p>
        </w:tc>
      </w:tr>
      <w:tr w:rsidR="0030766C" w:rsidRPr="00D85F71" w14:paraId="4757C08D" w14:textId="77777777" w:rsidTr="0030766C">
        <w:trPr>
          <w:trHeight w:val="210"/>
        </w:trPr>
        <w:tc>
          <w:tcPr>
            <w:tcW w:w="2977" w:type="dxa"/>
            <w:tcBorders>
              <w:top w:val="single" w:sz="4" w:space="0" w:color="auto"/>
              <w:left w:val="single" w:sz="4" w:space="0" w:color="auto"/>
              <w:bottom w:val="nil"/>
              <w:right w:val="single" w:sz="4" w:space="0" w:color="auto"/>
            </w:tcBorders>
          </w:tcPr>
          <w:p w14:paraId="7472A26E" w14:textId="77777777" w:rsidR="0030766C" w:rsidRPr="00D85F71" w:rsidRDefault="0030766C" w:rsidP="0030766C">
            <w:pPr>
              <w:jc w:val="right"/>
            </w:pPr>
            <w:r w:rsidRPr="00D85F71">
              <w:t>Ноябрь</w:t>
            </w:r>
          </w:p>
        </w:tc>
        <w:tc>
          <w:tcPr>
            <w:tcW w:w="2126" w:type="dxa"/>
            <w:tcBorders>
              <w:top w:val="single" w:sz="4" w:space="0" w:color="auto"/>
              <w:left w:val="single" w:sz="4" w:space="0" w:color="auto"/>
              <w:bottom w:val="nil"/>
              <w:right w:val="single" w:sz="4" w:space="0" w:color="auto"/>
            </w:tcBorders>
            <w:shd w:val="clear" w:color="auto" w:fill="auto"/>
            <w:vAlign w:val="center"/>
            <w:hideMark/>
          </w:tcPr>
          <w:p w14:paraId="6CCE3977" w14:textId="77777777" w:rsidR="0030766C" w:rsidRPr="00D85F71" w:rsidRDefault="0030766C" w:rsidP="0030766C">
            <w:pPr>
              <w:jc w:val="center"/>
            </w:pPr>
            <w:r w:rsidRPr="00D85F71">
              <w:t>4 004</w:t>
            </w:r>
          </w:p>
        </w:tc>
        <w:tc>
          <w:tcPr>
            <w:tcW w:w="1945" w:type="dxa"/>
            <w:tcBorders>
              <w:top w:val="single" w:sz="4" w:space="0" w:color="auto"/>
              <w:left w:val="nil"/>
              <w:bottom w:val="nil"/>
              <w:right w:val="single" w:sz="4" w:space="0" w:color="auto"/>
            </w:tcBorders>
            <w:shd w:val="clear" w:color="auto" w:fill="auto"/>
            <w:vAlign w:val="center"/>
            <w:hideMark/>
          </w:tcPr>
          <w:p w14:paraId="3E7F6C76" w14:textId="77777777" w:rsidR="0030766C" w:rsidRPr="00D85F71" w:rsidRDefault="0030766C" w:rsidP="0030766C">
            <w:pPr>
              <w:jc w:val="center"/>
            </w:pPr>
            <w:r w:rsidRPr="00D85F71">
              <w:t>3 853</w:t>
            </w:r>
          </w:p>
        </w:tc>
        <w:tc>
          <w:tcPr>
            <w:tcW w:w="1208" w:type="dxa"/>
            <w:tcBorders>
              <w:top w:val="single" w:sz="4" w:space="0" w:color="auto"/>
              <w:left w:val="nil"/>
              <w:bottom w:val="nil"/>
              <w:right w:val="single" w:sz="4" w:space="0" w:color="auto"/>
            </w:tcBorders>
            <w:shd w:val="clear" w:color="auto" w:fill="auto"/>
            <w:vAlign w:val="center"/>
            <w:hideMark/>
          </w:tcPr>
          <w:p w14:paraId="3970C9CD" w14:textId="77777777" w:rsidR="0030766C" w:rsidRPr="00D85F71" w:rsidRDefault="0030766C" w:rsidP="0030766C">
            <w:pPr>
              <w:jc w:val="center"/>
            </w:pPr>
            <w:r w:rsidRPr="00D85F71">
              <w:t>6,78060</w:t>
            </w:r>
          </w:p>
        </w:tc>
        <w:tc>
          <w:tcPr>
            <w:tcW w:w="1383" w:type="dxa"/>
            <w:tcBorders>
              <w:top w:val="single" w:sz="4" w:space="0" w:color="auto"/>
              <w:left w:val="nil"/>
              <w:bottom w:val="nil"/>
              <w:right w:val="single" w:sz="4" w:space="0" w:color="auto"/>
            </w:tcBorders>
            <w:shd w:val="clear" w:color="auto" w:fill="auto"/>
            <w:vAlign w:val="center"/>
            <w:hideMark/>
          </w:tcPr>
          <w:p w14:paraId="36FA9CA2" w14:textId="77777777" w:rsidR="0030766C" w:rsidRPr="00D85F71" w:rsidRDefault="0030766C" w:rsidP="0030766C">
            <w:pPr>
              <w:jc w:val="center"/>
            </w:pPr>
            <w:r w:rsidRPr="00D85F71">
              <w:t>51 421</w:t>
            </w:r>
          </w:p>
        </w:tc>
      </w:tr>
      <w:tr w:rsidR="0030766C" w:rsidRPr="00D85F71" w14:paraId="7A893C81" w14:textId="77777777" w:rsidTr="0030766C">
        <w:trPr>
          <w:trHeight w:val="210"/>
        </w:trPr>
        <w:tc>
          <w:tcPr>
            <w:tcW w:w="2977" w:type="dxa"/>
            <w:tcBorders>
              <w:top w:val="single" w:sz="4" w:space="0" w:color="auto"/>
              <w:left w:val="single" w:sz="4" w:space="0" w:color="auto"/>
              <w:bottom w:val="nil"/>
              <w:right w:val="single" w:sz="4" w:space="0" w:color="auto"/>
            </w:tcBorders>
          </w:tcPr>
          <w:p w14:paraId="0C82C8ED" w14:textId="77777777" w:rsidR="0030766C" w:rsidRPr="00D85F71" w:rsidRDefault="0030766C" w:rsidP="0030766C">
            <w:pPr>
              <w:jc w:val="right"/>
            </w:pPr>
            <w:r w:rsidRPr="00D85F71">
              <w:t>Декабрь</w:t>
            </w:r>
          </w:p>
        </w:tc>
        <w:tc>
          <w:tcPr>
            <w:tcW w:w="2126" w:type="dxa"/>
            <w:tcBorders>
              <w:top w:val="single" w:sz="4" w:space="0" w:color="auto"/>
              <w:left w:val="single" w:sz="4" w:space="0" w:color="auto"/>
              <w:bottom w:val="nil"/>
              <w:right w:val="single" w:sz="4" w:space="0" w:color="auto"/>
            </w:tcBorders>
            <w:shd w:val="clear" w:color="auto" w:fill="auto"/>
            <w:vAlign w:val="center"/>
            <w:hideMark/>
          </w:tcPr>
          <w:p w14:paraId="1062EE90" w14:textId="77777777" w:rsidR="0030766C" w:rsidRPr="00D85F71" w:rsidRDefault="0030766C" w:rsidP="0030766C">
            <w:pPr>
              <w:jc w:val="center"/>
            </w:pPr>
            <w:r w:rsidRPr="00D85F71">
              <w:t>4 241</w:t>
            </w:r>
          </w:p>
        </w:tc>
        <w:tc>
          <w:tcPr>
            <w:tcW w:w="1945" w:type="dxa"/>
            <w:tcBorders>
              <w:top w:val="single" w:sz="4" w:space="0" w:color="auto"/>
              <w:left w:val="nil"/>
              <w:bottom w:val="nil"/>
              <w:right w:val="single" w:sz="4" w:space="0" w:color="auto"/>
            </w:tcBorders>
            <w:shd w:val="clear" w:color="auto" w:fill="auto"/>
            <w:vAlign w:val="center"/>
            <w:hideMark/>
          </w:tcPr>
          <w:p w14:paraId="3E66C236" w14:textId="77777777" w:rsidR="0030766C" w:rsidRPr="00D85F71" w:rsidRDefault="0030766C" w:rsidP="0030766C">
            <w:pPr>
              <w:jc w:val="center"/>
            </w:pPr>
            <w:r w:rsidRPr="00D85F71">
              <w:t>3 932</w:t>
            </w:r>
          </w:p>
        </w:tc>
        <w:tc>
          <w:tcPr>
            <w:tcW w:w="1208" w:type="dxa"/>
            <w:tcBorders>
              <w:top w:val="single" w:sz="4" w:space="0" w:color="auto"/>
              <w:left w:val="nil"/>
              <w:bottom w:val="nil"/>
              <w:right w:val="single" w:sz="4" w:space="0" w:color="auto"/>
            </w:tcBorders>
            <w:shd w:val="clear" w:color="auto" w:fill="auto"/>
            <w:vAlign w:val="center"/>
            <w:hideMark/>
          </w:tcPr>
          <w:p w14:paraId="0735586E" w14:textId="77777777" w:rsidR="0030766C" w:rsidRPr="00D85F71" w:rsidRDefault="0030766C" w:rsidP="0030766C">
            <w:pPr>
              <w:jc w:val="center"/>
            </w:pPr>
            <w:r w:rsidRPr="00D85F71">
              <w:t>6,64682</w:t>
            </w:r>
          </w:p>
        </w:tc>
        <w:tc>
          <w:tcPr>
            <w:tcW w:w="1383" w:type="dxa"/>
            <w:tcBorders>
              <w:top w:val="single" w:sz="4" w:space="0" w:color="auto"/>
              <w:left w:val="nil"/>
              <w:bottom w:val="nil"/>
              <w:right w:val="single" w:sz="4" w:space="0" w:color="auto"/>
            </w:tcBorders>
            <w:shd w:val="clear" w:color="auto" w:fill="auto"/>
            <w:vAlign w:val="center"/>
            <w:hideMark/>
          </w:tcPr>
          <w:p w14:paraId="248E1A07" w14:textId="77777777" w:rsidR="0030766C" w:rsidRPr="00D85F71" w:rsidRDefault="0030766C" w:rsidP="0030766C">
            <w:pPr>
              <w:jc w:val="center"/>
            </w:pPr>
            <w:r w:rsidRPr="00D85F71">
              <w:t>51 827</w:t>
            </w:r>
          </w:p>
        </w:tc>
      </w:tr>
      <w:tr w:rsidR="0030766C" w:rsidRPr="00D85F71" w14:paraId="745D0F4C" w14:textId="77777777" w:rsidTr="0030766C">
        <w:trPr>
          <w:trHeight w:val="210"/>
        </w:trPr>
        <w:tc>
          <w:tcPr>
            <w:tcW w:w="2977" w:type="dxa"/>
            <w:tcBorders>
              <w:top w:val="single" w:sz="4" w:space="0" w:color="auto"/>
              <w:left w:val="single" w:sz="4" w:space="0" w:color="auto"/>
              <w:bottom w:val="single" w:sz="4" w:space="0" w:color="auto"/>
              <w:right w:val="single" w:sz="4" w:space="0" w:color="auto"/>
            </w:tcBorders>
          </w:tcPr>
          <w:p w14:paraId="7DE32961" w14:textId="77777777" w:rsidR="0030766C" w:rsidRPr="00D85F71" w:rsidRDefault="0030766C" w:rsidP="0030766C">
            <w:pPr>
              <w:jc w:val="right"/>
            </w:pPr>
            <w:r w:rsidRPr="00D85F71">
              <w:t>Всего</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B76CA5" w14:textId="77777777" w:rsidR="0030766C" w:rsidRPr="00D85F71" w:rsidRDefault="0030766C" w:rsidP="0030766C">
            <w:pPr>
              <w:jc w:val="center"/>
            </w:pPr>
            <w:r w:rsidRPr="00D85F71">
              <w:t>45 549</w:t>
            </w:r>
          </w:p>
        </w:tc>
        <w:tc>
          <w:tcPr>
            <w:tcW w:w="1945" w:type="dxa"/>
            <w:tcBorders>
              <w:top w:val="single" w:sz="4" w:space="0" w:color="auto"/>
              <w:left w:val="nil"/>
              <w:bottom w:val="single" w:sz="4" w:space="0" w:color="auto"/>
              <w:right w:val="single" w:sz="4" w:space="0" w:color="auto"/>
            </w:tcBorders>
            <w:shd w:val="clear" w:color="auto" w:fill="auto"/>
            <w:vAlign w:val="center"/>
            <w:hideMark/>
          </w:tcPr>
          <w:p w14:paraId="2DCFB9E7" w14:textId="77777777" w:rsidR="0030766C" w:rsidRPr="00D85F71" w:rsidRDefault="0030766C" w:rsidP="0030766C">
            <w:pPr>
              <w:jc w:val="center"/>
            </w:pPr>
            <w:r w:rsidRPr="00D85F71">
              <w:t>45 000</w:t>
            </w:r>
          </w:p>
        </w:tc>
        <w:tc>
          <w:tcPr>
            <w:tcW w:w="1208" w:type="dxa"/>
            <w:tcBorders>
              <w:top w:val="single" w:sz="4" w:space="0" w:color="auto"/>
              <w:left w:val="nil"/>
              <w:bottom w:val="single" w:sz="4" w:space="0" w:color="auto"/>
              <w:right w:val="single" w:sz="4" w:space="0" w:color="auto"/>
            </w:tcBorders>
            <w:shd w:val="clear" w:color="auto" w:fill="auto"/>
            <w:vAlign w:val="center"/>
            <w:hideMark/>
          </w:tcPr>
          <w:p w14:paraId="151BA318" w14:textId="77777777" w:rsidR="0030766C" w:rsidRPr="00D85F71" w:rsidRDefault="0030766C" w:rsidP="0030766C">
            <w:pPr>
              <w:jc w:val="center"/>
            </w:pPr>
          </w:p>
        </w:tc>
        <w:tc>
          <w:tcPr>
            <w:tcW w:w="1383" w:type="dxa"/>
            <w:tcBorders>
              <w:top w:val="single" w:sz="4" w:space="0" w:color="auto"/>
              <w:left w:val="nil"/>
              <w:bottom w:val="single" w:sz="4" w:space="0" w:color="auto"/>
              <w:right w:val="single" w:sz="4" w:space="0" w:color="auto"/>
            </w:tcBorders>
            <w:shd w:val="clear" w:color="auto" w:fill="auto"/>
            <w:vAlign w:val="center"/>
            <w:hideMark/>
          </w:tcPr>
          <w:p w14:paraId="604C90D4" w14:textId="77777777" w:rsidR="0030766C" w:rsidRPr="00D85F71" w:rsidRDefault="0030766C" w:rsidP="0030766C">
            <w:pPr>
              <w:jc w:val="center"/>
            </w:pPr>
            <w:r w:rsidRPr="00D85F71">
              <w:t>583 952</w:t>
            </w:r>
          </w:p>
        </w:tc>
      </w:tr>
      <w:tr w:rsidR="0030766C" w:rsidRPr="00D85F71" w14:paraId="42EB6484" w14:textId="77777777" w:rsidTr="0030766C">
        <w:trPr>
          <w:trHeight w:val="210"/>
        </w:trPr>
        <w:tc>
          <w:tcPr>
            <w:tcW w:w="2977" w:type="dxa"/>
            <w:tcBorders>
              <w:top w:val="single" w:sz="4" w:space="0" w:color="auto"/>
              <w:left w:val="single" w:sz="4" w:space="0" w:color="auto"/>
              <w:bottom w:val="single" w:sz="4" w:space="0" w:color="auto"/>
              <w:right w:val="single" w:sz="4" w:space="0" w:color="auto"/>
            </w:tcBorders>
          </w:tcPr>
          <w:p w14:paraId="3120C13C" w14:textId="77777777" w:rsidR="0030766C" w:rsidRPr="00D85F71" w:rsidRDefault="0030766C" w:rsidP="0030766C">
            <w:pPr>
              <w:jc w:val="right"/>
            </w:pPr>
            <w:r w:rsidRPr="00D85F71">
              <w:t xml:space="preserve">Годовой расход электроэнергии по двум котельным, </w:t>
            </w:r>
            <w:proofErr w:type="spellStart"/>
            <w:r w:rsidRPr="00D85F71">
              <w:t>кВт.ч</w:t>
            </w:r>
            <w:proofErr w:type="spellEnd"/>
          </w:p>
        </w:tc>
        <w:tc>
          <w:tcPr>
            <w:tcW w:w="407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0A1E08E" w14:textId="77777777" w:rsidR="0030766C" w:rsidRPr="00D85F71" w:rsidRDefault="0030766C" w:rsidP="0030766C">
            <w:pPr>
              <w:jc w:val="center"/>
              <w:rPr>
                <w:b/>
              </w:rPr>
            </w:pPr>
            <w:r w:rsidRPr="00D85F71">
              <w:rPr>
                <w:b/>
              </w:rPr>
              <w:t>90 549</w:t>
            </w:r>
          </w:p>
        </w:tc>
        <w:tc>
          <w:tcPr>
            <w:tcW w:w="1208" w:type="dxa"/>
            <w:tcBorders>
              <w:top w:val="single" w:sz="4" w:space="0" w:color="auto"/>
              <w:left w:val="nil"/>
              <w:bottom w:val="single" w:sz="4" w:space="0" w:color="auto"/>
              <w:right w:val="single" w:sz="4" w:space="0" w:color="auto"/>
            </w:tcBorders>
            <w:shd w:val="clear" w:color="auto" w:fill="auto"/>
            <w:vAlign w:val="center"/>
            <w:hideMark/>
          </w:tcPr>
          <w:p w14:paraId="6D30858B" w14:textId="77777777" w:rsidR="0030766C" w:rsidRPr="00D85F71" w:rsidRDefault="0030766C" w:rsidP="0030766C">
            <w:pPr>
              <w:jc w:val="center"/>
            </w:pPr>
          </w:p>
        </w:tc>
        <w:tc>
          <w:tcPr>
            <w:tcW w:w="1383" w:type="dxa"/>
            <w:tcBorders>
              <w:top w:val="single" w:sz="4" w:space="0" w:color="auto"/>
              <w:left w:val="nil"/>
              <w:bottom w:val="single" w:sz="4" w:space="0" w:color="auto"/>
              <w:right w:val="single" w:sz="4" w:space="0" w:color="auto"/>
            </w:tcBorders>
            <w:shd w:val="clear" w:color="auto" w:fill="auto"/>
            <w:vAlign w:val="center"/>
            <w:hideMark/>
          </w:tcPr>
          <w:p w14:paraId="79801D27" w14:textId="77777777" w:rsidR="0030766C" w:rsidRPr="00D85F71" w:rsidRDefault="0030766C" w:rsidP="0030766C">
            <w:pPr>
              <w:jc w:val="center"/>
              <w:rPr>
                <w:b/>
              </w:rPr>
            </w:pPr>
          </w:p>
        </w:tc>
      </w:tr>
      <w:tr w:rsidR="0030766C" w:rsidRPr="00D85F71" w14:paraId="61C0AF64" w14:textId="77777777" w:rsidTr="0030766C">
        <w:trPr>
          <w:trHeight w:val="210"/>
        </w:trPr>
        <w:tc>
          <w:tcPr>
            <w:tcW w:w="2977" w:type="dxa"/>
            <w:tcBorders>
              <w:top w:val="single" w:sz="4" w:space="0" w:color="auto"/>
              <w:left w:val="single" w:sz="4" w:space="0" w:color="auto"/>
              <w:bottom w:val="single" w:sz="4" w:space="0" w:color="auto"/>
              <w:right w:val="single" w:sz="4" w:space="0" w:color="auto"/>
            </w:tcBorders>
          </w:tcPr>
          <w:p w14:paraId="5B7C05D3" w14:textId="77777777" w:rsidR="0030766C" w:rsidRPr="00D85F71" w:rsidRDefault="0030766C" w:rsidP="0030766C">
            <w:pPr>
              <w:jc w:val="right"/>
            </w:pPr>
            <w:r w:rsidRPr="00D85F71">
              <w:t>Средневзвешенный</w:t>
            </w:r>
            <w:r>
              <w:t xml:space="preserve"> </w:t>
            </w:r>
            <w:r w:rsidRPr="00D85F71">
              <w:t>тариф на электроэнергию за 2021 год, руб./</w:t>
            </w:r>
            <w:proofErr w:type="spellStart"/>
            <w:r w:rsidRPr="00D85F71">
              <w:t>кВтч</w:t>
            </w:r>
            <w:proofErr w:type="spellEnd"/>
          </w:p>
        </w:tc>
        <w:tc>
          <w:tcPr>
            <w:tcW w:w="407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F862BE" w14:textId="77777777" w:rsidR="0030766C" w:rsidRPr="00D85F71" w:rsidRDefault="0030766C" w:rsidP="0030766C">
            <w:pPr>
              <w:jc w:val="center"/>
              <w:rPr>
                <w:b/>
              </w:rPr>
            </w:pPr>
          </w:p>
        </w:tc>
        <w:tc>
          <w:tcPr>
            <w:tcW w:w="1208" w:type="dxa"/>
            <w:tcBorders>
              <w:top w:val="single" w:sz="4" w:space="0" w:color="auto"/>
              <w:left w:val="nil"/>
              <w:bottom w:val="single" w:sz="4" w:space="0" w:color="auto"/>
              <w:right w:val="single" w:sz="4" w:space="0" w:color="auto"/>
            </w:tcBorders>
            <w:shd w:val="clear" w:color="auto" w:fill="auto"/>
            <w:vAlign w:val="center"/>
            <w:hideMark/>
          </w:tcPr>
          <w:p w14:paraId="36F0ECDD" w14:textId="77777777" w:rsidR="0030766C" w:rsidRPr="00D85F71" w:rsidRDefault="0030766C" w:rsidP="0030766C">
            <w:pPr>
              <w:jc w:val="center"/>
              <w:rPr>
                <w:b/>
              </w:rPr>
            </w:pPr>
            <w:r w:rsidRPr="00D85F71">
              <w:rPr>
                <w:b/>
              </w:rPr>
              <w:t>6,44901</w:t>
            </w:r>
          </w:p>
        </w:tc>
        <w:tc>
          <w:tcPr>
            <w:tcW w:w="1383" w:type="dxa"/>
            <w:tcBorders>
              <w:top w:val="single" w:sz="4" w:space="0" w:color="auto"/>
              <w:left w:val="nil"/>
              <w:bottom w:val="single" w:sz="4" w:space="0" w:color="auto"/>
              <w:right w:val="single" w:sz="4" w:space="0" w:color="auto"/>
            </w:tcBorders>
            <w:shd w:val="clear" w:color="auto" w:fill="auto"/>
            <w:vAlign w:val="center"/>
            <w:hideMark/>
          </w:tcPr>
          <w:p w14:paraId="53BBABF5" w14:textId="77777777" w:rsidR="0030766C" w:rsidRPr="00D85F71" w:rsidRDefault="0030766C" w:rsidP="0030766C">
            <w:pPr>
              <w:jc w:val="center"/>
              <w:rPr>
                <w:b/>
              </w:rPr>
            </w:pPr>
          </w:p>
        </w:tc>
      </w:tr>
    </w:tbl>
    <w:p w14:paraId="381583EB" w14:textId="77777777" w:rsidR="0030766C" w:rsidRDefault="0030766C" w:rsidP="0030766C">
      <w:pPr>
        <w:jc w:val="both"/>
      </w:pPr>
    </w:p>
    <w:p w14:paraId="2C729A20" w14:textId="77777777" w:rsidR="0030766C" w:rsidRPr="00A3197F" w:rsidRDefault="0030766C" w:rsidP="0030766C">
      <w:pPr>
        <w:tabs>
          <w:tab w:val="left" w:pos="1890"/>
        </w:tabs>
        <w:ind w:firstLine="851"/>
        <w:jc w:val="both"/>
      </w:pPr>
      <w:r w:rsidRPr="000A774A">
        <w:t>Необходимый расход электрической энергии</w:t>
      </w:r>
      <w:r>
        <w:t xml:space="preserve"> на 2022 год</w:t>
      </w:r>
      <w:r w:rsidRPr="000A774A">
        <w:t xml:space="preserve"> принят </w:t>
      </w:r>
      <w:r>
        <w:br/>
      </w:r>
      <w:r w:rsidRPr="000A774A">
        <w:t xml:space="preserve">на уровне </w:t>
      </w:r>
      <w:r>
        <w:t xml:space="preserve">фактических данных 2021 года (расшифровки счетов-фактур </w:t>
      </w:r>
      <w:r>
        <w:br/>
        <w:t>за 12 месяцев)</w:t>
      </w:r>
      <w:r w:rsidRPr="000A774A">
        <w:t xml:space="preserve"> и составляет</w:t>
      </w:r>
      <w:r>
        <w:t>:</w:t>
      </w:r>
      <w:r w:rsidRPr="000A774A">
        <w:t xml:space="preserve"> </w:t>
      </w:r>
      <w:r w:rsidRPr="009B741C">
        <w:rPr>
          <w:b/>
        </w:rPr>
        <w:t xml:space="preserve">90 549 </w:t>
      </w:r>
      <w:proofErr w:type="spellStart"/>
      <w:r w:rsidRPr="009B741C">
        <w:rPr>
          <w:b/>
        </w:rPr>
        <w:t>кВт.ч</w:t>
      </w:r>
      <w:proofErr w:type="spellEnd"/>
      <w:r>
        <w:t xml:space="preserve"> = 45 549 </w:t>
      </w:r>
      <w:proofErr w:type="spellStart"/>
      <w:r>
        <w:t>кВт.ч</w:t>
      </w:r>
      <w:proofErr w:type="spellEnd"/>
      <w:r>
        <w:t xml:space="preserve"> (годовой р</w:t>
      </w:r>
      <w:r w:rsidRPr="00BA3427">
        <w:t>асход электроэнергии</w:t>
      </w:r>
      <w:r w:rsidRPr="00072608">
        <w:t xml:space="preserve"> котельной </w:t>
      </w:r>
      <w:r w:rsidRPr="00BA3427">
        <w:t xml:space="preserve">по ул. </w:t>
      </w:r>
      <w:proofErr w:type="spellStart"/>
      <w:r>
        <w:t>Водоканальная</w:t>
      </w:r>
      <w:proofErr w:type="spellEnd"/>
      <w:r>
        <w:t xml:space="preserve"> 27) + 45 000 </w:t>
      </w:r>
      <w:proofErr w:type="spellStart"/>
      <w:r>
        <w:t>кВт.ч</w:t>
      </w:r>
      <w:proofErr w:type="spellEnd"/>
      <w:r>
        <w:t xml:space="preserve"> (годовой р</w:t>
      </w:r>
      <w:r w:rsidRPr="00BA3427">
        <w:t xml:space="preserve">асход электроэнергии </w:t>
      </w:r>
      <w:r w:rsidRPr="00072608">
        <w:t>котельной</w:t>
      </w:r>
      <w:r w:rsidRPr="00BA3427">
        <w:t xml:space="preserve"> по ул.</w:t>
      </w:r>
      <w:r w:rsidRPr="00072608">
        <w:t xml:space="preserve"> </w:t>
      </w:r>
      <w:proofErr w:type="spellStart"/>
      <w:r w:rsidRPr="00072608">
        <w:t>Водоканальная</w:t>
      </w:r>
      <w:proofErr w:type="spellEnd"/>
      <w:r w:rsidRPr="00072608">
        <w:t xml:space="preserve"> 7А</w:t>
      </w:r>
      <w:r>
        <w:t>).</w:t>
      </w:r>
    </w:p>
    <w:p w14:paraId="438F899A" w14:textId="77777777" w:rsidR="0030766C" w:rsidRDefault="0030766C" w:rsidP="0030766C">
      <w:pPr>
        <w:ind w:firstLine="709"/>
        <w:jc w:val="both"/>
      </w:pPr>
      <w:r>
        <w:t>Средневзвешенный тариф на покупку электрической энергии</w:t>
      </w:r>
      <w:r>
        <w:br/>
        <w:t xml:space="preserve">за 12 месяцев 2021 года, в соответствии с представленными расшифровками </w:t>
      </w:r>
      <w:r>
        <w:br/>
        <w:t>к счетам-фактурам, составляет</w:t>
      </w:r>
      <w:r w:rsidRPr="00303A96">
        <w:rPr>
          <w:b/>
        </w:rPr>
        <w:t xml:space="preserve"> </w:t>
      </w:r>
      <w:r w:rsidRPr="00B01CBF">
        <w:rPr>
          <w:b/>
        </w:rPr>
        <w:t>6,44901 руб./</w:t>
      </w:r>
      <w:proofErr w:type="spellStart"/>
      <w:r w:rsidRPr="00B01CBF">
        <w:rPr>
          <w:b/>
        </w:rPr>
        <w:t>кВтч</w:t>
      </w:r>
      <w:proofErr w:type="spellEnd"/>
      <w:r w:rsidRPr="00B01CBF">
        <w:rPr>
          <w:b/>
        </w:rPr>
        <w:t>.</w:t>
      </w:r>
    </w:p>
    <w:p w14:paraId="749EB9D3" w14:textId="77777777" w:rsidR="0030766C" w:rsidRDefault="0030766C" w:rsidP="0030766C">
      <w:pPr>
        <w:ind w:firstLine="709"/>
        <w:jc w:val="both"/>
      </w:pPr>
      <w:r>
        <w:t xml:space="preserve">Расходы на приобретение электрической энергии на </w:t>
      </w:r>
      <w:r w:rsidRPr="003F1736">
        <w:rPr>
          <w:b/>
        </w:rPr>
        <w:t>2022 год</w:t>
      </w:r>
      <w:r>
        <w:t xml:space="preserve"> составляют: 6,44901 руб./</w:t>
      </w:r>
      <w:proofErr w:type="spellStart"/>
      <w:r>
        <w:t>кВтч</w:t>
      </w:r>
      <w:proofErr w:type="spellEnd"/>
      <w:r>
        <w:t xml:space="preserve"> (средневзвешенный тариф электрической энергии за 2021 год) × 1,035 (</w:t>
      </w:r>
      <w:r w:rsidRPr="008C4C50">
        <w:t>ИЦ</w:t>
      </w:r>
      <w:r>
        <w:t>П на электрическую энергию (2022/2021</w:t>
      </w:r>
      <w:r w:rsidRPr="008C4C50">
        <w:t>)</w:t>
      </w:r>
      <w:r>
        <w:t xml:space="preserve"> ×  90 549 </w:t>
      </w:r>
      <w:proofErr w:type="spellStart"/>
      <w:r w:rsidRPr="000A774A">
        <w:t>кВтч</w:t>
      </w:r>
      <w:proofErr w:type="spellEnd"/>
      <w:r>
        <w:t xml:space="preserve"> (плановый годовой расход электрической энергии) ÷ </w:t>
      </w:r>
      <w:r>
        <w:br/>
        <w:t xml:space="preserve">1000 (для приведения к тыс. руб.) = </w:t>
      </w:r>
      <w:r w:rsidRPr="00290F2F">
        <w:rPr>
          <w:b/>
        </w:rPr>
        <w:t>604 тыс. руб</w:t>
      </w:r>
      <w:r>
        <w:rPr>
          <w:b/>
        </w:rPr>
        <w:t xml:space="preserve">. </w:t>
      </w:r>
      <w:r>
        <w:t xml:space="preserve">и предлагаются </w:t>
      </w:r>
      <w:r>
        <w:br/>
        <w:t xml:space="preserve">к включению в НВВ предприятия на 2022 год в качестве экономически обоснованных расходов. </w:t>
      </w:r>
    </w:p>
    <w:p w14:paraId="084BCE8A" w14:textId="77777777" w:rsidR="0030766C" w:rsidRDefault="0030766C" w:rsidP="0030766C">
      <w:pPr>
        <w:ind w:firstLine="709"/>
        <w:jc w:val="both"/>
      </w:pPr>
      <w:r w:rsidRPr="00904650">
        <w:t xml:space="preserve">Расходы в размере </w:t>
      </w:r>
      <w:r>
        <w:t>74</w:t>
      </w:r>
      <w:r w:rsidRPr="00904650">
        <w:t xml:space="preserve"> тыс. руб., не подтвержденные предприятием документально, подлежат исключению из НВВ на 20</w:t>
      </w:r>
      <w:r>
        <w:t>22</w:t>
      </w:r>
      <w:r w:rsidRPr="00904650">
        <w:t xml:space="preserve"> год, как экономически необоснованные.</w:t>
      </w:r>
    </w:p>
    <w:p w14:paraId="5F3F3369" w14:textId="77777777" w:rsidR="0030766C" w:rsidRDefault="0030766C" w:rsidP="0030766C">
      <w:pPr>
        <w:ind w:firstLine="709"/>
        <w:jc w:val="both"/>
      </w:pPr>
    </w:p>
    <w:p w14:paraId="16A43497" w14:textId="77777777" w:rsidR="0030766C" w:rsidRDefault="0030766C" w:rsidP="0030766C">
      <w:pPr>
        <w:ind w:firstLine="709"/>
        <w:jc w:val="both"/>
      </w:pPr>
      <w:r w:rsidRPr="00B12361">
        <w:t xml:space="preserve">Экономически обоснованные расходы на </w:t>
      </w:r>
      <w:r>
        <w:t xml:space="preserve">покупку </w:t>
      </w:r>
      <w:r w:rsidRPr="00B12361">
        <w:t xml:space="preserve">электрической энергии на </w:t>
      </w:r>
      <w:r w:rsidRPr="00B12361">
        <w:rPr>
          <w:b/>
        </w:rPr>
        <w:t>202</w:t>
      </w:r>
      <w:r>
        <w:rPr>
          <w:b/>
        </w:rPr>
        <w:t>3</w:t>
      </w:r>
      <w:r w:rsidRPr="00B12361">
        <w:rPr>
          <w:b/>
        </w:rPr>
        <w:t xml:space="preserve"> год</w:t>
      </w:r>
      <w:r w:rsidRPr="00B12361">
        <w:t xml:space="preserve"> составляют:</w:t>
      </w:r>
    </w:p>
    <w:p w14:paraId="3482387B" w14:textId="77777777" w:rsidR="0030766C" w:rsidRDefault="0030766C" w:rsidP="0030766C">
      <w:pPr>
        <w:ind w:firstLine="709"/>
        <w:jc w:val="both"/>
      </w:pPr>
      <w:r>
        <w:t>6,44901 руб./</w:t>
      </w:r>
      <w:proofErr w:type="spellStart"/>
      <w:r>
        <w:t>кВтч</w:t>
      </w:r>
      <w:proofErr w:type="spellEnd"/>
      <w:r>
        <w:t xml:space="preserve"> (средневзвешенная цена электрической энергии </w:t>
      </w:r>
      <w:r>
        <w:br/>
        <w:t>за 2021 год) × 1,035 (</w:t>
      </w:r>
      <w:r w:rsidRPr="008C4C50">
        <w:t>ИЦ</w:t>
      </w:r>
      <w:r>
        <w:t>П на электрическую энергию (2022/2021</w:t>
      </w:r>
      <w:r w:rsidRPr="008C4C50">
        <w:t>)</w:t>
      </w:r>
      <w:r>
        <w:t xml:space="preserve"> × </w:t>
      </w:r>
      <w:r>
        <w:br/>
        <w:t>1,040 (</w:t>
      </w:r>
      <w:r w:rsidRPr="008C4C50">
        <w:t>ИЦ</w:t>
      </w:r>
      <w:r>
        <w:t xml:space="preserve">П на электрическую энергию (2023/2022) ×  90 549 </w:t>
      </w:r>
      <w:proofErr w:type="spellStart"/>
      <w:r w:rsidRPr="000A774A">
        <w:t>кВтч</w:t>
      </w:r>
      <w:proofErr w:type="spellEnd"/>
      <w:r>
        <w:t xml:space="preserve"> (плановый годовой расход электрической энергии) ÷ 1000 (для приведения к тыс. руб.) = </w:t>
      </w:r>
      <w:r>
        <w:br/>
      </w:r>
      <w:r>
        <w:rPr>
          <w:b/>
        </w:rPr>
        <w:t>629</w:t>
      </w:r>
      <w:r w:rsidRPr="00290F2F">
        <w:rPr>
          <w:b/>
        </w:rPr>
        <w:t xml:space="preserve"> тыс. руб</w:t>
      </w:r>
      <w:r>
        <w:rPr>
          <w:b/>
        </w:rPr>
        <w:t xml:space="preserve">. </w:t>
      </w:r>
      <w:r>
        <w:t>и предлагаются к включению в НВВ предприятия на 2023 год.</w:t>
      </w:r>
    </w:p>
    <w:p w14:paraId="02BDA64C" w14:textId="77777777" w:rsidR="0030766C" w:rsidRDefault="0030766C" w:rsidP="0030766C">
      <w:pPr>
        <w:jc w:val="both"/>
      </w:pPr>
    </w:p>
    <w:p w14:paraId="40A15C65" w14:textId="77777777" w:rsidR="0030766C" w:rsidRDefault="0030766C" w:rsidP="0030766C">
      <w:pPr>
        <w:ind w:firstLine="709"/>
        <w:jc w:val="both"/>
      </w:pPr>
      <w:r>
        <w:t>Р</w:t>
      </w:r>
      <w:r w:rsidRPr="00CD0171">
        <w:t>асход</w:t>
      </w:r>
      <w:r>
        <w:t>ы</w:t>
      </w:r>
      <w:r w:rsidRPr="00CD0171">
        <w:t xml:space="preserve"> по данной статье принят</w:t>
      </w:r>
      <w:r>
        <w:t>ы</w:t>
      </w:r>
      <w:r w:rsidRPr="00CD0171">
        <w:t xml:space="preserve"> с использованием ИЦП </w:t>
      </w:r>
      <w:r>
        <w:br/>
        <w:t xml:space="preserve">на электрическую энергию </w:t>
      </w:r>
      <w:r w:rsidRPr="00CD0171">
        <w:t xml:space="preserve">согласно прогнозу Минэкономразвития России </w:t>
      </w:r>
      <w:r>
        <w:br/>
      </w:r>
      <w:r w:rsidRPr="00CD0171">
        <w:t xml:space="preserve">от </w:t>
      </w:r>
      <w:r>
        <w:t>30</w:t>
      </w:r>
      <w:r w:rsidRPr="00CD0171">
        <w:t>.09.202</w:t>
      </w:r>
      <w:r>
        <w:t>1 года.</w:t>
      </w:r>
    </w:p>
    <w:p w14:paraId="09625DAC" w14:textId="77777777" w:rsidR="0030766C" w:rsidRPr="00D93688" w:rsidRDefault="0030766C" w:rsidP="0030766C">
      <w:pPr>
        <w:ind w:firstLine="851"/>
        <w:jc w:val="both"/>
      </w:pPr>
    </w:p>
    <w:p w14:paraId="1DB044D6" w14:textId="77777777" w:rsidR="0030766C" w:rsidRPr="00B86CDC" w:rsidRDefault="0030766C" w:rsidP="0030766C">
      <w:pPr>
        <w:keepNext/>
        <w:tabs>
          <w:tab w:val="left" w:pos="709"/>
        </w:tabs>
        <w:spacing w:line="360" w:lineRule="auto"/>
        <w:jc w:val="both"/>
        <w:outlineLvl w:val="1"/>
        <w:rPr>
          <w:b/>
          <w:szCs w:val="20"/>
          <w:lang w:val="x-none" w:eastAsia="x-none"/>
        </w:rPr>
      </w:pPr>
      <w:bookmarkStart w:id="92" w:name="_Toc530586373"/>
      <w:bookmarkStart w:id="93" w:name="_Toc21094957"/>
      <w:bookmarkStart w:id="94" w:name="_Toc24891734"/>
      <w:r>
        <w:rPr>
          <w:b/>
          <w:szCs w:val="20"/>
          <w:lang w:val="x-none" w:eastAsia="x-none"/>
        </w:rPr>
        <w:t>5</w:t>
      </w:r>
      <w:r w:rsidRPr="00B86CDC">
        <w:rPr>
          <w:b/>
          <w:szCs w:val="20"/>
          <w:lang w:val="x-none" w:eastAsia="x-none"/>
        </w:rPr>
        <w:t>.</w:t>
      </w:r>
      <w:r>
        <w:rPr>
          <w:b/>
          <w:szCs w:val="20"/>
          <w:lang w:eastAsia="x-none"/>
        </w:rPr>
        <w:t>3</w:t>
      </w:r>
      <w:r w:rsidRPr="00B86CDC">
        <w:rPr>
          <w:b/>
          <w:szCs w:val="20"/>
          <w:lang w:val="x-none" w:eastAsia="x-none"/>
        </w:rPr>
        <w:t>.</w:t>
      </w:r>
      <w:r>
        <w:rPr>
          <w:b/>
          <w:szCs w:val="20"/>
          <w:lang w:eastAsia="x-none"/>
        </w:rPr>
        <w:t>2</w:t>
      </w:r>
      <w:r w:rsidRPr="00B86CDC">
        <w:rPr>
          <w:b/>
          <w:szCs w:val="20"/>
          <w:lang w:val="x-none" w:eastAsia="x-none"/>
        </w:rPr>
        <w:t>.3</w:t>
      </w:r>
      <w:r>
        <w:rPr>
          <w:b/>
          <w:szCs w:val="20"/>
          <w:lang w:eastAsia="x-none"/>
        </w:rPr>
        <w:t>.</w:t>
      </w:r>
      <w:r w:rsidRPr="00B86CDC">
        <w:rPr>
          <w:b/>
          <w:szCs w:val="20"/>
          <w:lang w:val="x-none" w:eastAsia="x-none"/>
        </w:rPr>
        <w:t xml:space="preserve"> </w:t>
      </w:r>
      <w:r w:rsidRPr="00BC1CEB">
        <w:rPr>
          <w:b/>
          <w:szCs w:val="20"/>
          <w:lang w:eastAsia="x-none"/>
        </w:rPr>
        <w:t>Р</w:t>
      </w:r>
      <w:proofErr w:type="spellStart"/>
      <w:r w:rsidRPr="00BC1CEB">
        <w:rPr>
          <w:b/>
          <w:szCs w:val="20"/>
          <w:lang w:val="x-none" w:eastAsia="x-none"/>
        </w:rPr>
        <w:t>асход</w:t>
      </w:r>
      <w:r w:rsidRPr="00B86CDC">
        <w:rPr>
          <w:b/>
          <w:szCs w:val="20"/>
          <w:lang w:val="x-none" w:eastAsia="x-none"/>
        </w:rPr>
        <w:t>ы</w:t>
      </w:r>
      <w:proofErr w:type="spellEnd"/>
      <w:r w:rsidRPr="00B86CDC">
        <w:rPr>
          <w:b/>
          <w:szCs w:val="20"/>
          <w:lang w:val="x-none" w:eastAsia="x-none"/>
        </w:rPr>
        <w:t xml:space="preserve"> на холодную воду</w:t>
      </w:r>
      <w:bookmarkEnd w:id="92"/>
    </w:p>
    <w:bookmarkEnd w:id="93"/>
    <w:bookmarkEnd w:id="94"/>
    <w:p w14:paraId="0E4D85CF" w14:textId="77777777" w:rsidR="0030766C" w:rsidRDefault="0030766C" w:rsidP="0030766C">
      <w:pPr>
        <w:tabs>
          <w:tab w:val="left" w:pos="1890"/>
        </w:tabs>
        <w:ind w:firstLine="709"/>
        <w:jc w:val="both"/>
      </w:pPr>
      <w:r>
        <w:t>По данной статье предприятием планируются расходы на 2022 год</w:t>
      </w:r>
      <w:r>
        <w:br/>
        <w:t>в размере 3</w:t>
      </w:r>
      <w:r w:rsidRPr="00F50D90">
        <w:t xml:space="preserve"> тыс. руб.</w:t>
      </w:r>
      <w:r>
        <w:t xml:space="preserve"> </w:t>
      </w:r>
    </w:p>
    <w:p w14:paraId="4F13154A" w14:textId="77777777" w:rsidR="0030766C" w:rsidRDefault="0030766C" w:rsidP="0030766C">
      <w:pPr>
        <w:tabs>
          <w:tab w:val="left" w:pos="1890"/>
        </w:tabs>
        <w:ind w:firstLine="709"/>
        <w:jc w:val="both"/>
      </w:pPr>
      <w:r w:rsidRPr="007A4384">
        <w:t>Услуги водо</w:t>
      </w:r>
      <w:r>
        <w:t>снабжения</w:t>
      </w:r>
      <w:r w:rsidRPr="007A4384">
        <w:t xml:space="preserve"> на территории </w:t>
      </w:r>
      <w:r>
        <w:t>Анжеро-Судженского</w:t>
      </w:r>
      <w:r w:rsidRPr="007A4384">
        <w:t xml:space="preserve"> </w:t>
      </w:r>
      <w:r>
        <w:t>городского</w:t>
      </w:r>
      <w:r w:rsidRPr="007A4384">
        <w:t xml:space="preserve"> округа оказыва</w:t>
      </w:r>
      <w:r>
        <w:t>е</w:t>
      </w:r>
      <w:r w:rsidRPr="007A4384">
        <w:t xml:space="preserve">т </w:t>
      </w:r>
      <w:r>
        <w:t>ООО «Чистая вода</w:t>
      </w:r>
      <w:r w:rsidRPr="007A4384">
        <w:t>»</w:t>
      </w:r>
      <w:r>
        <w:t>.</w:t>
      </w:r>
    </w:p>
    <w:p w14:paraId="2A248F7A" w14:textId="77777777" w:rsidR="0030766C" w:rsidRDefault="0030766C" w:rsidP="0030766C">
      <w:pPr>
        <w:tabs>
          <w:tab w:val="left" w:pos="1890"/>
        </w:tabs>
        <w:ind w:firstLine="709"/>
        <w:jc w:val="both"/>
      </w:pPr>
      <w:r w:rsidRPr="00505955">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57A0FBC2" w14:textId="77777777" w:rsidR="0030766C" w:rsidRDefault="0030766C" w:rsidP="0030766C">
      <w:pPr>
        <w:tabs>
          <w:tab w:val="left" w:pos="1890"/>
        </w:tabs>
        <w:ind w:firstLine="709"/>
        <w:jc w:val="both"/>
      </w:pPr>
      <w:r w:rsidRPr="009473A4">
        <w:t xml:space="preserve">Постановление </w:t>
      </w:r>
      <w:r>
        <w:t>РЭК Кузбасса от 20.12.2021 № 816 «</w:t>
      </w:r>
      <w:r w:rsidRPr="009473A4">
        <w:t>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«Чистая вода» (Анжеро-Су</w:t>
      </w:r>
      <w:r>
        <w:t>дженский городской округ)».</w:t>
      </w:r>
    </w:p>
    <w:p w14:paraId="55E72368" w14:textId="77777777" w:rsidR="0030766C" w:rsidRPr="00505955" w:rsidRDefault="0030766C" w:rsidP="0030766C">
      <w:pPr>
        <w:tabs>
          <w:tab w:val="left" w:pos="1890"/>
        </w:tabs>
        <w:ind w:firstLine="709"/>
        <w:jc w:val="both"/>
      </w:pPr>
      <w:r>
        <w:t>Расчет затрат по статье «</w:t>
      </w:r>
      <w:r w:rsidRPr="008304B0">
        <w:t>Водоснабжение</w:t>
      </w:r>
      <w:r>
        <w:t>»</w:t>
      </w:r>
      <w:r w:rsidRPr="008304B0">
        <w:t xml:space="preserve"> (стр. 24-28 том 3)</w:t>
      </w:r>
      <w:r>
        <w:t>.</w:t>
      </w:r>
    </w:p>
    <w:p w14:paraId="1F463622" w14:textId="77777777" w:rsidR="0030766C" w:rsidRPr="00622CC7" w:rsidRDefault="0030766C" w:rsidP="0030766C">
      <w:pPr>
        <w:tabs>
          <w:tab w:val="left" w:pos="1890"/>
        </w:tabs>
        <w:ind w:firstLine="709"/>
        <w:jc w:val="both"/>
      </w:pPr>
      <w:bookmarkStart w:id="95" w:name="_Hlk88639707"/>
      <w:bookmarkStart w:id="96" w:name="_Hlk88488527"/>
      <w:r w:rsidRPr="008304B0">
        <w:t xml:space="preserve">Контракт холодного водоснабжения и водоотведения № 1100 </w:t>
      </w:r>
      <w:r>
        <w:br/>
      </w:r>
      <w:r w:rsidRPr="008304B0">
        <w:t>от</w:t>
      </w:r>
      <w:r>
        <w:t xml:space="preserve"> 22.02.2022, заключенный с ООО «</w:t>
      </w:r>
      <w:r w:rsidRPr="008304B0">
        <w:t>Чистая вода</w:t>
      </w:r>
      <w:r>
        <w:t>»</w:t>
      </w:r>
      <w:r w:rsidRPr="008304B0">
        <w:t xml:space="preserve">, действующий </w:t>
      </w:r>
      <w:r>
        <w:br/>
      </w:r>
      <w:r w:rsidRPr="008304B0">
        <w:t xml:space="preserve">по 31.12.2022, с </w:t>
      </w:r>
      <w:proofErr w:type="spellStart"/>
      <w:r w:rsidRPr="008304B0">
        <w:t>автопролонгацией</w:t>
      </w:r>
      <w:proofErr w:type="spellEnd"/>
      <w:r w:rsidRPr="008304B0">
        <w:t>, с приложениями (стр. 215-231 том 2)</w:t>
      </w:r>
      <w:r w:rsidRPr="00622CC7">
        <w:t>.</w:t>
      </w:r>
    </w:p>
    <w:p w14:paraId="639778A9" w14:textId="77777777" w:rsidR="0030766C" w:rsidRPr="00622CC7" w:rsidRDefault="0030766C" w:rsidP="0030766C">
      <w:pPr>
        <w:tabs>
          <w:tab w:val="left" w:pos="1890"/>
        </w:tabs>
        <w:ind w:firstLine="709"/>
        <w:jc w:val="both"/>
      </w:pPr>
      <w:r w:rsidRPr="008304B0">
        <w:t>Счет-фактуры за водоснабжение за 2021 год (стр. 151-155 том 2)</w:t>
      </w:r>
      <w:r>
        <w:t>.</w:t>
      </w:r>
    </w:p>
    <w:p w14:paraId="44FCE215" w14:textId="77777777" w:rsidR="0030766C" w:rsidRPr="00622CC7" w:rsidRDefault="0030766C" w:rsidP="0030766C">
      <w:pPr>
        <w:tabs>
          <w:tab w:val="left" w:pos="1890"/>
        </w:tabs>
        <w:ind w:firstLine="709"/>
        <w:jc w:val="both"/>
      </w:pPr>
      <w:r w:rsidRPr="008304B0">
        <w:t>Акты сдачи-приемки на хо</w:t>
      </w:r>
      <w:r>
        <w:t>лодное водоснабжение между МБУ «</w:t>
      </w:r>
      <w:r w:rsidRPr="008304B0">
        <w:t>РЭС</w:t>
      </w:r>
      <w:r>
        <w:t>»</w:t>
      </w:r>
      <w:r w:rsidRPr="008304B0">
        <w:t xml:space="preserve"> </w:t>
      </w:r>
      <w:r>
        <w:br/>
      </w:r>
      <w:r w:rsidRPr="008304B0">
        <w:t xml:space="preserve">и ООО </w:t>
      </w:r>
      <w:r>
        <w:t>«</w:t>
      </w:r>
      <w:proofErr w:type="spellStart"/>
      <w:r w:rsidRPr="008304B0">
        <w:t>Водосбыт</w:t>
      </w:r>
      <w:proofErr w:type="spellEnd"/>
      <w:r>
        <w:t>»</w:t>
      </w:r>
      <w:r w:rsidRPr="008304B0">
        <w:t>, счет-фактуры на холодное водоснабжение (стр. 199-207 том 1)</w:t>
      </w:r>
      <w:r>
        <w:t>.</w:t>
      </w:r>
    </w:p>
    <w:p w14:paraId="347A0EAE" w14:textId="77777777" w:rsidR="0030766C" w:rsidRDefault="0030766C" w:rsidP="0030766C">
      <w:pPr>
        <w:tabs>
          <w:tab w:val="left" w:pos="1890"/>
        </w:tabs>
        <w:ind w:firstLine="709"/>
        <w:jc w:val="both"/>
      </w:pPr>
      <w:r>
        <w:t xml:space="preserve">Проанализировав представленные материалы, эксперты не согласились </w:t>
      </w:r>
      <w:r>
        <w:br/>
        <w:t>с правильностью представленного расчета.</w:t>
      </w:r>
    </w:p>
    <w:p w14:paraId="4991F4E3" w14:textId="77777777" w:rsidR="0030766C" w:rsidRPr="00622CC7" w:rsidRDefault="0030766C" w:rsidP="0030766C">
      <w:pPr>
        <w:tabs>
          <w:tab w:val="left" w:pos="1890"/>
        </w:tabs>
        <w:ind w:firstLine="709"/>
        <w:jc w:val="both"/>
      </w:pPr>
      <w:r>
        <w:lastRenderedPageBreak/>
        <w:t xml:space="preserve">Эксперты рассчитали необходимый объем воды на основании удельного потребления энергетических ресурсов (воды) на единицу объема полезного отпуска тепловой энергии (мощности) в году, установленных в долгосрочных параметрах регулирования, </w:t>
      </w:r>
      <w:r w:rsidRPr="00DE6C51">
        <w:t>согласованных Региональной энергетической комисси</w:t>
      </w:r>
      <w:r>
        <w:t>ей</w:t>
      </w:r>
      <w:r w:rsidRPr="00DE6C51">
        <w:t xml:space="preserve"> Кузбасса (исходящее письмо № М-</w:t>
      </w:r>
      <w:r>
        <w:t>4</w:t>
      </w:r>
      <w:r w:rsidRPr="00DE6C51">
        <w:t>-</w:t>
      </w:r>
      <w:r>
        <w:t>8</w:t>
      </w:r>
      <w:r w:rsidRPr="00DE6C51">
        <w:t>/</w:t>
      </w:r>
      <w:r>
        <w:t>3926</w:t>
      </w:r>
      <w:r w:rsidRPr="00DE6C51">
        <w:t xml:space="preserve">-01 </w:t>
      </w:r>
      <w:r>
        <w:br/>
      </w:r>
      <w:r w:rsidRPr="00DE6C51">
        <w:t xml:space="preserve">от </w:t>
      </w:r>
      <w:r>
        <w:t>17</w:t>
      </w:r>
      <w:r w:rsidRPr="00DE6C51">
        <w:t>.</w:t>
      </w:r>
      <w:r>
        <w:t>11</w:t>
      </w:r>
      <w:r w:rsidRPr="00DE6C51">
        <w:t>.202</w:t>
      </w:r>
      <w:r>
        <w:t>1</w:t>
      </w:r>
      <w:r w:rsidRPr="00DE6C51">
        <w:t>).</w:t>
      </w:r>
    </w:p>
    <w:p w14:paraId="7F6C93D5" w14:textId="77777777" w:rsidR="0030766C" w:rsidRDefault="0030766C" w:rsidP="0030766C">
      <w:pPr>
        <w:tabs>
          <w:tab w:val="left" w:pos="1890"/>
        </w:tabs>
        <w:ind w:firstLine="709"/>
        <w:jc w:val="both"/>
      </w:pPr>
      <w:r>
        <w:t xml:space="preserve">Необходимый объем воды в 2022 году составил: 0,17 </w:t>
      </w:r>
      <w:r w:rsidRPr="00CC086F">
        <w:t>куб. м/Гкал.</w:t>
      </w:r>
      <w:r>
        <w:t xml:space="preserve"> (у</w:t>
      </w:r>
      <w:r w:rsidRPr="00CC086F">
        <w:t>дельное потребление энергетических ресурсов</w:t>
      </w:r>
      <w:r>
        <w:t xml:space="preserve"> (воды)</w:t>
      </w:r>
      <w:r w:rsidRPr="00CC086F">
        <w:t xml:space="preserve"> на единицу объема тепловой энергии (мощности) в году</w:t>
      </w:r>
      <w:r>
        <w:t xml:space="preserve">, согласно долгосрочным параметрам регулирования) </w:t>
      </w:r>
      <w:r w:rsidRPr="00101D0A">
        <w:t>×</w:t>
      </w:r>
      <w:r>
        <w:t xml:space="preserve"> 2,720 тыс. Гкал (выработка тепловой энергии, согласно балансу тепловой энергии на 2022 год) = </w:t>
      </w:r>
      <w:r w:rsidRPr="00CC086F">
        <w:rPr>
          <w:b/>
        </w:rPr>
        <w:t>0,462 тыс. куб. м.</w:t>
      </w:r>
      <w:bookmarkEnd w:id="95"/>
    </w:p>
    <w:p w14:paraId="03705DC0" w14:textId="77777777" w:rsidR="0030766C" w:rsidRDefault="0030766C" w:rsidP="0030766C">
      <w:pPr>
        <w:tabs>
          <w:tab w:val="left" w:pos="1890"/>
        </w:tabs>
        <w:ind w:firstLine="709"/>
        <w:jc w:val="both"/>
      </w:pPr>
      <w:r w:rsidRPr="00101D0A">
        <w:t xml:space="preserve">Экономически обоснованные расходы на приобретение холодной воды </w:t>
      </w:r>
      <w:r w:rsidRPr="00101D0A">
        <w:br/>
      </w:r>
      <w:r w:rsidRPr="00DF67A4">
        <w:t>в 2022 году</w:t>
      </w:r>
      <w:r>
        <w:t xml:space="preserve"> составляют: 0</w:t>
      </w:r>
      <w:r w:rsidRPr="00101D0A">
        <w:t>,</w:t>
      </w:r>
      <w:r>
        <w:t>462</w:t>
      </w:r>
      <w:r w:rsidRPr="00101D0A">
        <w:t xml:space="preserve"> тыс. куб. м. (годовой объем) × </w:t>
      </w:r>
      <w:r>
        <w:br/>
        <w:t>38</w:t>
      </w:r>
      <w:r w:rsidRPr="00101D0A">
        <w:t>,</w:t>
      </w:r>
      <w:r>
        <w:t>19</w:t>
      </w:r>
      <w:r w:rsidRPr="00101D0A">
        <w:t xml:space="preserve"> руб./куб. м (тариф </w:t>
      </w:r>
      <w:r>
        <w:t xml:space="preserve">на питьевую воду </w:t>
      </w:r>
      <w:r w:rsidRPr="00101D0A">
        <w:t>20</w:t>
      </w:r>
      <w:r>
        <w:t>22</w:t>
      </w:r>
      <w:r w:rsidRPr="00101D0A">
        <w:t xml:space="preserve"> года) = </w:t>
      </w:r>
      <w:r w:rsidRPr="00DF67A4">
        <w:t>18 тыс. руб.</w:t>
      </w:r>
      <w:r>
        <w:rPr>
          <w:b/>
        </w:rPr>
        <w:t xml:space="preserve"> </w:t>
      </w:r>
    </w:p>
    <w:p w14:paraId="08C93C89" w14:textId="77777777" w:rsidR="0030766C" w:rsidRDefault="0030766C" w:rsidP="0030766C">
      <w:pPr>
        <w:ind w:firstLine="709"/>
        <w:jc w:val="both"/>
        <w:rPr>
          <w:lang w:eastAsia="en-US"/>
        </w:rPr>
      </w:pPr>
      <w:r w:rsidRPr="009B2AB9">
        <w:rPr>
          <w:lang w:eastAsia="en-US"/>
        </w:rPr>
        <w:t xml:space="preserve">В связи с тем, что </w:t>
      </w:r>
      <w:r>
        <w:rPr>
          <w:lang w:eastAsia="en-US"/>
        </w:rPr>
        <w:t xml:space="preserve">предложение экспертов </w:t>
      </w:r>
      <w:r w:rsidRPr="00F52F36">
        <w:rPr>
          <w:b/>
          <w:lang w:eastAsia="en-US"/>
        </w:rPr>
        <w:t>на 2022 год</w:t>
      </w:r>
      <w:r>
        <w:rPr>
          <w:lang w:eastAsia="en-US"/>
        </w:rPr>
        <w:t xml:space="preserve"> по данной статье превышает предложение предприятия</w:t>
      </w:r>
      <w:r w:rsidRPr="009B2AB9">
        <w:rPr>
          <w:lang w:eastAsia="en-US"/>
        </w:rPr>
        <w:t>, с целью соблюдения ба</w:t>
      </w:r>
      <w:r>
        <w:rPr>
          <w:lang w:eastAsia="en-US"/>
        </w:rPr>
        <w:t xml:space="preserve">ланса интересов производителей </w:t>
      </w:r>
      <w:r w:rsidRPr="009B2AB9">
        <w:rPr>
          <w:lang w:eastAsia="en-US"/>
        </w:rPr>
        <w:t xml:space="preserve">и потребителей тепловой энергии, </w:t>
      </w:r>
      <w:r>
        <w:rPr>
          <w:lang w:eastAsia="en-US"/>
        </w:rPr>
        <w:t xml:space="preserve">затраты на воду принимаются по предложению предприятия в размере </w:t>
      </w:r>
      <w:r w:rsidRPr="009E3C98">
        <w:rPr>
          <w:b/>
          <w:lang w:eastAsia="en-US"/>
        </w:rPr>
        <w:t>3 тыс. руб.</w:t>
      </w:r>
      <w:r>
        <w:rPr>
          <w:lang w:eastAsia="en-US"/>
        </w:rPr>
        <w:t xml:space="preserve"> </w:t>
      </w:r>
    </w:p>
    <w:p w14:paraId="2B240693" w14:textId="77777777" w:rsidR="0030766C" w:rsidRPr="00E67079" w:rsidRDefault="0030766C" w:rsidP="0030766C">
      <w:pPr>
        <w:ind w:firstLine="709"/>
        <w:jc w:val="both"/>
      </w:pPr>
      <w:r>
        <w:rPr>
          <w:lang w:eastAsia="en-US"/>
        </w:rPr>
        <w:t>У</w:t>
      </w:r>
      <w:r w:rsidRPr="009B2AB9">
        <w:rPr>
          <w:lang w:eastAsia="en-US"/>
        </w:rPr>
        <w:t xml:space="preserve">казанная величина </w:t>
      </w:r>
      <w:r>
        <w:rPr>
          <w:lang w:eastAsia="en-US"/>
        </w:rPr>
        <w:t xml:space="preserve">признается экспертами экономически обоснованной и предлагается </w:t>
      </w:r>
      <w:r w:rsidRPr="009B2AB9">
        <w:t xml:space="preserve">к включению в НВВ </w:t>
      </w:r>
      <w:r w:rsidRPr="00E67079">
        <w:t>предприятия на 2022 год.</w:t>
      </w:r>
    </w:p>
    <w:p w14:paraId="201CEEBA" w14:textId="77777777" w:rsidR="0030766C" w:rsidRDefault="0030766C" w:rsidP="0030766C">
      <w:pPr>
        <w:ind w:firstLine="709"/>
        <w:jc w:val="both"/>
      </w:pPr>
      <w:r w:rsidRPr="00E67079">
        <w:t>Тариф на холодную воду с 01.01.2023 года составит: 38,19 руб./куб. м (равен тарифу 2 полугодия 2022 года)</w:t>
      </w:r>
    </w:p>
    <w:p w14:paraId="10FF0753" w14:textId="77777777" w:rsidR="0030766C" w:rsidRPr="00112249" w:rsidRDefault="0030766C" w:rsidP="0030766C">
      <w:pPr>
        <w:tabs>
          <w:tab w:val="left" w:pos="1890"/>
        </w:tabs>
        <w:ind w:firstLine="851"/>
        <w:jc w:val="both"/>
      </w:pPr>
      <w:r w:rsidRPr="00112249">
        <w:t>Плановый тариф на холодную воду с 01.07.202</w:t>
      </w:r>
      <w:r>
        <w:t xml:space="preserve">3 года составит: </w:t>
      </w:r>
      <w:r>
        <w:br/>
        <w:t>38,19</w:t>
      </w:r>
      <w:r w:rsidRPr="00112249">
        <w:t xml:space="preserve"> руб./куб. м (тариф с 01.01.202</w:t>
      </w:r>
      <w:r>
        <w:t>3</w:t>
      </w:r>
      <w:r w:rsidRPr="00112249">
        <w:t>) × 1</w:t>
      </w:r>
      <w:r>
        <w:t>,040 (ИЦП на водоснабжение (2023/2022) = 39,72</w:t>
      </w:r>
      <w:r w:rsidRPr="00112249">
        <w:t xml:space="preserve"> руб./куб. м.</w:t>
      </w:r>
    </w:p>
    <w:p w14:paraId="22C8C602" w14:textId="77777777" w:rsidR="0030766C" w:rsidRPr="00A026F7" w:rsidRDefault="0030766C" w:rsidP="0030766C">
      <w:pPr>
        <w:tabs>
          <w:tab w:val="left" w:pos="1890"/>
        </w:tabs>
        <w:ind w:firstLine="851"/>
        <w:jc w:val="both"/>
      </w:pPr>
      <w:r w:rsidRPr="00112249">
        <w:t xml:space="preserve">Эксперты рассчитали объем потребления холодной воды </w:t>
      </w:r>
      <w:r w:rsidRPr="00112249">
        <w:br/>
        <w:t>по полугодиям</w:t>
      </w:r>
      <w:r>
        <w:t xml:space="preserve"> в 2023 году</w:t>
      </w:r>
      <w:r w:rsidRPr="00112249">
        <w:t xml:space="preserve">. </w:t>
      </w:r>
      <w:r>
        <w:rPr>
          <w:color w:val="000000"/>
        </w:rPr>
        <w:t xml:space="preserve">Так как объемы тепловой энергии по полугодиям рассчитаны пополам (50 % - первое полугодие, 50 % - второе полугодие), </w:t>
      </w:r>
      <w:r>
        <w:rPr>
          <w:color w:val="000000"/>
        </w:rPr>
        <w:br/>
        <w:t xml:space="preserve">то объем воды рассчитан экспертами </w:t>
      </w:r>
      <w:r w:rsidRPr="00A026F7">
        <w:t>аналогично.</w:t>
      </w:r>
    </w:p>
    <w:p w14:paraId="0B60FFD0" w14:textId="77777777" w:rsidR="0030766C" w:rsidRPr="00A026F7" w:rsidRDefault="0030766C" w:rsidP="0030766C">
      <w:pPr>
        <w:tabs>
          <w:tab w:val="left" w:pos="1890"/>
        </w:tabs>
        <w:ind w:firstLine="851"/>
        <w:jc w:val="both"/>
      </w:pPr>
      <w:r w:rsidRPr="00A026F7">
        <w:t xml:space="preserve">Объем потребления холодной воды в 1 и 2 полугодиях 2023 года составляет: 0,462 тыс. куб. м (общий объем потребления) / 2 (доля первого полугодия в общем объеме полезного отпуска в 2023 году) = </w:t>
      </w:r>
      <w:r w:rsidRPr="00A026F7">
        <w:br/>
        <w:t>0,231 тыс. куб. м.</w:t>
      </w:r>
    </w:p>
    <w:p w14:paraId="2342942C" w14:textId="77777777" w:rsidR="0030766C" w:rsidRPr="00300A15" w:rsidRDefault="0030766C" w:rsidP="0030766C">
      <w:pPr>
        <w:tabs>
          <w:tab w:val="left" w:pos="1890"/>
        </w:tabs>
        <w:ind w:firstLine="851"/>
        <w:jc w:val="both"/>
      </w:pPr>
      <w:r w:rsidRPr="006851F6">
        <w:t>Расходы на приобретение холодной воды на 202</w:t>
      </w:r>
      <w:r>
        <w:t>3</w:t>
      </w:r>
      <w:r w:rsidRPr="006851F6">
        <w:t xml:space="preserve"> год составляют: </w:t>
      </w:r>
      <w:r>
        <w:br/>
      </w:r>
      <w:r w:rsidRPr="006851F6">
        <w:t>0,</w:t>
      </w:r>
      <w:r>
        <w:t>231</w:t>
      </w:r>
      <w:r w:rsidRPr="006851F6">
        <w:t xml:space="preserve"> тыс. куб. м (плановый объем потребления холодной воды </w:t>
      </w:r>
      <w:r w:rsidRPr="006851F6">
        <w:br/>
        <w:t>в 1 полугодии 202</w:t>
      </w:r>
      <w:r>
        <w:t>3 года) ×  38,19</w:t>
      </w:r>
      <w:r w:rsidRPr="006851F6">
        <w:t xml:space="preserve"> руб./куб. м (плановый тариф на холодную воду в 1 полугодии 202</w:t>
      </w:r>
      <w:r>
        <w:t>3</w:t>
      </w:r>
      <w:r w:rsidRPr="006851F6">
        <w:t xml:space="preserve"> года) + 0,</w:t>
      </w:r>
      <w:r>
        <w:t>231</w:t>
      </w:r>
      <w:r w:rsidRPr="006851F6">
        <w:t xml:space="preserve"> тыс. куб. м (плановый объем потребления холодной воды во 2 полугодии 202</w:t>
      </w:r>
      <w:r>
        <w:t>3 года) ×  39,72</w:t>
      </w:r>
      <w:r w:rsidRPr="006851F6">
        <w:t xml:space="preserve"> руб./куб. м (плановый тариф на холодную воду во 2 полугодии 202</w:t>
      </w:r>
      <w:r>
        <w:t>3</w:t>
      </w:r>
      <w:r w:rsidRPr="006851F6">
        <w:t xml:space="preserve"> года) </w:t>
      </w:r>
      <w:r w:rsidRPr="00300A15">
        <w:t xml:space="preserve">= 18 тыс. руб. </w:t>
      </w:r>
    </w:p>
    <w:p w14:paraId="4C3B2C02" w14:textId="77777777" w:rsidR="0030766C" w:rsidRDefault="0030766C" w:rsidP="0030766C">
      <w:pPr>
        <w:ind w:firstLine="709"/>
        <w:jc w:val="both"/>
        <w:rPr>
          <w:lang w:eastAsia="en-US"/>
        </w:rPr>
      </w:pPr>
      <w:r w:rsidRPr="009B2AB9">
        <w:rPr>
          <w:lang w:eastAsia="en-US"/>
        </w:rPr>
        <w:t xml:space="preserve">В связи с тем, что </w:t>
      </w:r>
      <w:r>
        <w:rPr>
          <w:lang w:eastAsia="en-US"/>
        </w:rPr>
        <w:t xml:space="preserve">предложение экспертов </w:t>
      </w:r>
      <w:r w:rsidRPr="00F52F36">
        <w:rPr>
          <w:b/>
          <w:lang w:eastAsia="en-US"/>
        </w:rPr>
        <w:t>на 202</w:t>
      </w:r>
      <w:r>
        <w:rPr>
          <w:b/>
          <w:lang w:eastAsia="en-US"/>
        </w:rPr>
        <w:t>3</w:t>
      </w:r>
      <w:r w:rsidRPr="00F52F36">
        <w:rPr>
          <w:b/>
          <w:lang w:eastAsia="en-US"/>
        </w:rPr>
        <w:t xml:space="preserve"> год</w:t>
      </w:r>
      <w:r>
        <w:rPr>
          <w:lang w:eastAsia="en-US"/>
        </w:rPr>
        <w:t xml:space="preserve"> по данной статье превышает предложение предприятия</w:t>
      </w:r>
      <w:r w:rsidRPr="009B2AB9">
        <w:rPr>
          <w:lang w:eastAsia="en-US"/>
        </w:rPr>
        <w:t>, с целью соблюдения ба</w:t>
      </w:r>
      <w:r>
        <w:rPr>
          <w:lang w:eastAsia="en-US"/>
        </w:rPr>
        <w:t xml:space="preserve">ланса интересов производителей </w:t>
      </w:r>
      <w:r w:rsidRPr="009B2AB9">
        <w:rPr>
          <w:lang w:eastAsia="en-US"/>
        </w:rPr>
        <w:t xml:space="preserve">и потребителей тепловой энергии, </w:t>
      </w:r>
      <w:r>
        <w:rPr>
          <w:lang w:eastAsia="en-US"/>
        </w:rPr>
        <w:t xml:space="preserve">затраты на воду принимаются по предложению предприятия в размере </w:t>
      </w:r>
      <w:r w:rsidRPr="009E3C98">
        <w:rPr>
          <w:b/>
          <w:lang w:eastAsia="en-US"/>
        </w:rPr>
        <w:t>3 тыс. руб.</w:t>
      </w:r>
      <w:r>
        <w:rPr>
          <w:lang w:eastAsia="en-US"/>
        </w:rPr>
        <w:t xml:space="preserve"> </w:t>
      </w:r>
    </w:p>
    <w:p w14:paraId="15142245" w14:textId="77777777" w:rsidR="0030766C" w:rsidRDefault="0030766C" w:rsidP="0030766C">
      <w:pPr>
        <w:ind w:firstLine="709"/>
        <w:jc w:val="both"/>
      </w:pPr>
      <w:r>
        <w:rPr>
          <w:lang w:eastAsia="en-US"/>
        </w:rPr>
        <w:t>У</w:t>
      </w:r>
      <w:r w:rsidRPr="009B2AB9">
        <w:rPr>
          <w:lang w:eastAsia="en-US"/>
        </w:rPr>
        <w:t xml:space="preserve">казанная величина </w:t>
      </w:r>
      <w:r>
        <w:rPr>
          <w:lang w:eastAsia="en-US"/>
        </w:rPr>
        <w:t xml:space="preserve">признается экспертами экономически обоснованной и предлагается </w:t>
      </w:r>
      <w:r w:rsidRPr="009B2AB9">
        <w:t xml:space="preserve">к включению в НВВ </w:t>
      </w:r>
      <w:r w:rsidRPr="00E67079">
        <w:t>предприятия на 202</w:t>
      </w:r>
      <w:r>
        <w:t>3</w:t>
      </w:r>
      <w:r w:rsidRPr="00E67079">
        <w:t xml:space="preserve"> год.</w:t>
      </w:r>
      <w:bookmarkStart w:id="97" w:name="_Toc21094958"/>
      <w:bookmarkStart w:id="98" w:name="_Toc24891735"/>
    </w:p>
    <w:p w14:paraId="407366DD" w14:textId="77777777" w:rsidR="0030766C" w:rsidRDefault="0030766C" w:rsidP="0030766C">
      <w:pPr>
        <w:ind w:firstLine="709"/>
        <w:jc w:val="both"/>
      </w:pPr>
      <w:r>
        <w:t>Р</w:t>
      </w:r>
      <w:r w:rsidRPr="00CD0171">
        <w:t>асход</w:t>
      </w:r>
      <w:r>
        <w:t>ы</w:t>
      </w:r>
      <w:r w:rsidRPr="00CD0171">
        <w:t xml:space="preserve"> по данной статье принят</w:t>
      </w:r>
      <w:r>
        <w:t>ы</w:t>
      </w:r>
      <w:r w:rsidRPr="00CD0171">
        <w:t xml:space="preserve"> с использованием ИЦП </w:t>
      </w:r>
      <w:r>
        <w:br/>
      </w:r>
      <w:r w:rsidRPr="00CD0171">
        <w:t xml:space="preserve">на </w:t>
      </w:r>
      <w:r>
        <w:t>в</w:t>
      </w:r>
      <w:r w:rsidRPr="00CD0171">
        <w:t xml:space="preserve">одоснабжение согласно прогнозу Минэкономразвития России </w:t>
      </w:r>
      <w:r>
        <w:br/>
      </w:r>
      <w:r w:rsidRPr="00CD0171">
        <w:t xml:space="preserve">от </w:t>
      </w:r>
      <w:r>
        <w:t>30</w:t>
      </w:r>
      <w:r w:rsidRPr="00CD0171">
        <w:t>.09.202</w:t>
      </w:r>
      <w:r>
        <w:t>1 года.</w:t>
      </w:r>
    </w:p>
    <w:bookmarkEnd w:id="96"/>
    <w:bookmarkEnd w:id="97"/>
    <w:bookmarkEnd w:id="98"/>
    <w:p w14:paraId="263E1629" w14:textId="77777777" w:rsidR="0030766C" w:rsidRDefault="0030766C" w:rsidP="0030766C">
      <w:pPr>
        <w:autoSpaceDE w:val="0"/>
        <w:autoSpaceDN w:val="0"/>
        <w:adjustRightInd w:val="0"/>
        <w:ind w:firstLine="709"/>
        <w:jc w:val="both"/>
        <w:rPr>
          <w:lang w:eastAsia="en-US"/>
        </w:rPr>
      </w:pPr>
    </w:p>
    <w:p w14:paraId="36E4EF9F" w14:textId="77777777" w:rsidR="0030766C" w:rsidRPr="008A4D95" w:rsidRDefault="0030766C" w:rsidP="0030766C">
      <w:pPr>
        <w:keepNext/>
        <w:jc w:val="both"/>
        <w:outlineLvl w:val="1"/>
        <w:rPr>
          <w:b/>
          <w:color w:val="000000"/>
          <w:szCs w:val="20"/>
        </w:rPr>
      </w:pPr>
      <w:bookmarkStart w:id="99" w:name="_Toc73709821"/>
      <w:r>
        <w:rPr>
          <w:b/>
          <w:color w:val="000000"/>
          <w:szCs w:val="20"/>
        </w:rPr>
        <w:t>5</w:t>
      </w:r>
      <w:r w:rsidRPr="008A4D95">
        <w:rPr>
          <w:b/>
          <w:color w:val="000000"/>
          <w:szCs w:val="20"/>
        </w:rPr>
        <w:t>.</w:t>
      </w:r>
      <w:r>
        <w:rPr>
          <w:b/>
          <w:color w:val="000000"/>
          <w:szCs w:val="20"/>
        </w:rPr>
        <w:t>3</w:t>
      </w:r>
      <w:r w:rsidRPr="008A4D95">
        <w:rPr>
          <w:b/>
          <w:color w:val="000000"/>
          <w:szCs w:val="20"/>
        </w:rPr>
        <w:t>.</w:t>
      </w:r>
      <w:r>
        <w:rPr>
          <w:b/>
          <w:color w:val="000000"/>
          <w:szCs w:val="20"/>
        </w:rPr>
        <w:t>3</w:t>
      </w:r>
      <w:r w:rsidRPr="00B50108">
        <w:rPr>
          <w:b/>
          <w:color w:val="000000"/>
          <w:szCs w:val="20"/>
        </w:rPr>
        <w:t>. Расходы</w:t>
      </w:r>
      <w:r w:rsidRPr="008A4D95">
        <w:rPr>
          <w:b/>
          <w:color w:val="000000"/>
          <w:szCs w:val="20"/>
        </w:rPr>
        <w:t xml:space="preserve"> на создание запасов топлива</w:t>
      </w:r>
      <w:bookmarkEnd w:id="99"/>
    </w:p>
    <w:p w14:paraId="07C9809B" w14:textId="77777777" w:rsidR="0030766C" w:rsidRDefault="0030766C" w:rsidP="0030766C">
      <w:pPr>
        <w:ind w:firstLine="851"/>
        <w:jc w:val="both"/>
      </w:pPr>
    </w:p>
    <w:p w14:paraId="5857659E" w14:textId="77777777" w:rsidR="0030766C" w:rsidRPr="008A4D95" w:rsidRDefault="0030766C" w:rsidP="0030766C">
      <w:pPr>
        <w:ind w:firstLine="851"/>
        <w:jc w:val="both"/>
      </w:pPr>
      <w:r w:rsidRPr="008A4D95">
        <w:t xml:space="preserve">Предприятием заявлены расходы по статье на уровне </w:t>
      </w:r>
      <w:r>
        <w:t xml:space="preserve">214 </w:t>
      </w:r>
      <w:r w:rsidRPr="008A4D95">
        <w:t>тыс. руб.</w:t>
      </w:r>
    </w:p>
    <w:p w14:paraId="2BE237CA" w14:textId="77777777" w:rsidR="0030766C" w:rsidRDefault="0030766C" w:rsidP="0030766C">
      <w:pPr>
        <w:ind w:firstLine="851"/>
        <w:jc w:val="both"/>
      </w:pPr>
      <w:r w:rsidRPr="00FD5672">
        <w:t xml:space="preserve">Экспертами рассчитана стоимость нормативных запасов топлива, принятого в расчёт в соответствии с </w:t>
      </w:r>
      <w:r w:rsidRPr="00CF3911">
        <w:t xml:space="preserve">постановлением Региональной энергетической комиссии Кузбасса </w:t>
      </w:r>
      <w:r w:rsidRPr="00CF3911">
        <w:lastRenderedPageBreak/>
        <w:t>от ___.03.2022 № __</w:t>
      </w:r>
      <w:r w:rsidRPr="00FD5672">
        <w:t xml:space="preserve"> </w:t>
      </w:r>
      <w:r>
        <w:t xml:space="preserve">. </w:t>
      </w:r>
      <w:r w:rsidRPr="00FD5672">
        <w:t>Общий запас топлива для котельных ООО «</w:t>
      </w:r>
      <w:r>
        <w:t>Мир тепла</w:t>
      </w:r>
      <w:r w:rsidRPr="00FD5672">
        <w:t xml:space="preserve">» составляет </w:t>
      </w:r>
      <w:r>
        <w:t>63 т.</w:t>
      </w:r>
    </w:p>
    <w:p w14:paraId="20830E9C" w14:textId="77777777" w:rsidR="0030766C" w:rsidRPr="008A4D95" w:rsidRDefault="0030766C" w:rsidP="0030766C">
      <w:pPr>
        <w:ind w:firstLine="851"/>
        <w:jc w:val="both"/>
      </w:pPr>
      <w:r w:rsidRPr="008A4D95">
        <w:t>Данные расходы могут учитываться в НВВ на 202</w:t>
      </w:r>
      <w:r>
        <w:t>2</w:t>
      </w:r>
      <w:r w:rsidRPr="008A4D95">
        <w:t xml:space="preserve"> год в соответствии с </w:t>
      </w:r>
      <w:proofErr w:type="spellStart"/>
      <w:r w:rsidRPr="008A4D95">
        <w:t>пп</w:t>
      </w:r>
      <w:proofErr w:type="spellEnd"/>
      <w:r w:rsidRPr="008A4D95">
        <w:t xml:space="preserve">. б) п. 25 Методических указаний по расчету регулируемых цен (тарифов) в сфере теплоснабжения, утвержденных приказом Федеральной службы </w:t>
      </w:r>
      <w:r>
        <w:br/>
      </w:r>
      <w:r w:rsidRPr="008A4D95">
        <w:t>по тарифам (ФСТ России) от 13.06.2013 № 760-э.</w:t>
      </w:r>
    </w:p>
    <w:p w14:paraId="5ED4426C" w14:textId="77777777" w:rsidR="0030766C" w:rsidRDefault="0030766C" w:rsidP="0030766C">
      <w:pPr>
        <w:ind w:firstLine="851"/>
        <w:jc w:val="both"/>
      </w:pPr>
      <w:r w:rsidRPr="008A4D95">
        <w:t xml:space="preserve">Экспертами выполнен расчёт затрат на создание запасов топлива </w:t>
      </w:r>
      <w:r>
        <w:br/>
      </w:r>
      <w:r w:rsidRPr="00B50108">
        <w:t>на 202</w:t>
      </w:r>
      <w:r>
        <w:t>2</w:t>
      </w:r>
      <w:r w:rsidRPr="00B50108">
        <w:t xml:space="preserve"> год</w:t>
      </w:r>
      <w:r>
        <w:t>:</w:t>
      </w:r>
    </w:p>
    <w:p w14:paraId="10051B94" w14:textId="77777777" w:rsidR="0030766C" w:rsidRPr="00B50108" w:rsidRDefault="0030766C" w:rsidP="0030766C">
      <w:pPr>
        <w:ind w:firstLine="851"/>
        <w:jc w:val="both"/>
        <w:rPr>
          <w:b/>
        </w:rPr>
      </w:pPr>
      <w:r>
        <w:t xml:space="preserve">63 </w:t>
      </w:r>
      <w:r w:rsidRPr="001575AC">
        <w:t>т</w:t>
      </w:r>
      <w:r>
        <w:t xml:space="preserve"> (о</w:t>
      </w:r>
      <w:r w:rsidRPr="00B50108">
        <w:t>бщий запас топлива</w:t>
      </w:r>
      <w:r>
        <w:t>)</w:t>
      </w:r>
      <w:r w:rsidRPr="008A4D95">
        <w:t xml:space="preserve"> ×</w:t>
      </w:r>
      <w:r>
        <w:t xml:space="preserve"> 3 400,00</w:t>
      </w:r>
      <w:r w:rsidRPr="00B50108">
        <w:t xml:space="preserve"> руб./т.</w:t>
      </w:r>
      <w:r>
        <w:t xml:space="preserve"> (ц</w:t>
      </w:r>
      <w:r w:rsidRPr="00B50108">
        <w:t>ена топлива с учетом доставки на 202</w:t>
      </w:r>
      <w:r>
        <w:t>2</w:t>
      </w:r>
      <w:r w:rsidRPr="00B50108">
        <w:t xml:space="preserve"> год</w:t>
      </w:r>
      <w:r>
        <w:t>) (стр. 25 экспертного заключения)</w:t>
      </w:r>
      <w:r w:rsidRPr="00DD3949">
        <w:t xml:space="preserve"> </w:t>
      </w:r>
      <w:r>
        <w:t xml:space="preserve">÷ </w:t>
      </w:r>
      <w:r>
        <w:br/>
        <w:t xml:space="preserve">1000 (для приведения к тыс. руб.) </w:t>
      </w:r>
      <w:r w:rsidRPr="008A4D95">
        <w:t xml:space="preserve"> = </w:t>
      </w:r>
      <w:r>
        <w:rPr>
          <w:b/>
        </w:rPr>
        <w:t xml:space="preserve">214 </w:t>
      </w:r>
      <w:r w:rsidRPr="00B50108">
        <w:rPr>
          <w:b/>
        </w:rPr>
        <w:t>тыс. руб.</w:t>
      </w:r>
    </w:p>
    <w:p w14:paraId="2EFFB749" w14:textId="77777777" w:rsidR="0030766C" w:rsidRPr="002E0811" w:rsidRDefault="0030766C" w:rsidP="0030766C">
      <w:pPr>
        <w:tabs>
          <w:tab w:val="left" w:pos="1890"/>
        </w:tabs>
        <w:ind w:firstLine="709"/>
        <w:jc w:val="both"/>
        <w:rPr>
          <w:b/>
        </w:rPr>
      </w:pPr>
      <w:r w:rsidRPr="004756FA">
        <w:t>Эксперты признают получившуюся величину затрат экономически обоснованной и предлагают её к включению в НВВ предприятия на 202</w:t>
      </w:r>
      <w:r>
        <w:t>2</w:t>
      </w:r>
      <w:r w:rsidRPr="004756FA">
        <w:t xml:space="preserve"> год</w:t>
      </w:r>
      <w:r>
        <w:t>.</w:t>
      </w:r>
    </w:p>
    <w:p w14:paraId="2327400A" w14:textId="77777777" w:rsidR="0030766C" w:rsidRDefault="0030766C" w:rsidP="0030766C">
      <w:pPr>
        <w:autoSpaceDE w:val="0"/>
        <w:autoSpaceDN w:val="0"/>
        <w:adjustRightInd w:val="0"/>
        <w:ind w:firstLine="709"/>
        <w:jc w:val="both"/>
        <w:rPr>
          <w:lang w:eastAsia="en-US"/>
        </w:rPr>
      </w:pPr>
      <w:r>
        <w:rPr>
          <w:lang w:eastAsia="en-US"/>
        </w:rPr>
        <w:t>Корректировка предложения предприятия отсутствует.</w:t>
      </w:r>
    </w:p>
    <w:p w14:paraId="33D09547" w14:textId="77777777" w:rsidR="0030766C" w:rsidRDefault="0030766C" w:rsidP="0030766C">
      <w:pPr>
        <w:autoSpaceDE w:val="0"/>
        <w:autoSpaceDN w:val="0"/>
        <w:adjustRightInd w:val="0"/>
        <w:jc w:val="both"/>
        <w:rPr>
          <w:lang w:eastAsia="en-US"/>
        </w:rPr>
      </w:pPr>
    </w:p>
    <w:p w14:paraId="63FB8FDF" w14:textId="77777777" w:rsidR="0030766C" w:rsidRDefault="0030766C" w:rsidP="0030766C">
      <w:pPr>
        <w:autoSpaceDE w:val="0"/>
        <w:autoSpaceDN w:val="0"/>
        <w:adjustRightInd w:val="0"/>
        <w:ind w:firstLine="709"/>
        <w:jc w:val="both"/>
        <w:rPr>
          <w:lang w:eastAsia="en-US"/>
        </w:rPr>
      </w:pPr>
    </w:p>
    <w:p w14:paraId="44CB3800" w14:textId="77777777" w:rsidR="0030766C" w:rsidRDefault="0030766C" w:rsidP="0030766C">
      <w:pPr>
        <w:autoSpaceDE w:val="0"/>
        <w:autoSpaceDN w:val="0"/>
        <w:adjustRightInd w:val="0"/>
        <w:ind w:firstLine="709"/>
        <w:jc w:val="both"/>
        <w:rPr>
          <w:lang w:eastAsia="en-US"/>
        </w:rPr>
      </w:pPr>
      <w:r w:rsidRPr="00F45B54">
        <w:rPr>
          <w:lang w:eastAsia="en-US"/>
        </w:rPr>
        <w:t>Общая величина расходов на приобретение энергетических ресурсов</w:t>
      </w:r>
      <w:r>
        <w:rPr>
          <w:lang w:eastAsia="en-US"/>
        </w:rPr>
        <w:br/>
      </w:r>
      <w:r w:rsidRPr="00F45B54">
        <w:rPr>
          <w:lang w:eastAsia="en-US"/>
        </w:rPr>
        <w:t xml:space="preserve">на </w:t>
      </w:r>
      <w:r>
        <w:rPr>
          <w:lang w:eastAsia="en-US"/>
        </w:rPr>
        <w:t>т</w:t>
      </w:r>
      <w:r w:rsidRPr="00F45B54">
        <w:rPr>
          <w:lang w:eastAsia="en-US"/>
        </w:rPr>
        <w:t>еплов</w:t>
      </w:r>
      <w:r>
        <w:rPr>
          <w:lang w:eastAsia="en-US"/>
        </w:rPr>
        <w:t>ую</w:t>
      </w:r>
      <w:r w:rsidRPr="00F45B54">
        <w:rPr>
          <w:lang w:eastAsia="en-US"/>
        </w:rPr>
        <w:t xml:space="preserve"> энерги</w:t>
      </w:r>
      <w:r>
        <w:rPr>
          <w:lang w:eastAsia="en-US"/>
        </w:rPr>
        <w:t>ю</w:t>
      </w:r>
      <w:r w:rsidRPr="00F45B54">
        <w:rPr>
          <w:lang w:eastAsia="en-US"/>
        </w:rPr>
        <w:t xml:space="preserve"> приведена в таблице </w:t>
      </w:r>
      <w:r>
        <w:rPr>
          <w:lang w:eastAsia="en-US"/>
        </w:rPr>
        <w:t>8</w:t>
      </w:r>
      <w:r w:rsidRPr="00F45B54">
        <w:rPr>
          <w:lang w:eastAsia="en-US"/>
        </w:rPr>
        <w:t>.</w:t>
      </w:r>
    </w:p>
    <w:p w14:paraId="4330379C" w14:textId="77777777" w:rsidR="0030766C" w:rsidRDefault="0030766C" w:rsidP="0030766C">
      <w:pPr>
        <w:rPr>
          <w:szCs w:val="20"/>
        </w:rPr>
      </w:pPr>
    </w:p>
    <w:p w14:paraId="390E4344" w14:textId="77777777" w:rsidR="0030766C" w:rsidRDefault="0030766C" w:rsidP="0030766C">
      <w:pPr>
        <w:autoSpaceDE w:val="0"/>
        <w:autoSpaceDN w:val="0"/>
        <w:adjustRightInd w:val="0"/>
        <w:ind w:firstLine="709"/>
        <w:jc w:val="both"/>
        <w:rPr>
          <w:lang w:eastAsia="en-US"/>
        </w:rPr>
      </w:pPr>
    </w:p>
    <w:p w14:paraId="73374C69" w14:textId="77777777" w:rsidR="0030766C" w:rsidRDefault="0030766C" w:rsidP="00B01833">
      <w:pPr>
        <w:numPr>
          <w:ilvl w:val="0"/>
          <w:numId w:val="9"/>
        </w:numPr>
        <w:ind w:right="-426" w:hanging="1069"/>
        <w:jc w:val="right"/>
        <w:rPr>
          <w:lang w:eastAsia="en-US"/>
        </w:rPr>
      </w:pPr>
    </w:p>
    <w:p w14:paraId="2B7B47A4" w14:textId="77777777" w:rsidR="0030766C" w:rsidRPr="00E301C6" w:rsidRDefault="0030766C" w:rsidP="0030766C">
      <w:pPr>
        <w:spacing w:line="360" w:lineRule="auto"/>
        <w:jc w:val="center"/>
      </w:pPr>
      <w:bookmarkStart w:id="100" w:name="_Toc470509583"/>
      <w:bookmarkStart w:id="101" w:name="_Toc500323252"/>
      <w:bookmarkStart w:id="102" w:name="_Toc531854405"/>
      <w:bookmarkStart w:id="103" w:name="_Toc532896289"/>
      <w:r w:rsidRPr="005A40D2">
        <w:rPr>
          <w:b/>
          <w:szCs w:val="20"/>
          <w:lang w:eastAsia="x-none"/>
        </w:rPr>
        <w:t>Реестр фактических расходов на приобретение энергетических ресурсов, холодной воды и теплоносителя для реализации тепловой энергии</w:t>
      </w:r>
      <w:bookmarkEnd w:id="100"/>
      <w:bookmarkEnd w:id="101"/>
      <w:bookmarkEnd w:id="102"/>
      <w:bookmarkEnd w:id="103"/>
      <w:r>
        <w:rPr>
          <w:b/>
          <w:szCs w:val="20"/>
          <w:lang w:eastAsia="x-none"/>
        </w:rPr>
        <w:t xml:space="preserve"> </w:t>
      </w:r>
      <w:r w:rsidRPr="00E301C6">
        <w:t>(Приложение 5.4 к Методическим указаниям)</w:t>
      </w:r>
    </w:p>
    <w:p w14:paraId="33781CD8" w14:textId="77777777" w:rsidR="0030766C" w:rsidRDefault="0030766C" w:rsidP="0030766C">
      <w:pPr>
        <w:jc w:val="right"/>
      </w:pPr>
      <w:r w:rsidRPr="005A40D2">
        <w:t>тыс. руб.</w:t>
      </w:r>
    </w:p>
    <w:p w14:paraId="21F76223" w14:textId="77777777" w:rsidR="0030766C" w:rsidRDefault="0030766C" w:rsidP="0030766C">
      <w:pPr>
        <w:jc w:val="right"/>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6"/>
        <w:gridCol w:w="5578"/>
        <w:gridCol w:w="1701"/>
        <w:gridCol w:w="1701"/>
      </w:tblGrid>
      <w:tr w:rsidR="0030766C" w:rsidRPr="00B82D10" w14:paraId="3DD0967E" w14:textId="77777777" w:rsidTr="0030766C">
        <w:trPr>
          <w:trHeight w:val="300"/>
        </w:trPr>
        <w:tc>
          <w:tcPr>
            <w:tcW w:w="626" w:type="dxa"/>
            <w:vMerge w:val="restart"/>
            <w:shd w:val="clear" w:color="auto" w:fill="auto"/>
            <w:vAlign w:val="center"/>
            <w:hideMark/>
          </w:tcPr>
          <w:p w14:paraId="2A7CA020" w14:textId="77777777" w:rsidR="0030766C" w:rsidRPr="00B82D10" w:rsidRDefault="0030766C" w:rsidP="0030766C">
            <w:pPr>
              <w:jc w:val="center"/>
            </w:pPr>
            <w:r w:rsidRPr="00B82D10">
              <w:t>№ п/п</w:t>
            </w:r>
          </w:p>
        </w:tc>
        <w:tc>
          <w:tcPr>
            <w:tcW w:w="5578" w:type="dxa"/>
            <w:vMerge w:val="restart"/>
            <w:shd w:val="clear" w:color="auto" w:fill="auto"/>
            <w:vAlign w:val="center"/>
            <w:hideMark/>
          </w:tcPr>
          <w:p w14:paraId="0A17A313" w14:textId="77777777" w:rsidR="0030766C" w:rsidRPr="00B82D10" w:rsidRDefault="0030766C" w:rsidP="0030766C">
            <w:pPr>
              <w:jc w:val="center"/>
            </w:pPr>
            <w:r w:rsidRPr="00B82D10">
              <w:t>Наименование ресурса</w:t>
            </w:r>
          </w:p>
        </w:tc>
        <w:tc>
          <w:tcPr>
            <w:tcW w:w="3402" w:type="dxa"/>
            <w:gridSpan w:val="2"/>
          </w:tcPr>
          <w:p w14:paraId="47D7D343" w14:textId="77777777" w:rsidR="0030766C" w:rsidRPr="00B82D10" w:rsidRDefault="0030766C" w:rsidP="0030766C">
            <w:pPr>
              <w:jc w:val="center"/>
            </w:pPr>
            <w:r w:rsidRPr="00B82D10">
              <w:t>Предложение экспертов</w:t>
            </w:r>
          </w:p>
        </w:tc>
      </w:tr>
      <w:tr w:rsidR="0030766C" w:rsidRPr="00B82D10" w14:paraId="39380D77" w14:textId="77777777" w:rsidTr="0030766C">
        <w:trPr>
          <w:trHeight w:val="360"/>
        </w:trPr>
        <w:tc>
          <w:tcPr>
            <w:tcW w:w="626" w:type="dxa"/>
            <w:vMerge/>
            <w:shd w:val="clear" w:color="auto" w:fill="auto"/>
            <w:vAlign w:val="center"/>
            <w:hideMark/>
          </w:tcPr>
          <w:p w14:paraId="062A41DC" w14:textId="77777777" w:rsidR="0030766C" w:rsidRPr="00B82D10" w:rsidRDefault="0030766C" w:rsidP="0030766C">
            <w:pPr>
              <w:jc w:val="center"/>
            </w:pPr>
          </w:p>
        </w:tc>
        <w:tc>
          <w:tcPr>
            <w:tcW w:w="5578" w:type="dxa"/>
            <w:vMerge/>
            <w:shd w:val="clear" w:color="auto" w:fill="auto"/>
            <w:vAlign w:val="center"/>
            <w:hideMark/>
          </w:tcPr>
          <w:p w14:paraId="1E2D3F7C" w14:textId="77777777" w:rsidR="0030766C" w:rsidRPr="00B82D10" w:rsidRDefault="0030766C" w:rsidP="0030766C">
            <w:pPr>
              <w:jc w:val="center"/>
            </w:pPr>
          </w:p>
        </w:tc>
        <w:tc>
          <w:tcPr>
            <w:tcW w:w="1701" w:type="dxa"/>
            <w:shd w:val="clear" w:color="auto" w:fill="auto"/>
            <w:vAlign w:val="center"/>
          </w:tcPr>
          <w:p w14:paraId="48E9321E" w14:textId="77777777" w:rsidR="0030766C" w:rsidRPr="00B82D10" w:rsidRDefault="0030766C" w:rsidP="0030766C">
            <w:pPr>
              <w:jc w:val="center"/>
            </w:pPr>
            <w:r>
              <w:t>2022</w:t>
            </w:r>
          </w:p>
        </w:tc>
        <w:tc>
          <w:tcPr>
            <w:tcW w:w="1701" w:type="dxa"/>
            <w:vAlign w:val="center"/>
          </w:tcPr>
          <w:p w14:paraId="353479F9" w14:textId="77777777" w:rsidR="0030766C" w:rsidRPr="00B82D10" w:rsidRDefault="0030766C" w:rsidP="0030766C">
            <w:pPr>
              <w:jc w:val="center"/>
            </w:pPr>
            <w:r>
              <w:t>2023</w:t>
            </w:r>
          </w:p>
        </w:tc>
      </w:tr>
      <w:tr w:rsidR="0030766C" w:rsidRPr="00F25814" w14:paraId="4FE2A1A2" w14:textId="77777777" w:rsidTr="0030766C">
        <w:trPr>
          <w:trHeight w:val="360"/>
        </w:trPr>
        <w:tc>
          <w:tcPr>
            <w:tcW w:w="626" w:type="dxa"/>
            <w:shd w:val="clear" w:color="auto" w:fill="auto"/>
            <w:vAlign w:val="center"/>
            <w:hideMark/>
          </w:tcPr>
          <w:p w14:paraId="36695710" w14:textId="77777777" w:rsidR="0030766C" w:rsidRPr="00B82D10" w:rsidRDefault="0030766C" w:rsidP="0030766C">
            <w:pPr>
              <w:jc w:val="center"/>
            </w:pPr>
            <w:r w:rsidRPr="00B82D10">
              <w:t>1</w:t>
            </w:r>
          </w:p>
        </w:tc>
        <w:tc>
          <w:tcPr>
            <w:tcW w:w="5578" w:type="dxa"/>
            <w:shd w:val="clear" w:color="auto" w:fill="auto"/>
            <w:vAlign w:val="center"/>
            <w:hideMark/>
          </w:tcPr>
          <w:p w14:paraId="023DC992" w14:textId="77777777" w:rsidR="0030766C" w:rsidRPr="00B82D10" w:rsidRDefault="0030766C" w:rsidP="0030766C">
            <w:r w:rsidRPr="00B82D10">
              <w:t>Расходы на топливо</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76AA7D4" w14:textId="77777777" w:rsidR="0030766C" w:rsidRPr="00CE5295" w:rsidRDefault="0030766C" w:rsidP="0030766C">
            <w:pPr>
              <w:jc w:val="center"/>
              <w:rPr>
                <w:color w:val="000000"/>
              </w:rPr>
            </w:pPr>
            <w:r w:rsidRPr="00CE5295">
              <w:rPr>
                <w:color w:val="000000"/>
              </w:rPr>
              <w:t>2 380</w:t>
            </w:r>
          </w:p>
        </w:tc>
        <w:tc>
          <w:tcPr>
            <w:tcW w:w="1701" w:type="dxa"/>
            <w:tcBorders>
              <w:top w:val="single" w:sz="4" w:space="0" w:color="auto"/>
              <w:left w:val="nil"/>
              <w:bottom w:val="single" w:sz="4" w:space="0" w:color="auto"/>
              <w:right w:val="single" w:sz="4" w:space="0" w:color="auto"/>
            </w:tcBorders>
            <w:shd w:val="clear" w:color="auto" w:fill="auto"/>
            <w:vAlign w:val="center"/>
          </w:tcPr>
          <w:p w14:paraId="71B535EC" w14:textId="77777777" w:rsidR="0030766C" w:rsidRPr="00CE5295" w:rsidRDefault="0030766C" w:rsidP="0030766C">
            <w:pPr>
              <w:jc w:val="center"/>
              <w:rPr>
                <w:color w:val="000000"/>
              </w:rPr>
            </w:pPr>
            <w:r w:rsidRPr="00CE5295">
              <w:rPr>
                <w:color w:val="000000"/>
              </w:rPr>
              <w:t>2 476</w:t>
            </w:r>
          </w:p>
        </w:tc>
      </w:tr>
      <w:tr w:rsidR="0030766C" w:rsidRPr="00F25814" w14:paraId="6B039931" w14:textId="77777777" w:rsidTr="0030766C">
        <w:trPr>
          <w:trHeight w:val="443"/>
        </w:trPr>
        <w:tc>
          <w:tcPr>
            <w:tcW w:w="626" w:type="dxa"/>
            <w:shd w:val="clear" w:color="auto" w:fill="auto"/>
            <w:vAlign w:val="center"/>
            <w:hideMark/>
          </w:tcPr>
          <w:p w14:paraId="445FAA47" w14:textId="77777777" w:rsidR="0030766C" w:rsidRPr="00B82D10" w:rsidRDefault="0030766C" w:rsidP="0030766C">
            <w:pPr>
              <w:jc w:val="center"/>
            </w:pPr>
            <w:r w:rsidRPr="00B82D10">
              <w:t>2</w:t>
            </w:r>
          </w:p>
        </w:tc>
        <w:tc>
          <w:tcPr>
            <w:tcW w:w="5578" w:type="dxa"/>
            <w:shd w:val="clear" w:color="auto" w:fill="auto"/>
            <w:vAlign w:val="center"/>
            <w:hideMark/>
          </w:tcPr>
          <w:p w14:paraId="25144B3F" w14:textId="77777777" w:rsidR="0030766C" w:rsidRPr="00B82D10" w:rsidRDefault="0030766C" w:rsidP="0030766C">
            <w:r w:rsidRPr="00B82D10">
              <w:t>Расходы на электрическую энергию</w:t>
            </w:r>
          </w:p>
        </w:tc>
        <w:tc>
          <w:tcPr>
            <w:tcW w:w="1701" w:type="dxa"/>
            <w:tcBorders>
              <w:top w:val="nil"/>
              <w:left w:val="single" w:sz="4" w:space="0" w:color="auto"/>
              <w:bottom w:val="single" w:sz="4" w:space="0" w:color="auto"/>
              <w:right w:val="single" w:sz="4" w:space="0" w:color="auto"/>
            </w:tcBorders>
            <w:shd w:val="clear" w:color="auto" w:fill="auto"/>
            <w:vAlign w:val="center"/>
          </w:tcPr>
          <w:p w14:paraId="1697877B" w14:textId="77777777" w:rsidR="0030766C" w:rsidRPr="00CE5295" w:rsidRDefault="0030766C" w:rsidP="0030766C">
            <w:pPr>
              <w:jc w:val="center"/>
              <w:rPr>
                <w:color w:val="000000"/>
              </w:rPr>
            </w:pPr>
            <w:r w:rsidRPr="00CE5295">
              <w:rPr>
                <w:color w:val="000000"/>
              </w:rPr>
              <w:t>604</w:t>
            </w:r>
          </w:p>
        </w:tc>
        <w:tc>
          <w:tcPr>
            <w:tcW w:w="1701" w:type="dxa"/>
            <w:tcBorders>
              <w:top w:val="nil"/>
              <w:left w:val="nil"/>
              <w:bottom w:val="single" w:sz="4" w:space="0" w:color="auto"/>
              <w:right w:val="single" w:sz="4" w:space="0" w:color="auto"/>
            </w:tcBorders>
            <w:shd w:val="clear" w:color="auto" w:fill="auto"/>
            <w:vAlign w:val="center"/>
          </w:tcPr>
          <w:p w14:paraId="4E353A1F" w14:textId="77777777" w:rsidR="0030766C" w:rsidRPr="00CE5295" w:rsidRDefault="0030766C" w:rsidP="0030766C">
            <w:pPr>
              <w:jc w:val="center"/>
              <w:rPr>
                <w:color w:val="000000"/>
              </w:rPr>
            </w:pPr>
            <w:r w:rsidRPr="00CE5295">
              <w:rPr>
                <w:color w:val="000000"/>
              </w:rPr>
              <w:t>629</w:t>
            </w:r>
          </w:p>
        </w:tc>
      </w:tr>
      <w:tr w:rsidR="0030766C" w:rsidRPr="00F25814" w14:paraId="59A13C73" w14:textId="77777777" w:rsidTr="0030766C">
        <w:trPr>
          <w:trHeight w:val="360"/>
        </w:trPr>
        <w:tc>
          <w:tcPr>
            <w:tcW w:w="626" w:type="dxa"/>
            <w:shd w:val="clear" w:color="auto" w:fill="auto"/>
            <w:vAlign w:val="center"/>
            <w:hideMark/>
          </w:tcPr>
          <w:p w14:paraId="0418D627" w14:textId="77777777" w:rsidR="0030766C" w:rsidRPr="00B82D10" w:rsidRDefault="0030766C" w:rsidP="0030766C">
            <w:pPr>
              <w:jc w:val="center"/>
            </w:pPr>
            <w:r w:rsidRPr="00B82D10">
              <w:t>3</w:t>
            </w:r>
          </w:p>
        </w:tc>
        <w:tc>
          <w:tcPr>
            <w:tcW w:w="5578" w:type="dxa"/>
            <w:shd w:val="clear" w:color="auto" w:fill="auto"/>
            <w:vAlign w:val="center"/>
            <w:hideMark/>
          </w:tcPr>
          <w:p w14:paraId="47DC58A1" w14:textId="77777777" w:rsidR="0030766C" w:rsidRPr="00B82D10" w:rsidRDefault="0030766C" w:rsidP="0030766C">
            <w:r w:rsidRPr="00F756D1">
              <w:t>Расходы на холодную воду</w:t>
            </w:r>
          </w:p>
        </w:tc>
        <w:tc>
          <w:tcPr>
            <w:tcW w:w="1701" w:type="dxa"/>
            <w:tcBorders>
              <w:top w:val="nil"/>
              <w:left w:val="single" w:sz="4" w:space="0" w:color="auto"/>
              <w:bottom w:val="single" w:sz="4" w:space="0" w:color="auto"/>
              <w:right w:val="single" w:sz="4" w:space="0" w:color="auto"/>
            </w:tcBorders>
            <w:shd w:val="clear" w:color="auto" w:fill="auto"/>
            <w:vAlign w:val="center"/>
          </w:tcPr>
          <w:p w14:paraId="6B40F6BF" w14:textId="77777777" w:rsidR="0030766C" w:rsidRPr="00CE5295" w:rsidRDefault="0030766C" w:rsidP="0030766C">
            <w:pPr>
              <w:jc w:val="center"/>
              <w:rPr>
                <w:color w:val="000000"/>
              </w:rPr>
            </w:pPr>
            <w:r w:rsidRPr="00CE5295">
              <w:rPr>
                <w:color w:val="000000"/>
              </w:rPr>
              <w:t>0</w:t>
            </w:r>
          </w:p>
        </w:tc>
        <w:tc>
          <w:tcPr>
            <w:tcW w:w="1701" w:type="dxa"/>
            <w:tcBorders>
              <w:top w:val="nil"/>
              <w:left w:val="nil"/>
              <w:bottom w:val="single" w:sz="4" w:space="0" w:color="auto"/>
              <w:right w:val="single" w:sz="4" w:space="0" w:color="auto"/>
            </w:tcBorders>
            <w:shd w:val="clear" w:color="auto" w:fill="auto"/>
            <w:vAlign w:val="center"/>
          </w:tcPr>
          <w:p w14:paraId="3646EA8F" w14:textId="77777777" w:rsidR="0030766C" w:rsidRPr="00CE5295" w:rsidRDefault="0030766C" w:rsidP="0030766C">
            <w:pPr>
              <w:jc w:val="center"/>
              <w:rPr>
                <w:color w:val="000000"/>
              </w:rPr>
            </w:pPr>
            <w:r w:rsidRPr="00CE5295">
              <w:rPr>
                <w:color w:val="000000"/>
              </w:rPr>
              <w:t>0</w:t>
            </w:r>
          </w:p>
        </w:tc>
      </w:tr>
      <w:tr w:rsidR="0030766C" w:rsidRPr="00F25814" w14:paraId="640F17AA" w14:textId="77777777" w:rsidTr="0030766C">
        <w:trPr>
          <w:trHeight w:val="360"/>
        </w:trPr>
        <w:tc>
          <w:tcPr>
            <w:tcW w:w="626" w:type="dxa"/>
            <w:shd w:val="clear" w:color="auto" w:fill="auto"/>
            <w:vAlign w:val="center"/>
            <w:hideMark/>
          </w:tcPr>
          <w:p w14:paraId="1998F314" w14:textId="77777777" w:rsidR="0030766C" w:rsidRPr="00B82D10" w:rsidRDefault="0030766C" w:rsidP="0030766C">
            <w:pPr>
              <w:jc w:val="center"/>
            </w:pPr>
            <w:r w:rsidRPr="00B82D10">
              <w:t>4</w:t>
            </w:r>
          </w:p>
        </w:tc>
        <w:tc>
          <w:tcPr>
            <w:tcW w:w="5578" w:type="dxa"/>
            <w:shd w:val="clear" w:color="auto" w:fill="auto"/>
            <w:vAlign w:val="center"/>
            <w:hideMark/>
          </w:tcPr>
          <w:p w14:paraId="1BB1FDF1" w14:textId="77777777" w:rsidR="0030766C" w:rsidRPr="00B82D10" w:rsidRDefault="0030766C" w:rsidP="0030766C">
            <w:r w:rsidRPr="00F756D1">
              <w:t>Расходы на тепловую энергию</w:t>
            </w:r>
          </w:p>
        </w:tc>
        <w:tc>
          <w:tcPr>
            <w:tcW w:w="1701" w:type="dxa"/>
            <w:tcBorders>
              <w:top w:val="nil"/>
              <w:left w:val="single" w:sz="4" w:space="0" w:color="auto"/>
              <w:bottom w:val="single" w:sz="4" w:space="0" w:color="auto"/>
              <w:right w:val="single" w:sz="4" w:space="0" w:color="auto"/>
            </w:tcBorders>
            <w:shd w:val="clear" w:color="auto" w:fill="auto"/>
            <w:vAlign w:val="center"/>
          </w:tcPr>
          <w:p w14:paraId="1667B875" w14:textId="77777777" w:rsidR="0030766C" w:rsidRPr="00CE5295" w:rsidRDefault="0030766C" w:rsidP="0030766C">
            <w:pPr>
              <w:jc w:val="center"/>
              <w:rPr>
                <w:color w:val="000000"/>
              </w:rPr>
            </w:pPr>
            <w:r w:rsidRPr="00CE5295">
              <w:rPr>
                <w:color w:val="000000"/>
              </w:rPr>
              <w:t>3</w:t>
            </w:r>
          </w:p>
        </w:tc>
        <w:tc>
          <w:tcPr>
            <w:tcW w:w="1701" w:type="dxa"/>
            <w:tcBorders>
              <w:top w:val="nil"/>
              <w:left w:val="nil"/>
              <w:bottom w:val="single" w:sz="4" w:space="0" w:color="auto"/>
              <w:right w:val="single" w:sz="4" w:space="0" w:color="auto"/>
            </w:tcBorders>
            <w:shd w:val="clear" w:color="auto" w:fill="auto"/>
            <w:vAlign w:val="center"/>
          </w:tcPr>
          <w:p w14:paraId="241C12EF" w14:textId="77777777" w:rsidR="0030766C" w:rsidRPr="00CE5295" w:rsidRDefault="0030766C" w:rsidP="0030766C">
            <w:pPr>
              <w:jc w:val="center"/>
              <w:rPr>
                <w:color w:val="000000"/>
              </w:rPr>
            </w:pPr>
            <w:r w:rsidRPr="00CE5295">
              <w:rPr>
                <w:color w:val="000000"/>
              </w:rPr>
              <w:t>3</w:t>
            </w:r>
          </w:p>
        </w:tc>
      </w:tr>
      <w:tr w:rsidR="0030766C" w:rsidRPr="00F25814" w14:paraId="2D116999" w14:textId="77777777" w:rsidTr="0030766C">
        <w:trPr>
          <w:trHeight w:val="360"/>
        </w:trPr>
        <w:tc>
          <w:tcPr>
            <w:tcW w:w="626" w:type="dxa"/>
            <w:shd w:val="clear" w:color="auto" w:fill="auto"/>
            <w:vAlign w:val="center"/>
            <w:hideMark/>
          </w:tcPr>
          <w:p w14:paraId="320BC17B" w14:textId="77777777" w:rsidR="0030766C" w:rsidRPr="00B82D10" w:rsidRDefault="0030766C" w:rsidP="0030766C">
            <w:pPr>
              <w:jc w:val="center"/>
            </w:pPr>
            <w:r w:rsidRPr="00B82D10">
              <w:t>5</w:t>
            </w:r>
          </w:p>
        </w:tc>
        <w:tc>
          <w:tcPr>
            <w:tcW w:w="5578" w:type="dxa"/>
            <w:shd w:val="clear" w:color="auto" w:fill="auto"/>
            <w:vAlign w:val="center"/>
            <w:hideMark/>
          </w:tcPr>
          <w:p w14:paraId="080A54AB" w14:textId="77777777" w:rsidR="0030766C" w:rsidRPr="00B82D10" w:rsidRDefault="0030766C" w:rsidP="0030766C">
            <w:r w:rsidRPr="00B82D10">
              <w:t>Расходы на теплоноситель</w:t>
            </w:r>
          </w:p>
        </w:tc>
        <w:tc>
          <w:tcPr>
            <w:tcW w:w="1701" w:type="dxa"/>
            <w:tcBorders>
              <w:top w:val="nil"/>
              <w:left w:val="single" w:sz="4" w:space="0" w:color="auto"/>
              <w:bottom w:val="single" w:sz="4" w:space="0" w:color="auto"/>
              <w:right w:val="single" w:sz="4" w:space="0" w:color="auto"/>
            </w:tcBorders>
            <w:shd w:val="clear" w:color="auto" w:fill="auto"/>
            <w:vAlign w:val="center"/>
          </w:tcPr>
          <w:p w14:paraId="0F5ED474" w14:textId="77777777" w:rsidR="0030766C" w:rsidRPr="00CE5295" w:rsidRDefault="0030766C" w:rsidP="0030766C">
            <w:pPr>
              <w:jc w:val="center"/>
              <w:rPr>
                <w:color w:val="000000"/>
              </w:rPr>
            </w:pPr>
            <w:r w:rsidRPr="00CE5295">
              <w:rPr>
                <w:color w:val="000000"/>
              </w:rPr>
              <w:t>0</w:t>
            </w:r>
          </w:p>
        </w:tc>
        <w:tc>
          <w:tcPr>
            <w:tcW w:w="1701" w:type="dxa"/>
            <w:tcBorders>
              <w:top w:val="nil"/>
              <w:left w:val="nil"/>
              <w:bottom w:val="single" w:sz="4" w:space="0" w:color="auto"/>
              <w:right w:val="single" w:sz="4" w:space="0" w:color="auto"/>
            </w:tcBorders>
            <w:shd w:val="clear" w:color="auto" w:fill="auto"/>
            <w:vAlign w:val="center"/>
          </w:tcPr>
          <w:p w14:paraId="44091FB0" w14:textId="77777777" w:rsidR="0030766C" w:rsidRPr="00CE5295" w:rsidRDefault="0030766C" w:rsidP="0030766C">
            <w:pPr>
              <w:jc w:val="center"/>
              <w:rPr>
                <w:color w:val="000000"/>
              </w:rPr>
            </w:pPr>
            <w:r w:rsidRPr="00CE5295">
              <w:rPr>
                <w:color w:val="000000"/>
              </w:rPr>
              <w:t>0</w:t>
            </w:r>
          </w:p>
        </w:tc>
      </w:tr>
      <w:tr w:rsidR="0030766C" w:rsidRPr="00F25814" w14:paraId="5E2DB52F" w14:textId="77777777" w:rsidTr="0030766C">
        <w:trPr>
          <w:trHeight w:val="360"/>
        </w:trPr>
        <w:tc>
          <w:tcPr>
            <w:tcW w:w="626" w:type="dxa"/>
            <w:shd w:val="clear" w:color="auto" w:fill="auto"/>
            <w:vAlign w:val="center"/>
            <w:hideMark/>
          </w:tcPr>
          <w:p w14:paraId="100CD113" w14:textId="77777777" w:rsidR="0030766C" w:rsidRPr="00B82D10" w:rsidRDefault="0030766C" w:rsidP="0030766C">
            <w:pPr>
              <w:jc w:val="center"/>
            </w:pPr>
            <w:r>
              <w:t>6</w:t>
            </w:r>
          </w:p>
        </w:tc>
        <w:tc>
          <w:tcPr>
            <w:tcW w:w="5578" w:type="dxa"/>
            <w:shd w:val="clear" w:color="auto" w:fill="auto"/>
            <w:vAlign w:val="center"/>
            <w:hideMark/>
          </w:tcPr>
          <w:p w14:paraId="56BD8C1C" w14:textId="77777777" w:rsidR="0030766C" w:rsidRPr="00B82D10" w:rsidRDefault="0030766C" w:rsidP="0030766C">
            <w:r w:rsidRPr="00BC1CEB">
              <w:t>Расходы на создание запасов топлива</w:t>
            </w:r>
          </w:p>
        </w:tc>
        <w:tc>
          <w:tcPr>
            <w:tcW w:w="1701" w:type="dxa"/>
            <w:tcBorders>
              <w:top w:val="nil"/>
              <w:left w:val="single" w:sz="4" w:space="0" w:color="auto"/>
              <w:bottom w:val="single" w:sz="4" w:space="0" w:color="auto"/>
              <w:right w:val="single" w:sz="4" w:space="0" w:color="auto"/>
            </w:tcBorders>
            <w:shd w:val="clear" w:color="auto" w:fill="auto"/>
            <w:vAlign w:val="center"/>
          </w:tcPr>
          <w:p w14:paraId="40B4EF94" w14:textId="77777777" w:rsidR="0030766C" w:rsidRPr="00CE5295" w:rsidRDefault="0030766C" w:rsidP="0030766C">
            <w:pPr>
              <w:jc w:val="center"/>
              <w:rPr>
                <w:color w:val="000000"/>
              </w:rPr>
            </w:pPr>
            <w:r w:rsidRPr="00CE5295">
              <w:rPr>
                <w:color w:val="000000"/>
              </w:rPr>
              <w:t>214</w:t>
            </w:r>
          </w:p>
        </w:tc>
        <w:tc>
          <w:tcPr>
            <w:tcW w:w="1701" w:type="dxa"/>
            <w:tcBorders>
              <w:top w:val="nil"/>
              <w:left w:val="nil"/>
              <w:bottom w:val="single" w:sz="4" w:space="0" w:color="auto"/>
              <w:right w:val="single" w:sz="4" w:space="0" w:color="auto"/>
            </w:tcBorders>
            <w:shd w:val="clear" w:color="auto" w:fill="auto"/>
            <w:vAlign w:val="center"/>
          </w:tcPr>
          <w:p w14:paraId="7857DFB2" w14:textId="77777777" w:rsidR="0030766C" w:rsidRPr="00CE5295" w:rsidRDefault="0030766C" w:rsidP="0030766C">
            <w:pPr>
              <w:jc w:val="center"/>
              <w:rPr>
                <w:color w:val="000000"/>
              </w:rPr>
            </w:pPr>
            <w:r w:rsidRPr="00CE5295">
              <w:rPr>
                <w:color w:val="000000"/>
              </w:rPr>
              <w:t>0</w:t>
            </w:r>
          </w:p>
        </w:tc>
      </w:tr>
      <w:tr w:rsidR="0030766C" w:rsidRPr="00F25814" w14:paraId="23510AA0" w14:textId="77777777" w:rsidTr="0030766C">
        <w:trPr>
          <w:trHeight w:val="360"/>
        </w:trPr>
        <w:tc>
          <w:tcPr>
            <w:tcW w:w="626" w:type="dxa"/>
            <w:shd w:val="clear" w:color="auto" w:fill="auto"/>
            <w:vAlign w:val="center"/>
          </w:tcPr>
          <w:p w14:paraId="1A8CC04A" w14:textId="77777777" w:rsidR="0030766C" w:rsidRPr="00B82D10" w:rsidRDefault="0030766C" w:rsidP="0030766C">
            <w:pPr>
              <w:jc w:val="center"/>
            </w:pPr>
            <w:r>
              <w:t>7</w:t>
            </w:r>
          </w:p>
        </w:tc>
        <w:tc>
          <w:tcPr>
            <w:tcW w:w="5578" w:type="dxa"/>
            <w:shd w:val="clear" w:color="auto" w:fill="auto"/>
            <w:vAlign w:val="center"/>
          </w:tcPr>
          <w:p w14:paraId="24B9A629" w14:textId="77777777" w:rsidR="0030766C" w:rsidRPr="00B82D10" w:rsidRDefault="0030766C" w:rsidP="0030766C">
            <w:r w:rsidRPr="00B82D10">
              <w:t>ИТОГО</w:t>
            </w:r>
          </w:p>
        </w:tc>
        <w:tc>
          <w:tcPr>
            <w:tcW w:w="1701" w:type="dxa"/>
            <w:tcBorders>
              <w:top w:val="nil"/>
              <w:left w:val="single" w:sz="4" w:space="0" w:color="auto"/>
              <w:bottom w:val="single" w:sz="4" w:space="0" w:color="auto"/>
              <w:right w:val="single" w:sz="4" w:space="0" w:color="auto"/>
            </w:tcBorders>
            <w:shd w:val="clear" w:color="auto" w:fill="auto"/>
            <w:vAlign w:val="center"/>
          </w:tcPr>
          <w:p w14:paraId="01282D1E" w14:textId="77777777" w:rsidR="0030766C" w:rsidRPr="00CE5295" w:rsidRDefault="0030766C" w:rsidP="0030766C">
            <w:pPr>
              <w:jc w:val="center"/>
              <w:rPr>
                <w:color w:val="000000"/>
              </w:rPr>
            </w:pPr>
            <w:r w:rsidRPr="00CE5295">
              <w:rPr>
                <w:color w:val="000000"/>
              </w:rPr>
              <w:t>3 201</w:t>
            </w:r>
          </w:p>
        </w:tc>
        <w:tc>
          <w:tcPr>
            <w:tcW w:w="1701" w:type="dxa"/>
            <w:tcBorders>
              <w:top w:val="nil"/>
              <w:left w:val="nil"/>
              <w:bottom w:val="single" w:sz="4" w:space="0" w:color="auto"/>
              <w:right w:val="single" w:sz="4" w:space="0" w:color="auto"/>
            </w:tcBorders>
            <w:shd w:val="clear" w:color="auto" w:fill="auto"/>
            <w:vAlign w:val="center"/>
          </w:tcPr>
          <w:p w14:paraId="7D57908A" w14:textId="77777777" w:rsidR="0030766C" w:rsidRPr="00CE5295" w:rsidRDefault="0030766C" w:rsidP="0030766C">
            <w:pPr>
              <w:jc w:val="center"/>
              <w:rPr>
                <w:color w:val="000000"/>
              </w:rPr>
            </w:pPr>
            <w:r w:rsidRPr="00CE5295">
              <w:rPr>
                <w:color w:val="000000"/>
              </w:rPr>
              <w:t>3 108</w:t>
            </w:r>
          </w:p>
        </w:tc>
      </w:tr>
    </w:tbl>
    <w:p w14:paraId="77117151" w14:textId="77777777" w:rsidR="0030766C" w:rsidRPr="004F42E7" w:rsidRDefault="0030766C" w:rsidP="0030766C">
      <w:pPr>
        <w:autoSpaceDE w:val="0"/>
        <w:autoSpaceDN w:val="0"/>
        <w:adjustRightInd w:val="0"/>
        <w:ind w:firstLine="709"/>
        <w:jc w:val="both"/>
        <w:rPr>
          <w:lang w:eastAsia="en-US"/>
        </w:rPr>
      </w:pPr>
    </w:p>
    <w:p w14:paraId="73351E6B" w14:textId="77777777" w:rsidR="0030766C" w:rsidRPr="004F42E7" w:rsidRDefault="0030766C" w:rsidP="00B01833">
      <w:pPr>
        <w:pStyle w:val="1"/>
        <w:keepLines w:val="0"/>
        <w:numPr>
          <w:ilvl w:val="0"/>
          <w:numId w:val="10"/>
        </w:numPr>
        <w:tabs>
          <w:tab w:val="left" w:pos="284"/>
        </w:tabs>
        <w:spacing w:before="0" w:line="240" w:lineRule="auto"/>
        <w:ind w:left="0" w:firstLine="0"/>
        <w:rPr>
          <w:rFonts w:ascii="Times New Roman" w:hAnsi="Times New Roman" w:cs="Times New Roman"/>
          <w:color w:val="auto"/>
        </w:rPr>
      </w:pPr>
      <w:bookmarkStart w:id="104" w:name="_Toc530586375"/>
      <w:r w:rsidRPr="004F42E7">
        <w:rPr>
          <w:rFonts w:ascii="Times New Roman" w:hAnsi="Times New Roman" w:cs="Times New Roman"/>
          <w:color w:val="auto"/>
        </w:rPr>
        <w:t>Расчёт необходимой валовой выручки на каждый расчётный период регулирования ООО «Мир тепла»</w:t>
      </w:r>
      <w:bookmarkEnd w:id="104"/>
    </w:p>
    <w:p w14:paraId="57DCE196" w14:textId="77777777" w:rsidR="0030766C" w:rsidRPr="0068004A" w:rsidRDefault="0030766C" w:rsidP="0030766C">
      <w:pPr>
        <w:rPr>
          <w:lang w:eastAsia="en-US"/>
        </w:rPr>
      </w:pPr>
    </w:p>
    <w:p w14:paraId="4FC714ED" w14:textId="77777777" w:rsidR="0030766C" w:rsidRDefault="0030766C" w:rsidP="0030766C">
      <w:pPr>
        <w:ind w:firstLine="709"/>
        <w:jc w:val="both"/>
      </w:pPr>
      <w:r w:rsidRPr="0068004A">
        <w:t>Необходимая валовая выручка рассчитывается на основе рассчитанных выше долгосрочных параметров регулирования и прогнозных параметров регулирования регулируемой организации отдельно на каждый i-й расчетный период регулирования (год) долгосрочного периода регулирования.</w:t>
      </w:r>
    </w:p>
    <w:p w14:paraId="237AB558" w14:textId="77777777" w:rsidR="0030766C" w:rsidRDefault="0030766C" w:rsidP="00B01833">
      <w:pPr>
        <w:numPr>
          <w:ilvl w:val="0"/>
          <w:numId w:val="9"/>
        </w:numPr>
        <w:ind w:right="-426" w:hanging="1069"/>
        <w:jc w:val="right"/>
        <w:rPr>
          <w:lang w:eastAsia="en-US"/>
        </w:rPr>
      </w:pPr>
      <w:r>
        <w:rPr>
          <w:lang w:eastAsia="en-US"/>
        </w:rPr>
        <w:br w:type="page"/>
      </w:r>
    </w:p>
    <w:p w14:paraId="358BC45D" w14:textId="77777777" w:rsidR="0030766C" w:rsidRPr="00B82D10" w:rsidRDefault="0030766C" w:rsidP="0030766C">
      <w:pPr>
        <w:jc w:val="center"/>
        <w:rPr>
          <w:rFonts w:eastAsia="Calibri"/>
          <w:b/>
          <w:bCs/>
          <w:lang w:eastAsia="en-US"/>
        </w:rPr>
      </w:pPr>
      <w:r w:rsidRPr="00B82D10">
        <w:rPr>
          <w:rFonts w:eastAsia="Calibri"/>
          <w:b/>
          <w:bCs/>
          <w:lang w:eastAsia="en-US"/>
        </w:rPr>
        <w:lastRenderedPageBreak/>
        <w:t>Расчёт необходимой валовой выручки</w:t>
      </w:r>
      <w:r>
        <w:rPr>
          <w:rFonts w:eastAsia="Calibri"/>
          <w:b/>
          <w:bCs/>
          <w:lang w:eastAsia="en-US"/>
        </w:rPr>
        <w:t xml:space="preserve"> на производство тепловой энергии</w:t>
      </w:r>
      <w:r w:rsidRPr="00B82D10">
        <w:rPr>
          <w:rFonts w:eastAsia="Calibri"/>
          <w:b/>
          <w:bCs/>
          <w:lang w:eastAsia="en-US"/>
        </w:rPr>
        <w:t xml:space="preserve"> методом индексации установленных тарифов</w:t>
      </w:r>
    </w:p>
    <w:p w14:paraId="4DF903FE" w14:textId="77777777" w:rsidR="0030766C" w:rsidRPr="00B82D10" w:rsidRDefault="0030766C" w:rsidP="0030766C">
      <w:pPr>
        <w:spacing w:line="360" w:lineRule="auto"/>
        <w:jc w:val="center"/>
      </w:pPr>
      <w:r w:rsidRPr="00B82D10">
        <w:t>(Приложение 5.9 к Методическим указаниям)</w:t>
      </w:r>
    </w:p>
    <w:p w14:paraId="651B09CD" w14:textId="77777777" w:rsidR="0030766C" w:rsidRDefault="0030766C" w:rsidP="0030766C">
      <w:pPr>
        <w:jc w:val="right"/>
      </w:pPr>
      <w:r w:rsidRPr="0039310C">
        <w:t>тыс. руб.</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6712"/>
        <w:gridCol w:w="1559"/>
        <w:gridCol w:w="1559"/>
      </w:tblGrid>
      <w:tr w:rsidR="0030766C" w:rsidRPr="00E61FB9" w14:paraId="73D4792D" w14:textId="77777777" w:rsidTr="0030766C">
        <w:trPr>
          <w:trHeight w:val="300"/>
          <w:tblHeader/>
        </w:trPr>
        <w:tc>
          <w:tcPr>
            <w:tcW w:w="660" w:type="dxa"/>
            <w:vMerge w:val="restart"/>
            <w:shd w:val="clear" w:color="auto" w:fill="auto"/>
            <w:vAlign w:val="center"/>
            <w:hideMark/>
          </w:tcPr>
          <w:p w14:paraId="5953F834" w14:textId="77777777" w:rsidR="0030766C" w:rsidRPr="00BC1CEB" w:rsidRDefault="0030766C" w:rsidP="0030766C">
            <w:pPr>
              <w:jc w:val="center"/>
              <w:rPr>
                <w:sz w:val="26"/>
                <w:szCs w:val="26"/>
              </w:rPr>
            </w:pPr>
            <w:r w:rsidRPr="00BC1CEB">
              <w:rPr>
                <w:sz w:val="26"/>
                <w:szCs w:val="26"/>
              </w:rPr>
              <w:t>№ п/п</w:t>
            </w:r>
          </w:p>
        </w:tc>
        <w:tc>
          <w:tcPr>
            <w:tcW w:w="6712" w:type="dxa"/>
            <w:vMerge w:val="restart"/>
            <w:shd w:val="clear" w:color="auto" w:fill="auto"/>
            <w:vAlign w:val="center"/>
            <w:hideMark/>
          </w:tcPr>
          <w:p w14:paraId="0565D0F7" w14:textId="77777777" w:rsidR="0030766C" w:rsidRPr="00BC1CEB" w:rsidRDefault="0030766C" w:rsidP="0030766C">
            <w:pPr>
              <w:jc w:val="center"/>
              <w:rPr>
                <w:sz w:val="26"/>
                <w:szCs w:val="26"/>
              </w:rPr>
            </w:pPr>
            <w:r w:rsidRPr="00BC1CEB">
              <w:rPr>
                <w:sz w:val="26"/>
                <w:szCs w:val="26"/>
              </w:rPr>
              <w:t>Наименование расхода</w:t>
            </w:r>
          </w:p>
        </w:tc>
        <w:tc>
          <w:tcPr>
            <w:tcW w:w="3118" w:type="dxa"/>
            <w:gridSpan w:val="2"/>
          </w:tcPr>
          <w:p w14:paraId="2E0E40B0" w14:textId="77777777" w:rsidR="0030766C" w:rsidRPr="00BC1CEB" w:rsidRDefault="0030766C" w:rsidP="0030766C">
            <w:pPr>
              <w:jc w:val="center"/>
              <w:rPr>
                <w:sz w:val="26"/>
                <w:szCs w:val="26"/>
              </w:rPr>
            </w:pPr>
            <w:r w:rsidRPr="00BC1CEB">
              <w:rPr>
                <w:sz w:val="26"/>
                <w:szCs w:val="26"/>
              </w:rPr>
              <w:t>Предложение экспертов</w:t>
            </w:r>
          </w:p>
        </w:tc>
      </w:tr>
      <w:tr w:rsidR="0030766C" w:rsidRPr="00E61FB9" w14:paraId="322D1F22" w14:textId="77777777" w:rsidTr="0030766C">
        <w:trPr>
          <w:trHeight w:val="360"/>
          <w:tblHeader/>
        </w:trPr>
        <w:tc>
          <w:tcPr>
            <w:tcW w:w="660" w:type="dxa"/>
            <w:vMerge/>
            <w:shd w:val="clear" w:color="auto" w:fill="auto"/>
            <w:vAlign w:val="center"/>
            <w:hideMark/>
          </w:tcPr>
          <w:p w14:paraId="39399A00" w14:textId="77777777" w:rsidR="0030766C" w:rsidRPr="00BC1CEB" w:rsidRDefault="0030766C" w:rsidP="0030766C">
            <w:pPr>
              <w:jc w:val="center"/>
              <w:rPr>
                <w:sz w:val="26"/>
                <w:szCs w:val="26"/>
              </w:rPr>
            </w:pPr>
          </w:p>
        </w:tc>
        <w:tc>
          <w:tcPr>
            <w:tcW w:w="6712" w:type="dxa"/>
            <w:vMerge/>
            <w:shd w:val="clear" w:color="auto" w:fill="auto"/>
            <w:vAlign w:val="center"/>
            <w:hideMark/>
          </w:tcPr>
          <w:p w14:paraId="71D5C624" w14:textId="77777777" w:rsidR="0030766C" w:rsidRPr="00BC1CEB" w:rsidRDefault="0030766C" w:rsidP="0030766C">
            <w:pPr>
              <w:jc w:val="center"/>
              <w:rPr>
                <w:sz w:val="26"/>
                <w:szCs w:val="26"/>
              </w:rPr>
            </w:pPr>
          </w:p>
        </w:tc>
        <w:tc>
          <w:tcPr>
            <w:tcW w:w="1559" w:type="dxa"/>
            <w:shd w:val="clear" w:color="auto" w:fill="auto"/>
            <w:vAlign w:val="center"/>
          </w:tcPr>
          <w:p w14:paraId="311F529B" w14:textId="77777777" w:rsidR="0030766C" w:rsidRPr="00BC1CEB" w:rsidRDefault="0030766C" w:rsidP="0030766C">
            <w:pPr>
              <w:jc w:val="center"/>
              <w:rPr>
                <w:sz w:val="26"/>
                <w:szCs w:val="26"/>
              </w:rPr>
            </w:pPr>
            <w:r w:rsidRPr="00BC1CEB">
              <w:rPr>
                <w:sz w:val="26"/>
                <w:szCs w:val="26"/>
              </w:rPr>
              <w:t>2022</w:t>
            </w:r>
          </w:p>
        </w:tc>
        <w:tc>
          <w:tcPr>
            <w:tcW w:w="1559" w:type="dxa"/>
            <w:vAlign w:val="center"/>
          </w:tcPr>
          <w:p w14:paraId="19B0E425" w14:textId="77777777" w:rsidR="0030766C" w:rsidRPr="00BC1CEB" w:rsidRDefault="0030766C" w:rsidP="0030766C">
            <w:pPr>
              <w:jc w:val="center"/>
              <w:rPr>
                <w:sz w:val="26"/>
                <w:szCs w:val="26"/>
              </w:rPr>
            </w:pPr>
            <w:r w:rsidRPr="00BC1CEB">
              <w:rPr>
                <w:sz w:val="26"/>
                <w:szCs w:val="26"/>
              </w:rPr>
              <w:t>2023</w:t>
            </w:r>
          </w:p>
        </w:tc>
      </w:tr>
      <w:tr w:rsidR="0030766C" w:rsidRPr="007A6558" w14:paraId="0AD48630" w14:textId="77777777" w:rsidTr="0030766C">
        <w:trPr>
          <w:trHeight w:val="402"/>
        </w:trPr>
        <w:tc>
          <w:tcPr>
            <w:tcW w:w="660" w:type="dxa"/>
            <w:shd w:val="clear" w:color="auto" w:fill="auto"/>
            <w:vAlign w:val="center"/>
            <w:hideMark/>
          </w:tcPr>
          <w:p w14:paraId="08101DF7" w14:textId="77777777" w:rsidR="0030766C" w:rsidRPr="00BC1CEB" w:rsidRDefault="0030766C" w:rsidP="0030766C">
            <w:pPr>
              <w:jc w:val="center"/>
              <w:rPr>
                <w:sz w:val="26"/>
                <w:szCs w:val="26"/>
              </w:rPr>
            </w:pPr>
            <w:r w:rsidRPr="00BC1CEB">
              <w:rPr>
                <w:sz w:val="26"/>
                <w:szCs w:val="26"/>
              </w:rPr>
              <w:t>1</w:t>
            </w:r>
          </w:p>
        </w:tc>
        <w:tc>
          <w:tcPr>
            <w:tcW w:w="6712" w:type="dxa"/>
            <w:shd w:val="clear" w:color="auto" w:fill="auto"/>
            <w:vAlign w:val="center"/>
            <w:hideMark/>
          </w:tcPr>
          <w:p w14:paraId="6D5A5290" w14:textId="77777777" w:rsidR="0030766C" w:rsidRPr="00BC1CEB" w:rsidRDefault="0030766C" w:rsidP="0030766C">
            <w:pPr>
              <w:rPr>
                <w:sz w:val="26"/>
                <w:szCs w:val="26"/>
              </w:rPr>
            </w:pPr>
            <w:r w:rsidRPr="00BC1CEB">
              <w:rPr>
                <w:sz w:val="26"/>
                <w:szCs w:val="26"/>
              </w:rPr>
              <w:t>Операционные (подконтрольные) расходы</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D1E433E" w14:textId="77777777" w:rsidR="0030766C" w:rsidRPr="00CA4B14" w:rsidRDefault="0030766C" w:rsidP="0030766C">
            <w:pPr>
              <w:jc w:val="center"/>
              <w:rPr>
                <w:color w:val="000000"/>
              </w:rPr>
            </w:pPr>
            <w:r w:rsidRPr="00CA4B14">
              <w:rPr>
                <w:color w:val="000000"/>
              </w:rPr>
              <w:t>2 982</w:t>
            </w:r>
          </w:p>
        </w:tc>
        <w:tc>
          <w:tcPr>
            <w:tcW w:w="1559" w:type="dxa"/>
            <w:tcBorders>
              <w:top w:val="single" w:sz="4" w:space="0" w:color="auto"/>
              <w:left w:val="nil"/>
              <w:bottom w:val="single" w:sz="4" w:space="0" w:color="auto"/>
              <w:right w:val="single" w:sz="4" w:space="0" w:color="auto"/>
            </w:tcBorders>
            <w:shd w:val="clear" w:color="auto" w:fill="auto"/>
            <w:vAlign w:val="center"/>
          </w:tcPr>
          <w:p w14:paraId="4D066EC6" w14:textId="77777777" w:rsidR="0030766C" w:rsidRPr="00CA4B14" w:rsidRDefault="0030766C" w:rsidP="0030766C">
            <w:pPr>
              <w:jc w:val="center"/>
              <w:rPr>
                <w:color w:val="000000"/>
              </w:rPr>
            </w:pPr>
            <w:r w:rsidRPr="00CA4B14">
              <w:rPr>
                <w:color w:val="000000"/>
              </w:rPr>
              <w:t>3 070</w:t>
            </w:r>
          </w:p>
        </w:tc>
      </w:tr>
      <w:tr w:rsidR="0030766C" w:rsidRPr="007A6558" w14:paraId="63638A61" w14:textId="77777777" w:rsidTr="0030766C">
        <w:trPr>
          <w:trHeight w:val="360"/>
        </w:trPr>
        <w:tc>
          <w:tcPr>
            <w:tcW w:w="660" w:type="dxa"/>
            <w:shd w:val="clear" w:color="auto" w:fill="auto"/>
            <w:vAlign w:val="center"/>
            <w:hideMark/>
          </w:tcPr>
          <w:p w14:paraId="162C9444" w14:textId="77777777" w:rsidR="0030766C" w:rsidRPr="00BC1CEB" w:rsidRDefault="0030766C" w:rsidP="0030766C">
            <w:pPr>
              <w:jc w:val="center"/>
              <w:rPr>
                <w:sz w:val="26"/>
                <w:szCs w:val="26"/>
              </w:rPr>
            </w:pPr>
            <w:r w:rsidRPr="00BC1CEB">
              <w:rPr>
                <w:sz w:val="26"/>
                <w:szCs w:val="26"/>
              </w:rPr>
              <w:t>2</w:t>
            </w:r>
          </w:p>
        </w:tc>
        <w:tc>
          <w:tcPr>
            <w:tcW w:w="6712" w:type="dxa"/>
            <w:shd w:val="clear" w:color="auto" w:fill="auto"/>
            <w:vAlign w:val="center"/>
            <w:hideMark/>
          </w:tcPr>
          <w:p w14:paraId="4740AA5A" w14:textId="77777777" w:rsidR="0030766C" w:rsidRPr="00BC1CEB" w:rsidRDefault="0030766C" w:rsidP="0030766C">
            <w:pPr>
              <w:rPr>
                <w:sz w:val="26"/>
                <w:szCs w:val="26"/>
              </w:rPr>
            </w:pPr>
            <w:r w:rsidRPr="00BC1CEB">
              <w:rPr>
                <w:sz w:val="26"/>
                <w:szCs w:val="26"/>
              </w:rPr>
              <w:t>Неподконтрольные расходы</w:t>
            </w:r>
          </w:p>
        </w:tc>
        <w:tc>
          <w:tcPr>
            <w:tcW w:w="1559" w:type="dxa"/>
            <w:tcBorders>
              <w:top w:val="nil"/>
              <w:left w:val="single" w:sz="4" w:space="0" w:color="auto"/>
              <w:bottom w:val="single" w:sz="4" w:space="0" w:color="auto"/>
              <w:right w:val="single" w:sz="4" w:space="0" w:color="auto"/>
            </w:tcBorders>
            <w:shd w:val="clear" w:color="auto" w:fill="auto"/>
            <w:vAlign w:val="center"/>
          </w:tcPr>
          <w:p w14:paraId="16D41AA3" w14:textId="77777777" w:rsidR="0030766C" w:rsidRPr="00CA4B14" w:rsidRDefault="0030766C" w:rsidP="0030766C">
            <w:pPr>
              <w:jc w:val="center"/>
              <w:rPr>
                <w:color w:val="000000"/>
              </w:rPr>
            </w:pPr>
            <w:r w:rsidRPr="00CA4B14">
              <w:rPr>
                <w:color w:val="000000"/>
              </w:rPr>
              <w:t>2 905</w:t>
            </w:r>
          </w:p>
        </w:tc>
        <w:tc>
          <w:tcPr>
            <w:tcW w:w="1559" w:type="dxa"/>
            <w:tcBorders>
              <w:top w:val="nil"/>
              <w:left w:val="nil"/>
              <w:bottom w:val="single" w:sz="4" w:space="0" w:color="auto"/>
              <w:right w:val="single" w:sz="4" w:space="0" w:color="auto"/>
            </w:tcBorders>
            <w:shd w:val="clear" w:color="auto" w:fill="auto"/>
            <w:vAlign w:val="center"/>
          </w:tcPr>
          <w:p w14:paraId="620E8DD2" w14:textId="77777777" w:rsidR="0030766C" w:rsidRPr="00CA4B14" w:rsidRDefault="0030766C" w:rsidP="0030766C">
            <w:pPr>
              <w:jc w:val="center"/>
              <w:rPr>
                <w:color w:val="000000"/>
              </w:rPr>
            </w:pPr>
            <w:r w:rsidRPr="00CA4B14">
              <w:rPr>
                <w:color w:val="000000"/>
              </w:rPr>
              <w:t>2 924</w:t>
            </w:r>
          </w:p>
        </w:tc>
      </w:tr>
      <w:tr w:rsidR="0030766C" w:rsidRPr="007A6558" w14:paraId="0665D6E3" w14:textId="77777777" w:rsidTr="0030766C">
        <w:trPr>
          <w:trHeight w:val="1196"/>
        </w:trPr>
        <w:tc>
          <w:tcPr>
            <w:tcW w:w="660" w:type="dxa"/>
            <w:shd w:val="clear" w:color="auto" w:fill="auto"/>
            <w:vAlign w:val="center"/>
            <w:hideMark/>
          </w:tcPr>
          <w:p w14:paraId="7CC083F3" w14:textId="77777777" w:rsidR="0030766C" w:rsidRPr="00BC1CEB" w:rsidRDefault="0030766C" w:rsidP="0030766C">
            <w:pPr>
              <w:jc w:val="center"/>
              <w:rPr>
                <w:sz w:val="26"/>
                <w:szCs w:val="26"/>
              </w:rPr>
            </w:pPr>
            <w:r w:rsidRPr="00BC1CEB">
              <w:rPr>
                <w:sz w:val="26"/>
                <w:szCs w:val="26"/>
              </w:rPr>
              <w:t>3</w:t>
            </w:r>
          </w:p>
        </w:tc>
        <w:tc>
          <w:tcPr>
            <w:tcW w:w="6712" w:type="dxa"/>
            <w:shd w:val="clear" w:color="auto" w:fill="auto"/>
            <w:vAlign w:val="center"/>
            <w:hideMark/>
          </w:tcPr>
          <w:p w14:paraId="009303E2" w14:textId="77777777" w:rsidR="0030766C" w:rsidRPr="00BC1CEB" w:rsidRDefault="0030766C" w:rsidP="0030766C">
            <w:pPr>
              <w:rPr>
                <w:sz w:val="26"/>
                <w:szCs w:val="26"/>
              </w:rPr>
            </w:pPr>
            <w:r w:rsidRPr="00BC1CEB">
              <w:rPr>
                <w:sz w:val="26"/>
                <w:szCs w:val="26"/>
              </w:rPr>
              <w:t>Расходы на приобретение (производство) энергетических ресурсов, холодной воды</w:t>
            </w:r>
            <w:r w:rsidRPr="00BC1CEB">
              <w:rPr>
                <w:sz w:val="26"/>
                <w:szCs w:val="26"/>
              </w:rPr>
              <w:br/>
              <w:t>и теплоносителя</w:t>
            </w:r>
          </w:p>
        </w:tc>
        <w:tc>
          <w:tcPr>
            <w:tcW w:w="1559" w:type="dxa"/>
            <w:tcBorders>
              <w:top w:val="nil"/>
              <w:left w:val="single" w:sz="4" w:space="0" w:color="auto"/>
              <w:bottom w:val="single" w:sz="4" w:space="0" w:color="auto"/>
              <w:right w:val="single" w:sz="4" w:space="0" w:color="auto"/>
            </w:tcBorders>
            <w:shd w:val="clear" w:color="auto" w:fill="auto"/>
            <w:vAlign w:val="center"/>
          </w:tcPr>
          <w:p w14:paraId="2308994B" w14:textId="77777777" w:rsidR="0030766C" w:rsidRPr="00D92A99" w:rsidRDefault="0030766C" w:rsidP="0030766C">
            <w:pPr>
              <w:jc w:val="center"/>
              <w:rPr>
                <w:color w:val="000000"/>
              </w:rPr>
            </w:pPr>
            <w:r w:rsidRPr="00D92A99">
              <w:rPr>
                <w:color w:val="000000"/>
              </w:rPr>
              <w:t>3 201</w:t>
            </w:r>
          </w:p>
        </w:tc>
        <w:tc>
          <w:tcPr>
            <w:tcW w:w="1559" w:type="dxa"/>
            <w:tcBorders>
              <w:top w:val="nil"/>
              <w:left w:val="nil"/>
              <w:bottom w:val="single" w:sz="4" w:space="0" w:color="auto"/>
              <w:right w:val="single" w:sz="4" w:space="0" w:color="auto"/>
            </w:tcBorders>
            <w:shd w:val="clear" w:color="auto" w:fill="auto"/>
            <w:vAlign w:val="center"/>
          </w:tcPr>
          <w:p w14:paraId="1BEDA1D3" w14:textId="77777777" w:rsidR="0030766C" w:rsidRPr="00D92A99" w:rsidRDefault="0030766C" w:rsidP="0030766C">
            <w:pPr>
              <w:jc w:val="center"/>
              <w:rPr>
                <w:color w:val="000000"/>
              </w:rPr>
            </w:pPr>
            <w:r w:rsidRPr="00D92A99">
              <w:rPr>
                <w:color w:val="000000"/>
              </w:rPr>
              <w:t>3 108</w:t>
            </w:r>
          </w:p>
        </w:tc>
      </w:tr>
      <w:tr w:rsidR="0030766C" w:rsidRPr="007A6558" w14:paraId="7C7D8F6F" w14:textId="77777777" w:rsidTr="0030766C">
        <w:trPr>
          <w:trHeight w:val="360"/>
        </w:trPr>
        <w:tc>
          <w:tcPr>
            <w:tcW w:w="660" w:type="dxa"/>
            <w:shd w:val="clear" w:color="auto" w:fill="auto"/>
            <w:vAlign w:val="center"/>
            <w:hideMark/>
          </w:tcPr>
          <w:p w14:paraId="0BF17947" w14:textId="77777777" w:rsidR="0030766C" w:rsidRPr="00BC1CEB" w:rsidRDefault="0030766C" w:rsidP="0030766C">
            <w:pPr>
              <w:jc w:val="center"/>
              <w:rPr>
                <w:sz w:val="26"/>
                <w:szCs w:val="26"/>
              </w:rPr>
            </w:pPr>
            <w:r w:rsidRPr="00BC1CEB">
              <w:rPr>
                <w:sz w:val="26"/>
                <w:szCs w:val="26"/>
              </w:rPr>
              <w:t>4</w:t>
            </w:r>
          </w:p>
        </w:tc>
        <w:tc>
          <w:tcPr>
            <w:tcW w:w="6712" w:type="dxa"/>
            <w:shd w:val="clear" w:color="auto" w:fill="auto"/>
            <w:vAlign w:val="center"/>
            <w:hideMark/>
          </w:tcPr>
          <w:p w14:paraId="49C65A78" w14:textId="77777777" w:rsidR="0030766C" w:rsidRPr="00BC1CEB" w:rsidRDefault="0030766C" w:rsidP="0030766C">
            <w:pPr>
              <w:rPr>
                <w:sz w:val="26"/>
                <w:szCs w:val="26"/>
              </w:rPr>
            </w:pPr>
            <w:r w:rsidRPr="00BC1CEB">
              <w:rPr>
                <w:sz w:val="26"/>
                <w:szCs w:val="26"/>
              </w:rPr>
              <w:t>Прибыль</w:t>
            </w:r>
          </w:p>
        </w:tc>
        <w:tc>
          <w:tcPr>
            <w:tcW w:w="1559" w:type="dxa"/>
            <w:tcBorders>
              <w:top w:val="nil"/>
              <w:left w:val="single" w:sz="4" w:space="0" w:color="auto"/>
              <w:bottom w:val="single" w:sz="4" w:space="0" w:color="auto"/>
              <w:right w:val="single" w:sz="4" w:space="0" w:color="auto"/>
            </w:tcBorders>
            <w:shd w:val="clear" w:color="auto" w:fill="auto"/>
            <w:vAlign w:val="center"/>
          </w:tcPr>
          <w:p w14:paraId="59897C3B" w14:textId="77777777" w:rsidR="0030766C" w:rsidRPr="00D92A99" w:rsidRDefault="0030766C" w:rsidP="0030766C">
            <w:pPr>
              <w:jc w:val="center"/>
              <w:rPr>
                <w:color w:val="000000"/>
              </w:rPr>
            </w:pPr>
            <w:r w:rsidRPr="00D92A99">
              <w:rPr>
                <w:color w:val="000000"/>
              </w:rPr>
              <w:t>0</w:t>
            </w:r>
          </w:p>
        </w:tc>
        <w:tc>
          <w:tcPr>
            <w:tcW w:w="1559" w:type="dxa"/>
            <w:tcBorders>
              <w:top w:val="nil"/>
              <w:left w:val="nil"/>
              <w:bottom w:val="single" w:sz="4" w:space="0" w:color="auto"/>
              <w:right w:val="single" w:sz="4" w:space="0" w:color="auto"/>
            </w:tcBorders>
            <w:shd w:val="clear" w:color="auto" w:fill="auto"/>
            <w:vAlign w:val="center"/>
          </w:tcPr>
          <w:p w14:paraId="0A6FC24C" w14:textId="77777777" w:rsidR="0030766C" w:rsidRPr="00D92A99" w:rsidRDefault="0030766C" w:rsidP="0030766C">
            <w:pPr>
              <w:jc w:val="center"/>
              <w:rPr>
                <w:color w:val="000000"/>
              </w:rPr>
            </w:pPr>
            <w:r w:rsidRPr="00D92A99">
              <w:rPr>
                <w:color w:val="000000"/>
              </w:rPr>
              <w:t>0</w:t>
            </w:r>
          </w:p>
        </w:tc>
      </w:tr>
      <w:tr w:rsidR="0030766C" w:rsidRPr="007A6558" w14:paraId="3C9AF831" w14:textId="77777777" w:rsidTr="0030766C">
        <w:trPr>
          <w:trHeight w:val="464"/>
        </w:trPr>
        <w:tc>
          <w:tcPr>
            <w:tcW w:w="660" w:type="dxa"/>
            <w:shd w:val="clear" w:color="auto" w:fill="auto"/>
            <w:vAlign w:val="center"/>
          </w:tcPr>
          <w:p w14:paraId="77F48D82" w14:textId="77777777" w:rsidR="0030766C" w:rsidRPr="00BC1CEB" w:rsidRDefault="0030766C" w:rsidP="0030766C">
            <w:pPr>
              <w:jc w:val="center"/>
              <w:rPr>
                <w:sz w:val="26"/>
                <w:szCs w:val="26"/>
              </w:rPr>
            </w:pPr>
            <w:r w:rsidRPr="00BC1CEB">
              <w:rPr>
                <w:sz w:val="26"/>
                <w:szCs w:val="26"/>
              </w:rPr>
              <w:t>5</w:t>
            </w:r>
          </w:p>
        </w:tc>
        <w:tc>
          <w:tcPr>
            <w:tcW w:w="6712" w:type="dxa"/>
            <w:shd w:val="clear" w:color="auto" w:fill="auto"/>
            <w:vAlign w:val="center"/>
          </w:tcPr>
          <w:p w14:paraId="7BE59B8D" w14:textId="77777777" w:rsidR="0030766C" w:rsidRPr="00BC1CEB" w:rsidRDefault="0030766C" w:rsidP="0030766C">
            <w:pPr>
              <w:rPr>
                <w:sz w:val="26"/>
                <w:szCs w:val="26"/>
              </w:rPr>
            </w:pPr>
            <w:r w:rsidRPr="00BC1CEB">
              <w:rPr>
                <w:sz w:val="26"/>
                <w:szCs w:val="26"/>
              </w:rPr>
              <w:t>Расчетная предпринимательская прибыль</w:t>
            </w:r>
          </w:p>
        </w:tc>
        <w:tc>
          <w:tcPr>
            <w:tcW w:w="1559" w:type="dxa"/>
            <w:tcBorders>
              <w:top w:val="nil"/>
              <w:left w:val="single" w:sz="4" w:space="0" w:color="auto"/>
              <w:bottom w:val="single" w:sz="4" w:space="0" w:color="auto"/>
              <w:right w:val="single" w:sz="4" w:space="0" w:color="auto"/>
            </w:tcBorders>
            <w:shd w:val="clear" w:color="auto" w:fill="auto"/>
            <w:vAlign w:val="center"/>
          </w:tcPr>
          <w:p w14:paraId="328D5CA5" w14:textId="77777777" w:rsidR="0030766C" w:rsidRPr="00D92A99" w:rsidRDefault="0030766C" w:rsidP="0030766C">
            <w:pPr>
              <w:jc w:val="center"/>
              <w:rPr>
                <w:color w:val="000000"/>
              </w:rPr>
            </w:pPr>
            <w:r w:rsidRPr="00D92A99">
              <w:rPr>
                <w:color w:val="000000"/>
              </w:rPr>
              <w:t>21</w:t>
            </w:r>
            <w:r>
              <w:rPr>
                <w:color w:val="000000"/>
              </w:rPr>
              <w:t>6</w:t>
            </w:r>
          </w:p>
        </w:tc>
        <w:tc>
          <w:tcPr>
            <w:tcW w:w="1559" w:type="dxa"/>
            <w:tcBorders>
              <w:top w:val="nil"/>
              <w:left w:val="nil"/>
              <w:bottom w:val="single" w:sz="4" w:space="0" w:color="auto"/>
              <w:right w:val="single" w:sz="4" w:space="0" w:color="auto"/>
            </w:tcBorders>
            <w:shd w:val="clear" w:color="auto" w:fill="auto"/>
            <w:vAlign w:val="center"/>
          </w:tcPr>
          <w:p w14:paraId="7427F97C" w14:textId="77777777" w:rsidR="0030766C" w:rsidRPr="00D92A99" w:rsidRDefault="0030766C" w:rsidP="0030766C">
            <w:pPr>
              <w:jc w:val="center"/>
              <w:rPr>
                <w:color w:val="000000"/>
              </w:rPr>
            </w:pPr>
            <w:r w:rsidRPr="00D92A99">
              <w:rPr>
                <w:color w:val="000000"/>
              </w:rPr>
              <w:t>21</w:t>
            </w:r>
            <w:r>
              <w:rPr>
                <w:color w:val="000000"/>
              </w:rPr>
              <w:t>6</w:t>
            </w:r>
          </w:p>
        </w:tc>
      </w:tr>
      <w:tr w:rsidR="0030766C" w:rsidRPr="007A6558" w14:paraId="70EB0469" w14:textId="77777777" w:rsidTr="0030766C">
        <w:trPr>
          <w:trHeight w:val="967"/>
        </w:trPr>
        <w:tc>
          <w:tcPr>
            <w:tcW w:w="660" w:type="dxa"/>
            <w:shd w:val="clear" w:color="auto" w:fill="auto"/>
            <w:vAlign w:val="center"/>
            <w:hideMark/>
          </w:tcPr>
          <w:p w14:paraId="20304A3E" w14:textId="77777777" w:rsidR="0030766C" w:rsidRPr="00BC1CEB" w:rsidRDefault="0030766C" w:rsidP="0030766C">
            <w:pPr>
              <w:jc w:val="center"/>
              <w:rPr>
                <w:sz w:val="26"/>
                <w:szCs w:val="26"/>
              </w:rPr>
            </w:pPr>
            <w:r w:rsidRPr="00BC1CEB">
              <w:rPr>
                <w:sz w:val="26"/>
                <w:szCs w:val="26"/>
              </w:rPr>
              <w:t>6</w:t>
            </w:r>
          </w:p>
        </w:tc>
        <w:tc>
          <w:tcPr>
            <w:tcW w:w="6712" w:type="dxa"/>
            <w:shd w:val="clear" w:color="auto" w:fill="auto"/>
            <w:vAlign w:val="center"/>
            <w:hideMark/>
          </w:tcPr>
          <w:p w14:paraId="779CE936" w14:textId="77777777" w:rsidR="0030766C" w:rsidRPr="00BC1CEB" w:rsidRDefault="0030766C" w:rsidP="0030766C">
            <w:pPr>
              <w:rPr>
                <w:sz w:val="26"/>
                <w:szCs w:val="26"/>
              </w:rPr>
            </w:pPr>
            <w:r w:rsidRPr="00BC1CEB">
              <w:rPr>
                <w:sz w:val="26"/>
                <w:szCs w:val="26"/>
              </w:rPr>
              <w:t>Результаты деятельности до перехода к регулированию цен (тарифов) на основе долгосрочных параметров регулирования</w:t>
            </w:r>
          </w:p>
        </w:tc>
        <w:tc>
          <w:tcPr>
            <w:tcW w:w="1559" w:type="dxa"/>
            <w:tcBorders>
              <w:top w:val="nil"/>
              <w:left w:val="single" w:sz="4" w:space="0" w:color="auto"/>
              <w:bottom w:val="single" w:sz="4" w:space="0" w:color="auto"/>
              <w:right w:val="single" w:sz="4" w:space="0" w:color="auto"/>
            </w:tcBorders>
            <w:shd w:val="clear" w:color="auto" w:fill="auto"/>
            <w:vAlign w:val="center"/>
          </w:tcPr>
          <w:p w14:paraId="59ABC1C3" w14:textId="77777777" w:rsidR="0030766C" w:rsidRPr="00CA4B14" w:rsidRDefault="0030766C" w:rsidP="0030766C">
            <w:pPr>
              <w:jc w:val="center"/>
              <w:rPr>
                <w:color w:val="000000"/>
              </w:rPr>
            </w:pPr>
            <w:r w:rsidRPr="00CA4B14">
              <w:rPr>
                <w:color w:val="000000"/>
              </w:rPr>
              <w:t>0</w:t>
            </w:r>
          </w:p>
        </w:tc>
        <w:tc>
          <w:tcPr>
            <w:tcW w:w="1559" w:type="dxa"/>
            <w:tcBorders>
              <w:top w:val="nil"/>
              <w:left w:val="nil"/>
              <w:bottom w:val="single" w:sz="4" w:space="0" w:color="auto"/>
              <w:right w:val="single" w:sz="4" w:space="0" w:color="auto"/>
            </w:tcBorders>
            <w:shd w:val="clear" w:color="auto" w:fill="auto"/>
            <w:vAlign w:val="center"/>
          </w:tcPr>
          <w:p w14:paraId="2D354D80" w14:textId="77777777" w:rsidR="0030766C" w:rsidRPr="00CA4B14" w:rsidRDefault="0030766C" w:rsidP="0030766C">
            <w:pPr>
              <w:jc w:val="center"/>
              <w:rPr>
                <w:color w:val="000000"/>
              </w:rPr>
            </w:pPr>
            <w:r w:rsidRPr="00CA4B14">
              <w:rPr>
                <w:color w:val="000000"/>
              </w:rPr>
              <w:t>0</w:t>
            </w:r>
          </w:p>
        </w:tc>
      </w:tr>
      <w:tr w:rsidR="0030766C" w:rsidRPr="007A6558" w14:paraId="1B299637" w14:textId="77777777" w:rsidTr="0030766C">
        <w:trPr>
          <w:trHeight w:val="1279"/>
        </w:trPr>
        <w:tc>
          <w:tcPr>
            <w:tcW w:w="660" w:type="dxa"/>
            <w:shd w:val="clear" w:color="auto" w:fill="auto"/>
            <w:vAlign w:val="center"/>
            <w:hideMark/>
          </w:tcPr>
          <w:p w14:paraId="031512FB" w14:textId="77777777" w:rsidR="0030766C" w:rsidRPr="00BC1CEB" w:rsidRDefault="0030766C" w:rsidP="0030766C">
            <w:pPr>
              <w:jc w:val="center"/>
              <w:rPr>
                <w:sz w:val="26"/>
                <w:szCs w:val="26"/>
              </w:rPr>
            </w:pPr>
            <w:r w:rsidRPr="00BC1CEB">
              <w:rPr>
                <w:sz w:val="26"/>
                <w:szCs w:val="26"/>
              </w:rPr>
              <w:t>7</w:t>
            </w:r>
          </w:p>
        </w:tc>
        <w:tc>
          <w:tcPr>
            <w:tcW w:w="6712" w:type="dxa"/>
            <w:shd w:val="clear" w:color="auto" w:fill="auto"/>
            <w:vAlign w:val="center"/>
            <w:hideMark/>
          </w:tcPr>
          <w:p w14:paraId="5A85CAC6" w14:textId="77777777" w:rsidR="0030766C" w:rsidRPr="00BC1CEB" w:rsidRDefault="0030766C" w:rsidP="0030766C">
            <w:pPr>
              <w:rPr>
                <w:sz w:val="26"/>
                <w:szCs w:val="26"/>
              </w:rPr>
            </w:pPr>
            <w:r w:rsidRPr="00BC1CEB">
              <w:rPr>
                <w:sz w:val="26"/>
                <w:szCs w:val="26"/>
              </w:rPr>
              <w:t>Корректировка с целью учета отклонения фактических значений параметров расчет</w:t>
            </w:r>
            <w:r>
              <w:rPr>
                <w:sz w:val="26"/>
                <w:szCs w:val="26"/>
              </w:rPr>
              <w:t xml:space="preserve">а тарифов от значений, учтенных </w:t>
            </w:r>
            <w:r w:rsidRPr="00BC1CEB">
              <w:rPr>
                <w:sz w:val="26"/>
                <w:szCs w:val="26"/>
              </w:rPr>
              <w:t>при установлении тарифов</w:t>
            </w:r>
          </w:p>
        </w:tc>
        <w:tc>
          <w:tcPr>
            <w:tcW w:w="1559" w:type="dxa"/>
            <w:tcBorders>
              <w:top w:val="nil"/>
              <w:left w:val="single" w:sz="4" w:space="0" w:color="auto"/>
              <w:bottom w:val="single" w:sz="4" w:space="0" w:color="auto"/>
              <w:right w:val="single" w:sz="4" w:space="0" w:color="auto"/>
            </w:tcBorders>
            <w:shd w:val="clear" w:color="auto" w:fill="auto"/>
            <w:vAlign w:val="center"/>
          </w:tcPr>
          <w:p w14:paraId="59C0F27C" w14:textId="77777777" w:rsidR="0030766C" w:rsidRPr="00CA4B14" w:rsidRDefault="0030766C" w:rsidP="0030766C">
            <w:pPr>
              <w:jc w:val="center"/>
              <w:rPr>
                <w:color w:val="000000"/>
              </w:rPr>
            </w:pPr>
            <w:r w:rsidRPr="00CA4B14">
              <w:rPr>
                <w:color w:val="000000"/>
              </w:rPr>
              <w:t>0</w:t>
            </w:r>
          </w:p>
        </w:tc>
        <w:tc>
          <w:tcPr>
            <w:tcW w:w="1559" w:type="dxa"/>
            <w:tcBorders>
              <w:top w:val="nil"/>
              <w:left w:val="nil"/>
              <w:bottom w:val="single" w:sz="4" w:space="0" w:color="auto"/>
              <w:right w:val="single" w:sz="4" w:space="0" w:color="auto"/>
            </w:tcBorders>
            <w:shd w:val="clear" w:color="auto" w:fill="auto"/>
            <w:vAlign w:val="center"/>
          </w:tcPr>
          <w:p w14:paraId="5A2366BF" w14:textId="77777777" w:rsidR="0030766C" w:rsidRPr="00CA4B14" w:rsidRDefault="0030766C" w:rsidP="0030766C">
            <w:pPr>
              <w:jc w:val="center"/>
              <w:rPr>
                <w:color w:val="000000"/>
              </w:rPr>
            </w:pPr>
            <w:r w:rsidRPr="00CA4B14">
              <w:rPr>
                <w:color w:val="000000"/>
              </w:rPr>
              <w:t>0</w:t>
            </w:r>
          </w:p>
        </w:tc>
      </w:tr>
      <w:tr w:rsidR="0030766C" w:rsidRPr="007A6558" w14:paraId="356D02FD" w14:textId="77777777" w:rsidTr="0030766C">
        <w:trPr>
          <w:trHeight w:val="971"/>
        </w:trPr>
        <w:tc>
          <w:tcPr>
            <w:tcW w:w="660" w:type="dxa"/>
            <w:shd w:val="clear" w:color="auto" w:fill="auto"/>
            <w:vAlign w:val="center"/>
            <w:hideMark/>
          </w:tcPr>
          <w:p w14:paraId="257473E1" w14:textId="77777777" w:rsidR="0030766C" w:rsidRPr="00BC1CEB" w:rsidRDefault="0030766C" w:rsidP="0030766C">
            <w:pPr>
              <w:jc w:val="center"/>
              <w:rPr>
                <w:sz w:val="26"/>
                <w:szCs w:val="26"/>
              </w:rPr>
            </w:pPr>
            <w:r w:rsidRPr="00BC1CEB">
              <w:rPr>
                <w:sz w:val="26"/>
                <w:szCs w:val="26"/>
              </w:rPr>
              <w:t>8</w:t>
            </w:r>
          </w:p>
        </w:tc>
        <w:tc>
          <w:tcPr>
            <w:tcW w:w="6712" w:type="dxa"/>
            <w:shd w:val="clear" w:color="auto" w:fill="auto"/>
            <w:vAlign w:val="center"/>
            <w:hideMark/>
          </w:tcPr>
          <w:p w14:paraId="7F8E458B" w14:textId="77777777" w:rsidR="0030766C" w:rsidRPr="00BC1CEB" w:rsidRDefault="0030766C" w:rsidP="0030766C">
            <w:pPr>
              <w:rPr>
                <w:sz w:val="26"/>
                <w:szCs w:val="26"/>
              </w:rPr>
            </w:pPr>
            <w:r w:rsidRPr="00BC1CEB">
              <w:rPr>
                <w:sz w:val="26"/>
                <w:szCs w:val="26"/>
              </w:rPr>
              <w:t>Корректировка с учетом надежности и качества реализуемых товаров (оказываемых услуг), подлежащая учету в НВВ</w:t>
            </w:r>
          </w:p>
        </w:tc>
        <w:tc>
          <w:tcPr>
            <w:tcW w:w="1559" w:type="dxa"/>
            <w:tcBorders>
              <w:top w:val="nil"/>
              <w:left w:val="single" w:sz="4" w:space="0" w:color="auto"/>
              <w:bottom w:val="single" w:sz="4" w:space="0" w:color="auto"/>
              <w:right w:val="single" w:sz="4" w:space="0" w:color="auto"/>
            </w:tcBorders>
            <w:shd w:val="clear" w:color="auto" w:fill="auto"/>
            <w:vAlign w:val="center"/>
          </w:tcPr>
          <w:p w14:paraId="100ED84A" w14:textId="77777777" w:rsidR="0030766C" w:rsidRPr="00CA4B14" w:rsidRDefault="0030766C" w:rsidP="0030766C">
            <w:pPr>
              <w:jc w:val="center"/>
              <w:rPr>
                <w:color w:val="000000"/>
              </w:rPr>
            </w:pPr>
            <w:r w:rsidRPr="00CA4B14">
              <w:rPr>
                <w:color w:val="000000"/>
              </w:rPr>
              <w:t>0</w:t>
            </w:r>
          </w:p>
        </w:tc>
        <w:tc>
          <w:tcPr>
            <w:tcW w:w="1559" w:type="dxa"/>
            <w:tcBorders>
              <w:top w:val="nil"/>
              <w:left w:val="nil"/>
              <w:bottom w:val="single" w:sz="4" w:space="0" w:color="auto"/>
              <w:right w:val="single" w:sz="4" w:space="0" w:color="auto"/>
            </w:tcBorders>
            <w:shd w:val="clear" w:color="auto" w:fill="auto"/>
            <w:vAlign w:val="center"/>
          </w:tcPr>
          <w:p w14:paraId="248C4CDA" w14:textId="77777777" w:rsidR="0030766C" w:rsidRPr="00CA4B14" w:rsidRDefault="0030766C" w:rsidP="0030766C">
            <w:pPr>
              <w:jc w:val="center"/>
              <w:rPr>
                <w:color w:val="000000"/>
              </w:rPr>
            </w:pPr>
            <w:r w:rsidRPr="00CA4B14">
              <w:rPr>
                <w:color w:val="000000"/>
              </w:rPr>
              <w:t>0</w:t>
            </w:r>
          </w:p>
        </w:tc>
      </w:tr>
      <w:tr w:rsidR="0030766C" w:rsidRPr="007A6558" w14:paraId="4C9838B9" w14:textId="77777777" w:rsidTr="0030766C">
        <w:trPr>
          <w:trHeight w:val="1080"/>
        </w:trPr>
        <w:tc>
          <w:tcPr>
            <w:tcW w:w="660" w:type="dxa"/>
            <w:shd w:val="clear" w:color="auto" w:fill="auto"/>
            <w:vAlign w:val="center"/>
            <w:hideMark/>
          </w:tcPr>
          <w:p w14:paraId="32187BCD" w14:textId="77777777" w:rsidR="0030766C" w:rsidRPr="00BC1CEB" w:rsidRDefault="0030766C" w:rsidP="0030766C">
            <w:pPr>
              <w:jc w:val="center"/>
              <w:rPr>
                <w:sz w:val="26"/>
                <w:szCs w:val="26"/>
              </w:rPr>
            </w:pPr>
            <w:r w:rsidRPr="00BC1CEB">
              <w:rPr>
                <w:sz w:val="26"/>
                <w:szCs w:val="26"/>
              </w:rPr>
              <w:t>9</w:t>
            </w:r>
          </w:p>
        </w:tc>
        <w:tc>
          <w:tcPr>
            <w:tcW w:w="6712" w:type="dxa"/>
            <w:shd w:val="clear" w:color="auto" w:fill="auto"/>
            <w:vAlign w:val="center"/>
            <w:hideMark/>
          </w:tcPr>
          <w:p w14:paraId="705243C8" w14:textId="77777777" w:rsidR="0030766C" w:rsidRPr="00BC1CEB" w:rsidRDefault="0030766C" w:rsidP="0030766C">
            <w:pPr>
              <w:rPr>
                <w:sz w:val="26"/>
                <w:szCs w:val="26"/>
              </w:rPr>
            </w:pPr>
            <w:r w:rsidRPr="00BC1CEB">
              <w:rPr>
                <w:sz w:val="26"/>
                <w:szCs w:val="26"/>
              </w:rPr>
              <w:t>Корректировка НВВ в связи с изменением (неисполнением) инвестиционной программы</w:t>
            </w:r>
          </w:p>
        </w:tc>
        <w:tc>
          <w:tcPr>
            <w:tcW w:w="1559" w:type="dxa"/>
            <w:tcBorders>
              <w:top w:val="nil"/>
              <w:left w:val="single" w:sz="4" w:space="0" w:color="auto"/>
              <w:bottom w:val="single" w:sz="4" w:space="0" w:color="auto"/>
              <w:right w:val="single" w:sz="4" w:space="0" w:color="auto"/>
            </w:tcBorders>
            <w:shd w:val="clear" w:color="auto" w:fill="auto"/>
            <w:vAlign w:val="center"/>
          </w:tcPr>
          <w:p w14:paraId="1EFF4778" w14:textId="77777777" w:rsidR="0030766C" w:rsidRPr="00CA4B14" w:rsidRDefault="0030766C" w:rsidP="0030766C">
            <w:pPr>
              <w:jc w:val="center"/>
              <w:rPr>
                <w:color w:val="000000"/>
              </w:rPr>
            </w:pPr>
            <w:r w:rsidRPr="00CA4B14">
              <w:rPr>
                <w:color w:val="000000"/>
              </w:rPr>
              <w:t>0</w:t>
            </w:r>
          </w:p>
        </w:tc>
        <w:tc>
          <w:tcPr>
            <w:tcW w:w="1559" w:type="dxa"/>
            <w:tcBorders>
              <w:top w:val="nil"/>
              <w:left w:val="nil"/>
              <w:bottom w:val="single" w:sz="4" w:space="0" w:color="auto"/>
              <w:right w:val="single" w:sz="4" w:space="0" w:color="auto"/>
            </w:tcBorders>
            <w:shd w:val="clear" w:color="auto" w:fill="auto"/>
            <w:vAlign w:val="center"/>
          </w:tcPr>
          <w:p w14:paraId="42658B27" w14:textId="77777777" w:rsidR="0030766C" w:rsidRPr="00CA4B14" w:rsidRDefault="0030766C" w:rsidP="0030766C">
            <w:pPr>
              <w:jc w:val="center"/>
              <w:rPr>
                <w:color w:val="000000"/>
              </w:rPr>
            </w:pPr>
            <w:r w:rsidRPr="00CA4B14">
              <w:rPr>
                <w:color w:val="000000"/>
              </w:rPr>
              <w:t>0</w:t>
            </w:r>
          </w:p>
        </w:tc>
      </w:tr>
      <w:tr w:rsidR="0030766C" w:rsidRPr="007A6558" w14:paraId="7CBFB737" w14:textId="77777777" w:rsidTr="0030766C">
        <w:trPr>
          <w:cantSplit/>
          <w:trHeight w:val="488"/>
        </w:trPr>
        <w:tc>
          <w:tcPr>
            <w:tcW w:w="660" w:type="dxa"/>
            <w:shd w:val="clear" w:color="auto" w:fill="auto"/>
            <w:vAlign w:val="center"/>
            <w:hideMark/>
          </w:tcPr>
          <w:p w14:paraId="06C4FE15" w14:textId="77777777" w:rsidR="0030766C" w:rsidRPr="00BC1CEB" w:rsidRDefault="0030766C" w:rsidP="0030766C">
            <w:pPr>
              <w:jc w:val="center"/>
              <w:rPr>
                <w:sz w:val="26"/>
                <w:szCs w:val="26"/>
              </w:rPr>
            </w:pPr>
            <w:r w:rsidRPr="00BC1CEB">
              <w:rPr>
                <w:sz w:val="26"/>
                <w:szCs w:val="26"/>
              </w:rPr>
              <w:t>10</w:t>
            </w:r>
          </w:p>
        </w:tc>
        <w:tc>
          <w:tcPr>
            <w:tcW w:w="6712" w:type="dxa"/>
            <w:shd w:val="clear" w:color="auto" w:fill="auto"/>
            <w:vAlign w:val="center"/>
            <w:hideMark/>
          </w:tcPr>
          <w:p w14:paraId="4E541C2F" w14:textId="77777777" w:rsidR="0030766C" w:rsidRPr="00BC1CEB" w:rsidRDefault="0030766C" w:rsidP="0030766C">
            <w:pPr>
              <w:rPr>
                <w:sz w:val="26"/>
                <w:szCs w:val="26"/>
              </w:rPr>
            </w:pPr>
            <w:r w:rsidRPr="00BC1CEB">
              <w:rPr>
                <w:sz w:val="26"/>
                <w:szCs w:val="26"/>
              </w:rPr>
              <w:t>Корректировка, подлежащая учету в НВВ</w:t>
            </w:r>
            <w:r w:rsidRPr="00BC1CEB">
              <w:rPr>
                <w:sz w:val="26"/>
                <w:szCs w:val="26"/>
              </w:rPr>
              <w:br/>
              <w:t>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w:t>
            </w:r>
            <w:r w:rsidRPr="00BC1CEB">
              <w:rPr>
                <w:sz w:val="26"/>
                <w:szCs w:val="26"/>
              </w:rPr>
              <w:br/>
              <w:t>и повышения энергетической эффективности от установленных сроков реализации такой программы</w:t>
            </w:r>
          </w:p>
        </w:tc>
        <w:tc>
          <w:tcPr>
            <w:tcW w:w="1559" w:type="dxa"/>
            <w:tcBorders>
              <w:top w:val="nil"/>
              <w:left w:val="single" w:sz="4" w:space="0" w:color="auto"/>
              <w:bottom w:val="single" w:sz="4" w:space="0" w:color="auto"/>
              <w:right w:val="single" w:sz="4" w:space="0" w:color="auto"/>
            </w:tcBorders>
            <w:shd w:val="clear" w:color="auto" w:fill="auto"/>
            <w:vAlign w:val="center"/>
          </w:tcPr>
          <w:p w14:paraId="0BCA0587" w14:textId="77777777" w:rsidR="0030766C" w:rsidRPr="00CA4B14" w:rsidRDefault="0030766C" w:rsidP="0030766C">
            <w:pPr>
              <w:jc w:val="center"/>
              <w:rPr>
                <w:color w:val="000000"/>
              </w:rPr>
            </w:pPr>
            <w:r w:rsidRPr="00CA4B14">
              <w:rPr>
                <w:color w:val="000000"/>
              </w:rPr>
              <w:t>0</w:t>
            </w:r>
          </w:p>
        </w:tc>
        <w:tc>
          <w:tcPr>
            <w:tcW w:w="1559" w:type="dxa"/>
            <w:tcBorders>
              <w:top w:val="nil"/>
              <w:left w:val="nil"/>
              <w:bottom w:val="single" w:sz="4" w:space="0" w:color="auto"/>
              <w:right w:val="single" w:sz="4" w:space="0" w:color="auto"/>
            </w:tcBorders>
            <w:shd w:val="clear" w:color="auto" w:fill="auto"/>
            <w:vAlign w:val="center"/>
          </w:tcPr>
          <w:p w14:paraId="6042C656" w14:textId="77777777" w:rsidR="0030766C" w:rsidRPr="00CA4B14" w:rsidRDefault="0030766C" w:rsidP="0030766C">
            <w:pPr>
              <w:jc w:val="center"/>
              <w:rPr>
                <w:color w:val="000000"/>
              </w:rPr>
            </w:pPr>
            <w:r w:rsidRPr="00CA4B14">
              <w:rPr>
                <w:color w:val="000000"/>
              </w:rPr>
              <w:t>0</w:t>
            </w:r>
          </w:p>
        </w:tc>
      </w:tr>
      <w:tr w:rsidR="0030766C" w:rsidRPr="007A6558" w14:paraId="0A6D1A4B" w14:textId="77777777" w:rsidTr="0030766C">
        <w:trPr>
          <w:trHeight w:val="720"/>
        </w:trPr>
        <w:tc>
          <w:tcPr>
            <w:tcW w:w="660" w:type="dxa"/>
            <w:shd w:val="clear" w:color="auto" w:fill="auto"/>
            <w:vAlign w:val="center"/>
          </w:tcPr>
          <w:p w14:paraId="61E4C159" w14:textId="77777777" w:rsidR="0030766C" w:rsidRPr="00711F5D" w:rsidRDefault="0030766C" w:rsidP="0030766C">
            <w:pPr>
              <w:jc w:val="center"/>
              <w:rPr>
                <w:sz w:val="26"/>
                <w:szCs w:val="26"/>
                <w:lang w:val="en-US"/>
              </w:rPr>
            </w:pPr>
            <w:r>
              <w:rPr>
                <w:sz w:val="26"/>
                <w:szCs w:val="26"/>
                <w:lang w:val="en-US"/>
              </w:rPr>
              <w:t>11</w:t>
            </w:r>
          </w:p>
        </w:tc>
        <w:tc>
          <w:tcPr>
            <w:tcW w:w="6712" w:type="dxa"/>
            <w:shd w:val="clear" w:color="auto" w:fill="auto"/>
            <w:vAlign w:val="center"/>
          </w:tcPr>
          <w:p w14:paraId="1FDA63A7" w14:textId="77777777" w:rsidR="0030766C" w:rsidRPr="00BC1CEB" w:rsidRDefault="0030766C" w:rsidP="0030766C">
            <w:pPr>
              <w:rPr>
                <w:sz w:val="26"/>
                <w:szCs w:val="26"/>
              </w:rPr>
            </w:pPr>
            <w:r w:rsidRPr="00711F5D">
              <w:rPr>
                <w:sz w:val="26"/>
                <w:szCs w:val="26"/>
              </w:rPr>
              <w:t>Корректировка НВВ, связанная с соблюдением ст. 3 ФЗ от 27.07.2010</w:t>
            </w:r>
            <w:r>
              <w:rPr>
                <w:sz w:val="26"/>
                <w:szCs w:val="26"/>
              </w:rPr>
              <w:t xml:space="preserve"> № 190 «</w:t>
            </w:r>
            <w:r w:rsidRPr="00711F5D">
              <w:rPr>
                <w:sz w:val="26"/>
                <w:szCs w:val="26"/>
              </w:rPr>
              <w:t>О теплоснабжении</w:t>
            </w:r>
            <w:r>
              <w:rPr>
                <w:sz w:val="26"/>
                <w:szCs w:val="26"/>
              </w:rPr>
              <w:t>»</w:t>
            </w:r>
          </w:p>
        </w:tc>
        <w:tc>
          <w:tcPr>
            <w:tcW w:w="1559" w:type="dxa"/>
            <w:tcBorders>
              <w:top w:val="nil"/>
              <w:left w:val="single" w:sz="4" w:space="0" w:color="auto"/>
              <w:bottom w:val="single" w:sz="4" w:space="0" w:color="auto"/>
              <w:right w:val="single" w:sz="4" w:space="0" w:color="auto"/>
            </w:tcBorders>
            <w:shd w:val="clear" w:color="auto" w:fill="auto"/>
            <w:vAlign w:val="center"/>
          </w:tcPr>
          <w:p w14:paraId="182DBBDC" w14:textId="77777777" w:rsidR="0030766C" w:rsidRPr="00CA4B14" w:rsidRDefault="0030766C" w:rsidP="0030766C">
            <w:pPr>
              <w:jc w:val="center"/>
              <w:rPr>
                <w:color w:val="000000"/>
              </w:rPr>
            </w:pPr>
            <w:r w:rsidRPr="00CA4B14">
              <w:rPr>
                <w:color w:val="000000"/>
              </w:rPr>
              <w:t>0</w:t>
            </w:r>
          </w:p>
        </w:tc>
        <w:tc>
          <w:tcPr>
            <w:tcW w:w="1559" w:type="dxa"/>
            <w:tcBorders>
              <w:top w:val="nil"/>
              <w:left w:val="nil"/>
              <w:bottom w:val="single" w:sz="4" w:space="0" w:color="auto"/>
              <w:right w:val="single" w:sz="4" w:space="0" w:color="auto"/>
            </w:tcBorders>
            <w:shd w:val="clear" w:color="auto" w:fill="auto"/>
            <w:vAlign w:val="center"/>
          </w:tcPr>
          <w:p w14:paraId="2D8CB79F" w14:textId="77777777" w:rsidR="0030766C" w:rsidRPr="00CA4B14" w:rsidRDefault="0030766C" w:rsidP="0030766C">
            <w:pPr>
              <w:jc w:val="center"/>
              <w:rPr>
                <w:color w:val="000000"/>
              </w:rPr>
            </w:pPr>
            <w:r w:rsidRPr="00CA4B14">
              <w:rPr>
                <w:color w:val="000000"/>
              </w:rPr>
              <w:t>0</w:t>
            </w:r>
          </w:p>
        </w:tc>
      </w:tr>
      <w:tr w:rsidR="0030766C" w:rsidRPr="007A6558" w14:paraId="5C9BB871" w14:textId="77777777" w:rsidTr="0030766C">
        <w:trPr>
          <w:trHeight w:val="720"/>
        </w:trPr>
        <w:tc>
          <w:tcPr>
            <w:tcW w:w="660" w:type="dxa"/>
            <w:shd w:val="clear" w:color="auto" w:fill="auto"/>
            <w:vAlign w:val="center"/>
            <w:hideMark/>
          </w:tcPr>
          <w:p w14:paraId="16966652" w14:textId="77777777" w:rsidR="0030766C" w:rsidRPr="00BC1CEB" w:rsidRDefault="0030766C" w:rsidP="0030766C">
            <w:pPr>
              <w:jc w:val="center"/>
              <w:rPr>
                <w:sz w:val="26"/>
                <w:szCs w:val="26"/>
              </w:rPr>
            </w:pPr>
            <w:r w:rsidRPr="00BC1CEB">
              <w:rPr>
                <w:sz w:val="26"/>
                <w:szCs w:val="26"/>
              </w:rPr>
              <w:t>12</w:t>
            </w:r>
          </w:p>
        </w:tc>
        <w:tc>
          <w:tcPr>
            <w:tcW w:w="6712" w:type="dxa"/>
            <w:shd w:val="clear" w:color="auto" w:fill="auto"/>
            <w:vAlign w:val="center"/>
            <w:hideMark/>
          </w:tcPr>
          <w:p w14:paraId="22E01EAC" w14:textId="77777777" w:rsidR="0030766C" w:rsidRPr="00BC1CEB" w:rsidRDefault="0030766C" w:rsidP="0030766C">
            <w:pPr>
              <w:rPr>
                <w:sz w:val="26"/>
                <w:szCs w:val="26"/>
              </w:rPr>
            </w:pPr>
            <w:r w:rsidRPr="00BC1CEB">
              <w:rPr>
                <w:sz w:val="26"/>
                <w:szCs w:val="26"/>
              </w:rPr>
              <w:t>ИТОГО необходимая валовая выручка</w:t>
            </w:r>
          </w:p>
        </w:tc>
        <w:tc>
          <w:tcPr>
            <w:tcW w:w="1559" w:type="dxa"/>
            <w:tcBorders>
              <w:top w:val="nil"/>
              <w:left w:val="single" w:sz="4" w:space="0" w:color="auto"/>
              <w:bottom w:val="single" w:sz="4" w:space="0" w:color="auto"/>
              <w:right w:val="single" w:sz="4" w:space="0" w:color="auto"/>
            </w:tcBorders>
            <w:shd w:val="clear" w:color="auto" w:fill="auto"/>
            <w:vAlign w:val="center"/>
          </w:tcPr>
          <w:p w14:paraId="0B057FE2" w14:textId="77777777" w:rsidR="0030766C" w:rsidRPr="00D92A99" w:rsidRDefault="0030766C" w:rsidP="0030766C">
            <w:pPr>
              <w:jc w:val="center"/>
              <w:rPr>
                <w:color w:val="000000"/>
              </w:rPr>
            </w:pPr>
            <w:r w:rsidRPr="00D92A99">
              <w:rPr>
                <w:color w:val="000000"/>
              </w:rPr>
              <w:t>9 30</w:t>
            </w:r>
            <w:r>
              <w:rPr>
                <w:color w:val="000000"/>
              </w:rPr>
              <w:t>4</w:t>
            </w:r>
          </w:p>
        </w:tc>
        <w:tc>
          <w:tcPr>
            <w:tcW w:w="1559" w:type="dxa"/>
            <w:tcBorders>
              <w:top w:val="nil"/>
              <w:left w:val="nil"/>
              <w:bottom w:val="single" w:sz="4" w:space="0" w:color="auto"/>
              <w:right w:val="single" w:sz="4" w:space="0" w:color="auto"/>
            </w:tcBorders>
            <w:shd w:val="clear" w:color="auto" w:fill="auto"/>
            <w:vAlign w:val="center"/>
          </w:tcPr>
          <w:p w14:paraId="6D07BAF2" w14:textId="77777777" w:rsidR="0030766C" w:rsidRPr="00D92A99" w:rsidRDefault="0030766C" w:rsidP="0030766C">
            <w:pPr>
              <w:jc w:val="center"/>
              <w:rPr>
                <w:color w:val="000000"/>
              </w:rPr>
            </w:pPr>
            <w:r w:rsidRPr="00D92A99">
              <w:rPr>
                <w:color w:val="000000"/>
              </w:rPr>
              <w:t>9 3</w:t>
            </w:r>
            <w:r>
              <w:rPr>
                <w:color w:val="000000"/>
              </w:rPr>
              <w:t>18</w:t>
            </w:r>
          </w:p>
        </w:tc>
      </w:tr>
    </w:tbl>
    <w:p w14:paraId="5CFFC1DB" w14:textId="77777777" w:rsidR="0030766C" w:rsidRDefault="0030766C" w:rsidP="0030766C">
      <w:pPr>
        <w:ind w:left="9498" w:right="-426"/>
        <w:jc w:val="right"/>
        <w:rPr>
          <w:color w:val="000000"/>
        </w:rPr>
      </w:pPr>
      <w:bookmarkStart w:id="105" w:name="_Toc21094965"/>
      <w:bookmarkStart w:id="106" w:name="_Toc23151654"/>
    </w:p>
    <w:p w14:paraId="5ABCE398" w14:textId="77777777" w:rsidR="0030766C" w:rsidRDefault="0030766C" w:rsidP="0030766C">
      <w:pPr>
        <w:ind w:left="9498" w:right="-426"/>
        <w:jc w:val="right"/>
        <w:rPr>
          <w:color w:val="000000"/>
        </w:rPr>
      </w:pPr>
    </w:p>
    <w:p w14:paraId="1B7433C9" w14:textId="77777777" w:rsidR="0030766C" w:rsidRDefault="0030766C" w:rsidP="0030766C">
      <w:pPr>
        <w:ind w:left="9498" w:right="-426"/>
        <w:jc w:val="right"/>
        <w:rPr>
          <w:color w:val="000000"/>
        </w:rPr>
      </w:pPr>
    </w:p>
    <w:p w14:paraId="53F35945" w14:textId="1121C014" w:rsidR="0030766C" w:rsidRDefault="0030766C" w:rsidP="0030766C">
      <w:pPr>
        <w:ind w:left="9498" w:right="-426"/>
        <w:jc w:val="right"/>
        <w:rPr>
          <w:color w:val="000000"/>
        </w:rPr>
      </w:pPr>
    </w:p>
    <w:p w14:paraId="56D2876C" w14:textId="65A21100" w:rsidR="004F42E7" w:rsidRDefault="004F42E7" w:rsidP="0030766C">
      <w:pPr>
        <w:ind w:left="9498" w:right="-426"/>
        <w:jc w:val="right"/>
        <w:rPr>
          <w:color w:val="000000"/>
        </w:rPr>
      </w:pPr>
    </w:p>
    <w:p w14:paraId="157313E1" w14:textId="7ACE6145" w:rsidR="004F42E7" w:rsidRDefault="004F42E7" w:rsidP="0030766C">
      <w:pPr>
        <w:ind w:left="9498" w:right="-426"/>
        <w:jc w:val="right"/>
        <w:rPr>
          <w:color w:val="000000"/>
        </w:rPr>
      </w:pPr>
    </w:p>
    <w:p w14:paraId="5A769FA8" w14:textId="77777777" w:rsidR="004F42E7" w:rsidRDefault="004F42E7" w:rsidP="0030766C">
      <w:pPr>
        <w:ind w:left="9498" w:right="-426"/>
        <w:jc w:val="right"/>
        <w:rPr>
          <w:color w:val="000000"/>
        </w:rPr>
      </w:pPr>
    </w:p>
    <w:p w14:paraId="39B48F32" w14:textId="77777777" w:rsidR="0030766C" w:rsidRDefault="0030766C" w:rsidP="00B01833">
      <w:pPr>
        <w:numPr>
          <w:ilvl w:val="0"/>
          <w:numId w:val="9"/>
        </w:numPr>
        <w:ind w:right="-426" w:hanging="1069"/>
        <w:jc w:val="right"/>
        <w:rPr>
          <w:color w:val="000000"/>
        </w:rPr>
      </w:pPr>
    </w:p>
    <w:p w14:paraId="5EE656EA" w14:textId="77777777" w:rsidR="0030766C" w:rsidRPr="00705573" w:rsidRDefault="0030766C" w:rsidP="0030766C">
      <w:pPr>
        <w:spacing w:before="240" w:after="60"/>
        <w:ind w:left="720"/>
        <w:jc w:val="center"/>
        <w:outlineLvl w:val="0"/>
        <w:rPr>
          <w:b/>
          <w:szCs w:val="20"/>
          <w:lang w:eastAsia="x-none"/>
        </w:rPr>
      </w:pPr>
      <w:bookmarkStart w:id="107" w:name="_Toc530586378"/>
      <w:bookmarkStart w:id="108" w:name="_Toc21094966"/>
      <w:bookmarkStart w:id="109" w:name="_Toc24891740"/>
      <w:bookmarkEnd w:id="105"/>
      <w:bookmarkEnd w:id="106"/>
      <w:r w:rsidRPr="00705573">
        <w:rPr>
          <w:b/>
          <w:szCs w:val="20"/>
          <w:lang w:val="x-none" w:eastAsia="x-none"/>
        </w:rPr>
        <w:t>Расчет тарифов на теплов</w:t>
      </w:r>
      <w:r>
        <w:rPr>
          <w:b/>
          <w:szCs w:val="20"/>
          <w:lang w:eastAsia="x-none"/>
        </w:rPr>
        <w:t>ую</w:t>
      </w:r>
      <w:r w:rsidRPr="00705573">
        <w:rPr>
          <w:b/>
          <w:szCs w:val="20"/>
          <w:lang w:val="x-none" w:eastAsia="x-none"/>
        </w:rPr>
        <w:t xml:space="preserve"> энерги</w:t>
      </w:r>
      <w:r>
        <w:rPr>
          <w:b/>
          <w:szCs w:val="20"/>
          <w:lang w:eastAsia="x-none"/>
        </w:rPr>
        <w:t>ю</w:t>
      </w:r>
      <w:r w:rsidRPr="00705573">
        <w:rPr>
          <w:b/>
          <w:szCs w:val="20"/>
          <w:lang w:val="x-none" w:eastAsia="x-none"/>
        </w:rPr>
        <w:br/>
      </w:r>
      <w:r>
        <w:rPr>
          <w:b/>
          <w:szCs w:val="20"/>
          <w:lang w:eastAsia="x-none"/>
        </w:rPr>
        <w:t>ООО «</w:t>
      </w:r>
      <w:bookmarkEnd w:id="107"/>
      <w:r>
        <w:rPr>
          <w:b/>
          <w:szCs w:val="20"/>
          <w:lang w:eastAsia="x-none"/>
        </w:rPr>
        <w:t>Мир тепла»</w:t>
      </w:r>
    </w:p>
    <w:p w14:paraId="45A14279" w14:textId="77777777" w:rsidR="0030766C" w:rsidRPr="001251FE" w:rsidRDefault="0030766C" w:rsidP="0030766C">
      <w:pPr>
        <w:spacing w:line="360" w:lineRule="auto"/>
        <w:ind w:firstLine="851"/>
        <w:jc w:val="both"/>
      </w:pPr>
    </w:p>
    <w:tbl>
      <w:tblPr>
        <w:tblW w:w="9743" w:type="dxa"/>
        <w:tblInd w:w="113" w:type="dxa"/>
        <w:tblLook w:val="04A0" w:firstRow="1" w:lastRow="0" w:firstColumn="1" w:lastColumn="0" w:noHBand="0" w:noVBand="1"/>
      </w:tblPr>
      <w:tblGrid>
        <w:gridCol w:w="3823"/>
        <w:gridCol w:w="1480"/>
        <w:gridCol w:w="1480"/>
        <w:gridCol w:w="1480"/>
        <w:gridCol w:w="1480"/>
      </w:tblGrid>
      <w:tr w:rsidR="0030766C" w:rsidRPr="001251FE" w14:paraId="7C360A42" w14:textId="77777777" w:rsidTr="0030766C">
        <w:trPr>
          <w:trHeight w:val="420"/>
        </w:trPr>
        <w:tc>
          <w:tcPr>
            <w:tcW w:w="38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67FF246" w14:textId="77777777" w:rsidR="0030766C" w:rsidRPr="001251FE" w:rsidRDefault="0030766C" w:rsidP="0030766C">
            <w:pPr>
              <w:jc w:val="center"/>
              <w:rPr>
                <w:b/>
                <w:bCs/>
              </w:rPr>
            </w:pPr>
            <w:r w:rsidRPr="001251FE">
              <w:rPr>
                <w:b/>
                <w:bCs/>
              </w:rPr>
              <w:t>2022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57E4ADD" w14:textId="77777777" w:rsidR="0030766C" w:rsidRPr="001251FE" w:rsidRDefault="0030766C" w:rsidP="0030766C">
            <w:pPr>
              <w:jc w:val="center"/>
            </w:pPr>
            <w:r w:rsidRPr="001251FE">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590AB52F" w14:textId="77777777" w:rsidR="0030766C" w:rsidRPr="001251FE" w:rsidRDefault="0030766C" w:rsidP="0030766C">
            <w:pPr>
              <w:jc w:val="center"/>
            </w:pPr>
            <w:r w:rsidRPr="001251FE">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AD5AF0F" w14:textId="77777777" w:rsidR="0030766C" w:rsidRPr="001251FE" w:rsidRDefault="0030766C" w:rsidP="0030766C">
            <w:pPr>
              <w:jc w:val="center"/>
            </w:pPr>
            <w:r w:rsidRPr="001251FE">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42A983E7" w14:textId="77777777" w:rsidR="0030766C" w:rsidRPr="001251FE" w:rsidRDefault="0030766C" w:rsidP="0030766C">
            <w:pPr>
              <w:jc w:val="center"/>
            </w:pPr>
            <w:r w:rsidRPr="001251FE">
              <w:t>НВВ</w:t>
            </w:r>
          </w:p>
        </w:tc>
      </w:tr>
      <w:tr w:rsidR="0030766C" w:rsidRPr="001251FE" w14:paraId="30499E89" w14:textId="77777777" w:rsidTr="0030766C">
        <w:trPr>
          <w:trHeight w:val="285"/>
        </w:trPr>
        <w:tc>
          <w:tcPr>
            <w:tcW w:w="382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03481E9" w14:textId="77777777" w:rsidR="0030766C" w:rsidRPr="001251FE" w:rsidRDefault="0030766C" w:rsidP="0030766C">
            <w:pPr>
              <w:rPr>
                <w:b/>
                <w:bCs/>
              </w:rPr>
            </w:pPr>
          </w:p>
        </w:tc>
        <w:tc>
          <w:tcPr>
            <w:tcW w:w="1480" w:type="dxa"/>
            <w:tcBorders>
              <w:top w:val="nil"/>
              <w:left w:val="nil"/>
              <w:bottom w:val="single" w:sz="4" w:space="0" w:color="auto"/>
              <w:right w:val="single" w:sz="4" w:space="0" w:color="auto"/>
            </w:tcBorders>
            <w:shd w:val="clear" w:color="auto" w:fill="auto"/>
            <w:vAlign w:val="center"/>
            <w:hideMark/>
          </w:tcPr>
          <w:p w14:paraId="39688BE8" w14:textId="77777777" w:rsidR="0030766C" w:rsidRPr="001251FE" w:rsidRDefault="0030766C" w:rsidP="0030766C">
            <w:pPr>
              <w:jc w:val="center"/>
            </w:pPr>
            <w:r w:rsidRPr="001251FE">
              <w:t>тыс. Гкал</w:t>
            </w:r>
          </w:p>
        </w:tc>
        <w:tc>
          <w:tcPr>
            <w:tcW w:w="1480" w:type="dxa"/>
            <w:tcBorders>
              <w:top w:val="nil"/>
              <w:left w:val="nil"/>
              <w:bottom w:val="single" w:sz="4" w:space="0" w:color="auto"/>
              <w:right w:val="single" w:sz="4" w:space="0" w:color="auto"/>
            </w:tcBorders>
            <w:shd w:val="clear" w:color="auto" w:fill="auto"/>
            <w:vAlign w:val="center"/>
            <w:hideMark/>
          </w:tcPr>
          <w:p w14:paraId="7ACC08F6" w14:textId="77777777" w:rsidR="0030766C" w:rsidRPr="001251FE" w:rsidRDefault="0030766C" w:rsidP="0030766C">
            <w:pPr>
              <w:jc w:val="center"/>
            </w:pPr>
            <w:r w:rsidRPr="001251FE">
              <w:t>руб./Гкал</w:t>
            </w:r>
          </w:p>
        </w:tc>
        <w:tc>
          <w:tcPr>
            <w:tcW w:w="1480" w:type="dxa"/>
            <w:tcBorders>
              <w:top w:val="nil"/>
              <w:left w:val="nil"/>
              <w:bottom w:val="single" w:sz="4" w:space="0" w:color="auto"/>
              <w:right w:val="single" w:sz="4" w:space="0" w:color="auto"/>
            </w:tcBorders>
            <w:shd w:val="clear" w:color="auto" w:fill="auto"/>
            <w:vAlign w:val="center"/>
            <w:hideMark/>
          </w:tcPr>
          <w:p w14:paraId="0080C2BA" w14:textId="77777777" w:rsidR="0030766C" w:rsidRPr="001251FE" w:rsidRDefault="0030766C" w:rsidP="0030766C">
            <w:pPr>
              <w:jc w:val="center"/>
            </w:pPr>
            <w:r w:rsidRPr="001251FE">
              <w:t>%</w:t>
            </w:r>
          </w:p>
        </w:tc>
        <w:tc>
          <w:tcPr>
            <w:tcW w:w="1480" w:type="dxa"/>
            <w:tcBorders>
              <w:top w:val="nil"/>
              <w:left w:val="nil"/>
              <w:bottom w:val="single" w:sz="4" w:space="0" w:color="auto"/>
              <w:right w:val="single" w:sz="4" w:space="0" w:color="auto"/>
            </w:tcBorders>
            <w:shd w:val="clear" w:color="auto" w:fill="auto"/>
            <w:vAlign w:val="center"/>
            <w:hideMark/>
          </w:tcPr>
          <w:p w14:paraId="66BB08B3" w14:textId="77777777" w:rsidR="0030766C" w:rsidRPr="001251FE" w:rsidRDefault="0030766C" w:rsidP="0030766C">
            <w:pPr>
              <w:jc w:val="center"/>
            </w:pPr>
            <w:r w:rsidRPr="001251FE">
              <w:t>тыс. руб.</w:t>
            </w:r>
          </w:p>
        </w:tc>
      </w:tr>
      <w:tr w:rsidR="0030766C" w:rsidRPr="0019346B" w14:paraId="35E2A268" w14:textId="77777777" w:rsidTr="0030766C">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353B51B" w14:textId="12C911A9" w:rsidR="0030766C" w:rsidRPr="001251FE" w:rsidRDefault="0030766C" w:rsidP="0030766C">
            <w:r w:rsidRPr="002E58A7">
              <w:rPr>
                <w:bCs/>
              </w:rPr>
              <w:t>с</w:t>
            </w:r>
            <w:r>
              <w:rPr>
                <w:bCs/>
              </w:rPr>
              <w:t xml:space="preserve"> _</w:t>
            </w:r>
            <w:r w:rsidR="004F42E7">
              <w:rPr>
                <w:bCs/>
              </w:rPr>
              <w:t>29</w:t>
            </w:r>
            <w:r>
              <w:rPr>
                <w:bCs/>
              </w:rPr>
              <w:t>.03</w:t>
            </w:r>
            <w:r w:rsidRPr="002E58A7">
              <w:rPr>
                <w:bCs/>
              </w:rPr>
              <w:t>.202</w:t>
            </w:r>
            <w:r>
              <w:rPr>
                <w:bCs/>
              </w:rPr>
              <w:t>2</w:t>
            </w:r>
          </w:p>
        </w:tc>
        <w:tc>
          <w:tcPr>
            <w:tcW w:w="1480" w:type="dxa"/>
            <w:tcBorders>
              <w:top w:val="nil"/>
              <w:left w:val="single" w:sz="4" w:space="0" w:color="auto"/>
              <w:bottom w:val="single" w:sz="4" w:space="0" w:color="auto"/>
              <w:right w:val="single" w:sz="4" w:space="0" w:color="auto"/>
            </w:tcBorders>
            <w:shd w:val="clear" w:color="auto" w:fill="auto"/>
            <w:vAlign w:val="center"/>
          </w:tcPr>
          <w:p w14:paraId="0D577D4A" w14:textId="77777777" w:rsidR="0030766C" w:rsidRPr="00FE66D5" w:rsidRDefault="0030766C" w:rsidP="0030766C">
            <w:pPr>
              <w:jc w:val="center"/>
            </w:pPr>
            <w:r w:rsidRPr="00FE66D5">
              <w:t>1,229</w:t>
            </w:r>
          </w:p>
        </w:tc>
        <w:tc>
          <w:tcPr>
            <w:tcW w:w="1480" w:type="dxa"/>
            <w:tcBorders>
              <w:top w:val="single" w:sz="4" w:space="0" w:color="auto"/>
              <w:left w:val="nil"/>
              <w:bottom w:val="single" w:sz="4" w:space="0" w:color="auto"/>
              <w:right w:val="single" w:sz="4" w:space="0" w:color="auto"/>
            </w:tcBorders>
            <w:shd w:val="clear" w:color="auto" w:fill="auto"/>
            <w:vAlign w:val="center"/>
          </w:tcPr>
          <w:p w14:paraId="706E475D" w14:textId="77777777" w:rsidR="0030766C" w:rsidRPr="00FE66D5" w:rsidRDefault="0030766C" w:rsidP="0030766C">
            <w:pPr>
              <w:jc w:val="center"/>
            </w:pPr>
            <w:r w:rsidRPr="00FE66D5">
              <w:t>3 783,56</w:t>
            </w:r>
          </w:p>
        </w:tc>
        <w:tc>
          <w:tcPr>
            <w:tcW w:w="1480" w:type="dxa"/>
            <w:tcBorders>
              <w:top w:val="nil"/>
              <w:left w:val="nil"/>
              <w:bottom w:val="single" w:sz="4" w:space="0" w:color="auto"/>
              <w:right w:val="single" w:sz="4" w:space="0" w:color="auto"/>
            </w:tcBorders>
            <w:shd w:val="clear" w:color="auto" w:fill="auto"/>
            <w:vAlign w:val="center"/>
          </w:tcPr>
          <w:p w14:paraId="51B49F90" w14:textId="77777777" w:rsidR="0030766C" w:rsidRPr="00FE66D5" w:rsidRDefault="0030766C" w:rsidP="0030766C">
            <w:pPr>
              <w:jc w:val="center"/>
            </w:pPr>
            <w:r w:rsidRPr="00FE66D5">
              <w:t>0,00%</w:t>
            </w:r>
          </w:p>
        </w:tc>
        <w:tc>
          <w:tcPr>
            <w:tcW w:w="1480" w:type="dxa"/>
            <w:tcBorders>
              <w:top w:val="nil"/>
              <w:left w:val="nil"/>
              <w:bottom w:val="single" w:sz="4" w:space="0" w:color="auto"/>
              <w:right w:val="single" w:sz="4" w:space="0" w:color="auto"/>
            </w:tcBorders>
            <w:shd w:val="clear" w:color="auto" w:fill="auto"/>
            <w:vAlign w:val="center"/>
          </w:tcPr>
          <w:p w14:paraId="195A3CFE" w14:textId="77777777" w:rsidR="0030766C" w:rsidRPr="00FE66D5" w:rsidRDefault="0030766C" w:rsidP="0030766C">
            <w:pPr>
              <w:jc w:val="center"/>
            </w:pPr>
            <w:r w:rsidRPr="00FE66D5">
              <w:t>4 650</w:t>
            </w:r>
          </w:p>
        </w:tc>
      </w:tr>
      <w:tr w:rsidR="0030766C" w:rsidRPr="0019346B" w14:paraId="69ADF874" w14:textId="77777777" w:rsidTr="0030766C">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27D4A38" w14:textId="77777777" w:rsidR="0030766C" w:rsidRPr="001251FE" w:rsidRDefault="0030766C" w:rsidP="0030766C">
            <w:r w:rsidRPr="001251FE">
              <w:t>июль - декабрь</w:t>
            </w:r>
          </w:p>
        </w:tc>
        <w:tc>
          <w:tcPr>
            <w:tcW w:w="1480" w:type="dxa"/>
            <w:tcBorders>
              <w:top w:val="nil"/>
              <w:left w:val="single" w:sz="4" w:space="0" w:color="auto"/>
              <w:bottom w:val="single" w:sz="4" w:space="0" w:color="auto"/>
              <w:right w:val="single" w:sz="4" w:space="0" w:color="auto"/>
            </w:tcBorders>
            <w:shd w:val="clear" w:color="auto" w:fill="auto"/>
            <w:vAlign w:val="center"/>
          </w:tcPr>
          <w:p w14:paraId="2B952967" w14:textId="77777777" w:rsidR="0030766C" w:rsidRPr="00FE66D5" w:rsidRDefault="0030766C" w:rsidP="0030766C">
            <w:pPr>
              <w:jc w:val="center"/>
            </w:pPr>
            <w:r w:rsidRPr="00FE66D5">
              <w:t>1,230</w:t>
            </w:r>
          </w:p>
        </w:tc>
        <w:tc>
          <w:tcPr>
            <w:tcW w:w="1480" w:type="dxa"/>
            <w:tcBorders>
              <w:top w:val="nil"/>
              <w:left w:val="nil"/>
              <w:bottom w:val="single" w:sz="4" w:space="0" w:color="auto"/>
              <w:right w:val="single" w:sz="4" w:space="0" w:color="auto"/>
            </w:tcBorders>
            <w:shd w:val="clear" w:color="auto" w:fill="auto"/>
            <w:vAlign w:val="center"/>
          </w:tcPr>
          <w:p w14:paraId="14620CD8" w14:textId="77777777" w:rsidR="0030766C" w:rsidRPr="00FE66D5" w:rsidRDefault="0030766C" w:rsidP="0030766C">
            <w:pPr>
              <w:jc w:val="center"/>
            </w:pPr>
            <w:r w:rsidRPr="00FE66D5">
              <w:t>3 783,55</w:t>
            </w:r>
          </w:p>
        </w:tc>
        <w:tc>
          <w:tcPr>
            <w:tcW w:w="1480" w:type="dxa"/>
            <w:tcBorders>
              <w:top w:val="nil"/>
              <w:left w:val="nil"/>
              <w:bottom w:val="single" w:sz="4" w:space="0" w:color="auto"/>
              <w:right w:val="single" w:sz="4" w:space="0" w:color="auto"/>
            </w:tcBorders>
            <w:shd w:val="clear" w:color="auto" w:fill="auto"/>
            <w:vAlign w:val="center"/>
          </w:tcPr>
          <w:p w14:paraId="10936555" w14:textId="77777777" w:rsidR="0030766C" w:rsidRPr="00FE66D5" w:rsidRDefault="0030766C" w:rsidP="0030766C">
            <w:pPr>
              <w:jc w:val="center"/>
            </w:pPr>
            <w:r w:rsidRPr="00FE66D5">
              <w:t>0,00%</w:t>
            </w:r>
          </w:p>
        </w:tc>
        <w:tc>
          <w:tcPr>
            <w:tcW w:w="1480" w:type="dxa"/>
            <w:tcBorders>
              <w:top w:val="nil"/>
              <w:left w:val="nil"/>
              <w:bottom w:val="single" w:sz="4" w:space="0" w:color="auto"/>
              <w:right w:val="single" w:sz="4" w:space="0" w:color="auto"/>
            </w:tcBorders>
            <w:shd w:val="clear" w:color="auto" w:fill="auto"/>
            <w:vAlign w:val="center"/>
          </w:tcPr>
          <w:p w14:paraId="01A31D76" w14:textId="77777777" w:rsidR="0030766C" w:rsidRPr="00FE66D5" w:rsidRDefault="0030766C" w:rsidP="0030766C">
            <w:pPr>
              <w:jc w:val="center"/>
            </w:pPr>
            <w:r w:rsidRPr="00FE66D5">
              <w:t>4 654</w:t>
            </w:r>
          </w:p>
        </w:tc>
      </w:tr>
      <w:tr w:rsidR="0030766C" w:rsidRPr="001251FE" w14:paraId="4B0E9653" w14:textId="77777777" w:rsidTr="0030766C">
        <w:trPr>
          <w:trHeight w:val="285"/>
        </w:trPr>
        <w:tc>
          <w:tcPr>
            <w:tcW w:w="3823" w:type="dxa"/>
            <w:tcBorders>
              <w:top w:val="nil"/>
              <w:left w:val="nil"/>
              <w:bottom w:val="single" w:sz="4" w:space="0" w:color="auto"/>
              <w:right w:val="nil"/>
            </w:tcBorders>
            <w:shd w:val="clear" w:color="auto" w:fill="auto"/>
            <w:vAlign w:val="center"/>
            <w:hideMark/>
          </w:tcPr>
          <w:p w14:paraId="52216A02" w14:textId="77777777" w:rsidR="0030766C" w:rsidRPr="001251FE" w:rsidRDefault="0030766C" w:rsidP="0030766C">
            <w:r w:rsidRPr="001251FE">
              <w:t> </w:t>
            </w:r>
          </w:p>
        </w:tc>
        <w:tc>
          <w:tcPr>
            <w:tcW w:w="1480" w:type="dxa"/>
            <w:tcBorders>
              <w:top w:val="nil"/>
              <w:left w:val="nil"/>
              <w:bottom w:val="single" w:sz="4" w:space="0" w:color="auto"/>
              <w:right w:val="nil"/>
            </w:tcBorders>
            <w:shd w:val="clear" w:color="auto" w:fill="auto"/>
            <w:hideMark/>
          </w:tcPr>
          <w:p w14:paraId="66ECBB4C" w14:textId="77777777" w:rsidR="0030766C" w:rsidRPr="001251FE" w:rsidRDefault="0030766C" w:rsidP="0030766C">
            <w:pPr>
              <w:jc w:val="center"/>
            </w:pPr>
          </w:p>
        </w:tc>
        <w:tc>
          <w:tcPr>
            <w:tcW w:w="1480" w:type="dxa"/>
            <w:tcBorders>
              <w:top w:val="nil"/>
              <w:left w:val="nil"/>
              <w:bottom w:val="single" w:sz="4" w:space="0" w:color="auto"/>
              <w:right w:val="nil"/>
            </w:tcBorders>
            <w:shd w:val="clear" w:color="auto" w:fill="auto"/>
            <w:hideMark/>
          </w:tcPr>
          <w:p w14:paraId="22DA3405" w14:textId="77777777" w:rsidR="0030766C" w:rsidRPr="001251FE" w:rsidRDefault="0030766C" w:rsidP="0030766C">
            <w:pPr>
              <w:jc w:val="center"/>
            </w:pPr>
          </w:p>
        </w:tc>
        <w:tc>
          <w:tcPr>
            <w:tcW w:w="1480" w:type="dxa"/>
            <w:tcBorders>
              <w:top w:val="nil"/>
              <w:left w:val="nil"/>
              <w:bottom w:val="single" w:sz="4" w:space="0" w:color="auto"/>
              <w:right w:val="nil"/>
            </w:tcBorders>
            <w:shd w:val="clear" w:color="auto" w:fill="auto"/>
            <w:hideMark/>
          </w:tcPr>
          <w:p w14:paraId="280A5C64" w14:textId="77777777" w:rsidR="0030766C" w:rsidRPr="001251FE" w:rsidRDefault="0030766C" w:rsidP="0030766C">
            <w:pPr>
              <w:jc w:val="center"/>
            </w:pPr>
          </w:p>
        </w:tc>
        <w:tc>
          <w:tcPr>
            <w:tcW w:w="1480" w:type="dxa"/>
            <w:tcBorders>
              <w:top w:val="nil"/>
              <w:left w:val="nil"/>
              <w:bottom w:val="single" w:sz="4" w:space="0" w:color="auto"/>
              <w:right w:val="nil"/>
            </w:tcBorders>
            <w:shd w:val="clear" w:color="auto" w:fill="auto"/>
            <w:hideMark/>
          </w:tcPr>
          <w:p w14:paraId="30872120" w14:textId="77777777" w:rsidR="0030766C" w:rsidRPr="001251FE" w:rsidRDefault="0030766C" w:rsidP="0030766C">
            <w:pPr>
              <w:jc w:val="center"/>
            </w:pPr>
          </w:p>
        </w:tc>
      </w:tr>
      <w:tr w:rsidR="0030766C" w:rsidRPr="00A84C56" w14:paraId="3CF2FCD8" w14:textId="77777777" w:rsidTr="0030766C">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9A9D5DB" w14:textId="77777777" w:rsidR="0030766C" w:rsidRPr="00A84C56" w:rsidRDefault="0030766C" w:rsidP="0030766C">
            <w:pPr>
              <w:rPr>
                <w:b/>
                <w:bCs/>
              </w:rPr>
            </w:pPr>
            <w:r w:rsidRPr="00A84C56">
              <w:rPr>
                <w:b/>
                <w:bCs/>
              </w:rPr>
              <w:t>Год</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tcPr>
          <w:p w14:paraId="537DF505" w14:textId="77777777" w:rsidR="0030766C" w:rsidRPr="00A84C56" w:rsidRDefault="0030766C" w:rsidP="0030766C">
            <w:pPr>
              <w:jc w:val="right"/>
              <w:rPr>
                <w:b/>
                <w:bCs/>
              </w:rPr>
            </w:pPr>
            <w:r w:rsidRPr="00A84C56">
              <w:rPr>
                <w:b/>
                <w:bCs/>
              </w:rPr>
              <w:t>2,459</w:t>
            </w:r>
          </w:p>
        </w:tc>
        <w:tc>
          <w:tcPr>
            <w:tcW w:w="1480" w:type="dxa"/>
            <w:tcBorders>
              <w:top w:val="single" w:sz="4" w:space="0" w:color="auto"/>
              <w:left w:val="nil"/>
              <w:bottom w:val="single" w:sz="4" w:space="0" w:color="auto"/>
              <w:right w:val="single" w:sz="4" w:space="0" w:color="auto"/>
            </w:tcBorders>
            <w:shd w:val="clear" w:color="auto" w:fill="auto"/>
            <w:vAlign w:val="center"/>
          </w:tcPr>
          <w:p w14:paraId="222D9F14" w14:textId="77777777" w:rsidR="0030766C" w:rsidRPr="00A84C56" w:rsidRDefault="0030766C" w:rsidP="0030766C">
            <w:pPr>
              <w:jc w:val="right"/>
              <w:rPr>
                <w:b/>
                <w:bCs/>
              </w:rPr>
            </w:pPr>
            <w:r w:rsidRPr="00A84C56">
              <w:rPr>
                <w:b/>
                <w:bCs/>
              </w:rPr>
              <w:t>3 783,56</w:t>
            </w:r>
          </w:p>
        </w:tc>
        <w:tc>
          <w:tcPr>
            <w:tcW w:w="1480" w:type="dxa"/>
            <w:tcBorders>
              <w:top w:val="single" w:sz="4" w:space="0" w:color="auto"/>
              <w:left w:val="nil"/>
              <w:bottom w:val="single" w:sz="4" w:space="0" w:color="auto"/>
              <w:right w:val="single" w:sz="4" w:space="0" w:color="auto"/>
            </w:tcBorders>
            <w:shd w:val="clear" w:color="auto" w:fill="auto"/>
            <w:vAlign w:val="center"/>
          </w:tcPr>
          <w:p w14:paraId="4B3C8913" w14:textId="77777777" w:rsidR="0030766C" w:rsidRPr="00A84C56" w:rsidRDefault="0030766C" w:rsidP="0030766C">
            <w:pPr>
              <w:jc w:val="right"/>
              <w:rPr>
                <w:b/>
                <w:bCs/>
              </w:rPr>
            </w:pPr>
            <w:r w:rsidRPr="00A84C56">
              <w:rPr>
                <w:b/>
                <w:bCs/>
              </w:rPr>
              <w:t>0,00%</w:t>
            </w:r>
          </w:p>
        </w:tc>
        <w:tc>
          <w:tcPr>
            <w:tcW w:w="1480" w:type="dxa"/>
            <w:tcBorders>
              <w:top w:val="single" w:sz="4" w:space="0" w:color="auto"/>
              <w:left w:val="nil"/>
              <w:bottom w:val="single" w:sz="4" w:space="0" w:color="auto"/>
              <w:right w:val="single" w:sz="4" w:space="0" w:color="auto"/>
            </w:tcBorders>
            <w:shd w:val="clear" w:color="auto" w:fill="auto"/>
            <w:vAlign w:val="center"/>
          </w:tcPr>
          <w:p w14:paraId="6C636A54" w14:textId="77777777" w:rsidR="0030766C" w:rsidRPr="00A84C56" w:rsidRDefault="0030766C" w:rsidP="0030766C">
            <w:pPr>
              <w:jc w:val="right"/>
              <w:rPr>
                <w:b/>
                <w:bCs/>
              </w:rPr>
            </w:pPr>
            <w:r w:rsidRPr="00A84C56">
              <w:rPr>
                <w:b/>
                <w:bCs/>
              </w:rPr>
              <w:t>9 304</w:t>
            </w:r>
          </w:p>
        </w:tc>
      </w:tr>
    </w:tbl>
    <w:p w14:paraId="50DACCB3" w14:textId="77777777" w:rsidR="0030766C" w:rsidRPr="00A84C56" w:rsidRDefault="0030766C" w:rsidP="0030766C">
      <w:pPr>
        <w:jc w:val="right"/>
        <w:rPr>
          <w:b/>
          <w:bCs/>
        </w:rPr>
      </w:pPr>
    </w:p>
    <w:tbl>
      <w:tblPr>
        <w:tblW w:w="9743" w:type="dxa"/>
        <w:tblInd w:w="113" w:type="dxa"/>
        <w:tblLook w:val="04A0" w:firstRow="1" w:lastRow="0" w:firstColumn="1" w:lastColumn="0" w:noHBand="0" w:noVBand="1"/>
      </w:tblPr>
      <w:tblGrid>
        <w:gridCol w:w="3823"/>
        <w:gridCol w:w="1480"/>
        <w:gridCol w:w="1480"/>
        <w:gridCol w:w="1480"/>
        <w:gridCol w:w="1480"/>
      </w:tblGrid>
      <w:tr w:rsidR="0030766C" w:rsidRPr="001251FE" w14:paraId="1E1BC577" w14:textId="77777777" w:rsidTr="0030766C">
        <w:trPr>
          <w:trHeight w:val="420"/>
        </w:trPr>
        <w:tc>
          <w:tcPr>
            <w:tcW w:w="38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4EBCDE2" w14:textId="77777777" w:rsidR="0030766C" w:rsidRPr="001251FE" w:rsidRDefault="0030766C" w:rsidP="0030766C">
            <w:pPr>
              <w:jc w:val="center"/>
              <w:rPr>
                <w:b/>
                <w:bCs/>
              </w:rPr>
            </w:pPr>
            <w:bookmarkStart w:id="110" w:name="_Hlk88212021"/>
            <w:r w:rsidRPr="001251FE">
              <w:rPr>
                <w:b/>
                <w:bCs/>
              </w:rPr>
              <w:t>2023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54655A9" w14:textId="77777777" w:rsidR="0030766C" w:rsidRPr="001251FE" w:rsidRDefault="0030766C" w:rsidP="0030766C">
            <w:pPr>
              <w:jc w:val="center"/>
            </w:pPr>
            <w:r w:rsidRPr="001251FE">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4650DFEE" w14:textId="77777777" w:rsidR="0030766C" w:rsidRPr="001251FE" w:rsidRDefault="0030766C" w:rsidP="0030766C">
            <w:pPr>
              <w:jc w:val="center"/>
            </w:pPr>
            <w:r w:rsidRPr="001251FE">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27AB7565" w14:textId="77777777" w:rsidR="0030766C" w:rsidRPr="001251FE" w:rsidRDefault="0030766C" w:rsidP="0030766C">
            <w:pPr>
              <w:jc w:val="center"/>
            </w:pPr>
            <w:r w:rsidRPr="001251FE">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77C3658D" w14:textId="77777777" w:rsidR="0030766C" w:rsidRPr="001251FE" w:rsidRDefault="0030766C" w:rsidP="0030766C">
            <w:pPr>
              <w:jc w:val="center"/>
            </w:pPr>
            <w:r w:rsidRPr="001251FE">
              <w:t>НВВ</w:t>
            </w:r>
          </w:p>
        </w:tc>
      </w:tr>
      <w:tr w:rsidR="0030766C" w:rsidRPr="001251FE" w14:paraId="49EACFFB" w14:textId="77777777" w:rsidTr="0030766C">
        <w:trPr>
          <w:trHeight w:val="285"/>
        </w:trPr>
        <w:tc>
          <w:tcPr>
            <w:tcW w:w="382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A7327CB" w14:textId="77777777" w:rsidR="0030766C" w:rsidRPr="001251FE" w:rsidRDefault="0030766C" w:rsidP="0030766C">
            <w:pPr>
              <w:rPr>
                <w:b/>
                <w:bCs/>
              </w:rPr>
            </w:pPr>
          </w:p>
        </w:tc>
        <w:tc>
          <w:tcPr>
            <w:tcW w:w="1480" w:type="dxa"/>
            <w:tcBorders>
              <w:top w:val="nil"/>
              <w:left w:val="nil"/>
              <w:bottom w:val="single" w:sz="4" w:space="0" w:color="auto"/>
              <w:right w:val="single" w:sz="4" w:space="0" w:color="auto"/>
            </w:tcBorders>
            <w:shd w:val="clear" w:color="auto" w:fill="auto"/>
            <w:vAlign w:val="center"/>
            <w:hideMark/>
          </w:tcPr>
          <w:p w14:paraId="1ECA6E1D" w14:textId="77777777" w:rsidR="0030766C" w:rsidRPr="001251FE" w:rsidRDefault="0030766C" w:rsidP="0030766C">
            <w:pPr>
              <w:jc w:val="center"/>
            </w:pPr>
            <w:r w:rsidRPr="001251FE">
              <w:t>тыс. Гкал</w:t>
            </w:r>
          </w:p>
        </w:tc>
        <w:tc>
          <w:tcPr>
            <w:tcW w:w="1480" w:type="dxa"/>
            <w:tcBorders>
              <w:top w:val="nil"/>
              <w:left w:val="nil"/>
              <w:bottom w:val="single" w:sz="4" w:space="0" w:color="auto"/>
              <w:right w:val="single" w:sz="4" w:space="0" w:color="auto"/>
            </w:tcBorders>
            <w:shd w:val="clear" w:color="auto" w:fill="auto"/>
            <w:vAlign w:val="center"/>
            <w:hideMark/>
          </w:tcPr>
          <w:p w14:paraId="56EF206E" w14:textId="77777777" w:rsidR="0030766C" w:rsidRPr="001251FE" w:rsidRDefault="0030766C" w:rsidP="0030766C">
            <w:pPr>
              <w:jc w:val="center"/>
            </w:pPr>
            <w:r w:rsidRPr="001251FE">
              <w:t>руб./Гкал</w:t>
            </w:r>
          </w:p>
        </w:tc>
        <w:tc>
          <w:tcPr>
            <w:tcW w:w="1480" w:type="dxa"/>
            <w:tcBorders>
              <w:top w:val="nil"/>
              <w:left w:val="nil"/>
              <w:bottom w:val="single" w:sz="4" w:space="0" w:color="auto"/>
              <w:right w:val="single" w:sz="4" w:space="0" w:color="auto"/>
            </w:tcBorders>
            <w:shd w:val="clear" w:color="auto" w:fill="auto"/>
            <w:vAlign w:val="center"/>
            <w:hideMark/>
          </w:tcPr>
          <w:p w14:paraId="2EBC0A42" w14:textId="77777777" w:rsidR="0030766C" w:rsidRPr="001251FE" w:rsidRDefault="0030766C" w:rsidP="0030766C">
            <w:pPr>
              <w:jc w:val="center"/>
            </w:pPr>
            <w:r w:rsidRPr="001251FE">
              <w:t>%</w:t>
            </w:r>
          </w:p>
        </w:tc>
        <w:tc>
          <w:tcPr>
            <w:tcW w:w="1480" w:type="dxa"/>
            <w:tcBorders>
              <w:top w:val="nil"/>
              <w:left w:val="nil"/>
              <w:bottom w:val="single" w:sz="4" w:space="0" w:color="auto"/>
              <w:right w:val="single" w:sz="4" w:space="0" w:color="auto"/>
            </w:tcBorders>
            <w:shd w:val="clear" w:color="auto" w:fill="auto"/>
            <w:vAlign w:val="center"/>
            <w:hideMark/>
          </w:tcPr>
          <w:p w14:paraId="7EE247D6" w14:textId="77777777" w:rsidR="0030766C" w:rsidRPr="001251FE" w:rsidRDefault="0030766C" w:rsidP="0030766C">
            <w:pPr>
              <w:jc w:val="center"/>
            </w:pPr>
            <w:r w:rsidRPr="001251FE">
              <w:t>тыс. руб.</w:t>
            </w:r>
          </w:p>
        </w:tc>
      </w:tr>
      <w:tr w:rsidR="0030766C" w:rsidRPr="001251FE" w14:paraId="3CC7E6F8" w14:textId="77777777" w:rsidTr="0030766C">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039B81C" w14:textId="77777777" w:rsidR="0030766C" w:rsidRPr="001251FE" w:rsidRDefault="0030766C" w:rsidP="0030766C">
            <w:r w:rsidRPr="001251FE">
              <w:t>январь - июнь</w:t>
            </w:r>
          </w:p>
        </w:tc>
        <w:tc>
          <w:tcPr>
            <w:tcW w:w="1480" w:type="dxa"/>
            <w:tcBorders>
              <w:top w:val="nil"/>
              <w:left w:val="single" w:sz="4" w:space="0" w:color="auto"/>
              <w:bottom w:val="single" w:sz="4" w:space="0" w:color="auto"/>
              <w:right w:val="single" w:sz="4" w:space="0" w:color="auto"/>
            </w:tcBorders>
            <w:shd w:val="clear" w:color="auto" w:fill="auto"/>
            <w:vAlign w:val="center"/>
          </w:tcPr>
          <w:p w14:paraId="5158E18A" w14:textId="77777777" w:rsidR="0030766C" w:rsidRPr="00A84C56" w:rsidRDefault="0030766C" w:rsidP="0030766C">
            <w:pPr>
              <w:jc w:val="center"/>
            </w:pPr>
            <w:r w:rsidRPr="00A84C56">
              <w:t>1,229</w:t>
            </w:r>
          </w:p>
        </w:tc>
        <w:tc>
          <w:tcPr>
            <w:tcW w:w="1480" w:type="dxa"/>
            <w:tcBorders>
              <w:top w:val="single" w:sz="4" w:space="0" w:color="auto"/>
              <w:left w:val="nil"/>
              <w:bottom w:val="single" w:sz="4" w:space="0" w:color="auto"/>
              <w:right w:val="single" w:sz="4" w:space="0" w:color="auto"/>
            </w:tcBorders>
            <w:shd w:val="clear" w:color="auto" w:fill="auto"/>
            <w:vAlign w:val="center"/>
          </w:tcPr>
          <w:p w14:paraId="59D13D07" w14:textId="77777777" w:rsidR="0030766C" w:rsidRPr="00A84C56" w:rsidRDefault="0030766C" w:rsidP="0030766C">
            <w:pPr>
              <w:jc w:val="center"/>
            </w:pPr>
            <w:r w:rsidRPr="00A84C56">
              <w:t>3 783,55</w:t>
            </w:r>
          </w:p>
        </w:tc>
        <w:tc>
          <w:tcPr>
            <w:tcW w:w="1480" w:type="dxa"/>
            <w:tcBorders>
              <w:top w:val="nil"/>
              <w:left w:val="nil"/>
              <w:bottom w:val="single" w:sz="4" w:space="0" w:color="auto"/>
              <w:right w:val="single" w:sz="4" w:space="0" w:color="auto"/>
            </w:tcBorders>
            <w:shd w:val="clear" w:color="auto" w:fill="auto"/>
            <w:vAlign w:val="center"/>
          </w:tcPr>
          <w:p w14:paraId="4B1F23D6" w14:textId="77777777" w:rsidR="0030766C" w:rsidRPr="00A84C56" w:rsidRDefault="0030766C" w:rsidP="0030766C">
            <w:pPr>
              <w:jc w:val="center"/>
            </w:pPr>
            <w:r w:rsidRPr="00A84C56">
              <w:t>0,00%</w:t>
            </w:r>
          </w:p>
        </w:tc>
        <w:tc>
          <w:tcPr>
            <w:tcW w:w="1480" w:type="dxa"/>
            <w:tcBorders>
              <w:top w:val="nil"/>
              <w:left w:val="nil"/>
              <w:bottom w:val="single" w:sz="4" w:space="0" w:color="auto"/>
              <w:right w:val="single" w:sz="4" w:space="0" w:color="auto"/>
            </w:tcBorders>
            <w:shd w:val="clear" w:color="auto" w:fill="auto"/>
            <w:vAlign w:val="center"/>
          </w:tcPr>
          <w:p w14:paraId="04AEB0F9" w14:textId="77777777" w:rsidR="0030766C" w:rsidRPr="00A84C56" w:rsidRDefault="0030766C" w:rsidP="0030766C">
            <w:pPr>
              <w:jc w:val="center"/>
            </w:pPr>
            <w:r w:rsidRPr="00A84C56">
              <w:t>4 650</w:t>
            </w:r>
          </w:p>
        </w:tc>
      </w:tr>
      <w:tr w:rsidR="0030766C" w:rsidRPr="001251FE" w14:paraId="13B12FDE" w14:textId="77777777" w:rsidTr="0030766C">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BF49FDE" w14:textId="77777777" w:rsidR="0030766C" w:rsidRPr="001251FE" w:rsidRDefault="0030766C" w:rsidP="0030766C">
            <w:r w:rsidRPr="001251FE">
              <w:t>июль - декабрь</w:t>
            </w:r>
          </w:p>
        </w:tc>
        <w:tc>
          <w:tcPr>
            <w:tcW w:w="1480" w:type="dxa"/>
            <w:tcBorders>
              <w:top w:val="nil"/>
              <w:left w:val="single" w:sz="4" w:space="0" w:color="auto"/>
              <w:bottom w:val="single" w:sz="4" w:space="0" w:color="auto"/>
              <w:right w:val="single" w:sz="4" w:space="0" w:color="auto"/>
            </w:tcBorders>
            <w:shd w:val="clear" w:color="auto" w:fill="auto"/>
            <w:vAlign w:val="center"/>
          </w:tcPr>
          <w:p w14:paraId="52A5F771" w14:textId="77777777" w:rsidR="0030766C" w:rsidRPr="00A84C56" w:rsidRDefault="0030766C" w:rsidP="0030766C">
            <w:pPr>
              <w:jc w:val="center"/>
            </w:pPr>
            <w:r w:rsidRPr="00A84C56">
              <w:t>1,230</w:t>
            </w:r>
          </w:p>
        </w:tc>
        <w:tc>
          <w:tcPr>
            <w:tcW w:w="1480" w:type="dxa"/>
            <w:tcBorders>
              <w:top w:val="nil"/>
              <w:left w:val="nil"/>
              <w:bottom w:val="single" w:sz="4" w:space="0" w:color="auto"/>
              <w:right w:val="single" w:sz="4" w:space="0" w:color="auto"/>
            </w:tcBorders>
            <w:shd w:val="clear" w:color="auto" w:fill="auto"/>
            <w:vAlign w:val="center"/>
          </w:tcPr>
          <w:p w14:paraId="44128431" w14:textId="77777777" w:rsidR="0030766C" w:rsidRPr="00A84C56" w:rsidRDefault="0030766C" w:rsidP="0030766C">
            <w:pPr>
              <w:jc w:val="center"/>
            </w:pPr>
            <w:r w:rsidRPr="00A84C56">
              <w:t>3 795,12</w:t>
            </w:r>
          </w:p>
        </w:tc>
        <w:tc>
          <w:tcPr>
            <w:tcW w:w="1480" w:type="dxa"/>
            <w:tcBorders>
              <w:top w:val="nil"/>
              <w:left w:val="nil"/>
              <w:bottom w:val="single" w:sz="4" w:space="0" w:color="auto"/>
              <w:right w:val="single" w:sz="4" w:space="0" w:color="auto"/>
            </w:tcBorders>
            <w:shd w:val="clear" w:color="auto" w:fill="auto"/>
            <w:vAlign w:val="center"/>
          </w:tcPr>
          <w:p w14:paraId="156612FC" w14:textId="77777777" w:rsidR="0030766C" w:rsidRPr="00A84C56" w:rsidRDefault="0030766C" w:rsidP="0030766C">
            <w:pPr>
              <w:jc w:val="center"/>
            </w:pPr>
            <w:r w:rsidRPr="00A84C56">
              <w:t>0,31%</w:t>
            </w:r>
          </w:p>
        </w:tc>
        <w:tc>
          <w:tcPr>
            <w:tcW w:w="1480" w:type="dxa"/>
            <w:tcBorders>
              <w:top w:val="nil"/>
              <w:left w:val="nil"/>
              <w:bottom w:val="single" w:sz="4" w:space="0" w:color="auto"/>
              <w:right w:val="single" w:sz="4" w:space="0" w:color="auto"/>
            </w:tcBorders>
            <w:shd w:val="clear" w:color="auto" w:fill="auto"/>
            <w:vAlign w:val="center"/>
          </w:tcPr>
          <w:p w14:paraId="07F31675" w14:textId="77777777" w:rsidR="0030766C" w:rsidRPr="00A84C56" w:rsidRDefault="0030766C" w:rsidP="0030766C">
            <w:pPr>
              <w:jc w:val="center"/>
            </w:pPr>
            <w:r w:rsidRPr="00A84C56">
              <w:t>4 668</w:t>
            </w:r>
          </w:p>
        </w:tc>
      </w:tr>
      <w:tr w:rsidR="0030766C" w:rsidRPr="00705573" w14:paraId="52B34CE8" w14:textId="77777777" w:rsidTr="0030766C">
        <w:trPr>
          <w:trHeight w:val="285"/>
        </w:trPr>
        <w:tc>
          <w:tcPr>
            <w:tcW w:w="3823" w:type="dxa"/>
            <w:tcBorders>
              <w:top w:val="nil"/>
              <w:left w:val="nil"/>
              <w:bottom w:val="single" w:sz="4" w:space="0" w:color="auto"/>
              <w:right w:val="nil"/>
            </w:tcBorders>
            <w:shd w:val="clear" w:color="auto" w:fill="auto"/>
            <w:vAlign w:val="center"/>
            <w:hideMark/>
          </w:tcPr>
          <w:p w14:paraId="0F861551" w14:textId="77777777" w:rsidR="0030766C" w:rsidRPr="00705573" w:rsidRDefault="0030766C" w:rsidP="0030766C">
            <w:r w:rsidRPr="00705573">
              <w:t> </w:t>
            </w:r>
          </w:p>
        </w:tc>
        <w:tc>
          <w:tcPr>
            <w:tcW w:w="1480" w:type="dxa"/>
            <w:tcBorders>
              <w:top w:val="nil"/>
              <w:left w:val="nil"/>
              <w:bottom w:val="single" w:sz="4" w:space="0" w:color="auto"/>
              <w:right w:val="nil"/>
            </w:tcBorders>
            <w:shd w:val="clear" w:color="auto" w:fill="auto"/>
            <w:hideMark/>
          </w:tcPr>
          <w:p w14:paraId="25EC8AB6" w14:textId="77777777" w:rsidR="0030766C" w:rsidRPr="0019346B" w:rsidRDefault="0030766C" w:rsidP="0030766C">
            <w:pPr>
              <w:jc w:val="center"/>
            </w:pPr>
          </w:p>
        </w:tc>
        <w:tc>
          <w:tcPr>
            <w:tcW w:w="1480" w:type="dxa"/>
            <w:tcBorders>
              <w:top w:val="nil"/>
              <w:left w:val="nil"/>
              <w:bottom w:val="single" w:sz="4" w:space="0" w:color="auto"/>
              <w:right w:val="nil"/>
            </w:tcBorders>
            <w:shd w:val="clear" w:color="auto" w:fill="auto"/>
            <w:hideMark/>
          </w:tcPr>
          <w:p w14:paraId="7E922A20" w14:textId="77777777" w:rsidR="0030766C" w:rsidRPr="0019346B" w:rsidRDefault="0030766C" w:rsidP="0030766C">
            <w:pPr>
              <w:jc w:val="center"/>
            </w:pPr>
          </w:p>
        </w:tc>
        <w:tc>
          <w:tcPr>
            <w:tcW w:w="1480" w:type="dxa"/>
            <w:tcBorders>
              <w:top w:val="nil"/>
              <w:left w:val="nil"/>
              <w:bottom w:val="single" w:sz="4" w:space="0" w:color="auto"/>
              <w:right w:val="nil"/>
            </w:tcBorders>
            <w:shd w:val="clear" w:color="auto" w:fill="auto"/>
            <w:hideMark/>
          </w:tcPr>
          <w:p w14:paraId="48670ECD" w14:textId="77777777" w:rsidR="0030766C" w:rsidRPr="0019346B" w:rsidRDefault="0030766C" w:rsidP="0030766C">
            <w:pPr>
              <w:jc w:val="center"/>
            </w:pPr>
          </w:p>
        </w:tc>
        <w:tc>
          <w:tcPr>
            <w:tcW w:w="1480" w:type="dxa"/>
            <w:tcBorders>
              <w:top w:val="nil"/>
              <w:left w:val="nil"/>
              <w:bottom w:val="single" w:sz="4" w:space="0" w:color="auto"/>
              <w:right w:val="nil"/>
            </w:tcBorders>
            <w:shd w:val="clear" w:color="auto" w:fill="auto"/>
            <w:hideMark/>
          </w:tcPr>
          <w:p w14:paraId="34AFAE02" w14:textId="77777777" w:rsidR="0030766C" w:rsidRPr="0019346B" w:rsidRDefault="0030766C" w:rsidP="0030766C">
            <w:pPr>
              <w:jc w:val="center"/>
            </w:pPr>
          </w:p>
        </w:tc>
      </w:tr>
      <w:tr w:rsidR="0030766C" w:rsidRPr="00705573" w14:paraId="21F6C1DE" w14:textId="77777777" w:rsidTr="0030766C">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39A3360" w14:textId="77777777" w:rsidR="0030766C" w:rsidRPr="00705573" w:rsidRDefault="0030766C" w:rsidP="0030766C">
            <w:pPr>
              <w:rPr>
                <w:b/>
                <w:bCs/>
              </w:rPr>
            </w:pPr>
            <w:r w:rsidRPr="00705573">
              <w:rPr>
                <w:b/>
                <w:bCs/>
              </w:rPr>
              <w:t>Год</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tcPr>
          <w:p w14:paraId="0DB1D494" w14:textId="77777777" w:rsidR="0030766C" w:rsidRPr="00A84C56" w:rsidRDefault="0030766C" w:rsidP="0030766C">
            <w:pPr>
              <w:jc w:val="right"/>
              <w:rPr>
                <w:b/>
                <w:bCs/>
              </w:rPr>
            </w:pPr>
            <w:r w:rsidRPr="00A84C56">
              <w:rPr>
                <w:b/>
                <w:bCs/>
              </w:rPr>
              <w:t>2,459</w:t>
            </w:r>
          </w:p>
        </w:tc>
        <w:tc>
          <w:tcPr>
            <w:tcW w:w="1480" w:type="dxa"/>
            <w:tcBorders>
              <w:top w:val="single" w:sz="4" w:space="0" w:color="auto"/>
              <w:left w:val="nil"/>
              <w:bottom w:val="single" w:sz="4" w:space="0" w:color="auto"/>
              <w:right w:val="single" w:sz="4" w:space="0" w:color="auto"/>
            </w:tcBorders>
            <w:shd w:val="clear" w:color="auto" w:fill="auto"/>
            <w:vAlign w:val="center"/>
          </w:tcPr>
          <w:p w14:paraId="7A34D80D" w14:textId="77777777" w:rsidR="0030766C" w:rsidRPr="00A84C56" w:rsidRDefault="0030766C" w:rsidP="0030766C">
            <w:pPr>
              <w:jc w:val="right"/>
              <w:rPr>
                <w:b/>
                <w:bCs/>
              </w:rPr>
            </w:pPr>
            <w:r w:rsidRPr="00A84C56">
              <w:rPr>
                <w:b/>
                <w:bCs/>
              </w:rPr>
              <w:t>3 789,35</w:t>
            </w:r>
          </w:p>
        </w:tc>
        <w:tc>
          <w:tcPr>
            <w:tcW w:w="1480" w:type="dxa"/>
            <w:tcBorders>
              <w:top w:val="single" w:sz="4" w:space="0" w:color="auto"/>
              <w:left w:val="nil"/>
              <w:bottom w:val="single" w:sz="4" w:space="0" w:color="auto"/>
              <w:right w:val="single" w:sz="4" w:space="0" w:color="auto"/>
            </w:tcBorders>
            <w:shd w:val="clear" w:color="auto" w:fill="auto"/>
            <w:vAlign w:val="center"/>
          </w:tcPr>
          <w:p w14:paraId="585163F5" w14:textId="77777777" w:rsidR="0030766C" w:rsidRPr="00A84C56" w:rsidRDefault="0030766C" w:rsidP="0030766C">
            <w:pPr>
              <w:jc w:val="right"/>
              <w:rPr>
                <w:b/>
                <w:bCs/>
              </w:rPr>
            </w:pPr>
            <w:r w:rsidRPr="00A84C56">
              <w:rPr>
                <w:b/>
                <w:bCs/>
              </w:rPr>
              <w:t>0,15%</w:t>
            </w:r>
          </w:p>
        </w:tc>
        <w:tc>
          <w:tcPr>
            <w:tcW w:w="1480" w:type="dxa"/>
            <w:tcBorders>
              <w:top w:val="single" w:sz="4" w:space="0" w:color="auto"/>
              <w:left w:val="nil"/>
              <w:bottom w:val="single" w:sz="4" w:space="0" w:color="auto"/>
              <w:right w:val="single" w:sz="4" w:space="0" w:color="auto"/>
            </w:tcBorders>
            <w:shd w:val="clear" w:color="auto" w:fill="auto"/>
            <w:vAlign w:val="center"/>
          </w:tcPr>
          <w:p w14:paraId="457483F2" w14:textId="77777777" w:rsidR="0030766C" w:rsidRPr="00A84C56" w:rsidRDefault="0030766C" w:rsidP="0030766C">
            <w:pPr>
              <w:jc w:val="right"/>
              <w:rPr>
                <w:b/>
                <w:bCs/>
              </w:rPr>
            </w:pPr>
            <w:r w:rsidRPr="00A84C56">
              <w:rPr>
                <w:b/>
                <w:bCs/>
              </w:rPr>
              <w:t>9 318</w:t>
            </w:r>
          </w:p>
        </w:tc>
      </w:tr>
      <w:bookmarkEnd w:id="110"/>
    </w:tbl>
    <w:p w14:paraId="05735EDC" w14:textId="77777777" w:rsidR="0030766C" w:rsidRDefault="0030766C" w:rsidP="0030766C">
      <w:pPr>
        <w:spacing w:line="360" w:lineRule="auto"/>
        <w:ind w:firstLine="851"/>
        <w:jc w:val="both"/>
      </w:pPr>
    </w:p>
    <w:p w14:paraId="360AC0D7" w14:textId="77777777" w:rsidR="0030766C" w:rsidRPr="004F42E7" w:rsidRDefault="0030766C" w:rsidP="00B01833">
      <w:pPr>
        <w:pStyle w:val="1"/>
        <w:keepLines w:val="0"/>
        <w:numPr>
          <w:ilvl w:val="0"/>
          <w:numId w:val="10"/>
        </w:numPr>
        <w:tabs>
          <w:tab w:val="left" w:pos="284"/>
        </w:tabs>
        <w:spacing w:before="0" w:line="240" w:lineRule="auto"/>
        <w:ind w:left="0" w:firstLine="0"/>
        <w:rPr>
          <w:rFonts w:ascii="Times New Roman" w:hAnsi="Times New Roman" w:cs="Times New Roman"/>
          <w:color w:val="auto"/>
        </w:rPr>
      </w:pPr>
      <w:bookmarkStart w:id="111" w:name="_Toc24891748"/>
      <w:bookmarkEnd w:id="108"/>
      <w:bookmarkEnd w:id="109"/>
      <w:r w:rsidRPr="004F42E7">
        <w:rPr>
          <w:rFonts w:ascii="Times New Roman" w:hAnsi="Times New Roman" w:cs="Times New Roman"/>
          <w:color w:val="auto"/>
        </w:rPr>
        <w:t xml:space="preserve">Расчет тарифов </w:t>
      </w:r>
      <w:bookmarkStart w:id="112" w:name="_Hlk87604485"/>
      <w:r w:rsidRPr="004F42E7">
        <w:rPr>
          <w:rFonts w:ascii="Times New Roman" w:hAnsi="Times New Roman" w:cs="Times New Roman"/>
          <w:color w:val="auto"/>
        </w:rPr>
        <w:t xml:space="preserve">ООО «Мир тепла» </w:t>
      </w:r>
      <w:bookmarkEnd w:id="112"/>
      <w:r w:rsidRPr="004F42E7">
        <w:rPr>
          <w:rFonts w:ascii="Times New Roman" w:hAnsi="Times New Roman" w:cs="Times New Roman"/>
          <w:color w:val="auto"/>
        </w:rPr>
        <w:t xml:space="preserve">на горячую воду в открытой системе горячего водоснабжения </w:t>
      </w:r>
      <w:bookmarkEnd w:id="111"/>
    </w:p>
    <w:p w14:paraId="5594C44E" w14:textId="77777777" w:rsidR="0030766C" w:rsidRDefault="0030766C" w:rsidP="0030766C">
      <w:pPr>
        <w:ind w:firstLine="709"/>
        <w:jc w:val="both"/>
      </w:pPr>
    </w:p>
    <w:p w14:paraId="473BDA20" w14:textId="77777777" w:rsidR="0030766C" w:rsidRDefault="0030766C" w:rsidP="0030766C">
      <w:pPr>
        <w:ind w:firstLine="709"/>
        <w:jc w:val="both"/>
      </w:pPr>
      <w:r>
        <w:t xml:space="preserve">Предприятие </w:t>
      </w:r>
      <w:r w:rsidRPr="001558AE">
        <w:t>ООО «</w:t>
      </w:r>
      <w:r>
        <w:t>Мир тепла</w:t>
      </w:r>
      <w:r w:rsidRPr="001558AE">
        <w:t xml:space="preserve">» </w:t>
      </w:r>
      <w:r>
        <w:t xml:space="preserve">предоставляет коммунальную услугу </w:t>
      </w:r>
      <w:r>
        <w:br/>
        <w:t xml:space="preserve">по горячему водоснабжению на территории Анжеро-Судженского городского округа в </w:t>
      </w:r>
      <w:r w:rsidRPr="00E72F39">
        <w:t>открытой системе</w:t>
      </w:r>
      <w:r>
        <w:t xml:space="preserve"> </w:t>
      </w:r>
      <w:r w:rsidRPr="00B83EAD">
        <w:t>горячего водоснабжения</w:t>
      </w:r>
      <w:r>
        <w:t>.</w:t>
      </w:r>
    </w:p>
    <w:p w14:paraId="5E2BC5C8" w14:textId="77777777" w:rsidR="0030766C" w:rsidRPr="00571131" w:rsidRDefault="0030766C" w:rsidP="0030766C">
      <w:pPr>
        <w:tabs>
          <w:tab w:val="left" w:pos="0"/>
          <w:tab w:val="left" w:pos="9900"/>
        </w:tabs>
        <w:ind w:right="-1" w:firstLine="709"/>
        <w:jc w:val="both"/>
        <w:rPr>
          <w:color w:val="000000"/>
        </w:rPr>
      </w:pPr>
      <w:r w:rsidRPr="00571131">
        <w:rPr>
          <w:color w:val="000000"/>
        </w:rPr>
        <w:t xml:space="preserve">Согласно п. 87 Основ ценообразования в сфере теплоснабжения, утвержденных </w:t>
      </w:r>
      <w:r>
        <w:rPr>
          <w:color w:val="000000"/>
        </w:rPr>
        <w:t>п</w:t>
      </w:r>
      <w:r w:rsidRPr="00571131">
        <w:rPr>
          <w:color w:val="000000"/>
        </w:rPr>
        <w:t>остановление</w:t>
      </w:r>
      <w:r>
        <w:rPr>
          <w:color w:val="000000"/>
        </w:rPr>
        <w:t>м</w:t>
      </w:r>
      <w:r w:rsidRPr="00571131">
        <w:rPr>
          <w:color w:val="000000"/>
        </w:rPr>
        <w:t xml:space="preserve"> Правительства РФ от 22.10.2012 № 1075</w:t>
      </w:r>
      <w:r>
        <w:rPr>
          <w:color w:val="000000"/>
        </w:rPr>
        <w:t xml:space="preserve"> </w:t>
      </w:r>
      <w:r>
        <w:rPr>
          <w:color w:val="000000"/>
        </w:rPr>
        <w:br/>
        <w:t>«</w:t>
      </w:r>
      <w:r w:rsidRPr="00571131">
        <w:rPr>
          <w:color w:val="000000"/>
        </w:rPr>
        <w:t>О ценообр</w:t>
      </w:r>
      <w:r>
        <w:rPr>
          <w:color w:val="000000"/>
        </w:rPr>
        <w:t>азовании в сфере теплоснабжения», о</w:t>
      </w:r>
      <w:r w:rsidRPr="003B6088">
        <w:rPr>
          <w:color w:val="000000"/>
        </w:rPr>
        <w:t>рганы регулирования устанавливают двухкомпонентный тариф на горячую воду в открытой системе</w:t>
      </w:r>
      <w:r w:rsidRPr="00B83EAD">
        <w:t xml:space="preserve"> </w:t>
      </w:r>
      <w:r w:rsidRPr="00B83EAD">
        <w:rPr>
          <w:color w:val="000000"/>
        </w:rPr>
        <w:t>горячего водоснабжения</w:t>
      </w:r>
      <w:r>
        <w:rPr>
          <w:color w:val="000000"/>
        </w:rPr>
        <w:t xml:space="preserve">, который </w:t>
      </w:r>
      <w:r w:rsidRPr="003B6088">
        <w:rPr>
          <w:color w:val="000000"/>
        </w:rPr>
        <w:t xml:space="preserve">состоит из компонента на теплоноситель </w:t>
      </w:r>
      <w:r>
        <w:rPr>
          <w:color w:val="000000"/>
        </w:rPr>
        <w:br/>
      </w:r>
      <w:r w:rsidRPr="003B6088">
        <w:rPr>
          <w:color w:val="000000"/>
        </w:rPr>
        <w:t>и компонента на тепловую энергию</w:t>
      </w:r>
      <w:r>
        <w:rPr>
          <w:color w:val="000000"/>
        </w:rPr>
        <w:t>.</w:t>
      </w:r>
    </w:p>
    <w:p w14:paraId="504F606C" w14:textId="77777777" w:rsidR="0030766C" w:rsidRPr="0044586B" w:rsidRDefault="0030766C" w:rsidP="0030766C">
      <w:pPr>
        <w:tabs>
          <w:tab w:val="left" w:pos="0"/>
          <w:tab w:val="left" w:pos="9900"/>
        </w:tabs>
        <w:ind w:right="-1" w:firstLine="709"/>
        <w:jc w:val="both"/>
        <w:rPr>
          <w:color w:val="000000"/>
        </w:rPr>
      </w:pPr>
      <w:r w:rsidRPr="006E6996">
        <w:rPr>
          <w:color w:val="000000"/>
        </w:rPr>
        <w:t xml:space="preserve">Все расходы на производство теплоносителя экспертами учтены в смете затрат на тепловую энергию, соответственно стоимость теплоносителя принимается равной стоимости исходной </w:t>
      </w:r>
      <w:r w:rsidRPr="00D66269">
        <w:rPr>
          <w:color w:val="000000"/>
        </w:rPr>
        <w:t xml:space="preserve">воды </w:t>
      </w:r>
      <w:r w:rsidRPr="00305CE1">
        <w:rPr>
          <w:color w:val="000000"/>
        </w:rPr>
        <w:t>(стр. 29-31).</w:t>
      </w:r>
      <w:r w:rsidRPr="0044586B">
        <w:rPr>
          <w:color w:val="000000"/>
        </w:rPr>
        <w:t xml:space="preserve"> </w:t>
      </w:r>
    </w:p>
    <w:p w14:paraId="1032F61D" w14:textId="77777777" w:rsidR="0030766C" w:rsidRPr="00126EE9" w:rsidRDefault="0030766C" w:rsidP="0030766C">
      <w:pPr>
        <w:tabs>
          <w:tab w:val="left" w:pos="0"/>
          <w:tab w:val="left" w:pos="9900"/>
        </w:tabs>
        <w:ind w:right="-1" w:firstLine="709"/>
        <w:jc w:val="both"/>
        <w:rPr>
          <w:color w:val="000000"/>
        </w:rPr>
      </w:pPr>
      <w:r w:rsidRPr="00571131">
        <w:rPr>
          <w:color w:val="000000"/>
        </w:rPr>
        <w:t>Нормативы расхода тепловой энергии, необходимый для осуществления горя</w:t>
      </w:r>
      <w:r w:rsidRPr="000752E6">
        <w:rPr>
          <w:color w:val="000000"/>
        </w:rPr>
        <w:t xml:space="preserve">чего водоснабжения </w:t>
      </w:r>
      <w:bookmarkStart w:id="113" w:name="_Hlk87605242"/>
      <w:r w:rsidRPr="001558AE">
        <w:rPr>
          <w:color w:val="000000"/>
        </w:rPr>
        <w:t>ООО «</w:t>
      </w:r>
      <w:r>
        <w:rPr>
          <w:color w:val="000000"/>
        </w:rPr>
        <w:t>Мир тепла</w:t>
      </w:r>
      <w:r w:rsidRPr="001558AE">
        <w:rPr>
          <w:color w:val="000000"/>
        </w:rPr>
        <w:t xml:space="preserve">» </w:t>
      </w:r>
      <w:bookmarkEnd w:id="113"/>
      <w:r w:rsidRPr="000752E6">
        <w:rPr>
          <w:color w:val="000000"/>
        </w:rPr>
        <w:t xml:space="preserve">приняты в соответствии </w:t>
      </w:r>
      <w:r>
        <w:rPr>
          <w:color w:val="000000"/>
        </w:rPr>
        <w:br/>
      </w:r>
      <w:r w:rsidRPr="00126EE9">
        <w:rPr>
          <w:color w:val="000000"/>
        </w:rPr>
        <w:t xml:space="preserve">с постановлением региональной энергетической комиссии Кемеровской области от </w:t>
      </w:r>
      <w:r>
        <w:rPr>
          <w:color w:val="000000"/>
        </w:rPr>
        <w:t>13.06</w:t>
      </w:r>
      <w:r w:rsidRPr="00626BDE">
        <w:rPr>
          <w:color w:val="000000"/>
        </w:rPr>
        <w:t xml:space="preserve">.2019 </w:t>
      </w:r>
      <w:r>
        <w:rPr>
          <w:color w:val="000000"/>
        </w:rPr>
        <w:t>№ 164</w:t>
      </w:r>
      <w:r w:rsidRPr="00626BDE">
        <w:rPr>
          <w:color w:val="000000"/>
        </w:rPr>
        <w:t xml:space="preserve"> «</w:t>
      </w:r>
      <w:r w:rsidRPr="00D82F13">
        <w:rPr>
          <w:color w:val="000000"/>
        </w:rPr>
        <w:t>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Анжеро-Судженского городского округа</w:t>
      </w:r>
      <w:r w:rsidRPr="00626BDE">
        <w:rPr>
          <w:color w:val="000000"/>
        </w:rPr>
        <w:t>»</w:t>
      </w:r>
      <w:r w:rsidRPr="00126EE9">
        <w:rPr>
          <w:color w:val="000000"/>
        </w:rPr>
        <w:t>:</w:t>
      </w:r>
    </w:p>
    <w:p w14:paraId="0E187913" w14:textId="77777777" w:rsidR="0030766C" w:rsidRDefault="0030766C" w:rsidP="0030766C">
      <w:pPr>
        <w:tabs>
          <w:tab w:val="left" w:pos="0"/>
          <w:tab w:val="left" w:pos="9900"/>
        </w:tabs>
        <w:ind w:right="-1" w:firstLine="709"/>
        <w:jc w:val="both"/>
        <w:rPr>
          <w:color w:val="000000"/>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6"/>
        <w:gridCol w:w="2409"/>
        <w:gridCol w:w="2266"/>
      </w:tblGrid>
      <w:tr w:rsidR="0030766C" w:rsidRPr="00F74AD9" w14:paraId="4ADD9E6A" w14:textId="77777777" w:rsidTr="0030766C">
        <w:trPr>
          <w:trHeight w:val="420"/>
          <w:jc w:val="center"/>
        </w:trPr>
        <w:tc>
          <w:tcPr>
            <w:tcW w:w="4676" w:type="dxa"/>
            <w:gridSpan w:val="2"/>
            <w:shd w:val="clear" w:color="auto" w:fill="auto"/>
            <w:vAlign w:val="center"/>
          </w:tcPr>
          <w:p w14:paraId="5BE98CC4" w14:textId="77777777" w:rsidR="0030766C" w:rsidRPr="00F74AD9" w:rsidRDefault="0030766C" w:rsidP="0030766C">
            <w:pPr>
              <w:jc w:val="center"/>
            </w:pPr>
            <w:r>
              <w:rPr>
                <w:color w:val="000000"/>
              </w:rPr>
              <w:br w:type="page"/>
            </w:r>
            <w:r w:rsidRPr="00F74AD9">
              <w:t>С изолированными стояками</w:t>
            </w:r>
          </w:p>
        </w:tc>
        <w:tc>
          <w:tcPr>
            <w:tcW w:w="4675" w:type="dxa"/>
            <w:gridSpan w:val="2"/>
            <w:shd w:val="clear" w:color="auto" w:fill="auto"/>
            <w:vAlign w:val="center"/>
            <w:hideMark/>
          </w:tcPr>
          <w:p w14:paraId="29CA2441" w14:textId="77777777" w:rsidR="0030766C" w:rsidRPr="00F74AD9" w:rsidRDefault="0030766C" w:rsidP="0030766C">
            <w:pPr>
              <w:jc w:val="center"/>
            </w:pPr>
            <w:r w:rsidRPr="00F74AD9">
              <w:t>С неизолированными стояками</w:t>
            </w:r>
          </w:p>
        </w:tc>
      </w:tr>
      <w:tr w:rsidR="0030766C" w:rsidRPr="00F74AD9" w14:paraId="3DD3714A" w14:textId="77777777" w:rsidTr="0030766C">
        <w:trPr>
          <w:trHeight w:val="255"/>
          <w:jc w:val="center"/>
        </w:trPr>
        <w:tc>
          <w:tcPr>
            <w:tcW w:w="2410" w:type="dxa"/>
            <w:shd w:val="clear" w:color="auto" w:fill="auto"/>
            <w:vAlign w:val="center"/>
            <w:hideMark/>
          </w:tcPr>
          <w:p w14:paraId="33132951" w14:textId="77777777" w:rsidR="0030766C" w:rsidRPr="00F74AD9" w:rsidRDefault="0030766C" w:rsidP="0030766C">
            <w:pPr>
              <w:jc w:val="center"/>
            </w:pPr>
            <w:r w:rsidRPr="00F74AD9">
              <w:t xml:space="preserve">с </w:t>
            </w:r>
            <w:r w:rsidRPr="00F74AD9">
              <w:br/>
              <w:t>полотенцесушителем</w:t>
            </w:r>
          </w:p>
        </w:tc>
        <w:tc>
          <w:tcPr>
            <w:tcW w:w="2266" w:type="dxa"/>
            <w:shd w:val="clear" w:color="auto" w:fill="auto"/>
            <w:vAlign w:val="center"/>
            <w:hideMark/>
          </w:tcPr>
          <w:p w14:paraId="0124D5FB" w14:textId="77777777" w:rsidR="0030766C" w:rsidRPr="00F74AD9" w:rsidRDefault="0030766C" w:rsidP="0030766C">
            <w:pPr>
              <w:jc w:val="center"/>
            </w:pPr>
            <w:r w:rsidRPr="00F74AD9">
              <w:t>без полотенцесушителя</w:t>
            </w:r>
          </w:p>
        </w:tc>
        <w:tc>
          <w:tcPr>
            <w:tcW w:w="2409" w:type="dxa"/>
            <w:shd w:val="clear" w:color="auto" w:fill="auto"/>
            <w:vAlign w:val="center"/>
            <w:hideMark/>
          </w:tcPr>
          <w:p w14:paraId="7D31B195" w14:textId="77777777" w:rsidR="0030766C" w:rsidRPr="00F74AD9" w:rsidRDefault="0030766C" w:rsidP="0030766C">
            <w:pPr>
              <w:jc w:val="center"/>
            </w:pPr>
            <w:r w:rsidRPr="00F74AD9">
              <w:t xml:space="preserve">с </w:t>
            </w:r>
            <w:r w:rsidRPr="00F74AD9">
              <w:br/>
              <w:t>полотенцесушителем</w:t>
            </w:r>
          </w:p>
        </w:tc>
        <w:tc>
          <w:tcPr>
            <w:tcW w:w="2266" w:type="dxa"/>
            <w:shd w:val="clear" w:color="auto" w:fill="auto"/>
            <w:vAlign w:val="center"/>
            <w:hideMark/>
          </w:tcPr>
          <w:p w14:paraId="76769232" w14:textId="77777777" w:rsidR="0030766C" w:rsidRPr="00F74AD9" w:rsidRDefault="0030766C" w:rsidP="0030766C">
            <w:pPr>
              <w:jc w:val="center"/>
            </w:pPr>
            <w:r w:rsidRPr="00F74AD9">
              <w:t>без полотенцесушителя</w:t>
            </w:r>
          </w:p>
        </w:tc>
      </w:tr>
      <w:tr w:rsidR="0030766C" w:rsidRPr="00F74AD9" w14:paraId="486247DD" w14:textId="77777777" w:rsidTr="0030766C">
        <w:trPr>
          <w:trHeight w:val="255"/>
          <w:jc w:val="center"/>
        </w:trPr>
        <w:tc>
          <w:tcPr>
            <w:tcW w:w="2410" w:type="dxa"/>
            <w:shd w:val="clear" w:color="auto" w:fill="auto"/>
            <w:vAlign w:val="center"/>
          </w:tcPr>
          <w:p w14:paraId="73ADF7BA" w14:textId="77777777" w:rsidR="0030766C" w:rsidRPr="00D639F8" w:rsidRDefault="0030766C" w:rsidP="0030766C">
            <w:pPr>
              <w:jc w:val="center"/>
            </w:pPr>
            <w:r w:rsidRPr="00D639F8">
              <w:t>0,0634</w:t>
            </w:r>
          </w:p>
        </w:tc>
        <w:tc>
          <w:tcPr>
            <w:tcW w:w="2266" w:type="dxa"/>
            <w:shd w:val="clear" w:color="auto" w:fill="auto"/>
            <w:vAlign w:val="center"/>
          </w:tcPr>
          <w:p w14:paraId="74057E39" w14:textId="77777777" w:rsidR="0030766C" w:rsidRPr="00D639F8" w:rsidRDefault="0030766C" w:rsidP="0030766C">
            <w:pPr>
              <w:jc w:val="center"/>
            </w:pPr>
            <w:r w:rsidRPr="00D639F8">
              <w:t>0,0583</w:t>
            </w:r>
          </w:p>
        </w:tc>
        <w:tc>
          <w:tcPr>
            <w:tcW w:w="2409" w:type="dxa"/>
            <w:shd w:val="clear" w:color="auto" w:fill="auto"/>
            <w:vAlign w:val="center"/>
          </w:tcPr>
          <w:p w14:paraId="11C84107" w14:textId="77777777" w:rsidR="0030766C" w:rsidRPr="00D639F8" w:rsidRDefault="0030766C" w:rsidP="0030766C">
            <w:pPr>
              <w:jc w:val="center"/>
            </w:pPr>
            <w:r w:rsidRPr="00D639F8">
              <w:t>0,0685</w:t>
            </w:r>
          </w:p>
        </w:tc>
        <w:tc>
          <w:tcPr>
            <w:tcW w:w="2266" w:type="dxa"/>
            <w:shd w:val="clear" w:color="auto" w:fill="auto"/>
            <w:vAlign w:val="center"/>
          </w:tcPr>
          <w:p w14:paraId="4A7367CF" w14:textId="77777777" w:rsidR="0030766C" w:rsidRPr="00D639F8" w:rsidRDefault="0030766C" w:rsidP="0030766C">
            <w:pPr>
              <w:jc w:val="center"/>
            </w:pPr>
            <w:r w:rsidRPr="00D639F8">
              <w:t>0,0634</w:t>
            </w:r>
          </w:p>
        </w:tc>
      </w:tr>
    </w:tbl>
    <w:p w14:paraId="7D6BD70D" w14:textId="77777777" w:rsidR="0030766C" w:rsidRPr="00571131" w:rsidRDefault="0030766C" w:rsidP="0030766C">
      <w:pPr>
        <w:tabs>
          <w:tab w:val="left" w:pos="0"/>
          <w:tab w:val="left" w:pos="9900"/>
        </w:tabs>
        <w:ind w:right="-1" w:firstLine="709"/>
        <w:jc w:val="both"/>
        <w:rPr>
          <w:color w:val="000000"/>
        </w:rPr>
      </w:pPr>
    </w:p>
    <w:p w14:paraId="2D2611E6" w14:textId="33A3A2BF" w:rsidR="0030766C" w:rsidRPr="00531AF8" w:rsidRDefault="0030766C" w:rsidP="0030766C">
      <w:pPr>
        <w:ind w:firstLine="709"/>
        <w:jc w:val="both"/>
        <w:rPr>
          <w:b/>
          <w:bCs/>
          <w:color w:val="000000"/>
          <w:kern w:val="32"/>
        </w:rPr>
      </w:pPr>
      <w:bookmarkStart w:id="114" w:name="_Hlk87520762"/>
      <w:r w:rsidRPr="00E72F39">
        <w:rPr>
          <w:bCs/>
        </w:rPr>
        <w:t xml:space="preserve">Компонент на тепловую энергию для </w:t>
      </w:r>
      <w:bookmarkStart w:id="115" w:name="_Hlk87609000"/>
      <w:r w:rsidRPr="001558AE">
        <w:rPr>
          <w:color w:val="000000"/>
        </w:rPr>
        <w:t>ООО «</w:t>
      </w:r>
      <w:r>
        <w:rPr>
          <w:color w:val="000000"/>
        </w:rPr>
        <w:t>Мир тепла</w:t>
      </w:r>
      <w:r w:rsidRPr="001558AE">
        <w:rPr>
          <w:color w:val="000000"/>
        </w:rPr>
        <w:t>»</w:t>
      </w:r>
      <w:bookmarkEnd w:id="115"/>
      <w:r w:rsidRPr="00EE1B71">
        <w:rPr>
          <w:bCs/>
        </w:rPr>
        <w:t>, реализуемую</w:t>
      </w:r>
      <w:r>
        <w:rPr>
          <w:bCs/>
        </w:rPr>
        <w:t xml:space="preserve"> </w:t>
      </w:r>
      <w:r w:rsidRPr="00EE1B71">
        <w:rPr>
          <w:bCs/>
        </w:rPr>
        <w:t xml:space="preserve">на потребительском рынке </w:t>
      </w:r>
      <w:r>
        <w:rPr>
          <w:bCs/>
        </w:rPr>
        <w:t>Анжеро-Судженского</w:t>
      </w:r>
      <w:r w:rsidRPr="003D7ED7">
        <w:rPr>
          <w:bCs/>
        </w:rPr>
        <w:t xml:space="preserve"> городского округа</w:t>
      </w:r>
      <w:r w:rsidRPr="00EE1B71">
        <w:rPr>
          <w:bCs/>
        </w:rPr>
        <w:t xml:space="preserve">, установлен </w:t>
      </w:r>
      <w:r w:rsidRPr="00531AF8">
        <w:rPr>
          <w:color w:val="000000"/>
        </w:rPr>
        <w:t>постановлением Региональной энергетической комиссии Кузбасса от _</w:t>
      </w:r>
      <w:r w:rsidR="004F42E7">
        <w:rPr>
          <w:color w:val="000000"/>
        </w:rPr>
        <w:t>28</w:t>
      </w:r>
      <w:r w:rsidRPr="00531AF8">
        <w:rPr>
          <w:color w:val="000000"/>
        </w:rPr>
        <w:t xml:space="preserve">.03.2022 № </w:t>
      </w:r>
      <w:r w:rsidR="004F42E7">
        <w:rPr>
          <w:color w:val="000000"/>
        </w:rPr>
        <w:t>80</w:t>
      </w:r>
      <w:r w:rsidRPr="00531AF8">
        <w:rPr>
          <w:color w:val="000000"/>
        </w:rPr>
        <w:t xml:space="preserve">__ </w:t>
      </w:r>
      <w:r w:rsidRPr="00531AF8">
        <w:rPr>
          <w:color w:val="000000"/>
        </w:rPr>
        <w:lastRenderedPageBreak/>
        <w:t>«Об установлении</w:t>
      </w:r>
      <w:r>
        <w:rPr>
          <w:color w:val="000000"/>
        </w:rPr>
        <w:t xml:space="preserve"> </w:t>
      </w:r>
      <w:r w:rsidRPr="00531AF8">
        <w:rPr>
          <w:color w:val="000000"/>
        </w:rPr>
        <w:t>ООО «Мир тепла» долгосрочных параметров регулирования и долгосрочных тарифов</w:t>
      </w:r>
      <w:r>
        <w:rPr>
          <w:color w:val="000000"/>
        </w:rPr>
        <w:t xml:space="preserve"> </w:t>
      </w:r>
      <w:r w:rsidRPr="00531AF8">
        <w:rPr>
          <w:color w:val="000000"/>
        </w:rPr>
        <w:t>на тепловую энергию, реализуемую на потребительском рынке Анжеро-Судженского городского округа,</w:t>
      </w:r>
      <w:r>
        <w:rPr>
          <w:color w:val="000000"/>
        </w:rPr>
        <w:t xml:space="preserve"> </w:t>
      </w:r>
      <w:r w:rsidRPr="00531AF8">
        <w:rPr>
          <w:color w:val="000000"/>
        </w:rPr>
        <w:t>на 2022-2023 годы</w:t>
      </w:r>
      <w:r>
        <w:rPr>
          <w:b/>
          <w:bCs/>
          <w:color w:val="000000"/>
          <w:kern w:val="32"/>
        </w:rPr>
        <w:t>»</w:t>
      </w:r>
      <w:r>
        <w:rPr>
          <w:bCs/>
        </w:rPr>
        <w:t>:</w:t>
      </w:r>
      <w:r w:rsidRPr="001A4DF9">
        <w:t xml:space="preserve"> </w:t>
      </w:r>
    </w:p>
    <w:p w14:paraId="288967EB" w14:textId="7A18627C" w:rsidR="0030766C" w:rsidRDefault="0030766C" w:rsidP="0030766C">
      <w:pPr>
        <w:ind w:firstLine="851"/>
        <w:jc w:val="both"/>
      </w:pPr>
      <w:bookmarkStart w:id="116" w:name="_Hlk87605385"/>
      <w:bookmarkStart w:id="117" w:name="_Hlk88639952"/>
      <w:r>
        <w:t>с _</w:t>
      </w:r>
      <w:r w:rsidR="004F42E7">
        <w:t>29</w:t>
      </w:r>
      <w:r>
        <w:t xml:space="preserve">.03.2022 по 30.06.2022 – </w:t>
      </w:r>
      <w:r>
        <w:rPr>
          <w:b/>
        </w:rPr>
        <w:t>3 783</w:t>
      </w:r>
      <w:r w:rsidRPr="004D3FE5">
        <w:rPr>
          <w:b/>
        </w:rPr>
        <w:t>,</w:t>
      </w:r>
      <w:r>
        <w:rPr>
          <w:b/>
        </w:rPr>
        <w:t>56</w:t>
      </w:r>
      <w:r w:rsidRPr="004D3FE5">
        <w:rPr>
          <w:b/>
        </w:rPr>
        <w:t xml:space="preserve"> руб./Гкал.;</w:t>
      </w:r>
    </w:p>
    <w:p w14:paraId="3A646129" w14:textId="77777777" w:rsidR="0030766C" w:rsidRPr="00626BDE" w:rsidRDefault="0030766C" w:rsidP="0030766C">
      <w:pPr>
        <w:ind w:firstLine="851"/>
        <w:jc w:val="both"/>
      </w:pPr>
      <w:bookmarkStart w:id="118" w:name="_Hlk87605457"/>
      <w:bookmarkEnd w:id="114"/>
      <w:bookmarkEnd w:id="116"/>
      <w:r w:rsidRPr="00626BDE">
        <w:t xml:space="preserve">с 01.07.2022 по 31.12.2022 – </w:t>
      </w:r>
      <w:r>
        <w:rPr>
          <w:b/>
        </w:rPr>
        <w:t>3 783,55</w:t>
      </w:r>
      <w:r w:rsidRPr="00626BDE">
        <w:rPr>
          <w:b/>
        </w:rPr>
        <w:t xml:space="preserve"> руб./Гкал.;</w:t>
      </w:r>
    </w:p>
    <w:bookmarkEnd w:id="118"/>
    <w:p w14:paraId="37F043FA" w14:textId="77777777" w:rsidR="0030766C" w:rsidRPr="00626BDE" w:rsidRDefault="0030766C" w:rsidP="0030766C">
      <w:pPr>
        <w:ind w:firstLine="851"/>
        <w:jc w:val="both"/>
        <w:rPr>
          <w:b/>
        </w:rPr>
      </w:pPr>
      <w:r w:rsidRPr="00626BDE">
        <w:t xml:space="preserve">с 01.01.2023 по 30.06.2023 – </w:t>
      </w:r>
      <w:r>
        <w:rPr>
          <w:b/>
        </w:rPr>
        <w:t>3 783</w:t>
      </w:r>
      <w:r w:rsidRPr="00626BDE">
        <w:rPr>
          <w:b/>
        </w:rPr>
        <w:t>,</w:t>
      </w:r>
      <w:r>
        <w:rPr>
          <w:b/>
        </w:rPr>
        <w:t>55</w:t>
      </w:r>
      <w:r w:rsidRPr="00626BDE">
        <w:rPr>
          <w:b/>
        </w:rPr>
        <w:t xml:space="preserve"> руб./Гкал.;</w:t>
      </w:r>
    </w:p>
    <w:p w14:paraId="176C9EBF" w14:textId="77777777" w:rsidR="0030766C" w:rsidRPr="00626BDE" w:rsidRDefault="0030766C" w:rsidP="0030766C">
      <w:pPr>
        <w:ind w:firstLine="851"/>
        <w:jc w:val="both"/>
      </w:pPr>
      <w:r w:rsidRPr="00626BDE">
        <w:t xml:space="preserve">с 01.07.2023 по 31.12.2023 – </w:t>
      </w:r>
      <w:r>
        <w:rPr>
          <w:b/>
        </w:rPr>
        <w:t>3 795</w:t>
      </w:r>
      <w:r w:rsidRPr="00626BDE">
        <w:rPr>
          <w:b/>
        </w:rPr>
        <w:t>,</w:t>
      </w:r>
      <w:r>
        <w:rPr>
          <w:b/>
        </w:rPr>
        <w:t>12</w:t>
      </w:r>
      <w:r w:rsidRPr="00626BDE">
        <w:rPr>
          <w:b/>
        </w:rPr>
        <w:t xml:space="preserve"> руб./Гкал.</w:t>
      </w:r>
    </w:p>
    <w:bookmarkEnd w:id="117"/>
    <w:p w14:paraId="3D12BF75" w14:textId="77777777" w:rsidR="0030766C" w:rsidRDefault="0030766C" w:rsidP="0030766C">
      <w:pPr>
        <w:ind w:firstLine="851"/>
        <w:jc w:val="both"/>
      </w:pPr>
    </w:p>
    <w:p w14:paraId="1347BC94" w14:textId="77777777" w:rsidR="0030766C" w:rsidRDefault="0030766C" w:rsidP="0030766C">
      <w:pPr>
        <w:ind w:firstLine="709"/>
        <w:jc w:val="both"/>
        <w:rPr>
          <w:bCs/>
        </w:rPr>
      </w:pPr>
      <w:r w:rsidRPr="006E6524">
        <w:rPr>
          <w:bCs/>
        </w:rPr>
        <w:t>Значение компонента на теплоноситель</w:t>
      </w:r>
      <w:r w:rsidRPr="00290DD7">
        <w:rPr>
          <w:bCs/>
        </w:rPr>
        <w:t xml:space="preserve"> принято равным значениям тарифов на питьевую воду, утвержденных постановлениями </w:t>
      </w:r>
      <w:r w:rsidRPr="003D7ED7">
        <w:rPr>
          <w:bCs/>
        </w:rPr>
        <w:t>РЭК Кузбасса</w:t>
      </w:r>
      <w:r w:rsidRPr="009C0178">
        <w:t xml:space="preserve"> </w:t>
      </w:r>
      <w:r>
        <w:br/>
      </w:r>
      <w:r>
        <w:rPr>
          <w:bCs/>
        </w:rPr>
        <w:t>от 20.12.2021 № 816</w:t>
      </w:r>
      <w:r w:rsidRPr="009C0178">
        <w:rPr>
          <w:bCs/>
        </w:rPr>
        <w:t xml:space="preserve"> «</w:t>
      </w:r>
      <w:r w:rsidRPr="0066638E">
        <w:rPr>
          <w:bCs/>
        </w:rPr>
        <w:t xml:space="preserve">Об утверждении производственной программы в сфере холодного водоснабжения, водоотведения и об установлении тарифов </w:t>
      </w:r>
      <w:r>
        <w:rPr>
          <w:bCs/>
        </w:rPr>
        <w:br/>
      </w:r>
      <w:r w:rsidRPr="0066638E">
        <w:rPr>
          <w:bCs/>
        </w:rPr>
        <w:t>на питьевую воду, водоотведение ООО «Чистая вода» (Анж</w:t>
      </w:r>
      <w:r>
        <w:rPr>
          <w:bCs/>
        </w:rPr>
        <w:t>еро-Судженский городской округ)».</w:t>
      </w:r>
    </w:p>
    <w:p w14:paraId="421A41C6" w14:textId="77777777" w:rsidR="0030766C" w:rsidRDefault="0030766C" w:rsidP="0030766C">
      <w:pPr>
        <w:tabs>
          <w:tab w:val="left" w:pos="0"/>
          <w:tab w:val="left" w:pos="9900"/>
        </w:tabs>
        <w:ind w:right="-1" w:firstLine="709"/>
        <w:jc w:val="both"/>
        <w:rPr>
          <w:color w:val="000000"/>
        </w:rPr>
      </w:pPr>
      <w:r>
        <w:rPr>
          <w:color w:val="000000"/>
        </w:rPr>
        <w:t>Т</w:t>
      </w:r>
      <w:r w:rsidRPr="00E22B23">
        <w:rPr>
          <w:color w:val="000000"/>
        </w:rPr>
        <w:t>ариф</w:t>
      </w:r>
      <w:r>
        <w:rPr>
          <w:color w:val="000000"/>
        </w:rPr>
        <w:t xml:space="preserve">ы </w:t>
      </w:r>
      <w:r w:rsidRPr="00E22B23">
        <w:rPr>
          <w:color w:val="000000"/>
        </w:rPr>
        <w:t>на теплоноситель</w:t>
      </w:r>
      <w:r>
        <w:rPr>
          <w:color w:val="000000"/>
        </w:rPr>
        <w:t xml:space="preserve"> составят:</w:t>
      </w:r>
    </w:p>
    <w:p w14:paraId="045A11C4" w14:textId="77777777" w:rsidR="0030766C" w:rsidRPr="00626BDE" w:rsidRDefault="0030766C" w:rsidP="0030766C">
      <w:pPr>
        <w:ind w:firstLine="709"/>
        <w:jc w:val="both"/>
      </w:pPr>
      <w:r>
        <w:t xml:space="preserve">с __.03.2022 по 30.06.2022 – </w:t>
      </w:r>
      <w:r>
        <w:rPr>
          <w:b/>
        </w:rPr>
        <w:t>38</w:t>
      </w:r>
      <w:r w:rsidRPr="004D3FE5">
        <w:rPr>
          <w:b/>
        </w:rPr>
        <w:t>,</w:t>
      </w:r>
      <w:r>
        <w:rPr>
          <w:b/>
        </w:rPr>
        <w:t>19</w:t>
      </w:r>
      <w:r w:rsidRPr="004D3FE5">
        <w:rPr>
          <w:b/>
        </w:rPr>
        <w:t xml:space="preserve"> руб./</w:t>
      </w:r>
      <w:r w:rsidRPr="009C0178">
        <w:t xml:space="preserve"> </w:t>
      </w:r>
      <w:r w:rsidRPr="009C0178">
        <w:rPr>
          <w:b/>
        </w:rPr>
        <w:t>куб. м.</w:t>
      </w:r>
      <w:r w:rsidRPr="004D3FE5">
        <w:rPr>
          <w:b/>
        </w:rPr>
        <w:t>;</w:t>
      </w:r>
    </w:p>
    <w:p w14:paraId="0E682E99" w14:textId="77777777" w:rsidR="0030766C" w:rsidRPr="00626BDE" w:rsidRDefault="0030766C" w:rsidP="0030766C">
      <w:pPr>
        <w:ind w:firstLine="709"/>
        <w:jc w:val="both"/>
      </w:pPr>
      <w:r w:rsidRPr="00626BDE">
        <w:t xml:space="preserve">с 01.07.2022 по 31.12.2022 – </w:t>
      </w:r>
      <w:r>
        <w:rPr>
          <w:b/>
        </w:rPr>
        <w:t>38</w:t>
      </w:r>
      <w:r w:rsidRPr="002A50C4">
        <w:rPr>
          <w:b/>
        </w:rPr>
        <w:t>,</w:t>
      </w:r>
      <w:r>
        <w:rPr>
          <w:b/>
        </w:rPr>
        <w:t>19</w:t>
      </w:r>
      <w:r w:rsidRPr="00626BDE">
        <w:rPr>
          <w:b/>
        </w:rPr>
        <w:t xml:space="preserve"> руб./</w:t>
      </w:r>
      <w:r w:rsidRPr="009C0178">
        <w:t xml:space="preserve"> </w:t>
      </w:r>
      <w:r w:rsidRPr="009C0178">
        <w:rPr>
          <w:b/>
        </w:rPr>
        <w:t>куб. м.</w:t>
      </w:r>
      <w:r w:rsidRPr="00626BDE">
        <w:rPr>
          <w:b/>
        </w:rPr>
        <w:t>;</w:t>
      </w:r>
    </w:p>
    <w:p w14:paraId="4DD0655E" w14:textId="77777777" w:rsidR="0030766C" w:rsidRPr="00626BDE" w:rsidRDefault="0030766C" w:rsidP="0030766C">
      <w:pPr>
        <w:ind w:firstLine="709"/>
        <w:jc w:val="both"/>
        <w:rPr>
          <w:b/>
        </w:rPr>
      </w:pPr>
      <w:r w:rsidRPr="00626BDE">
        <w:t xml:space="preserve">с 01.01.2023 по 30.06.2023 – </w:t>
      </w:r>
      <w:r>
        <w:rPr>
          <w:b/>
        </w:rPr>
        <w:t>38,19</w:t>
      </w:r>
      <w:r w:rsidRPr="00626BDE">
        <w:rPr>
          <w:b/>
        </w:rPr>
        <w:t xml:space="preserve"> руб./</w:t>
      </w:r>
      <w:r w:rsidRPr="009C0178">
        <w:t xml:space="preserve"> </w:t>
      </w:r>
      <w:r w:rsidRPr="009C0178">
        <w:rPr>
          <w:b/>
        </w:rPr>
        <w:t>куб. м.</w:t>
      </w:r>
      <w:r w:rsidRPr="00626BDE">
        <w:rPr>
          <w:b/>
        </w:rPr>
        <w:t>;</w:t>
      </w:r>
    </w:p>
    <w:p w14:paraId="4ECDB36B" w14:textId="77777777" w:rsidR="0030766C" w:rsidRPr="00626BDE" w:rsidRDefault="0030766C" w:rsidP="0030766C">
      <w:pPr>
        <w:ind w:firstLine="709"/>
        <w:jc w:val="both"/>
      </w:pPr>
      <w:r w:rsidRPr="00626BDE">
        <w:t xml:space="preserve">с 01.07.2023 по 31.12.2023 – </w:t>
      </w:r>
      <w:r>
        <w:rPr>
          <w:b/>
        </w:rPr>
        <w:t>39,72</w:t>
      </w:r>
      <w:r w:rsidRPr="00626BDE">
        <w:rPr>
          <w:b/>
        </w:rPr>
        <w:t xml:space="preserve"> руб./</w:t>
      </w:r>
      <w:r w:rsidRPr="009C0178">
        <w:t xml:space="preserve"> </w:t>
      </w:r>
      <w:r w:rsidRPr="009C0178">
        <w:rPr>
          <w:b/>
        </w:rPr>
        <w:t>куб. м.</w:t>
      </w:r>
      <w:r w:rsidRPr="00626BDE">
        <w:rPr>
          <w:b/>
        </w:rPr>
        <w:t>;</w:t>
      </w:r>
    </w:p>
    <w:p w14:paraId="4468FBC5" w14:textId="77777777" w:rsidR="0030766C" w:rsidRDefault="0030766C" w:rsidP="0030766C">
      <w:pPr>
        <w:tabs>
          <w:tab w:val="left" w:pos="0"/>
          <w:tab w:val="left" w:pos="9900"/>
        </w:tabs>
        <w:ind w:right="-1" w:firstLine="709"/>
        <w:jc w:val="both"/>
        <w:rPr>
          <w:b/>
        </w:rPr>
      </w:pPr>
    </w:p>
    <w:p w14:paraId="0A8F7DA0" w14:textId="77777777" w:rsidR="0030766C" w:rsidRDefault="0030766C" w:rsidP="0030766C">
      <w:pPr>
        <w:ind w:firstLine="709"/>
        <w:jc w:val="both"/>
      </w:pPr>
      <w:r w:rsidRPr="004C5D5F">
        <w:t>На основании вышеуказанн</w:t>
      </w:r>
      <w:r>
        <w:t>ого эксперты предлагают принять</w:t>
      </w:r>
      <w:r w:rsidRPr="004C5D5F">
        <w:t xml:space="preserve"> тарифы </w:t>
      </w:r>
      <w:r>
        <w:br/>
      </w:r>
      <w:r w:rsidRPr="004C5D5F">
        <w:t>на горячую воду</w:t>
      </w:r>
      <w:r w:rsidRPr="004C5D5F">
        <w:rPr>
          <w:color w:val="000000"/>
        </w:rPr>
        <w:t xml:space="preserve"> в открытой системе </w:t>
      </w:r>
      <w:r w:rsidRPr="006333D1">
        <w:rPr>
          <w:color w:val="000000"/>
        </w:rPr>
        <w:t xml:space="preserve">горячего водоснабжения </w:t>
      </w:r>
      <w:r>
        <w:rPr>
          <w:color w:val="000000"/>
        </w:rPr>
        <w:br/>
      </w:r>
      <w:r w:rsidRPr="004C5D5F">
        <w:t xml:space="preserve">для </w:t>
      </w:r>
      <w:r w:rsidRPr="001558AE">
        <w:rPr>
          <w:color w:val="000000"/>
        </w:rPr>
        <w:t>ООО «</w:t>
      </w:r>
      <w:r>
        <w:rPr>
          <w:color w:val="000000"/>
        </w:rPr>
        <w:t>Мир тепла</w:t>
      </w:r>
      <w:r w:rsidRPr="001558AE">
        <w:rPr>
          <w:color w:val="000000"/>
        </w:rPr>
        <w:t>»</w:t>
      </w:r>
      <w:r w:rsidRPr="003D7ED7">
        <w:t xml:space="preserve"> </w:t>
      </w:r>
      <w:r w:rsidRPr="004C5D5F">
        <w:t>в следующем виде</w:t>
      </w:r>
      <w:r>
        <w:t>:</w:t>
      </w:r>
    </w:p>
    <w:p w14:paraId="3DD31A6C" w14:textId="77777777" w:rsidR="0030766C" w:rsidRDefault="0030766C" w:rsidP="0030766C">
      <w:pPr>
        <w:tabs>
          <w:tab w:val="left" w:pos="0"/>
          <w:tab w:val="left" w:pos="9900"/>
        </w:tabs>
        <w:ind w:right="-1" w:firstLine="709"/>
        <w:jc w:val="both"/>
        <w:rPr>
          <w:color w:val="000000"/>
        </w:rPr>
      </w:pPr>
    </w:p>
    <w:p w14:paraId="66A97D05" w14:textId="77777777" w:rsidR="0030766C" w:rsidRDefault="0030766C" w:rsidP="0030766C">
      <w:pPr>
        <w:tabs>
          <w:tab w:val="left" w:pos="0"/>
          <w:tab w:val="left" w:pos="9900"/>
        </w:tabs>
        <w:ind w:right="-1" w:firstLine="709"/>
        <w:jc w:val="both"/>
        <w:rPr>
          <w:color w:val="000000"/>
        </w:rPr>
        <w:sectPr w:rsidR="0030766C" w:rsidSect="0030766C">
          <w:pgSz w:w="11906" w:h="16838"/>
          <w:pgMar w:top="851" w:right="991" w:bottom="567" w:left="1418" w:header="720" w:footer="720" w:gutter="0"/>
          <w:cols w:space="720"/>
          <w:titlePg/>
          <w:docGrid w:linePitch="381"/>
        </w:sectPr>
      </w:pPr>
    </w:p>
    <w:p w14:paraId="0F2E1637" w14:textId="77777777" w:rsidR="0030766C" w:rsidRDefault="0030766C" w:rsidP="00B01833">
      <w:pPr>
        <w:numPr>
          <w:ilvl w:val="0"/>
          <w:numId w:val="9"/>
        </w:numPr>
        <w:ind w:right="-426" w:hanging="1069"/>
        <w:jc w:val="right"/>
        <w:rPr>
          <w:b/>
        </w:rPr>
      </w:pPr>
    </w:p>
    <w:p w14:paraId="7616F6F2" w14:textId="77777777" w:rsidR="0030766C" w:rsidRDefault="0030766C" w:rsidP="0030766C">
      <w:pPr>
        <w:tabs>
          <w:tab w:val="left" w:pos="0"/>
          <w:tab w:val="left" w:pos="9900"/>
        </w:tabs>
        <w:ind w:right="-1" w:firstLine="709"/>
        <w:jc w:val="center"/>
        <w:rPr>
          <w:b/>
        </w:rPr>
      </w:pPr>
      <w:r w:rsidRPr="00571131">
        <w:rPr>
          <w:b/>
        </w:rPr>
        <w:t xml:space="preserve">Тарифы на горячую воду </w:t>
      </w:r>
      <w:r w:rsidRPr="001558AE">
        <w:rPr>
          <w:b/>
        </w:rPr>
        <w:t>ООО «</w:t>
      </w:r>
      <w:r>
        <w:rPr>
          <w:b/>
        </w:rPr>
        <w:t>Мир тепла</w:t>
      </w:r>
      <w:r w:rsidRPr="001558AE">
        <w:rPr>
          <w:b/>
        </w:rPr>
        <w:t>»</w:t>
      </w:r>
      <w:r w:rsidRPr="00571131">
        <w:rPr>
          <w:b/>
        </w:rPr>
        <w:t xml:space="preserve">, реализуемую </w:t>
      </w:r>
      <w:r>
        <w:rPr>
          <w:b/>
        </w:rPr>
        <w:br/>
      </w:r>
      <w:r w:rsidRPr="00571131">
        <w:rPr>
          <w:b/>
        </w:rPr>
        <w:t xml:space="preserve">в открытой системе </w:t>
      </w:r>
      <w:r w:rsidRPr="002B0559">
        <w:rPr>
          <w:b/>
        </w:rPr>
        <w:t>горячего водоснабжения</w:t>
      </w:r>
      <w:r w:rsidRPr="00E05BAF">
        <w:t xml:space="preserve"> </w:t>
      </w:r>
      <w:r>
        <w:rPr>
          <w:b/>
        </w:rPr>
        <w:t>на</w:t>
      </w:r>
      <w:r w:rsidRPr="00571131">
        <w:rPr>
          <w:b/>
        </w:rPr>
        <w:t xml:space="preserve"> потребительском рынке</w:t>
      </w:r>
      <w:r>
        <w:rPr>
          <w:b/>
        </w:rPr>
        <w:t xml:space="preserve"> Анжеро-Судженского</w:t>
      </w:r>
      <w:r w:rsidRPr="00E05BAF">
        <w:rPr>
          <w:b/>
          <w:bCs/>
        </w:rPr>
        <w:t xml:space="preserve"> городского округа</w:t>
      </w:r>
      <w:r w:rsidRPr="00E05BAF">
        <w:rPr>
          <w:b/>
        </w:rPr>
        <w:t xml:space="preserve"> </w:t>
      </w:r>
      <w:r>
        <w:rPr>
          <w:b/>
        </w:rPr>
        <w:br/>
        <w:t>на 2022-2023 годы</w:t>
      </w:r>
    </w:p>
    <w:p w14:paraId="6A0CA03E" w14:textId="77777777" w:rsidR="0030766C" w:rsidRDefault="0030766C" w:rsidP="0030766C">
      <w:pPr>
        <w:tabs>
          <w:tab w:val="left" w:pos="0"/>
          <w:tab w:val="left" w:pos="9900"/>
        </w:tabs>
        <w:ind w:right="-1" w:firstLine="709"/>
        <w:jc w:val="center"/>
        <w:rPr>
          <w:b/>
        </w:rPr>
      </w:pPr>
    </w:p>
    <w:tbl>
      <w:tblPr>
        <w:tblW w:w="15876" w:type="dxa"/>
        <w:jc w:val="center"/>
        <w:tblLayout w:type="fixed"/>
        <w:tblLook w:val="04A0" w:firstRow="1" w:lastRow="0" w:firstColumn="1" w:lastColumn="0" w:noHBand="0" w:noVBand="1"/>
      </w:tblPr>
      <w:tblGrid>
        <w:gridCol w:w="1961"/>
        <w:gridCol w:w="1476"/>
        <w:gridCol w:w="910"/>
        <w:gridCol w:w="910"/>
        <w:gridCol w:w="910"/>
        <w:gridCol w:w="910"/>
        <w:gridCol w:w="910"/>
        <w:gridCol w:w="910"/>
        <w:gridCol w:w="910"/>
        <w:gridCol w:w="910"/>
        <w:gridCol w:w="1365"/>
        <w:gridCol w:w="1451"/>
        <w:gridCol w:w="1209"/>
        <w:gridCol w:w="1134"/>
      </w:tblGrid>
      <w:tr w:rsidR="0030766C" w:rsidRPr="003470E9" w14:paraId="74C13B46" w14:textId="77777777" w:rsidTr="0030766C">
        <w:trPr>
          <w:trHeight w:val="690"/>
          <w:jc w:val="center"/>
        </w:trPr>
        <w:tc>
          <w:tcPr>
            <w:tcW w:w="19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6C4DF5" w14:textId="77777777" w:rsidR="0030766C" w:rsidRPr="003470E9" w:rsidRDefault="0030766C" w:rsidP="0030766C">
            <w:pPr>
              <w:jc w:val="center"/>
              <w:rPr>
                <w:sz w:val="22"/>
                <w:szCs w:val="22"/>
              </w:rPr>
            </w:pPr>
            <w:r w:rsidRPr="003470E9">
              <w:rPr>
                <w:sz w:val="22"/>
                <w:szCs w:val="22"/>
              </w:rPr>
              <w:t>Наименование регулируемой организации</w:t>
            </w:r>
          </w:p>
        </w:tc>
        <w:tc>
          <w:tcPr>
            <w:tcW w:w="14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F764E8" w14:textId="77777777" w:rsidR="0030766C" w:rsidRPr="003470E9" w:rsidRDefault="0030766C" w:rsidP="0030766C">
            <w:pPr>
              <w:jc w:val="center"/>
              <w:rPr>
                <w:sz w:val="22"/>
                <w:szCs w:val="22"/>
              </w:rPr>
            </w:pPr>
            <w:r w:rsidRPr="003470E9">
              <w:rPr>
                <w:sz w:val="22"/>
                <w:szCs w:val="22"/>
              </w:rPr>
              <w:t>Период</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57E6D4E6" w14:textId="77777777" w:rsidR="0030766C" w:rsidRPr="003470E9" w:rsidRDefault="0030766C" w:rsidP="0030766C">
            <w:pPr>
              <w:jc w:val="center"/>
              <w:rPr>
                <w:sz w:val="22"/>
                <w:szCs w:val="22"/>
              </w:rPr>
            </w:pPr>
            <w:r w:rsidRPr="003470E9">
              <w:rPr>
                <w:sz w:val="22"/>
                <w:szCs w:val="22"/>
              </w:rPr>
              <w:t>Тариф на горячую воду для населения, руб./м</w:t>
            </w:r>
            <w:r w:rsidRPr="003470E9">
              <w:rPr>
                <w:sz w:val="22"/>
                <w:szCs w:val="22"/>
                <w:vertAlign w:val="superscript"/>
              </w:rPr>
              <w:t>3</w:t>
            </w:r>
            <w:r>
              <w:rPr>
                <w:sz w:val="22"/>
                <w:szCs w:val="22"/>
                <w:vertAlign w:val="superscript"/>
              </w:rPr>
              <w:t xml:space="preserve"> </w:t>
            </w:r>
            <w:r w:rsidRPr="00503045">
              <w:rPr>
                <w:sz w:val="22"/>
                <w:szCs w:val="22"/>
              </w:rPr>
              <w:t>(с НДС)</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4D825EDF" w14:textId="77777777" w:rsidR="0030766C" w:rsidRPr="003470E9" w:rsidRDefault="0030766C" w:rsidP="0030766C">
            <w:pPr>
              <w:jc w:val="center"/>
              <w:rPr>
                <w:sz w:val="22"/>
                <w:szCs w:val="22"/>
              </w:rPr>
            </w:pPr>
            <w:r w:rsidRPr="003470E9">
              <w:rPr>
                <w:sz w:val="22"/>
                <w:szCs w:val="22"/>
              </w:rPr>
              <w:t>Тариф на горячую воду для прочих потребителей, руб./ м</w:t>
            </w:r>
            <w:r w:rsidRPr="008A35E2">
              <w:rPr>
                <w:sz w:val="22"/>
                <w:szCs w:val="22"/>
                <w:vertAlign w:val="superscript"/>
              </w:rPr>
              <w:t>3</w:t>
            </w:r>
            <w:r w:rsidRPr="003470E9">
              <w:rPr>
                <w:sz w:val="22"/>
                <w:szCs w:val="22"/>
              </w:rPr>
              <w:t xml:space="preserve"> </w:t>
            </w:r>
            <w:r>
              <w:rPr>
                <w:sz w:val="22"/>
                <w:szCs w:val="22"/>
              </w:rPr>
              <w:t>(без НДС)</w:t>
            </w:r>
          </w:p>
        </w:tc>
        <w:tc>
          <w:tcPr>
            <w:tcW w:w="13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7E74F8" w14:textId="77777777" w:rsidR="0030766C" w:rsidRPr="003470E9" w:rsidRDefault="0030766C" w:rsidP="0030766C">
            <w:pPr>
              <w:jc w:val="center"/>
              <w:rPr>
                <w:sz w:val="22"/>
                <w:szCs w:val="22"/>
              </w:rPr>
            </w:pPr>
            <w:r w:rsidRPr="003470E9">
              <w:rPr>
                <w:sz w:val="22"/>
                <w:szCs w:val="22"/>
              </w:rPr>
              <w:t xml:space="preserve">Компонент на </w:t>
            </w:r>
            <w:proofErr w:type="spellStart"/>
            <w:r w:rsidRPr="003470E9">
              <w:rPr>
                <w:sz w:val="22"/>
                <w:szCs w:val="22"/>
              </w:rPr>
              <w:t>теплоно-ситель</w:t>
            </w:r>
            <w:proofErr w:type="spellEnd"/>
            <w:r w:rsidRPr="003470E9">
              <w:rPr>
                <w:sz w:val="22"/>
                <w:szCs w:val="22"/>
              </w:rPr>
              <w:t>, руб./м</w:t>
            </w:r>
            <w:r w:rsidRPr="008A35E2">
              <w:rPr>
                <w:sz w:val="22"/>
                <w:szCs w:val="22"/>
                <w:vertAlign w:val="superscript"/>
              </w:rPr>
              <w:t>3</w:t>
            </w:r>
            <w:r w:rsidRPr="003470E9">
              <w:rPr>
                <w:sz w:val="22"/>
                <w:szCs w:val="22"/>
              </w:rPr>
              <w:t xml:space="preserve"> </w:t>
            </w:r>
            <w:r>
              <w:rPr>
                <w:sz w:val="22"/>
                <w:szCs w:val="22"/>
              </w:rPr>
              <w:br/>
            </w:r>
            <w:r w:rsidRPr="003470E9">
              <w:rPr>
                <w:sz w:val="22"/>
                <w:szCs w:val="22"/>
              </w:rPr>
              <w:t>(без НДС)</w:t>
            </w:r>
          </w:p>
        </w:tc>
        <w:tc>
          <w:tcPr>
            <w:tcW w:w="3794" w:type="dxa"/>
            <w:gridSpan w:val="3"/>
            <w:tcBorders>
              <w:top w:val="single" w:sz="4" w:space="0" w:color="auto"/>
              <w:left w:val="nil"/>
              <w:bottom w:val="single" w:sz="4" w:space="0" w:color="auto"/>
              <w:right w:val="single" w:sz="4" w:space="0" w:color="auto"/>
            </w:tcBorders>
            <w:shd w:val="clear" w:color="auto" w:fill="auto"/>
            <w:vAlign w:val="center"/>
            <w:hideMark/>
          </w:tcPr>
          <w:p w14:paraId="175A0D69" w14:textId="77777777" w:rsidR="0030766C" w:rsidRPr="003470E9" w:rsidRDefault="0030766C" w:rsidP="0030766C">
            <w:pPr>
              <w:jc w:val="center"/>
              <w:rPr>
                <w:sz w:val="22"/>
                <w:szCs w:val="22"/>
              </w:rPr>
            </w:pPr>
            <w:r w:rsidRPr="003470E9">
              <w:rPr>
                <w:sz w:val="22"/>
                <w:szCs w:val="22"/>
              </w:rPr>
              <w:t>Компонент на тепловую энергию</w:t>
            </w:r>
          </w:p>
        </w:tc>
      </w:tr>
      <w:tr w:rsidR="0030766C" w:rsidRPr="003470E9" w14:paraId="1A225962" w14:textId="77777777" w:rsidTr="0030766C">
        <w:trPr>
          <w:trHeight w:val="600"/>
          <w:jc w:val="center"/>
        </w:trPr>
        <w:tc>
          <w:tcPr>
            <w:tcW w:w="1961" w:type="dxa"/>
            <w:vMerge/>
            <w:tcBorders>
              <w:top w:val="single" w:sz="4" w:space="0" w:color="auto"/>
              <w:left w:val="single" w:sz="4" w:space="0" w:color="auto"/>
              <w:bottom w:val="single" w:sz="4" w:space="0" w:color="auto"/>
              <w:right w:val="single" w:sz="4" w:space="0" w:color="auto"/>
            </w:tcBorders>
            <w:vAlign w:val="center"/>
            <w:hideMark/>
          </w:tcPr>
          <w:p w14:paraId="340BED3C" w14:textId="77777777" w:rsidR="0030766C" w:rsidRPr="003470E9" w:rsidRDefault="0030766C" w:rsidP="0030766C">
            <w:pPr>
              <w:rPr>
                <w:sz w:val="22"/>
                <w:szCs w:val="22"/>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4898D390" w14:textId="77777777" w:rsidR="0030766C" w:rsidRPr="003470E9" w:rsidRDefault="0030766C" w:rsidP="0030766C">
            <w:pPr>
              <w:rPr>
                <w:sz w:val="22"/>
                <w:szCs w:val="22"/>
              </w:rPr>
            </w:pP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29F92111" w14:textId="77777777" w:rsidR="0030766C" w:rsidRPr="003470E9" w:rsidRDefault="0030766C" w:rsidP="0030766C">
            <w:pPr>
              <w:jc w:val="center"/>
              <w:rPr>
                <w:sz w:val="22"/>
                <w:szCs w:val="22"/>
              </w:rPr>
            </w:pPr>
            <w:r w:rsidRPr="003470E9">
              <w:rPr>
                <w:sz w:val="22"/>
                <w:szCs w:val="22"/>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55765647" w14:textId="77777777" w:rsidR="0030766C" w:rsidRPr="003470E9" w:rsidRDefault="0030766C" w:rsidP="0030766C">
            <w:pPr>
              <w:ind w:left="-122" w:right="-120"/>
              <w:jc w:val="center"/>
              <w:rPr>
                <w:sz w:val="22"/>
                <w:szCs w:val="22"/>
              </w:rPr>
            </w:pPr>
            <w:r w:rsidRPr="003470E9">
              <w:rPr>
                <w:sz w:val="22"/>
                <w:szCs w:val="22"/>
              </w:rPr>
              <w:t>Неизолированные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37D8B81C" w14:textId="77777777" w:rsidR="0030766C" w:rsidRPr="003470E9" w:rsidRDefault="0030766C" w:rsidP="0030766C">
            <w:pPr>
              <w:jc w:val="center"/>
              <w:rPr>
                <w:sz w:val="22"/>
                <w:szCs w:val="22"/>
              </w:rPr>
            </w:pPr>
            <w:r w:rsidRPr="003470E9">
              <w:rPr>
                <w:sz w:val="22"/>
                <w:szCs w:val="22"/>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101BED9B" w14:textId="77777777" w:rsidR="0030766C" w:rsidRPr="003470E9" w:rsidRDefault="0030766C" w:rsidP="0030766C">
            <w:pPr>
              <w:ind w:left="-76" w:right="-167"/>
              <w:jc w:val="center"/>
              <w:rPr>
                <w:sz w:val="22"/>
                <w:szCs w:val="22"/>
              </w:rPr>
            </w:pPr>
            <w:r w:rsidRPr="003470E9">
              <w:rPr>
                <w:sz w:val="22"/>
                <w:szCs w:val="22"/>
              </w:rPr>
              <w:t>Неизолированные стояки</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1A770836" w14:textId="77777777" w:rsidR="0030766C" w:rsidRPr="003470E9" w:rsidRDefault="0030766C" w:rsidP="0030766C">
            <w:pPr>
              <w:rPr>
                <w:sz w:val="22"/>
                <w:szCs w:val="22"/>
              </w:rPr>
            </w:pPr>
          </w:p>
        </w:tc>
        <w:tc>
          <w:tcPr>
            <w:tcW w:w="1451" w:type="dxa"/>
            <w:vMerge w:val="restart"/>
            <w:tcBorders>
              <w:top w:val="nil"/>
              <w:left w:val="single" w:sz="4" w:space="0" w:color="auto"/>
              <w:bottom w:val="single" w:sz="4" w:space="0" w:color="auto"/>
              <w:right w:val="single" w:sz="4" w:space="0" w:color="auto"/>
            </w:tcBorders>
            <w:shd w:val="clear" w:color="auto" w:fill="auto"/>
            <w:vAlign w:val="center"/>
            <w:hideMark/>
          </w:tcPr>
          <w:p w14:paraId="6382BC3B" w14:textId="77777777" w:rsidR="0030766C" w:rsidRPr="003470E9" w:rsidRDefault="0030766C" w:rsidP="0030766C">
            <w:pPr>
              <w:jc w:val="center"/>
              <w:rPr>
                <w:sz w:val="22"/>
                <w:szCs w:val="22"/>
              </w:rPr>
            </w:pPr>
            <w:proofErr w:type="spellStart"/>
            <w:r w:rsidRPr="003470E9">
              <w:rPr>
                <w:sz w:val="22"/>
                <w:szCs w:val="22"/>
              </w:rPr>
              <w:t>Односта-вочный</w:t>
            </w:r>
            <w:proofErr w:type="spellEnd"/>
            <w:r w:rsidRPr="003470E9">
              <w:rPr>
                <w:sz w:val="22"/>
                <w:szCs w:val="22"/>
              </w:rPr>
              <w:t xml:space="preserve">, руб./Гкал </w:t>
            </w:r>
            <w:r w:rsidRPr="003470E9">
              <w:rPr>
                <w:sz w:val="22"/>
                <w:szCs w:val="22"/>
              </w:rPr>
              <w:br/>
              <w:t>(без НДС)</w:t>
            </w:r>
          </w:p>
        </w:tc>
        <w:tc>
          <w:tcPr>
            <w:tcW w:w="2343" w:type="dxa"/>
            <w:gridSpan w:val="2"/>
            <w:tcBorders>
              <w:top w:val="single" w:sz="4" w:space="0" w:color="auto"/>
              <w:left w:val="nil"/>
              <w:bottom w:val="single" w:sz="4" w:space="0" w:color="auto"/>
              <w:right w:val="single" w:sz="4" w:space="0" w:color="auto"/>
            </w:tcBorders>
            <w:shd w:val="clear" w:color="auto" w:fill="auto"/>
            <w:vAlign w:val="center"/>
            <w:hideMark/>
          </w:tcPr>
          <w:p w14:paraId="297C219D" w14:textId="77777777" w:rsidR="0030766C" w:rsidRPr="003470E9" w:rsidRDefault="0030766C" w:rsidP="0030766C">
            <w:pPr>
              <w:jc w:val="center"/>
              <w:rPr>
                <w:sz w:val="22"/>
                <w:szCs w:val="22"/>
              </w:rPr>
            </w:pPr>
            <w:proofErr w:type="spellStart"/>
            <w:r w:rsidRPr="003470E9">
              <w:rPr>
                <w:sz w:val="22"/>
                <w:szCs w:val="22"/>
              </w:rPr>
              <w:t>Двухставочный</w:t>
            </w:r>
            <w:proofErr w:type="spellEnd"/>
          </w:p>
        </w:tc>
      </w:tr>
      <w:tr w:rsidR="0030766C" w:rsidRPr="003470E9" w14:paraId="54464FE7" w14:textId="77777777" w:rsidTr="0030766C">
        <w:trPr>
          <w:trHeight w:val="1305"/>
          <w:jc w:val="center"/>
        </w:trPr>
        <w:tc>
          <w:tcPr>
            <w:tcW w:w="1961" w:type="dxa"/>
            <w:vMerge/>
            <w:tcBorders>
              <w:top w:val="single" w:sz="4" w:space="0" w:color="auto"/>
              <w:left w:val="single" w:sz="4" w:space="0" w:color="auto"/>
              <w:bottom w:val="single" w:sz="4" w:space="0" w:color="auto"/>
              <w:right w:val="single" w:sz="4" w:space="0" w:color="auto"/>
            </w:tcBorders>
            <w:vAlign w:val="center"/>
            <w:hideMark/>
          </w:tcPr>
          <w:p w14:paraId="32CBB3CF" w14:textId="77777777" w:rsidR="0030766C" w:rsidRPr="003470E9" w:rsidRDefault="0030766C" w:rsidP="0030766C">
            <w:pPr>
              <w:rPr>
                <w:sz w:val="22"/>
                <w:szCs w:val="22"/>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4BBDD04F" w14:textId="77777777" w:rsidR="0030766C" w:rsidRPr="003470E9" w:rsidRDefault="0030766C" w:rsidP="0030766C">
            <w:pPr>
              <w:rPr>
                <w:sz w:val="22"/>
                <w:szCs w:val="22"/>
              </w:rPr>
            </w:pPr>
          </w:p>
        </w:tc>
        <w:tc>
          <w:tcPr>
            <w:tcW w:w="910" w:type="dxa"/>
            <w:tcBorders>
              <w:top w:val="nil"/>
              <w:left w:val="nil"/>
              <w:bottom w:val="single" w:sz="4" w:space="0" w:color="auto"/>
              <w:right w:val="single" w:sz="4" w:space="0" w:color="auto"/>
            </w:tcBorders>
            <w:shd w:val="clear" w:color="auto" w:fill="auto"/>
            <w:vAlign w:val="center"/>
            <w:hideMark/>
          </w:tcPr>
          <w:p w14:paraId="4BED44CF" w14:textId="77777777" w:rsidR="0030766C" w:rsidRPr="003470E9" w:rsidRDefault="0030766C" w:rsidP="0030766C">
            <w:pPr>
              <w:jc w:val="center"/>
              <w:rPr>
                <w:sz w:val="22"/>
                <w:szCs w:val="22"/>
              </w:rPr>
            </w:pPr>
            <w:r w:rsidRPr="003470E9">
              <w:rPr>
                <w:sz w:val="22"/>
                <w:szCs w:val="22"/>
              </w:rPr>
              <w:t>с поло-</w:t>
            </w:r>
            <w:proofErr w:type="spellStart"/>
            <w:r w:rsidRPr="003470E9">
              <w:rPr>
                <w:sz w:val="22"/>
                <w:szCs w:val="22"/>
              </w:rPr>
              <w:t>тенце</w:t>
            </w:r>
            <w:proofErr w:type="spellEnd"/>
            <w:r w:rsidRPr="003470E9">
              <w:rPr>
                <w:sz w:val="22"/>
                <w:szCs w:val="22"/>
              </w:rPr>
              <w:t>-суши-</w:t>
            </w:r>
            <w:proofErr w:type="spellStart"/>
            <w:r w:rsidRPr="003470E9">
              <w:rPr>
                <w:sz w:val="22"/>
                <w:szCs w:val="22"/>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6875986E" w14:textId="77777777" w:rsidR="0030766C" w:rsidRPr="003470E9" w:rsidRDefault="0030766C" w:rsidP="0030766C">
            <w:pPr>
              <w:jc w:val="center"/>
              <w:rPr>
                <w:sz w:val="22"/>
                <w:szCs w:val="22"/>
              </w:rPr>
            </w:pPr>
            <w:r w:rsidRPr="003470E9">
              <w:rPr>
                <w:sz w:val="22"/>
                <w:szCs w:val="22"/>
              </w:rPr>
              <w:t>без поло-</w:t>
            </w:r>
            <w:proofErr w:type="spellStart"/>
            <w:r w:rsidRPr="003470E9">
              <w:rPr>
                <w:sz w:val="22"/>
                <w:szCs w:val="22"/>
              </w:rPr>
              <w:t>тенце</w:t>
            </w:r>
            <w:proofErr w:type="spellEnd"/>
            <w:r w:rsidRPr="003470E9">
              <w:rPr>
                <w:sz w:val="22"/>
                <w:szCs w:val="22"/>
              </w:rPr>
              <w:t>-суши-теля</w:t>
            </w:r>
          </w:p>
        </w:tc>
        <w:tc>
          <w:tcPr>
            <w:tcW w:w="910" w:type="dxa"/>
            <w:tcBorders>
              <w:top w:val="nil"/>
              <w:left w:val="nil"/>
              <w:bottom w:val="single" w:sz="4" w:space="0" w:color="auto"/>
              <w:right w:val="single" w:sz="4" w:space="0" w:color="auto"/>
            </w:tcBorders>
            <w:shd w:val="clear" w:color="auto" w:fill="auto"/>
            <w:vAlign w:val="center"/>
            <w:hideMark/>
          </w:tcPr>
          <w:p w14:paraId="0265AEFF" w14:textId="77777777" w:rsidR="0030766C" w:rsidRPr="003470E9" w:rsidRDefault="0030766C" w:rsidP="0030766C">
            <w:pPr>
              <w:jc w:val="center"/>
              <w:rPr>
                <w:sz w:val="22"/>
                <w:szCs w:val="22"/>
              </w:rPr>
            </w:pPr>
            <w:r w:rsidRPr="003470E9">
              <w:rPr>
                <w:sz w:val="22"/>
                <w:szCs w:val="22"/>
              </w:rPr>
              <w:t>с поло-</w:t>
            </w:r>
            <w:proofErr w:type="spellStart"/>
            <w:r w:rsidRPr="003470E9">
              <w:rPr>
                <w:sz w:val="22"/>
                <w:szCs w:val="22"/>
              </w:rPr>
              <w:t>тенце</w:t>
            </w:r>
            <w:proofErr w:type="spellEnd"/>
            <w:r w:rsidRPr="003470E9">
              <w:rPr>
                <w:sz w:val="22"/>
                <w:szCs w:val="22"/>
              </w:rPr>
              <w:t>-суши-</w:t>
            </w:r>
            <w:proofErr w:type="spellStart"/>
            <w:r w:rsidRPr="003470E9">
              <w:rPr>
                <w:sz w:val="22"/>
                <w:szCs w:val="22"/>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11F729DB" w14:textId="77777777" w:rsidR="0030766C" w:rsidRPr="003470E9" w:rsidRDefault="0030766C" w:rsidP="0030766C">
            <w:pPr>
              <w:jc w:val="center"/>
              <w:rPr>
                <w:sz w:val="22"/>
                <w:szCs w:val="22"/>
              </w:rPr>
            </w:pPr>
            <w:r w:rsidRPr="003470E9">
              <w:rPr>
                <w:sz w:val="22"/>
                <w:szCs w:val="22"/>
              </w:rPr>
              <w:t>без поло-</w:t>
            </w:r>
            <w:proofErr w:type="spellStart"/>
            <w:r w:rsidRPr="003470E9">
              <w:rPr>
                <w:sz w:val="22"/>
                <w:szCs w:val="22"/>
              </w:rPr>
              <w:t>тенце</w:t>
            </w:r>
            <w:proofErr w:type="spellEnd"/>
            <w:r w:rsidRPr="003470E9">
              <w:rPr>
                <w:sz w:val="22"/>
                <w:szCs w:val="22"/>
              </w:rPr>
              <w:t>-суши-теля</w:t>
            </w:r>
          </w:p>
        </w:tc>
        <w:tc>
          <w:tcPr>
            <w:tcW w:w="910" w:type="dxa"/>
            <w:tcBorders>
              <w:top w:val="nil"/>
              <w:left w:val="nil"/>
              <w:bottom w:val="single" w:sz="4" w:space="0" w:color="auto"/>
              <w:right w:val="single" w:sz="4" w:space="0" w:color="auto"/>
            </w:tcBorders>
            <w:shd w:val="clear" w:color="auto" w:fill="auto"/>
            <w:vAlign w:val="center"/>
            <w:hideMark/>
          </w:tcPr>
          <w:p w14:paraId="520D7965" w14:textId="77777777" w:rsidR="0030766C" w:rsidRPr="003470E9" w:rsidRDefault="0030766C" w:rsidP="0030766C">
            <w:pPr>
              <w:jc w:val="center"/>
              <w:rPr>
                <w:sz w:val="22"/>
                <w:szCs w:val="22"/>
              </w:rPr>
            </w:pPr>
            <w:r w:rsidRPr="003470E9">
              <w:rPr>
                <w:sz w:val="22"/>
                <w:szCs w:val="22"/>
              </w:rPr>
              <w:t>с поло-</w:t>
            </w:r>
            <w:proofErr w:type="spellStart"/>
            <w:r w:rsidRPr="003470E9">
              <w:rPr>
                <w:sz w:val="22"/>
                <w:szCs w:val="22"/>
              </w:rPr>
              <w:t>тенце</w:t>
            </w:r>
            <w:proofErr w:type="spellEnd"/>
            <w:r w:rsidRPr="003470E9">
              <w:rPr>
                <w:sz w:val="22"/>
                <w:szCs w:val="22"/>
              </w:rPr>
              <w:t>-суши-</w:t>
            </w:r>
            <w:proofErr w:type="spellStart"/>
            <w:r w:rsidRPr="003470E9">
              <w:rPr>
                <w:sz w:val="22"/>
                <w:szCs w:val="22"/>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69F7096E" w14:textId="77777777" w:rsidR="0030766C" w:rsidRPr="003470E9" w:rsidRDefault="0030766C" w:rsidP="0030766C">
            <w:pPr>
              <w:jc w:val="center"/>
              <w:rPr>
                <w:sz w:val="22"/>
                <w:szCs w:val="22"/>
              </w:rPr>
            </w:pPr>
            <w:r w:rsidRPr="003470E9">
              <w:rPr>
                <w:sz w:val="22"/>
                <w:szCs w:val="22"/>
              </w:rPr>
              <w:t>без поло-</w:t>
            </w:r>
            <w:proofErr w:type="spellStart"/>
            <w:r w:rsidRPr="003470E9">
              <w:rPr>
                <w:sz w:val="22"/>
                <w:szCs w:val="22"/>
              </w:rPr>
              <w:t>тенце</w:t>
            </w:r>
            <w:proofErr w:type="spellEnd"/>
            <w:r w:rsidRPr="003470E9">
              <w:rPr>
                <w:sz w:val="22"/>
                <w:szCs w:val="22"/>
              </w:rPr>
              <w:t>-суши-теля</w:t>
            </w:r>
          </w:p>
        </w:tc>
        <w:tc>
          <w:tcPr>
            <w:tcW w:w="910" w:type="dxa"/>
            <w:tcBorders>
              <w:top w:val="nil"/>
              <w:left w:val="nil"/>
              <w:bottom w:val="single" w:sz="4" w:space="0" w:color="auto"/>
              <w:right w:val="single" w:sz="4" w:space="0" w:color="auto"/>
            </w:tcBorders>
            <w:shd w:val="clear" w:color="auto" w:fill="auto"/>
            <w:vAlign w:val="center"/>
            <w:hideMark/>
          </w:tcPr>
          <w:p w14:paraId="4531B6D3" w14:textId="77777777" w:rsidR="0030766C" w:rsidRPr="003470E9" w:rsidRDefault="0030766C" w:rsidP="0030766C">
            <w:pPr>
              <w:jc w:val="center"/>
              <w:rPr>
                <w:sz w:val="22"/>
                <w:szCs w:val="22"/>
              </w:rPr>
            </w:pPr>
            <w:r w:rsidRPr="003470E9">
              <w:rPr>
                <w:sz w:val="22"/>
                <w:szCs w:val="22"/>
              </w:rPr>
              <w:t>с поло-</w:t>
            </w:r>
            <w:proofErr w:type="spellStart"/>
            <w:r w:rsidRPr="003470E9">
              <w:rPr>
                <w:sz w:val="22"/>
                <w:szCs w:val="22"/>
              </w:rPr>
              <w:t>тенце</w:t>
            </w:r>
            <w:proofErr w:type="spellEnd"/>
            <w:r w:rsidRPr="003470E9">
              <w:rPr>
                <w:sz w:val="22"/>
                <w:szCs w:val="22"/>
              </w:rPr>
              <w:t>-суши-</w:t>
            </w:r>
            <w:proofErr w:type="spellStart"/>
            <w:r w:rsidRPr="003470E9">
              <w:rPr>
                <w:sz w:val="22"/>
                <w:szCs w:val="22"/>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1F3F8BC7" w14:textId="77777777" w:rsidR="0030766C" w:rsidRPr="003470E9" w:rsidRDefault="0030766C" w:rsidP="0030766C">
            <w:pPr>
              <w:jc w:val="center"/>
              <w:rPr>
                <w:sz w:val="22"/>
                <w:szCs w:val="22"/>
              </w:rPr>
            </w:pPr>
            <w:r w:rsidRPr="003470E9">
              <w:rPr>
                <w:sz w:val="22"/>
                <w:szCs w:val="22"/>
              </w:rPr>
              <w:t>без поло-</w:t>
            </w:r>
            <w:proofErr w:type="spellStart"/>
            <w:r w:rsidRPr="003470E9">
              <w:rPr>
                <w:sz w:val="22"/>
                <w:szCs w:val="22"/>
              </w:rPr>
              <w:t>тенце</w:t>
            </w:r>
            <w:proofErr w:type="spellEnd"/>
            <w:r w:rsidRPr="003470E9">
              <w:rPr>
                <w:sz w:val="22"/>
                <w:szCs w:val="22"/>
              </w:rPr>
              <w:t>-суши-теля</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63E223F0" w14:textId="77777777" w:rsidR="0030766C" w:rsidRPr="003470E9" w:rsidRDefault="0030766C" w:rsidP="0030766C">
            <w:pPr>
              <w:rPr>
                <w:sz w:val="22"/>
                <w:szCs w:val="22"/>
              </w:rPr>
            </w:pPr>
          </w:p>
        </w:tc>
        <w:tc>
          <w:tcPr>
            <w:tcW w:w="1451" w:type="dxa"/>
            <w:vMerge/>
            <w:tcBorders>
              <w:top w:val="nil"/>
              <w:left w:val="single" w:sz="4" w:space="0" w:color="auto"/>
              <w:bottom w:val="single" w:sz="4" w:space="0" w:color="auto"/>
              <w:right w:val="single" w:sz="4" w:space="0" w:color="auto"/>
            </w:tcBorders>
            <w:vAlign w:val="center"/>
            <w:hideMark/>
          </w:tcPr>
          <w:p w14:paraId="75899570" w14:textId="77777777" w:rsidR="0030766C" w:rsidRPr="003470E9" w:rsidRDefault="0030766C" w:rsidP="0030766C">
            <w:pPr>
              <w:rPr>
                <w:sz w:val="22"/>
                <w:szCs w:val="22"/>
              </w:rPr>
            </w:pPr>
          </w:p>
        </w:tc>
        <w:tc>
          <w:tcPr>
            <w:tcW w:w="1209" w:type="dxa"/>
            <w:tcBorders>
              <w:top w:val="nil"/>
              <w:left w:val="nil"/>
              <w:bottom w:val="single" w:sz="4" w:space="0" w:color="auto"/>
              <w:right w:val="single" w:sz="4" w:space="0" w:color="auto"/>
            </w:tcBorders>
            <w:shd w:val="clear" w:color="auto" w:fill="auto"/>
            <w:vAlign w:val="center"/>
            <w:hideMark/>
          </w:tcPr>
          <w:p w14:paraId="3A36CF11" w14:textId="77777777" w:rsidR="0030766C" w:rsidRPr="003470E9" w:rsidRDefault="0030766C" w:rsidP="0030766C">
            <w:pPr>
              <w:ind w:right="-110"/>
              <w:jc w:val="center"/>
              <w:rPr>
                <w:sz w:val="22"/>
                <w:szCs w:val="22"/>
              </w:rPr>
            </w:pPr>
            <w:r w:rsidRPr="003470E9">
              <w:rPr>
                <w:sz w:val="22"/>
                <w:szCs w:val="22"/>
              </w:rPr>
              <w:t>Ставка за мощность, тыс. руб./Гкал/</w:t>
            </w:r>
            <w:r w:rsidRPr="003470E9">
              <w:rPr>
                <w:sz w:val="22"/>
                <w:szCs w:val="22"/>
              </w:rPr>
              <w:br/>
              <w:t>час в мес.</w:t>
            </w:r>
          </w:p>
        </w:tc>
        <w:tc>
          <w:tcPr>
            <w:tcW w:w="1134" w:type="dxa"/>
            <w:tcBorders>
              <w:top w:val="nil"/>
              <w:left w:val="nil"/>
              <w:bottom w:val="single" w:sz="4" w:space="0" w:color="auto"/>
              <w:right w:val="single" w:sz="4" w:space="0" w:color="auto"/>
            </w:tcBorders>
            <w:shd w:val="clear" w:color="auto" w:fill="auto"/>
            <w:vAlign w:val="center"/>
            <w:hideMark/>
          </w:tcPr>
          <w:p w14:paraId="63B28FDF" w14:textId="77777777" w:rsidR="0030766C" w:rsidRPr="003470E9" w:rsidRDefault="0030766C" w:rsidP="0030766C">
            <w:pPr>
              <w:jc w:val="center"/>
              <w:rPr>
                <w:sz w:val="22"/>
                <w:szCs w:val="22"/>
              </w:rPr>
            </w:pPr>
            <w:r w:rsidRPr="003470E9">
              <w:rPr>
                <w:sz w:val="22"/>
                <w:szCs w:val="22"/>
              </w:rPr>
              <w:t>Ставка за тепловую энергию, руб./Гкал</w:t>
            </w:r>
          </w:p>
        </w:tc>
      </w:tr>
      <w:tr w:rsidR="0030766C" w:rsidRPr="003470E9" w14:paraId="654A265C" w14:textId="77777777" w:rsidTr="0030766C">
        <w:trPr>
          <w:trHeight w:val="284"/>
          <w:jc w:val="center"/>
        </w:trPr>
        <w:tc>
          <w:tcPr>
            <w:tcW w:w="1961" w:type="dxa"/>
            <w:vMerge w:val="restart"/>
            <w:tcBorders>
              <w:top w:val="single" w:sz="4" w:space="0" w:color="auto"/>
              <w:left w:val="single" w:sz="4" w:space="0" w:color="auto"/>
              <w:bottom w:val="single" w:sz="4" w:space="0" w:color="auto"/>
              <w:right w:val="single" w:sz="4" w:space="0" w:color="auto"/>
            </w:tcBorders>
            <w:vAlign w:val="center"/>
            <w:hideMark/>
          </w:tcPr>
          <w:p w14:paraId="28742E5B" w14:textId="77777777" w:rsidR="0030766C" w:rsidRPr="00437DEA" w:rsidRDefault="0030766C" w:rsidP="0030766C">
            <w:pPr>
              <w:ind w:left="-164" w:right="-81"/>
              <w:jc w:val="center"/>
              <w:rPr>
                <w:sz w:val="22"/>
                <w:szCs w:val="22"/>
              </w:rPr>
            </w:pPr>
            <w:r>
              <w:rPr>
                <w:sz w:val="22"/>
                <w:szCs w:val="22"/>
              </w:rPr>
              <w:t>ООО «Мир тепла</w:t>
            </w:r>
            <w:r w:rsidRPr="00002B24">
              <w:rPr>
                <w:sz w:val="22"/>
                <w:szCs w:val="22"/>
              </w:rPr>
              <w:t xml:space="preserve">» </w:t>
            </w:r>
          </w:p>
        </w:tc>
        <w:tc>
          <w:tcPr>
            <w:tcW w:w="1476" w:type="dxa"/>
            <w:tcBorders>
              <w:top w:val="single" w:sz="4" w:space="0" w:color="auto"/>
              <w:left w:val="nil"/>
              <w:bottom w:val="single" w:sz="4" w:space="0" w:color="auto"/>
              <w:right w:val="single" w:sz="4" w:space="0" w:color="auto"/>
            </w:tcBorders>
            <w:shd w:val="clear" w:color="auto" w:fill="auto"/>
            <w:vAlign w:val="center"/>
            <w:hideMark/>
          </w:tcPr>
          <w:p w14:paraId="0C231FF2" w14:textId="21EA0FC9" w:rsidR="0030766C" w:rsidRPr="000560C7" w:rsidRDefault="0030766C" w:rsidP="0030766C">
            <w:pPr>
              <w:jc w:val="center"/>
              <w:rPr>
                <w:sz w:val="22"/>
                <w:szCs w:val="22"/>
              </w:rPr>
            </w:pPr>
            <w:r>
              <w:rPr>
                <w:sz w:val="22"/>
                <w:szCs w:val="22"/>
              </w:rPr>
              <w:t xml:space="preserve">с </w:t>
            </w:r>
            <w:r w:rsidR="00A97A76">
              <w:rPr>
                <w:sz w:val="22"/>
                <w:szCs w:val="22"/>
              </w:rPr>
              <w:t>29</w:t>
            </w:r>
            <w:r w:rsidRPr="000560C7">
              <w:rPr>
                <w:sz w:val="22"/>
                <w:szCs w:val="22"/>
              </w:rPr>
              <w:t>.0</w:t>
            </w:r>
            <w:r w:rsidR="00F67776">
              <w:rPr>
                <w:sz w:val="22"/>
                <w:szCs w:val="22"/>
              </w:rPr>
              <w:t>3</w:t>
            </w:r>
            <w:r w:rsidRPr="000560C7">
              <w:rPr>
                <w:sz w:val="22"/>
                <w:szCs w:val="22"/>
              </w:rPr>
              <w:t>.202</w:t>
            </w:r>
            <w:r>
              <w:rPr>
                <w:sz w:val="22"/>
                <w:szCs w:val="22"/>
              </w:rPr>
              <w:t>2</w:t>
            </w:r>
          </w:p>
        </w:tc>
        <w:tc>
          <w:tcPr>
            <w:tcW w:w="910" w:type="dxa"/>
            <w:tcBorders>
              <w:top w:val="nil"/>
              <w:left w:val="nil"/>
              <w:bottom w:val="single" w:sz="8" w:space="0" w:color="auto"/>
              <w:right w:val="single" w:sz="8" w:space="0" w:color="auto"/>
            </w:tcBorders>
            <w:shd w:val="clear" w:color="auto" w:fill="auto"/>
            <w:vAlign w:val="center"/>
          </w:tcPr>
          <w:p w14:paraId="3A8D33F2" w14:textId="77777777" w:rsidR="0030766C" w:rsidRPr="00C63D31" w:rsidRDefault="0030766C" w:rsidP="0030766C">
            <w:pPr>
              <w:jc w:val="center"/>
              <w:rPr>
                <w:sz w:val="22"/>
                <w:szCs w:val="22"/>
              </w:rPr>
            </w:pPr>
            <w:r w:rsidRPr="00C63D31">
              <w:rPr>
                <w:sz w:val="22"/>
                <w:szCs w:val="22"/>
              </w:rPr>
              <w:t>333,68</w:t>
            </w:r>
          </w:p>
        </w:tc>
        <w:tc>
          <w:tcPr>
            <w:tcW w:w="910" w:type="dxa"/>
            <w:tcBorders>
              <w:top w:val="nil"/>
              <w:left w:val="nil"/>
              <w:bottom w:val="single" w:sz="8" w:space="0" w:color="auto"/>
              <w:right w:val="single" w:sz="8" w:space="0" w:color="auto"/>
            </w:tcBorders>
            <w:shd w:val="clear" w:color="auto" w:fill="auto"/>
            <w:vAlign w:val="center"/>
          </w:tcPr>
          <w:p w14:paraId="560EAB1F" w14:textId="77777777" w:rsidR="0030766C" w:rsidRPr="00C63D31" w:rsidRDefault="0030766C" w:rsidP="0030766C">
            <w:pPr>
              <w:jc w:val="center"/>
              <w:rPr>
                <w:sz w:val="22"/>
                <w:szCs w:val="22"/>
              </w:rPr>
            </w:pPr>
            <w:r w:rsidRPr="00C63D31">
              <w:rPr>
                <w:sz w:val="22"/>
                <w:szCs w:val="22"/>
              </w:rPr>
              <w:t>310,52</w:t>
            </w:r>
          </w:p>
        </w:tc>
        <w:tc>
          <w:tcPr>
            <w:tcW w:w="910" w:type="dxa"/>
            <w:tcBorders>
              <w:top w:val="nil"/>
              <w:left w:val="nil"/>
              <w:bottom w:val="single" w:sz="8" w:space="0" w:color="auto"/>
              <w:right w:val="single" w:sz="8" w:space="0" w:color="auto"/>
            </w:tcBorders>
            <w:shd w:val="clear" w:color="auto" w:fill="auto"/>
            <w:vAlign w:val="center"/>
          </w:tcPr>
          <w:p w14:paraId="0BC7A6CC" w14:textId="77777777" w:rsidR="0030766C" w:rsidRPr="00C63D31" w:rsidRDefault="0030766C" w:rsidP="0030766C">
            <w:pPr>
              <w:jc w:val="center"/>
              <w:rPr>
                <w:sz w:val="22"/>
                <w:szCs w:val="22"/>
              </w:rPr>
            </w:pPr>
            <w:r w:rsidRPr="00C63D31">
              <w:rPr>
                <w:sz w:val="22"/>
                <w:szCs w:val="22"/>
              </w:rPr>
              <w:t>356,83</w:t>
            </w:r>
          </w:p>
        </w:tc>
        <w:tc>
          <w:tcPr>
            <w:tcW w:w="910" w:type="dxa"/>
            <w:tcBorders>
              <w:top w:val="nil"/>
              <w:left w:val="nil"/>
              <w:bottom w:val="single" w:sz="8" w:space="0" w:color="auto"/>
              <w:right w:val="single" w:sz="8" w:space="0" w:color="auto"/>
            </w:tcBorders>
            <w:shd w:val="clear" w:color="auto" w:fill="auto"/>
            <w:vAlign w:val="center"/>
          </w:tcPr>
          <w:p w14:paraId="05568E1F" w14:textId="77777777" w:rsidR="0030766C" w:rsidRPr="00C63D31" w:rsidRDefault="0030766C" w:rsidP="0030766C">
            <w:pPr>
              <w:jc w:val="center"/>
              <w:rPr>
                <w:sz w:val="22"/>
                <w:szCs w:val="22"/>
              </w:rPr>
            </w:pPr>
            <w:r w:rsidRPr="00C63D31">
              <w:rPr>
                <w:sz w:val="22"/>
                <w:szCs w:val="22"/>
              </w:rPr>
              <w:t>333,68</w:t>
            </w:r>
          </w:p>
        </w:tc>
        <w:tc>
          <w:tcPr>
            <w:tcW w:w="910" w:type="dxa"/>
            <w:tcBorders>
              <w:top w:val="nil"/>
              <w:left w:val="nil"/>
              <w:bottom w:val="single" w:sz="8" w:space="0" w:color="auto"/>
              <w:right w:val="single" w:sz="8" w:space="0" w:color="auto"/>
            </w:tcBorders>
            <w:shd w:val="clear" w:color="auto" w:fill="auto"/>
            <w:vAlign w:val="center"/>
          </w:tcPr>
          <w:p w14:paraId="6496DC9A" w14:textId="77777777" w:rsidR="0030766C" w:rsidRPr="00C63D31" w:rsidRDefault="0030766C" w:rsidP="0030766C">
            <w:pPr>
              <w:jc w:val="center"/>
              <w:rPr>
                <w:sz w:val="22"/>
                <w:szCs w:val="22"/>
              </w:rPr>
            </w:pPr>
            <w:r w:rsidRPr="00C63D31">
              <w:rPr>
                <w:sz w:val="22"/>
                <w:szCs w:val="22"/>
              </w:rPr>
              <w:t>278,07</w:t>
            </w:r>
          </w:p>
        </w:tc>
        <w:tc>
          <w:tcPr>
            <w:tcW w:w="910" w:type="dxa"/>
            <w:tcBorders>
              <w:top w:val="nil"/>
              <w:left w:val="nil"/>
              <w:bottom w:val="single" w:sz="8" w:space="0" w:color="auto"/>
              <w:right w:val="single" w:sz="8" w:space="0" w:color="auto"/>
            </w:tcBorders>
            <w:shd w:val="clear" w:color="auto" w:fill="auto"/>
            <w:vAlign w:val="center"/>
          </w:tcPr>
          <w:p w14:paraId="0A99F9A2" w14:textId="77777777" w:rsidR="0030766C" w:rsidRPr="00C63D31" w:rsidRDefault="0030766C" w:rsidP="0030766C">
            <w:pPr>
              <w:jc w:val="center"/>
              <w:rPr>
                <w:sz w:val="22"/>
                <w:szCs w:val="22"/>
              </w:rPr>
            </w:pPr>
            <w:r w:rsidRPr="00C63D31">
              <w:rPr>
                <w:sz w:val="22"/>
                <w:szCs w:val="22"/>
              </w:rPr>
              <w:t>258,77</w:t>
            </w:r>
          </w:p>
        </w:tc>
        <w:tc>
          <w:tcPr>
            <w:tcW w:w="910" w:type="dxa"/>
            <w:tcBorders>
              <w:top w:val="nil"/>
              <w:left w:val="nil"/>
              <w:bottom w:val="single" w:sz="8" w:space="0" w:color="auto"/>
              <w:right w:val="single" w:sz="8" w:space="0" w:color="auto"/>
            </w:tcBorders>
            <w:shd w:val="clear" w:color="auto" w:fill="auto"/>
            <w:vAlign w:val="center"/>
          </w:tcPr>
          <w:p w14:paraId="500A6EBA" w14:textId="77777777" w:rsidR="0030766C" w:rsidRPr="00C63D31" w:rsidRDefault="0030766C" w:rsidP="0030766C">
            <w:pPr>
              <w:jc w:val="center"/>
              <w:rPr>
                <w:sz w:val="22"/>
                <w:szCs w:val="22"/>
              </w:rPr>
            </w:pPr>
            <w:r w:rsidRPr="00C63D31">
              <w:rPr>
                <w:sz w:val="22"/>
                <w:szCs w:val="22"/>
              </w:rPr>
              <w:t>297,36</w:t>
            </w:r>
          </w:p>
        </w:tc>
        <w:tc>
          <w:tcPr>
            <w:tcW w:w="910" w:type="dxa"/>
            <w:tcBorders>
              <w:top w:val="nil"/>
              <w:left w:val="nil"/>
              <w:bottom w:val="single" w:sz="8" w:space="0" w:color="auto"/>
              <w:right w:val="single" w:sz="8" w:space="0" w:color="auto"/>
            </w:tcBorders>
            <w:shd w:val="clear" w:color="auto" w:fill="auto"/>
            <w:vAlign w:val="center"/>
          </w:tcPr>
          <w:p w14:paraId="3B46BC39" w14:textId="77777777" w:rsidR="0030766C" w:rsidRPr="00C63D31" w:rsidRDefault="0030766C" w:rsidP="0030766C">
            <w:pPr>
              <w:jc w:val="center"/>
              <w:rPr>
                <w:sz w:val="22"/>
                <w:szCs w:val="22"/>
              </w:rPr>
            </w:pPr>
            <w:r w:rsidRPr="00C63D31">
              <w:rPr>
                <w:sz w:val="22"/>
                <w:szCs w:val="22"/>
              </w:rPr>
              <w:t>278,07</w:t>
            </w:r>
          </w:p>
        </w:tc>
        <w:tc>
          <w:tcPr>
            <w:tcW w:w="1365" w:type="dxa"/>
            <w:tcBorders>
              <w:top w:val="nil"/>
              <w:left w:val="nil"/>
              <w:bottom w:val="single" w:sz="8" w:space="0" w:color="auto"/>
              <w:right w:val="single" w:sz="8" w:space="0" w:color="auto"/>
            </w:tcBorders>
            <w:shd w:val="clear" w:color="auto" w:fill="auto"/>
            <w:vAlign w:val="center"/>
          </w:tcPr>
          <w:p w14:paraId="23AFAAB4" w14:textId="77777777" w:rsidR="0030766C" w:rsidRPr="00C63D31" w:rsidRDefault="0030766C" w:rsidP="0030766C">
            <w:pPr>
              <w:jc w:val="center"/>
              <w:rPr>
                <w:sz w:val="22"/>
                <w:szCs w:val="22"/>
              </w:rPr>
            </w:pPr>
            <w:r w:rsidRPr="00C63D31">
              <w:rPr>
                <w:sz w:val="22"/>
                <w:szCs w:val="22"/>
              </w:rPr>
              <w:t>38,19</w:t>
            </w:r>
          </w:p>
        </w:tc>
        <w:tc>
          <w:tcPr>
            <w:tcW w:w="1451" w:type="dxa"/>
            <w:tcBorders>
              <w:top w:val="nil"/>
              <w:left w:val="nil"/>
              <w:bottom w:val="single" w:sz="8" w:space="0" w:color="auto"/>
              <w:right w:val="single" w:sz="8" w:space="0" w:color="auto"/>
            </w:tcBorders>
            <w:shd w:val="clear" w:color="auto" w:fill="auto"/>
            <w:vAlign w:val="center"/>
          </w:tcPr>
          <w:p w14:paraId="2534869F" w14:textId="77777777" w:rsidR="0030766C" w:rsidRPr="00C63D31" w:rsidRDefault="0030766C" w:rsidP="0030766C">
            <w:pPr>
              <w:jc w:val="center"/>
              <w:rPr>
                <w:sz w:val="22"/>
                <w:szCs w:val="22"/>
              </w:rPr>
            </w:pPr>
            <w:r w:rsidRPr="00C63D31">
              <w:rPr>
                <w:sz w:val="22"/>
                <w:szCs w:val="22"/>
              </w:rPr>
              <w:t>3 783,56</w:t>
            </w:r>
          </w:p>
        </w:tc>
        <w:tc>
          <w:tcPr>
            <w:tcW w:w="1209" w:type="dxa"/>
            <w:tcBorders>
              <w:top w:val="single" w:sz="4" w:space="0" w:color="auto"/>
              <w:left w:val="nil"/>
              <w:bottom w:val="single" w:sz="4" w:space="0" w:color="auto"/>
              <w:right w:val="single" w:sz="4" w:space="0" w:color="auto"/>
            </w:tcBorders>
            <w:shd w:val="clear" w:color="auto" w:fill="auto"/>
            <w:vAlign w:val="center"/>
            <w:hideMark/>
          </w:tcPr>
          <w:p w14:paraId="6B1D4352" w14:textId="77777777" w:rsidR="0030766C" w:rsidRPr="00635DE0" w:rsidRDefault="0030766C" w:rsidP="0030766C">
            <w:pPr>
              <w:jc w:val="center"/>
            </w:pPr>
            <w:r w:rsidRPr="00635DE0">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CAC9E84" w14:textId="77777777" w:rsidR="0030766C" w:rsidRPr="00132078" w:rsidRDefault="0030766C" w:rsidP="0030766C">
            <w:pPr>
              <w:jc w:val="center"/>
            </w:pPr>
            <w:r w:rsidRPr="00132078">
              <w:t>х</w:t>
            </w:r>
          </w:p>
        </w:tc>
      </w:tr>
      <w:tr w:rsidR="0030766C" w:rsidRPr="003470E9" w14:paraId="4C8221B8" w14:textId="77777777" w:rsidTr="0030766C">
        <w:trPr>
          <w:trHeight w:val="284"/>
          <w:jc w:val="center"/>
        </w:trPr>
        <w:tc>
          <w:tcPr>
            <w:tcW w:w="1961" w:type="dxa"/>
            <w:vMerge/>
            <w:tcBorders>
              <w:left w:val="single" w:sz="4" w:space="0" w:color="auto"/>
              <w:bottom w:val="single" w:sz="4" w:space="0" w:color="auto"/>
              <w:right w:val="single" w:sz="4" w:space="0" w:color="auto"/>
            </w:tcBorders>
            <w:vAlign w:val="center"/>
            <w:hideMark/>
          </w:tcPr>
          <w:p w14:paraId="68AE93A7" w14:textId="77777777" w:rsidR="0030766C" w:rsidRPr="003470E9" w:rsidRDefault="0030766C" w:rsidP="0030766C">
            <w:pPr>
              <w:rPr>
                <w:sz w:val="22"/>
                <w:szCs w:val="22"/>
              </w:rPr>
            </w:pPr>
          </w:p>
        </w:tc>
        <w:tc>
          <w:tcPr>
            <w:tcW w:w="1476" w:type="dxa"/>
            <w:tcBorders>
              <w:top w:val="single" w:sz="4" w:space="0" w:color="auto"/>
              <w:left w:val="nil"/>
              <w:bottom w:val="single" w:sz="4" w:space="0" w:color="auto"/>
              <w:right w:val="single" w:sz="4" w:space="0" w:color="auto"/>
            </w:tcBorders>
            <w:shd w:val="clear" w:color="auto" w:fill="auto"/>
            <w:vAlign w:val="center"/>
            <w:hideMark/>
          </w:tcPr>
          <w:p w14:paraId="0C634DA8" w14:textId="77777777" w:rsidR="0030766C" w:rsidRPr="000560C7" w:rsidRDefault="0030766C" w:rsidP="0030766C">
            <w:pPr>
              <w:jc w:val="center"/>
              <w:rPr>
                <w:sz w:val="22"/>
                <w:szCs w:val="22"/>
              </w:rPr>
            </w:pPr>
            <w:r w:rsidRPr="000560C7">
              <w:rPr>
                <w:sz w:val="22"/>
                <w:szCs w:val="22"/>
              </w:rPr>
              <w:t>с 01.0</w:t>
            </w:r>
            <w:r>
              <w:rPr>
                <w:sz w:val="22"/>
                <w:szCs w:val="22"/>
              </w:rPr>
              <w:t>7</w:t>
            </w:r>
            <w:r w:rsidRPr="000560C7">
              <w:rPr>
                <w:sz w:val="22"/>
                <w:szCs w:val="22"/>
              </w:rPr>
              <w:t>.202</w:t>
            </w:r>
            <w:r>
              <w:rPr>
                <w:sz w:val="22"/>
                <w:szCs w:val="22"/>
              </w:rPr>
              <w:t>2</w:t>
            </w:r>
          </w:p>
        </w:tc>
        <w:tc>
          <w:tcPr>
            <w:tcW w:w="910" w:type="dxa"/>
            <w:tcBorders>
              <w:top w:val="nil"/>
              <w:left w:val="nil"/>
              <w:bottom w:val="single" w:sz="8" w:space="0" w:color="auto"/>
              <w:right w:val="single" w:sz="8" w:space="0" w:color="auto"/>
            </w:tcBorders>
            <w:shd w:val="clear" w:color="auto" w:fill="auto"/>
            <w:vAlign w:val="center"/>
          </w:tcPr>
          <w:p w14:paraId="58A6CD4B" w14:textId="77777777" w:rsidR="0030766C" w:rsidRPr="00C63D31" w:rsidRDefault="0030766C" w:rsidP="0030766C">
            <w:pPr>
              <w:jc w:val="center"/>
              <w:rPr>
                <w:sz w:val="22"/>
                <w:szCs w:val="22"/>
              </w:rPr>
            </w:pPr>
            <w:r w:rsidRPr="00C63D31">
              <w:rPr>
                <w:sz w:val="22"/>
                <w:szCs w:val="22"/>
              </w:rPr>
              <w:t>333,68</w:t>
            </w:r>
          </w:p>
        </w:tc>
        <w:tc>
          <w:tcPr>
            <w:tcW w:w="910" w:type="dxa"/>
            <w:tcBorders>
              <w:top w:val="nil"/>
              <w:left w:val="nil"/>
              <w:bottom w:val="single" w:sz="8" w:space="0" w:color="auto"/>
              <w:right w:val="single" w:sz="8" w:space="0" w:color="auto"/>
            </w:tcBorders>
            <w:shd w:val="clear" w:color="auto" w:fill="auto"/>
            <w:vAlign w:val="center"/>
          </w:tcPr>
          <w:p w14:paraId="121E96FB" w14:textId="77777777" w:rsidR="0030766C" w:rsidRPr="00C63D31" w:rsidRDefault="0030766C" w:rsidP="0030766C">
            <w:pPr>
              <w:jc w:val="center"/>
              <w:rPr>
                <w:sz w:val="22"/>
                <w:szCs w:val="22"/>
              </w:rPr>
            </w:pPr>
            <w:r w:rsidRPr="00C63D31">
              <w:rPr>
                <w:sz w:val="22"/>
                <w:szCs w:val="22"/>
              </w:rPr>
              <w:t>310,52</w:t>
            </w:r>
          </w:p>
        </w:tc>
        <w:tc>
          <w:tcPr>
            <w:tcW w:w="910" w:type="dxa"/>
            <w:tcBorders>
              <w:top w:val="nil"/>
              <w:left w:val="nil"/>
              <w:bottom w:val="single" w:sz="8" w:space="0" w:color="auto"/>
              <w:right w:val="single" w:sz="8" w:space="0" w:color="auto"/>
            </w:tcBorders>
            <w:shd w:val="clear" w:color="auto" w:fill="auto"/>
            <w:vAlign w:val="center"/>
          </w:tcPr>
          <w:p w14:paraId="3A92E1C4" w14:textId="77777777" w:rsidR="0030766C" w:rsidRPr="00C63D31" w:rsidRDefault="0030766C" w:rsidP="0030766C">
            <w:pPr>
              <w:jc w:val="center"/>
              <w:rPr>
                <w:sz w:val="22"/>
                <w:szCs w:val="22"/>
              </w:rPr>
            </w:pPr>
            <w:r w:rsidRPr="00C63D31">
              <w:rPr>
                <w:sz w:val="22"/>
                <w:szCs w:val="22"/>
              </w:rPr>
              <w:t>356,83</w:t>
            </w:r>
          </w:p>
        </w:tc>
        <w:tc>
          <w:tcPr>
            <w:tcW w:w="910" w:type="dxa"/>
            <w:tcBorders>
              <w:top w:val="nil"/>
              <w:left w:val="nil"/>
              <w:bottom w:val="single" w:sz="8" w:space="0" w:color="auto"/>
              <w:right w:val="single" w:sz="8" w:space="0" w:color="auto"/>
            </w:tcBorders>
            <w:shd w:val="clear" w:color="auto" w:fill="auto"/>
            <w:vAlign w:val="center"/>
          </w:tcPr>
          <w:p w14:paraId="2FEBFA17" w14:textId="77777777" w:rsidR="0030766C" w:rsidRPr="00C63D31" w:rsidRDefault="0030766C" w:rsidP="0030766C">
            <w:pPr>
              <w:jc w:val="center"/>
              <w:rPr>
                <w:sz w:val="22"/>
                <w:szCs w:val="22"/>
              </w:rPr>
            </w:pPr>
            <w:r w:rsidRPr="00C63D31">
              <w:rPr>
                <w:sz w:val="22"/>
                <w:szCs w:val="22"/>
              </w:rPr>
              <w:t>333,68</w:t>
            </w:r>
          </w:p>
        </w:tc>
        <w:tc>
          <w:tcPr>
            <w:tcW w:w="910" w:type="dxa"/>
            <w:tcBorders>
              <w:top w:val="nil"/>
              <w:left w:val="nil"/>
              <w:bottom w:val="single" w:sz="8" w:space="0" w:color="auto"/>
              <w:right w:val="single" w:sz="8" w:space="0" w:color="auto"/>
            </w:tcBorders>
            <w:shd w:val="clear" w:color="auto" w:fill="auto"/>
            <w:vAlign w:val="center"/>
          </w:tcPr>
          <w:p w14:paraId="0AE60EB0" w14:textId="77777777" w:rsidR="0030766C" w:rsidRPr="00C63D31" w:rsidRDefault="0030766C" w:rsidP="0030766C">
            <w:pPr>
              <w:jc w:val="center"/>
              <w:rPr>
                <w:sz w:val="22"/>
                <w:szCs w:val="22"/>
              </w:rPr>
            </w:pPr>
            <w:r w:rsidRPr="00C63D31">
              <w:rPr>
                <w:sz w:val="22"/>
                <w:szCs w:val="22"/>
              </w:rPr>
              <w:t>278,07</w:t>
            </w:r>
          </w:p>
        </w:tc>
        <w:tc>
          <w:tcPr>
            <w:tcW w:w="910" w:type="dxa"/>
            <w:tcBorders>
              <w:top w:val="nil"/>
              <w:left w:val="nil"/>
              <w:bottom w:val="single" w:sz="8" w:space="0" w:color="auto"/>
              <w:right w:val="single" w:sz="8" w:space="0" w:color="auto"/>
            </w:tcBorders>
            <w:shd w:val="clear" w:color="auto" w:fill="auto"/>
            <w:vAlign w:val="center"/>
          </w:tcPr>
          <w:p w14:paraId="36CE309B" w14:textId="77777777" w:rsidR="0030766C" w:rsidRPr="00C63D31" w:rsidRDefault="0030766C" w:rsidP="0030766C">
            <w:pPr>
              <w:jc w:val="center"/>
              <w:rPr>
                <w:sz w:val="22"/>
                <w:szCs w:val="22"/>
              </w:rPr>
            </w:pPr>
            <w:r w:rsidRPr="00C63D31">
              <w:rPr>
                <w:sz w:val="22"/>
                <w:szCs w:val="22"/>
              </w:rPr>
              <w:t>258,77</w:t>
            </w:r>
          </w:p>
        </w:tc>
        <w:tc>
          <w:tcPr>
            <w:tcW w:w="910" w:type="dxa"/>
            <w:tcBorders>
              <w:top w:val="nil"/>
              <w:left w:val="nil"/>
              <w:bottom w:val="single" w:sz="8" w:space="0" w:color="auto"/>
              <w:right w:val="single" w:sz="8" w:space="0" w:color="auto"/>
            </w:tcBorders>
            <w:shd w:val="clear" w:color="auto" w:fill="auto"/>
            <w:vAlign w:val="center"/>
          </w:tcPr>
          <w:p w14:paraId="1F2B8CC4" w14:textId="77777777" w:rsidR="0030766C" w:rsidRPr="00C63D31" w:rsidRDefault="0030766C" w:rsidP="0030766C">
            <w:pPr>
              <w:jc w:val="center"/>
              <w:rPr>
                <w:sz w:val="22"/>
                <w:szCs w:val="22"/>
              </w:rPr>
            </w:pPr>
            <w:r w:rsidRPr="00C63D31">
              <w:rPr>
                <w:sz w:val="22"/>
                <w:szCs w:val="22"/>
              </w:rPr>
              <w:t>297,36</w:t>
            </w:r>
          </w:p>
        </w:tc>
        <w:tc>
          <w:tcPr>
            <w:tcW w:w="910" w:type="dxa"/>
            <w:tcBorders>
              <w:top w:val="nil"/>
              <w:left w:val="nil"/>
              <w:bottom w:val="single" w:sz="8" w:space="0" w:color="auto"/>
              <w:right w:val="single" w:sz="8" w:space="0" w:color="auto"/>
            </w:tcBorders>
            <w:shd w:val="clear" w:color="auto" w:fill="auto"/>
            <w:vAlign w:val="center"/>
          </w:tcPr>
          <w:p w14:paraId="64C4089A" w14:textId="77777777" w:rsidR="0030766C" w:rsidRPr="00C63D31" w:rsidRDefault="0030766C" w:rsidP="0030766C">
            <w:pPr>
              <w:jc w:val="center"/>
              <w:rPr>
                <w:sz w:val="22"/>
                <w:szCs w:val="22"/>
              </w:rPr>
            </w:pPr>
            <w:r w:rsidRPr="00C63D31">
              <w:rPr>
                <w:sz w:val="22"/>
                <w:szCs w:val="22"/>
              </w:rPr>
              <w:t>278,07</w:t>
            </w:r>
          </w:p>
        </w:tc>
        <w:tc>
          <w:tcPr>
            <w:tcW w:w="1365" w:type="dxa"/>
            <w:tcBorders>
              <w:top w:val="nil"/>
              <w:left w:val="nil"/>
              <w:bottom w:val="single" w:sz="8" w:space="0" w:color="auto"/>
              <w:right w:val="single" w:sz="8" w:space="0" w:color="auto"/>
            </w:tcBorders>
            <w:shd w:val="clear" w:color="auto" w:fill="auto"/>
            <w:vAlign w:val="center"/>
          </w:tcPr>
          <w:p w14:paraId="4F8AEE23" w14:textId="77777777" w:rsidR="0030766C" w:rsidRPr="00C63D31" w:rsidRDefault="0030766C" w:rsidP="0030766C">
            <w:pPr>
              <w:jc w:val="center"/>
              <w:rPr>
                <w:sz w:val="22"/>
                <w:szCs w:val="22"/>
              </w:rPr>
            </w:pPr>
            <w:r w:rsidRPr="00C63D31">
              <w:rPr>
                <w:sz w:val="22"/>
                <w:szCs w:val="22"/>
              </w:rPr>
              <w:t>38,19</w:t>
            </w:r>
          </w:p>
        </w:tc>
        <w:tc>
          <w:tcPr>
            <w:tcW w:w="1451" w:type="dxa"/>
            <w:tcBorders>
              <w:top w:val="nil"/>
              <w:left w:val="nil"/>
              <w:bottom w:val="single" w:sz="8" w:space="0" w:color="auto"/>
              <w:right w:val="single" w:sz="8" w:space="0" w:color="auto"/>
            </w:tcBorders>
            <w:shd w:val="clear" w:color="auto" w:fill="auto"/>
            <w:vAlign w:val="center"/>
          </w:tcPr>
          <w:p w14:paraId="1FDE87AA" w14:textId="77777777" w:rsidR="0030766C" w:rsidRPr="00C63D31" w:rsidRDefault="0030766C" w:rsidP="0030766C">
            <w:pPr>
              <w:jc w:val="center"/>
              <w:rPr>
                <w:sz w:val="22"/>
                <w:szCs w:val="22"/>
              </w:rPr>
            </w:pPr>
            <w:r w:rsidRPr="00C63D31">
              <w:rPr>
                <w:sz w:val="22"/>
                <w:szCs w:val="22"/>
              </w:rPr>
              <w:t>3 783,55</w:t>
            </w:r>
          </w:p>
        </w:tc>
        <w:tc>
          <w:tcPr>
            <w:tcW w:w="1209" w:type="dxa"/>
            <w:tcBorders>
              <w:top w:val="single" w:sz="4" w:space="0" w:color="auto"/>
              <w:left w:val="nil"/>
              <w:bottom w:val="single" w:sz="4" w:space="0" w:color="auto"/>
              <w:right w:val="single" w:sz="4" w:space="0" w:color="auto"/>
            </w:tcBorders>
            <w:shd w:val="clear" w:color="auto" w:fill="auto"/>
            <w:vAlign w:val="center"/>
            <w:hideMark/>
          </w:tcPr>
          <w:p w14:paraId="37073B28" w14:textId="77777777" w:rsidR="0030766C" w:rsidRPr="00635DE0" w:rsidRDefault="0030766C" w:rsidP="0030766C">
            <w:pPr>
              <w:jc w:val="center"/>
            </w:pPr>
            <w:r w:rsidRPr="00635DE0">
              <w:t>х</w:t>
            </w:r>
          </w:p>
        </w:tc>
        <w:tc>
          <w:tcPr>
            <w:tcW w:w="1134" w:type="dxa"/>
            <w:tcBorders>
              <w:top w:val="nil"/>
              <w:left w:val="nil"/>
              <w:bottom w:val="single" w:sz="4" w:space="0" w:color="auto"/>
              <w:right w:val="single" w:sz="4" w:space="0" w:color="auto"/>
            </w:tcBorders>
            <w:shd w:val="clear" w:color="auto" w:fill="auto"/>
            <w:vAlign w:val="center"/>
            <w:hideMark/>
          </w:tcPr>
          <w:p w14:paraId="2B75426D" w14:textId="77777777" w:rsidR="0030766C" w:rsidRPr="00132078" w:rsidRDefault="0030766C" w:rsidP="0030766C">
            <w:pPr>
              <w:jc w:val="center"/>
            </w:pPr>
            <w:r w:rsidRPr="00132078">
              <w:t>х</w:t>
            </w:r>
          </w:p>
        </w:tc>
      </w:tr>
      <w:tr w:rsidR="0030766C" w:rsidRPr="003470E9" w14:paraId="626068AA" w14:textId="77777777" w:rsidTr="0030766C">
        <w:trPr>
          <w:trHeight w:val="284"/>
          <w:jc w:val="center"/>
        </w:trPr>
        <w:tc>
          <w:tcPr>
            <w:tcW w:w="1961" w:type="dxa"/>
            <w:vMerge/>
            <w:tcBorders>
              <w:left w:val="single" w:sz="4" w:space="0" w:color="auto"/>
              <w:bottom w:val="single" w:sz="4" w:space="0" w:color="auto"/>
              <w:right w:val="single" w:sz="4" w:space="0" w:color="auto"/>
            </w:tcBorders>
            <w:vAlign w:val="center"/>
          </w:tcPr>
          <w:p w14:paraId="37546CAE" w14:textId="77777777" w:rsidR="0030766C" w:rsidRPr="003470E9" w:rsidRDefault="0030766C" w:rsidP="0030766C">
            <w:pPr>
              <w:rPr>
                <w:sz w:val="22"/>
                <w:szCs w:val="22"/>
              </w:rPr>
            </w:pPr>
          </w:p>
        </w:tc>
        <w:tc>
          <w:tcPr>
            <w:tcW w:w="1476" w:type="dxa"/>
            <w:tcBorders>
              <w:top w:val="single" w:sz="4" w:space="0" w:color="auto"/>
              <w:left w:val="nil"/>
              <w:bottom w:val="single" w:sz="4" w:space="0" w:color="auto"/>
              <w:right w:val="single" w:sz="4" w:space="0" w:color="auto"/>
            </w:tcBorders>
            <w:shd w:val="clear" w:color="auto" w:fill="auto"/>
            <w:vAlign w:val="center"/>
          </w:tcPr>
          <w:p w14:paraId="3CDA2B13" w14:textId="77777777" w:rsidR="0030766C" w:rsidRPr="000560C7" w:rsidRDefault="0030766C" w:rsidP="0030766C">
            <w:pPr>
              <w:jc w:val="center"/>
              <w:rPr>
                <w:sz w:val="22"/>
                <w:szCs w:val="22"/>
              </w:rPr>
            </w:pPr>
            <w:r w:rsidRPr="000560C7">
              <w:rPr>
                <w:sz w:val="22"/>
                <w:szCs w:val="22"/>
              </w:rPr>
              <w:t>с 01.0</w:t>
            </w:r>
            <w:r>
              <w:rPr>
                <w:sz w:val="22"/>
                <w:szCs w:val="22"/>
              </w:rPr>
              <w:t>1</w:t>
            </w:r>
            <w:r w:rsidRPr="000560C7">
              <w:rPr>
                <w:sz w:val="22"/>
                <w:szCs w:val="22"/>
              </w:rPr>
              <w:t>.202</w:t>
            </w:r>
            <w:r>
              <w:rPr>
                <w:sz w:val="22"/>
                <w:szCs w:val="22"/>
              </w:rPr>
              <w:t>3</w:t>
            </w:r>
          </w:p>
        </w:tc>
        <w:tc>
          <w:tcPr>
            <w:tcW w:w="910" w:type="dxa"/>
            <w:tcBorders>
              <w:top w:val="nil"/>
              <w:left w:val="nil"/>
              <w:bottom w:val="single" w:sz="8" w:space="0" w:color="auto"/>
              <w:right w:val="single" w:sz="8" w:space="0" w:color="auto"/>
            </w:tcBorders>
            <w:shd w:val="clear" w:color="auto" w:fill="auto"/>
            <w:vAlign w:val="center"/>
          </w:tcPr>
          <w:p w14:paraId="18B345E8" w14:textId="77777777" w:rsidR="0030766C" w:rsidRPr="00C63D31" w:rsidRDefault="0030766C" w:rsidP="0030766C">
            <w:pPr>
              <w:jc w:val="center"/>
              <w:rPr>
                <w:sz w:val="22"/>
                <w:szCs w:val="22"/>
              </w:rPr>
            </w:pPr>
            <w:r w:rsidRPr="00C63D31">
              <w:rPr>
                <w:sz w:val="22"/>
                <w:szCs w:val="22"/>
              </w:rPr>
              <w:t>333,68</w:t>
            </w:r>
          </w:p>
        </w:tc>
        <w:tc>
          <w:tcPr>
            <w:tcW w:w="910" w:type="dxa"/>
            <w:tcBorders>
              <w:top w:val="nil"/>
              <w:left w:val="nil"/>
              <w:bottom w:val="single" w:sz="8" w:space="0" w:color="auto"/>
              <w:right w:val="single" w:sz="8" w:space="0" w:color="auto"/>
            </w:tcBorders>
            <w:shd w:val="clear" w:color="auto" w:fill="auto"/>
            <w:vAlign w:val="center"/>
          </w:tcPr>
          <w:p w14:paraId="308D8C21" w14:textId="77777777" w:rsidR="0030766C" w:rsidRPr="00C63D31" w:rsidRDefault="0030766C" w:rsidP="0030766C">
            <w:pPr>
              <w:jc w:val="center"/>
              <w:rPr>
                <w:sz w:val="22"/>
                <w:szCs w:val="22"/>
              </w:rPr>
            </w:pPr>
            <w:r w:rsidRPr="00C63D31">
              <w:rPr>
                <w:sz w:val="22"/>
                <w:szCs w:val="22"/>
              </w:rPr>
              <w:t>310,52</w:t>
            </w:r>
          </w:p>
        </w:tc>
        <w:tc>
          <w:tcPr>
            <w:tcW w:w="910" w:type="dxa"/>
            <w:tcBorders>
              <w:top w:val="nil"/>
              <w:left w:val="nil"/>
              <w:bottom w:val="single" w:sz="8" w:space="0" w:color="auto"/>
              <w:right w:val="single" w:sz="8" w:space="0" w:color="auto"/>
            </w:tcBorders>
            <w:shd w:val="clear" w:color="auto" w:fill="auto"/>
            <w:vAlign w:val="center"/>
          </w:tcPr>
          <w:p w14:paraId="4145A654" w14:textId="77777777" w:rsidR="0030766C" w:rsidRPr="00C63D31" w:rsidRDefault="0030766C" w:rsidP="0030766C">
            <w:pPr>
              <w:jc w:val="center"/>
              <w:rPr>
                <w:sz w:val="22"/>
                <w:szCs w:val="22"/>
              </w:rPr>
            </w:pPr>
            <w:r w:rsidRPr="00C63D31">
              <w:rPr>
                <w:sz w:val="22"/>
                <w:szCs w:val="22"/>
              </w:rPr>
              <w:t>356,83</w:t>
            </w:r>
          </w:p>
        </w:tc>
        <w:tc>
          <w:tcPr>
            <w:tcW w:w="910" w:type="dxa"/>
            <w:tcBorders>
              <w:top w:val="nil"/>
              <w:left w:val="nil"/>
              <w:bottom w:val="single" w:sz="8" w:space="0" w:color="auto"/>
              <w:right w:val="single" w:sz="8" w:space="0" w:color="auto"/>
            </w:tcBorders>
            <w:shd w:val="clear" w:color="auto" w:fill="auto"/>
            <w:vAlign w:val="center"/>
          </w:tcPr>
          <w:p w14:paraId="280AC447" w14:textId="77777777" w:rsidR="0030766C" w:rsidRPr="00C63D31" w:rsidRDefault="0030766C" w:rsidP="0030766C">
            <w:pPr>
              <w:jc w:val="center"/>
              <w:rPr>
                <w:sz w:val="22"/>
                <w:szCs w:val="22"/>
              </w:rPr>
            </w:pPr>
            <w:r w:rsidRPr="00C63D31">
              <w:rPr>
                <w:sz w:val="22"/>
                <w:szCs w:val="22"/>
              </w:rPr>
              <w:t>333,68</w:t>
            </w:r>
          </w:p>
        </w:tc>
        <w:tc>
          <w:tcPr>
            <w:tcW w:w="910" w:type="dxa"/>
            <w:tcBorders>
              <w:top w:val="nil"/>
              <w:left w:val="nil"/>
              <w:bottom w:val="single" w:sz="8" w:space="0" w:color="auto"/>
              <w:right w:val="single" w:sz="8" w:space="0" w:color="auto"/>
            </w:tcBorders>
            <w:shd w:val="clear" w:color="auto" w:fill="auto"/>
            <w:vAlign w:val="center"/>
          </w:tcPr>
          <w:p w14:paraId="40189084" w14:textId="77777777" w:rsidR="0030766C" w:rsidRPr="00C63D31" w:rsidRDefault="0030766C" w:rsidP="0030766C">
            <w:pPr>
              <w:jc w:val="center"/>
              <w:rPr>
                <w:sz w:val="22"/>
                <w:szCs w:val="22"/>
              </w:rPr>
            </w:pPr>
            <w:r w:rsidRPr="00C63D31">
              <w:rPr>
                <w:sz w:val="22"/>
                <w:szCs w:val="22"/>
              </w:rPr>
              <w:t>278,07</w:t>
            </w:r>
          </w:p>
        </w:tc>
        <w:tc>
          <w:tcPr>
            <w:tcW w:w="910" w:type="dxa"/>
            <w:tcBorders>
              <w:top w:val="nil"/>
              <w:left w:val="nil"/>
              <w:bottom w:val="single" w:sz="8" w:space="0" w:color="auto"/>
              <w:right w:val="single" w:sz="8" w:space="0" w:color="auto"/>
            </w:tcBorders>
            <w:shd w:val="clear" w:color="auto" w:fill="auto"/>
            <w:vAlign w:val="center"/>
          </w:tcPr>
          <w:p w14:paraId="096CDEB0" w14:textId="77777777" w:rsidR="0030766C" w:rsidRPr="00C63D31" w:rsidRDefault="0030766C" w:rsidP="0030766C">
            <w:pPr>
              <w:jc w:val="center"/>
              <w:rPr>
                <w:sz w:val="22"/>
                <w:szCs w:val="22"/>
              </w:rPr>
            </w:pPr>
            <w:r w:rsidRPr="00C63D31">
              <w:rPr>
                <w:sz w:val="22"/>
                <w:szCs w:val="22"/>
              </w:rPr>
              <w:t>258,77</w:t>
            </w:r>
          </w:p>
        </w:tc>
        <w:tc>
          <w:tcPr>
            <w:tcW w:w="910" w:type="dxa"/>
            <w:tcBorders>
              <w:top w:val="nil"/>
              <w:left w:val="nil"/>
              <w:bottom w:val="single" w:sz="8" w:space="0" w:color="auto"/>
              <w:right w:val="single" w:sz="8" w:space="0" w:color="auto"/>
            </w:tcBorders>
            <w:shd w:val="clear" w:color="auto" w:fill="auto"/>
            <w:vAlign w:val="center"/>
          </w:tcPr>
          <w:p w14:paraId="30A7CB66" w14:textId="77777777" w:rsidR="0030766C" w:rsidRPr="00C63D31" w:rsidRDefault="0030766C" w:rsidP="0030766C">
            <w:pPr>
              <w:jc w:val="center"/>
              <w:rPr>
                <w:sz w:val="22"/>
                <w:szCs w:val="22"/>
              </w:rPr>
            </w:pPr>
            <w:r w:rsidRPr="00C63D31">
              <w:rPr>
                <w:sz w:val="22"/>
                <w:szCs w:val="22"/>
              </w:rPr>
              <w:t>297,36</w:t>
            </w:r>
          </w:p>
        </w:tc>
        <w:tc>
          <w:tcPr>
            <w:tcW w:w="910" w:type="dxa"/>
            <w:tcBorders>
              <w:top w:val="nil"/>
              <w:left w:val="nil"/>
              <w:bottom w:val="single" w:sz="8" w:space="0" w:color="auto"/>
              <w:right w:val="single" w:sz="8" w:space="0" w:color="auto"/>
            </w:tcBorders>
            <w:shd w:val="clear" w:color="auto" w:fill="auto"/>
            <w:vAlign w:val="center"/>
          </w:tcPr>
          <w:p w14:paraId="3032CA25" w14:textId="77777777" w:rsidR="0030766C" w:rsidRPr="00C63D31" w:rsidRDefault="0030766C" w:rsidP="0030766C">
            <w:pPr>
              <w:jc w:val="center"/>
              <w:rPr>
                <w:sz w:val="22"/>
                <w:szCs w:val="22"/>
              </w:rPr>
            </w:pPr>
            <w:r w:rsidRPr="00C63D31">
              <w:rPr>
                <w:sz w:val="22"/>
                <w:szCs w:val="22"/>
              </w:rPr>
              <w:t>278,07</w:t>
            </w:r>
          </w:p>
        </w:tc>
        <w:tc>
          <w:tcPr>
            <w:tcW w:w="1365" w:type="dxa"/>
            <w:tcBorders>
              <w:top w:val="nil"/>
              <w:left w:val="nil"/>
              <w:bottom w:val="single" w:sz="8" w:space="0" w:color="auto"/>
              <w:right w:val="single" w:sz="8" w:space="0" w:color="auto"/>
            </w:tcBorders>
            <w:shd w:val="clear" w:color="auto" w:fill="auto"/>
            <w:vAlign w:val="center"/>
          </w:tcPr>
          <w:p w14:paraId="2781A8DD" w14:textId="77777777" w:rsidR="0030766C" w:rsidRPr="00C63D31" w:rsidRDefault="0030766C" w:rsidP="0030766C">
            <w:pPr>
              <w:jc w:val="center"/>
              <w:rPr>
                <w:sz w:val="22"/>
                <w:szCs w:val="22"/>
              </w:rPr>
            </w:pPr>
            <w:r w:rsidRPr="00C63D31">
              <w:rPr>
                <w:sz w:val="22"/>
                <w:szCs w:val="22"/>
              </w:rPr>
              <w:t>38,19</w:t>
            </w:r>
          </w:p>
        </w:tc>
        <w:tc>
          <w:tcPr>
            <w:tcW w:w="1451" w:type="dxa"/>
            <w:tcBorders>
              <w:top w:val="nil"/>
              <w:left w:val="nil"/>
              <w:bottom w:val="single" w:sz="8" w:space="0" w:color="auto"/>
              <w:right w:val="single" w:sz="8" w:space="0" w:color="auto"/>
            </w:tcBorders>
            <w:shd w:val="clear" w:color="auto" w:fill="auto"/>
            <w:vAlign w:val="center"/>
          </w:tcPr>
          <w:p w14:paraId="3437DB56" w14:textId="77777777" w:rsidR="0030766C" w:rsidRPr="00C63D31" w:rsidRDefault="0030766C" w:rsidP="0030766C">
            <w:pPr>
              <w:jc w:val="center"/>
              <w:rPr>
                <w:sz w:val="22"/>
                <w:szCs w:val="22"/>
              </w:rPr>
            </w:pPr>
            <w:r w:rsidRPr="00C63D31">
              <w:rPr>
                <w:sz w:val="22"/>
                <w:szCs w:val="22"/>
              </w:rPr>
              <w:t>3 783,55</w:t>
            </w:r>
          </w:p>
        </w:tc>
        <w:tc>
          <w:tcPr>
            <w:tcW w:w="1209" w:type="dxa"/>
            <w:tcBorders>
              <w:top w:val="single" w:sz="4" w:space="0" w:color="auto"/>
              <w:left w:val="nil"/>
              <w:bottom w:val="single" w:sz="4" w:space="0" w:color="auto"/>
              <w:right w:val="single" w:sz="4" w:space="0" w:color="auto"/>
            </w:tcBorders>
            <w:shd w:val="clear" w:color="auto" w:fill="auto"/>
            <w:vAlign w:val="center"/>
          </w:tcPr>
          <w:p w14:paraId="5DE63CCB" w14:textId="77777777" w:rsidR="0030766C" w:rsidRPr="00635DE0" w:rsidRDefault="0030766C" w:rsidP="0030766C">
            <w:pPr>
              <w:jc w:val="center"/>
            </w:pPr>
            <w:r w:rsidRPr="00635DE0">
              <w:t>х</w:t>
            </w:r>
          </w:p>
        </w:tc>
        <w:tc>
          <w:tcPr>
            <w:tcW w:w="1134" w:type="dxa"/>
            <w:tcBorders>
              <w:top w:val="single" w:sz="4" w:space="0" w:color="auto"/>
              <w:left w:val="nil"/>
              <w:bottom w:val="single" w:sz="4" w:space="0" w:color="auto"/>
              <w:right w:val="single" w:sz="4" w:space="0" w:color="auto"/>
            </w:tcBorders>
            <w:shd w:val="clear" w:color="auto" w:fill="auto"/>
            <w:vAlign w:val="center"/>
          </w:tcPr>
          <w:p w14:paraId="64B72DAE" w14:textId="77777777" w:rsidR="0030766C" w:rsidRPr="00132078" w:rsidRDefault="0030766C" w:rsidP="0030766C">
            <w:pPr>
              <w:jc w:val="center"/>
            </w:pPr>
            <w:r w:rsidRPr="00132078">
              <w:t>х</w:t>
            </w:r>
          </w:p>
        </w:tc>
      </w:tr>
      <w:tr w:rsidR="0030766C" w:rsidRPr="003470E9" w14:paraId="21C0E5A0" w14:textId="77777777" w:rsidTr="0030766C">
        <w:trPr>
          <w:trHeight w:val="284"/>
          <w:jc w:val="center"/>
        </w:trPr>
        <w:tc>
          <w:tcPr>
            <w:tcW w:w="1961" w:type="dxa"/>
            <w:vMerge/>
            <w:tcBorders>
              <w:left w:val="single" w:sz="4" w:space="0" w:color="auto"/>
              <w:bottom w:val="single" w:sz="4" w:space="0" w:color="auto"/>
              <w:right w:val="single" w:sz="4" w:space="0" w:color="auto"/>
            </w:tcBorders>
            <w:vAlign w:val="center"/>
          </w:tcPr>
          <w:p w14:paraId="279C36A6" w14:textId="77777777" w:rsidR="0030766C" w:rsidRPr="003470E9" w:rsidRDefault="0030766C" w:rsidP="0030766C">
            <w:pPr>
              <w:rPr>
                <w:sz w:val="22"/>
                <w:szCs w:val="22"/>
              </w:rPr>
            </w:pPr>
          </w:p>
        </w:tc>
        <w:tc>
          <w:tcPr>
            <w:tcW w:w="1476" w:type="dxa"/>
            <w:tcBorders>
              <w:top w:val="single" w:sz="4" w:space="0" w:color="auto"/>
              <w:left w:val="nil"/>
              <w:bottom w:val="single" w:sz="4" w:space="0" w:color="auto"/>
              <w:right w:val="single" w:sz="4" w:space="0" w:color="auto"/>
            </w:tcBorders>
            <w:shd w:val="clear" w:color="auto" w:fill="auto"/>
            <w:vAlign w:val="center"/>
          </w:tcPr>
          <w:p w14:paraId="2EE93F92" w14:textId="77777777" w:rsidR="0030766C" w:rsidRPr="000560C7" w:rsidRDefault="0030766C" w:rsidP="0030766C">
            <w:pPr>
              <w:jc w:val="center"/>
              <w:rPr>
                <w:sz w:val="22"/>
                <w:szCs w:val="22"/>
              </w:rPr>
            </w:pPr>
            <w:r w:rsidRPr="000560C7">
              <w:rPr>
                <w:sz w:val="22"/>
                <w:szCs w:val="22"/>
              </w:rPr>
              <w:t>с 01.0</w:t>
            </w:r>
            <w:r>
              <w:rPr>
                <w:sz w:val="22"/>
                <w:szCs w:val="22"/>
              </w:rPr>
              <w:t>7</w:t>
            </w:r>
            <w:r w:rsidRPr="000560C7">
              <w:rPr>
                <w:sz w:val="22"/>
                <w:szCs w:val="22"/>
              </w:rPr>
              <w:t>.202</w:t>
            </w:r>
            <w:r>
              <w:rPr>
                <w:sz w:val="22"/>
                <w:szCs w:val="22"/>
              </w:rPr>
              <w:t>3</w:t>
            </w:r>
          </w:p>
        </w:tc>
        <w:tc>
          <w:tcPr>
            <w:tcW w:w="910" w:type="dxa"/>
            <w:tcBorders>
              <w:top w:val="nil"/>
              <w:left w:val="nil"/>
              <w:bottom w:val="single" w:sz="8" w:space="0" w:color="auto"/>
              <w:right w:val="single" w:sz="8" w:space="0" w:color="auto"/>
            </w:tcBorders>
            <w:shd w:val="clear" w:color="auto" w:fill="auto"/>
            <w:vAlign w:val="center"/>
          </w:tcPr>
          <w:p w14:paraId="45387F88" w14:textId="77777777" w:rsidR="0030766C" w:rsidRPr="00C63D31" w:rsidRDefault="0030766C" w:rsidP="0030766C">
            <w:pPr>
              <w:jc w:val="center"/>
              <w:rPr>
                <w:sz w:val="22"/>
                <w:szCs w:val="22"/>
              </w:rPr>
            </w:pPr>
            <w:r w:rsidRPr="00C63D31">
              <w:rPr>
                <w:sz w:val="22"/>
                <w:szCs w:val="22"/>
              </w:rPr>
              <w:t>336,40</w:t>
            </w:r>
          </w:p>
        </w:tc>
        <w:tc>
          <w:tcPr>
            <w:tcW w:w="910" w:type="dxa"/>
            <w:tcBorders>
              <w:top w:val="nil"/>
              <w:left w:val="nil"/>
              <w:bottom w:val="single" w:sz="8" w:space="0" w:color="auto"/>
              <w:right w:val="single" w:sz="8" w:space="0" w:color="auto"/>
            </w:tcBorders>
            <w:shd w:val="clear" w:color="auto" w:fill="auto"/>
            <w:vAlign w:val="center"/>
          </w:tcPr>
          <w:p w14:paraId="238166CA" w14:textId="77777777" w:rsidR="0030766C" w:rsidRPr="00C63D31" w:rsidRDefault="0030766C" w:rsidP="0030766C">
            <w:pPr>
              <w:jc w:val="center"/>
              <w:rPr>
                <w:sz w:val="22"/>
                <w:szCs w:val="22"/>
              </w:rPr>
            </w:pPr>
            <w:r w:rsidRPr="00C63D31">
              <w:rPr>
                <w:sz w:val="22"/>
                <w:szCs w:val="22"/>
              </w:rPr>
              <w:t>313,18</w:t>
            </w:r>
          </w:p>
        </w:tc>
        <w:tc>
          <w:tcPr>
            <w:tcW w:w="910" w:type="dxa"/>
            <w:tcBorders>
              <w:top w:val="nil"/>
              <w:left w:val="nil"/>
              <w:bottom w:val="single" w:sz="8" w:space="0" w:color="auto"/>
              <w:right w:val="single" w:sz="8" w:space="0" w:color="auto"/>
            </w:tcBorders>
            <w:shd w:val="clear" w:color="auto" w:fill="auto"/>
            <w:vAlign w:val="center"/>
          </w:tcPr>
          <w:p w14:paraId="365119D1" w14:textId="77777777" w:rsidR="0030766C" w:rsidRPr="00C63D31" w:rsidRDefault="0030766C" w:rsidP="0030766C">
            <w:pPr>
              <w:jc w:val="center"/>
              <w:rPr>
                <w:sz w:val="22"/>
                <w:szCs w:val="22"/>
              </w:rPr>
            </w:pPr>
            <w:r w:rsidRPr="00C63D31">
              <w:rPr>
                <w:sz w:val="22"/>
                <w:szCs w:val="22"/>
              </w:rPr>
              <w:t>359,63</w:t>
            </w:r>
          </w:p>
        </w:tc>
        <w:tc>
          <w:tcPr>
            <w:tcW w:w="910" w:type="dxa"/>
            <w:tcBorders>
              <w:top w:val="nil"/>
              <w:left w:val="nil"/>
              <w:bottom w:val="single" w:sz="8" w:space="0" w:color="auto"/>
              <w:right w:val="single" w:sz="8" w:space="0" w:color="auto"/>
            </w:tcBorders>
            <w:shd w:val="clear" w:color="auto" w:fill="auto"/>
            <w:vAlign w:val="center"/>
          </w:tcPr>
          <w:p w14:paraId="605836DF" w14:textId="77777777" w:rsidR="0030766C" w:rsidRPr="00C63D31" w:rsidRDefault="0030766C" w:rsidP="0030766C">
            <w:pPr>
              <w:jc w:val="center"/>
              <w:rPr>
                <w:sz w:val="22"/>
                <w:szCs w:val="22"/>
              </w:rPr>
            </w:pPr>
            <w:r w:rsidRPr="00C63D31">
              <w:rPr>
                <w:sz w:val="22"/>
                <w:szCs w:val="22"/>
              </w:rPr>
              <w:t>336,40</w:t>
            </w:r>
          </w:p>
        </w:tc>
        <w:tc>
          <w:tcPr>
            <w:tcW w:w="910" w:type="dxa"/>
            <w:tcBorders>
              <w:top w:val="nil"/>
              <w:left w:val="nil"/>
              <w:bottom w:val="single" w:sz="8" w:space="0" w:color="auto"/>
              <w:right w:val="single" w:sz="8" w:space="0" w:color="auto"/>
            </w:tcBorders>
            <w:shd w:val="clear" w:color="auto" w:fill="auto"/>
            <w:vAlign w:val="center"/>
          </w:tcPr>
          <w:p w14:paraId="333E01F2" w14:textId="77777777" w:rsidR="0030766C" w:rsidRPr="00C63D31" w:rsidRDefault="0030766C" w:rsidP="0030766C">
            <w:pPr>
              <w:jc w:val="center"/>
              <w:rPr>
                <w:sz w:val="22"/>
                <w:szCs w:val="22"/>
              </w:rPr>
            </w:pPr>
            <w:r w:rsidRPr="00C63D31">
              <w:rPr>
                <w:sz w:val="22"/>
                <w:szCs w:val="22"/>
              </w:rPr>
              <w:t>280,33</w:t>
            </w:r>
          </w:p>
        </w:tc>
        <w:tc>
          <w:tcPr>
            <w:tcW w:w="910" w:type="dxa"/>
            <w:tcBorders>
              <w:top w:val="nil"/>
              <w:left w:val="nil"/>
              <w:bottom w:val="single" w:sz="8" w:space="0" w:color="auto"/>
              <w:right w:val="single" w:sz="8" w:space="0" w:color="auto"/>
            </w:tcBorders>
            <w:shd w:val="clear" w:color="auto" w:fill="auto"/>
            <w:vAlign w:val="center"/>
          </w:tcPr>
          <w:p w14:paraId="6CDD8132" w14:textId="77777777" w:rsidR="0030766C" w:rsidRPr="00C63D31" w:rsidRDefault="0030766C" w:rsidP="0030766C">
            <w:pPr>
              <w:jc w:val="center"/>
              <w:rPr>
                <w:sz w:val="22"/>
                <w:szCs w:val="22"/>
              </w:rPr>
            </w:pPr>
            <w:r w:rsidRPr="00C63D31">
              <w:rPr>
                <w:sz w:val="22"/>
                <w:szCs w:val="22"/>
              </w:rPr>
              <w:t>260,98</w:t>
            </w:r>
          </w:p>
        </w:tc>
        <w:tc>
          <w:tcPr>
            <w:tcW w:w="910" w:type="dxa"/>
            <w:tcBorders>
              <w:top w:val="nil"/>
              <w:left w:val="nil"/>
              <w:bottom w:val="single" w:sz="8" w:space="0" w:color="auto"/>
              <w:right w:val="single" w:sz="8" w:space="0" w:color="auto"/>
            </w:tcBorders>
            <w:shd w:val="clear" w:color="auto" w:fill="auto"/>
            <w:vAlign w:val="center"/>
          </w:tcPr>
          <w:p w14:paraId="08B244AB" w14:textId="77777777" w:rsidR="0030766C" w:rsidRPr="00C63D31" w:rsidRDefault="0030766C" w:rsidP="0030766C">
            <w:pPr>
              <w:jc w:val="center"/>
              <w:rPr>
                <w:sz w:val="22"/>
                <w:szCs w:val="22"/>
              </w:rPr>
            </w:pPr>
            <w:r w:rsidRPr="00C63D31">
              <w:rPr>
                <w:sz w:val="22"/>
                <w:szCs w:val="22"/>
              </w:rPr>
              <w:t>299,69</w:t>
            </w:r>
          </w:p>
        </w:tc>
        <w:tc>
          <w:tcPr>
            <w:tcW w:w="910" w:type="dxa"/>
            <w:tcBorders>
              <w:top w:val="nil"/>
              <w:left w:val="nil"/>
              <w:bottom w:val="single" w:sz="8" w:space="0" w:color="auto"/>
              <w:right w:val="single" w:sz="8" w:space="0" w:color="auto"/>
            </w:tcBorders>
            <w:shd w:val="clear" w:color="auto" w:fill="auto"/>
            <w:vAlign w:val="center"/>
          </w:tcPr>
          <w:p w14:paraId="3A00FE02" w14:textId="77777777" w:rsidR="0030766C" w:rsidRPr="00C63D31" w:rsidRDefault="0030766C" w:rsidP="0030766C">
            <w:pPr>
              <w:jc w:val="center"/>
              <w:rPr>
                <w:sz w:val="22"/>
                <w:szCs w:val="22"/>
              </w:rPr>
            </w:pPr>
            <w:r w:rsidRPr="00C63D31">
              <w:rPr>
                <w:sz w:val="22"/>
                <w:szCs w:val="22"/>
              </w:rPr>
              <w:t>280,33</w:t>
            </w:r>
          </w:p>
        </w:tc>
        <w:tc>
          <w:tcPr>
            <w:tcW w:w="1365" w:type="dxa"/>
            <w:tcBorders>
              <w:top w:val="nil"/>
              <w:left w:val="nil"/>
              <w:bottom w:val="single" w:sz="8" w:space="0" w:color="auto"/>
              <w:right w:val="single" w:sz="8" w:space="0" w:color="auto"/>
            </w:tcBorders>
            <w:shd w:val="clear" w:color="auto" w:fill="auto"/>
            <w:vAlign w:val="center"/>
          </w:tcPr>
          <w:p w14:paraId="531D5ACF" w14:textId="77777777" w:rsidR="0030766C" w:rsidRPr="00C63D31" w:rsidRDefault="0030766C" w:rsidP="0030766C">
            <w:pPr>
              <w:jc w:val="center"/>
              <w:rPr>
                <w:sz w:val="22"/>
                <w:szCs w:val="22"/>
              </w:rPr>
            </w:pPr>
            <w:r w:rsidRPr="00C63D31">
              <w:rPr>
                <w:sz w:val="22"/>
                <w:szCs w:val="22"/>
              </w:rPr>
              <w:t>39,72</w:t>
            </w:r>
          </w:p>
        </w:tc>
        <w:tc>
          <w:tcPr>
            <w:tcW w:w="1451" w:type="dxa"/>
            <w:tcBorders>
              <w:top w:val="nil"/>
              <w:left w:val="nil"/>
              <w:bottom w:val="single" w:sz="8" w:space="0" w:color="auto"/>
              <w:right w:val="single" w:sz="8" w:space="0" w:color="auto"/>
            </w:tcBorders>
            <w:shd w:val="clear" w:color="auto" w:fill="auto"/>
            <w:vAlign w:val="center"/>
          </w:tcPr>
          <w:p w14:paraId="28318700" w14:textId="77777777" w:rsidR="0030766C" w:rsidRPr="00C63D31" w:rsidRDefault="0030766C" w:rsidP="0030766C">
            <w:pPr>
              <w:jc w:val="center"/>
              <w:rPr>
                <w:sz w:val="22"/>
                <w:szCs w:val="22"/>
              </w:rPr>
            </w:pPr>
            <w:r w:rsidRPr="00C63D31">
              <w:rPr>
                <w:sz w:val="22"/>
                <w:szCs w:val="22"/>
              </w:rPr>
              <w:t>3 795,12</w:t>
            </w:r>
          </w:p>
        </w:tc>
        <w:tc>
          <w:tcPr>
            <w:tcW w:w="1209" w:type="dxa"/>
            <w:tcBorders>
              <w:top w:val="single" w:sz="4" w:space="0" w:color="auto"/>
              <w:left w:val="nil"/>
              <w:bottom w:val="single" w:sz="4" w:space="0" w:color="auto"/>
              <w:right w:val="single" w:sz="4" w:space="0" w:color="auto"/>
            </w:tcBorders>
            <w:shd w:val="clear" w:color="auto" w:fill="auto"/>
            <w:vAlign w:val="center"/>
          </w:tcPr>
          <w:p w14:paraId="0F14CFA3" w14:textId="77777777" w:rsidR="0030766C" w:rsidRPr="00635DE0" w:rsidRDefault="0030766C" w:rsidP="0030766C">
            <w:pPr>
              <w:jc w:val="center"/>
            </w:pPr>
            <w:r w:rsidRPr="00635DE0">
              <w:t>х</w:t>
            </w:r>
          </w:p>
        </w:tc>
        <w:tc>
          <w:tcPr>
            <w:tcW w:w="1134" w:type="dxa"/>
            <w:tcBorders>
              <w:top w:val="nil"/>
              <w:left w:val="nil"/>
              <w:bottom w:val="single" w:sz="4" w:space="0" w:color="auto"/>
              <w:right w:val="single" w:sz="4" w:space="0" w:color="auto"/>
            </w:tcBorders>
            <w:shd w:val="clear" w:color="auto" w:fill="auto"/>
            <w:vAlign w:val="center"/>
          </w:tcPr>
          <w:p w14:paraId="2C6E6261" w14:textId="77777777" w:rsidR="0030766C" w:rsidRPr="00132078" w:rsidRDefault="0030766C" w:rsidP="0030766C">
            <w:pPr>
              <w:jc w:val="center"/>
            </w:pPr>
            <w:r w:rsidRPr="00132078">
              <w:t>х</w:t>
            </w:r>
          </w:p>
        </w:tc>
      </w:tr>
    </w:tbl>
    <w:p w14:paraId="0036026C" w14:textId="77777777" w:rsidR="0030766C" w:rsidRPr="004C5D5F" w:rsidRDefault="0030766C" w:rsidP="0030766C">
      <w:pPr>
        <w:tabs>
          <w:tab w:val="left" w:pos="1890"/>
        </w:tabs>
        <w:ind w:right="-1"/>
        <w:jc w:val="center"/>
        <w:sectPr w:rsidR="0030766C" w:rsidRPr="004C5D5F" w:rsidSect="0030766C">
          <w:pgSz w:w="16838" w:h="11906" w:orient="landscape"/>
          <w:pgMar w:top="1418" w:right="851" w:bottom="991" w:left="567" w:header="720" w:footer="720" w:gutter="0"/>
          <w:cols w:space="720"/>
          <w:titlePg/>
          <w:docGrid w:linePitch="381"/>
        </w:sectPr>
      </w:pPr>
    </w:p>
    <w:p w14:paraId="33078DCD" w14:textId="77777777" w:rsidR="0030766C" w:rsidRDefault="0030766C" w:rsidP="0030766C">
      <w:pPr>
        <w:ind w:left="9498" w:right="-284"/>
        <w:jc w:val="right"/>
        <w:rPr>
          <w:b/>
        </w:rPr>
      </w:pPr>
    </w:p>
    <w:p w14:paraId="43D7BD87" w14:textId="77777777" w:rsidR="0030766C" w:rsidRPr="00917689" w:rsidRDefault="0030766C" w:rsidP="0030766C">
      <w:pPr>
        <w:rPr>
          <w:vanish/>
        </w:rPr>
      </w:pPr>
    </w:p>
    <w:p w14:paraId="468EB3EB" w14:textId="77777777" w:rsidR="0030766C" w:rsidRPr="00170C10" w:rsidRDefault="0030766C" w:rsidP="0030766C">
      <w:pPr>
        <w:jc w:val="center"/>
      </w:pPr>
    </w:p>
    <w:p w14:paraId="1737264B" w14:textId="13751C66" w:rsidR="00A97A76" w:rsidRPr="001828C5" w:rsidRDefault="00A97A76" w:rsidP="00A97A76">
      <w:pPr>
        <w:tabs>
          <w:tab w:val="left" w:pos="5580"/>
          <w:tab w:val="left" w:pos="9498"/>
        </w:tabs>
        <w:ind w:left="-1781" w:right="-569" w:firstLine="7451"/>
      </w:pPr>
      <w:r w:rsidRPr="006540A0">
        <w:t xml:space="preserve">Приложение № </w:t>
      </w:r>
      <w:r w:rsidR="006540A0" w:rsidRPr="006540A0">
        <w:t>9</w:t>
      </w:r>
      <w:r>
        <w:t xml:space="preserve"> </w:t>
      </w:r>
      <w:r w:rsidRPr="001828C5">
        <w:t>к протокол</w:t>
      </w:r>
      <w:r>
        <w:t>у</w:t>
      </w:r>
      <w:r w:rsidRPr="001828C5">
        <w:t xml:space="preserve"> № </w:t>
      </w:r>
      <w:r>
        <w:t>19</w:t>
      </w:r>
    </w:p>
    <w:p w14:paraId="39C4C52B" w14:textId="77777777" w:rsidR="00A97A76" w:rsidRPr="001828C5" w:rsidRDefault="00A97A76" w:rsidP="00A97A76">
      <w:pPr>
        <w:tabs>
          <w:tab w:val="left" w:pos="5580"/>
          <w:tab w:val="left" w:pos="9498"/>
        </w:tabs>
        <w:ind w:left="-1781" w:right="-569" w:firstLine="7451"/>
      </w:pPr>
      <w:r w:rsidRPr="001828C5">
        <w:t>заседания правления Региональной</w:t>
      </w:r>
    </w:p>
    <w:p w14:paraId="4CCCC5C2" w14:textId="77777777" w:rsidR="00A97A76" w:rsidRPr="001828C5" w:rsidRDefault="00A97A76" w:rsidP="00A97A76">
      <w:pPr>
        <w:tabs>
          <w:tab w:val="left" w:pos="5580"/>
          <w:tab w:val="left" w:pos="9498"/>
        </w:tabs>
        <w:ind w:left="-1781" w:right="-569" w:firstLine="7451"/>
      </w:pPr>
      <w:r w:rsidRPr="001828C5">
        <w:t>энергетической комиссии</w:t>
      </w:r>
    </w:p>
    <w:p w14:paraId="66CB73B9" w14:textId="0F8DB87B" w:rsidR="00A97A76" w:rsidRDefault="00A97A76" w:rsidP="00A97A76">
      <w:pPr>
        <w:tabs>
          <w:tab w:val="left" w:pos="5580"/>
          <w:tab w:val="left" w:pos="9498"/>
        </w:tabs>
        <w:ind w:left="5670" w:right="-569"/>
      </w:pPr>
      <w:r w:rsidRPr="001828C5">
        <w:t xml:space="preserve">Кузбасса от </w:t>
      </w:r>
      <w:r>
        <w:t>28.03.2022</w:t>
      </w:r>
    </w:p>
    <w:p w14:paraId="4AEB06F9" w14:textId="35775274" w:rsidR="002D087B" w:rsidRDefault="002D087B" w:rsidP="00A97A76">
      <w:pPr>
        <w:tabs>
          <w:tab w:val="left" w:pos="5580"/>
          <w:tab w:val="left" w:pos="9498"/>
        </w:tabs>
        <w:ind w:left="5670" w:right="-569"/>
      </w:pPr>
    </w:p>
    <w:p w14:paraId="0A1841C4" w14:textId="77777777" w:rsidR="002D087B" w:rsidRDefault="002D087B" w:rsidP="002D087B">
      <w:pPr>
        <w:tabs>
          <w:tab w:val="left" w:pos="0"/>
        </w:tabs>
        <w:ind w:left="-1276" w:right="-567" w:firstLine="709"/>
        <w:jc w:val="center"/>
        <w:rPr>
          <w:b/>
          <w:bCs/>
          <w:color w:val="000000"/>
          <w:sz w:val="28"/>
          <w:szCs w:val="28"/>
        </w:rPr>
      </w:pPr>
    </w:p>
    <w:p w14:paraId="0B93BE5A" w14:textId="77777777" w:rsidR="002D087B" w:rsidRDefault="002D087B" w:rsidP="002D087B">
      <w:pPr>
        <w:tabs>
          <w:tab w:val="left" w:pos="0"/>
        </w:tabs>
        <w:ind w:left="-1276" w:right="-567" w:firstLine="709"/>
        <w:jc w:val="center"/>
        <w:rPr>
          <w:b/>
          <w:bCs/>
          <w:color w:val="000000"/>
          <w:sz w:val="28"/>
          <w:szCs w:val="28"/>
        </w:rPr>
      </w:pPr>
    </w:p>
    <w:p w14:paraId="1B583CC5" w14:textId="5F9FABEE" w:rsidR="002D087B" w:rsidRDefault="002D087B" w:rsidP="002D087B">
      <w:pPr>
        <w:tabs>
          <w:tab w:val="left" w:pos="0"/>
        </w:tabs>
        <w:ind w:left="-1276" w:right="-567" w:firstLine="709"/>
        <w:jc w:val="center"/>
        <w:rPr>
          <w:b/>
          <w:color w:val="000000"/>
          <w:sz w:val="28"/>
          <w:szCs w:val="28"/>
        </w:rPr>
      </w:pPr>
      <w:r w:rsidRPr="002059A2">
        <w:rPr>
          <w:b/>
          <w:bCs/>
          <w:color w:val="000000"/>
          <w:sz w:val="28"/>
          <w:szCs w:val="28"/>
        </w:rPr>
        <w:t xml:space="preserve">Долгосрочные параметры регулирования для формирования </w:t>
      </w:r>
      <w:r>
        <w:rPr>
          <w:b/>
          <w:bCs/>
          <w:color w:val="000000"/>
          <w:sz w:val="28"/>
          <w:szCs w:val="28"/>
        </w:rPr>
        <w:br/>
      </w:r>
      <w:r w:rsidRPr="002059A2">
        <w:rPr>
          <w:b/>
          <w:bCs/>
          <w:color w:val="000000"/>
          <w:sz w:val="28"/>
          <w:szCs w:val="28"/>
        </w:rPr>
        <w:t xml:space="preserve">долгосрочных </w:t>
      </w:r>
      <w:r w:rsidRPr="002059A2">
        <w:rPr>
          <w:b/>
          <w:color w:val="000000"/>
          <w:sz w:val="28"/>
          <w:szCs w:val="28"/>
        </w:rPr>
        <w:t xml:space="preserve">тарифов </w:t>
      </w:r>
      <w:bookmarkStart w:id="119" w:name="_Hlk87455048"/>
      <w:r w:rsidRPr="00104FC5">
        <w:rPr>
          <w:b/>
          <w:color w:val="000000"/>
          <w:sz w:val="28"/>
          <w:szCs w:val="28"/>
        </w:rPr>
        <w:t>ООО «</w:t>
      </w:r>
      <w:r>
        <w:rPr>
          <w:b/>
          <w:color w:val="000000"/>
          <w:sz w:val="28"/>
          <w:szCs w:val="28"/>
        </w:rPr>
        <w:t>Мир тепла</w:t>
      </w:r>
      <w:r w:rsidRPr="00104FC5">
        <w:rPr>
          <w:b/>
          <w:color w:val="000000"/>
          <w:sz w:val="28"/>
          <w:szCs w:val="28"/>
        </w:rPr>
        <w:t xml:space="preserve">» </w:t>
      </w:r>
      <w:bookmarkEnd w:id="119"/>
      <w:r w:rsidRPr="002059A2">
        <w:rPr>
          <w:b/>
          <w:color w:val="000000"/>
          <w:sz w:val="28"/>
          <w:szCs w:val="28"/>
        </w:rPr>
        <w:t>на тепловую энергию,</w:t>
      </w:r>
      <w:r>
        <w:rPr>
          <w:b/>
          <w:color w:val="000000"/>
          <w:sz w:val="28"/>
          <w:szCs w:val="28"/>
        </w:rPr>
        <w:t xml:space="preserve"> </w:t>
      </w:r>
      <w:r w:rsidRPr="002059A2">
        <w:rPr>
          <w:b/>
          <w:color w:val="000000"/>
          <w:sz w:val="28"/>
          <w:szCs w:val="28"/>
        </w:rPr>
        <w:t xml:space="preserve">реализуемую </w:t>
      </w:r>
      <w:r>
        <w:rPr>
          <w:b/>
          <w:color w:val="000000"/>
          <w:sz w:val="28"/>
          <w:szCs w:val="28"/>
        </w:rPr>
        <w:br/>
      </w:r>
      <w:r w:rsidRPr="002059A2">
        <w:rPr>
          <w:b/>
          <w:color w:val="000000"/>
          <w:sz w:val="28"/>
          <w:szCs w:val="28"/>
        </w:rPr>
        <w:t>на потребительском рынке</w:t>
      </w:r>
      <w:r>
        <w:rPr>
          <w:b/>
          <w:color w:val="000000"/>
          <w:sz w:val="28"/>
          <w:szCs w:val="28"/>
        </w:rPr>
        <w:t xml:space="preserve"> Анжеро-Судженского городского округа</w:t>
      </w:r>
      <w:r w:rsidRPr="002059A2">
        <w:rPr>
          <w:b/>
          <w:color w:val="000000"/>
          <w:sz w:val="28"/>
          <w:szCs w:val="28"/>
        </w:rPr>
        <w:t>,</w:t>
      </w:r>
    </w:p>
    <w:p w14:paraId="232000D9" w14:textId="77777777" w:rsidR="002D087B" w:rsidRPr="002059A2" w:rsidRDefault="002D087B" w:rsidP="002D087B">
      <w:pPr>
        <w:tabs>
          <w:tab w:val="left" w:pos="0"/>
        </w:tabs>
        <w:ind w:left="-1276" w:right="-569" w:firstLine="709"/>
        <w:jc w:val="center"/>
        <w:rPr>
          <w:b/>
          <w:color w:val="000000"/>
          <w:sz w:val="28"/>
          <w:szCs w:val="28"/>
        </w:rPr>
      </w:pPr>
      <w:r w:rsidRPr="002059A2">
        <w:rPr>
          <w:b/>
          <w:color w:val="000000"/>
          <w:sz w:val="28"/>
          <w:szCs w:val="28"/>
        </w:rPr>
        <w:t xml:space="preserve">на период с </w:t>
      </w:r>
      <w:r>
        <w:rPr>
          <w:b/>
          <w:color w:val="000000"/>
          <w:sz w:val="28"/>
          <w:szCs w:val="28"/>
        </w:rPr>
        <w:t>29</w:t>
      </w:r>
      <w:r w:rsidRPr="002059A2">
        <w:rPr>
          <w:b/>
          <w:color w:val="000000"/>
          <w:sz w:val="28"/>
          <w:szCs w:val="28"/>
        </w:rPr>
        <w:t>.</w:t>
      </w:r>
      <w:r>
        <w:rPr>
          <w:b/>
          <w:color w:val="000000"/>
          <w:sz w:val="28"/>
          <w:szCs w:val="28"/>
        </w:rPr>
        <w:t>03</w:t>
      </w:r>
      <w:r w:rsidRPr="002059A2">
        <w:rPr>
          <w:b/>
          <w:color w:val="000000"/>
          <w:sz w:val="28"/>
          <w:szCs w:val="28"/>
        </w:rPr>
        <w:t>.202</w:t>
      </w:r>
      <w:r>
        <w:rPr>
          <w:b/>
          <w:color w:val="000000"/>
          <w:sz w:val="28"/>
          <w:szCs w:val="28"/>
        </w:rPr>
        <w:t>2</w:t>
      </w:r>
      <w:r w:rsidRPr="002059A2">
        <w:rPr>
          <w:b/>
          <w:color w:val="000000"/>
          <w:sz w:val="28"/>
          <w:szCs w:val="28"/>
        </w:rPr>
        <w:t xml:space="preserve"> по 31.12.202</w:t>
      </w:r>
      <w:r>
        <w:rPr>
          <w:b/>
          <w:color w:val="000000"/>
          <w:sz w:val="28"/>
          <w:szCs w:val="28"/>
        </w:rPr>
        <w:t>3</w:t>
      </w:r>
    </w:p>
    <w:tbl>
      <w:tblPr>
        <w:tblStyle w:val="23"/>
        <w:tblpPr w:leftFromText="180" w:rightFromText="180" w:vertAnchor="text" w:horzAnchor="margin" w:tblpX="-733" w:tblpY="109"/>
        <w:tblW w:w="10627" w:type="dxa"/>
        <w:tblLayout w:type="fixed"/>
        <w:tblLook w:val="04A0" w:firstRow="1" w:lastRow="0" w:firstColumn="1" w:lastColumn="0" w:noHBand="0" w:noVBand="1"/>
      </w:tblPr>
      <w:tblGrid>
        <w:gridCol w:w="1706"/>
        <w:gridCol w:w="850"/>
        <w:gridCol w:w="1134"/>
        <w:gridCol w:w="1276"/>
        <w:gridCol w:w="992"/>
        <w:gridCol w:w="1125"/>
        <w:gridCol w:w="1285"/>
        <w:gridCol w:w="1266"/>
        <w:gridCol w:w="993"/>
      </w:tblGrid>
      <w:tr w:rsidR="002D087B" w:rsidRPr="002059A2" w14:paraId="1201A96B" w14:textId="77777777" w:rsidTr="002D087B">
        <w:trPr>
          <w:trHeight w:val="1959"/>
        </w:trPr>
        <w:tc>
          <w:tcPr>
            <w:tcW w:w="1706" w:type="dxa"/>
            <w:vMerge w:val="restart"/>
            <w:vAlign w:val="center"/>
          </w:tcPr>
          <w:p w14:paraId="1DCD4FEA" w14:textId="77777777" w:rsidR="002D087B" w:rsidRPr="002059A2" w:rsidRDefault="002D087B" w:rsidP="002D087B">
            <w:pPr>
              <w:ind w:left="-113" w:right="-2"/>
              <w:jc w:val="center"/>
            </w:pPr>
            <w:r w:rsidRPr="002059A2">
              <w:t>Наименование регулируемой организации</w:t>
            </w:r>
          </w:p>
        </w:tc>
        <w:tc>
          <w:tcPr>
            <w:tcW w:w="850" w:type="dxa"/>
            <w:vMerge w:val="restart"/>
            <w:vAlign w:val="center"/>
          </w:tcPr>
          <w:p w14:paraId="687F77A2" w14:textId="77777777" w:rsidR="002D087B" w:rsidRPr="002059A2" w:rsidRDefault="002D087B" w:rsidP="002D087B">
            <w:pPr>
              <w:ind w:left="-91" w:right="-108" w:hanging="17"/>
              <w:jc w:val="center"/>
            </w:pPr>
            <w:r>
              <w:t>Период</w:t>
            </w:r>
          </w:p>
        </w:tc>
        <w:tc>
          <w:tcPr>
            <w:tcW w:w="1134" w:type="dxa"/>
            <w:vAlign w:val="center"/>
          </w:tcPr>
          <w:p w14:paraId="7D1D6175" w14:textId="77777777" w:rsidR="002D087B" w:rsidRPr="002059A2" w:rsidRDefault="002D087B" w:rsidP="002D087B">
            <w:pPr>
              <w:ind w:left="-108" w:right="-108"/>
              <w:jc w:val="center"/>
            </w:pPr>
            <w:r w:rsidRPr="002059A2">
              <w:t>Базовый</w:t>
            </w:r>
          </w:p>
          <w:p w14:paraId="6B30BD03" w14:textId="77777777" w:rsidR="002D087B" w:rsidRPr="002059A2" w:rsidRDefault="002D087B" w:rsidP="002D087B">
            <w:pPr>
              <w:ind w:left="-108" w:right="-108"/>
              <w:jc w:val="center"/>
            </w:pPr>
            <w:r w:rsidRPr="002059A2">
              <w:t>уровень опера-</w:t>
            </w:r>
            <w:proofErr w:type="spellStart"/>
            <w:r w:rsidRPr="002059A2">
              <w:t>ционных</w:t>
            </w:r>
            <w:proofErr w:type="spellEnd"/>
            <w:r w:rsidRPr="002059A2">
              <w:t xml:space="preserve"> расходов</w:t>
            </w:r>
          </w:p>
        </w:tc>
        <w:tc>
          <w:tcPr>
            <w:tcW w:w="1276" w:type="dxa"/>
            <w:vAlign w:val="center"/>
          </w:tcPr>
          <w:p w14:paraId="47D01181" w14:textId="77777777" w:rsidR="002D087B" w:rsidRPr="002059A2" w:rsidRDefault="002D087B" w:rsidP="002D087B">
            <w:pPr>
              <w:ind w:left="-108" w:right="-108"/>
              <w:jc w:val="center"/>
            </w:pPr>
            <w:r w:rsidRPr="002059A2">
              <w:t xml:space="preserve">Индекс </w:t>
            </w:r>
            <w:proofErr w:type="spellStart"/>
            <w:r w:rsidRPr="002059A2">
              <w:t>эффектив-ности</w:t>
            </w:r>
            <w:proofErr w:type="spellEnd"/>
            <w:r w:rsidRPr="002059A2">
              <w:t xml:space="preserve"> </w:t>
            </w:r>
            <w:proofErr w:type="spellStart"/>
            <w:r w:rsidRPr="002059A2">
              <w:t>операцион-ных</w:t>
            </w:r>
            <w:proofErr w:type="spellEnd"/>
            <w:r w:rsidRPr="002059A2">
              <w:t xml:space="preserve"> </w:t>
            </w:r>
            <w:proofErr w:type="spellStart"/>
            <w:r w:rsidRPr="002059A2">
              <w:t>расхо-дов</w:t>
            </w:r>
            <w:proofErr w:type="spellEnd"/>
          </w:p>
        </w:tc>
        <w:tc>
          <w:tcPr>
            <w:tcW w:w="992" w:type="dxa"/>
            <w:vAlign w:val="center"/>
          </w:tcPr>
          <w:p w14:paraId="143C4D9E" w14:textId="77777777" w:rsidR="002D087B" w:rsidRPr="002059A2" w:rsidRDefault="002D087B" w:rsidP="002D087B">
            <w:pPr>
              <w:ind w:left="-108" w:right="-108"/>
              <w:jc w:val="center"/>
            </w:pPr>
            <w:r w:rsidRPr="002059A2">
              <w:t>Норма-</w:t>
            </w:r>
            <w:proofErr w:type="spellStart"/>
            <w:r w:rsidRPr="002059A2">
              <w:t>тивный</w:t>
            </w:r>
            <w:proofErr w:type="spellEnd"/>
            <w:r w:rsidRPr="002059A2">
              <w:t xml:space="preserve"> уровень прибыли</w:t>
            </w:r>
          </w:p>
        </w:tc>
        <w:tc>
          <w:tcPr>
            <w:tcW w:w="1125" w:type="dxa"/>
            <w:vMerge w:val="restart"/>
            <w:vAlign w:val="center"/>
          </w:tcPr>
          <w:p w14:paraId="687A7260" w14:textId="77777777" w:rsidR="002D087B" w:rsidRPr="002059A2" w:rsidRDefault="002D087B" w:rsidP="002D087B">
            <w:pPr>
              <w:ind w:left="-108" w:right="-108" w:hanging="108"/>
              <w:jc w:val="center"/>
            </w:pPr>
            <w:r w:rsidRPr="002059A2">
              <w:t>Уровень надеж-</w:t>
            </w:r>
            <w:proofErr w:type="spellStart"/>
            <w:r w:rsidRPr="002059A2">
              <w:t>ности</w:t>
            </w:r>
            <w:proofErr w:type="spellEnd"/>
            <w:r w:rsidRPr="002059A2">
              <w:t xml:space="preserve"> </w:t>
            </w:r>
          </w:p>
          <w:p w14:paraId="3C82ADC2" w14:textId="77777777" w:rsidR="002D087B" w:rsidRPr="002059A2" w:rsidRDefault="002D087B" w:rsidP="002D087B">
            <w:pPr>
              <w:ind w:left="-108" w:right="-108" w:hanging="108"/>
              <w:jc w:val="center"/>
            </w:pPr>
            <w:r w:rsidRPr="002059A2">
              <w:t>тепло-снабжения</w:t>
            </w:r>
          </w:p>
        </w:tc>
        <w:tc>
          <w:tcPr>
            <w:tcW w:w="1285" w:type="dxa"/>
            <w:vMerge w:val="restart"/>
            <w:vAlign w:val="center"/>
          </w:tcPr>
          <w:p w14:paraId="7C50BFFE" w14:textId="77777777" w:rsidR="002D087B" w:rsidRPr="002059A2" w:rsidRDefault="002D087B" w:rsidP="002D087B">
            <w:pPr>
              <w:ind w:right="-108" w:hanging="108"/>
              <w:jc w:val="center"/>
            </w:pPr>
            <w:r w:rsidRPr="002059A2">
              <w:t>Показатели энерго-</w:t>
            </w:r>
            <w:proofErr w:type="spellStart"/>
            <w:r w:rsidRPr="002059A2">
              <w:t>сбереже</w:t>
            </w:r>
            <w:proofErr w:type="spellEnd"/>
            <w:r w:rsidRPr="002059A2">
              <w:t>-</w:t>
            </w:r>
            <w:proofErr w:type="spellStart"/>
            <w:r w:rsidRPr="002059A2">
              <w:t>ния</w:t>
            </w:r>
            <w:proofErr w:type="spellEnd"/>
          </w:p>
          <w:p w14:paraId="40E26F48" w14:textId="77777777" w:rsidR="002D087B" w:rsidRPr="002059A2" w:rsidRDefault="002D087B" w:rsidP="002D087B">
            <w:pPr>
              <w:ind w:right="-108" w:hanging="108"/>
              <w:jc w:val="center"/>
            </w:pPr>
            <w:r w:rsidRPr="002059A2">
              <w:t xml:space="preserve">и </w:t>
            </w:r>
            <w:proofErr w:type="spellStart"/>
            <w:r w:rsidRPr="002059A2">
              <w:t>энергети</w:t>
            </w:r>
            <w:proofErr w:type="spellEnd"/>
            <w:r w:rsidRPr="002059A2">
              <w:t xml:space="preserve">-ческой </w:t>
            </w:r>
            <w:proofErr w:type="spellStart"/>
            <w:r w:rsidRPr="002059A2">
              <w:t>эффек-тивности</w:t>
            </w:r>
            <w:proofErr w:type="spellEnd"/>
          </w:p>
        </w:tc>
        <w:tc>
          <w:tcPr>
            <w:tcW w:w="1266" w:type="dxa"/>
            <w:vMerge w:val="restart"/>
            <w:vAlign w:val="center"/>
          </w:tcPr>
          <w:p w14:paraId="49D3E84F" w14:textId="77777777" w:rsidR="002D087B" w:rsidRDefault="002D087B" w:rsidP="002D087B">
            <w:pPr>
              <w:ind w:left="-108" w:right="-108"/>
              <w:jc w:val="center"/>
            </w:pPr>
            <w:r w:rsidRPr="002059A2">
              <w:t>Реализация программ</w:t>
            </w:r>
          </w:p>
          <w:p w14:paraId="6183FFA8" w14:textId="77777777" w:rsidR="002D087B" w:rsidRPr="002059A2" w:rsidRDefault="002D087B" w:rsidP="002D087B">
            <w:pPr>
              <w:ind w:left="-108" w:right="-108"/>
              <w:jc w:val="center"/>
            </w:pPr>
            <w:r w:rsidRPr="002059A2">
              <w:t>в области энерго-</w:t>
            </w:r>
            <w:proofErr w:type="spellStart"/>
            <w:r w:rsidRPr="002059A2">
              <w:t>сбере</w:t>
            </w:r>
            <w:proofErr w:type="spellEnd"/>
            <w:r w:rsidRPr="002059A2">
              <w:t>-</w:t>
            </w:r>
            <w:proofErr w:type="spellStart"/>
            <w:r w:rsidRPr="002059A2">
              <w:t>жения</w:t>
            </w:r>
            <w:proofErr w:type="spellEnd"/>
          </w:p>
          <w:p w14:paraId="1FF3AB85" w14:textId="77777777" w:rsidR="002D087B" w:rsidRPr="002059A2" w:rsidRDefault="002D087B" w:rsidP="002D087B">
            <w:pPr>
              <w:ind w:left="-108" w:right="-108"/>
              <w:jc w:val="center"/>
            </w:pPr>
            <w:r w:rsidRPr="002059A2">
              <w:t xml:space="preserve">и </w:t>
            </w:r>
            <w:proofErr w:type="spellStart"/>
            <w:r w:rsidRPr="002059A2">
              <w:t>повы</w:t>
            </w:r>
            <w:proofErr w:type="spellEnd"/>
            <w:r w:rsidRPr="002059A2">
              <w:t>-</w:t>
            </w:r>
          </w:p>
          <w:p w14:paraId="6207DED6" w14:textId="77777777" w:rsidR="002D087B" w:rsidRPr="002059A2" w:rsidRDefault="002D087B" w:rsidP="002D087B">
            <w:pPr>
              <w:ind w:left="-108" w:right="-108"/>
              <w:jc w:val="center"/>
            </w:pPr>
            <w:proofErr w:type="spellStart"/>
            <w:r w:rsidRPr="002059A2">
              <w:t>шения</w:t>
            </w:r>
            <w:proofErr w:type="spellEnd"/>
            <w:r w:rsidRPr="002059A2">
              <w:t xml:space="preserve"> </w:t>
            </w:r>
            <w:proofErr w:type="spellStart"/>
            <w:r w:rsidRPr="002059A2">
              <w:t>энергети</w:t>
            </w:r>
            <w:proofErr w:type="spellEnd"/>
            <w:r w:rsidRPr="002059A2">
              <w:t xml:space="preserve">-ческой </w:t>
            </w:r>
            <w:proofErr w:type="spellStart"/>
            <w:r w:rsidRPr="002059A2">
              <w:t>эффек-тивности</w:t>
            </w:r>
            <w:proofErr w:type="spellEnd"/>
          </w:p>
        </w:tc>
        <w:tc>
          <w:tcPr>
            <w:tcW w:w="993" w:type="dxa"/>
            <w:vMerge w:val="restart"/>
            <w:vAlign w:val="center"/>
          </w:tcPr>
          <w:p w14:paraId="62FCA98E" w14:textId="77777777" w:rsidR="002D087B" w:rsidRPr="002059A2" w:rsidRDefault="002D087B" w:rsidP="002D087B">
            <w:pPr>
              <w:ind w:right="-2"/>
              <w:jc w:val="center"/>
            </w:pPr>
            <w:r w:rsidRPr="002059A2">
              <w:t>Дина</w:t>
            </w:r>
            <w:r>
              <w:t>-</w:t>
            </w:r>
            <w:proofErr w:type="spellStart"/>
            <w:r w:rsidRPr="002059A2">
              <w:t>мика</w:t>
            </w:r>
            <w:proofErr w:type="spellEnd"/>
            <w:r w:rsidRPr="002059A2">
              <w:t xml:space="preserve"> изме</w:t>
            </w:r>
            <w:r>
              <w:t>-</w:t>
            </w:r>
            <w:r w:rsidRPr="002059A2">
              <w:t xml:space="preserve">нения </w:t>
            </w:r>
            <w:proofErr w:type="spellStart"/>
            <w:r w:rsidRPr="002059A2">
              <w:t>расхо</w:t>
            </w:r>
            <w:r>
              <w:t>-</w:t>
            </w:r>
            <w:r w:rsidRPr="002059A2">
              <w:t>дов</w:t>
            </w:r>
            <w:proofErr w:type="spellEnd"/>
            <w:r w:rsidRPr="002059A2">
              <w:t xml:space="preserve"> на </w:t>
            </w:r>
            <w:proofErr w:type="spellStart"/>
            <w:r w:rsidRPr="002059A2">
              <w:t>топли</w:t>
            </w:r>
            <w:proofErr w:type="spellEnd"/>
            <w:r>
              <w:t>-</w:t>
            </w:r>
            <w:r w:rsidRPr="002059A2">
              <w:t>во</w:t>
            </w:r>
          </w:p>
        </w:tc>
      </w:tr>
      <w:tr w:rsidR="002D087B" w:rsidRPr="002059A2" w14:paraId="7040427C" w14:textId="77777777" w:rsidTr="002D087B">
        <w:trPr>
          <w:trHeight w:val="165"/>
        </w:trPr>
        <w:tc>
          <w:tcPr>
            <w:tcW w:w="1706" w:type="dxa"/>
            <w:vMerge/>
            <w:vAlign w:val="center"/>
          </w:tcPr>
          <w:p w14:paraId="64CD38DF" w14:textId="77777777" w:rsidR="002D087B" w:rsidRPr="002059A2" w:rsidRDefault="002D087B" w:rsidP="002D087B">
            <w:pPr>
              <w:ind w:right="-2"/>
              <w:jc w:val="center"/>
            </w:pPr>
          </w:p>
        </w:tc>
        <w:tc>
          <w:tcPr>
            <w:tcW w:w="850" w:type="dxa"/>
            <w:vMerge/>
            <w:vAlign w:val="center"/>
          </w:tcPr>
          <w:p w14:paraId="300BBC66" w14:textId="77777777" w:rsidR="002D087B" w:rsidRPr="002059A2" w:rsidRDefault="002D087B" w:rsidP="002D087B">
            <w:pPr>
              <w:ind w:right="-2"/>
              <w:jc w:val="center"/>
            </w:pPr>
          </w:p>
        </w:tc>
        <w:tc>
          <w:tcPr>
            <w:tcW w:w="1134" w:type="dxa"/>
            <w:vAlign w:val="center"/>
          </w:tcPr>
          <w:p w14:paraId="4D47526C" w14:textId="77777777" w:rsidR="002D087B" w:rsidRPr="002059A2" w:rsidRDefault="002D087B" w:rsidP="002D087B">
            <w:pPr>
              <w:ind w:right="-2"/>
              <w:jc w:val="center"/>
            </w:pPr>
            <w:r w:rsidRPr="002059A2">
              <w:t>тыс. руб.</w:t>
            </w:r>
          </w:p>
        </w:tc>
        <w:tc>
          <w:tcPr>
            <w:tcW w:w="1276" w:type="dxa"/>
            <w:vAlign w:val="center"/>
          </w:tcPr>
          <w:p w14:paraId="4431CA02" w14:textId="77777777" w:rsidR="002D087B" w:rsidRPr="002059A2" w:rsidRDefault="002D087B" w:rsidP="002D087B">
            <w:pPr>
              <w:ind w:right="-2"/>
              <w:jc w:val="center"/>
            </w:pPr>
            <w:r w:rsidRPr="002059A2">
              <w:t>%</w:t>
            </w:r>
          </w:p>
        </w:tc>
        <w:tc>
          <w:tcPr>
            <w:tcW w:w="992" w:type="dxa"/>
            <w:vAlign w:val="center"/>
          </w:tcPr>
          <w:p w14:paraId="451F8139" w14:textId="77777777" w:rsidR="002D087B" w:rsidRPr="002059A2" w:rsidRDefault="002D087B" w:rsidP="002D087B">
            <w:pPr>
              <w:ind w:right="-2"/>
              <w:jc w:val="center"/>
            </w:pPr>
            <w:r w:rsidRPr="002059A2">
              <w:t>%</w:t>
            </w:r>
          </w:p>
        </w:tc>
        <w:tc>
          <w:tcPr>
            <w:tcW w:w="1125" w:type="dxa"/>
            <w:vMerge/>
            <w:vAlign w:val="center"/>
          </w:tcPr>
          <w:p w14:paraId="64AD4105" w14:textId="77777777" w:rsidR="002D087B" w:rsidRPr="002059A2" w:rsidRDefault="002D087B" w:rsidP="002D087B">
            <w:pPr>
              <w:ind w:left="-108" w:right="-108"/>
              <w:jc w:val="center"/>
              <w:rPr>
                <w:sz w:val="28"/>
                <w:szCs w:val="28"/>
              </w:rPr>
            </w:pPr>
          </w:p>
        </w:tc>
        <w:tc>
          <w:tcPr>
            <w:tcW w:w="1285" w:type="dxa"/>
            <w:vMerge/>
            <w:vAlign w:val="center"/>
          </w:tcPr>
          <w:p w14:paraId="65A44A6F" w14:textId="77777777" w:rsidR="002D087B" w:rsidRPr="002059A2" w:rsidRDefault="002D087B" w:rsidP="002D087B">
            <w:pPr>
              <w:ind w:right="-2"/>
              <w:jc w:val="center"/>
              <w:rPr>
                <w:sz w:val="28"/>
                <w:szCs w:val="28"/>
              </w:rPr>
            </w:pPr>
          </w:p>
        </w:tc>
        <w:tc>
          <w:tcPr>
            <w:tcW w:w="1266" w:type="dxa"/>
            <w:vMerge/>
            <w:vAlign w:val="center"/>
          </w:tcPr>
          <w:p w14:paraId="6AC87A8F" w14:textId="77777777" w:rsidR="002D087B" w:rsidRPr="002059A2" w:rsidRDefault="002D087B" w:rsidP="002D087B">
            <w:pPr>
              <w:ind w:right="-2"/>
              <w:jc w:val="center"/>
              <w:rPr>
                <w:sz w:val="28"/>
                <w:szCs w:val="28"/>
              </w:rPr>
            </w:pPr>
          </w:p>
        </w:tc>
        <w:tc>
          <w:tcPr>
            <w:tcW w:w="993" w:type="dxa"/>
            <w:vMerge/>
            <w:vAlign w:val="center"/>
          </w:tcPr>
          <w:p w14:paraId="2812B1EB" w14:textId="77777777" w:rsidR="002D087B" w:rsidRPr="002059A2" w:rsidRDefault="002D087B" w:rsidP="002D087B">
            <w:pPr>
              <w:ind w:right="-2"/>
              <w:jc w:val="center"/>
              <w:rPr>
                <w:sz w:val="28"/>
                <w:szCs w:val="28"/>
              </w:rPr>
            </w:pPr>
          </w:p>
        </w:tc>
      </w:tr>
      <w:tr w:rsidR="002D087B" w:rsidRPr="002059A2" w14:paraId="2874F9CB" w14:textId="77777777" w:rsidTr="002D087B">
        <w:trPr>
          <w:trHeight w:val="165"/>
        </w:trPr>
        <w:tc>
          <w:tcPr>
            <w:tcW w:w="1706" w:type="dxa"/>
            <w:vAlign w:val="center"/>
          </w:tcPr>
          <w:p w14:paraId="6C437F23" w14:textId="77777777" w:rsidR="002D087B" w:rsidRPr="002059A2" w:rsidRDefault="002D087B" w:rsidP="002D087B">
            <w:pPr>
              <w:ind w:right="-2"/>
              <w:jc w:val="center"/>
            </w:pPr>
            <w:r w:rsidRPr="002059A2">
              <w:t>1</w:t>
            </w:r>
          </w:p>
        </w:tc>
        <w:tc>
          <w:tcPr>
            <w:tcW w:w="850" w:type="dxa"/>
            <w:vAlign w:val="center"/>
          </w:tcPr>
          <w:p w14:paraId="747157B9" w14:textId="77777777" w:rsidR="002D087B" w:rsidRPr="002059A2" w:rsidRDefault="002D087B" w:rsidP="002D087B">
            <w:pPr>
              <w:ind w:right="-2"/>
              <w:jc w:val="center"/>
            </w:pPr>
            <w:r w:rsidRPr="002059A2">
              <w:t>2</w:t>
            </w:r>
          </w:p>
        </w:tc>
        <w:tc>
          <w:tcPr>
            <w:tcW w:w="1134" w:type="dxa"/>
            <w:vAlign w:val="center"/>
          </w:tcPr>
          <w:p w14:paraId="3B3F57B5" w14:textId="77777777" w:rsidR="002D087B" w:rsidRPr="002059A2" w:rsidRDefault="002D087B" w:rsidP="002D087B">
            <w:pPr>
              <w:ind w:right="-2"/>
              <w:jc w:val="center"/>
            </w:pPr>
            <w:r w:rsidRPr="002059A2">
              <w:t>3</w:t>
            </w:r>
          </w:p>
        </w:tc>
        <w:tc>
          <w:tcPr>
            <w:tcW w:w="1276" w:type="dxa"/>
            <w:vAlign w:val="center"/>
          </w:tcPr>
          <w:p w14:paraId="08148C34" w14:textId="77777777" w:rsidR="002D087B" w:rsidRPr="002059A2" w:rsidRDefault="002D087B" w:rsidP="002D087B">
            <w:pPr>
              <w:ind w:right="-2"/>
              <w:jc w:val="center"/>
            </w:pPr>
            <w:r w:rsidRPr="002059A2">
              <w:t>4</w:t>
            </w:r>
          </w:p>
        </w:tc>
        <w:tc>
          <w:tcPr>
            <w:tcW w:w="992" w:type="dxa"/>
            <w:vAlign w:val="center"/>
          </w:tcPr>
          <w:p w14:paraId="17536B61" w14:textId="77777777" w:rsidR="002D087B" w:rsidRPr="002059A2" w:rsidRDefault="002D087B" w:rsidP="002D087B">
            <w:pPr>
              <w:ind w:right="-2"/>
              <w:jc w:val="center"/>
            </w:pPr>
            <w:r w:rsidRPr="002059A2">
              <w:t>5</w:t>
            </w:r>
          </w:p>
        </w:tc>
        <w:tc>
          <w:tcPr>
            <w:tcW w:w="1125" w:type="dxa"/>
            <w:vAlign w:val="center"/>
          </w:tcPr>
          <w:p w14:paraId="764B1C76" w14:textId="77777777" w:rsidR="002D087B" w:rsidRPr="002059A2" w:rsidRDefault="002D087B" w:rsidP="002D087B">
            <w:pPr>
              <w:ind w:left="-108" w:right="-108"/>
              <w:jc w:val="center"/>
            </w:pPr>
            <w:r w:rsidRPr="002059A2">
              <w:t>6</w:t>
            </w:r>
          </w:p>
        </w:tc>
        <w:tc>
          <w:tcPr>
            <w:tcW w:w="1285" w:type="dxa"/>
            <w:vAlign w:val="center"/>
          </w:tcPr>
          <w:p w14:paraId="3A8FCBDC" w14:textId="77777777" w:rsidR="002D087B" w:rsidRPr="002059A2" w:rsidRDefault="002D087B" w:rsidP="002D087B">
            <w:pPr>
              <w:ind w:right="-2"/>
              <w:jc w:val="center"/>
            </w:pPr>
            <w:r w:rsidRPr="002059A2">
              <w:t>7</w:t>
            </w:r>
          </w:p>
        </w:tc>
        <w:tc>
          <w:tcPr>
            <w:tcW w:w="1266" w:type="dxa"/>
            <w:vAlign w:val="center"/>
          </w:tcPr>
          <w:p w14:paraId="398C8D77" w14:textId="77777777" w:rsidR="002D087B" w:rsidRPr="002059A2" w:rsidRDefault="002D087B" w:rsidP="002D087B">
            <w:pPr>
              <w:ind w:right="-2"/>
              <w:jc w:val="center"/>
            </w:pPr>
            <w:r w:rsidRPr="002059A2">
              <w:t>8</w:t>
            </w:r>
          </w:p>
        </w:tc>
        <w:tc>
          <w:tcPr>
            <w:tcW w:w="993" w:type="dxa"/>
            <w:vAlign w:val="center"/>
          </w:tcPr>
          <w:p w14:paraId="601BE033" w14:textId="77777777" w:rsidR="002D087B" w:rsidRPr="002059A2" w:rsidRDefault="002D087B" w:rsidP="002D087B">
            <w:pPr>
              <w:ind w:right="-2"/>
              <w:jc w:val="center"/>
            </w:pPr>
            <w:r w:rsidRPr="002059A2">
              <w:t>9</w:t>
            </w:r>
          </w:p>
        </w:tc>
      </w:tr>
      <w:tr w:rsidR="002D087B" w:rsidRPr="002059A2" w14:paraId="66365562" w14:textId="77777777" w:rsidTr="002D087B">
        <w:trPr>
          <w:trHeight w:val="1124"/>
        </w:trPr>
        <w:tc>
          <w:tcPr>
            <w:tcW w:w="1706" w:type="dxa"/>
            <w:vMerge w:val="restart"/>
            <w:vAlign w:val="center"/>
          </w:tcPr>
          <w:p w14:paraId="2A9F9E7D" w14:textId="77777777" w:rsidR="002D087B" w:rsidRDefault="002D087B" w:rsidP="002D087B">
            <w:pPr>
              <w:ind w:left="-108" w:right="-108" w:hanging="34"/>
              <w:jc w:val="center"/>
              <w:rPr>
                <w:bCs/>
                <w:color w:val="000000"/>
                <w:kern w:val="32"/>
              </w:rPr>
            </w:pPr>
            <w:r w:rsidRPr="00104FC5">
              <w:rPr>
                <w:bCs/>
                <w:color w:val="000000"/>
                <w:kern w:val="32"/>
              </w:rPr>
              <w:t xml:space="preserve">ООО </w:t>
            </w:r>
          </w:p>
          <w:p w14:paraId="488FEEA9" w14:textId="77777777" w:rsidR="002D087B" w:rsidRPr="002059A2" w:rsidRDefault="002D087B" w:rsidP="002D087B">
            <w:pPr>
              <w:ind w:left="-108" w:right="-108" w:hanging="34"/>
              <w:jc w:val="center"/>
              <w:rPr>
                <w:bCs/>
                <w:kern w:val="32"/>
              </w:rPr>
            </w:pPr>
            <w:r w:rsidRPr="00104FC5">
              <w:rPr>
                <w:bCs/>
                <w:color w:val="000000"/>
                <w:kern w:val="32"/>
              </w:rPr>
              <w:t>«</w:t>
            </w:r>
            <w:r>
              <w:rPr>
                <w:bCs/>
                <w:color w:val="000000"/>
                <w:kern w:val="32"/>
              </w:rPr>
              <w:t>Мир тепла</w:t>
            </w:r>
            <w:r w:rsidRPr="00104FC5">
              <w:rPr>
                <w:bCs/>
                <w:color w:val="000000"/>
                <w:kern w:val="32"/>
              </w:rPr>
              <w:t xml:space="preserve">» </w:t>
            </w:r>
            <w:r w:rsidRPr="00143E4E">
              <w:rPr>
                <w:bCs/>
                <w:color w:val="000000"/>
                <w:kern w:val="32"/>
              </w:rPr>
              <w:t xml:space="preserve"> </w:t>
            </w:r>
          </w:p>
        </w:tc>
        <w:tc>
          <w:tcPr>
            <w:tcW w:w="850" w:type="dxa"/>
            <w:tcBorders>
              <w:bottom w:val="single" w:sz="4" w:space="0" w:color="auto"/>
            </w:tcBorders>
            <w:vAlign w:val="center"/>
          </w:tcPr>
          <w:p w14:paraId="54C3ADA6" w14:textId="77777777" w:rsidR="002D087B" w:rsidRPr="002059A2" w:rsidRDefault="002D087B" w:rsidP="002D087B">
            <w:pPr>
              <w:ind w:right="-2"/>
              <w:jc w:val="center"/>
            </w:pPr>
            <w:r w:rsidRPr="002059A2">
              <w:t>202</w:t>
            </w:r>
            <w:r>
              <w:t>2</w:t>
            </w:r>
          </w:p>
        </w:tc>
        <w:tc>
          <w:tcPr>
            <w:tcW w:w="1134" w:type="dxa"/>
            <w:tcBorders>
              <w:bottom w:val="single" w:sz="4" w:space="0" w:color="auto"/>
            </w:tcBorders>
            <w:shd w:val="clear" w:color="auto" w:fill="FFFFFF" w:themeFill="background1"/>
            <w:vAlign w:val="center"/>
          </w:tcPr>
          <w:p w14:paraId="71E9947D" w14:textId="77777777" w:rsidR="002D087B" w:rsidRPr="00534949" w:rsidRDefault="002D087B" w:rsidP="002D087B">
            <w:pPr>
              <w:jc w:val="center"/>
              <w:rPr>
                <w:highlight w:val="yellow"/>
              </w:rPr>
            </w:pPr>
            <w:r>
              <w:t>2 982</w:t>
            </w:r>
          </w:p>
        </w:tc>
        <w:tc>
          <w:tcPr>
            <w:tcW w:w="1276" w:type="dxa"/>
            <w:tcBorders>
              <w:bottom w:val="single" w:sz="4" w:space="0" w:color="auto"/>
            </w:tcBorders>
            <w:vAlign w:val="center"/>
          </w:tcPr>
          <w:p w14:paraId="28F281CA" w14:textId="77777777" w:rsidR="002D087B" w:rsidRPr="002059A2" w:rsidRDefault="002D087B" w:rsidP="002D087B">
            <w:pPr>
              <w:ind w:right="-2"/>
              <w:jc w:val="center"/>
            </w:pPr>
          </w:p>
          <w:p w14:paraId="7A69D7F4" w14:textId="77777777" w:rsidR="002D087B" w:rsidRPr="002059A2" w:rsidRDefault="002D087B" w:rsidP="002D087B">
            <w:pPr>
              <w:ind w:right="-2"/>
              <w:jc w:val="center"/>
            </w:pPr>
            <w:r w:rsidRPr="002059A2">
              <w:t>1,00</w:t>
            </w:r>
          </w:p>
          <w:p w14:paraId="498EA6F9" w14:textId="77777777" w:rsidR="002D087B" w:rsidRPr="002059A2" w:rsidRDefault="002D087B" w:rsidP="002D087B">
            <w:pPr>
              <w:ind w:right="-2"/>
              <w:jc w:val="center"/>
            </w:pPr>
          </w:p>
        </w:tc>
        <w:tc>
          <w:tcPr>
            <w:tcW w:w="992" w:type="dxa"/>
            <w:tcBorders>
              <w:bottom w:val="single" w:sz="4" w:space="0" w:color="auto"/>
            </w:tcBorders>
            <w:vAlign w:val="center"/>
          </w:tcPr>
          <w:p w14:paraId="00A877B3" w14:textId="77777777" w:rsidR="002D087B" w:rsidRPr="002059A2" w:rsidRDefault="002D087B" w:rsidP="002D087B">
            <w:pPr>
              <w:jc w:val="center"/>
            </w:pPr>
            <w:r w:rsidRPr="002059A2">
              <w:t>x</w:t>
            </w:r>
          </w:p>
        </w:tc>
        <w:tc>
          <w:tcPr>
            <w:tcW w:w="1125" w:type="dxa"/>
            <w:tcBorders>
              <w:bottom w:val="single" w:sz="4" w:space="0" w:color="auto"/>
            </w:tcBorders>
            <w:vAlign w:val="center"/>
          </w:tcPr>
          <w:p w14:paraId="5A04CE51" w14:textId="77777777" w:rsidR="002D087B" w:rsidRPr="002059A2" w:rsidRDefault="002D087B" w:rsidP="002D087B">
            <w:pPr>
              <w:ind w:left="-108" w:right="-108"/>
              <w:jc w:val="center"/>
            </w:pPr>
            <w:r w:rsidRPr="002059A2">
              <w:t>x</w:t>
            </w:r>
          </w:p>
        </w:tc>
        <w:tc>
          <w:tcPr>
            <w:tcW w:w="1285" w:type="dxa"/>
            <w:tcBorders>
              <w:bottom w:val="single" w:sz="4" w:space="0" w:color="auto"/>
            </w:tcBorders>
            <w:vAlign w:val="center"/>
          </w:tcPr>
          <w:p w14:paraId="056BCD6D" w14:textId="77777777" w:rsidR="002D087B" w:rsidRPr="002059A2" w:rsidRDefault="002D087B" w:rsidP="002D087B">
            <w:pPr>
              <w:jc w:val="center"/>
            </w:pPr>
            <w:r w:rsidRPr="002059A2">
              <w:t>x</w:t>
            </w:r>
          </w:p>
        </w:tc>
        <w:tc>
          <w:tcPr>
            <w:tcW w:w="1266" w:type="dxa"/>
            <w:tcBorders>
              <w:bottom w:val="single" w:sz="4" w:space="0" w:color="auto"/>
            </w:tcBorders>
            <w:vAlign w:val="center"/>
          </w:tcPr>
          <w:p w14:paraId="13B47EEE" w14:textId="77777777" w:rsidR="002D087B" w:rsidRPr="002059A2" w:rsidRDefault="002D087B" w:rsidP="002D087B">
            <w:pPr>
              <w:jc w:val="center"/>
            </w:pPr>
            <w:r w:rsidRPr="002059A2">
              <w:t>x</w:t>
            </w:r>
          </w:p>
        </w:tc>
        <w:tc>
          <w:tcPr>
            <w:tcW w:w="993" w:type="dxa"/>
            <w:tcBorders>
              <w:bottom w:val="single" w:sz="4" w:space="0" w:color="auto"/>
            </w:tcBorders>
            <w:vAlign w:val="center"/>
          </w:tcPr>
          <w:p w14:paraId="0E762A02" w14:textId="77777777" w:rsidR="002D087B" w:rsidRPr="002059A2" w:rsidRDefault="002D087B" w:rsidP="002D087B">
            <w:pPr>
              <w:jc w:val="center"/>
            </w:pPr>
            <w:r w:rsidRPr="002059A2">
              <w:t>x</w:t>
            </w:r>
          </w:p>
        </w:tc>
      </w:tr>
      <w:tr w:rsidR="002D087B" w:rsidRPr="002059A2" w14:paraId="7B411FF0" w14:textId="77777777" w:rsidTr="002D087B">
        <w:trPr>
          <w:trHeight w:val="1344"/>
        </w:trPr>
        <w:tc>
          <w:tcPr>
            <w:tcW w:w="1706" w:type="dxa"/>
            <w:vMerge/>
            <w:vAlign w:val="center"/>
          </w:tcPr>
          <w:p w14:paraId="4D767574" w14:textId="77777777" w:rsidR="002D087B" w:rsidRPr="002059A2" w:rsidRDefault="002D087B" w:rsidP="002D087B">
            <w:pPr>
              <w:ind w:right="-2"/>
              <w:jc w:val="center"/>
              <w:rPr>
                <w:sz w:val="28"/>
                <w:szCs w:val="28"/>
              </w:rPr>
            </w:pPr>
          </w:p>
        </w:tc>
        <w:tc>
          <w:tcPr>
            <w:tcW w:w="850" w:type="dxa"/>
            <w:vAlign w:val="center"/>
          </w:tcPr>
          <w:p w14:paraId="5484CFB6" w14:textId="77777777" w:rsidR="002D087B" w:rsidRPr="002059A2" w:rsidRDefault="002D087B" w:rsidP="002D087B">
            <w:pPr>
              <w:ind w:right="-2"/>
              <w:jc w:val="center"/>
            </w:pPr>
            <w:r w:rsidRPr="002059A2">
              <w:t>202</w:t>
            </w:r>
            <w:r>
              <w:t>3</w:t>
            </w:r>
          </w:p>
        </w:tc>
        <w:tc>
          <w:tcPr>
            <w:tcW w:w="1134" w:type="dxa"/>
            <w:vAlign w:val="center"/>
          </w:tcPr>
          <w:p w14:paraId="06215A87" w14:textId="77777777" w:rsidR="002D087B" w:rsidRPr="002059A2" w:rsidRDefault="002D087B" w:rsidP="002D087B">
            <w:pPr>
              <w:jc w:val="center"/>
            </w:pPr>
            <w:r w:rsidRPr="002059A2">
              <w:t>х</w:t>
            </w:r>
          </w:p>
        </w:tc>
        <w:tc>
          <w:tcPr>
            <w:tcW w:w="1276" w:type="dxa"/>
            <w:vAlign w:val="center"/>
          </w:tcPr>
          <w:p w14:paraId="489AA59D" w14:textId="77777777" w:rsidR="002D087B" w:rsidRPr="002059A2" w:rsidRDefault="002D087B" w:rsidP="002D087B">
            <w:pPr>
              <w:ind w:right="-2"/>
              <w:jc w:val="center"/>
            </w:pPr>
            <w:r w:rsidRPr="002059A2">
              <w:t>1,00</w:t>
            </w:r>
          </w:p>
        </w:tc>
        <w:tc>
          <w:tcPr>
            <w:tcW w:w="992" w:type="dxa"/>
            <w:tcBorders>
              <w:bottom w:val="single" w:sz="4" w:space="0" w:color="auto"/>
            </w:tcBorders>
            <w:vAlign w:val="center"/>
          </w:tcPr>
          <w:p w14:paraId="6FD05731" w14:textId="77777777" w:rsidR="002D087B" w:rsidRPr="002059A2" w:rsidRDefault="002D087B" w:rsidP="002D087B">
            <w:pPr>
              <w:jc w:val="center"/>
            </w:pPr>
            <w:r w:rsidRPr="002059A2">
              <w:t>x</w:t>
            </w:r>
          </w:p>
        </w:tc>
        <w:tc>
          <w:tcPr>
            <w:tcW w:w="1125" w:type="dxa"/>
            <w:tcBorders>
              <w:bottom w:val="single" w:sz="4" w:space="0" w:color="auto"/>
            </w:tcBorders>
            <w:vAlign w:val="center"/>
          </w:tcPr>
          <w:p w14:paraId="26ADE6DE" w14:textId="77777777" w:rsidR="002D087B" w:rsidRPr="002059A2" w:rsidRDefault="002D087B" w:rsidP="002D087B">
            <w:pPr>
              <w:ind w:left="-108" w:right="-108"/>
              <w:jc w:val="center"/>
            </w:pPr>
            <w:r w:rsidRPr="002059A2">
              <w:t>x</w:t>
            </w:r>
          </w:p>
        </w:tc>
        <w:tc>
          <w:tcPr>
            <w:tcW w:w="1285" w:type="dxa"/>
            <w:tcBorders>
              <w:bottom w:val="single" w:sz="4" w:space="0" w:color="auto"/>
            </w:tcBorders>
            <w:vAlign w:val="center"/>
          </w:tcPr>
          <w:p w14:paraId="787E940F" w14:textId="77777777" w:rsidR="002D087B" w:rsidRPr="002059A2" w:rsidRDefault="002D087B" w:rsidP="002D087B">
            <w:pPr>
              <w:jc w:val="center"/>
            </w:pPr>
            <w:r w:rsidRPr="002059A2">
              <w:t>x</w:t>
            </w:r>
          </w:p>
        </w:tc>
        <w:tc>
          <w:tcPr>
            <w:tcW w:w="1266" w:type="dxa"/>
            <w:vAlign w:val="center"/>
          </w:tcPr>
          <w:p w14:paraId="2B02F33E" w14:textId="77777777" w:rsidR="002D087B" w:rsidRPr="002059A2" w:rsidRDefault="002D087B" w:rsidP="002D087B">
            <w:pPr>
              <w:jc w:val="center"/>
            </w:pPr>
            <w:r w:rsidRPr="002059A2">
              <w:t>х</w:t>
            </w:r>
          </w:p>
        </w:tc>
        <w:tc>
          <w:tcPr>
            <w:tcW w:w="993" w:type="dxa"/>
            <w:vAlign w:val="center"/>
          </w:tcPr>
          <w:p w14:paraId="2B3A6BAA" w14:textId="77777777" w:rsidR="002D087B" w:rsidRPr="002059A2" w:rsidRDefault="002D087B" w:rsidP="002D087B">
            <w:pPr>
              <w:jc w:val="center"/>
            </w:pPr>
            <w:r w:rsidRPr="002059A2">
              <w:t>х</w:t>
            </w:r>
          </w:p>
        </w:tc>
      </w:tr>
    </w:tbl>
    <w:p w14:paraId="0C732976" w14:textId="77777777" w:rsidR="002D087B" w:rsidRDefault="002D087B" w:rsidP="002D087B">
      <w:pPr>
        <w:tabs>
          <w:tab w:val="left" w:pos="5245"/>
        </w:tabs>
        <w:ind w:left="-1276" w:right="-1"/>
        <w:rPr>
          <w:sz w:val="28"/>
          <w:szCs w:val="28"/>
        </w:rPr>
      </w:pPr>
    </w:p>
    <w:p w14:paraId="390A3D4E" w14:textId="77777777" w:rsidR="002D087B" w:rsidRDefault="002D087B" w:rsidP="002D087B">
      <w:pPr>
        <w:rPr>
          <w:sz w:val="28"/>
          <w:szCs w:val="28"/>
        </w:rPr>
      </w:pPr>
      <w:r>
        <w:rPr>
          <w:sz w:val="28"/>
          <w:szCs w:val="28"/>
        </w:rPr>
        <w:br w:type="page"/>
      </w:r>
    </w:p>
    <w:p w14:paraId="24810884" w14:textId="0ECF2011" w:rsidR="002D087B" w:rsidRPr="006540A0" w:rsidRDefault="002D087B" w:rsidP="002D087B">
      <w:pPr>
        <w:tabs>
          <w:tab w:val="left" w:pos="5580"/>
          <w:tab w:val="left" w:pos="9498"/>
        </w:tabs>
        <w:ind w:left="-1781" w:right="-569" w:firstLine="7451"/>
      </w:pPr>
      <w:r w:rsidRPr="006540A0">
        <w:lastRenderedPageBreak/>
        <w:t>Приложение № 1</w:t>
      </w:r>
      <w:r w:rsidR="006540A0" w:rsidRPr="006540A0">
        <w:t>0</w:t>
      </w:r>
      <w:r w:rsidRPr="006540A0">
        <w:t xml:space="preserve"> к протоколу № 19</w:t>
      </w:r>
    </w:p>
    <w:p w14:paraId="05308287" w14:textId="77777777" w:rsidR="002D087B" w:rsidRPr="001828C5" w:rsidRDefault="002D087B" w:rsidP="002D087B">
      <w:pPr>
        <w:tabs>
          <w:tab w:val="left" w:pos="5580"/>
          <w:tab w:val="left" w:pos="9498"/>
        </w:tabs>
        <w:ind w:left="-1781" w:right="-569" w:firstLine="7451"/>
      </w:pPr>
      <w:r w:rsidRPr="006540A0">
        <w:t>заседания правления</w:t>
      </w:r>
      <w:r w:rsidRPr="001828C5">
        <w:t xml:space="preserve"> Региональной</w:t>
      </w:r>
    </w:p>
    <w:p w14:paraId="310C2EF7" w14:textId="77777777" w:rsidR="002D087B" w:rsidRPr="001828C5" w:rsidRDefault="002D087B" w:rsidP="002D087B">
      <w:pPr>
        <w:tabs>
          <w:tab w:val="left" w:pos="5580"/>
          <w:tab w:val="left" w:pos="9498"/>
        </w:tabs>
        <w:ind w:left="-1781" w:right="-569" w:firstLine="7451"/>
      </w:pPr>
      <w:r w:rsidRPr="001828C5">
        <w:t>энергетической комиссии</w:t>
      </w:r>
    </w:p>
    <w:p w14:paraId="3B727CDE" w14:textId="77777777" w:rsidR="002D087B" w:rsidRDefault="002D087B" w:rsidP="002D087B">
      <w:pPr>
        <w:tabs>
          <w:tab w:val="left" w:pos="5580"/>
          <w:tab w:val="left" w:pos="9498"/>
        </w:tabs>
        <w:ind w:left="5670" w:right="-569"/>
      </w:pPr>
      <w:r w:rsidRPr="001828C5">
        <w:t xml:space="preserve">Кузбасса от </w:t>
      </w:r>
      <w:r>
        <w:t>28.03.2022</w:t>
      </w:r>
    </w:p>
    <w:p w14:paraId="28935BC1" w14:textId="77777777" w:rsidR="002D087B" w:rsidRPr="00150782" w:rsidRDefault="002D087B" w:rsidP="002D087B">
      <w:pPr>
        <w:tabs>
          <w:tab w:val="left" w:pos="0"/>
        </w:tabs>
        <w:ind w:left="5670" w:right="-994"/>
        <w:jc w:val="center"/>
        <w:rPr>
          <w:color w:val="000000"/>
          <w:sz w:val="20"/>
          <w:szCs w:val="20"/>
        </w:rPr>
      </w:pPr>
    </w:p>
    <w:p w14:paraId="0853DFA4" w14:textId="77777777" w:rsidR="002D087B" w:rsidRDefault="002D087B" w:rsidP="002D087B">
      <w:pPr>
        <w:ind w:left="-992" w:firstLine="709"/>
        <w:jc w:val="center"/>
        <w:rPr>
          <w:b/>
          <w:bCs/>
          <w:sz w:val="28"/>
          <w:szCs w:val="28"/>
        </w:rPr>
      </w:pPr>
    </w:p>
    <w:p w14:paraId="3833BEED" w14:textId="322D20E6" w:rsidR="002D087B" w:rsidRPr="00905D7B" w:rsidRDefault="002D087B" w:rsidP="002D087B">
      <w:pPr>
        <w:ind w:left="-992" w:firstLine="709"/>
        <w:jc w:val="center"/>
        <w:rPr>
          <w:b/>
          <w:bCs/>
          <w:sz w:val="28"/>
          <w:szCs w:val="28"/>
        </w:rPr>
      </w:pPr>
      <w:r w:rsidRPr="00AC7BF9">
        <w:rPr>
          <w:b/>
          <w:bCs/>
          <w:sz w:val="28"/>
          <w:szCs w:val="28"/>
        </w:rPr>
        <w:t xml:space="preserve">Долгосрочные тарифы </w:t>
      </w:r>
      <w:r w:rsidRPr="00104FC5">
        <w:rPr>
          <w:b/>
          <w:bCs/>
          <w:sz w:val="28"/>
          <w:szCs w:val="28"/>
        </w:rPr>
        <w:t>ООО «</w:t>
      </w:r>
      <w:r>
        <w:rPr>
          <w:b/>
          <w:bCs/>
          <w:sz w:val="28"/>
          <w:szCs w:val="28"/>
        </w:rPr>
        <w:t>Мир тепла</w:t>
      </w:r>
      <w:r w:rsidRPr="00104FC5">
        <w:rPr>
          <w:b/>
          <w:bCs/>
          <w:sz w:val="28"/>
          <w:szCs w:val="28"/>
        </w:rPr>
        <w:t xml:space="preserve">» </w:t>
      </w:r>
      <w:r w:rsidRPr="00AC7BF9">
        <w:rPr>
          <w:b/>
          <w:bCs/>
          <w:sz w:val="28"/>
          <w:szCs w:val="28"/>
        </w:rPr>
        <w:t>на тепловую энергию, реализуемую</w:t>
      </w:r>
      <w:r>
        <w:rPr>
          <w:b/>
          <w:bCs/>
          <w:sz w:val="28"/>
          <w:szCs w:val="28"/>
        </w:rPr>
        <w:t xml:space="preserve"> </w:t>
      </w:r>
      <w:r w:rsidRPr="00AC7BF9">
        <w:rPr>
          <w:b/>
          <w:bCs/>
          <w:sz w:val="28"/>
          <w:szCs w:val="28"/>
        </w:rPr>
        <w:t xml:space="preserve">на потребительском рынке </w:t>
      </w:r>
      <w:r>
        <w:rPr>
          <w:b/>
          <w:bCs/>
          <w:sz w:val="28"/>
          <w:szCs w:val="28"/>
        </w:rPr>
        <w:t xml:space="preserve">Анжеро-Судженского </w:t>
      </w:r>
      <w:r w:rsidRPr="001F1E46">
        <w:rPr>
          <w:b/>
          <w:bCs/>
          <w:sz w:val="28"/>
          <w:szCs w:val="28"/>
        </w:rPr>
        <w:t>городского округа</w:t>
      </w:r>
      <w:r w:rsidRPr="00AC7BF9">
        <w:rPr>
          <w:b/>
          <w:bCs/>
          <w:sz w:val="28"/>
          <w:szCs w:val="28"/>
        </w:rPr>
        <w:t xml:space="preserve">, на период с </w:t>
      </w:r>
      <w:r>
        <w:rPr>
          <w:b/>
          <w:bCs/>
          <w:sz w:val="28"/>
          <w:szCs w:val="28"/>
        </w:rPr>
        <w:t>29</w:t>
      </w:r>
      <w:r w:rsidRPr="00AC7BF9">
        <w:rPr>
          <w:b/>
          <w:bCs/>
          <w:sz w:val="28"/>
          <w:szCs w:val="28"/>
        </w:rPr>
        <w:t>.</w:t>
      </w:r>
      <w:r>
        <w:rPr>
          <w:b/>
          <w:bCs/>
          <w:sz w:val="28"/>
          <w:szCs w:val="28"/>
        </w:rPr>
        <w:t>03</w:t>
      </w:r>
      <w:r w:rsidRPr="00AC7BF9">
        <w:rPr>
          <w:b/>
          <w:bCs/>
          <w:sz w:val="28"/>
          <w:szCs w:val="28"/>
        </w:rPr>
        <w:t>.20</w:t>
      </w:r>
      <w:r>
        <w:rPr>
          <w:b/>
          <w:bCs/>
          <w:sz w:val="28"/>
          <w:szCs w:val="28"/>
        </w:rPr>
        <w:t>22</w:t>
      </w:r>
      <w:r w:rsidRPr="00AC7BF9">
        <w:rPr>
          <w:b/>
          <w:bCs/>
          <w:sz w:val="28"/>
          <w:szCs w:val="28"/>
        </w:rPr>
        <w:t xml:space="preserve"> по 31.12.202</w:t>
      </w:r>
      <w:r>
        <w:rPr>
          <w:b/>
          <w:bCs/>
          <w:sz w:val="28"/>
          <w:szCs w:val="28"/>
        </w:rPr>
        <w:t xml:space="preserve">3 </w:t>
      </w:r>
    </w:p>
    <w:tbl>
      <w:tblPr>
        <w:tblpPr w:leftFromText="180" w:rightFromText="180" w:vertAnchor="text" w:horzAnchor="margin" w:tblpXSpec="right" w:tblpY="384"/>
        <w:tblW w:w="10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843"/>
        <w:gridCol w:w="1417"/>
        <w:gridCol w:w="1003"/>
        <w:gridCol w:w="850"/>
        <w:gridCol w:w="835"/>
        <w:gridCol w:w="1009"/>
        <w:gridCol w:w="850"/>
        <w:gridCol w:w="957"/>
      </w:tblGrid>
      <w:tr w:rsidR="002D087B" w:rsidRPr="001064EB" w14:paraId="4EE75A08" w14:textId="77777777" w:rsidTr="002D087B">
        <w:tc>
          <w:tcPr>
            <w:tcW w:w="1838" w:type="dxa"/>
            <w:vMerge w:val="restart"/>
            <w:shd w:val="clear" w:color="auto" w:fill="auto"/>
            <w:vAlign w:val="center"/>
          </w:tcPr>
          <w:p w14:paraId="34304C56" w14:textId="77777777" w:rsidR="002D087B" w:rsidRPr="001064EB" w:rsidRDefault="002D087B" w:rsidP="009D285D">
            <w:pPr>
              <w:ind w:right="-2"/>
              <w:jc w:val="center"/>
              <w:rPr>
                <w:sz w:val="23"/>
                <w:szCs w:val="23"/>
              </w:rPr>
            </w:pPr>
            <w:r w:rsidRPr="001064EB">
              <w:rPr>
                <w:sz w:val="23"/>
                <w:szCs w:val="23"/>
              </w:rPr>
              <w:t>Наименование регулируемой организации</w:t>
            </w:r>
          </w:p>
        </w:tc>
        <w:tc>
          <w:tcPr>
            <w:tcW w:w="1843" w:type="dxa"/>
            <w:vMerge w:val="restart"/>
            <w:shd w:val="clear" w:color="auto" w:fill="auto"/>
            <w:vAlign w:val="center"/>
          </w:tcPr>
          <w:p w14:paraId="3BED4899" w14:textId="77777777" w:rsidR="002D087B" w:rsidRPr="001064EB" w:rsidRDefault="002D087B" w:rsidP="009D285D">
            <w:pPr>
              <w:ind w:right="-2"/>
              <w:jc w:val="center"/>
              <w:rPr>
                <w:sz w:val="23"/>
                <w:szCs w:val="23"/>
              </w:rPr>
            </w:pPr>
            <w:r w:rsidRPr="001064EB">
              <w:rPr>
                <w:sz w:val="23"/>
                <w:szCs w:val="23"/>
              </w:rPr>
              <w:t>Вид тарифа</w:t>
            </w:r>
          </w:p>
        </w:tc>
        <w:tc>
          <w:tcPr>
            <w:tcW w:w="1417" w:type="dxa"/>
            <w:vMerge w:val="restart"/>
            <w:shd w:val="clear" w:color="auto" w:fill="auto"/>
            <w:vAlign w:val="center"/>
          </w:tcPr>
          <w:p w14:paraId="1906E8C1" w14:textId="77777777" w:rsidR="002D087B" w:rsidRPr="001064EB" w:rsidRDefault="002D087B" w:rsidP="009D285D">
            <w:pPr>
              <w:ind w:right="-2"/>
              <w:jc w:val="center"/>
              <w:rPr>
                <w:sz w:val="23"/>
                <w:szCs w:val="23"/>
              </w:rPr>
            </w:pPr>
            <w:r w:rsidRPr="001064EB">
              <w:rPr>
                <w:sz w:val="23"/>
                <w:szCs w:val="23"/>
              </w:rPr>
              <w:t>Период</w:t>
            </w:r>
          </w:p>
        </w:tc>
        <w:tc>
          <w:tcPr>
            <w:tcW w:w="1003" w:type="dxa"/>
            <w:vMerge w:val="restart"/>
            <w:shd w:val="clear" w:color="auto" w:fill="auto"/>
            <w:vAlign w:val="center"/>
          </w:tcPr>
          <w:p w14:paraId="391BFF6B" w14:textId="77777777" w:rsidR="002D087B" w:rsidRPr="001064EB" w:rsidRDefault="002D087B" w:rsidP="009D285D">
            <w:pPr>
              <w:ind w:right="-2"/>
              <w:jc w:val="center"/>
              <w:rPr>
                <w:sz w:val="23"/>
                <w:szCs w:val="23"/>
              </w:rPr>
            </w:pPr>
            <w:r w:rsidRPr="001064EB">
              <w:rPr>
                <w:sz w:val="23"/>
                <w:szCs w:val="23"/>
              </w:rPr>
              <w:t>Вода</w:t>
            </w:r>
          </w:p>
        </w:tc>
        <w:tc>
          <w:tcPr>
            <w:tcW w:w="3544" w:type="dxa"/>
            <w:gridSpan w:val="4"/>
            <w:shd w:val="clear" w:color="auto" w:fill="auto"/>
            <w:vAlign w:val="center"/>
          </w:tcPr>
          <w:p w14:paraId="02227468" w14:textId="77777777" w:rsidR="002D087B" w:rsidRPr="001064EB" w:rsidRDefault="002D087B" w:rsidP="009D285D">
            <w:pPr>
              <w:ind w:right="-2"/>
              <w:jc w:val="center"/>
              <w:rPr>
                <w:sz w:val="23"/>
                <w:szCs w:val="23"/>
              </w:rPr>
            </w:pPr>
            <w:r w:rsidRPr="001064EB">
              <w:rPr>
                <w:sz w:val="23"/>
                <w:szCs w:val="23"/>
              </w:rPr>
              <w:t>Отборный пар давлением</w:t>
            </w:r>
          </w:p>
        </w:tc>
        <w:tc>
          <w:tcPr>
            <w:tcW w:w="957" w:type="dxa"/>
            <w:vMerge w:val="restart"/>
            <w:shd w:val="clear" w:color="auto" w:fill="auto"/>
            <w:vAlign w:val="center"/>
          </w:tcPr>
          <w:p w14:paraId="7ED866A9" w14:textId="77777777" w:rsidR="002D087B" w:rsidRPr="001064EB" w:rsidRDefault="002D087B" w:rsidP="009D285D">
            <w:pPr>
              <w:ind w:left="-108" w:right="-2" w:firstLine="29"/>
              <w:jc w:val="center"/>
              <w:rPr>
                <w:sz w:val="23"/>
                <w:szCs w:val="23"/>
              </w:rPr>
            </w:pPr>
            <w:r w:rsidRPr="001064EB">
              <w:rPr>
                <w:sz w:val="23"/>
                <w:szCs w:val="23"/>
              </w:rPr>
              <w:t xml:space="preserve">Острый и </w:t>
            </w:r>
            <w:proofErr w:type="spellStart"/>
            <w:r w:rsidRPr="001064EB">
              <w:rPr>
                <w:sz w:val="23"/>
                <w:szCs w:val="23"/>
              </w:rPr>
              <w:t>редуци-рован-ный</w:t>
            </w:r>
            <w:proofErr w:type="spellEnd"/>
            <w:r w:rsidRPr="001064EB">
              <w:rPr>
                <w:sz w:val="23"/>
                <w:szCs w:val="23"/>
              </w:rPr>
              <w:t xml:space="preserve"> пар</w:t>
            </w:r>
          </w:p>
        </w:tc>
      </w:tr>
      <w:tr w:rsidR="002D087B" w:rsidRPr="001064EB" w14:paraId="46DE03B9" w14:textId="77777777" w:rsidTr="002D087B">
        <w:tc>
          <w:tcPr>
            <w:tcW w:w="1838" w:type="dxa"/>
            <w:vMerge/>
            <w:shd w:val="clear" w:color="auto" w:fill="auto"/>
            <w:vAlign w:val="center"/>
          </w:tcPr>
          <w:p w14:paraId="1C75C065" w14:textId="77777777" w:rsidR="002D087B" w:rsidRPr="001064EB" w:rsidRDefault="002D087B" w:rsidP="009D285D">
            <w:pPr>
              <w:ind w:right="-2"/>
              <w:jc w:val="center"/>
              <w:rPr>
                <w:sz w:val="23"/>
                <w:szCs w:val="23"/>
              </w:rPr>
            </w:pPr>
          </w:p>
        </w:tc>
        <w:tc>
          <w:tcPr>
            <w:tcW w:w="1843" w:type="dxa"/>
            <w:vMerge/>
            <w:shd w:val="clear" w:color="auto" w:fill="auto"/>
            <w:vAlign w:val="center"/>
          </w:tcPr>
          <w:p w14:paraId="6C62B436" w14:textId="77777777" w:rsidR="002D087B" w:rsidRPr="001064EB" w:rsidRDefault="002D087B" w:rsidP="009D285D">
            <w:pPr>
              <w:ind w:right="-2"/>
              <w:jc w:val="center"/>
              <w:rPr>
                <w:sz w:val="23"/>
                <w:szCs w:val="23"/>
              </w:rPr>
            </w:pPr>
          </w:p>
        </w:tc>
        <w:tc>
          <w:tcPr>
            <w:tcW w:w="1417" w:type="dxa"/>
            <w:vMerge/>
            <w:shd w:val="clear" w:color="auto" w:fill="auto"/>
            <w:vAlign w:val="center"/>
          </w:tcPr>
          <w:p w14:paraId="21A86D6F" w14:textId="77777777" w:rsidR="002D087B" w:rsidRPr="001064EB" w:rsidRDefault="002D087B" w:rsidP="009D285D">
            <w:pPr>
              <w:ind w:left="-108" w:right="-2"/>
              <w:jc w:val="center"/>
              <w:rPr>
                <w:sz w:val="23"/>
                <w:szCs w:val="23"/>
              </w:rPr>
            </w:pPr>
          </w:p>
        </w:tc>
        <w:tc>
          <w:tcPr>
            <w:tcW w:w="1003" w:type="dxa"/>
            <w:vMerge/>
            <w:shd w:val="clear" w:color="auto" w:fill="auto"/>
            <w:vAlign w:val="center"/>
          </w:tcPr>
          <w:p w14:paraId="557B11DE" w14:textId="77777777" w:rsidR="002D087B" w:rsidRPr="001064EB" w:rsidRDefault="002D087B" w:rsidP="009D285D">
            <w:pPr>
              <w:ind w:left="-174" w:right="-2"/>
              <w:jc w:val="center"/>
              <w:rPr>
                <w:sz w:val="23"/>
                <w:szCs w:val="23"/>
              </w:rPr>
            </w:pPr>
          </w:p>
        </w:tc>
        <w:tc>
          <w:tcPr>
            <w:tcW w:w="850" w:type="dxa"/>
            <w:shd w:val="clear" w:color="auto" w:fill="auto"/>
            <w:vAlign w:val="center"/>
          </w:tcPr>
          <w:p w14:paraId="6D69439E" w14:textId="77777777" w:rsidR="002D087B" w:rsidRPr="001064EB" w:rsidRDefault="002D087B" w:rsidP="009D285D">
            <w:pPr>
              <w:ind w:right="-2"/>
              <w:jc w:val="center"/>
              <w:rPr>
                <w:sz w:val="23"/>
                <w:szCs w:val="23"/>
                <w:vertAlign w:val="superscript"/>
              </w:rPr>
            </w:pPr>
            <w:r w:rsidRPr="001064EB">
              <w:rPr>
                <w:sz w:val="23"/>
                <w:szCs w:val="23"/>
              </w:rPr>
              <w:t>от 1,2 до 2,5 кг/см</w:t>
            </w:r>
            <w:r w:rsidRPr="001064EB">
              <w:rPr>
                <w:sz w:val="23"/>
                <w:szCs w:val="23"/>
                <w:vertAlign w:val="superscript"/>
              </w:rPr>
              <w:t>2</w:t>
            </w:r>
          </w:p>
        </w:tc>
        <w:tc>
          <w:tcPr>
            <w:tcW w:w="835" w:type="dxa"/>
            <w:shd w:val="clear" w:color="auto" w:fill="auto"/>
            <w:vAlign w:val="center"/>
          </w:tcPr>
          <w:p w14:paraId="7A53F9A8" w14:textId="77777777" w:rsidR="002D087B" w:rsidRPr="001064EB" w:rsidRDefault="002D087B" w:rsidP="009D285D">
            <w:pPr>
              <w:ind w:right="-2"/>
              <w:jc w:val="center"/>
              <w:rPr>
                <w:sz w:val="23"/>
                <w:szCs w:val="23"/>
              </w:rPr>
            </w:pPr>
            <w:r w:rsidRPr="001064EB">
              <w:rPr>
                <w:sz w:val="23"/>
                <w:szCs w:val="23"/>
              </w:rPr>
              <w:t>от 2,5 до 7,0 кг/см</w:t>
            </w:r>
            <w:r w:rsidRPr="001064EB">
              <w:rPr>
                <w:sz w:val="23"/>
                <w:szCs w:val="23"/>
                <w:vertAlign w:val="superscript"/>
              </w:rPr>
              <w:t>2</w:t>
            </w:r>
          </w:p>
        </w:tc>
        <w:tc>
          <w:tcPr>
            <w:tcW w:w="1009" w:type="dxa"/>
            <w:shd w:val="clear" w:color="auto" w:fill="auto"/>
            <w:vAlign w:val="center"/>
          </w:tcPr>
          <w:p w14:paraId="029DAC94" w14:textId="77777777" w:rsidR="002D087B" w:rsidRPr="001064EB" w:rsidRDefault="002D087B" w:rsidP="009D285D">
            <w:pPr>
              <w:ind w:right="-2"/>
              <w:jc w:val="center"/>
              <w:rPr>
                <w:sz w:val="23"/>
                <w:szCs w:val="23"/>
              </w:rPr>
            </w:pPr>
            <w:r w:rsidRPr="001064EB">
              <w:rPr>
                <w:sz w:val="23"/>
                <w:szCs w:val="23"/>
              </w:rPr>
              <w:t>от 7,0 до 13,0 кг/см</w:t>
            </w:r>
            <w:r w:rsidRPr="001064EB">
              <w:rPr>
                <w:sz w:val="23"/>
                <w:szCs w:val="23"/>
                <w:vertAlign w:val="superscript"/>
              </w:rPr>
              <w:t>2</w:t>
            </w:r>
          </w:p>
        </w:tc>
        <w:tc>
          <w:tcPr>
            <w:tcW w:w="850" w:type="dxa"/>
            <w:shd w:val="clear" w:color="auto" w:fill="auto"/>
            <w:vAlign w:val="center"/>
          </w:tcPr>
          <w:p w14:paraId="75F257B2" w14:textId="77777777" w:rsidR="002D087B" w:rsidRPr="001064EB" w:rsidRDefault="002D087B" w:rsidP="009D285D">
            <w:pPr>
              <w:ind w:right="-2" w:hanging="108"/>
              <w:jc w:val="center"/>
              <w:rPr>
                <w:sz w:val="23"/>
                <w:szCs w:val="23"/>
              </w:rPr>
            </w:pPr>
            <w:r w:rsidRPr="001064EB">
              <w:rPr>
                <w:sz w:val="23"/>
                <w:szCs w:val="23"/>
              </w:rPr>
              <w:t>свыше 13,0 кг/см</w:t>
            </w:r>
            <w:r w:rsidRPr="001064EB">
              <w:rPr>
                <w:sz w:val="23"/>
                <w:szCs w:val="23"/>
                <w:vertAlign w:val="superscript"/>
              </w:rPr>
              <w:t>2</w:t>
            </w:r>
          </w:p>
        </w:tc>
        <w:tc>
          <w:tcPr>
            <w:tcW w:w="957" w:type="dxa"/>
            <w:vMerge/>
            <w:shd w:val="clear" w:color="auto" w:fill="auto"/>
            <w:vAlign w:val="center"/>
          </w:tcPr>
          <w:p w14:paraId="6D1B2EC4" w14:textId="77777777" w:rsidR="002D087B" w:rsidRPr="001064EB" w:rsidRDefault="002D087B" w:rsidP="009D285D">
            <w:pPr>
              <w:ind w:right="-2"/>
              <w:jc w:val="center"/>
              <w:rPr>
                <w:sz w:val="23"/>
                <w:szCs w:val="23"/>
              </w:rPr>
            </w:pPr>
          </w:p>
        </w:tc>
      </w:tr>
      <w:tr w:rsidR="002D087B" w:rsidRPr="001064EB" w14:paraId="4DB94FBC" w14:textId="77777777" w:rsidTr="002D087B">
        <w:trPr>
          <w:trHeight w:val="505"/>
        </w:trPr>
        <w:tc>
          <w:tcPr>
            <w:tcW w:w="1838" w:type="dxa"/>
            <w:vMerge w:val="restart"/>
            <w:shd w:val="clear" w:color="auto" w:fill="auto"/>
            <w:vAlign w:val="center"/>
          </w:tcPr>
          <w:p w14:paraId="4E41A70C" w14:textId="77777777" w:rsidR="002D087B" w:rsidRDefault="002D087B" w:rsidP="002D087B">
            <w:pPr>
              <w:tabs>
                <w:tab w:val="left" w:pos="-104"/>
                <w:tab w:val="left" w:pos="427"/>
                <w:tab w:val="left" w:pos="679"/>
              </w:tabs>
              <w:ind w:left="-113" w:right="-104" w:firstLine="9"/>
              <w:jc w:val="center"/>
            </w:pPr>
            <w:r w:rsidRPr="006233EA">
              <w:t xml:space="preserve">ООО </w:t>
            </w:r>
          </w:p>
          <w:p w14:paraId="47B26534" w14:textId="77777777" w:rsidR="002D087B" w:rsidRPr="00622579" w:rsidRDefault="002D087B" w:rsidP="009D285D">
            <w:pPr>
              <w:tabs>
                <w:tab w:val="left" w:pos="-255"/>
                <w:tab w:val="left" w:pos="427"/>
                <w:tab w:val="left" w:pos="679"/>
              </w:tabs>
              <w:ind w:left="-113" w:right="-104" w:hanging="142"/>
              <w:jc w:val="center"/>
            </w:pPr>
            <w:r w:rsidRPr="006233EA">
              <w:t>«</w:t>
            </w:r>
            <w:r>
              <w:t>Мир тепла</w:t>
            </w:r>
            <w:r w:rsidRPr="006233EA">
              <w:t xml:space="preserve">» </w:t>
            </w:r>
            <w:r w:rsidRPr="00143E4E">
              <w:t xml:space="preserve"> </w:t>
            </w:r>
          </w:p>
        </w:tc>
        <w:tc>
          <w:tcPr>
            <w:tcW w:w="8764" w:type="dxa"/>
            <w:gridSpan w:val="8"/>
            <w:shd w:val="clear" w:color="auto" w:fill="auto"/>
            <w:vAlign w:val="center"/>
          </w:tcPr>
          <w:p w14:paraId="21E160AC" w14:textId="77777777" w:rsidR="002D087B" w:rsidRDefault="002D087B" w:rsidP="009D285D">
            <w:pPr>
              <w:ind w:right="-994"/>
              <w:jc w:val="center"/>
              <w:rPr>
                <w:sz w:val="23"/>
                <w:szCs w:val="23"/>
              </w:rPr>
            </w:pPr>
            <w:r w:rsidRPr="001064EB">
              <w:rPr>
                <w:sz w:val="23"/>
                <w:szCs w:val="23"/>
              </w:rPr>
              <w:t>Для потребителей, в случае отсутствия дифференциации тарифов</w:t>
            </w:r>
          </w:p>
          <w:p w14:paraId="5E4665B9" w14:textId="77777777" w:rsidR="002D087B" w:rsidRPr="001064EB" w:rsidRDefault="002D087B" w:rsidP="009D285D">
            <w:pPr>
              <w:ind w:right="-994"/>
              <w:jc w:val="center"/>
              <w:rPr>
                <w:sz w:val="23"/>
                <w:szCs w:val="23"/>
              </w:rPr>
            </w:pPr>
            <w:r w:rsidRPr="001064EB">
              <w:rPr>
                <w:sz w:val="23"/>
                <w:szCs w:val="23"/>
              </w:rPr>
              <w:t>по схеме</w:t>
            </w:r>
            <w:r>
              <w:rPr>
                <w:sz w:val="23"/>
                <w:szCs w:val="23"/>
              </w:rPr>
              <w:t xml:space="preserve"> </w:t>
            </w:r>
            <w:r w:rsidRPr="001064EB">
              <w:rPr>
                <w:sz w:val="23"/>
                <w:szCs w:val="23"/>
              </w:rPr>
              <w:t>подключения</w:t>
            </w:r>
            <w:r>
              <w:rPr>
                <w:sz w:val="23"/>
                <w:szCs w:val="23"/>
              </w:rPr>
              <w:t xml:space="preserve"> </w:t>
            </w:r>
            <w:r w:rsidRPr="0019443D">
              <w:rPr>
                <w:sz w:val="23"/>
                <w:szCs w:val="23"/>
              </w:rPr>
              <w:t>(без НДС)</w:t>
            </w:r>
          </w:p>
        </w:tc>
      </w:tr>
      <w:tr w:rsidR="002D087B" w:rsidRPr="001064EB" w14:paraId="166A5A95" w14:textId="77777777" w:rsidTr="002D087B">
        <w:tc>
          <w:tcPr>
            <w:tcW w:w="1838" w:type="dxa"/>
            <w:vMerge/>
            <w:shd w:val="clear" w:color="auto" w:fill="auto"/>
            <w:vAlign w:val="center"/>
          </w:tcPr>
          <w:p w14:paraId="5934BDDB" w14:textId="77777777" w:rsidR="002D087B" w:rsidRPr="001064EB" w:rsidRDefault="002D087B" w:rsidP="009D285D">
            <w:pPr>
              <w:ind w:right="-2"/>
              <w:jc w:val="center"/>
              <w:rPr>
                <w:sz w:val="23"/>
                <w:szCs w:val="23"/>
              </w:rPr>
            </w:pPr>
          </w:p>
        </w:tc>
        <w:tc>
          <w:tcPr>
            <w:tcW w:w="1843" w:type="dxa"/>
            <w:vMerge w:val="restart"/>
            <w:shd w:val="clear" w:color="auto" w:fill="auto"/>
            <w:vAlign w:val="center"/>
          </w:tcPr>
          <w:p w14:paraId="57645D3D" w14:textId="77777777" w:rsidR="002D087B" w:rsidRPr="001064EB" w:rsidRDefault="002D087B" w:rsidP="009D285D">
            <w:pPr>
              <w:ind w:right="-2"/>
              <w:jc w:val="center"/>
              <w:rPr>
                <w:sz w:val="23"/>
                <w:szCs w:val="23"/>
              </w:rPr>
            </w:pPr>
            <w:proofErr w:type="spellStart"/>
            <w:r w:rsidRPr="001064EB">
              <w:rPr>
                <w:sz w:val="23"/>
                <w:szCs w:val="23"/>
              </w:rPr>
              <w:t>Одноставочный</w:t>
            </w:r>
            <w:proofErr w:type="spellEnd"/>
          </w:p>
          <w:p w14:paraId="4059CF77" w14:textId="77777777" w:rsidR="002D087B" w:rsidRPr="001064EB" w:rsidRDefault="002D087B" w:rsidP="009D285D">
            <w:pPr>
              <w:ind w:right="-112"/>
              <w:jc w:val="center"/>
              <w:rPr>
                <w:sz w:val="23"/>
                <w:szCs w:val="23"/>
              </w:rPr>
            </w:pPr>
            <w:r w:rsidRPr="001064EB">
              <w:rPr>
                <w:sz w:val="23"/>
                <w:szCs w:val="23"/>
              </w:rPr>
              <w:t>руб./Гкал</w:t>
            </w:r>
          </w:p>
        </w:tc>
        <w:tc>
          <w:tcPr>
            <w:tcW w:w="1417" w:type="dxa"/>
            <w:shd w:val="clear" w:color="auto" w:fill="auto"/>
            <w:vAlign w:val="center"/>
          </w:tcPr>
          <w:p w14:paraId="5078EE0F" w14:textId="77777777" w:rsidR="002D087B" w:rsidRPr="001064EB" w:rsidRDefault="002D087B" w:rsidP="009D285D">
            <w:pPr>
              <w:ind w:left="-104" w:right="-111"/>
              <w:jc w:val="center"/>
              <w:rPr>
                <w:sz w:val="23"/>
                <w:szCs w:val="23"/>
              </w:rPr>
            </w:pPr>
            <w:r>
              <w:t>с 29.03.2022</w:t>
            </w:r>
          </w:p>
        </w:tc>
        <w:tc>
          <w:tcPr>
            <w:tcW w:w="1003" w:type="dxa"/>
            <w:shd w:val="clear" w:color="auto" w:fill="auto"/>
            <w:vAlign w:val="center"/>
          </w:tcPr>
          <w:p w14:paraId="4A518985" w14:textId="77777777" w:rsidR="002D087B" w:rsidRPr="00A26F8C" w:rsidRDefault="002D087B" w:rsidP="009D285D">
            <w:pPr>
              <w:ind w:left="-108" w:right="-98"/>
              <w:jc w:val="center"/>
            </w:pPr>
            <w:r>
              <w:t>3 783,56</w:t>
            </w:r>
          </w:p>
        </w:tc>
        <w:tc>
          <w:tcPr>
            <w:tcW w:w="850" w:type="dxa"/>
            <w:shd w:val="clear" w:color="auto" w:fill="auto"/>
            <w:vAlign w:val="center"/>
          </w:tcPr>
          <w:p w14:paraId="35158584" w14:textId="77777777" w:rsidR="002D087B" w:rsidRPr="001064EB" w:rsidRDefault="002D087B" w:rsidP="009D285D">
            <w:pPr>
              <w:ind w:right="-2"/>
              <w:jc w:val="center"/>
              <w:rPr>
                <w:sz w:val="23"/>
                <w:szCs w:val="23"/>
                <w:lang w:val="en-US"/>
              </w:rPr>
            </w:pPr>
            <w:r w:rsidRPr="001064EB">
              <w:rPr>
                <w:sz w:val="23"/>
                <w:szCs w:val="23"/>
                <w:lang w:val="en-US"/>
              </w:rPr>
              <w:t>x</w:t>
            </w:r>
          </w:p>
        </w:tc>
        <w:tc>
          <w:tcPr>
            <w:tcW w:w="835" w:type="dxa"/>
            <w:shd w:val="clear" w:color="auto" w:fill="auto"/>
            <w:vAlign w:val="center"/>
          </w:tcPr>
          <w:p w14:paraId="15AFD666" w14:textId="77777777" w:rsidR="002D087B" w:rsidRPr="001064EB" w:rsidRDefault="002D087B" w:rsidP="009D285D">
            <w:pPr>
              <w:ind w:right="-2"/>
              <w:jc w:val="center"/>
              <w:rPr>
                <w:sz w:val="23"/>
                <w:szCs w:val="23"/>
                <w:lang w:val="en-US"/>
              </w:rPr>
            </w:pPr>
            <w:r w:rsidRPr="001064EB">
              <w:rPr>
                <w:sz w:val="23"/>
                <w:szCs w:val="23"/>
                <w:lang w:val="en-US"/>
              </w:rPr>
              <w:t>x</w:t>
            </w:r>
          </w:p>
        </w:tc>
        <w:tc>
          <w:tcPr>
            <w:tcW w:w="1009" w:type="dxa"/>
            <w:shd w:val="clear" w:color="auto" w:fill="auto"/>
            <w:vAlign w:val="center"/>
          </w:tcPr>
          <w:p w14:paraId="15C0B86F" w14:textId="77777777" w:rsidR="002D087B" w:rsidRPr="001064EB" w:rsidRDefault="002D087B" w:rsidP="009D285D">
            <w:pPr>
              <w:ind w:right="-2"/>
              <w:jc w:val="center"/>
              <w:rPr>
                <w:sz w:val="23"/>
                <w:szCs w:val="23"/>
                <w:lang w:val="en-US"/>
              </w:rPr>
            </w:pPr>
            <w:r w:rsidRPr="001064EB">
              <w:rPr>
                <w:sz w:val="23"/>
                <w:szCs w:val="23"/>
                <w:lang w:val="en-US"/>
              </w:rPr>
              <w:t>x</w:t>
            </w:r>
          </w:p>
        </w:tc>
        <w:tc>
          <w:tcPr>
            <w:tcW w:w="850" w:type="dxa"/>
            <w:shd w:val="clear" w:color="auto" w:fill="auto"/>
            <w:vAlign w:val="center"/>
          </w:tcPr>
          <w:p w14:paraId="1D7048B4" w14:textId="77777777" w:rsidR="002D087B" w:rsidRPr="001064EB" w:rsidRDefault="002D087B" w:rsidP="009D285D">
            <w:pPr>
              <w:ind w:right="-2"/>
              <w:jc w:val="center"/>
              <w:rPr>
                <w:sz w:val="23"/>
                <w:szCs w:val="23"/>
                <w:lang w:val="en-US"/>
              </w:rPr>
            </w:pPr>
            <w:r w:rsidRPr="001064EB">
              <w:rPr>
                <w:sz w:val="23"/>
                <w:szCs w:val="23"/>
                <w:lang w:val="en-US"/>
              </w:rPr>
              <w:t>x</w:t>
            </w:r>
          </w:p>
        </w:tc>
        <w:tc>
          <w:tcPr>
            <w:tcW w:w="957" w:type="dxa"/>
            <w:shd w:val="clear" w:color="auto" w:fill="auto"/>
            <w:vAlign w:val="center"/>
          </w:tcPr>
          <w:p w14:paraId="77A1D4B7" w14:textId="77777777" w:rsidR="002D087B" w:rsidRPr="001064EB" w:rsidRDefault="002D087B" w:rsidP="009D285D">
            <w:pPr>
              <w:ind w:right="-2"/>
              <w:jc w:val="center"/>
              <w:rPr>
                <w:sz w:val="23"/>
                <w:szCs w:val="23"/>
                <w:lang w:val="en-US"/>
              </w:rPr>
            </w:pPr>
            <w:r w:rsidRPr="001064EB">
              <w:rPr>
                <w:sz w:val="23"/>
                <w:szCs w:val="23"/>
                <w:lang w:val="en-US"/>
              </w:rPr>
              <w:t>x</w:t>
            </w:r>
          </w:p>
        </w:tc>
      </w:tr>
      <w:tr w:rsidR="002D087B" w:rsidRPr="001064EB" w14:paraId="43A2829C" w14:textId="77777777" w:rsidTr="002D087B">
        <w:tc>
          <w:tcPr>
            <w:tcW w:w="1838" w:type="dxa"/>
            <w:vMerge/>
            <w:shd w:val="clear" w:color="auto" w:fill="auto"/>
            <w:vAlign w:val="center"/>
          </w:tcPr>
          <w:p w14:paraId="0921C167" w14:textId="77777777" w:rsidR="002D087B" w:rsidRPr="001064EB" w:rsidRDefault="002D087B" w:rsidP="009D285D">
            <w:pPr>
              <w:ind w:right="-2"/>
              <w:jc w:val="center"/>
              <w:rPr>
                <w:sz w:val="23"/>
                <w:szCs w:val="23"/>
              </w:rPr>
            </w:pPr>
          </w:p>
        </w:tc>
        <w:tc>
          <w:tcPr>
            <w:tcW w:w="1843" w:type="dxa"/>
            <w:vMerge/>
            <w:shd w:val="clear" w:color="auto" w:fill="auto"/>
            <w:vAlign w:val="center"/>
          </w:tcPr>
          <w:p w14:paraId="6F053387" w14:textId="77777777" w:rsidR="002D087B" w:rsidRPr="001064EB" w:rsidRDefault="002D087B" w:rsidP="009D285D">
            <w:pPr>
              <w:ind w:right="-2"/>
              <w:jc w:val="center"/>
              <w:rPr>
                <w:sz w:val="23"/>
                <w:szCs w:val="23"/>
              </w:rPr>
            </w:pPr>
          </w:p>
        </w:tc>
        <w:tc>
          <w:tcPr>
            <w:tcW w:w="1417" w:type="dxa"/>
            <w:shd w:val="clear" w:color="auto" w:fill="auto"/>
            <w:vAlign w:val="center"/>
          </w:tcPr>
          <w:p w14:paraId="3596BB34" w14:textId="77777777" w:rsidR="002D087B" w:rsidRPr="001064EB" w:rsidRDefault="002D087B" w:rsidP="009D285D">
            <w:pPr>
              <w:ind w:left="-104" w:right="-111"/>
              <w:jc w:val="center"/>
              <w:rPr>
                <w:sz w:val="23"/>
                <w:szCs w:val="23"/>
              </w:rPr>
            </w:pPr>
            <w:r>
              <w:t>с 01.07.2022</w:t>
            </w:r>
          </w:p>
        </w:tc>
        <w:tc>
          <w:tcPr>
            <w:tcW w:w="1003" w:type="dxa"/>
            <w:shd w:val="clear" w:color="auto" w:fill="auto"/>
            <w:vAlign w:val="center"/>
          </w:tcPr>
          <w:p w14:paraId="729888CA" w14:textId="77777777" w:rsidR="002D087B" w:rsidRPr="00A26F8C" w:rsidRDefault="002D087B" w:rsidP="009D285D">
            <w:pPr>
              <w:ind w:left="-108" w:right="-98"/>
              <w:jc w:val="center"/>
            </w:pPr>
            <w:r>
              <w:t>3 783,55</w:t>
            </w:r>
          </w:p>
        </w:tc>
        <w:tc>
          <w:tcPr>
            <w:tcW w:w="850" w:type="dxa"/>
            <w:shd w:val="clear" w:color="auto" w:fill="auto"/>
            <w:vAlign w:val="center"/>
          </w:tcPr>
          <w:p w14:paraId="60C4917C" w14:textId="77777777" w:rsidR="002D087B" w:rsidRPr="001064EB" w:rsidRDefault="002D087B" w:rsidP="009D285D">
            <w:pPr>
              <w:jc w:val="center"/>
              <w:rPr>
                <w:sz w:val="23"/>
                <w:szCs w:val="23"/>
              </w:rPr>
            </w:pPr>
            <w:r w:rsidRPr="001064EB">
              <w:rPr>
                <w:sz w:val="23"/>
                <w:szCs w:val="23"/>
              </w:rPr>
              <w:t>x</w:t>
            </w:r>
          </w:p>
        </w:tc>
        <w:tc>
          <w:tcPr>
            <w:tcW w:w="835" w:type="dxa"/>
            <w:shd w:val="clear" w:color="auto" w:fill="auto"/>
            <w:vAlign w:val="center"/>
          </w:tcPr>
          <w:p w14:paraId="700E35A9" w14:textId="77777777" w:rsidR="002D087B" w:rsidRPr="001064EB" w:rsidRDefault="002D087B" w:rsidP="009D285D">
            <w:pPr>
              <w:ind w:right="-2"/>
              <w:jc w:val="center"/>
              <w:rPr>
                <w:sz w:val="23"/>
                <w:szCs w:val="23"/>
                <w:lang w:val="en-US"/>
              </w:rPr>
            </w:pPr>
            <w:r w:rsidRPr="001064EB">
              <w:rPr>
                <w:sz w:val="23"/>
                <w:szCs w:val="23"/>
                <w:lang w:val="en-US"/>
              </w:rPr>
              <w:t>x</w:t>
            </w:r>
          </w:p>
        </w:tc>
        <w:tc>
          <w:tcPr>
            <w:tcW w:w="1009" w:type="dxa"/>
            <w:shd w:val="clear" w:color="auto" w:fill="auto"/>
            <w:vAlign w:val="center"/>
          </w:tcPr>
          <w:p w14:paraId="6C2D78A5" w14:textId="77777777" w:rsidR="002D087B" w:rsidRPr="001064EB" w:rsidRDefault="002D087B" w:rsidP="009D285D">
            <w:pPr>
              <w:ind w:right="-2"/>
              <w:jc w:val="center"/>
              <w:rPr>
                <w:sz w:val="23"/>
                <w:szCs w:val="23"/>
                <w:lang w:val="en-US"/>
              </w:rPr>
            </w:pPr>
            <w:r w:rsidRPr="001064EB">
              <w:rPr>
                <w:sz w:val="23"/>
                <w:szCs w:val="23"/>
                <w:lang w:val="en-US"/>
              </w:rPr>
              <w:t>x</w:t>
            </w:r>
          </w:p>
        </w:tc>
        <w:tc>
          <w:tcPr>
            <w:tcW w:w="850" w:type="dxa"/>
            <w:shd w:val="clear" w:color="auto" w:fill="auto"/>
            <w:vAlign w:val="center"/>
          </w:tcPr>
          <w:p w14:paraId="277A53A5" w14:textId="77777777" w:rsidR="002D087B" w:rsidRPr="001064EB" w:rsidRDefault="002D087B" w:rsidP="009D285D">
            <w:pPr>
              <w:ind w:right="-2"/>
              <w:jc w:val="center"/>
              <w:rPr>
                <w:sz w:val="23"/>
                <w:szCs w:val="23"/>
                <w:lang w:val="en-US"/>
              </w:rPr>
            </w:pPr>
            <w:r w:rsidRPr="001064EB">
              <w:rPr>
                <w:sz w:val="23"/>
                <w:szCs w:val="23"/>
                <w:lang w:val="en-US"/>
              </w:rPr>
              <w:t>x</w:t>
            </w:r>
          </w:p>
        </w:tc>
        <w:tc>
          <w:tcPr>
            <w:tcW w:w="957" w:type="dxa"/>
            <w:shd w:val="clear" w:color="auto" w:fill="auto"/>
            <w:vAlign w:val="center"/>
          </w:tcPr>
          <w:p w14:paraId="1AE7A49B" w14:textId="77777777" w:rsidR="002D087B" w:rsidRPr="001064EB" w:rsidRDefault="002D087B" w:rsidP="009D285D">
            <w:pPr>
              <w:ind w:right="-2"/>
              <w:jc w:val="center"/>
              <w:rPr>
                <w:sz w:val="23"/>
                <w:szCs w:val="23"/>
                <w:lang w:val="en-US"/>
              </w:rPr>
            </w:pPr>
            <w:r w:rsidRPr="001064EB">
              <w:rPr>
                <w:sz w:val="23"/>
                <w:szCs w:val="23"/>
                <w:lang w:val="en-US"/>
              </w:rPr>
              <w:t>x</w:t>
            </w:r>
          </w:p>
        </w:tc>
      </w:tr>
      <w:tr w:rsidR="002D087B" w:rsidRPr="001064EB" w14:paraId="4FA9FBB7" w14:textId="77777777" w:rsidTr="002D087B">
        <w:trPr>
          <w:trHeight w:val="189"/>
        </w:trPr>
        <w:tc>
          <w:tcPr>
            <w:tcW w:w="1838" w:type="dxa"/>
            <w:vMerge/>
            <w:shd w:val="clear" w:color="auto" w:fill="auto"/>
            <w:vAlign w:val="center"/>
          </w:tcPr>
          <w:p w14:paraId="4C796C45" w14:textId="77777777" w:rsidR="002D087B" w:rsidRPr="001064EB" w:rsidRDefault="002D087B" w:rsidP="009D285D">
            <w:pPr>
              <w:ind w:right="-2"/>
              <w:jc w:val="center"/>
              <w:rPr>
                <w:sz w:val="23"/>
                <w:szCs w:val="23"/>
              </w:rPr>
            </w:pPr>
          </w:p>
        </w:tc>
        <w:tc>
          <w:tcPr>
            <w:tcW w:w="1843" w:type="dxa"/>
            <w:vMerge/>
            <w:shd w:val="clear" w:color="auto" w:fill="auto"/>
            <w:vAlign w:val="center"/>
          </w:tcPr>
          <w:p w14:paraId="693B657C" w14:textId="77777777" w:rsidR="002D087B" w:rsidRPr="001064EB" w:rsidRDefault="002D087B" w:rsidP="009D285D">
            <w:pPr>
              <w:ind w:right="-2"/>
              <w:jc w:val="center"/>
              <w:rPr>
                <w:sz w:val="23"/>
                <w:szCs w:val="23"/>
              </w:rPr>
            </w:pPr>
          </w:p>
        </w:tc>
        <w:tc>
          <w:tcPr>
            <w:tcW w:w="1417" w:type="dxa"/>
            <w:shd w:val="clear" w:color="auto" w:fill="auto"/>
            <w:vAlign w:val="center"/>
          </w:tcPr>
          <w:p w14:paraId="26B13EC2" w14:textId="77777777" w:rsidR="002D087B" w:rsidRPr="001064EB" w:rsidRDefault="002D087B" w:rsidP="009D285D">
            <w:pPr>
              <w:ind w:left="-104" w:right="-111"/>
              <w:jc w:val="center"/>
              <w:rPr>
                <w:sz w:val="23"/>
                <w:szCs w:val="23"/>
              </w:rPr>
            </w:pPr>
            <w:r>
              <w:t>с 01.01.2023</w:t>
            </w:r>
          </w:p>
        </w:tc>
        <w:tc>
          <w:tcPr>
            <w:tcW w:w="1003" w:type="dxa"/>
            <w:shd w:val="clear" w:color="auto" w:fill="auto"/>
            <w:vAlign w:val="center"/>
          </w:tcPr>
          <w:p w14:paraId="78C163DA" w14:textId="77777777" w:rsidR="002D087B" w:rsidRPr="00A26F8C" w:rsidRDefault="002D087B" w:rsidP="009D285D">
            <w:pPr>
              <w:ind w:left="-108" w:right="-98"/>
              <w:jc w:val="center"/>
            </w:pPr>
            <w:r>
              <w:t>3 783,55</w:t>
            </w:r>
          </w:p>
        </w:tc>
        <w:tc>
          <w:tcPr>
            <w:tcW w:w="850" w:type="dxa"/>
            <w:shd w:val="clear" w:color="auto" w:fill="auto"/>
            <w:vAlign w:val="center"/>
          </w:tcPr>
          <w:p w14:paraId="2E20980F" w14:textId="77777777" w:rsidR="002D087B" w:rsidRPr="001064EB" w:rsidRDefault="002D087B" w:rsidP="009D285D">
            <w:pPr>
              <w:jc w:val="center"/>
              <w:rPr>
                <w:sz w:val="23"/>
                <w:szCs w:val="23"/>
              </w:rPr>
            </w:pPr>
            <w:r w:rsidRPr="001064EB">
              <w:rPr>
                <w:sz w:val="23"/>
                <w:szCs w:val="23"/>
              </w:rPr>
              <w:t>x</w:t>
            </w:r>
          </w:p>
        </w:tc>
        <w:tc>
          <w:tcPr>
            <w:tcW w:w="835" w:type="dxa"/>
            <w:shd w:val="clear" w:color="auto" w:fill="auto"/>
            <w:vAlign w:val="center"/>
          </w:tcPr>
          <w:p w14:paraId="337646A6" w14:textId="77777777" w:rsidR="002D087B" w:rsidRPr="001064EB" w:rsidRDefault="002D087B" w:rsidP="009D285D">
            <w:pPr>
              <w:ind w:right="-2"/>
              <w:jc w:val="center"/>
              <w:rPr>
                <w:sz w:val="23"/>
                <w:szCs w:val="23"/>
                <w:lang w:val="en-US"/>
              </w:rPr>
            </w:pPr>
            <w:r w:rsidRPr="001064EB">
              <w:rPr>
                <w:sz w:val="23"/>
                <w:szCs w:val="23"/>
                <w:lang w:val="en-US"/>
              </w:rPr>
              <w:t>x</w:t>
            </w:r>
          </w:p>
        </w:tc>
        <w:tc>
          <w:tcPr>
            <w:tcW w:w="1009" w:type="dxa"/>
            <w:shd w:val="clear" w:color="auto" w:fill="auto"/>
            <w:vAlign w:val="center"/>
          </w:tcPr>
          <w:p w14:paraId="5B8127EB" w14:textId="77777777" w:rsidR="002D087B" w:rsidRPr="001064EB" w:rsidRDefault="002D087B" w:rsidP="009D285D">
            <w:pPr>
              <w:ind w:right="-2"/>
              <w:jc w:val="center"/>
              <w:rPr>
                <w:sz w:val="23"/>
                <w:szCs w:val="23"/>
                <w:lang w:val="en-US"/>
              </w:rPr>
            </w:pPr>
            <w:r w:rsidRPr="001064EB">
              <w:rPr>
                <w:sz w:val="23"/>
                <w:szCs w:val="23"/>
                <w:lang w:val="en-US"/>
              </w:rPr>
              <w:t>x</w:t>
            </w:r>
          </w:p>
        </w:tc>
        <w:tc>
          <w:tcPr>
            <w:tcW w:w="850" w:type="dxa"/>
            <w:shd w:val="clear" w:color="auto" w:fill="auto"/>
            <w:vAlign w:val="center"/>
          </w:tcPr>
          <w:p w14:paraId="04E54581" w14:textId="77777777" w:rsidR="002D087B" w:rsidRPr="001064EB" w:rsidRDefault="002D087B" w:rsidP="009D285D">
            <w:pPr>
              <w:ind w:right="-2"/>
              <w:jc w:val="center"/>
              <w:rPr>
                <w:sz w:val="23"/>
                <w:szCs w:val="23"/>
                <w:lang w:val="en-US"/>
              </w:rPr>
            </w:pPr>
            <w:r w:rsidRPr="001064EB">
              <w:rPr>
                <w:sz w:val="23"/>
                <w:szCs w:val="23"/>
                <w:lang w:val="en-US"/>
              </w:rPr>
              <w:t>x</w:t>
            </w:r>
          </w:p>
        </w:tc>
        <w:tc>
          <w:tcPr>
            <w:tcW w:w="957" w:type="dxa"/>
            <w:shd w:val="clear" w:color="auto" w:fill="auto"/>
            <w:vAlign w:val="center"/>
          </w:tcPr>
          <w:p w14:paraId="6AA82540" w14:textId="77777777" w:rsidR="002D087B" w:rsidRPr="001064EB" w:rsidRDefault="002D087B" w:rsidP="009D285D">
            <w:pPr>
              <w:ind w:right="-2"/>
              <w:jc w:val="center"/>
              <w:rPr>
                <w:sz w:val="23"/>
                <w:szCs w:val="23"/>
                <w:lang w:val="en-US"/>
              </w:rPr>
            </w:pPr>
            <w:r w:rsidRPr="001064EB">
              <w:rPr>
                <w:sz w:val="23"/>
                <w:szCs w:val="23"/>
                <w:lang w:val="en-US"/>
              </w:rPr>
              <w:t>x</w:t>
            </w:r>
          </w:p>
        </w:tc>
      </w:tr>
      <w:tr w:rsidR="002D087B" w:rsidRPr="001064EB" w14:paraId="20940647" w14:textId="77777777" w:rsidTr="002D087B">
        <w:trPr>
          <w:trHeight w:val="189"/>
        </w:trPr>
        <w:tc>
          <w:tcPr>
            <w:tcW w:w="1838" w:type="dxa"/>
            <w:vMerge/>
            <w:shd w:val="clear" w:color="auto" w:fill="auto"/>
            <w:vAlign w:val="center"/>
          </w:tcPr>
          <w:p w14:paraId="472A71CC" w14:textId="77777777" w:rsidR="002D087B" w:rsidRPr="001064EB" w:rsidRDefault="002D087B" w:rsidP="009D285D">
            <w:pPr>
              <w:ind w:right="-2"/>
              <w:jc w:val="center"/>
              <w:rPr>
                <w:sz w:val="23"/>
                <w:szCs w:val="23"/>
              </w:rPr>
            </w:pPr>
          </w:p>
        </w:tc>
        <w:tc>
          <w:tcPr>
            <w:tcW w:w="1843" w:type="dxa"/>
            <w:vMerge/>
            <w:shd w:val="clear" w:color="auto" w:fill="auto"/>
            <w:vAlign w:val="center"/>
          </w:tcPr>
          <w:p w14:paraId="425C828A" w14:textId="77777777" w:rsidR="002D087B" w:rsidRPr="001064EB" w:rsidRDefault="002D087B" w:rsidP="009D285D">
            <w:pPr>
              <w:ind w:right="-2"/>
              <w:jc w:val="center"/>
              <w:rPr>
                <w:sz w:val="23"/>
                <w:szCs w:val="23"/>
              </w:rPr>
            </w:pPr>
          </w:p>
        </w:tc>
        <w:tc>
          <w:tcPr>
            <w:tcW w:w="1417" w:type="dxa"/>
            <w:shd w:val="clear" w:color="auto" w:fill="auto"/>
            <w:vAlign w:val="center"/>
          </w:tcPr>
          <w:p w14:paraId="7208C365" w14:textId="77777777" w:rsidR="002D087B" w:rsidRPr="001064EB" w:rsidRDefault="002D087B" w:rsidP="009D285D">
            <w:pPr>
              <w:ind w:left="-104" w:right="-111"/>
              <w:jc w:val="center"/>
              <w:rPr>
                <w:sz w:val="23"/>
                <w:szCs w:val="23"/>
              </w:rPr>
            </w:pPr>
            <w:r>
              <w:t>с 01.07.2023</w:t>
            </w:r>
          </w:p>
        </w:tc>
        <w:tc>
          <w:tcPr>
            <w:tcW w:w="1003" w:type="dxa"/>
            <w:shd w:val="clear" w:color="auto" w:fill="auto"/>
            <w:vAlign w:val="center"/>
          </w:tcPr>
          <w:p w14:paraId="553CDCAC" w14:textId="77777777" w:rsidR="002D087B" w:rsidRPr="00A26F8C" w:rsidRDefault="002D087B" w:rsidP="009D285D">
            <w:pPr>
              <w:ind w:left="-108" w:right="-98"/>
              <w:jc w:val="center"/>
              <w:rPr>
                <w:lang w:val="en-US"/>
              </w:rPr>
            </w:pPr>
            <w:r>
              <w:t>3 795,12</w:t>
            </w:r>
          </w:p>
        </w:tc>
        <w:tc>
          <w:tcPr>
            <w:tcW w:w="850" w:type="dxa"/>
            <w:shd w:val="clear" w:color="auto" w:fill="auto"/>
            <w:vAlign w:val="center"/>
          </w:tcPr>
          <w:p w14:paraId="1AEA8A61" w14:textId="77777777" w:rsidR="002D087B" w:rsidRPr="001064EB" w:rsidRDefault="002D087B" w:rsidP="009D285D">
            <w:pPr>
              <w:jc w:val="center"/>
              <w:rPr>
                <w:sz w:val="23"/>
                <w:szCs w:val="23"/>
              </w:rPr>
            </w:pPr>
            <w:r w:rsidRPr="001064EB">
              <w:rPr>
                <w:sz w:val="23"/>
                <w:szCs w:val="23"/>
              </w:rPr>
              <w:t>x</w:t>
            </w:r>
          </w:p>
        </w:tc>
        <w:tc>
          <w:tcPr>
            <w:tcW w:w="835" w:type="dxa"/>
            <w:shd w:val="clear" w:color="auto" w:fill="auto"/>
            <w:vAlign w:val="center"/>
          </w:tcPr>
          <w:p w14:paraId="32CB6130" w14:textId="77777777" w:rsidR="002D087B" w:rsidRPr="001064EB" w:rsidRDefault="002D087B" w:rsidP="009D285D">
            <w:pPr>
              <w:ind w:right="-2"/>
              <w:jc w:val="center"/>
              <w:rPr>
                <w:sz w:val="23"/>
                <w:szCs w:val="23"/>
                <w:lang w:val="en-US"/>
              </w:rPr>
            </w:pPr>
            <w:r w:rsidRPr="001064EB">
              <w:rPr>
                <w:sz w:val="23"/>
                <w:szCs w:val="23"/>
                <w:lang w:val="en-US"/>
              </w:rPr>
              <w:t>x</w:t>
            </w:r>
          </w:p>
        </w:tc>
        <w:tc>
          <w:tcPr>
            <w:tcW w:w="1009" w:type="dxa"/>
            <w:shd w:val="clear" w:color="auto" w:fill="auto"/>
            <w:vAlign w:val="center"/>
          </w:tcPr>
          <w:p w14:paraId="3F5C3FE3" w14:textId="77777777" w:rsidR="002D087B" w:rsidRPr="001064EB" w:rsidRDefault="002D087B" w:rsidP="009D285D">
            <w:pPr>
              <w:ind w:right="-2"/>
              <w:jc w:val="center"/>
              <w:rPr>
                <w:sz w:val="23"/>
                <w:szCs w:val="23"/>
                <w:lang w:val="en-US"/>
              </w:rPr>
            </w:pPr>
            <w:r w:rsidRPr="001064EB">
              <w:rPr>
                <w:sz w:val="23"/>
                <w:szCs w:val="23"/>
                <w:lang w:val="en-US"/>
              </w:rPr>
              <w:t>x</w:t>
            </w:r>
          </w:p>
        </w:tc>
        <w:tc>
          <w:tcPr>
            <w:tcW w:w="850" w:type="dxa"/>
            <w:shd w:val="clear" w:color="auto" w:fill="auto"/>
            <w:vAlign w:val="center"/>
          </w:tcPr>
          <w:p w14:paraId="510BABF3" w14:textId="77777777" w:rsidR="002D087B" w:rsidRPr="001064EB" w:rsidRDefault="002D087B" w:rsidP="009D285D">
            <w:pPr>
              <w:ind w:right="-2"/>
              <w:jc w:val="center"/>
              <w:rPr>
                <w:sz w:val="23"/>
                <w:szCs w:val="23"/>
                <w:lang w:val="en-US"/>
              </w:rPr>
            </w:pPr>
            <w:r w:rsidRPr="001064EB">
              <w:rPr>
                <w:sz w:val="23"/>
                <w:szCs w:val="23"/>
                <w:lang w:val="en-US"/>
              </w:rPr>
              <w:t>x</w:t>
            </w:r>
          </w:p>
        </w:tc>
        <w:tc>
          <w:tcPr>
            <w:tcW w:w="957" w:type="dxa"/>
            <w:shd w:val="clear" w:color="auto" w:fill="auto"/>
            <w:vAlign w:val="center"/>
          </w:tcPr>
          <w:p w14:paraId="47D063DE" w14:textId="77777777" w:rsidR="002D087B" w:rsidRPr="001064EB" w:rsidRDefault="002D087B" w:rsidP="009D285D">
            <w:pPr>
              <w:ind w:right="-2"/>
              <w:jc w:val="center"/>
              <w:rPr>
                <w:sz w:val="23"/>
                <w:szCs w:val="23"/>
                <w:lang w:val="en-US"/>
              </w:rPr>
            </w:pPr>
            <w:r w:rsidRPr="001064EB">
              <w:rPr>
                <w:sz w:val="23"/>
                <w:szCs w:val="23"/>
                <w:lang w:val="en-US"/>
              </w:rPr>
              <w:t>x</w:t>
            </w:r>
          </w:p>
        </w:tc>
      </w:tr>
      <w:tr w:rsidR="002D087B" w:rsidRPr="001064EB" w14:paraId="51462DDC" w14:textId="77777777" w:rsidTr="002D087B">
        <w:trPr>
          <w:trHeight w:val="334"/>
        </w:trPr>
        <w:tc>
          <w:tcPr>
            <w:tcW w:w="1838" w:type="dxa"/>
            <w:vMerge/>
            <w:shd w:val="clear" w:color="auto" w:fill="auto"/>
            <w:vAlign w:val="center"/>
          </w:tcPr>
          <w:p w14:paraId="69C1A855" w14:textId="77777777" w:rsidR="002D087B" w:rsidRPr="001064EB" w:rsidRDefault="002D087B" w:rsidP="009D285D">
            <w:pPr>
              <w:ind w:right="-2"/>
              <w:jc w:val="center"/>
              <w:rPr>
                <w:sz w:val="23"/>
                <w:szCs w:val="23"/>
              </w:rPr>
            </w:pPr>
          </w:p>
        </w:tc>
        <w:tc>
          <w:tcPr>
            <w:tcW w:w="1843" w:type="dxa"/>
            <w:shd w:val="clear" w:color="auto" w:fill="auto"/>
            <w:vAlign w:val="center"/>
          </w:tcPr>
          <w:p w14:paraId="4563BD37" w14:textId="77777777" w:rsidR="002D087B" w:rsidRPr="001064EB" w:rsidRDefault="002D087B" w:rsidP="009D285D">
            <w:pPr>
              <w:ind w:right="-2"/>
              <w:jc w:val="center"/>
              <w:rPr>
                <w:sz w:val="23"/>
                <w:szCs w:val="23"/>
              </w:rPr>
            </w:pPr>
            <w:proofErr w:type="spellStart"/>
            <w:r w:rsidRPr="001064EB">
              <w:rPr>
                <w:sz w:val="23"/>
                <w:szCs w:val="23"/>
              </w:rPr>
              <w:t>Двухставочный</w:t>
            </w:r>
            <w:proofErr w:type="spellEnd"/>
          </w:p>
        </w:tc>
        <w:tc>
          <w:tcPr>
            <w:tcW w:w="1417" w:type="dxa"/>
            <w:shd w:val="clear" w:color="auto" w:fill="auto"/>
            <w:vAlign w:val="center"/>
          </w:tcPr>
          <w:p w14:paraId="1E5EB5E2" w14:textId="77777777" w:rsidR="002D087B" w:rsidRPr="001064EB" w:rsidRDefault="002D087B" w:rsidP="009D285D">
            <w:pPr>
              <w:jc w:val="center"/>
              <w:rPr>
                <w:sz w:val="23"/>
                <w:szCs w:val="23"/>
              </w:rPr>
            </w:pPr>
            <w:r w:rsidRPr="001064EB">
              <w:rPr>
                <w:sz w:val="23"/>
                <w:szCs w:val="23"/>
              </w:rPr>
              <w:t>X</w:t>
            </w:r>
          </w:p>
        </w:tc>
        <w:tc>
          <w:tcPr>
            <w:tcW w:w="1003" w:type="dxa"/>
            <w:shd w:val="clear" w:color="auto" w:fill="auto"/>
            <w:vAlign w:val="center"/>
          </w:tcPr>
          <w:p w14:paraId="32745CD8" w14:textId="77777777" w:rsidR="002D087B" w:rsidRPr="001064EB" w:rsidRDefault="002D087B" w:rsidP="009D285D">
            <w:pPr>
              <w:ind w:left="-108" w:right="-98"/>
              <w:jc w:val="center"/>
              <w:rPr>
                <w:sz w:val="23"/>
                <w:szCs w:val="23"/>
              </w:rPr>
            </w:pPr>
            <w:r w:rsidRPr="001064EB">
              <w:rPr>
                <w:sz w:val="23"/>
                <w:szCs w:val="23"/>
              </w:rPr>
              <w:t>x</w:t>
            </w:r>
          </w:p>
        </w:tc>
        <w:tc>
          <w:tcPr>
            <w:tcW w:w="850" w:type="dxa"/>
            <w:shd w:val="clear" w:color="auto" w:fill="auto"/>
            <w:vAlign w:val="center"/>
          </w:tcPr>
          <w:p w14:paraId="351A97B9" w14:textId="77777777" w:rsidR="002D087B" w:rsidRPr="001064EB" w:rsidRDefault="002D087B" w:rsidP="009D285D">
            <w:pPr>
              <w:jc w:val="center"/>
              <w:rPr>
                <w:sz w:val="23"/>
                <w:szCs w:val="23"/>
              </w:rPr>
            </w:pPr>
            <w:r w:rsidRPr="001064EB">
              <w:rPr>
                <w:sz w:val="23"/>
                <w:szCs w:val="23"/>
              </w:rPr>
              <w:t>x</w:t>
            </w:r>
          </w:p>
        </w:tc>
        <w:tc>
          <w:tcPr>
            <w:tcW w:w="835" w:type="dxa"/>
            <w:shd w:val="clear" w:color="auto" w:fill="auto"/>
            <w:vAlign w:val="center"/>
          </w:tcPr>
          <w:p w14:paraId="583B5219" w14:textId="77777777" w:rsidR="002D087B" w:rsidRPr="001064EB" w:rsidRDefault="002D087B" w:rsidP="009D285D">
            <w:pPr>
              <w:ind w:right="-2"/>
              <w:jc w:val="center"/>
              <w:rPr>
                <w:sz w:val="23"/>
                <w:szCs w:val="23"/>
                <w:lang w:val="en-US"/>
              </w:rPr>
            </w:pPr>
            <w:r w:rsidRPr="001064EB">
              <w:rPr>
                <w:sz w:val="23"/>
                <w:szCs w:val="23"/>
                <w:lang w:val="en-US"/>
              </w:rPr>
              <w:t>x</w:t>
            </w:r>
          </w:p>
        </w:tc>
        <w:tc>
          <w:tcPr>
            <w:tcW w:w="1009" w:type="dxa"/>
            <w:shd w:val="clear" w:color="auto" w:fill="auto"/>
            <w:vAlign w:val="center"/>
          </w:tcPr>
          <w:p w14:paraId="76C96444" w14:textId="77777777" w:rsidR="002D087B" w:rsidRPr="001064EB" w:rsidRDefault="002D087B" w:rsidP="009D285D">
            <w:pPr>
              <w:ind w:right="-2"/>
              <w:jc w:val="center"/>
              <w:rPr>
                <w:sz w:val="23"/>
                <w:szCs w:val="23"/>
                <w:lang w:val="en-US"/>
              </w:rPr>
            </w:pPr>
            <w:r w:rsidRPr="001064EB">
              <w:rPr>
                <w:sz w:val="23"/>
                <w:szCs w:val="23"/>
                <w:lang w:val="en-US"/>
              </w:rPr>
              <w:t>x</w:t>
            </w:r>
          </w:p>
        </w:tc>
        <w:tc>
          <w:tcPr>
            <w:tcW w:w="850" w:type="dxa"/>
            <w:shd w:val="clear" w:color="auto" w:fill="auto"/>
            <w:vAlign w:val="center"/>
          </w:tcPr>
          <w:p w14:paraId="27188715" w14:textId="77777777" w:rsidR="002D087B" w:rsidRPr="001064EB" w:rsidRDefault="002D087B" w:rsidP="009D285D">
            <w:pPr>
              <w:ind w:right="-2"/>
              <w:jc w:val="center"/>
              <w:rPr>
                <w:sz w:val="23"/>
                <w:szCs w:val="23"/>
                <w:lang w:val="en-US"/>
              </w:rPr>
            </w:pPr>
            <w:r w:rsidRPr="001064EB">
              <w:rPr>
                <w:sz w:val="23"/>
                <w:szCs w:val="23"/>
                <w:lang w:val="en-US"/>
              </w:rPr>
              <w:t>x</w:t>
            </w:r>
          </w:p>
        </w:tc>
        <w:tc>
          <w:tcPr>
            <w:tcW w:w="957" w:type="dxa"/>
            <w:shd w:val="clear" w:color="auto" w:fill="auto"/>
            <w:vAlign w:val="center"/>
          </w:tcPr>
          <w:p w14:paraId="7302E633" w14:textId="77777777" w:rsidR="002D087B" w:rsidRPr="001064EB" w:rsidRDefault="002D087B" w:rsidP="009D285D">
            <w:pPr>
              <w:ind w:right="-2"/>
              <w:jc w:val="center"/>
              <w:rPr>
                <w:sz w:val="23"/>
                <w:szCs w:val="23"/>
                <w:lang w:val="en-US"/>
              </w:rPr>
            </w:pPr>
            <w:r w:rsidRPr="001064EB">
              <w:rPr>
                <w:sz w:val="23"/>
                <w:szCs w:val="23"/>
                <w:lang w:val="en-US"/>
              </w:rPr>
              <w:t>x</w:t>
            </w:r>
          </w:p>
        </w:tc>
      </w:tr>
      <w:tr w:rsidR="002D087B" w:rsidRPr="001064EB" w14:paraId="6F605A3D" w14:textId="77777777" w:rsidTr="002D087B">
        <w:tc>
          <w:tcPr>
            <w:tcW w:w="1838" w:type="dxa"/>
            <w:vMerge/>
            <w:shd w:val="clear" w:color="auto" w:fill="auto"/>
            <w:vAlign w:val="center"/>
          </w:tcPr>
          <w:p w14:paraId="0C5A2A2A" w14:textId="77777777" w:rsidR="002D087B" w:rsidRPr="001064EB" w:rsidRDefault="002D087B" w:rsidP="009D285D">
            <w:pPr>
              <w:ind w:right="-2"/>
              <w:jc w:val="center"/>
              <w:rPr>
                <w:sz w:val="23"/>
                <w:szCs w:val="23"/>
              </w:rPr>
            </w:pPr>
          </w:p>
        </w:tc>
        <w:tc>
          <w:tcPr>
            <w:tcW w:w="1843" w:type="dxa"/>
            <w:shd w:val="clear" w:color="auto" w:fill="auto"/>
            <w:vAlign w:val="center"/>
          </w:tcPr>
          <w:p w14:paraId="7A104D8B" w14:textId="77777777" w:rsidR="002D087B" w:rsidRPr="001064EB" w:rsidRDefault="002D087B" w:rsidP="009D285D">
            <w:pPr>
              <w:ind w:left="-105" w:right="-103"/>
              <w:jc w:val="center"/>
              <w:rPr>
                <w:sz w:val="23"/>
                <w:szCs w:val="23"/>
              </w:rPr>
            </w:pPr>
            <w:r w:rsidRPr="001064EB">
              <w:rPr>
                <w:sz w:val="23"/>
                <w:szCs w:val="23"/>
              </w:rPr>
              <w:t>Ставка за тепловую энергию, руб./Гкал</w:t>
            </w:r>
          </w:p>
        </w:tc>
        <w:tc>
          <w:tcPr>
            <w:tcW w:w="1417" w:type="dxa"/>
            <w:shd w:val="clear" w:color="auto" w:fill="auto"/>
            <w:vAlign w:val="center"/>
          </w:tcPr>
          <w:p w14:paraId="5E7BC7DA" w14:textId="77777777" w:rsidR="002D087B" w:rsidRPr="001064EB" w:rsidRDefault="002D087B" w:rsidP="009D285D">
            <w:pPr>
              <w:jc w:val="center"/>
              <w:rPr>
                <w:sz w:val="23"/>
                <w:szCs w:val="23"/>
              </w:rPr>
            </w:pPr>
            <w:r w:rsidRPr="001064EB">
              <w:rPr>
                <w:sz w:val="23"/>
                <w:szCs w:val="23"/>
              </w:rPr>
              <w:t>X</w:t>
            </w:r>
          </w:p>
        </w:tc>
        <w:tc>
          <w:tcPr>
            <w:tcW w:w="1003" w:type="dxa"/>
            <w:shd w:val="clear" w:color="auto" w:fill="auto"/>
            <w:vAlign w:val="center"/>
          </w:tcPr>
          <w:p w14:paraId="4DAEE7DC" w14:textId="77777777" w:rsidR="002D087B" w:rsidRPr="001064EB" w:rsidRDefault="002D087B" w:rsidP="009D285D">
            <w:pPr>
              <w:ind w:left="-108" w:right="-98"/>
              <w:jc w:val="center"/>
              <w:rPr>
                <w:sz w:val="23"/>
                <w:szCs w:val="23"/>
              </w:rPr>
            </w:pPr>
            <w:r w:rsidRPr="001064EB">
              <w:rPr>
                <w:sz w:val="23"/>
                <w:szCs w:val="23"/>
              </w:rPr>
              <w:t>x</w:t>
            </w:r>
          </w:p>
        </w:tc>
        <w:tc>
          <w:tcPr>
            <w:tcW w:w="850" w:type="dxa"/>
            <w:shd w:val="clear" w:color="auto" w:fill="auto"/>
            <w:vAlign w:val="center"/>
          </w:tcPr>
          <w:p w14:paraId="4A01D1D1" w14:textId="77777777" w:rsidR="002D087B" w:rsidRPr="001064EB" w:rsidRDefault="002D087B" w:rsidP="009D285D">
            <w:pPr>
              <w:jc w:val="center"/>
              <w:rPr>
                <w:sz w:val="23"/>
                <w:szCs w:val="23"/>
              </w:rPr>
            </w:pPr>
            <w:r w:rsidRPr="001064EB">
              <w:rPr>
                <w:sz w:val="23"/>
                <w:szCs w:val="23"/>
              </w:rPr>
              <w:t>x</w:t>
            </w:r>
          </w:p>
        </w:tc>
        <w:tc>
          <w:tcPr>
            <w:tcW w:w="835" w:type="dxa"/>
            <w:shd w:val="clear" w:color="auto" w:fill="auto"/>
            <w:vAlign w:val="center"/>
          </w:tcPr>
          <w:p w14:paraId="42DB122C" w14:textId="77777777" w:rsidR="002D087B" w:rsidRPr="001064EB" w:rsidRDefault="002D087B" w:rsidP="009D285D">
            <w:pPr>
              <w:ind w:right="-2"/>
              <w:jc w:val="center"/>
              <w:rPr>
                <w:sz w:val="23"/>
                <w:szCs w:val="23"/>
                <w:lang w:val="en-US"/>
              </w:rPr>
            </w:pPr>
            <w:r w:rsidRPr="001064EB">
              <w:rPr>
                <w:sz w:val="23"/>
                <w:szCs w:val="23"/>
                <w:lang w:val="en-US"/>
              </w:rPr>
              <w:t>x</w:t>
            </w:r>
          </w:p>
        </w:tc>
        <w:tc>
          <w:tcPr>
            <w:tcW w:w="1009" w:type="dxa"/>
            <w:shd w:val="clear" w:color="auto" w:fill="auto"/>
            <w:vAlign w:val="center"/>
          </w:tcPr>
          <w:p w14:paraId="6954F441" w14:textId="77777777" w:rsidR="002D087B" w:rsidRPr="001064EB" w:rsidRDefault="002D087B" w:rsidP="009D285D">
            <w:pPr>
              <w:ind w:right="-2"/>
              <w:jc w:val="center"/>
              <w:rPr>
                <w:sz w:val="23"/>
                <w:szCs w:val="23"/>
                <w:lang w:val="en-US"/>
              </w:rPr>
            </w:pPr>
            <w:r w:rsidRPr="001064EB">
              <w:rPr>
                <w:sz w:val="23"/>
                <w:szCs w:val="23"/>
                <w:lang w:val="en-US"/>
              </w:rPr>
              <w:t>x</w:t>
            </w:r>
          </w:p>
        </w:tc>
        <w:tc>
          <w:tcPr>
            <w:tcW w:w="850" w:type="dxa"/>
            <w:shd w:val="clear" w:color="auto" w:fill="auto"/>
            <w:vAlign w:val="center"/>
          </w:tcPr>
          <w:p w14:paraId="7B2B4C62" w14:textId="77777777" w:rsidR="002D087B" w:rsidRPr="001064EB" w:rsidRDefault="002D087B" w:rsidP="009D285D">
            <w:pPr>
              <w:ind w:right="-2"/>
              <w:jc w:val="center"/>
              <w:rPr>
                <w:sz w:val="23"/>
                <w:szCs w:val="23"/>
                <w:lang w:val="en-US"/>
              </w:rPr>
            </w:pPr>
            <w:r w:rsidRPr="001064EB">
              <w:rPr>
                <w:sz w:val="23"/>
                <w:szCs w:val="23"/>
                <w:lang w:val="en-US"/>
              </w:rPr>
              <w:t>x</w:t>
            </w:r>
          </w:p>
        </w:tc>
        <w:tc>
          <w:tcPr>
            <w:tcW w:w="957" w:type="dxa"/>
            <w:shd w:val="clear" w:color="auto" w:fill="auto"/>
            <w:vAlign w:val="center"/>
          </w:tcPr>
          <w:p w14:paraId="471E4596" w14:textId="77777777" w:rsidR="002D087B" w:rsidRPr="001064EB" w:rsidRDefault="002D087B" w:rsidP="009D285D">
            <w:pPr>
              <w:ind w:right="-2"/>
              <w:jc w:val="center"/>
              <w:rPr>
                <w:sz w:val="23"/>
                <w:szCs w:val="23"/>
                <w:lang w:val="en-US"/>
              </w:rPr>
            </w:pPr>
            <w:r w:rsidRPr="001064EB">
              <w:rPr>
                <w:sz w:val="23"/>
                <w:szCs w:val="23"/>
                <w:lang w:val="en-US"/>
              </w:rPr>
              <w:t>x</w:t>
            </w:r>
          </w:p>
        </w:tc>
      </w:tr>
      <w:tr w:rsidR="002D087B" w:rsidRPr="001064EB" w14:paraId="4027DFCA" w14:textId="77777777" w:rsidTr="002D087B">
        <w:trPr>
          <w:trHeight w:val="690"/>
        </w:trPr>
        <w:tc>
          <w:tcPr>
            <w:tcW w:w="1838" w:type="dxa"/>
            <w:vMerge/>
            <w:shd w:val="clear" w:color="auto" w:fill="auto"/>
            <w:vAlign w:val="center"/>
          </w:tcPr>
          <w:p w14:paraId="5E72D2B1" w14:textId="77777777" w:rsidR="002D087B" w:rsidRPr="001064EB" w:rsidRDefault="002D087B" w:rsidP="009D285D">
            <w:pPr>
              <w:ind w:right="-2"/>
              <w:jc w:val="center"/>
              <w:rPr>
                <w:sz w:val="23"/>
                <w:szCs w:val="23"/>
              </w:rPr>
            </w:pPr>
          </w:p>
        </w:tc>
        <w:tc>
          <w:tcPr>
            <w:tcW w:w="1843" w:type="dxa"/>
            <w:shd w:val="clear" w:color="auto" w:fill="auto"/>
            <w:vAlign w:val="center"/>
          </w:tcPr>
          <w:p w14:paraId="7609A5F1" w14:textId="77777777" w:rsidR="002D087B" w:rsidRPr="001064EB" w:rsidRDefault="002D087B" w:rsidP="009D285D">
            <w:pPr>
              <w:ind w:left="-113" w:right="-110"/>
              <w:jc w:val="center"/>
              <w:rPr>
                <w:sz w:val="23"/>
                <w:szCs w:val="23"/>
              </w:rPr>
            </w:pPr>
            <w:r w:rsidRPr="001064EB">
              <w:rPr>
                <w:sz w:val="23"/>
                <w:szCs w:val="23"/>
              </w:rPr>
              <w:t xml:space="preserve">Ставка за </w:t>
            </w:r>
            <w:proofErr w:type="spellStart"/>
            <w:r w:rsidRPr="001064EB">
              <w:rPr>
                <w:sz w:val="23"/>
                <w:szCs w:val="23"/>
              </w:rPr>
              <w:t>содер-жание</w:t>
            </w:r>
            <w:proofErr w:type="spellEnd"/>
            <w:r w:rsidRPr="001064EB">
              <w:rPr>
                <w:sz w:val="23"/>
                <w:szCs w:val="23"/>
              </w:rPr>
              <w:t xml:space="preserve"> тепловой мощности тыс. руб./Гкал/ч в мес.</w:t>
            </w:r>
          </w:p>
        </w:tc>
        <w:tc>
          <w:tcPr>
            <w:tcW w:w="1417" w:type="dxa"/>
            <w:shd w:val="clear" w:color="auto" w:fill="auto"/>
            <w:vAlign w:val="center"/>
          </w:tcPr>
          <w:p w14:paraId="6B2FFFFD" w14:textId="77777777" w:rsidR="002D087B" w:rsidRPr="001064EB" w:rsidRDefault="002D087B" w:rsidP="009D285D">
            <w:pPr>
              <w:jc w:val="center"/>
              <w:rPr>
                <w:sz w:val="23"/>
                <w:szCs w:val="23"/>
              </w:rPr>
            </w:pPr>
            <w:r w:rsidRPr="001064EB">
              <w:rPr>
                <w:sz w:val="23"/>
                <w:szCs w:val="23"/>
              </w:rPr>
              <w:t>X</w:t>
            </w:r>
          </w:p>
        </w:tc>
        <w:tc>
          <w:tcPr>
            <w:tcW w:w="1003" w:type="dxa"/>
            <w:shd w:val="clear" w:color="auto" w:fill="auto"/>
            <w:vAlign w:val="center"/>
          </w:tcPr>
          <w:p w14:paraId="2B7C8D6A" w14:textId="77777777" w:rsidR="002D087B" w:rsidRPr="001064EB" w:rsidRDefault="002D087B" w:rsidP="009D285D">
            <w:pPr>
              <w:ind w:left="-108" w:right="-98"/>
              <w:jc w:val="center"/>
              <w:rPr>
                <w:sz w:val="23"/>
                <w:szCs w:val="23"/>
              </w:rPr>
            </w:pPr>
            <w:r w:rsidRPr="001064EB">
              <w:rPr>
                <w:sz w:val="23"/>
                <w:szCs w:val="23"/>
              </w:rPr>
              <w:t>x</w:t>
            </w:r>
          </w:p>
        </w:tc>
        <w:tc>
          <w:tcPr>
            <w:tcW w:w="850" w:type="dxa"/>
            <w:shd w:val="clear" w:color="auto" w:fill="auto"/>
            <w:vAlign w:val="center"/>
          </w:tcPr>
          <w:p w14:paraId="6449E2C3" w14:textId="77777777" w:rsidR="002D087B" w:rsidRPr="001064EB" w:rsidRDefault="002D087B" w:rsidP="009D285D">
            <w:pPr>
              <w:jc w:val="center"/>
              <w:rPr>
                <w:sz w:val="23"/>
                <w:szCs w:val="23"/>
              </w:rPr>
            </w:pPr>
            <w:r w:rsidRPr="001064EB">
              <w:rPr>
                <w:sz w:val="23"/>
                <w:szCs w:val="23"/>
              </w:rPr>
              <w:t>x</w:t>
            </w:r>
          </w:p>
        </w:tc>
        <w:tc>
          <w:tcPr>
            <w:tcW w:w="835" w:type="dxa"/>
            <w:shd w:val="clear" w:color="auto" w:fill="auto"/>
            <w:vAlign w:val="center"/>
          </w:tcPr>
          <w:p w14:paraId="018D4915" w14:textId="77777777" w:rsidR="002D087B" w:rsidRPr="001064EB" w:rsidRDefault="002D087B" w:rsidP="009D285D">
            <w:pPr>
              <w:ind w:right="-2"/>
              <w:jc w:val="center"/>
              <w:rPr>
                <w:sz w:val="23"/>
                <w:szCs w:val="23"/>
              </w:rPr>
            </w:pPr>
            <w:r w:rsidRPr="001064EB">
              <w:rPr>
                <w:sz w:val="23"/>
                <w:szCs w:val="23"/>
                <w:lang w:val="en-US"/>
              </w:rPr>
              <w:t>x</w:t>
            </w:r>
          </w:p>
        </w:tc>
        <w:tc>
          <w:tcPr>
            <w:tcW w:w="1009" w:type="dxa"/>
            <w:shd w:val="clear" w:color="auto" w:fill="auto"/>
            <w:vAlign w:val="center"/>
          </w:tcPr>
          <w:p w14:paraId="24394FDF" w14:textId="77777777" w:rsidR="002D087B" w:rsidRPr="001064EB" w:rsidRDefault="002D087B" w:rsidP="009D285D">
            <w:pPr>
              <w:ind w:right="-2"/>
              <w:jc w:val="center"/>
              <w:rPr>
                <w:sz w:val="23"/>
                <w:szCs w:val="23"/>
              </w:rPr>
            </w:pPr>
            <w:r w:rsidRPr="001064EB">
              <w:rPr>
                <w:sz w:val="23"/>
                <w:szCs w:val="23"/>
                <w:lang w:val="en-US"/>
              </w:rPr>
              <w:t>x</w:t>
            </w:r>
          </w:p>
        </w:tc>
        <w:tc>
          <w:tcPr>
            <w:tcW w:w="850" w:type="dxa"/>
            <w:shd w:val="clear" w:color="auto" w:fill="auto"/>
            <w:vAlign w:val="center"/>
          </w:tcPr>
          <w:p w14:paraId="45B9DC0E" w14:textId="77777777" w:rsidR="002D087B" w:rsidRPr="001064EB" w:rsidRDefault="002D087B" w:rsidP="009D285D">
            <w:pPr>
              <w:ind w:right="-2"/>
              <w:jc w:val="center"/>
              <w:rPr>
                <w:sz w:val="23"/>
                <w:szCs w:val="23"/>
              </w:rPr>
            </w:pPr>
            <w:r w:rsidRPr="001064EB">
              <w:rPr>
                <w:sz w:val="23"/>
                <w:szCs w:val="23"/>
                <w:lang w:val="en-US"/>
              </w:rPr>
              <w:t>x</w:t>
            </w:r>
          </w:p>
        </w:tc>
        <w:tc>
          <w:tcPr>
            <w:tcW w:w="957" w:type="dxa"/>
            <w:shd w:val="clear" w:color="auto" w:fill="auto"/>
            <w:vAlign w:val="center"/>
          </w:tcPr>
          <w:p w14:paraId="063BD35A" w14:textId="77777777" w:rsidR="002D087B" w:rsidRPr="001064EB" w:rsidRDefault="002D087B" w:rsidP="009D285D">
            <w:pPr>
              <w:ind w:right="-2"/>
              <w:jc w:val="center"/>
              <w:rPr>
                <w:sz w:val="23"/>
                <w:szCs w:val="23"/>
              </w:rPr>
            </w:pPr>
            <w:r w:rsidRPr="001064EB">
              <w:rPr>
                <w:sz w:val="23"/>
                <w:szCs w:val="23"/>
                <w:lang w:val="en-US"/>
              </w:rPr>
              <w:t>x</w:t>
            </w:r>
          </w:p>
        </w:tc>
      </w:tr>
      <w:tr w:rsidR="002D087B" w:rsidRPr="001064EB" w14:paraId="1B9AD6C8" w14:textId="77777777" w:rsidTr="002D087B">
        <w:tc>
          <w:tcPr>
            <w:tcW w:w="1838" w:type="dxa"/>
            <w:vMerge/>
            <w:shd w:val="clear" w:color="auto" w:fill="auto"/>
            <w:vAlign w:val="center"/>
          </w:tcPr>
          <w:p w14:paraId="54C115C8" w14:textId="77777777" w:rsidR="002D087B" w:rsidRPr="001064EB" w:rsidRDefault="002D087B" w:rsidP="009D285D">
            <w:pPr>
              <w:ind w:right="-2"/>
              <w:jc w:val="center"/>
              <w:rPr>
                <w:sz w:val="23"/>
                <w:szCs w:val="23"/>
              </w:rPr>
            </w:pPr>
          </w:p>
        </w:tc>
        <w:tc>
          <w:tcPr>
            <w:tcW w:w="8764" w:type="dxa"/>
            <w:gridSpan w:val="8"/>
            <w:shd w:val="clear" w:color="auto" w:fill="auto"/>
            <w:vAlign w:val="center"/>
          </w:tcPr>
          <w:p w14:paraId="0E6D8BDA" w14:textId="77777777" w:rsidR="002D087B" w:rsidRPr="001064EB" w:rsidRDefault="002D087B" w:rsidP="009D285D">
            <w:pPr>
              <w:ind w:right="-2"/>
              <w:jc w:val="center"/>
              <w:rPr>
                <w:sz w:val="23"/>
                <w:szCs w:val="23"/>
              </w:rPr>
            </w:pPr>
            <w:r>
              <w:rPr>
                <w:sz w:val="23"/>
                <w:szCs w:val="23"/>
              </w:rPr>
              <w:t xml:space="preserve">Население </w:t>
            </w:r>
            <w:r w:rsidRPr="0019443D">
              <w:rPr>
                <w:sz w:val="23"/>
                <w:szCs w:val="23"/>
              </w:rPr>
              <w:t>(тарифы указываются с учетом НДС) *</w:t>
            </w:r>
          </w:p>
        </w:tc>
      </w:tr>
      <w:tr w:rsidR="002D087B" w:rsidRPr="001064EB" w14:paraId="1FC416EB" w14:textId="77777777" w:rsidTr="002D087B">
        <w:trPr>
          <w:trHeight w:val="225"/>
        </w:trPr>
        <w:tc>
          <w:tcPr>
            <w:tcW w:w="1838" w:type="dxa"/>
            <w:vMerge/>
            <w:shd w:val="clear" w:color="auto" w:fill="auto"/>
            <w:vAlign w:val="center"/>
          </w:tcPr>
          <w:p w14:paraId="1E2E6D0E" w14:textId="77777777" w:rsidR="002D087B" w:rsidRPr="001064EB" w:rsidRDefault="002D087B" w:rsidP="009D285D">
            <w:pPr>
              <w:ind w:right="-2"/>
              <w:jc w:val="center"/>
              <w:rPr>
                <w:sz w:val="23"/>
                <w:szCs w:val="23"/>
              </w:rPr>
            </w:pPr>
          </w:p>
        </w:tc>
        <w:tc>
          <w:tcPr>
            <w:tcW w:w="1843" w:type="dxa"/>
            <w:vMerge w:val="restart"/>
            <w:shd w:val="clear" w:color="auto" w:fill="auto"/>
            <w:vAlign w:val="center"/>
          </w:tcPr>
          <w:p w14:paraId="761A86FA" w14:textId="77777777" w:rsidR="002D087B" w:rsidRPr="001064EB" w:rsidRDefault="002D087B" w:rsidP="009D285D">
            <w:pPr>
              <w:ind w:right="-2"/>
              <w:jc w:val="center"/>
              <w:rPr>
                <w:sz w:val="23"/>
                <w:szCs w:val="23"/>
              </w:rPr>
            </w:pPr>
            <w:proofErr w:type="spellStart"/>
            <w:r w:rsidRPr="001064EB">
              <w:rPr>
                <w:sz w:val="23"/>
                <w:szCs w:val="23"/>
              </w:rPr>
              <w:t>Одноставочный</w:t>
            </w:r>
            <w:proofErr w:type="spellEnd"/>
          </w:p>
          <w:p w14:paraId="72B91D4D" w14:textId="77777777" w:rsidR="002D087B" w:rsidRPr="001064EB" w:rsidRDefault="002D087B" w:rsidP="009D285D">
            <w:pPr>
              <w:ind w:right="-2"/>
              <w:jc w:val="center"/>
              <w:rPr>
                <w:sz w:val="23"/>
                <w:szCs w:val="23"/>
              </w:rPr>
            </w:pPr>
            <w:r w:rsidRPr="001064EB">
              <w:rPr>
                <w:sz w:val="23"/>
                <w:szCs w:val="23"/>
              </w:rPr>
              <w:t>руб./Гкал</w:t>
            </w:r>
          </w:p>
        </w:tc>
        <w:tc>
          <w:tcPr>
            <w:tcW w:w="1417" w:type="dxa"/>
            <w:shd w:val="clear" w:color="auto" w:fill="auto"/>
            <w:vAlign w:val="center"/>
          </w:tcPr>
          <w:p w14:paraId="42A6162C" w14:textId="77777777" w:rsidR="002D087B" w:rsidRPr="001064EB" w:rsidRDefault="002D087B" w:rsidP="009D285D">
            <w:pPr>
              <w:ind w:left="-106" w:right="-111"/>
              <w:jc w:val="center"/>
              <w:rPr>
                <w:sz w:val="23"/>
                <w:szCs w:val="23"/>
              </w:rPr>
            </w:pPr>
            <w:r>
              <w:t>с 29.03.2022</w:t>
            </w:r>
          </w:p>
        </w:tc>
        <w:tc>
          <w:tcPr>
            <w:tcW w:w="1003" w:type="dxa"/>
            <w:shd w:val="clear" w:color="auto" w:fill="auto"/>
            <w:vAlign w:val="bottom"/>
          </w:tcPr>
          <w:p w14:paraId="78AD71EB" w14:textId="77777777" w:rsidR="002D087B" w:rsidRPr="00A26F8C" w:rsidRDefault="002D087B" w:rsidP="009D285D">
            <w:pPr>
              <w:ind w:left="-108" w:right="-98"/>
              <w:jc w:val="center"/>
            </w:pPr>
            <w:r>
              <w:t>4 540,27</w:t>
            </w:r>
          </w:p>
        </w:tc>
        <w:tc>
          <w:tcPr>
            <w:tcW w:w="850" w:type="dxa"/>
            <w:shd w:val="clear" w:color="auto" w:fill="auto"/>
            <w:vAlign w:val="center"/>
          </w:tcPr>
          <w:p w14:paraId="30F83FB4" w14:textId="77777777" w:rsidR="002D087B" w:rsidRPr="001064EB" w:rsidRDefault="002D087B" w:rsidP="009D285D">
            <w:pPr>
              <w:ind w:right="-2"/>
              <w:jc w:val="center"/>
              <w:rPr>
                <w:sz w:val="23"/>
                <w:szCs w:val="23"/>
              </w:rPr>
            </w:pPr>
            <w:r w:rsidRPr="001064EB">
              <w:rPr>
                <w:sz w:val="23"/>
                <w:szCs w:val="23"/>
                <w:lang w:val="en-US"/>
              </w:rPr>
              <w:t>x</w:t>
            </w:r>
          </w:p>
        </w:tc>
        <w:tc>
          <w:tcPr>
            <w:tcW w:w="835" w:type="dxa"/>
            <w:shd w:val="clear" w:color="auto" w:fill="auto"/>
            <w:vAlign w:val="center"/>
          </w:tcPr>
          <w:p w14:paraId="3EB0B5A1" w14:textId="77777777" w:rsidR="002D087B" w:rsidRPr="001064EB" w:rsidRDefault="002D087B" w:rsidP="009D285D">
            <w:pPr>
              <w:ind w:right="-2"/>
              <w:jc w:val="center"/>
              <w:rPr>
                <w:sz w:val="23"/>
                <w:szCs w:val="23"/>
              </w:rPr>
            </w:pPr>
            <w:r w:rsidRPr="001064EB">
              <w:rPr>
                <w:sz w:val="23"/>
                <w:szCs w:val="23"/>
                <w:lang w:val="en-US"/>
              </w:rPr>
              <w:t>x</w:t>
            </w:r>
          </w:p>
        </w:tc>
        <w:tc>
          <w:tcPr>
            <w:tcW w:w="1009" w:type="dxa"/>
            <w:shd w:val="clear" w:color="auto" w:fill="auto"/>
            <w:vAlign w:val="center"/>
          </w:tcPr>
          <w:p w14:paraId="1C34C824" w14:textId="77777777" w:rsidR="002D087B" w:rsidRPr="001064EB" w:rsidRDefault="002D087B" w:rsidP="009D285D">
            <w:pPr>
              <w:ind w:right="-2"/>
              <w:jc w:val="center"/>
              <w:rPr>
                <w:sz w:val="23"/>
                <w:szCs w:val="23"/>
                <w:lang w:val="en-US"/>
              </w:rPr>
            </w:pPr>
            <w:r w:rsidRPr="001064EB">
              <w:rPr>
                <w:sz w:val="23"/>
                <w:szCs w:val="23"/>
                <w:lang w:val="en-US"/>
              </w:rPr>
              <w:t>x</w:t>
            </w:r>
          </w:p>
        </w:tc>
        <w:tc>
          <w:tcPr>
            <w:tcW w:w="850" w:type="dxa"/>
            <w:shd w:val="clear" w:color="auto" w:fill="auto"/>
            <w:vAlign w:val="center"/>
          </w:tcPr>
          <w:p w14:paraId="2FEEE113" w14:textId="77777777" w:rsidR="002D087B" w:rsidRPr="001064EB" w:rsidRDefault="002D087B" w:rsidP="009D285D">
            <w:pPr>
              <w:ind w:right="-2"/>
              <w:jc w:val="center"/>
              <w:rPr>
                <w:sz w:val="23"/>
                <w:szCs w:val="23"/>
                <w:lang w:val="en-US"/>
              </w:rPr>
            </w:pPr>
            <w:r w:rsidRPr="001064EB">
              <w:rPr>
                <w:sz w:val="23"/>
                <w:szCs w:val="23"/>
                <w:lang w:val="en-US"/>
              </w:rPr>
              <w:t>x</w:t>
            </w:r>
          </w:p>
        </w:tc>
        <w:tc>
          <w:tcPr>
            <w:tcW w:w="957" w:type="dxa"/>
            <w:shd w:val="clear" w:color="auto" w:fill="auto"/>
            <w:vAlign w:val="center"/>
          </w:tcPr>
          <w:p w14:paraId="7A3D6121" w14:textId="77777777" w:rsidR="002D087B" w:rsidRPr="001064EB" w:rsidRDefault="002D087B" w:rsidP="009D285D">
            <w:pPr>
              <w:ind w:right="-2"/>
              <w:jc w:val="center"/>
              <w:rPr>
                <w:sz w:val="23"/>
                <w:szCs w:val="23"/>
                <w:lang w:val="en-US"/>
              </w:rPr>
            </w:pPr>
            <w:r w:rsidRPr="001064EB">
              <w:rPr>
                <w:sz w:val="23"/>
                <w:szCs w:val="23"/>
                <w:lang w:val="en-US"/>
              </w:rPr>
              <w:t>x</w:t>
            </w:r>
          </w:p>
        </w:tc>
      </w:tr>
      <w:tr w:rsidR="002D087B" w:rsidRPr="001064EB" w14:paraId="2FDD4F6C" w14:textId="77777777" w:rsidTr="002D087B">
        <w:trPr>
          <w:trHeight w:val="180"/>
        </w:trPr>
        <w:tc>
          <w:tcPr>
            <w:tcW w:w="1838" w:type="dxa"/>
            <w:vMerge/>
            <w:shd w:val="clear" w:color="auto" w:fill="auto"/>
            <w:vAlign w:val="center"/>
          </w:tcPr>
          <w:p w14:paraId="40AFE673" w14:textId="77777777" w:rsidR="002D087B" w:rsidRPr="001064EB" w:rsidRDefault="002D087B" w:rsidP="009D285D">
            <w:pPr>
              <w:ind w:right="-2"/>
              <w:jc w:val="center"/>
              <w:rPr>
                <w:sz w:val="23"/>
                <w:szCs w:val="23"/>
              </w:rPr>
            </w:pPr>
          </w:p>
        </w:tc>
        <w:tc>
          <w:tcPr>
            <w:tcW w:w="1843" w:type="dxa"/>
            <w:vMerge/>
            <w:shd w:val="clear" w:color="auto" w:fill="auto"/>
            <w:vAlign w:val="center"/>
          </w:tcPr>
          <w:p w14:paraId="3728A2A5" w14:textId="77777777" w:rsidR="002D087B" w:rsidRPr="001064EB" w:rsidRDefault="002D087B" w:rsidP="009D285D">
            <w:pPr>
              <w:ind w:right="-2"/>
              <w:jc w:val="center"/>
              <w:rPr>
                <w:sz w:val="23"/>
                <w:szCs w:val="23"/>
              </w:rPr>
            </w:pPr>
          </w:p>
        </w:tc>
        <w:tc>
          <w:tcPr>
            <w:tcW w:w="1417" w:type="dxa"/>
            <w:shd w:val="clear" w:color="auto" w:fill="auto"/>
            <w:vAlign w:val="center"/>
          </w:tcPr>
          <w:p w14:paraId="2CF457C1" w14:textId="77777777" w:rsidR="002D087B" w:rsidRPr="001064EB" w:rsidRDefault="002D087B" w:rsidP="009D285D">
            <w:pPr>
              <w:ind w:left="-106" w:right="-111"/>
              <w:jc w:val="center"/>
              <w:rPr>
                <w:sz w:val="23"/>
                <w:szCs w:val="23"/>
              </w:rPr>
            </w:pPr>
            <w:r>
              <w:t>с 01.07.2022</w:t>
            </w:r>
          </w:p>
        </w:tc>
        <w:tc>
          <w:tcPr>
            <w:tcW w:w="1003" w:type="dxa"/>
            <w:shd w:val="clear" w:color="auto" w:fill="auto"/>
            <w:vAlign w:val="bottom"/>
          </w:tcPr>
          <w:p w14:paraId="34D7495A" w14:textId="77777777" w:rsidR="002D087B" w:rsidRPr="00A26F8C" w:rsidRDefault="002D087B" w:rsidP="009D285D">
            <w:pPr>
              <w:ind w:left="-108" w:right="-98"/>
              <w:jc w:val="center"/>
            </w:pPr>
            <w:r>
              <w:t>4 540,26</w:t>
            </w:r>
          </w:p>
        </w:tc>
        <w:tc>
          <w:tcPr>
            <w:tcW w:w="850" w:type="dxa"/>
            <w:shd w:val="clear" w:color="auto" w:fill="auto"/>
            <w:vAlign w:val="center"/>
          </w:tcPr>
          <w:p w14:paraId="4225CB0D" w14:textId="77777777" w:rsidR="002D087B" w:rsidRPr="001064EB" w:rsidRDefault="002D087B" w:rsidP="009D285D">
            <w:pPr>
              <w:jc w:val="center"/>
              <w:rPr>
                <w:sz w:val="23"/>
                <w:szCs w:val="23"/>
              </w:rPr>
            </w:pPr>
            <w:r w:rsidRPr="001064EB">
              <w:rPr>
                <w:sz w:val="23"/>
                <w:szCs w:val="23"/>
              </w:rPr>
              <w:t>x</w:t>
            </w:r>
          </w:p>
        </w:tc>
        <w:tc>
          <w:tcPr>
            <w:tcW w:w="835" w:type="dxa"/>
            <w:shd w:val="clear" w:color="auto" w:fill="auto"/>
            <w:vAlign w:val="center"/>
          </w:tcPr>
          <w:p w14:paraId="3EEB84E5" w14:textId="77777777" w:rsidR="002D087B" w:rsidRPr="001064EB" w:rsidRDefault="002D087B" w:rsidP="009D285D">
            <w:pPr>
              <w:ind w:right="-2"/>
              <w:jc w:val="center"/>
              <w:rPr>
                <w:sz w:val="23"/>
                <w:szCs w:val="23"/>
                <w:lang w:val="en-US"/>
              </w:rPr>
            </w:pPr>
            <w:r w:rsidRPr="001064EB">
              <w:rPr>
                <w:sz w:val="23"/>
                <w:szCs w:val="23"/>
                <w:lang w:val="en-US"/>
              </w:rPr>
              <w:t>x</w:t>
            </w:r>
          </w:p>
        </w:tc>
        <w:tc>
          <w:tcPr>
            <w:tcW w:w="1009" w:type="dxa"/>
            <w:shd w:val="clear" w:color="auto" w:fill="auto"/>
            <w:vAlign w:val="center"/>
          </w:tcPr>
          <w:p w14:paraId="6C56107E" w14:textId="77777777" w:rsidR="002D087B" w:rsidRPr="001064EB" w:rsidRDefault="002D087B" w:rsidP="009D285D">
            <w:pPr>
              <w:ind w:right="-2"/>
              <w:jc w:val="center"/>
              <w:rPr>
                <w:sz w:val="23"/>
                <w:szCs w:val="23"/>
                <w:lang w:val="en-US"/>
              </w:rPr>
            </w:pPr>
            <w:r w:rsidRPr="001064EB">
              <w:rPr>
                <w:sz w:val="23"/>
                <w:szCs w:val="23"/>
                <w:lang w:val="en-US"/>
              </w:rPr>
              <w:t>x</w:t>
            </w:r>
          </w:p>
        </w:tc>
        <w:tc>
          <w:tcPr>
            <w:tcW w:w="850" w:type="dxa"/>
            <w:shd w:val="clear" w:color="auto" w:fill="auto"/>
            <w:vAlign w:val="center"/>
          </w:tcPr>
          <w:p w14:paraId="3CC3A0AB" w14:textId="77777777" w:rsidR="002D087B" w:rsidRPr="001064EB" w:rsidRDefault="002D087B" w:rsidP="009D285D">
            <w:pPr>
              <w:ind w:right="-2"/>
              <w:jc w:val="center"/>
              <w:rPr>
                <w:sz w:val="23"/>
                <w:szCs w:val="23"/>
                <w:lang w:val="en-US"/>
              </w:rPr>
            </w:pPr>
            <w:r w:rsidRPr="001064EB">
              <w:rPr>
                <w:sz w:val="23"/>
                <w:szCs w:val="23"/>
                <w:lang w:val="en-US"/>
              </w:rPr>
              <w:t>x</w:t>
            </w:r>
          </w:p>
        </w:tc>
        <w:tc>
          <w:tcPr>
            <w:tcW w:w="957" w:type="dxa"/>
            <w:shd w:val="clear" w:color="auto" w:fill="auto"/>
            <w:vAlign w:val="center"/>
          </w:tcPr>
          <w:p w14:paraId="37F7935E" w14:textId="77777777" w:rsidR="002D087B" w:rsidRPr="001064EB" w:rsidRDefault="002D087B" w:rsidP="009D285D">
            <w:pPr>
              <w:ind w:right="-2"/>
              <w:jc w:val="center"/>
              <w:rPr>
                <w:sz w:val="23"/>
                <w:szCs w:val="23"/>
                <w:lang w:val="en-US"/>
              </w:rPr>
            </w:pPr>
            <w:r w:rsidRPr="001064EB">
              <w:rPr>
                <w:sz w:val="23"/>
                <w:szCs w:val="23"/>
                <w:lang w:val="en-US"/>
              </w:rPr>
              <w:t>x</w:t>
            </w:r>
          </w:p>
        </w:tc>
      </w:tr>
      <w:tr w:rsidR="002D087B" w:rsidRPr="001064EB" w14:paraId="2106F1B1" w14:textId="77777777" w:rsidTr="002D087B">
        <w:trPr>
          <w:trHeight w:val="135"/>
        </w:trPr>
        <w:tc>
          <w:tcPr>
            <w:tcW w:w="1838" w:type="dxa"/>
            <w:vMerge/>
            <w:shd w:val="clear" w:color="auto" w:fill="auto"/>
            <w:vAlign w:val="center"/>
          </w:tcPr>
          <w:p w14:paraId="583CA6A5" w14:textId="77777777" w:rsidR="002D087B" w:rsidRPr="001064EB" w:rsidRDefault="002D087B" w:rsidP="009D285D">
            <w:pPr>
              <w:ind w:right="-2"/>
              <w:jc w:val="center"/>
              <w:rPr>
                <w:sz w:val="23"/>
                <w:szCs w:val="23"/>
              </w:rPr>
            </w:pPr>
          </w:p>
        </w:tc>
        <w:tc>
          <w:tcPr>
            <w:tcW w:w="1843" w:type="dxa"/>
            <w:vMerge/>
            <w:shd w:val="clear" w:color="auto" w:fill="auto"/>
            <w:vAlign w:val="center"/>
          </w:tcPr>
          <w:p w14:paraId="29D1DB90" w14:textId="77777777" w:rsidR="002D087B" w:rsidRPr="001064EB" w:rsidRDefault="002D087B" w:rsidP="009D285D">
            <w:pPr>
              <w:ind w:right="-2"/>
              <w:jc w:val="center"/>
              <w:rPr>
                <w:sz w:val="23"/>
                <w:szCs w:val="23"/>
              </w:rPr>
            </w:pPr>
          </w:p>
        </w:tc>
        <w:tc>
          <w:tcPr>
            <w:tcW w:w="1417" w:type="dxa"/>
            <w:shd w:val="clear" w:color="auto" w:fill="auto"/>
            <w:vAlign w:val="center"/>
          </w:tcPr>
          <w:p w14:paraId="72E0F20F" w14:textId="77777777" w:rsidR="002D087B" w:rsidRPr="001064EB" w:rsidRDefault="002D087B" w:rsidP="009D285D">
            <w:pPr>
              <w:ind w:left="-106" w:right="-111"/>
              <w:jc w:val="center"/>
              <w:rPr>
                <w:sz w:val="23"/>
                <w:szCs w:val="23"/>
              </w:rPr>
            </w:pPr>
            <w:r>
              <w:t>с 01.01.2023</w:t>
            </w:r>
          </w:p>
        </w:tc>
        <w:tc>
          <w:tcPr>
            <w:tcW w:w="1003" w:type="dxa"/>
            <w:shd w:val="clear" w:color="auto" w:fill="auto"/>
            <w:vAlign w:val="bottom"/>
          </w:tcPr>
          <w:p w14:paraId="3AB325FB" w14:textId="77777777" w:rsidR="002D087B" w:rsidRPr="00A26F8C" w:rsidRDefault="002D087B" w:rsidP="009D285D">
            <w:pPr>
              <w:ind w:left="-108" w:right="-98"/>
              <w:jc w:val="center"/>
            </w:pPr>
            <w:r>
              <w:t>4 540,26</w:t>
            </w:r>
          </w:p>
        </w:tc>
        <w:tc>
          <w:tcPr>
            <w:tcW w:w="850" w:type="dxa"/>
            <w:shd w:val="clear" w:color="auto" w:fill="auto"/>
            <w:vAlign w:val="center"/>
          </w:tcPr>
          <w:p w14:paraId="05C4E3D5" w14:textId="77777777" w:rsidR="002D087B" w:rsidRPr="001064EB" w:rsidRDefault="002D087B" w:rsidP="009D285D">
            <w:pPr>
              <w:jc w:val="center"/>
              <w:rPr>
                <w:sz w:val="23"/>
                <w:szCs w:val="23"/>
              </w:rPr>
            </w:pPr>
            <w:r w:rsidRPr="001064EB">
              <w:rPr>
                <w:sz w:val="23"/>
                <w:szCs w:val="23"/>
              </w:rPr>
              <w:t>x</w:t>
            </w:r>
          </w:p>
        </w:tc>
        <w:tc>
          <w:tcPr>
            <w:tcW w:w="835" w:type="dxa"/>
            <w:shd w:val="clear" w:color="auto" w:fill="auto"/>
            <w:vAlign w:val="center"/>
          </w:tcPr>
          <w:p w14:paraId="6D650717" w14:textId="77777777" w:rsidR="002D087B" w:rsidRPr="001064EB" w:rsidRDefault="002D087B" w:rsidP="009D285D">
            <w:pPr>
              <w:ind w:right="-2"/>
              <w:jc w:val="center"/>
              <w:rPr>
                <w:sz w:val="23"/>
                <w:szCs w:val="23"/>
                <w:lang w:val="en-US"/>
              </w:rPr>
            </w:pPr>
            <w:r w:rsidRPr="001064EB">
              <w:rPr>
                <w:sz w:val="23"/>
                <w:szCs w:val="23"/>
                <w:lang w:val="en-US"/>
              </w:rPr>
              <w:t>x</w:t>
            </w:r>
          </w:p>
        </w:tc>
        <w:tc>
          <w:tcPr>
            <w:tcW w:w="1009" w:type="dxa"/>
            <w:shd w:val="clear" w:color="auto" w:fill="auto"/>
            <w:vAlign w:val="center"/>
          </w:tcPr>
          <w:p w14:paraId="57CDFDB5" w14:textId="77777777" w:rsidR="002D087B" w:rsidRPr="001064EB" w:rsidRDefault="002D087B" w:rsidP="009D285D">
            <w:pPr>
              <w:ind w:right="-2"/>
              <w:jc w:val="center"/>
              <w:rPr>
                <w:sz w:val="23"/>
                <w:szCs w:val="23"/>
                <w:lang w:val="en-US"/>
              </w:rPr>
            </w:pPr>
            <w:r w:rsidRPr="001064EB">
              <w:rPr>
                <w:sz w:val="23"/>
                <w:szCs w:val="23"/>
                <w:lang w:val="en-US"/>
              </w:rPr>
              <w:t>x</w:t>
            </w:r>
          </w:p>
        </w:tc>
        <w:tc>
          <w:tcPr>
            <w:tcW w:w="850" w:type="dxa"/>
            <w:shd w:val="clear" w:color="auto" w:fill="auto"/>
            <w:vAlign w:val="center"/>
          </w:tcPr>
          <w:p w14:paraId="148AE871" w14:textId="77777777" w:rsidR="002D087B" w:rsidRPr="001064EB" w:rsidRDefault="002D087B" w:rsidP="009D285D">
            <w:pPr>
              <w:ind w:right="-2"/>
              <w:jc w:val="center"/>
              <w:rPr>
                <w:sz w:val="23"/>
                <w:szCs w:val="23"/>
                <w:lang w:val="en-US"/>
              </w:rPr>
            </w:pPr>
            <w:r w:rsidRPr="001064EB">
              <w:rPr>
                <w:sz w:val="23"/>
                <w:szCs w:val="23"/>
                <w:lang w:val="en-US"/>
              </w:rPr>
              <w:t>x</w:t>
            </w:r>
          </w:p>
        </w:tc>
        <w:tc>
          <w:tcPr>
            <w:tcW w:w="957" w:type="dxa"/>
            <w:shd w:val="clear" w:color="auto" w:fill="auto"/>
            <w:vAlign w:val="center"/>
          </w:tcPr>
          <w:p w14:paraId="3003E8CE" w14:textId="77777777" w:rsidR="002D087B" w:rsidRPr="001064EB" w:rsidRDefault="002D087B" w:rsidP="009D285D">
            <w:pPr>
              <w:ind w:right="-2"/>
              <w:jc w:val="center"/>
              <w:rPr>
                <w:sz w:val="23"/>
                <w:szCs w:val="23"/>
                <w:lang w:val="en-US"/>
              </w:rPr>
            </w:pPr>
            <w:r w:rsidRPr="001064EB">
              <w:rPr>
                <w:sz w:val="23"/>
                <w:szCs w:val="23"/>
                <w:lang w:val="en-US"/>
              </w:rPr>
              <w:t>x</w:t>
            </w:r>
          </w:p>
        </w:tc>
      </w:tr>
      <w:tr w:rsidR="002D087B" w:rsidRPr="001064EB" w14:paraId="7FC13F90" w14:textId="77777777" w:rsidTr="002D087B">
        <w:trPr>
          <w:trHeight w:val="135"/>
        </w:trPr>
        <w:tc>
          <w:tcPr>
            <w:tcW w:w="1838" w:type="dxa"/>
            <w:vMerge/>
            <w:shd w:val="clear" w:color="auto" w:fill="auto"/>
            <w:vAlign w:val="center"/>
          </w:tcPr>
          <w:p w14:paraId="2272D863" w14:textId="77777777" w:rsidR="002D087B" w:rsidRPr="001064EB" w:rsidRDefault="002D087B" w:rsidP="009D285D">
            <w:pPr>
              <w:ind w:right="-2"/>
              <w:jc w:val="center"/>
              <w:rPr>
                <w:sz w:val="23"/>
                <w:szCs w:val="23"/>
              </w:rPr>
            </w:pPr>
          </w:p>
        </w:tc>
        <w:tc>
          <w:tcPr>
            <w:tcW w:w="1843" w:type="dxa"/>
            <w:vMerge/>
            <w:shd w:val="clear" w:color="auto" w:fill="auto"/>
            <w:vAlign w:val="center"/>
          </w:tcPr>
          <w:p w14:paraId="2AE41393" w14:textId="77777777" w:rsidR="002D087B" w:rsidRPr="001064EB" w:rsidRDefault="002D087B" w:rsidP="009D285D">
            <w:pPr>
              <w:ind w:right="-2"/>
              <w:jc w:val="center"/>
              <w:rPr>
                <w:sz w:val="23"/>
                <w:szCs w:val="23"/>
              </w:rPr>
            </w:pPr>
          </w:p>
        </w:tc>
        <w:tc>
          <w:tcPr>
            <w:tcW w:w="1417" w:type="dxa"/>
            <w:shd w:val="clear" w:color="auto" w:fill="auto"/>
            <w:vAlign w:val="center"/>
          </w:tcPr>
          <w:p w14:paraId="0ACFBE6E" w14:textId="77777777" w:rsidR="002D087B" w:rsidRPr="001064EB" w:rsidRDefault="002D087B" w:rsidP="009D285D">
            <w:pPr>
              <w:ind w:left="-106" w:right="-111"/>
              <w:jc w:val="center"/>
              <w:rPr>
                <w:sz w:val="23"/>
                <w:szCs w:val="23"/>
              </w:rPr>
            </w:pPr>
            <w:r>
              <w:t>с 01.07.2023</w:t>
            </w:r>
          </w:p>
        </w:tc>
        <w:tc>
          <w:tcPr>
            <w:tcW w:w="1003" w:type="dxa"/>
            <w:shd w:val="clear" w:color="auto" w:fill="auto"/>
            <w:vAlign w:val="bottom"/>
          </w:tcPr>
          <w:p w14:paraId="5EC93523" w14:textId="77777777" w:rsidR="002D087B" w:rsidRPr="00A26F8C" w:rsidRDefault="002D087B" w:rsidP="009D285D">
            <w:pPr>
              <w:ind w:left="-108" w:right="-98"/>
              <w:jc w:val="center"/>
            </w:pPr>
            <w:r>
              <w:t>4 554,15</w:t>
            </w:r>
          </w:p>
        </w:tc>
        <w:tc>
          <w:tcPr>
            <w:tcW w:w="850" w:type="dxa"/>
            <w:shd w:val="clear" w:color="auto" w:fill="auto"/>
            <w:vAlign w:val="center"/>
          </w:tcPr>
          <w:p w14:paraId="68085BE0" w14:textId="77777777" w:rsidR="002D087B" w:rsidRPr="001064EB" w:rsidRDefault="002D087B" w:rsidP="009D285D">
            <w:pPr>
              <w:jc w:val="center"/>
              <w:rPr>
                <w:sz w:val="23"/>
                <w:szCs w:val="23"/>
              </w:rPr>
            </w:pPr>
            <w:r w:rsidRPr="001064EB">
              <w:rPr>
                <w:sz w:val="23"/>
                <w:szCs w:val="23"/>
              </w:rPr>
              <w:t>x</w:t>
            </w:r>
          </w:p>
        </w:tc>
        <w:tc>
          <w:tcPr>
            <w:tcW w:w="835" w:type="dxa"/>
            <w:shd w:val="clear" w:color="auto" w:fill="auto"/>
            <w:vAlign w:val="center"/>
          </w:tcPr>
          <w:p w14:paraId="23B98A40" w14:textId="77777777" w:rsidR="002D087B" w:rsidRPr="001064EB" w:rsidRDefault="002D087B" w:rsidP="009D285D">
            <w:pPr>
              <w:ind w:right="-2"/>
              <w:jc w:val="center"/>
              <w:rPr>
                <w:sz w:val="23"/>
                <w:szCs w:val="23"/>
                <w:lang w:val="en-US"/>
              </w:rPr>
            </w:pPr>
            <w:r w:rsidRPr="001064EB">
              <w:rPr>
                <w:sz w:val="23"/>
                <w:szCs w:val="23"/>
                <w:lang w:val="en-US"/>
              </w:rPr>
              <w:t>x</w:t>
            </w:r>
          </w:p>
        </w:tc>
        <w:tc>
          <w:tcPr>
            <w:tcW w:w="1009" w:type="dxa"/>
            <w:shd w:val="clear" w:color="auto" w:fill="auto"/>
            <w:vAlign w:val="center"/>
          </w:tcPr>
          <w:p w14:paraId="1FF985FB" w14:textId="77777777" w:rsidR="002D087B" w:rsidRPr="001064EB" w:rsidRDefault="002D087B" w:rsidP="009D285D">
            <w:pPr>
              <w:ind w:right="-2"/>
              <w:jc w:val="center"/>
              <w:rPr>
                <w:sz w:val="23"/>
                <w:szCs w:val="23"/>
                <w:lang w:val="en-US"/>
              </w:rPr>
            </w:pPr>
            <w:r w:rsidRPr="001064EB">
              <w:rPr>
                <w:sz w:val="23"/>
                <w:szCs w:val="23"/>
                <w:lang w:val="en-US"/>
              </w:rPr>
              <w:t>x</w:t>
            </w:r>
          </w:p>
        </w:tc>
        <w:tc>
          <w:tcPr>
            <w:tcW w:w="850" w:type="dxa"/>
            <w:shd w:val="clear" w:color="auto" w:fill="auto"/>
            <w:vAlign w:val="center"/>
          </w:tcPr>
          <w:p w14:paraId="4295A1A9" w14:textId="77777777" w:rsidR="002D087B" w:rsidRPr="001064EB" w:rsidRDefault="002D087B" w:rsidP="009D285D">
            <w:pPr>
              <w:ind w:right="-2"/>
              <w:jc w:val="center"/>
              <w:rPr>
                <w:sz w:val="23"/>
                <w:szCs w:val="23"/>
                <w:lang w:val="en-US"/>
              </w:rPr>
            </w:pPr>
            <w:r w:rsidRPr="001064EB">
              <w:rPr>
                <w:sz w:val="23"/>
                <w:szCs w:val="23"/>
                <w:lang w:val="en-US"/>
              </w:rPr>
              <w:t>x</w:t>
            </w:r>
          </w:p>
        </w:tc>
        <w:tc>
          <w:tcPr>
            <w:tcW w:w="957" w:type="dxa"/>
            <w:shd w:val="clear" w:color="auto" w:fill="auto"/>
            <w:vAlign w:val="center"/>
          </w:tcPr>
          <w:p w14:paraId="0167A212" w14:textId="77777777" w:rsidR="002D087B" w:rsidRPr="001064EB" w:rsidRDefault="002D087B" w:rsidP="009D285D">
            <w:pPr>
              <w:ind w:right="-2"/>
              <w:jc w:val="center"/>
              <w:rPr>
                <w:sz w:val="23"/>
                <w:szCs w:val="23"/>
                <w:lang w:val="en-US"/>
              </w:rPr>
            </w:pPr>
            <w:r w:rsidRPr="001064EB">
              <w:rPr>
                <w:sz w:val="23"/>
                <w:szCs w:val="23"/>
                <w:lang w:val="en-US"/>
              </w:rPr>
              <w:t>x</w:t>
            </w:r>
          </w:p>
        </w:tc>
      </w:tr>
      <w:tr w:rsidR="002D087B" w:rsidRPr="001064EB" w14:paraId="4DB87F4E" w14:textId="77777777" w:rsidTr="002D087B">
        <w:trPr>
          <w:trHeight w:val="135"/>
        </w:trPr>
        <w:tc>
          <w:tcPr>
            <w:tcW w:w="1838" w:type="dxa"/>
            <w:vMerge/>
            <w:shd w:val="clear" w:color="auto" w:fill="auto"/>
            <w:vAlign w:val="center"/>
          </w:tcPr>
          <w:p w14:paraId="33B06BE7" w14:textId="77777777" w:rsidR="002D087B" w:rsidRPr="001064EB" w:rsidRDefault="002D087B" w:rsidP="009D285D">
            <w:pPr>
              <w:ind w:right="-2"/>
              <w:jc w:val="center"/>
              <w:rPr>
                <w:sz w:val="23"/>
                <w:szCs w:val="23"/>
              </w:rPr>
            </w:pPr>
          </w:p>
        </w:tc>
        <w:tc>
          <w:tcPr>
            <w:tcW w:w="1843" w:type="dxa"/>
            <w:shd w:val="clear" w:color="auto" w:fill="auto"/>
            <w:vAlign w:val="center"/>
          </w:tcPr>
          <w:p w14:paraId="12285436" w14:textId="77777777" w:rsidR="002D087B" w:rsidRPr="001064EB" w:rsidRDefault="002D087B" w:rsidP="009D285D">
            <w:pPr>
              <w:ind w:right="-2"/>
              <w:jc w:val="center"/>
              <w:rPr>
                <w:sz w:val="23"/>
                <w:szCs w:val="23"/>
              </w:rPr>
            </w:pPr>
            <w:proofErr w:type="spellStart"/>
            <w:r w:rsidRPr="001064EB">
              <w:rPr>
                <w:sz w:val="23"/>
                <w:szCs w:val="23"/>
              </w:rPr>
              <w:t>Двухставочный</w:t>
            </w:r>
            <w:proofErr w:type="spellEnd"/>
          </w:p>
        </w:tc>
        <w:tc>
          <w:tcPr>
            <w:tcW w:w="1417" w:type="dxa"/>
            <w:shd w:val="clear" w:color="auto" w:fill="auto"/>
            <w:vAlign w:val="center"/>
          </w:tcPr>
          <w:p w14:paraId="3033668C" w14:textId="77777777" w:rsidR="002D087B" w:rsidRPr="001064EB" w:rsidRDefault="002D087B" w:rsidP="009D285D">
            <w:pPr>
              <w:jc w:val="center"/>
              <w:rPr>
                <w:sz w:val="23"/>
                <w:szCs w:val="23"/>
              </w:rPr>
            </w:pPr>
            <w:r w:rsidRPr="001064EB">
              <w:rPr>
                <w:sz w:val="23"/>
                <w:szCs w:val="23"/>
              </w:rPr>
              <w:t>x</w:t>
            </w:r>
          </w:p>
        </w:tc>
        <w:tc>
          <w:tcPr>
            <w:tcW w:w="1003" w:type="dxa"/>
            <w:shd w:val="clear" w:color="auto" w:fill="auto"/>
            <w:vAlign w:val="center"/>
          </w:tcPr>
          <w:p w14:paraId="3EF1D4E9" w14:textId="77777777" w:rsidR="002D087B" w:rsidRPr="001064EB" w:rsidRDefault="002D087B" w:rsidP="009D285D">
            <w:pPr>
              <w:ind w:left="-108" w:right="-98"/>
              <w:jc w:val="center"/>
              <w:rPr>
                <w:sz w:val="23"/>
                <w:szCs w:val="23"/>
              </w:rPr>
            </w:pPr>
            <w:r w:rsidRPr="001064EB">
              <w:rPr>
                <w:sz w:val="23"/>
                <w:szCs w:val="23"/>
              </w:rPr>
              <w:t>x</w:t>
            </w:r>
          </w:p>
        </w:tc>
        <w:tc>
          <w:tcPr>
            <w:tcW w:w="850" w:type="dxa"/>
            <w:shd w:val="clear" w:color="auto" w:fill="auto"/>
            <w:vAlign w:val="center"/>
          </w:tcPr>
          <w:p w14:paraId="5E81D67E" w14:textId="77777777" w:rsidR="002D087B" w:rsidRPr="001064EB" w:rsidRDefault="002D087B" w:rsidP="009D285D">
            <w:pPr>
              <w:ind w:right="-2"/>
              <w:jc w:val="center"/>
              <w:rPr>
                <w:sz w:val="23"/>
                <w:szCs w:val="23"/>
                <w:lang w:val="en-US"/>
              </w:rPr>
            </w:pPr>
            <w:r w:rsidRPr="001064EB">
              <w:rPr>
                <w:sz w:val="23"/>
                <w:szCs w:val="23"/>
              </w:rPr>
              <w:t>x</w:t>
            </w:r>
          </w:p>
        </w:tc>
        <w:tc>
          <w:tcPr>
            <w:tcW w:w="835" w:type="dxa"/>
            <w:shd w:val="clear" w:color="auto" w:fill="auto"/>
            <w:vAlign w:val="center"/>
          </w:tcPr>
          <w:p w14:paraId="360E9689" w14:textId="77777777" w:rsidR="002D087B" w:rsidRPr="001064EB" w:rsidRDefault="002D087B" w:rsidP="009D285D">
            <w:pPr>
              <w:ind w:right="-2"/>
              <w:jc w:val="center"/>
              <w:rPr>
                <w:sz w:val="23"/>
                <w:szCs w:val="23"/>
                <w:lang w:val="en-US"/>
              </w:rPr>
            </w:pPr>
            <w:r w:rsidRPr="001064EB">
              <w:rPr>
                <w:sz w:val="23"/>
                <w:szCs w:val="23"/>
                <w:lang w:val="en-US"/>
              </w:rPr>
              <w:t>x</w:t>
            </w:r>
          </w:p>
        </w:tc>
        <w:tc>
          <w:tcPr>
            <w:tcW w:w="1009" w:type="dxa"/>
            <w:shd w:val="clear" w:color="auto" w:fill="auto"/>
            <w:vAlign w:val="center"/>
          </w:tcPr>
          <w:p w14:paraId="68B1DBC9" w14:textId="77777777" w:rsidR="002D087B" w:rsidRPr="001064EB" w:rsidRDefault="002D087B" w:rsidP="009D285D">
            <w:pPr>
              <w:ind w:right="-2"/>
              <w:jc w:val="center"/>
              <w:rPr>
                <w:sz w:val="23"/>
                <w:szCs w:val="23"/>
                <w:lang w:val="en-US"/>
              </w:rPr>
            </w:pPr>
            <w:r w:rsidRPr="001064EB">
              <w:rPr>
                <w:sz w:val="23"/>
                <w:szCs w:val="23"/>
                <w:lang w:val="en-US"/>
              </w:rPr>
              <w:t>x</w:t>
            </w:r>
          </w:p>
        </w:tc>
        <w:tc>
          <w:tcPr>
            <w:tcW w:w="850" w:type="dxa"/>
            <w:shd w:val="clear" w:color="auto" w:fill="auto"/>
            <w:vAlign w:val="center"/>
          </w:tcPr>
          <w:p w14:paraId="0A499BF1" w14:textId="77777777" w:rsidR="002D087B" w:rsidRPr="001064EB" w:rsidRDefault="002D087B" w:rsidP="009D285D">
            <w:pPr>
              <w:ind w:right="-2"/>
              <w:jc w:val="center"/>
              <w:rPr>
                <w:sz w:val="23"/>
                <w:szCs w:val="23"/>
                <w:lang w:val="en-US"/>
              </w:rPr>
            </w:pPr>
            <w:r w:rsidRPr="001064EB">
              <w:rPr>
                <w:sz w:val="23"/>
                <w:szCs w:val="23"/>
                <w:lang w:val="en-US"/>
              </w:rPr>
              <w:t>x</w:t>
            </w:r>
          </w:p>
        </w:tc>
        <w:tc>
          <w:tcPr>
            <w:tcW w:w="957" w:type="dxa"/>
            <w:shd w:val="clear" w:color="auto" w:fill="auto"/>
            <w:vAlign w:val="center"/>
          </w:tcPr>
          <w:p w14:paraId="44F031EF" w14:textId="77777777" w:rsidR="002D087B" w:rsidRPr="001064EB" w:rsidRDefault="002D087B" w:rsidP="009D285D">
            <w:pPr>
              <w:jc w:val="center"/>
              <w:rPr>
                <w:sz w:val="23"/>
                <w:szCs w:val="23"/>
              </w:rPr>
            </w:pPr>
            <w:r w:rsidRPr="001064EB">
              <w:rPr>
                <w:sz w:val="23"/>
                <w:szCs w:val="23"/>
                <w:lang w:val="en-US"/>
              </w:rPr>
              <w:t>x</w:t>
            </w:r>
          </w:p>
        </w:tc>
      </w:tr>
      <w:tr w:rsidR="002D087B" w:rsidRPr="001064EB" w14:paraId="08483431" w14:textId="77777777" w:rsidTr="002D087B">
        <w:trPr>
          <w:trHeight w:val="135"/>
        </w:trPr>
        <w:tc>
          <w:tcPr>
            <w:tcW w:w="1838" w:type="dxa"/>
            <w:vMerge/>
            <w:shd w:val="clear" w:color="auto" w:fill="auto"/>
            <w:vAlign w:val="center"/>
          </w:tcPr>
          <w:p w14:paraId="39F8B93D" w14:textId="77777777" w:rsidR="002D087B" w:rsidRPr="001064EB" w:rsidRDefault="002D087B" w:rsidP="009D285D">
            <w:pPr>
              <w:ind w:right="-2"/>
              <w:jc w:val="center"/>
              <w:rPr>
                <w:sz w:val="23"/>
                <w:szCs w:val="23"/>
              </w:rPr>
            </w:pPr>
          </w:p>
        </w:tc>
        <w:tc>
          <w:tcPr>
            <w:tcW w:w="1843" w:type="dxa"/>
            <w:shd w:val="clear" w:color="auto" w:fill="auto"/>
            <w:vAlign w:val="center"/>
          </w:tcPr>
          <w:p w14:paraId="15E73433" w14:textId="77777777" w:rsidR="002D087B" w:rsidRPr="001064EB" w:rsidRDefault="002D087B" w:rsidP="009D285D">
            <w:pPr>
              <w:ind w:left="-105" w:right="-103"/>
              <w:jc w:val="center"/>
              <w:rPr>
                <w:sz w:val="23"/>
                <w:szCs w:val="23"/>
              </w:rPr>
            </w:pPr>
            <w:r w:rsidRPr="001064EB">
              <w:rPr>
                <w:sz w:val="23"/>
                <w:szCs w:val="23"/>
              </w:rPr>
              <w:t>Ставка за тепловую энергию, руб./Гкал</w:t>
            </w:r>
          </w:p>
        </w:tc>
        <w:tc>
          <w:tcPr>
            <w:tcW w:w="1417" w:type="dxa"/>
            <w:shd w:val="clear" w:color="auto" w:fill="auto"/>
            <w:vAlign w:val="center"/>
          </w:tcPr>
          <w:p w14:paraId="61CA569A" w14:textId="77777777" w:rsidR="002D087B" w:rsidRPr="001064EB" w:rsidRDefault="002D087B" w:rsidP="009D285D">
            <w:pPr>
              <w:jc w:val="center"/>
              <w:rPr>
                <w:sz w:val="23"/>
                <w:szCs w:val="23"/>
              </w:rPr>
            </w:pPr>
            <w:r w:rsidRPr="001064EB">
              <w:rPr>
                <w:sz w:val="23"/>
                <w:szCs w:val="23"/>
              </w:rPr>
              <w:t>x</w:t>
            </w:r>
          </w:p>
        </w:tc>
        <w:tc>
          <w:tcPr>
            <w:tcW w:w="1003" w:type="dxa"/>
            <w:shd w:val="clear" w:color="auto" w:fill="auto"/>
            <w:vAlign w:val="center"/>
          </w:tcPr>
          <w:p w14:paraId="2A693620" w14:textId="77777777" w:rsidR="002D087B" w:rsidRPr="001064EB" w:rsidRDefault="002D087B" w:rsidP="009D285D">
            <w:pPr>
              <w:ind w:left="-108" w:right="-98"/>
              <w:jc w:val="center"/>
              <w:rPr>
                <w:sz w:val="23"/>
                <w:szCs w:val="23"/>
              </w:rPr>
            </w:pPr>
            <w:r w:rsidRPr="001064EB">
              <w:rPr>
                <w:sz w:val="23"/>
                <w:szCs w:val="23"/>
              </w:rPr>
              <w:t>x</w:t>
            </w:r>
          </w:p>
        </w:tc>
        <w:tc>
          <w:tcPr>
            <w:tcW w:w="850" w:type="dxa"/>
            <w:shd w:val="clear" w:color="auto" w:fill="auto"/>
            <w:vAlign w:val="center"/>
          </w:tcPr>
          <w:p w14:paraId="214E3DD9" w14:textId="77777777" w:rsidR="002D087B" w:rsidRPr="001064EB" w:rsidRDefault="002D087B" w:rsidP="009D285D">
            <w:pPr>
              <w:ind w:right="-2"/>
              <w:jc w:val="center"/>
              <w:rPr>
                <w:sz w:val="23"/>
                <w:szCs w:val="23"/>
                <w:lang w:val="en-US"/>
              </w:rPr>
            </w:pPr>
            <w:r w:rsidRPr="001064EB">
              <w:rPr>
                <w:sz w:val="23"/>
                <w:szCs w:val="23"/>
              </w:rPr>
              <w:t>x</w:t>
            </w:r>
          </w:p>
        </w:tc>
        <w:tc>
          <w:tcPr>
            <w:tcW w:w="835" w:type="dxa"/>
            <w:shd w:val="clear" w:color="auto" w:fill="auto"/>
            <w:vAlign w:val="center"/>
          </w:tcPr>
          <w:p w14:paraId="51A7679A" w14:textId="77777777" w:rsidR="002D087B" w:rsidRPr="001064EB" w:rsidRDefault="002D087B" w:rsidP="009D285D">
            <w:pPr>
              <w:ind w:right="-2"/>
              <w:jc w:val="center"/>
              <w:rPr>
                <w:sz w:val="23"/>
                <w:szCs w:val="23"/>
                <w:lang w:val="en-US"/>
              </w:rPr>
            </w:pPr>
            <w:r w:rsidRPr="001064EB">
              <w:rPr>
                <w:sz w:val="23"/>
                <w:szCs w:val="23"/>
                <w:lang w:val="en-US"/>
              </w:rPr>
              <w:t>x</w:t>
            </w:r>
          </w:p>
        </w:tc>
        <w:tc>
          <w:tcPr>
            <w:tcW w:w="1009" w:type="dxa"/>
            <w:shd w:val="clear" w:color="auto" w:fill="auto"/>
            <w:vAlign w:val="center"/>
          </w:tcPr>
          <w:p w14:paraId="1E3E5A83" w14:textId="77777777" w:rsidR="002D087B" w:rsidRPr="001064EB" w:rsidRDefault="002D087B" w:rsidP="009D285D">
            <w:pPr>
              <w:ind w:right="-2"/>
              <w:jc w:val="center"/>
              <w:rPr>
                <w:sz w:val="23"/>
                <w:szCs w:val="23"/>
                <w:lang w:val="en-US"/>
              </w:rPr>
            </w:pPr>
            <w:r w:rsidRPr="001064EB">
              <w:rPr>
                <w:sz w:val="23"/>
                <w:szCs w:val="23"/>
                <w:lang w:val="en-US"/>
              </w:rPr>
              <w:t>x</w:t>
            </w:r>
          </w:p>
        </w:tc>
        <w:tc>
          <w:tcPr>
            <w:tcW w:w="850" w:type="dxa"/>
            <w:shd w:val="clear" w:color="auto" w:fill="auto"/>
            <w:vAlign w:val="center"/>
          </w:tcPr>
          <w:p w14:paraId="592305B7" w14:textId="77777777" w:rsidR="002D087B" w:rsidRPr="001064EB" w:rsidRDefault="002D087B" w:rsidP="009D285D">
            <w:pPr>
              <w:ind w:right="-2"/>
              <w:jc w:val="center"/>
              <w:rPr>
                <w:sz w:val="23"/>
                <w:szCs w:val="23"/>
                <w:lang w:val="en-US"/>
              </w:rPr>
            </w:pPr>
            <w:r w:rsidRPr="001064EB">
              <w:rPr>
                <w:sz w:val="23"/>
                <w:szCs w:val="23"/>
                <w:lang w:val="en-US"/>
              </w:rPr>
              <w:t>x</w:t>
            </w:r>
          </w:p>
        </w:tc>
        <w:tc>
          <w:tcPr>
            <w:tcW w:w="957" w:type="dxa"/>
            <w:shd w:val="clear" w:color="auto" w:fill="auto"/>
            <w:vAlign w:val="center"/>
          </w:tcPr>
          <w:p w14:paraId="2F9F2B2D" w14:textId="77777777" w:rsidR="002D087B" w:rsidRPr="001064EB" w:rsidRDefault="002D087B" w:rsidP="009D285D">
            <w:pPr>
              <w:jc w:val="center"/>
              <w:rPr>
                <w:sz w:val="23"/>
                <w:szCs w:val="23"/>
              </w:rPr>
            </w:pPr>
            <w:r w:rsidRPr="001064EB">
              <w:rPr>
                <w:sz w:val="23"/>
                <w:szCs w:val="23"/>
                <w:lang w:val="en-US"/>
              </w:rPr>
              <w:t>x</w:t>
            </w:r>
          </w:p>
        </w:tc>
      </w:tr>
      <w:tr w:rsidR="002D087B" w:rsidRPr="001064EB" w14:paraId="0DF27FF8" w14:textId="77777777" w:rsidTr="002D087B">
        <w:trPr>
          <w:trHeight w:val="135"/>
        </w:trPr>
        <w:tc>
          <w:tcPr>
            <w:tcW w:w="1838" w:type="dxa"/>
            <w:vMerge/>
            <w:shd w:val="clear" w:color="auto" w:fill="auto"/>
            <w:vAlign w:val="center"/>
          </w:tcPr>
          <w:p w14:paraId="55070348" w14:textId="77777777" w:rsidR="002D087B" w:rsidRPr="001064EB" w:rsidRDefault="002D087B" w:rsidP="009D285D">
            <w:pPr>
              <w:ind w:right="-2"/>
              <w:jc w:val="center"/>
              <w:rPr>
                <w:sz w:val="23"/>
                <w:szCs w:val="23"/>
              </w:rPr>
            </w:pPr>
          </w:p>
        </w:tc>
        <w:tc>
          <w:tcPr>
            <w:tcW w:w="1843" w:type="dxa"/>
            <w:shd w:val="clear" w:color="auto" w:fill="auto"/>
            <w:vAlign w:val="center"/>
          </w:tcPr>
          <w:p w14:paraId="0915C5F0" w14:textId="77777777" w:rsidR="002D087B" w:rsidRPr="001064EB" w:rsidRDefault="002D087B" w:rsidP="009D285D">
            <w:pPr>
              <w:ind w:left="-113" w:right="-110"/>
              <w:jc w:val="center"/>
              <w:rPr>
                <w:sz w:val="23"/>
                <w:szCs w:val="23"/>
              </w:rPr>
            </w:pPr>
            <w:r w:rsidRPr="001064EB">
              <w:rPr>
                <w:sz w:val="23"/>
                <w:szCs w:val="23"/>
              </w:rPr>
              <w:t xml:space="preserve">Ставка за </w:t>
            </w:r>
            <w:proofErr w:type="spellStart"/>
            <w:r w:rsidRPr="001064EB">
              <w:rPr>
                <w:sz w:val="23"/>
                <w:szCs w:val="23"/>
              </w:rPr>
              <w:t>содер-жание</w:t>
            </w:r>
            <w:proofErr w:type="spellEnd"/>
            <w:r w:rsidRPr="001064EB">
              <w:rPr>
                <w:sz w:val="23"/>
                <w:szCs w:val="23"/>
              </w:rPr>
              <w:t xml:space="preserve"> тепловой </w:t>
            </w:r>
          </w:p>
          <w:p w14:paraId="2357476E" w14:textId="77777777" w:rsidR="002D087B" w:rsidRPr="001064EB" w:rsidRDefault="002D087B" w:rsidP="009D285D">
            <w:pPr>
              <w:ind w:left="-113" w:right="-110"/>
              <w:jc w:val="center"/>
              <w:rPr>
                <w:sz w:val="23"/>
                <w:szCs w:val="23"/>
              </w:rPr>
            </w:pPr>
            <w:r w:rsidRPr="001064EB">
              <w:rPr>
                <w:sz w:val="23"/>
                <w:szCs w:val="23"/>
              </w:rPr>
              <w:t>мощности тыс. руб./Гкал/ч в мес.</w:t>
            </w:r>
          </w:p>
        </w:tc>
        <w:tc>
          <w:tcPr>
            <w:tcW w:w="1417" w:type="dxa"/>
            <w:shd w:val="clear" w:color="auto" w:fill="auto"/>
            <w:vAlign w:val="center"/>
          </w:tcPr>
          <w:p w14:paraId="665C0620" w14:textId="77777777" w:rsidR="002D087B" w:rsidRPr="001064EB" w:rsidRDefault="002D087B" w:rsidP="009D285D">
            <w:pPr>
              <w:jc w:val="center"/>
              <w:rPr>
                <w:sz w:val="23"/>
                <w:szCs w:val="23"/>
              </w:rPr>
            </w:pPr>
            <w:r w:rsidRPr="001064EB">
              <w:rPr>
                <w:sz w:val="23"/>
                <w:szCs w:val="23"/>
              </w:rPr>
              <w:t>x</w:t>
            </w:r>
          </w:p>
        </w:tc>
        <w:tc>
          <w:tcPr>
            <w:tcW w:w="1003" w:type="dxa"/>
            <w:shd w:val="clear" w:color="auto" w:fill="auto"/>
            <w:vAlign w:val="center"/>
          </w:tcPr>
          <w:p w14:paraId="7363D82F" w14:textId="77777777" w:rsidR="002D087B" w:rsidRPr="001064EB" w:rsidRDefault="002D087B" w:rsidP="009D285D">
            <w:pPr>
              <w:ind w:left="-108" w:right="-98"/>
              <w:jc w:val="center"/>
              <w:rPr>
                <w:sz w:val="23"/>
                <w:szCs w:val="23"/>
              </w:rPr>
            </w:pPr>
            <w:r w:rsidRPr="001064EB">
              <w:rPr>
                <w:sz w:val="23"/>
                <w:szCs w:val="23"/>
              </w:rPr>
              <w:t>x</w:t>
            </w:r>
          </w:p>
        </w:tc>
        <w:tc>
          <w:tcPr>
            <w:tcW w:w="850" w:type="dxa"/>
            <w:shd w:val="clear" w:color="auto" w:fill="auto"/>
            <w:vAlign w:val="center"/>
          </w:tcPr>
          <w:p w14:paraId="586965C1" w14:textId="77777777" w:rsidR="002D087B" w:rsidRPr="001064EB" w:rsidRDefault="002D087B" w:rsidP="009D285D">
            <w:pPr>
              <w:ind w:right="-2"/>
              <w:jc w:val="center"/>
              <w:rPr>
                <w:sz w:val="23"/>
                <w:szCs w:val="23"/>
                <w:lang w:val="en-US"/>
              </w:rPr>
            </w:pPr>
            <w:r w:rsidRPr="001064EB">
              <w:rPr>
                <w:sz w:val="23"/>
                <w:szCs w:val="23"/>
              </w:rPr>
              <w:t>x</w:t>
            </w:r>
          </w:p>
        </w:tc>
        <w:tc>
          <w:tcPr>
            <w:tcW w:w="835" w:type="dxa"/>
            <w:shd w:val="clear" w:color="auto" w:fill="auto"/>
            <w:vAlign w:val="center"/>
          </w:tcPr>
          <w:p w14:paraId="5E717F7E" w14:textId="77777777" w:rsidR="002D087B" w:rsidRPr="001064EB" w:rsidRDefault="002D087B" w:rsidP="009D285D">
            <w:pPr>
              <w:ind w:right="-2"/>
              <w:jc w:val="center"/>
              <w:rPr>
                <w:sz w:val="23"/>
                <w:szCs w:val="23"/>
                <w:lang w:val="en-US"/>
              </w:rPr>
            </w:pPr>
            <w:r w:rsidRPr="001064EB">
              <w:rPr>
                <w:sz w:val="23"/>
                <w:szCs w:val="23"/>
                <w:lang w:val="en-US"/>
              </w:rPr>
              <w:t>x</w:t>
            </w:r>
          </w:p>
        </w:tc>
        <w:tc>
          <w:tcPr>
            <w:tcW w:w="1009" w:type="dxa"/>
            <w:shd w:val="clear" w:color="auto" w:fill="auto"/>
            <w:vAlign w:val="center"/>
          </w:tcPr>
          <w:p w14:paraId="4334F192" w14:textId="77777777" w:rsidR="002D087B" w:rsidRPr="001064EB" w:rsidRDefault="002D087B" w:rsidP="009D285D">
            <w:pPr>
              <w:ind w:right="-2"/>
              <w:jc w:val="center"/>
              <w:rPr>
                <w:sz w:val="23"/>
                <w:szCs w:val="23"/>
                <w:lang w:val="en-US"/>
              </w:rPr>
            </w:pPr>
            <w:r w:rsidRPr="001064EB">
              <w:rPr>
                <w:sz w:val="23"/>
                <w:szCs w:val="23"/>
                <w:lang w:val="en-US"/>
              </w:rPr>
              <w:t>x</w:t>
            </w:r>
          </w:p>
        </w:tc>
        <w:tc>
          <w:tcPr>
            <w:tcW w:w="850" w:type="dxa"/>
            <w:shd w:val="clear" w:color="auto" w:fill="auto"/>
            <w:vAlign w:val="center"/>
          </w:tcPr>
          <w:p w14:paraId="61243DFC" w14:textId="77777777" w:rsidR="002D087B" w:rsidRPr="001064EB" w:rsidRDefault="002D087B" w:rsidP="009D285D">
            <w:pPr>
              <w:ind w:right="-2"/>
              <w:jc w:val="center"/>
              <w:rPr>
                <w:sz w:val="23"/>
                <w:szCs w:val="23"/>
                <w:lang w:val="en-US"/>
              </w:rPr>
            </w:pPr>
            <w:r w:rsidRPr="001064EB">
              <w:rPr>
                <w:sz w:val="23"/>
                <w:szCs w:val="23"/>
                <w:lang w:val="en-US"/>
              </w:rPr>
              <w:t>x</w:t>
            </w:r>
          </w:p>
        </w:tc>
        <w:tc>
          <w:tcPr>
            <w:tcW w:w="957" w:type="dxa"/>
            <w:shd w:val="clear" w:color="auto" w:fill="auto"/>
            <w:vAlign w:val="center"/>
          </w:tcPr>
          <w:p w14:paraId="466AE57B" w14:textId="77777777" w:rsidR="002D087B" w:rsidRPr="001064EB" w:rsidRDefault="002D087B" w:rsidP="009D285D">
            <w:pPr>
              <w:jc w:val="center"/>
              <w:rPr>
                <w:sz w:val="23"/>
                <w:szCs w:val="23"/>
              </w:rPr>
            </w:pPr>
            <w:r w:rsidRPr="001064EB">
              <w:rPr>
                <w:sz w:val="23"/>
                <w:szCs w:val="23"/>
                <w:lang w:val="en-US"/>
              </w:rPr>
              <w:t>x</w:t>
            </w:r>
          </w:p>
        </w:tc>
      </w:tr>
    </w:tbl>
    <w:p w14:paraId="2B24103B" w14:textId="77777777" w:rsidR="002D087B" w:rsidRPr="0095668D" w:rsidRDefault="002D087B" w:rsidP="002D087B">
      <w:pPr>
        <w:jc w:val="right"/>
      </w:pPr>
    </w:p>
    <w:p w14:paraId="218F77AF" w14:textId="77777777" w:rsidR="002D087B" w:rsidRDefault="002D087B" w:rsidP="002D087B">
      <w:pPr>
        <w:ind w:left="-851" w:right="169" w:firstLine="426"/>
        <w:jc w:val="both"/>
      </w:pPr>
      <w:r w:rsidRPr="00622579">
        <w:t xml:space="preserve">* </w:t>
      </w:r>
      <w:r w:rsidRPr="00B83273">
        <w:t>Выделяется в целях реализации пункта 6 статьи 168 Налогового кодекса Российской Федерации (часть вторая).</w:t>
      </w:r>
    </w:p>
    <w:p w14:paraId="3DA2F75E" w14:textId="5D8A888E" w:rsidR="002D087B" w:rsidRDefault="002D087B" w:rsidP="002D087B">
      <w:pPr>
        <w:tabs>
          <w:tab w:val="left" w:pos="0"/>
          <w:tab w:val="left" w:pos="9498"/>
        </w:tabs>
        <w:ind w:right="-569"/>
      </w:pPr>
    </w:p>
    <w:p w14:paraId="26A59245" w14:textId="38E91D03" w:rsidR="00D949B9" w:rsidRDefault="00D949B9" w:rsidP="002D087B">
      <w:pPr>
        <w:tabs>
          <w:tab w:val="left" w:pos="0"/>
          <w:tab w:val="left" w:pos="9498"/>
        </w:tabs>
        <w:ind w:right="-569"/>
      </w:pPr>
    </w:p>
    <w:p w14:paraId="620ABB8D" w14:textId="50CA0AA8" w:rsidR="00D949B9" w:rsidRDefault="00D949B9" w:rsidP="002D087B">
      <w:pPr>
        <w:tabs>
          <w:tab w:val="left" w:pos="0"/>
          <w:tab w:val="left" w:pos="9498"/>
        </w:tabs>
        <w:ind w:right="-569"/>
      </w:pPr>
    </w:p>
    <w:p w14:paraId="7207A13A" w14:textId="29C111E0" w:rsidR="00D949B9" w:rsidRDefault="00D949B9" w:rsidP="002D087B">
      <w:pPr>
        <w:tabs>
          <w:tab w:val="left" w:pos="0"/>
          <w:tab w:val="left" w:pos="9498"/>
        </w:tabs>
        <w:ind w:right="-569"/>
      </w:pPr>
    </w:p>
    <w:p w14:paraId="6ED7961D" w14:textId="5FA6CB46" w:rsidR="00D949B9" w:rsidRDefault="00D949B9" w:rsidP="002D087B">
      <w:pPr>
        <w:tabs>
          <w:tab w:val="left" w:pos="0"/>
          <w:tab w:val="left" w:pos="9498"/>
        </w:tabs>
        <w:ind w:right="-569"/>
      </w:pPr>
    </w:p>
    <w:p w14:paraId="1CD11645" w14:textId="1C5026BE" w:rsidR="00D949B9" w:rsidRDefault="00D949B9" w:rsidP="002D087B">
      <w:pPr>
        <w:tabs>
          <w:tab w:val="left" w:pos="0"/>
          <w:tab w:val="left" w:pos="9498"/>
        </w:tabs>
        <w:ind w:right="-569"/>
      </w:pPr>
    </w:p>
    <w:p w14:paraId="1150FDD2" w14:textId="77777777" w:rsidR="00D949B9" w:rsidRDefault="00D949B9" w:rsidP="00D949B9">
      <w:pPr>
        <w:tabs>
          <w:tab w:val="left" w:pos="5580"/>
          <w:tab w:val="left" w:pos="9498"/>
        </w:tabs>
        <w:ind w:left="-1781" w:right="-569" w:firstLine="7451"/>
        <w:sectPr w:rsidR="00D949B9" w:rsidSect="00E03084">
          <w:pgSz w:w="11906" w:h="16838"/>
          <w:pgMar w:top="851" w:right="851" w:bottom="851" w:left="1418" w:header="709" w:footer="709" w:gutter="0"/>
          <w:cols w:space="708"/>
          <w:titlePg/>
          <w:docGrid w:linePitch="360"/>
        </w:sectPr>
      </w:pPr>
    </w:p>
    <w:p w14:paraId="568792F2" w14:textId="3B0DE9B1" w:rsidR="00D949B9" w:rsidRPr="001828C5" w:rsidRDefault="00D949B9" w:rsidP="00D949B9">
      <w:pPr>
        <w:tabs>
          <w:tab w:val="left" w:pos="5580"/>
          <w:tab w:val="left" w:pos="9498"/>
        </w:tabs>
        <w:ind w:left="11340" w:right="-569"/>
      </w:pPr>
      <w:r w:rsidRPr="006540A0">
        <w:lastRenderedPageBreak/>
        <w:t>Приложение № 1</w:t>
      </w:r>
      <w:r w:rsidR="006540A0" w:rsidRPr="006540A0">
        <w:t>1</w:t>
      </w:r>
      <w:r>
        <w:t xml:space="preserve"> </w:t>
      </w:r>
      <w:r w:rsidRPr="001828C5">
        <w:t>к протокол</w:t>
      </w:r>
      <w:r>
        <w:t>у</w:t>
      </w:r>
      <w:r w:rsidRPr="001828C5">
        <w:t xml:space="preserve"> № </w:t>
      </w:r>
      <w:r>
        <w:t>19</w:t>
      </w:r>
    </w:p>
    <w:p w14:paraId="2A1D4008" w14:textId="77777777" w:rsidR="00D949B9" w:rsidRPr="001828C5" w:rsidRDefault="00D949B9" w:rsidP="00D949B9">
      <w:pPr>
        <w:tabs>
          <w:tab w:val="left" w:pos="5580"/>
          <w:tab w:val="left" w:pos="9498"/>
        </w:tabs>
        <w:ind w:left="11340" w:right="-569"/>
      </w:pPr>
      <w:r w:rsidRPr="001828C5">
        <w:t>заседания правления Региональной</w:t>
      </w:r>
    </w:p>
    <w:p w14:paraId="3F2E3EE2" w14:textId="77777777" w:rsidR="00D949B9" w:rsidRPr="001828C5" w:rsidRDefault="00D949B9" w:rsidP="00D949B9">
      <w:pPr>
        <w:tabs>
          <w:tab w:val="left" w:pos="5580"/>
          <w:tab w:val="left" w:pos="9498"/>
        </w:tabs>
        <w:ind w:left="11340" w:right="-569"/>
      </w:pPr>
      <w:r w:rsidRPr="001828C5">
        <w:t>энергетической комиссии</w:t>
      </w:r>
    </w:p>
    <w:p w14:paraId="6C2F44FB" w14:textId="77777777" w:rsidR="00D949B9" w:rsidRDefault="00D949B9" w:rsidP="00D949B9">
      <w:pPr>
        <w:tabs>
          <w:tab w:val="left" w:pos="5580"/>
          <w:tab w:val="left" w:pos="9498"/>
        </w:tabs>
        <w:ind w:left="11340" w:right="-569"/>
      </w:pPr>
      <w:r w:rsidRPr="001828C5">
        <w:t xml:space="preserve">Кузбасса от </w:t>
      </w:r>
      <w:r>
        <w:t>28.03.2022</w:t>
      </w:r>
    </w:p>
    <w:p w14:paraId="49EAFA0D" w14:textId="77777777" w:rsidR="00D949B9" w:rsidRDefault="00D949B9" w:rsidP="00D949B9">
      <w:pPr>
        <w:tabs>
          <w:tab w:val="left" w:pos="0"/>
          <w:tab w:val="left" w:pos="9498"/>
        </w:tabs>
        <w:ind w:left="11340" w:right="-569"/>
      </w:pPr>
    </w:p>
    <w:p w14:paraId="16A045E4" w14:textId="77777777" w:rsidR="00B80512" w:rsidRPr="00150782" w:rsidRDefault="00B80512" w:rsidP="00B80512">
      <w:pPr>
        <w:tabs>
          <w:tab w:val="left" w:pos="0"/>
        </w:tabs>
        <w:ind w:left="5670" w:right="-994"/>
        <w:jc w:val="center"/>
        <w:rPr>
          <w:color w:val="000000"/>
          <w:sz w:val="20"/>
          <w:szCs w:val="20"/>
        </w:rPr>
      </w:pPr>
    </w:p>
    <w:p w14:paraId="1DA5EEA2" w14:textId="77777777" w:rsidR="00B80512" w:rsidRPr="0048239B" w:rsidRDefault="00B80512" w:rsidP="00B80512">
      <w:pPr>
        <w:ind w:left="1418" w:right="851" w:firstLine="709"/>
        <w:jc w:val="center"/>
        <w:rPr>
          <w:b/>
          <w:bCs/>
          <w:sz w:val="28"/>
          <w:szCs w:val="28"/>
        </w:rPr>
      </w:pPr>
      <w:r w:rsidRPr="0048239B">
        <w:rPr>
          <w:b/>
          <w:bCs/>
          <w:sz w:val="28"/>
          <w:szCs w:val="28"/>
        </w:rPr>
        <w:t xml:space="preserve">Долгосрочные тарифы </w:t>
      </w:r>
      <w:bookmarkStart w:id="120" w:name="_Hlk87514641"/>
      <w:r w:rsidRPr="009A08FA">
        <w:rPr>
          <w:b/>
          <w:bCs/>
          <w:sz w:val="28"/>
          <w:szCs w:val="28"/>
        </w:rPr>
        <w:t>ООО «</w:t>
      </w:r>
      <w:r>
        <w:rPr>
          <w:b/>
          <w:bCs/>
          <w:sz w:val="28"/>
          <w:szCs w:val="28"/>
        </w:rPr>
        <w:t>Мир тепла</w:t>
      </w:r>
      <w:r w:rsidRPr="009A08FA">
        <w:rPr>
          <w:b/>
          <w:bCs/>
          <w:sz w:val="28"/>
          <w:szCs w:val="28"/>
        </w:rPr>
        <w:t xml:space="preserve">» </w:t>
      </w:r>
      <w:bookmarkEnd w:id="120"/>
      <w:r w:rsidRPr="0048239B">
        <w:rPr>
          <w:b/>
          <w:bCs/>
          <w:sz w:val="28"/>
          <w:szCs w:val="28"/>
        </w:rPr>
        <w:t>на горячую воду в открытой системе горячего водоснабжения, реализуемую на потребительском рынке</w:t>
      </w:r>
      <w:r>
        <w:rPr>
          <w:b/>
          <w:bCs/>
          <w:sz w:val="28"/>
          <w:szCs w:val="28"/>
        </w:rPr>
        <w:t xml:space="preserve"> Анжеро-Судженского городского округа</w:t>
      </w:r>
      <w:r w:rsidRPr="0048239B">
        <w:rPr>
          <w:b/>
          <w:bCs/>
          <w:sz w:val="28"/>
          <w:szCs w:val="28"/>
        </w:rPr>
        <w:t>,</w:t>
      </w:r>
      <w:r>
        <w:rPr>
          <w:b/>
          <w:bCs/>
          <w:sz w:val="28"/>
          <w:szCs w:val="28"/>
        </w:rPr>
        <w:t xml:space="preserve"> </w:t>
      </w:r>
      <w:r>
        <w:rPr>
          <w:b/>
          <w:bCs/>
          <w:sz w:val="28"/>
          <w:szCs w:val="28"/>
        </w:rPr>
        <w:br/>
      </w:r>
      <w:r w:rsidRPr="0048239B">
        <w:rPr>
          <w:b/>
          <w:bCs/>
          <w:sz w:val="28"/>
          <w:szCs w:val="28"/>
        </w:rPr>
        <w:t xml:space="preserve">на период с </w:t>
      </w:r>
      <w:r>
        <w:rPr>
          <w:b/>
          <w:bCs/>
          <w:sz w:val="28"/>
          <w:szCs w:val="28"/>
        </w:rPr>
        <w:t>29</w:t>
      </w:r>
      <w:r w:rsidRPr="0048239B">
        <w:rPr>
          <w:b/>
          <w:bCs/>
          <w:sz w:val="28"/>
          <w:szCs w:val="28"/>
        </w:rPr>
        <w:t>.</w:t>
      </w:r>
      <w:r>
        <w:rPr>
          <w:b/>
          <w:bCs/>
          <w:sz w:val="28"/>
          <w:szCs w:val="28"/>
        </w:rPr>
        <w:t>03</w:t>
      </w:r>
      <w:r w:rsidRPr="0048239B">
        <w:rPr>
          <w:b/>
          <w:bCs/>
          <w:sz w:val="28"/>
          <w:szCs w:val="28"/>
        </w:rPr>
        <w:t>.20</w:t>
      </w:r>
      <w:r>
        <w:rPr>
          <w:b/>
          <w:bCs/>
          <w:sz w:val="28"/>
          <w:szCs w:val="28"/>
        </w:rPr>
        <w:t>22</w:t>
      </w:r>
      <w:r w:rsidRPr="0048239B">
        <w:rPr>
          <w:b/>
          <w:bCs/>
          <w:sz w:val="28"/>
          <w:szCs w:val="28"/>
        </w:rPr>
        <w:t xml:space="preserve"> по 31.12.202</w:t>
      </w:r>
      <w:r>
        <w:rPr>
          <w:b/>
          <w:bCs/>
          <w:sz w:val="28"/>
          <w:szCs w:val="28"/>
        </w:rPr>
        <w:t>3</w:t>
      </w:r>
    </w:p>
    <w:p w14:paraId="01C0762D" w14:textId="77777777" w:rsidR="00B80512" w:rsidRPr="002B3345" w:rsidRDefault="00B80512" w:rsidP="00B80512">
      <w:pPr>
        <w:ind w:right="440"/>
        <w:jc w:val="right"/>
        <w:rPr>
          <w:color w:val="000000"/>
          <w:sz w:val="28"/>
          <w:szCs w:val="28"/>
        </w:rPr>
      </w:pPr>
      <w:r w:rsidRPr="002B3345">
        <w:rPr>
          <w:color w:val="000000"/>
          <w:sz w:val="28"/>
          <w:szCs w:val="28"/>
        </w:rPr>
        <w:t xml:space="preserve"> </w:t>
      </w:r>
    </w:p>
    <w:tbl>
      <w:tblPr>
        <w:tblW w:w="155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3"/>
        <w:gridCol w:w="1454"/>
        <w:gridCol w:w="850"/>
        <w:gridCol w:w="993"/>
        <w:gridCol w:w="850"/>
        <w:gridCol w:w="992"/>
        <w:gridCol w:w="851"/>
        <w:gridCol w:w="992"/>
        <w:gridCol w:w="992"/>
        <w:gridCol w:w="993"/>
        <w:gridCol w:w="1134"/>
        <w:gridCol w:w="1134"/>
        <w:gridCol w:w="1343"/>
        <w:gridCol w:w="1208"/>
      </w:tblGrid>
      <w:tr w:rsidR="00B80512" w:rsidRPr="002B3345" w14:paraId="5EFC89D5" w14:textId="77777777" w:rsidTr="00B80512">
        <w:trPr>
          <w:trHeight w:val="364"/>
        </w:trPr>
        <w:tc>
          <w:tcPr>
            <w:tcW w:w="1773" w:type="dxa"/>
            <w:vMerge w:val="restart"/>
            <w:shd w:val="clear" w:color="auto" w:fill="auto"/>
            <w:vAlign w:val="center"/>
          </w:tcPr>
          <w:p w14:paraId="4F824E19" w14:textId="77777777" w:rsidR="00B80512" w:rsidRPr="002B3345" w:rsidRDefault="00B80512" w:rsidP="009D285D">
            <w:pPr>
              <w:tabs>
                <w:tab w:val="left" w:pos="3052"/>
              </w:tabs>
              <w:ind w:left="-108" w:right="-108"/>
              <w:jc w:val="center"/>
              <w:rPr>
                <w:color w:val="000000"/>
                <w:sz w:val="22"/>
                <w:szCs w:val="22"/>
              </w:rPr>
            </w:pPr>
            <w:r w:rsidRPr="002B3345">
              <w:rPr>
                <w:color w:val="000000"/>
                <w:sz w:val="22"/>
                <w:szCs w:val="22"/>
              </w:rPr>
              <w:t>Наименование регулируемой организации</w:t>
            </w:r>
          </w:p>
        </w:tc>
        <w:tc>
          <w:tcPr>
            <w:tcW w:w="1454" w:type="dxa"/>
            <w:vMerge w:val="restart"/>
            <w:vAlign w:val="center"/>
          </w:tcPr>
          <w:p w14:paraId="54FB064D" w14:textId="77777777" w:rsidR="00B80512" w:rsidRPr="002B3345" w:rsidRDefault="00B80512" w:rsidP="009D285D">
            <w:pPr>
              <w:ind w:left="-108" w:firstLine="47"/>
              <w:jc w:val="center"/>
              <w:rPr>
                <w:color w:val="000000"/>
                <w:sz w:val="22"/>
                <w:szCs w:val="22"/>
              </w:rPr>
            </w:pPr>
            <w:r w:rsidRPr="002B3345">
              <w:rPr>
                <w:color w:val="000000"/>
                <w:sz w:val="22"/>
                <w:szCs w:val="22"/>
              </w:rPr>
              <w:t>Период</w:t>
            </w:r>
          </w:p>
        </w:tc>
        <w:tc>
          <w:tcPr>
            <w:tcW w:w="3685" w:type="dxa"/>
            <w:gridSpan w:val="4"/>
            <w:vAlign w:val="center"/>
          </w:tcPr>
          <w:p w14:paraId="3D2D940F" w14:textId="77777777" w:rsidR="00B80512" w:rsidRPr="002B3345" w:rsidRDefault="00B80512" w:rsidP="009D285D">
            <w:pPr>
              <w:ind w:left="-108" w:firstLine="47"/>
              <w:jc w:val="center"/>
              <w:rPr>
                <w:color w:val="000000"/>
                <w:sz w:val="22"/>
                <w:szCs w:val="22"/>
              </w:rPr>
            </w:pPr>
            <w:r w:rsidRPr="002B3345">
              <w:rPr>
                <w:color w:val="000000"/>
                <w:sz w:val="22"/>
                <w:szCs w:val="22"/>
              </w:rPr>
              <w:t xml:space="preserve">Тариф на горячую воду для населения, руб./м³* </w:t>
            </w:r>
            <w:r w:rsidRPr="0048239B">
              <w:rPr>
                <w:color w:val="000000"/>
                <w:sz w:val="22"/>
                <w:szCs w:val="22"/>
              </w:rPr>
              <w:t>(с НДС)</w:t>
            </w:r>
          </w:p>
        </w:tc>
        <w:tc>
          <w:tcPr>
            <w:tcW w:w="3828" w:type="dxa"/>
            <w:gridSpan w:val="4"/>
            <w:shd w:val="clear" w:color="auto" w:fill="auto"/>
            <w:vAlign w:val="center"/>
          </w:tcPr>
          <w:p w14:paraId="1895E65B" w14:textId="77777777" w:rsidR="00B80512" w:rsidRPr="002B3345" w:rsidRDefault="00B80512" w:rsidP="009D285D">
            <w:pPr>
              <w:ind w:left="-108" w:firstLine="47"/>
              <w:jc w:val="center"/>
              <w:rPr>
                <w:color w:val="000000"/>
                <w:sz w:val="22"/>
                <w:szCs w:val="22"/>
              </w:rPr>
            </w:pPr>
            <w:r w:rsidRPr="002B3345">
              <w:rPr>
                <w:color w:val="000000"/>
                <w:sz w:val="22"/>
                <w:szCs w:val="22"/>
              </w:rPr>
              <w:t xml:space="preserve">Тариф на горячую воду для прочих потребителей, руб./м³ </w:t>
            </w:r>
            <w:r w:rsidRPr="0048239B">
              <w:rPr>
                <w:color w:val="000000"/>
                <w:sz w:val="22"/>
                <w:szCs w:val="22"/>
              </w:rPr>
              <w:t>(без НДС)</w:t>
            </w:r>
          </w:p>
        </w:tc>
        <w:tc>
          <w:tcPr>
            <w:tcW w:w="1134" w:type="dxa"/>
            <w:vMerge w:val="restart"/>
            <w:shd w:val="clear" w:color="auto" w:fill="auto"/>
            <w:vAlign w:val="center"/>
          </w:tcPr>
          <w:p w14:paraId="49B301E8" w14:textId="77777777" w:rsidR="00B80512" w:rsidRPr="002B3345" w:rsidRDefault="00B80512" w:rsidP="009D285D">
            <w:pPr>
              <w:ind w:left="-108" w:right="-104" w:firstLine="3"/>
              <w:jc w:val="center"/>
              <w:rPr>
                <w:color w:val="000000"/>
                <w:sz w:val="22"/>
                <w:szCs w:val="22"/>
              </w:rPr>
            </w:pPr>
            <w:r w:rsidRPr="002B3345">
              <w:rPr>
                <w:color w:val="000000"/>
                <w:sz w:val="22"/>
                <w:szCs w:val="22"/>
              </w:rPr>
              <w:t xml:space="preserve">Компонент на </w:t>
            </w:r>
            <w:proofErr w:type="spellStart"/>
            <w:r w:rsidRPr="002B3345">
              <w:rPr>
                <w:color w:val="000000"/>
                <w:sz w:val="22"/>
                <w:szCs w:val="22"/>
              </w:rPr>
              <w:t>теплоно-ситель</w:t>
            </w:r>
            <w:proofErr w:type="spellEnd"/>
            <w:r w:rsidRPr="002B3345">
              <w:rPr>
                <w:color w:val="000000"/>
                <w:sz w:val="22"/>
                <w:szCs w:val="22"/>
              </w:rPr>
              <w:t>,</w:t>
            </w:r>
          </w:p>
          <w:p w14:paraId="735CFABE" w14:textId="77777777" w:rsidR="00B80512" w:rsidRPr="002B3345" w:rsidRDefault="00B80512" w:rsidP="009D285D">
            <w:pPr>
              <w:ind w:left="-108" w:right="-104" w:firstLine="3"/>
              <w:jc w:val="center"/>
              <w:rPr>
                <w:color w:val="000000"/>
                <w:sz w:val="22"/>
                <w:szCs w:val="22"/>
              </w:rPr>
            </w:pPr>
            <w:r w:rsidRPr="002B3345">
              <w:rPr>
                <w:color w:val="000000"/>
                <w:sz w:val="22"/>
                <w:szCs w:val="22"/>
              </w:rPr>
              <w:t xml:space="preserve">руб./м³ </w:t>
            </w:r>
            <w:r>
              <w:rPr>
                <w:color w:val="000000"/>
                <w:sz w:val="22"/>
                <w:szCs w:val="22"/>
              </w:rPr>
              <w:br/>
            </w:r>
            <w:r w:rsidRPr="002B3345">
              <w:rPr>
                <w:color w:val="000000"/>
                <w:sz w:val="22"/>
                <w:szCs w:val="22"/>
              </w:rPr>
              <w:t>(без НДС)</w:t>
            </w:r>
          </w:p>
        </w:tc>
        <w:tc>
          <w:tcPr>
            <w:tcW w:w="3685" w:type="dxa"/>
            <w:gridSpan w:val="3"/>
            <w:shd w:val="clear" w:color="auto" w:fill="auto"/>
            <w:vAlign w:val="center"/>
          </w:tcPr>
          <w:p w14:paraId="510C4694" w14:textId="77777777" w:rsidR="00B80512" w:rsidRPr="002B3345" w:rsidRDefault="00B80512" w:rsidP="009D285D">
            <w:pPr>
              <w:tabs>
                <w:tab w:val="left" w:pos="3052"/>
              </w:tabs>
              <w:jc w:val="center"/>
              <w:rPr>
                <w:color w:val="000000"/>
                <w:sz w:val="22"/>
                <w:szCs w:val="22"/>
              </w:rPr>
            </w:pPr>
            <w:r w:rsidRPr="002B3345">
              <w:rPr>
                <w:color w:val="000000"/>
                <w:sz w:val="22"/>
                <w:szCs w:val="22"/>
              </w:rPr>
              <w:t>Компонент на тепловую энергию</w:t>
            </w:r>
          </w:p>
        </w:tc>
      </w:tr>
      <w:tr w:rsidR="00B80512" w:rsidRPr="002B3345" w14:paraId="2F6687D3" w14:textId="77777777" w:rsidTr="00B80512">
        <w:trPr>
          <w:trHeight w:val="225"/>
        </w:trPr>
        <w:tc>
          <w:tcPr>
            <w:tcW w:w="1773" w:type="dxa"/>
            <w:vMerge/>
            <w:shd w:val="clear" w:color="auto" w:fill="auto"/>
            <w:vAlign w:val="center"/>
          </w:tcPr>
          <w:p w14:paraId="1940AA11" w14:textId="77777777" w:rsidR="00B80512" w:rsidRPr="002B3345" w:rsidRDefault="00B80512" w:rsidP="009D285D">
            <w:pPr>
              <w:tabs>
                <w:tab w:val="left" w:pos="3052"/>
              </w:tabs>
              <w:jc w:val="center"/>
              <w:rPr>
                <w:color w:val="000000"/>
                <w:sz w:val="22"/>
                <w:szCs w:val="22"/>
              </w:rPr>
            </w:pPr>
          </w:p>
        </w:tc>
        <w:tc>
          <w:tcPr>
            <w:tcW w:w="1454" w:type="dxa"/>
            <w:vMerge/>
            <w:vAlign w:val="center"/>
          </w:tcPr>
          <w:p w14:paraId="60C9010D" w14:textId="77777777" w:rsidR="00B80512" w:rsidRPr="002B3345" w:rsidRDefault="00B80512" w:rsidP="009D285D">
            <w:pPr>
              <w:tabs>
                <w:tab w:val="left" w:pos="3052"/>
              </w:tabs>
              <w:jc w:val="center"/>
              <w:rPr>
                <w:color w:val="000000"/>
                <w:sz w:val="22"/>
                <w:szCs w:val="22"/>
              </w:rPr>
            </w:pPr>
          </w:p>
        </w:tc>
        <w:tc>
          <w:tcPr>
            <w:tcW w:w="1843" w:type="dxa"/>
            <w:gridSpan w:val="2"/>
            <w:vAlign w:val="center"/>
          </w:tcPr>
          <w:p w14:paraId="1A3A3661" w14:textId="77777777" w:rsidR="00B80512" w:rsidRPr="002B3345" w:rsidRDefault="00B80512" w:rsidP="009D285D">
            <w:pPr>
              <w:ind w:left="-108" w:right="-85" w:hanging="55"/>
              <w:jc w:val="center"/>
              <w:rPr>
                <w:color w:val="000000"/>
                <w:sz w:val="22"/>
                <w:szCs w:val="22"/>
              </w:rPr>
            </w:pPr>
            <w:r w:rsidRPr="002B3345">
              <w:rPr>
                <w:color w:val="000000"/>
                <w:sz w:val="22"/>
                <w:szCs w:val="22"/>
              </w:rPr>
              <w:t>Изолированные стояки</w:t>
            </w:r>
          </w:p>
        </w:tc>
        <w:tc>
          <w:tcPr>
            <w:tcW w:w="1842" w:type="dxa"/>
            <w:gridSpan w:val="2"/>
            <w:vAlign w:val="center"/>
          </w:tcPr>
          <w:p w14:paraId="4644D4DF" w14:textId="77777777" w:rsidR="00B80512" w:rsidRPr="002B3345" w:rsidRDefault="00B80512" w:rsidP="009D285D">
            <w:pPr>
              <w:ind w:left="-108" w:right="-85" w:hanging="4"/>
              <w:jc w:val="center"/>
              <w:rPr>
                <w:color w:val="000000"/>
                <w:sz w:val="22"/>
                <w:szCs w:val="22"/>
              </w:rPr>
            </w:pPr>
            <w:r w:rsidRPr="002B3345">
              <w:rPr>
                <w:color w:val="000000"/>
                <w:sz w:val="22"/>
                <w:szCs w:val="22"/>
              </w:rPr>
              <w:t>Неизолированные стояки</w:t>
            </w:r>
          </w:p>
        </w:tc>
        <w:tc>
          <w:tcPr>
            <w:tcW w:w="1843" w:type="dxa"/>
            <w:gridSpan w:val="2"/>
            <w:vAlign w:val="center"/>
          </w:tcPr>
          <w:p w14:paraId="59A73A3D" w14:textId="77777777" w:rsidR="00B80512" w:rsidRPr="002B3345" w:rsidRDefault="00B80512" w:rsidP="009D285D">
            <w:pPr>
              <w:ind w:left="-108" w:right="-85" w:hanging="55"/>
              <w:jc w:val="center"/>
              <w:rPr>
                <w:color w:val="000000"/>
                <w:sz w:val="22"/>
                <w:szCs w:val="22"/>
              </w:rPr>
            </w:pPr>
            <w:r w:rsidRPr="002B3345">
              <w:rPr>
                <w:color w:val="000000"/>
                <w:sz w:val="22"/>
                <w:szCs w:val="22"/>
              </w:rPr>
              <w:t>Изолированные стояки</w:t>
            </w:r>
          </w:p>
        </w:tc>
        <w:tc>
          <w:tcPr>
            <w:tcW w:w="1985" w:type="dxa"/>
            <w:gridSpan w:val="2"/>
            <w:vAlign w:val="center"/>
          </w:tcPr>
          <w:p w14:paraId="7F721E15" w14:textId="77777777" w:rsidR="00B80512" w:rsidRPr="002B3345" w:rsidRDefault="00B80512" w:rsidP="009D285D">
            <w:pPr>
              <w:ind w:left="-108" w:right="-85" w:hanging="4"/>
              <w:jc w:val="center"/>
              <w:rPr>
                <w:color w:val="000000"/>
                <w:sz w:val="22"/>
                <w:szCs w:val="22"/>
              </w:rPr>
            </w:pPr>
            <w:r w:rsidRPr="002B3345">
              <w:rPr>
                <w:color w:val="000000"/>
                <w:sz w:val="22"/>
                <w:szCs w:val="22"/>
              </w:rPr>
              <w:t>Неизолированные стояки</w:t>
            </w:r>
          </w:p>
        </w:tc>
        <w:tc>
          <w:tcPr>
            <w:tcW w:w="1134" w:type="dxa"/>
            <w:vMerge/>
            <w:shd w:val="clear" w:color="auto" w:fill="auto"/>
            <w:vAlign w:val="center"/>
          </w:tcPr>
          <w:p w14:paraId="57F9095C" w14:textId="77777777" w:rsidR="00B80512" w:rsidRPr="002B3345" w:rsidRDefault="00B80512" w:rsidP="009D285D">
            <w:pPr>
              <w:tabs>
                <w:tab w:val="left" w:pos="3052"/>
              </w:tabs>
              <w:jc w:val="center"/>
              <w:rPr>
                <w:color w:val="000000"/>
                <w:sz w:val="22"/>
                <w:szCs w:val="22"/>
              </w:rPr>
            </w:pPr>
          </w:p>
        </w:tc>
        <w:tc>
          <w:tcPr>
            <w:tcW w:w="1134" w:type="dxa"/>
            <w:vMerge w:val="restart"/>
            <w:shd w:val="clear" w:color="auto" w:fill="auto"/>
            <w:vAlign w:val="center"/>
          </w:tcPr>
          <w:p w14:paraId="07E8E079" w14:textId="77777777" w:rsidR="00B80512" w:rsidRPr="002B3345" w:rsidRDefault="00B80512" w:rsidP="009D285D">
            <w:pPr>
              <w:tabs>
                <w:tab w:val="left" w:pos="3052"/>
              </w:tabs>
              <w:ind w:left="-108" w:right="-151"/>
              <w:jc w:val="center"/>
              <w:rPr>
                <w:color w:val="000000"/>
                <w:sz w:val="22"/>
                <w:szCs w:val="22"/>
              </w:rPr>
            </w:pPr>
            <w:proofErr w:type="spellStart"/>
            <w:r w:rsidRPr="002B3345">
              <w:rPr>
                <w:color w:val="000000"/>
                <w:sz w:val="22"/>
                <w:szCs w:val="22"/>
              </w:rPr>
              <w:t>Односта-вочный</w:t>
            </w:r>
            <w:proofErr w:type="spellEnd"/>
            <w:r w:rsidRPr="002B3345">
              <w:rPr>
                <w:color w:val="000000"/>
                <w:sz w:val="22"/>
                <w:szCs w:val="22"/>
              </w:rPr>
              <w:t>, руб./Гкал</w:t>
            </w:r>
          </w:p>
          <w:p w14:paraId="0BF83177" w14:textId="77777777" w:rsidR="00B80512" w:rsidRPr="002B3345" w:rsidRDefault="00B80512" w:rsidP="009D285D">
            <w:pPr>
              <w:tabs>
                <w:tab w:val="left" w:pos="3052"/>
              </w:tabs>
              <w:ind w:left="-108" w:right="-151"/>
              <w:jc w:val="center"/>
              <w:rPr>
                <w:color w:val="000000"/>
                <w:sz w:val="22"/>
                <w:szCs w:val="22"/>
              </w:rPr>
            </w:pPr>
            <w:r w:rsidRPr="002B3345">
              <w:rPr>
                <w:color w:val="000000"/>
                <w:sz w:val="22"/>
                <w:szCs w:val="22"/>
              </w:rPr>
              <w:t>** (без НДС)</w:t>
            </w:r>
          </w:p>
        </w:tc>
        <w:tc>
          <w:tcPr>
            <w:tcW w:w="2551" w:type="dxa"/>
            <w:gridSpan w:val="2"/>
            <w:shd w:val="clear" w:color="auto" w:fill="auto"/>
            <w:vAlign w:val="center"/>
          </w:tcPr>
          <w:p w14:paraId="4B8E5BDA" w14:textId="77777777" w:rsidR="00B80512" w:rsidRPr="002B3345" w:rsidRDefault="00B80512" w:rsidP="009D285D">
            <w:pPr>
              <w:tabs>
                <w:tab w:val="left" w:pos="3052"/>
              </w:tabs>
              <w:jc w:val="center"/>
              <w:rPr>
                <w:color w:val="000000"/>
                <w:sz w:val="22"/>
                <w:szCs w:val="22"/>
              </w:rPr>
            </w:pPr>
            <w:proofErr w:type="spellStart"/>
            <w:r w:rsidRPr="002B3345">
              <w:rPr>
                <w:color w:val="000000"/>
                <w:sz w:val="22"/>
                <w:szCs w:val="22"/>
              </w:rPr>
              <w:t>Двухставочный</w:t>
            </w:r>
            <w:proofErr w:type="spellEnd"/>
          </w:p>
        </w:tc>
      </w:tr>
      <w:tr w:rsidR="00B80512" w:rsidRPr="002B3345" w14:paraId="0F8470E8" w14:textId="77777777" w:rsidTr="00B80512">
        <w:trPr>
          <w:trHeight w:val="1444"/>
        </w:trPr>
        <w:tc>
          <w:tcPr>
            <w:tcW w:w="1773" w:type="dxa"/>
            <w:vMerge/>
            <w:shd w:val="clear" w:color="auto" w:fill="auto"/>
            <w:vAlign w:val="center"/>
          </w:tcPr>
          <w:p w14:paraId="0B756406" w14:textId="77777777" w:rsidR="00B80512" w:rsidRPr="002B3345" w:rsidRDefault="00B80512" w:rsidP="009D285D">
            <w:pPr>
              <w:tabs>
                <w:tab w:val="left" w:pos="3052"/>
              </w:tabs>
              <w:jc w:val="center"/>
              <w:rPr>
                <w:color w:val="000000"/>
                <w:sz w:val="22"/>
                <w:szCs w:val="22"/>
              </w:rPr>
            </w:pPr>
          </w:p>
        </w:tc>
        <w:tc>
          <w:tcPr>
            <w:tcW w:w="1454" w:type="dxa"/>
            <w:vMerge/>
            <w:vAlign w:val="center"/>
          </w:tcPr>
          <w:p w14:paraId="318B00C3" w14:textId="77777777" w:rsidR="00B80512" w:rsidRPr="002B3345" w:rsidRDefault="00B80512" w:rsidP="009D285D">
            <w:pPr>
              <w:tabs>
                <w:tab w:val="left" w:pos="3052"/>
              </w:tabs>
              <w:jc w:val="center"/>
              <w:rPr>
                <w:color w:val="000000"/>
                <w:sz w:val="22"/>
                <w:szCs w:val="22"/>
              </w:rPr>
            </w:pPr>
          </w:p>
        </w:tc>
        <w:tc>
          <w:tcPr>
            <w:tcW w:w="850" w:type="dxa"/>
            <w:vAlign w:val="center"/>
          </w:tcPr>
          <w:p w14:paraId="3CA916BA" w14:textId="77777777" w:rsidR="00B80512" w:rsidRPr="002B3345" w:rsidRDefault="00B80512" w:rsidP="009D285D">
            <w:pPr>
              <w:tabs>
                <w:tab w:val="left" w:pos="3052"/>
              </w:tabs>
              <w:ind w:right="-35"/>
              <w:jc w:val="center"/>
              <w:rPr>
                <w:color w:val="000000"/>
                <w:sz w:val="22"/>
                <w:szCs w:val="22"/>
              </w:rPr>
            </w:pPr>
            <w:r w:rsidRPr="002B3345">
              <w:rPr>
                <w:color w:val="000000"/>
                <w:sz w:val="22"/>
                <w:szCs w:val="22"/>
              </w:rPr>
              <w:t>с поло-</w:t>
            </w:r>
            <w:proofErr w:type="spellStart"/>
            <w:r w:rsidRPr="002B3345">
              <w:rPr>
                <w:color w:val="000000"/>
                <w:sz w:val="22"/>
                <w:szCs w:val="22"/>
              </w:rPr>
              <w:t>тенце</w:t>
            </w:r>
            <w:proofErr w:type="spellEnd"/>
            <w:r w:rsidRPr="002B3345">
              <w:rPr>
                <w:color w:val="000000"/>
                <w:sz w:val="22"/>
                <w:szCs w:val="22"/>
              </w:rPr>
              <w:t>-суши-</w:t>
            </w:r>
            <w:proofErr w:type="spellStart"/>
            <w:r w:rsidRPr="002B3345">
              <w:rPr>
                <w:color w:val="000000"/>
                <w:sz w:val="22"/>
                <w:szCs w:val="22"/>
              </w:rPr>
              <w:t>телями</w:t>
            </w:r>
            <w:proofErr w:type="spellEnd"/>
          </w:p>
        </w:tc>
        <w:tc>
          <w:tcPr>
            <w:tcW w:w="993" w:type="dxa"/>
            <w:vAlign w:val="center"/>
          </w:tcPr>
          <w:p w14:paraId="3DD9A7E6" w14:textId="77777777" w:rsidR="00B80512" w:rsidRPr="002B3345" w:rsidRDefault="00B80512" w:rsidP="009D285D">
            <w:pPr>
              <w:tabs>
                <w:tab w:val="left" w:pos="3052"/>
              </w:tabs>
              <w:ind w:right="-35"/>
              <w:jc w:val="center"/>
              <w:rPr>
                <w:color w:val="000000"/>
                <w:sz w:val="22"/>
                <w:szCs w:val="22"/>
              </w:rPr>
            </w:pPr>
            <w:r w:rsidRPr="002B3345">
              <w:rPr>
                <w:color w:val="000000"/>
                <w:sz w:val="22"/>
                <w:szCs w:val="22"/>
              </w:rPr>
              <w:t>без поло-</w:t>
            </w:r>
            <w:proofErr w:type="spellStart"/>
            <w:r w:rsidRPr="002B3345">
              <w:rPr>
                <w:color w:val="000000"/>
                <w:sz w:val="22"/>
                <w:szCs w:val="22"/>
              </w:rPr>
              <w:t>тенце</w:t>
            </w:r>
            <w:proofErr w:type="spellEnd"/>
            <w:r w:rsidRPr="002B3345">
              <w:rPr>
                <w:color w:val="000000"/>
                <w:sz w:val="22"/>
                <w:szCs w:val="22"/>
              </w:rPr>
              <w:t>-суши-теля</w:t>
            </w:r>
          </w:p>
        </w:tc>
        <w:tc>
          <w:tcPr>
            <w:tcW w:w="850" w:type="dxa"/>
            <w:vAlign w:val="center"/>
          </w:tcPr>
          <w:p w14:paraId="620B0396" w14:textId="77777777" w:rsidR="00B80512" w:rsidRPr="002B3345" w:rsidRDefault="00B80512" w:rsidP="009D285D">
            <w:pPr>
              <w:tabs>
                <w:tab w:val="left" w:pos="3052"/>
              </w:tabs>
              <w:ind w:right="-35"/>
              <w:jc w:val="center"/>
              <w:rPr>
                <w:color w:val="000000"/>
                <w:sz w:val="22"/>
                <w:szCs w:val="22"/>
              </w:rPr>
            </w:pPr>
            <w:r w:rsidRPr="002B3345">
              <w:rPr>
                <w:color w:val="000000"/>
                <w:sz w:val="22"/>
                <w:szCs w:val="22"/>
              </w:rPr>
              <w:t>с поло-</w:t>
            </w:r>
            <w:proofErr w:type="spellStart"/>
            <w:r w:rsidRPr="002B3345">
              <w:rPr>
                <w:color w:val="000000"/>
                <w:sz w:val="22"/>
                <w:szCs w:val="22"/>
              </w:rPr>
              <w:t>тенце</w:t>
            </w:r>
            <w:proofErr w:type="spellEnd"/>
            <w:r w:rsidRPr="002B3345">
              <w:rPr>
                <w:color w:val="000000"/>
                <w:sz w:val="22"/>
                <w:szCs w:val="22"/>
              </w:rPr>
              <w:t>-суши-</w:t>
            </w:r>
            <w:proofErr w:type="spellStart"/>
            <w:r w:rsidRPr="002B3345">
              <w:rPr>
                <w:color w:val="000000"/>
                <w:sz w:val="22"/>
                <w:szCs w:val="22"/>
              </w:rPr>
              <w:t>телями</w:t>
            </w:r>
            <w:proofErr w:type="spellEnd"/>
          </w:p>
        </w:tc>
        <w:tc>
          <w:tcPr>
            <w:tcW w:w="992" w:type="dxa"/>
            <w:vAlign w:val="center"/>
          </w:tcPr>
          <w:p w14:paraId="5B9573F2" w14:textId="77777777" w:rsidR="00B80512" w:rsidRPr="002B3345" w:rsidRDefault="00B80512" w:rsidP="009D285D">
            <w:pPr>
              <w:tabs>
                <w:tab w:val="left" w:pos="3052"/>
              </w:tabs>
              <w:ind w:right="-35"/>
              <w:jc w:val="center"/>
              <w:rPr>
                <w:color w:val="000000"/>
                <w:sz w:val="22"/>
                <w:szCs w:val="22"/>
              </w:rPr>
            </w:pPr>
            <w:r w:rsidRPr="002B3345">
              <w:rPr>
                <w:color w:val="000000"/>
                <w:sz w:val="22"/>
                <w:szCs w:val="22"/>
              </w:rPr>
              <w:t>без поло-</w:t>
            </w:r>
            <w:proofErr w:type="spellStart"/>
            <w:r w:rsidRPr="002B3345">
              <w:rPr>
                <w:color w:val="000000"/>
                <w:sz w:val="22"/>
                <w:szCs w:val="22"/>
              </w:rPr>
              <w:t>тенце</w:t>
            </w:r>
            <w:proofErr w:type="spellEnd"/>
            <w:r w:rsidRPr="002B3345">
              <w:rPr>
                <w:color w:val="000000"/>
                <w:sz w:val="22"/>
                <w:szCs w:val="22"/>
              </w:rPr>
              <w:t>-суши-теля</w:t>
            </w:r>
          </w:p>
        </w:tc>
        <w:tc>
          <w:tcPr>
            <w:tcW w:w="851" w:type="dxa"/>
            <w:vAlign w:val="center"/>
          </w:tcPr>
          <w:p w14:paraId="0F8DFEAE" w14:textId="77777777" w:rsidR="00B80512" w:rsidRPr="002B3345" w:rsidRDefault="00B80512" w:rsidP="009D285D">
            <w:pPr>
              <w:tabs>
                <w:tab w:val="left" w:pos="3052"/>
              </w:tabs>
              <w:ind w:right="-68"/>
              <w:jc w:val="center"/>
              <w:rPr>
                <w:color w:val="000000"/>
                <w:sz w:val="22"/>
                <w:szCs w:val="22"/>
              </w:rPr>
            </w:pPr>
            <w:r w:rsidRPr="002B3345">
              <w:rPr>
                <w:color w:val="000000"/>
                <w:sz w:val="22"/>
                <w:szCs w:val="22"/>
              </w:rPr>
              <w:t xml:space="preserve">с </w:t>
            </w:r>
            <w:r>
              <w:rPr>
                <w:color w:val="000000"/>
                <w:sz w:val="22"/>
                <w:szCs w:val="22"/>
              </w:rPr>
              <w:br/>
            </w:r>
            <w:r w:rsidRPr="002B3345">
              <w:rPr>
                <w:color w:val="000000"/>
                <w:sz w:val="22"/>
                <w:szCs w:val="22"/>
              </w:rPr>
              <w:t>поло-</w:t>
            </w:r>
            <w:proofErr w:type="spellStart"/>
            <w:r w:rsidRPr="002B3345">
              <w:rPr>
                <w:color w:val="000000"/>
                <w:sz w:val="22"/>
                <w:szCs w:val="22"/>
              </w:rPr>
              <w:t>тенце</w:t>
            </w:r>
            <w:proofErr w:type="spellEnd"/>
            <w:r w:rsidRPr="002B3345">
              <w:rPr>
                <w:color w:val="000000"/>
                <w:sz w:val="22"/>
                <w:szCs w:val="22"/>
              </w:rPr>
              <w:t>-суши-</w:t>
            </w:r>
            <w:proofErr w:type="spellStart"/>
            <w:r w:rsidRPr="002B3345">
              <w:rPr>
                <w:color w:val="000000"/>
                <w:sz w:val="22"/>
                <w:szCs w:val="22"/>
              </w:rPr>
              <w:t>телями</w:t>
            </w:r>
            <w:proofErr w:type="spellEnd"/>
          </w:p>
        </w:tc>
        <w:tc>
          <w:tcPr>
            <w:tcW w:w="992" w:type="dxa"/>
            <w:vAlign w:val="center"/>
          </w:tcPr>
          <w:p w14:paraId="5570250A" w14:textId="77777777" w:rsidR="00B80512" w:rsidRPr="002B3345" w:rsidRDefault="00B80512" w:rsidP="009D285D">
            <w:pPr>
              <w:tabs>
                <w:tab w:val="left" w:pos="3052"/>
              </w:tabs>
              <w:ind w:right="-35"/>
              <w:jc w:val="center"/>
              <w:rPr>
                <w:color w:val="000000"/>
                <w:sz w:val="22"/>
                <w:szCs w:val="22"/>
              </w:rPr>
            </w:pPr>
            <w:r w:rsidRPr="002B3345">
              <w:rPr>
                <w:color w:val="000000"/>
                <w:sz w:val="22"/>
                <w:szCs w:val="22"/>
              </w:rPr>
              <w:t>без поло-</w:t>
            </w:r>
            <w:proofErr w:type="spellStart"/>
            <w:r w:rsidRPr="002B3345">
              <w:rPr>
                <w:color w:val="000000"/>
                <w:sz w:val="22"/>
                <w:szCs w:val="22"/>
              </w:rPr>
              <w:t>тенце</w:t>
            </w:r>
            <w:proofErr w:type="spellEnd"/>
            <w:r w:rsidRPr="002B3345">
              <w:rPr>
                <w:color w:val="000000"/>
                <w:sz w:val="22"/>
                <w:szCs w:val="22"/>
              </w:rPr>
              <w:t>-суши-теля</w:t>
            </w:r>
          </w:p>
        </w:tc>
        <w:tc>
          <w:tcPr>
            <w:tcW w:w="992" w:type="dxa"/>
            <w:vAlign w:val="center"/>
          </w:tcPr>
          <w:p w14:paraId="4A49C394" w14:textId="77777777" w:rsidR="00B80512" w:rsidRPr="002B3345" w:rsidRDefault="00B80512" w:rsidP="009D285D">
            <w:pPr>
              <w:tabs>
                <w:tab w:val="left" w:pos="3052"/>
              </w:tabs>
              <w:ind w:left="-177" w:right="-149"/>
              <w:jc w:val="center"/>
              <w:rPr>
                <w:color w:val="000000"/>
                <w:sz w:val="22"/>
                <w:szCs w:val="22"/>
              </w:rPr>
            </w:pPr>
            <w:r w:rsidRPr="002B3345">
              <w:rPr>
                <w:color w:val="000000"/>
                <w:sz w:val="22"/>
                <w:szCs w:val="22"/>
              </w:rPr>
              <w:t xml:space="preserve">с </w:t>
            </w:r>
            <w:r>
              <w:rPr>
                <w:color w:val="000000"/>
                <w:sz w:val="22"/>
                <w:szCs w:val="22"/>
              </w:rPr>
              <w:br/>
            </w:r>
            <w:r w:rsidRPr="002B3345">
              <w:rPr>
                <w:color w:val="000000"/>
                <w:sz w:val="22"/>
                <w:szCs w:val="22"/>
              </w:rPr>
              <w:t>поло-</w:t>
            </w:r>
            <w:proofErr w:type="spellStart"/>
            <w:r w:rsidRPr="002B3345">
              <w:rPr>
                <w:color w:val="000000"/>
                <w:sz w:val="22"/>
                <w:szCs w:val="22"/>
              </w:rPr>
              <w:t>тенце</w:t>
            </w:r>
            <w:proofErr w:type="spellEnd"/>
            <w:r w:rsidRPr="002B3345">
              <w:rPr>
                <w:color w:val="000000"/>
                <w:sz w:val="22"/>
                <w:szCs w:val="22"/>
              </w:rPr>
              <w:t>-суши-</w:t>
            </w:r>
            <w:proofErr w:type="spellStart"/>
            <w:r w:rsidRPr="002B3345">
              <w:rPr>
                <w:color w:val="000000"/>
                <w:sz w:val="22"/>
                <w:szCs w:val="22"/>
              </w:rPr>
              <w:t>телями</w:t>
            </w:r>
            <w:proofErr w:type="spellEnd"/>
          </w:p>
        </w:tc>
        <w:tc>
          <w:tcPr>
            <w:tcW w:w="993" w:type="dxa"/>
            <w:vAlign w:val="center"/>
          </w:tcPr>
          <w:p w14:paraId="0AE0E188" w14:textId="77777777" w:rsidR="00B80512" w:rsidRPr="002B3345" w:rsidRDefault="00B80512" w:rsidP="009D285D">
            <w:pPr>
              <w:tabs>
                <w:tab w:val="left" w:pos="3052"/>
              </w:tabs>
              <w:ind w:left="-144" w:right="-35"/>
              <w:jc w:val="center"/>
              <w:rPr>
                <w:color w:val="000000"/>
                <w:sz w:val="22"/>
                <w:szCs w:val="22"/>
              </w:rPr>
            </w:pPr>
            <w:r w:rsidRPr="002B3345">
              <w:rPr>
                <w:color w:val="000000"/>
                <w:sz w:val="22"/>
                <w:szCs w:val="22"/>
              </w:rPr>
              <w:t>без поло-</w:t>
            </w:r>
            <w:proofErr w:type="spellStart"/>
            <w:r w:rsidRPr="002B3345">
              <w:rPr>
                <w:color w:val="000000"/>
                <w:sz w:val="22"/>
                <w:szCs w:val="22"/>
              </w:rPr>
              <w:t>тенце</w:t>
            </w:r>
            <w:proofErr w:type="spellEnd"/>
            <w:r w:rsidRPr="002B3345">
              <w:rPr>
                <w:color w:val="000000"/>
                <w:sz w:val="22"/>
                <w:szCs w:val="22"/>
              </w:rPr>
              <w:t>-суши-теля</w:t>
            </w:r>
          </w:p>
        </w:tc>
        <w:tc>
          <w:tcPr>
            <w:tcW w:w="1134" w:type="dxa"/>
            <w:vMerge/>
            <w:shd w:val="clear" w:color="auto" w:fill="auto"/>
            <w:vAlign w:val="center"/>
          </w:tcPr>
          <w:p w14:paraId="7038CCEF" w14:textId="77777777" w:rsidR="00B80512" w:rsidRPr="002B3345" w:rsidRDefault="00B80512" w:rsidP="009D285D">
            <w:pPr>
              <w:tabs>
                <w:tab w:val="left" w:pos="3052"/>
              </w:tabs>
              <w:jc w:val="center"/>
              <w:rPr>
                <w:color w:val="000000"/>
                <w:sz w:val="22"/>
                <w:szCs w:val="22"/>
              </w:rPr>
            </w:pPr>
          </w:p>
        </w:tc>
        <w:tc>
          <w:tcPr>
            <w:tcW w:w="1134" w:type="dxa"/>
            <w:vMerge/>
            <w:shd w:val="clear" w:color="auto" w:fill="auto"/>
            <w:vAlign w:val="center"/>
          </w:tcPr>
          <w:p w14:paraId="4E1AE54F" w14:textId="77777777" w:rsidR="00B80512" w:rsidRPr="002B3345" w:rsidRDefault="00B80512" w:rsidP="009D285D">
            <w:pPr>
              <w:tabs>
                <w:tab w:val="left" w:pos="3052"/>
              </w:tabs>
              <w:jc w:val="center"/>
              <w:rPr>
                <w:color w:val="000000"/>
                <w:sz w:val="22"/>
                <w:szCs w:val="22"/>
              </w:rPr>
            </w:pPr>
          </w:p>
        </w:tc>
        <w:tc>
          <w:tcPr>
            <w:tcW w:w="1343" w:type="dxa"/>
            <w:shd w:val="clear" w:color="auto" w:fill="auto"/>
            <w:vAlign w:val="center"/>
          </w:tcPr>
          <w:p w14:paraId="78DBE488" w14:textId="77777777" w:rsidR="00B80512" w:rsidRPr="002B3345" w:rsidRDefault="00B80512" w:rsidP="009D285D">
            <w:pPr>
              <w:ind w:left="-95" w:right="-65"/>
              <w:jc w:val="center"/>
              <w:rPr>
                <w:color w:val="000000"/>
                <w:sz w:val="22"/>
                <w:szCs w:val="22"/>
              </w:rPr>
            </w:pPr>
            <w:r w:rsidRPr="002B3345">
              <w:rPr>
                <w:color w:val="000000"/>
                <w:sz w:val="22"/>
                <w:szCs w:val="22"/>
              </w:rPr>
              <w:t>Ставка за мощность, тыс. руб./</w:t>
            </w:r>
          </w:p>
          <w:p w14:paraId="26DB37A2" w14:textId="77777777" w:rsidR="00B80512" w:rsidRPr="002B3345" w:rsidRDefault="00B80512" w:rsidP="009D285D">
            <w:pPr>
              <w:ind w:left="-95" w:right="-65"/>
              <w:jc w:val="center"/>
              <w:rPr>
                <w:color w:val="000000"/>
                <w:sz w:val="22"/>
                <w:szCs w:val="22"/>
              </w:rPr>
            </w:pPr>
            <w:r w:rsidRPr="002B3345">
              <w:rPr>
                <w:color w:val="000000"/>
                <w:sz w:val="22"/>
                <w:szCs w:val="22"/>
              </w:rPr>
              <w:t xml:space="preserve">Гкал/час </w:t>
            </w:r>
          </w:p>
          <w:p w14:paraId="42F21000" w14:textId="77777777" w:rsidR="00B80512" w:rsidRPr="002B3345" w:rsidRDefault="00B80512" w:rsidP="009D285D">
            <w:pPr>
              <w:ind w:left="-95" w:right="-65"/>
              <w:jc w:val="center"/>
              <w:rPr>
                <w:color w:val="000000"/>
                <w:sz w:val="22"/>
                <w:szCs w:val="22"/>
              </w:rPr>
            </w:pPr>
            <w:r w:rsidRPr="002B3345">
              <w:rPr>
                <w:color w:val="000000"/>
                <w:sz w:val="22"/>
                <w:szCs w:val="22"/>
              </w:rPr>
              <w:t>в мес.</w:t>
            </w:r>
          </w:p>
        </w:tc>
        <w:tc>
          <w:tcPr>
            <w:tcW w:w="1208" w:type="dxa"/>
            <w:shd w:val="clear" w:color="auto" w:fill="auto"/>
            <w:vAlign w:val="center"/>
          </w:tcPr>
          <w:p w14:paraId="5B5CBB25" w14:textId="77777777" w:rsidR="00B80512" w:rsidRPr="002B3345" w:rsidRDefault="00B80512" w:rsidP="009D285D">
            <w:pPr>
              <w:ind w:left="-120" w:right="-112"/>
              <w:jc w:val="center"/>
              <w:rPr>
                <w:color w:val="000000"/>
                <w:sz w:val="22"/>
                <w:szCs w:val="22"/>
              </w:rPr>
            </w:pPr>
            <w:r w:rsidRPr="002B3345">
              <w:rPr>
                <w:color w:val="000000"/>
                <w:sz w:val="22"/>
                <w:szCs w:val="22"/>
              </w:rPr>
              <w:t>Ставка за тепловую энергию, руб./Гкал</w:t>
            </w:r>
          </w:p>
        </w:tc>
      </w:tr>
      <w:tr w:rsidR="00B80512" w:rsidRPr="002B3345" w14:paraId="425A20DD" w14:textId="77777777" w:rsidTr="00B80512">
        <w:trPr>
          <w:trHeight w:val="311"/>
        </w:trPr>
        <w:tc>
          <w:tcPr>
            <w:tcW w:w="1773" w:type="dxa"/>
            <w:vMerge w:val="restart"/>
            <w:shd w:val="clear" w:color="auto" w:fill="auto"/>
            <w:vAlign w:val="center"/>
          </w:tcPr>
          <w:p w14:paraId="66EC2E6C" w14:textId="77777777" w:rsidR="00B80512" w:rsidRPr="00B4440D" w:rsidRDefault="00B80512" w:rsidP="009D285D">
            <w:pPr>
              <w:ind w:left="-142" w:right="-162"/>
              <w:jc w:val="center"/>
              <w:rPr>
                <w:color w:val="000000"/>
              </w:rPr>
            </w:pPr>
            <w:r w:rsidRPr="009A08FA">
              <w:rPr>
                <w:bCs/>
                <w:color w:val="000000"/>
              </w:rPr>
              <w:t>ООО «</w:t>
            </w:r>
            <w:r>
              <w:rPr>
                <w:bCs/>
                <w:color w:val="000000"/>
              </w:rPr>
              <w:t>Мир тепла</w:t>
            </w:r>
            <w:r w:rsidRPr="009A08FA">
              <w:rPr>
                <w:bCs/>
                <w:color w:val="000000"/>
              </w:rPr>
              <w:t xml:space="preserve">» </w:t>
            </w:r>
          </w:p>
        </w:tc>
        <w:tc>
          <w:tcPr>
            <w:tcW w:w="1454" w:type="dxa"/>
            <w:vAlign w:val="center"/>
          </w:tcPr>
          <w:p w14:paraId="0DBDE3A4" w14:textId="77777777" w:rsidR="00B80512" w:rsidRPr="002B3345" w:rsidRDefault="00B80512" w:rsidP="009D285D">
            <w:pPr>
              <w:ind w:left="-96" w:right="-72" w:firstLine="5"/>
              <w:jc w:val="center"/>
            </w:pPr>
            <w:r>
              <w:t>с 29.03</w:t>
            </w:r>
            <w:r w:rsidRPr="00A13F1C">
              <w:t>.20</w:t>
            </w:r>
            <w:r>
              <w:t>22</w:t>
            </w:r>
          </w:p>
        </w:tc>
        <w:tc>
          <w:tcPr>
            <w:tcW w:w="850" w:type="dxa"/>
            <w:shd w:val="clear" w:color="auto" w:fill="auto"/>
            <w:vAlign w:val="center"/>
          </w:tcPr>
          <w:p w14:paraId="48D2CE77" w14:textId="77777777" w:rsidR="00B80512" w:rsidRPr="002A07DB" w:rsidRDefault="00B80512" w:rsidP="009D285D">
            <w:pPr>
              <w:ind w:left="-96" w:right="-72" w:firstLine="5"/>
              <w:jc w:val="center"/>
            </w:pPr>
            <w:r>
              <w:rPr>
                <w:color w:val="000000"/>
              </w:rPr>
              <w:t>333,68</w:t>
            </w:r>
          </w:p>
        </w:tc>
        <w:tc>
          <w:tcPr>
            <w:tcW w:w="993" w:type="dxa"/>
            <w:shd w:val="clear" w:color="auto" w:fill="auto"/>
            <w:vAlign w:val="center"/>
          </w:tcPr>
          <w:p w14:paraId="5A47746F" w14:textId="77777777" w:rsidR="00B80512" w:rsidRPr="002A07DB" w:rsidRDefault="00B80512" w:rsidP="009D285D">
            <w:pPr>
              <w:ind w:left="-96" w:right="-71" w:firstLine="5"/>
              <w:jc w:val="center"/>
            </w:pPr>
            <w:r>
              <w:rPr>
                <w:color w:val="000000"/>
              </w:rPr>
              <w:t>310,52</w:t>
            </w:r>
          </w:p>
        </w:tc>
        <w:tc>
          <w:tcPr>
            <w:tcW w:w="850" w:type="dxa"/>
            <w:shd w:val="clear" w:color="auto" w:fill="auto"/>
            <w:vAlign w:val="center"/>
          </w:tcPr>
          <w:p w14:paraId="024AB1ED" w14:textId="77777777" w:rsidR="00B80512" w:rsidRPr="002A07DB" w:rsidRDefault="00B80512" w:rsidP="009D285D">
            <w:pPr>
              <w:ind w:left="-96" w:right="-72" w:firstLine="5"/>
              <w:jc w:val="center"/>
            </w:pPr>
            <w:r>
              <w:rPr>
                <w:color w:val="000000"/>
              </w:rPr>
              <w:t>356,83</w:t>
            </w:r>
          </w:p>
        </w:tc>
        <w:tc>
          <w:tcPr>
            <w:tcW w:w="992" w:type="dxa"/>
            <w:shd w:val="clear" w:color="auto" w:fill="auto"/>
            <w:vAlign w:val="center"/>
          </w:tcPr>
          <w:p w14:paraId="06987E49" w14:textId="77777777" w:rsidR="00B80512" w:rsidRPr="002A07DB" w:rsidRDefault="00B80512" w:rsidP="009D285D">
            <w:pPr>
              <w:ind w:left="-96" w:right="-72" w:firstLine="5"/>
              <w:jc w:val="center"/>
            </w:pPr>
            <w:r>
              <w:rPr>
                <w:color w:val="000000"/>
              </w:rPr>
              <w:t>333,68</w:t>
            </w:r>
          </w:p>
        </w:tc>
        <w:tc>
          <w:tcPr>
            <w:tcW w:w="851" w:type="dxa"/>
            <w:shd w:val="clear" w:color="auto" w:fill="auto"/>
            <w:vAlign w:val="center"/>
          </w:tcPr>
          <w:p w14:paraId="233157F1" w14:textId="77777777" w:rsidR="00B80512" w:rsidRPr="002A07DB" w:rsidRDefault="00B80512" w:rsidP="009D285D">
            <w:pPr>
              <w:ind w:left="-96" w:right="-72" w:firstLine="5"/>
              <w:jc w:val="center"/>
            </w:pPr>
            <w:r>
              <w:rPr>
                <w:color w:val="000000"/>
              </w:rPr>
              <w:t>278,07</w:t>
            </w:r>
          </w:p>
        </w:tc>
        <w:tc>
          <w:tcPr>
            <w:tcW w:w="992" w:type="dxa"/>
            <w:shd w:val="clear" w:color="auto" w:fill="auto"/>
            <w:vAlign w:val="center"/>
          </w:tcPr>
          <w:p w14:paraId="37078378" w14:textId="77777777" w:rsidR="00B80512" w:rsidRPr="002A07DB" w:rsidRDefault="00B80512" w:rsidP="009D285D">
            <w:pPr>
              <w:ind w:left="-96" w:right="-72" w:firstLine="5"/>
              <w:jc w:val="center"/>
            </w:pPr>
            <w:r>
              <w:rPr>
                <w:color w:val="000000"/>
              </w:rPr>
              <w:t>258,77</w:t>
            </w:r>
          </w:p>
        </w:tc>
        <w:tc>
          <w:tcPr>
            <w:tcW w:w="992" w:type="dxa"/>
            <w:shd w:val="clear" w:color="auto" w:fill="auto"/>
            <w:vAlign w:val="center"/>
          </w:tcPr>
          <w:p w14:paraId="364B75C3" w14:textId="77777777" w:rsidR="00B80512" w:rsidRPr="002A07DB" w:rsidRDefault="00B80512" w:rsidP="009D285D">
            <w:pPr>
              <w:ind w:left="-96" w:right="-72" w:firstLine="5"/>
              <w:jc w:val="center"/>
            </w:pPr>
            <w:r>
              <w:rPr>
                <w:color w:val="000000"/>
              </w:rPr>
              <w:t>297,36</w:t>
            </w:r>
          </w:p>
        </w:tc>
        <w:tc>
          <w:tcPr>
            <w:tcW w:w="993" w:type="dxa"/>
            <w:shd w:val="clear" w:color="auto" w:fill="auto"/>
            <w:vAlign w:val="center"/>
          </w:tcPr>
          <w:p w14:paraId="07F18FDC" w14:textId="77777777" w:rsidR="00B80512" w:rsidRPr="002A07DB" w:rsidRDefault="00B80512" w:rsidP="009D285D">
            <w:pPr>
              <w:ind w:left="-96" w:right="-71" w:firstLine="5"/>
              <w:jc w:val="center"/>
            </w:pPr>
            <w:r>
              <w:rPr>
                <w:color w:val="000000"/>
              </w:rPr>
              <w:t>278,07</w:t>
            </w:r>
          </w:p>
        </w:tc>
        <w:tc>
          <w:tcPr>
            <w:tcW w:w="1134" w:type="dxa"/>
            <w:shd w:val="clear" w:color="auto" w:fill="auto"/>
            <w:vAlign w:val="center"/>
          </w:tcPr>
          <w:p w14:paraId="5928B27A" w14:textId="77777777" w:rsidR="00B80512" w:rsidRPr="00F9355D" w:rsidRDefault="00B80512" w:rsidP="009D285D">
            <w:pPr>
              <w:ind w:left="-96" w:right="-71" w:firstLine="5"/>
              <w:jc w:val="center"/>
            </w:pPr>
            <w:r>
              <w:t>38,19</w:t>
            </w:r>
          </w:p>
        </w:tc>
        <w:tc>
          <w:tcPr>
            <w:tcW w:w="1134" w:type="dxa"/>
            <w:shd w:val="clear" w:color="auto" w:fill="auto"/>
            <w:vAlign w:val="center"/>
          </w:tcPr>
          <w:p w14:paraId="0953DE12" w14:textId="77777777" w:rsidR="00B80512" w:rsidRPr="002A07DB" w:rsidRDefault="00B80512" w:rsidP="009D285D">
            <w:pPr>
              <w:ind w:left="-96" w:right="-86" w:firstLine="5"/>
              <w:jc w:val="center"/>
            </w:pPr>
            <w:r>
              <w:t>3 783,56</w:t>
            </w:r>
          </w:p>
        </w:tc>
        <w:tc>
          <w:tcPr>
            <w:tcW w:w="1343" w:type="dxa"/>
            <w:shd w:val="clear" w:color="auto" w:fill="auto"/>
            <w:vAlign w:val="center"/>
          </w:tcPr>
          <w:p w14:paraId="717B13A8" w14:textId="77777777" w:rsidR="00B80512" w:rsidRPr="002B3345" w:rsidRDefault="00B80512" w:rsidP="009D285D">
            <w:pPr>
              <w:ind w:left="-145" w:right="-146"/>
              <w:jc w:val="center"/>
            </w:pPr>
            <w:r w:rsidRPr="002B3345">
              <w:t>х</w:t>
            </w:r>
          </w:p>
        </w:tc>
        <w:tc>
          <w:tcPr>
            <w:tcW w:w="1208" w:type="dxa"/>
            <w:shd w:val="clear" w:color="auto" w:fill="auto"/>
            <w:vAlign w:val="center"/>
          </w:tcPr>
          <w:p w14:paraId="19ADF9F0" w14:textId="77777777" w:rsidR="00B80512" w:rsidRPr="002B3345" w:rsidRDefault="00B80512" w:rsidP="009D285D">
            <w:pPr>
              <w:ind w:left="-70" w:right="-72"/>
              <w:jc w:val="center"/>
            </w:pPr>
            <w:r w:rsidRPr="002B3345">
              <w:t>х</w:t>
            </w:r>
          </w:p>
        </w:tc>
      </w:tr>
      <w:tr w:rsidR="00B80512" w:rsidRPr="002B3345" w14:paraId="51A9869D" w14:textId="77777777" w:rsidTr="00B80512">
        <w:trPr>
          <w:trHeight w:val="259"/>
        </w:trPr>
        <w:tc>
          <w:tcPr>
            <w:tcW w:w="1773" w:type="dxa"/>
            <w:vMerge/>
            <w:shd w:val="clear" w:color="auto" w:fill="auto"/>
            <w:vAlign w:val="center"/>
          </w:tcPr>
          <w:p w14:paraId="16AB8C5D" w14:textId="77777777" w:rsidR="00B80512" w:rsidRPr="002B3345" w:rsidRDefault="00B80512" w:rsidP="009D285D">
            <w:pPr>
              <w:ind w:right="-23"/>
              <w:jc w:val="center"/>
              <w:rPr>
                <w:bCs/>
                <w:color w:val="000000"/>
              </w:rPr>
            </w:pPr>
          </w:p>
        </w:tc>
        <w:tc>
          <w:tcPr>
            <w:tcW w:w="1454" w:type="dxa"/>
            <w:vAlign w:val="center"/>
          </w:tcPr>
          <w:p w14:paraId="4E34899A" w14:textId="77777777" w:rsidR="00B80512" w:rsidRPr="002B3345" w:rsidRDefault="00B80512" w:rsidP="009D285D">
            <w:pPr>
              <w:ind w:left="-96" w:right="-72" w:firstLine="5"/>
              <w:jc w:val="center"/>
            </w:pPr>
            <w:r>
              <w:t>с 01.07.2022</w:t>
            </w:r>
          </w:p>
        </w:tc>
        <w:tc>
          <w:tcPr>
            <w:tcW w:w="850" w:type="dxa"/>
            <w:shd w:val="clear" w:color="auto" w:fill="auto"/>
            <w:vAlign w:val="center"/>
          </w:tcPr>
          <w:p w14:paraId="508FAD2A" w14:textId="77777777" w:rsidR="00B80512" w:rsidRPr="002A07DB" w:rsidRDefault="00B80512" w:rsidP="009D285D">
            <w:pPr>
              <w:ind w:left="-96" w:right="-72" w:firstLine="5"/>
              <w:jc w:val="center"/>
            </w:pPr>
            <w:r>
              <w:rPr>
                <w:color w:val="000000"/>
              </w:rPr>
              <w:t>333,68</w:t>
            </w:r>
          </w:p>
        </w:tc>
        <w:tc>
          <w:tcPr>
            <w:tcW w:w="993" w:type="dxa"/>
            <w:shd w:val="clear" w:color="auto" w:fill="auto"/>
            <w:vAlign w:val="center"/>
          </w:tcPr>
          <w:p w14:paraId="32F30464" w14:textId="77777777" w:rsidR="00B80512" w:rsidRPr="002A07DB" w:rsidRDefault="00B80512" w:rsidP="009D285D">
            <w:pPr>
              <w:ind w:left="-96" w:right="-71" w:firstLine="5"/>
              <w:jc w:val="center"/>
            </w:pPr>
            <w:r>
              <w:rPr>
                <w:color w:val="000000"/>
              </w:rPr>
              <w:t>310,52</w:t>
            </w:r>
          </w:p>
        </w:tc>
        <w:tc>
          <w:tcPr>
            <w:tcW w:w="850" w:type="dxa"/>
            <w:shd w:val="clear" w:color="auto" w:fill="auto"/>
            <w:vAlign w:val="center"/>
          </w:tcPr>
          <w:p w14:paraId="2FFC4BE4" w14:textId="77777777" w:rsidR="00B80512" w:rsidRPr="002A07DB" w:rsidRDefault="00B80512" w:rsidP="009D285D">
            <w:pPr>
              <w:ind w:left="-96" w:right="-72" w:firstLine="5"/>
              <w:jc w:val="center"/>
            </w:pPr>
            <w:r>
              <w:rPr>
                <w:color w:val="000000"/>
              </w:rPr>
              <w:t>356,83</w:t>
            </w:r>
          </w:p>
        </w:tc>
        <w:tc>
          <w:tcPr>
            <w:tcW w:w="992" w:type="dxa"/>
            <w:shd w:val="clear" w:color="auto" w:fill="auto"/>
            <w:vAlign w:val="center"/>
          </w:tcPr>
          <w:p w14:paraId="7CF84251" w14:textId="77777777" w:rsidR="00B80512" w:rsidRPr="002A07DB" w:rsidRDefault="00B80512" w:rsidP="009D285D">
            <w:pPr>
              <w:ind w:left="-96" w:right="-72" w:firstLine="5"/>
              <w:jc w:val="center"/>
            </w:pPr>
            <w:r>
              <w:rPr>
                <w:color w:val="000000"/>
              </w:rPr>
              <w:t>333,68</w:t>
            </w:r>
          </w:p>
        </w:tc>
        <w:tc>
          <w:tcPr>
            <w:tcW w:w="851" w:type="dxa"/>
            <w:shd w:val="clear" w:color="auto" w:fill="auto"/>
            <w:vAlign w:val="center"/>
          </w:tcPr>
          <w:p w14:paraId="5B150B1F" w14:textId="77777777" w:rsidR="00B80512" w:rsidRPr="002A07DB" w:rsidRDefault="00B80512" w:rsidP="009D285D">
            <w:pPr>
              <w:ind w:left="-96" w:right="-72" w:firstLine="5"/>
              <w:jc w:val="center"/>
            </w:pPr>
            <w:r>
              <w:rPr>
                <w:color w:val="000000"/>
              </w:rPr>
              <w:t>278,07</w:t>
            </w:r>
          </w:p>
        </w:tc>
        <w:tc>
          <w:tcPr>
            <w:tcW w:w="992" w:type="dxa"/>
            <w:shd w:val="clear" w:color="auto" w:fill="auto"/>
            <w:vAlign w:val="center"/>
          </w:tcPr>
          <w:p w14:paraId="51587B1A" w14:textId="77777777" w:rsidR="00B80512" w:rsidRPr="002A07DB" w:rsidRDefault="00B80512" w:rsidP="009D285D">
            <w:pPr>
              <w:ind w:left="-96" w:right="-72" w:firstLine="5"/>
              <w:jc w:val="center"/>
            </w:pPr>
            <w:r>
              <w:rPr>
                <w:color w:val="000000"/>
              </w:rPr>
              <w:t>258,77</w:t>
            </w:r>
          </w:p>
        </w:tc>
        <w:tc>
          <w:tcPr>
            <w:tcW w:w="992" w:type="dxa"/>
            <w:shd w:val="clear" w:color="auto" w:fill="auto"/>
            <w:vAlign w:val="center"/>
          </w:tcPr>
          <w:p w14:paraId="4A77824A" w14:textId="77777777" w:rsidR="00B80512" w:rsidRPr="002A07DB" w:rsidRDefault="00B80512" w:rsidP="009D285D">
            <w:pPr>
              <w:ind w:left="-96" w:right="-72" w:firstLine="5"/>
              <w:jc w:val="center"/>
            </w:pPr>
            <w:r>
              <w:rPr>
                <w:color w:val="000000"/>
              </w:rPr>
              <w:t>297,36</w:t>
            </w:r>
          </w:p>
        </w:tc>
        <w:tc>
          <w:tcPr>
            <w:tcW w:w="993" w:type="dxa"/>
            <w:shd w:val="clear" w:color="auto" w:fill="auto"/>
            <w:vAlign w:val="center"/>
          </w:tcPr>
          <w:p w14:paraId="65CE35A9" w14:textId="77777777" w:rsidR="00B80512" w:rsidRPr="002A07DB" w:rsidRDefault="00B80512" w:rsidP="009D285D">
            <w:pPr>
              <w:ind w:left="-96" w:right="-71" w:firstLine="5"/>
              <w:jc w:val="center"/>
            </w:pPr>
            <w:r>
              <w:rPr>
                <w:color w:val="000000"/>
              </w:rPr>
              <w:t>278,07</w:t>
            </w:r>
          </w:p>
        </w:tc>
        <w:tc>
          <w:tcPr>
            <w:tcW w:w="1134" w:type="dxa"/>
            <w:shd w:val="clear" w:color="auto" w:fill="auto"/>
            <w:vAlign w:val="center"/>
          </w:tcPr>
          <w:p w14:paraId="32ED7A00" w14:textId="77777777" w:rsidR="00B80512" w:rsidRPr="00F9355D" w:rsidRDefault="00B80512" w:rsidP="009D285D">
            <w:pPr>
              <w:ind w:left="-96" w:right="-71" w:firstLine="5"/>
              <w:jc w:val="center"/>
            </w:pPr>
            <w:r>
              <w:t>38,19</w:t>
            </w:r>
          </w:p>
        </w:tc>
        <w:tc>
          <w:tcPr>
            <w:tcW w:w="1134" w:type="dxa"/>
            <w:shd w:val="clear" w:color="auto" w:fill="auto"/>
            <w:vAlign w:val="center"/>
          </w:tcPr>
          <w:p w14:paraId="5B6E112A" w14:textId="77777777" w:rsidR="00B80512" w:rsidRPr="002A07DB" w:rsidRDefault="00B80512" w:rsidP="009D285D">
            <w:pPr>
              <w:ind w:left="-96" w:right="-86" w:firstLine="5"/>
              <w:jc w:val="center"/>
            </w:pPr>
            <w:r>
              <w:t>3 783,55</w:t>
            </w:r>
          </w:p>
        </w:tc>
        <w:tc>
          <w:tcPr>
            <w:tcW w:w="1343" w:type="dxa"/>
            <w:shd w:val="clear" w:color="auto" w:fill="auto"/>
            <w:vAlign w:val="center"/>
          </w:tcPr>
          <w:p w14:paraId="289556D2" w14:textId="77777777" w:rsidR="00B80512" w:rsidRPr="002B3345" w:rsidRDefault="00B80512" w:rsidP="009D285D">
            <w:pPr>
              <w:ind w:left="-145" w:right="-146"/>
              <w:jc w:val="center"/>
            </w:pPr>
            <w:r w:rsidRPr="002B3345">
              <w:t>х</w:t>
            </w:r>
          </w:p>
        </w:tc>
        <w:tc>
          <w:tcPr>
            <w:tcW w:w="1208" w:type="dxa"/>
            <w:shd w:val="clear" w:color="auto" w:fill="auto"/>
            <w:vAlign w:val="center"/>
          </w:tcPr>
          <w:p w14:paraId="0430729C" w14:textId="77777777" w:rsidR="00B80512" w:rsidRPr="002B3345" w:rsidRDefault="00B80512" w:rsidP="009D285D">
            <w:pPr>
              <w:ind w:left="-70" w:right="-72"/>
              <w:jc w:val="center"/>
            </w:pPr>
            <w:r w:rsidRPr="002B3345">
              <w:t>х</w:t>
            </w:r>
          </w:p>
        </w:tc>
      </w:tr>
      <w:tr w:rsidR="00B80512" w:rsidRPr="002B3345" w14:paraId="7ECEFD18" w14:textId="77777777" w:rsidTr="00B80512">
        <w:trPr>
          <w:trHeight w:val="263"/>
        </w:trPr>
        <w:tc>
          <w:tcPr>
            <w:tcW w:w="1773" w:type="dxa"/>
            <w:vMerge/>
            <w:shd w:val="clear" w:color="auto" w:fill="auto"/>
            <w:vAlign w:val="center"/>
          </w:tcPr>
          <w:p w14:paraId="6F9E1ADC" w14:textId="77777777" w:rsidR="00B80512" w:rsidRPr="002B3345" w:rsidRDefault="00B80512" w:rsidP="009D285D">
            <w:pPr>
              <w:ind w:right="-23"/>
              <w:jc w:val="center"/>
              <w:rPr>
                <w:bCs/>
                <w:color w:val="000000"/>
              </w:rPr>
            </w:pPr>
          </w:p>
        </w:tc>
        <w:tc>
          <w:tcPr>
            <w:tcW w:w="1454" w:type="dxa"/>
            <w:vAlign w:val="center"/>
          </w:tcPr>
          <w:p w14:paraId="1F79645B" w14:textId="77777777" w:rsidR="00B80512" w:rsidRPr="002B3345" w:rsidRDefault="00B80512" w:rsidP="009D285D">
            <w:pPr>
              <w:ind w:left="-96" w:right="-72" w:firstLine="5"/>
              <w:jc w:val="center"/>
            </w:pPr>
            <w:r>
              <w:t>с 01.01</w:t>
            </w:r>
            <w:r w:rsidRPr="00A13F1C">
              <w:t>.20</w:t>
            </w:r>
            <w:r>
              <w:t>23</w:t>
            </w:r>
          </w:p>
        </w:tc>
        <w:tc>
          <w:tcPr>
            <w:tcW w:w="850" w:type="dxa"/>
            <w:shd w:val="clear" w:color="auto" w:fill="auto"/>
            <w:vAlign w:val="center"/>
          </w:tcPr>
          <w:p w14:paraId="0F0BC968" w14:textId="77777777" w:rsidR="00B80512" w:rsidRPr="002A07DB" w:rsidRDefault="00B80512" w:rsidP="009D285D">
            <w:pPr>
              <w:ind w:left="-96" w:right="-72" w:firstLine="5"/>
              <w:jc w:val="center"/>
            </w:pPr>
            <w:r>
              <w:rPr>
                <w:color w:val="000000"/>
              </w:rPr>
              <w:t>333,68</w:t>
            </w:r>
          </w:p>
        </w:tc>
        <w:tc>
          <w:tcPr>
            <w:tcW w:w="993" w:type="dxa"/>
            <w:shd w:val="clear" w:color="auto" w:fill="auto"/>
            <w:vAlign w:val="center"/>
          </w:tcPr>
          <w:p w14:paraId="523A6629" w14:textId="77777777" w:rsidR="00B80512" w:rsidRPr="002A07DB" w:rsidRDefault="00B80512" w:rsidP="009D285D">
            <w:pPr>
              <w:ind w:left="-96" w:right="-71" w:firstLine="5"/>
              <w:jc w:val="center"/>
            </w:pPr>
            <w:r>
              <w:rPr>
                <w:color w:val="000000"/>
              </w:rPr>
              <w:t>310,52</w:t>
            </w:r>
          </w:p>
        </w:tc>
        <w:tc>
          <w:tcPr>
            <w:tcW w:w="850" w:type="dxa"/>
            <w:shd w:val="clear" w:color="auto" w:fill="auto"/>
            <w:vAlign w:val="center"/>
          </w:tcPr>
          <w:p w14:paraId="256E0265" w14:textId="77777777" w:rsidR="00B80512" w:rsidRPr="002A07DB" w:rsidRDefault="00B80512" w:rsidP="009D285D">
            <w:pPr>
              <w:ind w:left="-96" w:right="-72" w:firstLine="5"/>
              <w:jc w:val="center"/>
            </w:pPr>
            <w:r>
              <w:rPr>
                <w:color w:val="000000"/>
              </w:rPr>
              <w:t>356,83</w:t>
            </w:r>
          </w:p>
        </w:tc>
        <w:tc>
          <w:tcPr>
            <w:tcW w:w="992" w:type="dxa"/>
            <w:shd w:val="clear" w:color="auto" w:fill="auto"/>
            <w:vAlign w:val="center"/>
          </w:tcPr>
          <w:p w14:paraId="085EABD2" w14:textId="77777777" w:rsidR="00B80512" w:rsidRPr="002A07DB" w:rsidRDefault="00B80512" w:rsidP="009D285D">
            <w:pPr>
              <w:ind w:left="-96" w:right="-72" w:firstLine="5"/>
              <w:jc w:val="center"/>
            </w:pPr>
            <w:r>
              <w:rPr>
                <w:color w:val="000000"/>
              </w:rPr>
              <w:t>333,68</w:t>
            </w:r>
          </w:p>
        </w:tc>
        <w:tc>
          <w:tcPr>
            <w:tcW w:w="851" w:type="dxa"/>
            <w:shd w:val="clear" w:color="auto" w:fill="auto"/>
            <w:vAlign w:val="center"/>
          </w:tcPr>
          <w:p w14:paraId="32F24393" w14:textId="77777777" w:rsidR="00B80512" w:rsidRPr="002A07DB" w:rsidRDefault="00B80512" w:rsidP="009D285D">
            <w:pPr>
              <w:ind w:left="-96" w:right="-72" w:firstLine="5"/>
              <w:jc w:val="center"/>
            </w:pPr>
            <w:r>
              <w:rPr>
                <w:color w:val="000000"/>
              </w:rPr>
              <w:t>278,07</w:t>
            </w:r>
          </w:p>
        </w:tc>
        <w:tc>
          <w:tcPr>
            <w:tcW w:w="992" w:type="dxa"/>
            <w:shd w:val="clear" w:color="auto" w:fill="auto"/>
            <w:vAlign w:val="center"/>
          </w:tcPr>
          <w:p w14:paraId="13171F4B" w14:textId="77777777" w:rsidR="00B80512" w:rsidRPr="002A07DB" w:rsidRDefault="00B80512" w:rsidP="009D285D">
            <w:pPr>
              <w:ind w:left="-96" w:right="-72" w:firstLine="5"/>
              <w:jc w:val="center"/>
            </w:pPr>
            <w:r>
              <w:rPr>
                <w:color w:val="000000"/>
              </w:rPr>
              <w:t>258,77</w:t>
            </w:r>
          </w:p>
        </w:tc>
        <w:tc>
          <w:tcPr>
            <w:tcW w:w="992" w:type="dxa"/>
            <w:shd w:val="clear" w:color="auto" w:fill="auto"/>
            <w:vAlign w:val="center"/>
          </w:tcPr>
          <w:p w14:paraId="79183F42" w14:textId="77777777" w:rsidR="00B80512" w:rsidRPr="002A07DB" w:rsidRDefault="00B80512" w:rsidP="009D285D">
            <w:pPr>
              <w:ind w:left="-96" w:right="-72" w:firstLine="5"/>
              <w:jc w:val="center"/>
            </w:pPr>
            <w:r>
              <w:rPr>
                <w:color w:val="000000"/>
              </w:rPr>
              <w:t>297,36</w:t>
            </w:r>
          </w:p>
        </w:tc>
        <w:tc>
          <w:tcPr>
            <w:tcW w:w="993" w:type="dxa"/>
            <w:shd w:val="clear" w:color="auto" w:fill="auto"/>
            <w:vAlign w:val="center"/>
          </w:tcPr>
          <w:p w14:paraId="323FBDF7" w14:textId="77777777" w:rsidR="00B80512" w:rsidRPr="002A07DB" w:rsidRDefault="00B80512" w:rsidP="009D285D">
            <w:pPr>
              <w:ind w:left="-96" w:right="-71" w:firstLine="5"/>
              <w:jc w:val="center"/>
            </w:pPr>
            <w:r>
              <w:rPr>
                <w:color w:val="000000"/>
              </w:rPr>
              <w:t>278,07</w:t>
            </w:r>
          </w:p>
        </w:tc>
        <w:tc>
          <w:tcPr>
            <w:tcW w:w="1134" w:type="dxa"/>
            <w:shd w:val="clear" w:color="auto" w:fill="auto"/>
            <w:vAlign w:val="center"/>
          </w:tcPr>
          <w:p w14:paraId="5267714A" w14:textId="77777777" w:rsidR="00B80512" w:rsidRPr="00F9355D" w:rsidRDefault="00B80512" w:rsidP="009D285D">
            <w:pPr>
              <w:ind w:left="-96" w:right="-71" w:firstLine="5"/>
              <w:jc w:val="center"/>
            </w:pPr>
            <w:r>
              <w:t>38,19</w:t>
            </w:r>
          </w:p>
        </w:tc>
        <w:tc>
          <w:tcPr>
            <w:tcW w:w="1134" w:type="dxa"/>
            <w:shd w:val="clear" w:color="auto" w:fill="auto"/>
            <w:vAlign w:val="center"/>
          </w:tcPr>
          <w:p w14:paraId="65720570" w14:textId="77777777" w:rsidR="00B80512" w:rsidRPr="002A07DB" w:rsidRDefault="00B80512" w:rsidP="009D285D">
            <w:pPr>
              <w:ind w:left="-96" w:right="-86" w:firstLine="5"/>
              <w:jc w:val="center"/>
            </w:pPr>
            <w:r>
              <w:t>3 783,55</w:t>
            </w:r>
          </w:p>
        </w:tc>
        <w:tc>
          <w:tcPr>
            <w:tcW w:w="1343" w:type="dxa"/>
            <w:shd w:val="clear" w:color="auto" w:fill="auto"/>
            <w:vAlign w:val="center"/>
          </w:tcPr>
          <w:p w14:paraId="6247868E" w14:textId="77777777" w:rsidR="00B80512" w:rsidRPr="002B3345" w:rsidRDefault="00B80512" w:rsidP="009D285D">
            <w:pPr>
              <w:ind w:left="-145" w:right="-146"/>
              <w:jc w:val="center"/>
            </w:pPr>
            <w:r w:rsidRPr="002B3345">
              <w:t>х</w:t>
            </w:r>
          </w:p>
        </w:tc>
        <w:tc>
          <w:tcPr>
            <w:tcW w:w="1208" w:type="dxa"/>
            <w:shd w:val="clear" w:color="auto" w:fill="auto"/>
            <w:vAlign w:val="center"/>
          </w:tcPr>
          <w:p w14:paraId="6D01F2DD" w14:textId="77777777" w:rsidR="00B80512" w:rsidRPr="002B3345" w:rsidRDefault="00B80512" w:rsidP="009D285D">
            <w:pPr>
              <w:ind w:left="-70" w:right="-72"/>
              <w:jc w:val="center"/>
            </w:pPr>
            <w:r w:rsidRPr="002B3345">
              <w:t>х</w:t>
            </w:r>
          </w:p>
        </w:tc>
      </w:tr>
      <w:tr w:rsidR="00B80512" w:rsidRPr="002B3345" w14:paraId="56B23A89" w14:textId="77777777" w:rsidTr="00B80512">
        <w:trPr>
          <w:trHeight w:val="253"/>
        </w:trPr>
        <w:tc>
          <w:tcPr>
            <w:tcW w:w="1773" w:type="dxa"/>
            <w:vMerge/>
            <w:shd w:val="clear" w:color="auto" w:fill="auto"/>
            <w:vAlign w:val="center"/>
          </w:tcPr>
          <w:p w14:paraId="65D088D0" w14:textId="77777777" w:rsidR="00B80512" w:rsidRPr="002B3345" w:rsidRDefault="00B80512" w:rsidP="009D285D">
            <w:pPr>
              <w:ind w:right="-23"/>
              <w:jc w:val="center"/>
              <w:rPr>
                <w:color w:val="000000"/>
              </w:rPr>
            </w:pPr>
          </w:p>
        </w:tc>
        <w:tc>
          <w:tcPr>
            <w:tcW w:w="1454" w:type="dxa"/>
            <w:vAlign w:val="center"/>
          </w:tcPr>
          <w:p w14:paraId="0C1D8096" w14:textId="77777777" w:rsidR="00B80512" w:rsidRPr="002B3345" w:rsidRDefault="00B80512" w:rsidP="009D285D">
            <w:pPr>
              <w:ind w:left="-96" w:right="-72" w:firstLine="5"/>
              <w:jc w:val="center"/>
              <w:rPr>
                <w:bCs/>
                <w:color w:val="000000"/>
              </w:rPr>
            </w:pPr>
            <w:r>
              <w:t>с 01.07.2023</w:t>
            </w:r>
          </w:p>
        </w:tc>
        <w:tc>
          <w:tcPr>
            <w:tcW w:w="850" w:type="dxa"/>
            <w:shd w:val="clear" w:color="auto" w:fill="auto"/>
            <w:vAlign w:val="center"/>
          </w:tcPr>
          <w:p w14:paraId="62DAB8FB" w14:textId="77777777" w:rsidR="00B80512" w:rsidRPr="002A07DB" w:rsidRDefault="00B80512" w:rsidP="009D285D">
            <w:pPr>
              <w:ind w:left="-96" w:right="-72" w:firstLine="5"/>
              <w:jc w:val="center"/>
            </w:pPr>
            <w:r>
              <w:rPr>
                <w:color w:val="000000"/>
              </w:rPr>
              <w:t>336,40</w:t>
            </w:r>
          </w:p>
        </w:tc>
        <w:tc>
          <w:tcPr>
            <w:tcW w:w="993" w:type="dxa"/>
            <w:shd w:val="clear" w:color="auto" w:fill="auto"/>
            <w:vAlign w:val="center"/>
          </w:tcPr>
          <w:p w14:paraId="7BF761C0" w14:textId="77777777" w:rsidR="00B80512" w:rsidRPr="002A07DB" w:rsidRDefault="00B80512" w:rsidP="009D285D">
            <w:pPr>
              <w:ind w:left="-96" w:right="-71" w:firstLine="5"/>
              <w:jc w:val="center"/>
            </w:pPr>
            <w:r>
              <w:rPr>
                <w:color w:val="000000"/>
              </w:rPr>
              <w:t>313,18</w:t>
            </w:r>
          </w:p>
        </w:tc>
        <w:tc>
          <w:tcPr>
            <w:tcW w:w="850" w:type="dxa"/>
            <w:shd w:val="clear" w:color="auto" w:fill="auto"/>
            <w:vAlign w:val="center"/>
          </w:tcPr>
          <w:p w14:paraId="5C6E0A85" w14:textId="77777777" w:rsidR="00B80512" w:rsidRPr="002A07DB" w:rsidRDefault="00B80512" w:rsidP="009D285D">
            <w:pPr>
              <w:ind w:left="-96" w:right="-72" w:firstLine="5"/>
              <w:jc w:val="center"/>
            </w:pPr>
            <w:r>
              <w:rPr>
                <w:color w:val="000000"/>
              </w:rPr>
              <w:t>359,63</w:t>
            </w:r>
          </w:p>
        </w:tc>
        <w:tc>
          <w:tcPr>
            <w:tcW w:w="992" w:type="dxa"/>
            <w:shd w:val="clear" w:color="auto" w:fill="auto"/>
            <w:vAlign w:val="center"/>
          </w:tcPr>
          <w:p w14:paraId="04966F41" w14:textId="77777777" w:rsidR="00B80512" w:rsidRPr="002A07DB" w:rsidRDefault="00B80512" w:rsidP="009D285D">
            <w:pPr>
              <w:ind w:left="-96" w:right="-72" w:firstLine="5"/>
              <w:jc w:val="center"/>
            </w:pPr>
            <w:r>
              <w:rPr>
                <w:color w:val="000000"/>
              </w:rPr>
              <w:t>336,40</w:t>
            </w:r>
          </w:p>
        </w:tc>
        <w:tc>
          <w:tcPr>
            <w:tcW w:w="851" w:type="dxa"/>
            <w:shd w:val="clear" w:color="auto" w:fill="auto"/>
            <w:vAlign w:val="center"/>
          </w:tcPr>
          <w:p w14:paraId="1A36C969" w14:textId="77777777" w:rsidR="00B80512" w:rsidRPr="002A07DB" w:rsidRDefault="00B80512" w:rsidP="009D285D">
            <w:pPr>
              <w:ind w:left="-96" w:right="-72" w:firstLine="5"/>
              <w:jc w:val="center"/>
            </w:pPr>
            <w:r>
              <w:rPr>
                <w:color w:val="000000"/>
              </w:rPr>
              <w:t>280,33</w:t>
            </w:r>
          </w:p>
        </w:tc>
        <w:tc>
          <w:tcPr>
            <w:tcW w:w="992" w:type="dxa"/>
            <w:shd w:val="clear" w:color="auto" w:fill="auto"/>
            <w:vAlign w:val="center"/>
          </w:tcPr>
          <w:p w14:paraId="42D98ED8" w14:textId="77777777" w:rsidR="00B80512" w:rsidRPr="002A07DB" w:rsidRDefault="00B80512" w:rsidP="009D285D">
            <w:pPr>
              <w:ind w:left="-96" w:right="-72" w:firstLine="5"/>
              <w:jc w:val="center"/>
            </w:pPr>
            <w:r>
              <w:rPr>
                <w:color w:val="000000"/>
              </w:rPr>
              <w:t>260,98</w:t>
            </w:r>
          </w:p>
        </w:tc>
        <w:tc>
          <w:tcPr>
            <w:tcW w:w="992" w:type="dxa"/>
            <w:shd w:val="clear" w:color="auto" w:fill="auto"/>
            <w:vAlign w:val="center"/>
          </w:tcPr>
          <w:p w14:paraId="2F49DC2C" w14:textId="77777777" w:rsidR="00B80512" w:rsidRPr="002A07DB" w:rsidRDefault="00B80512" w:rsidP="009D285D">
            <w:pPr>
              <w:ind w:left="-96" w:right="-72" w:firstLine="5"/>
              <w:jc w:val="center"/>
            </w:pPr>
            <w:r>
              <w:rPr>
                <w:color w:val="000000"/>
              </w:rPr>
              <w:t>299,69</w:t>
            </w:r>
          </w:p>
        </w:tc>
        <w:tc>
          <w:tcPr>
            <w:tcW w:w="993" w:type="dxa"/>
            <w:shd w:val="clear" w:color="auto" w:fill="auto"/>
            <w:vAlign w:val="center"/>
          </w:tcPr>
          <w:p w14:paraId="3F904672" w14:textId="77777777" w:rsidR="00B80512" w:rsidRPr="002A07DB" w:rsidRDefault="00B80512" w:rsidP="009D285D">
            <w:pPr>
              <w:ind w:left="-96" w:right="-71" w:firstLine="5"/>
              <w:jc w:val="center"/>
            </w:pPr>
            <w:r>
              <w:rPr>
                <w:color w:val="000000"/>
              </w:rPr>
              <w:t>280,33</w:t>
            </w:r>
          </w:p>
        </w:tc>
        <w:tc>
          <w:tcPr>
            <w:tcW w:w="1134" w:type="dxa"/>
            <w:shd w:val="clear" w:color="auto" w:fill="auto"/>
            <w:vAlign w:val="center"/>
          </w:tcPr>
          <w:p w14:paraId="1CEB61AD" w14:textId="77777777" w:rsidR="00B80512" w:rsidRPr="00F9355D" w:rsidRDefault="00B80512" w:rsidP="009D285D">
            <w:pPr>
              <w:ind w:left="-96" w:right="-71" w:firstLine="5"/>
              <w:jc w:val="center"/>
            </w:pPr>
            <w:r>
              <w:t>39,72</w:t>
            </w:r>
          </w:p>
        </w:tc>
        <w:tc>
          <w:tcPr>
            <w:tcW w:w="1134" w:type="dxa"/>
            <w:shd w:val="clear" w:color="auto" w:fill="auto"/>
            <w:vAlign w:val="center"/>
          </w:tcPr>
          <w:p w14:paraId="0D0EF0A9" w14:textId="77777777" w:rsidR="00B80512" w:rsidRPr="002A07DB" w:rsidRDefault="00B80512" w:rsidP="009D285D">
            <w:pPr>
              <w:ind w:left="-96" w:right="-86" w:firstLine="5"/>
              <w:jc w:val="center"/>
            </w:pPr>
            <w:r>
              <w:t>3 795,12</w:t>
            </w:r>
          </w:p>
        </w:tc>
        <w:tc>
          <w:tcPr>
            <w:tcW w:w="1343" w:type="dxa"/>
            <w:shd w:val="clear" w:color="auto" w:fill="auto"/>
            <w:vAlign w:val="center"/>
          </w:tcPr>
          <w:p w14:paraId="11332976" w14:textId="77777777" w:rsidR="00B80512" w:rsidRPr="002B3345" w:rsidRDefault="00B80512" w:rsidP="009D285D">
            <w:pPr>
              <w:ind w:left="-145" w:right="-146"/>
              <w:jc w:val="center"/>
            </w:pPr>
            <w:r w:rsidRPr="002B3345">
              <w:t>х</w:t>
            </w:r>
          </w:p>
        </w:tc>
        <w:tc>
          <w:tcPr>
            <w:tcW w:w="1208" w:type="dxa"/>
            <w:shd w:val="clear" w:color="auto" w:fill="auto"/>
            <w:vAlign w:val="center"/>
          </w:tcPr>
          <w:p w14:paraId="72CA51D5" w14:textId="77777777" w:rsidR="00B80512" w:rsidRPr="002B3345" w:rsidRDefault="00B80512" w:rsidP="009D285D">
            <w:pPr>
              <w:ind w:left="-70" w:right="-72"/>
              <w:jc w:val="center"/>
            </w:pPr>
            <w:r w:rsidRPr="002B3345">
              <w:t>х</w:t>
            </w:r>
          </w:p>
        </w:tc>
      </w:tr>
    </w:tbl>
    <w:p w14:paraId="0E7C71D0" w14:textId="77777777" w:rsidR="00B80512" w:rsidRDefault="00B80512" w:rsidP="00B80512">
      <w:pPr>
        <w:tabs>
          <w:tab w:val="left" w:pos="4253"/>
        </w:tabs>
        <w:ind w:left="426" w:right="582" w:firstLine="851"/>
        <w:jc w:val="both"/>
      </w:pPr>
    </w:p>
    <w:p w14:paraId="5726FC72" w14:textId="77777777" w:rsidR="00B80512" w:rsidRPr="009C08BC" w:rsidRDefault="00B80512" w:rsidP="00B80512">
      <w:pPr>
        <w:tabs>
          <w:tab w:val="left" w:pos="4253"/>
        </w:tabs>
        <w:ind w:left="1701" w:right="582" w:firstLine="709"/>
        <w:jc w:val="both"/>
      </w:pPr>
      <w:r w:rsidRPr="009C08BC">
        <w:t>* Тариф для населения указывается в целях реализации п</w:t>
      </w:r>
      <w:r>
        <w:t>.</w:t>
      </w:r>
      <w:r w:rsidRPr="009C08BC">
        <w:t xml:space="preserve"> 6 ст</w:t>
      </w:r>
      <w:r>
        <w:t>.</w:t>
      </w:r>
      <w:r w:rsidRPr="009C08BC">
        <w:t xml:space="preserve"> 168 Налогового кодекса Российской Федерации (часть вторая).</w:t>
      </w:r>
    </w:p>
    <w:p w14:paraId="0DAF90FC" w14:textId="2D723BA7" w:rsidR="00B80512" w:rsidRPr="004806F0" w:rsidRDefault="00B80512" w:rsidP="00B80512">
      <w:pPr>
        <w:tabs>
          <w:tab w:val="left" w:pos="4253"/>
        </w:tabs>
        <w:ind w:left="1701" w:right="582" w:firstLine="709"/>
        <w:jc w:val="both"/>
        <w:rPr>
          <w:b/>
          <w:bCs/>
          <w:sz w:val="28"/>
          <w:szCs w:val="28"/>
        </w:rPr>
      </w:pPr>
      <w:r w:rsidRPr="009C08BC">
        <w:t xml:space="preserve">** </w:t>
      </w:r>
      <w:r w:rsidRPr="0005219B">
        <w:t xml:space="preserve">Компонент на тепловую энергию для </w:t>
      </w:r>
      <w:r w:rsidRPr="009A08FA">
        <w:t>ООО «</w:t>
      </w:r>
      <w:r>
        <w:t>Мир тепла</w:t>
      </w:r>
      <w:r w:rsidRPr="009A08FA">
        <w:t xml:space="preserve">» </w:t>
      </w:r>
      <w:r w:rsidRPr="0005219B">
        <w:t xml:space="preserve">установлен постановлением Региональной энергетической комиссии Кузбасса от </w:t>
      </w:r>
      <w:r>
        <w:t>28</w:t>
      </w:r>
      <w:r w:rsidRPr="0005219B">
        <w:t>.</w:t>
      </w:r>
      <w:r>
        <w:t>03</w:t>
      </w:r>
      <w:r w:rsidRPr="0005219B">
        <w:t>.202</w:t>
      </w:r>
      <w:r>
        <w:t>2</w:t>
      </w:r>
      <w:r w:rsidRPr="0005219B">
        <w:t xml:space="preserve"> № </w:t>
      </w:r>
      <w:r>
        <w:t>80</w:t>
      </w:r>
      <w:r w:rsidRPr="0005219B">
        <w:t>.</w:t>
      </w:r>
      <w:r>
        <w:t xml:space="preserve"> </w:t>
      </w:r>
    </w:p>
    <w:p w14:paraId="4E499711" w14:textId="189EB8B8" w:rsidR="00B06954" w:rsidRDefault="00B06954" w:rsidP="00631D1A">
      <w:pPr>
        <w:tabs>
          <w:tab w:val="left" w:pos="5580"/>
          <w:tab w:val="left" w:pos="9498"/>
        </w:tabs>
        <w:ind w:left="5670" w:right="-569" w:hanging="5670"/>
      </w:pPr>
    </w:p>
    <w:p w14:paraId="1C21377F" w14:textId="415AD602" w:rsidR="00F345F1" w:rsidRDefault="00F345F1" w:rsidP="00631D1A">
      <w:pPr>
        <w:tabs>
          <w:tab w:val="left" w:pos="5580"/>
          <w:tab w:val="left" w:pos="9498"/>
        </w:tabs>
        <w:ind w:left="5670" w:right="-569" w:hanging="5670"/>
      </w:pPr>
    </w:p>
    <w:p w14:paraId="54D0E085" w14:textId="6C422754" w:rsidR="00F345F1" w:rsidRDefault="00F345F1" w:rsidP="00631D1A">
      <w:pPr>
        <w:tabs>
          <w:tab w:val="left" w:pos="5580"/>
          <w:tab w:val="left" w:pos="9498"/>
        </w:tabs>
        <w:ind w:left="5670" w:right="-569" w:hanging="5670"/>
      </w:pPr>
    </w:p>
    <w:p w14:paraId="40EBB9A0" w14:textId="2E3D0F8F" w:rsidR="00F345F1" w:rsidRDefault="00F345F1" w:rsidP="00631D1A">
      <w:pPr>
        <w:tabs>
          <w:tab w:val="left" w:pos="5580"/>
          <w:tab w:val="left" w:pos="9498"/>
        </w:tabs>
        <w:ind w:left="5670" w:right="-569" w:hanging="5670"/>
      </w:pPr>
    </w:p>
    <w:p w14:paraId="778AB205" w14:textId="1EDC5830" w:rsidR="00F345F1" w:rsidRDefault="00F345F1" w:rsidP="00631D1A">
      <w:pPr>
        <w:tabs>
          <w:tab w:val="left" w:pos="5580"/>
          <w:tab w:val="left" w:pos="9498"/>
        </w:tabs>
        <w:ind w:left="5670" w:right="-569" w:hanging="5670"/>
      </w:pPr>
    </w:p>
    <w:p w14:paraId="062FF259" w14:textId="7870E9B0" w:rsidR="00F345F1" w:rsidRDefault="00F345F1" w:rsidP="00631D1A">
      <w:pPr>
        <w:tabs>
          <w:tab w:val="left" w:pos="5580"/>
          <w:tab w:val="left" w:pos="9498"/>
        </w:tabs>
        <w:ind w:left="5670" w:right="-569" w:hanging="5670"/>
      </w:pPr>
    </w:p>
    <w:p w14:paraId="2D52B572" w14:textId="1FCB0A03" w:rsidR="00F345F1" w:rsidRPr="006540A0" w:rsidRDefault="00F345F1" w:rsidP="00F345F1">
      <w:pPr>
        <w:tabs>
          <w:tab w:val="left" w:pos="5580"/>
          <w:tab w:val="left" w:pos="9498"/>
        </w:tabs>
        <w:ind w:left="11340" w:right="-569"/>
      </w:pPr>
      <w:r w:rsidRPr="001828C5">
        <w:lastRenderedPageBreak/>
        <w:t>Приложение</w:t>
      </w:r>
      <w:r>
        <w:t xml:space="preserve"> </w:t>
      </w:r>
      <w:r w:rsidRPr="006540A0">
        <w:t>№ 1</w:t>
      </w:r>
      <w:r w:rsidR="006540A0" w:rsidRPr="006540A0">
        <w:t>2</w:t>
      </w:r>
      <w:r w:rsidRPr="006540A0">
        <w:t xml:space="preserve"> к протоколу № 19</w:t>
      </w:r>
    </w:p>
    <w:p w14:paraId="59078ED5" w14:textId="77777777" w:rsidR="00F345F1" w:rsidRPr="001828C5" w:rsidRDefault="00F345F1" w:rsidP="00F345F1">
      <w:pPr>
        <w:tabs>
          <w:tab w:val="left" w:pos="5580"/>
          <w:tab w:val="left" w:pos="9498"/>
        </w:tabs>
        <w:ind w:left="11340" w:right="-569"/>
      </w:pPr>
      <w:r w:rsidRPr="006540A0">
        <w:t>заседания правления</w:t>
      </w:r>
      <w:r w:rsidRPr="001828C5">
        <w:t xml:space="preserve"> Региональной</w:t>
      </w:r>
    </w:p>
    <w:p w14:paraId="11FF78F8" w14:textId="77777777" w:rsidR="00F345F1" w:rsidRPr="001828C5" w:rsidRDefault="00F345F1" w:rsidP="00F345F1">
      <w:pPr>
        <w:tabs>
          <w:tab w:val="left" w:pos="5580"/>
          <w:tab w:val="left" w:pos="9498"/>
        </w:tabs>
        <w:ind w:left="11340" w:right="-569"/>
      </w:pPr>
      <w:r w:rsidRPr="001828C5">
        <w:t>энергетической комиссии</w:t>
      </w:r>
    </w:p>
    <w:p w14:paraId="10D071AD" w14:textId="77777777" w:rsidR="00F345F1" w:rsidRDefault="00F345F1" w:rsidP="00F345F1">
      <w:pPr>
        <w:tabs>
          <w:tab w:val="left" w:pos="5580"/>
          <w:tab w:val="left" w:pos="9498"/>
        </w:tabs>
        <w:ind w:left="11340" w:right="-569"/>
      </w:pPr>
      <w:r w:rsidRPr="001828C5">
        <w:t xml:space="preserve">Кузбасса от </w:t>
      </w:r>
      <w:r>
        <w:t>28.03.2022</w:t>
      </w:r>
    </w:p>
    <w:p w14:paraId="281CDECA" w14:textId="77777777" w:rsidR="00F345F1" w:rsidRDefault="00F345F1" w:rsidP="00F345F1">
      <w:pPr>
        <w:ind w:right="677"/>
        <w:jc w:val="center"/>
        <w:rPr>
          <w:bCs/>
          <w:color w:val="000000"/>
          <w:sz w:val="28"/>
          <w:szCs w:val="28"/>
        </w:rPr>
      </w:pPr>
    </w:p>
    <w:p w14:paraId="4F184254" w14:textId="77777777" w:rsidR="00F345F1" w:rsidRDefault="00F345F1" w:rsidP="00F345F1">
      <w:pPr>
        <w:ind w:right="677"/>
        <w:jc w:val="center"/>
        <w:rPr>
          <w:bCs/>
          <w:color w:val="000000"/>
          <w:sz w:val="28"/>
          <w:szCs w:val="28"/>
        </w:rPr>
      </w:pPr>
    </w:p>
    <w:p w14:paraId="7CFCDCDD" w14:textId="77777777" w:rsidR="00F345F1" w:rsidRDefault="00F345F1" w:rsidP="00F345F1">
      <w:pPr>
        <w:ind w:right="677"/>
        <w:jc w:val="center"/>
        <w:rPr>
          <w:bCs/>
          <w:color w:val="000000"/>
          <w:sz w:val="28"/>
          <w:szCs w:val="28"/>
        </w:rPr>
      </w:pPr>
    </w:p>
    <w:p w14:paraId="4574CFBF" w14:textId="77777777" w:rsidR="00F345F1" w:rsidRDefault="00F345F1" w:rsidP="00F345F1">
      <w:pPr>
        <w:ind w:right="677"/>
        <w:jc w:val="center"/>
        <w:rPr>
          <w:bCs/>
          <w:color w:val="000000"/>
          <w:sz w:val="28"/>
          <w:szCs w:val="28"/>
        </w:rPr>
      </w:pPr>
    </w:p>
    <w:p w14:paraId="15D2F63D" w14:textId="0BB1F79C" w:rsidR="00F345F1" w:rsidRDefault="00F345F1" w:rsidP="00F345F1">
      <w:pPr>
        <w:ind w:right="677"/>
        <w:jc w:val="center"/>
        <w:rPr>
          <w:bCs/>
          <w:color w:val="000000"/>
          <w:sz w:val="28"/>
          <w:szCs w:val="28"/>
        </w:rPr>
      </w:pPr>
      <w:r>
        <w:rPr>
          <w:bCs/>
          <w:color w:val="000000"/>
          <w:sz w:val="28"/>
          <w:szCs w:val="28"/>
        </w:rPr>
        <w:t>«</w:t>
      </w:r>
      <w:r w:rsidRPr="00332076">
        <w:rPr>
          <w:bCs/>
          <w:color w:val="000000"/>
          <w:sz w:val="28"/>
          <w:szCs w:val="28"/>
        </w:rPr>
        <w:t>Раздел 10.</w:t>
      </w:r>
      <w:r>
        <w:rPr>
          <w:b/>
          <w:bCs/>
          <w:sz w:val="28"/>
          <w:szCs w:val="28"/>
        </w:rPr>
        <w:t xml:space="preserve"> </w:t>
      </w:r>
      <w:r w:rsidRPr="00332076">
        <w:rPr>
          <w:bCs/>
          <w:color w:val="000000"/>
          <w:sz w:val="28"/>
          <w:szCs w:val="28"/>
        </w:rPr>
        <w:t xml:space="preserve">Отчет </w:t>
      </w:r>
      <w:r>
        <w:rPr>
          <w:bCs/>
          <w:color w:val="000000"/>
          <w:sz w:val="28"/>
          <w:szCs w:val="28"/>
        </w:rPr>
        <w:t>об исполнении производственной программы</w:t>
      </w:r>
    </w:p>
    <w:p w14:paraId="593D4B24" w14:textId="77777777" w:rsidR="00F345F1" w:rsidRDefault="00F345F1" w:rsidP="00F345F1">
      <w:pPr>
        <w:ind w:right="677"/>
        <w:jc w:val="center"/>
        <w:rPr>
          <w:sz w:val="28"/>
          <w:szCs w:val="28"/>
        </w:rPr>
      </w:pPr>
      <w:r>
        <w:rPr>
          <w:bCs/>
          <w:color w:val="000000"/>
          <w:sz w:val="28"/>
          <w:szCs w:val="28"/>
        </w:rPr>
        <w:t xml:space="preserve">за 2019-2025 годы </w:t>
      </w:r>
      <w:r w:rsidRPr="005738C1">
        <w:rPr>
          <w:sz w:val="28"/>
          <w:szCs w:val="28"/>
        </w:rPr>
        <w:t>ОАО «</w:t>
      </w:r>
      <w:proofErr w:type="spellStart"/>
      <w:r w:rsidRPr="005738C1">
        <w:rPr>
          <w:sz w:val="28"/>
          <w:szCs w:val="28"/>
        </w:rPr>
        <w:t>Северо</w:t>
      </w:r>
      <w:proofErr w:type="spellEnd"/>
      <w:r w:rsidRPr="005738C1">
        <w:rPr>
          <w:sz w:val="28"/>
          <w:szCs w:val="28"/>
        </w:rPr>
        <w:t xml:space="preserve"> – Кузбасская энергетическая </w:t>
      </w:r>
      <w:r>
        <w:rPr>
          <w:sz w:val="28"/>
          <w:szCs w:val="28"/>
        </w:rPr>
        <w:t>к</w:t>
      </w:r>
      <w:r w:rsidRPr="005738C1">
        <w:rPr>
          <w:sz w:val="28"/>
          <w:szCs w:val="28"/>
        </w:rPr>
        <w:t>омпания»</w:t>
      </w:r>
    </w:p>
    <w:p w14:paraId="1F787AC6" w14:textId="77777777" w:rsidR="00F345F1" w:rsidRDefault="00F345F1" w:rsidP="00F345F1">
      <w:pPr>
        <w:ind w:right="677"/>
        <w:jc w:val="center"/>
        <w:rPr>
          <w:color w:val="000000"/>
          <w:sz w:val="28"/>
          <w:szCs w:val="28"/>
        </w:rPr>
      </w:pPr>
      <w:r w:rsidRPr="005738C1">
        <w:rPr>
          <w:sz w:val="28"/>
          <w:szCs w:val="28"/>
        </w:rPr>
        <w:t xml:space="preserve">на потребительском рынке </w:t>
      </w:r>
      <w:r>
        <w:rPr>
          <w:sz w:val="28"/>
          <w:szCs w:val="28"/>
        </w:rPr>
        <w:t>П</w:t>
      </w:r>
      <w:r w:rsidRPr="005738C1">
        <w:rPr>
          <w:sz w:val="28"/>
          <w:szCs w:val="28"/>
        </w:rPr>
        <w:t>ромышленновского муниципального округа</w:t>
      </w:r>
    </w:p>
    <w:p w14:paraId="6C0AB779" w14:textId="77777777" w:rsidR="00F345F1" w:rsidRDefault="00F345F1" w:rsidP="00F345F1">
      <w:pPr>
        <w:ind w:right="-711" w:firstLine="142"/>
        <w:rPr>
          <w:color w:val="000000"/>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45"/>
        <w:gridCol w:w="2987"/>
        <w:gridCol w:w="2987"/>
        <w:gridCol w:w="2987"/>
        <w:gridCol w:w="2987"/>
      </w:tblGrid>
      <w:tr w:rsidR="00F345F1" w14:paraId="6F8E8F39" w14:textId="77777777" w:rsidTr="009D285D">
        <w:trPr>
          <w:trHeight w:val="688"/>
        </w:trPr>
        <w:tc>
          <w:tcPr>
            <w:tcW w:w="3345" w:type="dxa"/>
            <w:tcBorders>
              <w:top w:val="single" w:sz="4" w:space="0" w:color="auto"/>
              <w:left w:val="single" w:sz="4" w:space="0" w:color="auto"/>
              <w:bottom w:val="single" w:sz="4" w:space="0" w:color="auto"/>
              <w:right w:val="single" w:sz="4" w:space="0" w:color="auto"/>
            </w:tcBorders>
            <w:vAlign w:val="center"/>
          </w:tcPr>
          <w:p w14:paraId="722D89FA" w14:textId="77777777" w:rsidR="00F345F1" w:rsidRDefault="00F345F1" w:rsidP="009D285D">
            <w:pPr>
              <w:autoSpaceDE w:val="0"/>
              <w:autoSpaceDN w:val="0"/>
              <w:adjustRightInd w:val="0"/>
              <w:jc w:val="center"/>
              <w:rPr>
                <w:sz w:val="28"/>
                <w:szCs w:val="28"/>
              </w:rPr>
            </w:pPr>
            <w:r>
              <w:rPr>
                <w:sz w:val="28"/>
                <w:szCs w:val="28"/>
              </w:rPr>
              <w:t xml:space="preserve">Наименование показателя </w:t>
            </w:r>
          </w:p>
        </w:tc>
        <w:tc>
          <w:tcPr>
            <w:tcW w:w="2987" w:type="dxa"/>
            <w:tcBorders>
              <w:top w:val="single" w:sz="4" w:space="0" w:color="auto"/>
              <w:left w:val="single" w:sz="4" w:space="0" w:color="auto"/>
              <w:bottom w:val="single" w:sz="4" w:space="0" w:color="auto"/>
              <w:right w:val="single" w:sz="4" w:space="0" w:color="auto"/>
            </w:tcBorders>
            <w:vAlign w:val="center"/>
          </w:tcPr>
          <w:p w14:paraId="581320BF" w14:textId="77777777" w:rsidR="00F345F1" w:rsidRDefault="00F345F1" w:rsidP="009D285D">
            <w:pPr>
              <w:autoSpaceDE w:val="0"/>
              <w:autoSpaceDN w:val="0"/>
              <w:adjustRightInd w:val="0"/>
              <w:jc w:val="center"/>
              <w:rPr>
                <w:sz w:val="28"/>
                <w:szCs w:val="28"/>
              </w:rPr>
            </w:pPr>
            <w:r>
              <w:rPr>
                <w:sz w:val="28"/>
                <w:szCs w:val="28"/>
              </w:rPr>
              <w:t xml:space="preserve">Фактическое значение показателя за 2017 год, тыс. руб. </w:t>
            </w:r>
          </w:p>
        </w:tc>
        <w:tc>
          <w:tcPr>
            <w:tcW w:w="2987" w:type="dxa"/>
            <w:tcBorders>
              <w:top w:val="single" w:sz="4" w:space="0" w:color="auto"/>
              <w:left w:val="single" w:sz="4" w:space="0" w:color="auto"/>
              <w:bottom w:val="single" w:sz="4" w:space="0" w:color="auto"/>
              <w:right w:val="single" w:sz="4" w:space="0" w:color="auto"/>
            </w:tcBorders>
            <w:vAlign w:val="center"/>
          </w:tcPr>
          <w:p w14:paraId="70DC3300" w14:textId="77777777" w:rsidR="00F345F1" w:rsidRDefault="00F345F1" w:rsidP="009D285D">
            <w:pPr>
              <w:autoSpaceDE w:val="0"/>
              <w:autoSpaceDN w:val="0"/>
              <w:adjustRightInd w:val="0"/>
              <w:jc w:val="center"/>
              <w:rPr>
                <w:sz w:val="28"/>
                <w:szCs w:val="28"/>
              </w:rPr>
            </w:pPr>
            <w:r>
              <w:rPr>
                <w:sz w:val="28"/>
                <w:szCs w:val="28"/>
              </w:rPr>
              <w:t xml:space="preserve">Фактическое значение показателя за 2018 год, тыс. руб. </w:t>
            </w:r>
          </w:p>
        </w:tc>
        <w:tc>
          <w:tcPr>
            <w:tcW w:w="2987" w:type="dxa"/>
            <w:tcBorders>
              <w:top w:val="single" w:sz="4" w:space="0" w:color="auto"/>
              <w:left w:val="single" w:sz="4" w:space="0" w:color="auto"/>
              <w:bottom w:val="single" w:sz="4" w:space="0" w:color="auto"/>
              <w:right w:val="single" w:sz="4" w:space="0" w:color="auto"/>
            </w:tcBorders>
            <w:vAlign w:val="center"/>
          </w:tcPr>
          <w:p w14:paraId="4A9D6B41" w14:textId="77777777" w:rsidR="00F345F1" w:rsidRDefault="00F345F1" w:rsidP="009D285D">
            <w:pPr>
              <w:autoSpaceDE w:val="0"/>
              <w:autoSpaceDN w:val="0"/>
              <w:adjustRightInd w:val="0"/>
              <w:jc w:val="center"/>
              <w:rPr>
                <w:sz w:val="28"/>
                <w:szCs w:val="28"/>
              </w:rPr>
            </w:pPr>
            <w:r>
              <w:rPr>
                <w:sz w:val="28"/>
                <w:szCs w:val="28"/>
              </w:rPr>
              <w:t xml:space="preserve">Фактическое значение показателя за 2019 год, тыс. руб. </w:t>
            </w:r>
          </w:p>
        </w:tc>
        <w:tc>
          <w:tcPr>
            <w:tcW w:w="2987" w:type="dxa"/>
            <w:tcBorders>
              <w:top w:val="single" w:sz="4" w:space="0" w:color="auto"/>
              <w:left w:val="single" w:sz="4" w:space="0" w:color="auto"/>
              <w:bottom w:val="single" w:sz="4" w:space="0" w:color="auto"/>
              <w:right w:val="single" w:sz="4" w:space="0" w:color="auto"/>
            </w:tcBorders>
          </w:tcPr>
          <w:p w14:paraId="142877F4" w14:textId="77777777" w:rsidR="00F345F1" w:rsidRDefault="00F345F1" w:rsidP="009D285D">
            <w:pPr>
              <w:autoSpaceDE w:val="0"/>
              <w:autoSpaceDN w:val="0"/>
              <w:adjustRightInd w:val="0"/>
              <w:jc w:val="center"/>
              <w:rPr>
                <w:sz w:val="28"/>
                <w:szCs w:val="28"/>
              </w:rPr>
            </w:pPr>
            <w:r>
              <w:rPr>
                <w:sz w:val="28"/>
                <w:szCs w:val="28"/>
              </w:rPr>
              <w:t>Фактическое значение показателя за 2020 год, тыс. руб.</w:t>
            </w:r>
          </w:p>
        </w:tc>
      </w:tr>
      <w:tr w:rsidR="00F345F1" w14:paraId="2FAA0AC1" w14:textId="77777777" w:rsidTr="009D285D">
        <w:trPr>
          <w:trHeight w:val="19"/>
        </w:trPr>
        <w:tc>
          <w:tcPr>
            <w:tcW w:w="3345" w:type="dxa"/>
            <w:tcBorders>
              <w:top w:val="single" w:sz="4" w:space="0" w:color="auto"/>
              <w:left w:val="single" w:sz="4" w:space="0" w:color="auto"/>
              <w:bottom w:val="single" w:sz="4" w:space="0" w:color="auto"/>
              <w:right w:val="single" w:sz="4" w:space="0" w:color="auto"/>
            </w:tcBorders>
            <w:vAlign w:val="center"/>
          </w:tcPr>
          <w:p w14:paraId="4B1977C4" w14:textId="77777777" w:rsidR="00F345F1" w:rsidRDefault="00F345F1" w:rsidP="009D285D">
            <w:pPr>
              <w:autoSpaceDE w:val="0"/>
              <w:autoSpaceDN w:val="0"/>
              <w:adjustRightInd w:val="0"/>
              <w:jc w:val="center"/>
              <w:rPr>
                <w:sz w:val="28"/>
                <w:szCs w:val="28"/>
              </w:rPr>
            </w:pPr>
            <w:r>
              <w:rPr>
                <w:sz w:val="28"/>
                <w:szCs w:val="28"/>
              </w:rPr>
              <w:t>1</w:t>
            </w:r>
          </w:p>
        </w:tc>
        <w:tc>
          <w:tcPr>
            <w:tcW w:w="2987" w:type="dxa"/>
            <w:tcBorders>
              <w:top w:val="single" w:sz="4" w:space="0" w:color="auto"/>
              <w:left w:val="single" w:sz="4" w:space="0" w:color="auto"/>
              <w:bottom w:val="single" w:sz="4" w:space="0" w:color="auto"/>
              <w:right w:val="single" w:sz="4" w:space="0" w:color="auto"/>
            </w:tcBorders>
            <w:vAlign w:val="center"/>
          </w:tcPr>
          <w:p w14:paraId="2B146FFF" w14:textId="77777777" w:rsidR="00F345F1" w:rsidRDefault="00F345F1" w:rsidP="009D285D">
            <w:pPr>
              <w:autoSpaceDE w:val="0"/>
              <w:autoSpaceDN w:val="0"/>
              <w:adjustRightInd w:val="0"/>
              <w:jc w:val="center"/>
              <w:rPr>
                <w:sz w:val="28"/>
                <w:szCs w:val="28"/>
              </w:rPr>
            </w:pPr>
            <w:r>
              <w:rPr>
                <w:sz w:val="28"/>
                <w:szCs w:val="28"/>
              </w:rPr>
              <w:t>2</w:t>
            </w:r>
          </w:p>
        </w:tc>
        <w:tc>
          <w:tcPr>
            <w:tcW w:w="2987" w:type="dxa"/>
            <w:tcBorders>
              <w:top w:val="single" w:sz="4" w:space="0" w:color="auto"/>
              <w:left w:val="single" w:sz="4" w:space="0" w:color="auto"/>
              <w:bottom w:val="single" w:sz="4" w:space="0" w:color="auto"/>
              <w:right w:val="single" w:sz="4" w:space="0" w:color="auto"/>
            </w:tcBorders>
            <w:vAlign w:val="center"/>
          </w:tcPr>
          <w:p w14:paraId="4A1962A7" w14:textId="77777777" w:rsidR="00F345F1" w:rsidRDefault="00F345F1" w:rsidP="009D285D">
            <w:pPr>
              <w:autoSpaceDE w:val="0"/>
              <w:autoSpaceDN w:val="0"/>
              <w:adjustRightInd w:val="0"/>
              <w:jc w:val="center"/>
              <w:rPr>
                <w:sz w:val="28"/>
                <w:szCs w:val="28"/>
              </w:rPr>
            </w:pPr>
            <w:r>
              <w:rPr>
                <w:sz w:val="28"/>
                <w:szCs w:val="28"/>
              </w:rPr>
              <w:t>3</w:t>
            </w:r>
          </w:p>
        </w:tc>
        <w:tc>
          <w:tcPr>
            <w:tcW w:w="2987" w:type="dxa"/>
            <w:tcBorders>
              <w:top w:val="single" w:sz="4" w:space="0" w:color="auto"/>
              <w:left w:val="single" w:sz="4" w:space="0" w:color="auto"/>
              <w:bottom w:val="single" w:sz="4" w:space="0" w:color="auto"/>
              <w:right w:val="single" w:sz="4" w:space="0" w:color="auto"/>
            </w:tcBorders>
            <w:vAlign w:val="center"/>
          </w:tcPr>
          <w:p w14:paraId="4AEA726A" w14:textId="77777777" w:rsidR="00F345F1" w:rsidRDefault="00F345F1" w:rsidP="009D285D">
            <w:pPr>
              <w:autoSpaceDE w:val="0"/>
              <w:autoSpaceDN w:val="0"/>
              <w:adjustRightInd w:val="0"/>
              <w:jc w:val="center"/>
              <w:rPr>
                <w:sz w:val="28"/>
                <w:szCs w:val="28"/>
              </w:rPr>
            </w:pPr>
            <w:r>
              <w:rPr>
                <w:sz w:val="28"/>
                <w:szCs w:val="28"/>
              </w:rPr>
              <w:t>4</w:t>
            </w:r>
          </w:p>
        </w:tc>
        <w:tc>
          <w:tcPr>
            <w:tcW w:w="2987" w:type="dxa"/>
            <w:tcBorders>
              <w:top w:val="single" w:sz="4" w:space="0" w:color="auto"/>
              <w:left w:val="single" w:sz="4" w:space="0" w:color="auto"/>
              <w:bottom w:val="single" w:sz="4" w:space="0" w:color="auto"/>
              <w:right w:val="single" w:sz="4" w:space="0" w:color="auto"/>
            </w:tcBorders>
          </w:tcPr>
          <w:p w14:paraId="1F342CDE" w14:textId="77777777" w:rsidR="00F345F1" w:rsidRDefault="00F345F1" w:rsidP="009D285D">
            <w:pPr>
              <w:autoSpaceDE w:val="0"/>
              <w:autoSpaceDN w:val="0"/>
              <w:adjustRightInd w:val="0"/>
              <w:jc w:val="center"/>
              <w:rPr>
                <w:sz w:val="28"/>
                <w:szCs w:val="28"/>
              </w:rPr>
            </w:pPr>
            <w:r>
              <w:rPr>
                <w:sz w:val="28"/>
                <w:szCs w:val="28"/>
              </w:rPr>
              <w:t>5</w:t>
            </w:r>
          </w:p>
        </w:tc>
      </w:tr>
      <w:tr w:rsidR="00F345F1" w14:paraId="70E08E04" w14:textId="77777777" w:rsidTr="009D285D">
        <w:trPr>
          <w:trHeight w:val="438"/>
        </w:trPr>
        <w:tc>
          <w:tcPr>
            <w:tcW w:w="3345" w:type="dxa"/>
            <w:tcBorders>
              <w:top w:val="single" w:sz="4" w:space="0" w:color="auto"/>
              <w:left w:val="single" w:sz="4" w:space="0" w:color="auto"/>
              <w:bottom w:val="single" w:sz="4" w:space="0" w:color="auto"/>
              <w:right w:val="single" w:sz="4" w:space="0" w:color="auto"/>
            </w:tcBorders>
            <w:vAlign w:val="center"/>
          </w:tcPr>
          <w:p w14:paraId="296B5A3E" w14:textId="77777777" w:rsidR="00F345F1" w:rsidRDefault="00F345F1" w:rsidP="009D285D">
            <w:pPr>
              <w:autoSpaceDE w:val="0"/>
              <w:autoSpaceDN w:val="0"/>
              <w:adjustRightInd w:val="0"/>
              <w:ind w:left="-142" w:right="-62" w:firstLine="142"/>
              <w:jc w:val="center"/>
              <w:rPr>
                <w:sz w:val="28"/>
                <w:szCs w:val="28"/>
              </w:rPr>
            </w:pPr>
            <w:r>
              <w:rPr>
                <w:sz w:val="28"/>
                <w:szCs w:val="28"/>
              </w:rPr>
              <w:t xml:space="preserve">Горячее водоснабжение </w:t>
            </w:r>
          </w:p>
        </w:tc>
        <w:tc>
          <w:tcPr>
            <w:tcW w:w="2987" w:type="dxa"/>
            <w:tcBorders>
              <w:top w:val="single" w:sz="4" w:space="0" w:color="auto"/>
              <w:left w:val="single" w:sz="4" w:space="0" w:color="auto"/>
              <w:bottom w:val="single" w:sz="4" w:space="0" w:color="auto"/>
              <w:right w:val="single" w:sz="4" w:space="0" w:color="auto"/>
            </w:tcBorders>
            <w:vAlign w:val="center"/>
          </w:tcPr>
          <w:p w14:paraId="1671C4FB" w14:textId="77777777" w:rsidR="00F345F1" w:rsidRDefault="00F345F1" w:rsidP="009D285D">
            <w:pPr>
              <w:autoSpaceDE w:val="0"/>
              <w:autoSpaceDN w:val="0"/>
              <w:adjustRightInd w:val="0"/>
              <w:jc w:val="center"/>
              <w:rPr>
                <w:sz w:val="28"/>
                <w:szCs w:val="28"/>
              </w:rPr>
            </w:pPr>
            <w:r>
              <w:rPr>
                <w:sz w:val="28"/>
                <w:szCs w:val="28"/>
              </w:rPr>
              <w:t xml:space="preserve">- </w:t>
            </w:r>
          </w:p>
        </w:tc>
        <w:tc>
          <w:tcPr>
            <w:tcW w:w="2987" w:type="dxa"/>
            <w:tcBorders>
              <w:top w:val="single" w:sz="4" w:space="0" w:color="auto"/>
              <w:left w:val="single" w:sz="4" w:space="0" w:color="auto"/>
              <w:bottom w:val="single" w:sz="4" w:space="0" w:color="auto"/>
              <w:right w:val="single" w:sz="4" w:space="0" w:color="auto"/>
            </w:tcBorders>
            <w:vAlign w:val="center"/>
          </w:tcPr>
          <w:p w14:paraId="259E9D76" w14:textId="77777777" w:rsidR="00F345F1" w:rsidRDefault="00F345F1" w:rsidP="009D285D">
            <w:pPr>
              <w:autoSpaceDE w:val="0"/>
              <w:autoSpaceDN w:val="0"/>
              <w:adjustRightInd w:val="0"/>
              <w:jc w:val="center"/>
              <w:rPr>
                <w:sz w:val="28"/>
                <w:szCs w:val="28"/>
              </w:rPr>
            </w:pPr>
            <w:r>
              <w:rPr>
                <w:sz w:val="28"/>
                <w:szCs w:val="28"/>
              </w:rPr>
              <w:t xml:space="preserve">- </w:t>
            </w:r>
          </w:p>
        </w:tc>
        <w:tc>
          <w:tcPr>
            <w:tcW w:w="2987" w:type="dxa"/>
            <w:tcBorders>
              <w:top w:val="single" w:sz="4" w:space="0" w:color="auto"/>
              <w:left w:val="single" w:sz="4" w:space="0" w:color="auto"/>
              <w:bottom w:val="single" w:sz="4" w:space="0" w:color="auto"/>
              <w:right w:val="single" w:sz="4" w:space="0" w:color="auto"/>
            </w:tcBorders>
            <w:vAlign w:val="center"/>
          </w:tcPr>
          <w:p w14:paraId="510B8E42" w14:textId="77777777" w:rsidR="00F345F1" w:rsidRDefault="00F345F1" w:rsidP="009D285D">
            <w:pPr>
              <w:autoSpaceDE w:val="0"/>
              <w:autoSpaceDN w:val="0"/>
              <w:adjustRightInd w:val="0"/>
              <w:jc w:val="center"/>
              <w:rPr>
                <w:sz w:val="28"/>
                <w:szCs w:val="28"/>
              </w:rPr>
            </w:pPr>
            <w:r>
              <w:rPr>
                <w:sz w:val="28"/>
                <w:szCs w:val="28"/>
              </w:rPr>
              <w:t xml:space="preserve">- </w:t>
            </w:r>
          </w:p>
        </w:tc>
        <w:tc>
          <w:tcPr>
            <w:tcW w:w="2987" w:type="dxa"/>
            <w:tcBorders>
              <w:top w:val="single" w:sz="4" w:space="0" w:color="auto"/>
              <w:left w:val="single" w:sz="4" w:space="0" w:color="auto"/>
              <w:bottom w:val="single" w:sz="4" w:space="0" w:color="auto"/>
              <w:right w:val="single" w:sz="4" w:space="0" w:color="auto"/>
            </w:tcBorders>
            <w:vAlign w:val="center"/>
          </w:tcPr>
          <w:p w14:paraId="435D6460" w14:textId="77777777" w:rsidR="00F345F1" w:rsidRDefault="00F345F1" w:rsidP="009D285D">
            <w:pPr>
              <w:autoSpaceDE w:val="0"/>
              <w:autoSpaceDN w:val="0"/>
              <w:adjustRightInd w:val="0"/>
              <w:jc w:val="center"/>
              <w:rPr>
                <w:sz w:val="28"/>
                <w:szCs w:val="28"/>
              </w:rPr>
            </w:pPr>
            <w:r>
              <w:rPr>
                <w:sz w:val="28"/>
                <w:szCs w:val="28"/>
              </w:rPr>
              <w:t>-</w:t>
            </w:r>
          </w:p>
        </w:tc>
      </w:tr>
    </w:tbl>
    <w:p w14:paraId="71B512CE" w14:textId="77777777" w:rsidR="00F345F1" w:rsidRPr="00D817F4" w:rsidRDefault="00F345F1" w:rsidP="00F345F1">
      <w:pPr>
        <w:ind w:right="-711"/>
        <w:rPr>
          <w:sz w:val="28"/>
          <w:szCs w:val="28"/>
        </w:rPr>
      </w:pPr>
      <w:r>
        <w:rPr>
          <w:sz w:val="28"/>
          <w:szCs w:val="28"/>
        </w:rPr>
        <w:t xml:space="preserve">                                                                                                                                                                                                                       </w:t>
      </w:r>
      <w:r w:rsidRPr="00D817F4">
        <w:rPr>
          <w:sz w:val="28"/>
          <w:szCs w:val="28"/>
        </w:rPr>
        <w:t>».</w:t>
      </w:r>
    </w:p>
    <w:p w14:paraId="1EC20F55" w14:textId="77777777" w:rsidR="00F345F1" w:rsidRDefault="00F345F1" w:rsidP="00631D1A">
      <w:pPr>
        <w:tabs>
          <w:tab w:val="left" w:pos="5580"/>
          <w:tab w:val="left" w:pos="9498"/>
        </w:tabs>
        <w:ind w:left="5670" w:right="-569" w:hanging="5670"/>
      </w:pPr>
    </w:p>
    <w:sectPr w:rsidR="00F345F1" w:rsidSect="00D949B9">
      <w:pgSz w:w="16838" w:h="11906" w:orient="landscape"/>
      <w:pgMar w:top="1418"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8A3D7" w14:textId="77777777" w:rsidR="009D285D" w:rsidRDefault="009D285D" w:rsidP="005A4977">
      <w:r>
        <w:separator/>
      </w:r>
    </w:p>
  </w:endnote>
  <w:endnote w:type="continuationSeparator" w:id="0">
    <w:p w14:paraId="36644A19" w14:textId="77777777" w:rsidR="009D285D" w:rsidRDefault="009D285D"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altName w:val="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UI Semilight">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A477A" w14:textId="77777777" w:rsidR="009D285D" w:rsidRDefault="009D285D" w:rsidP="005A4977">
      <w:r>
        <w:separator/>
      </w:r>
    </w:p>
  </w:footnote>
  <w:footnote w:type="continuationSeparator" w:id="0">
    <w:p w14:paraId="1B7AE893" w14:textId="77777777" w:rsidR="009D285D" w:rsidRDefault="009D285D"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6008984"/>
      <w:docPartObj>
        <w:docPartGallery w:val="Page Numbers (Top of Page)"/>
        <w:docPartUnique/>
      </w:docPartObj>
    </w:sdtPr>
    <w:sdtEndPr/>
    <w:sdtContent>
      <w:p w14:paraId="482E78E0" w14:textId="63C27150" w:rsidR="005B066A" w:rsidRDefault="005B066A">
        <w:pPr>
          <w:pStyle w:val="a5"/>
          <w:jc w:val="center"/>
        </w:pPr>
        <w:r>
          <w:fldChar w:fldCharType="begin"/>
        </w:r>
        <w:r>
          <w:instrText>PAGE   \* MERGEFORMAT</w:instrText>
        </w:r>
        <w:r>
          <w:fldChar w:fldCharType="separate"/>
        </w:r>
        <w:r>
          <w:t>2</w:t>
        </w:r>
        <w:r>
          <w:fldChar w:fldCharType="end"/>
        </w:r>
      </w:p>
    </w:sdtContent>
  </w:sdt>
  <w:p w14:paraId="256ECBA3" w14:textId="77777777" w:rsidR="005B066A" w:rsidRDefault="005B066A">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EF4AC" w14:textId="77777777" w:rsidR="009D285D" w:rsidRDefault="009D285D">
    <w:pPr>
      <w:pStyle w:val="a5"/>
      <w:jc w:val="center"/>
    </w:pPr>
    <w:r>
      <w:fldChar w:fldCharType="begin"/>
    </w:r>
    <w:r>
      <w:instrText>PAGE   \* MERGEFORMAT</w:instrText>
    </w:r>
    <w:r>
      <w:fldChar w:fldCharType="separate"/>
    </w:r>
    <w:r>
      <w:rPr>
        <w:noProof/>
      </w:rPr>
      <w:t>36</w:t>
    </w:r>
    <w:r>
      <w:fldChar w:fldCharType="end"/>
    </w:r>
  </w:p>
  <w:p w14:paraId="56AD5EC6" w14:textId="77777777" w:rsidR="009D285D" w:rsidRDefault="009D285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8015"/>
        </w:tabs>
        <w:ind w:left="801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C73504C"/>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15:restartNumberingAfterBreak="0">
    <w:nsid w:val="0D147B54"/>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256129C3"/>
    <w:multiLevelType w:val="multilevel"/>
    <w:tmpl w:val="4EAEE8F4"/>
    <w:lvl w:ilvl="0">
      <w:start w:val="1"/>
      <w:numFmt w:val="decimal"/>
      <w:lvlText w:val="%1."/>
      <w:lvlJc w:val="left"/>
      <w:pPr>
        <w:ind w:left="1219" w:hanging="510"/>
      </w:pPr>
      <w:rPr>
        <w:rFonts w:hint="default"/>
      </w:rPr>
    </w:lvl>
    <w:lvl w:ilvl="1">
      <w:start w:val="1"/>
      <w:numFmt w:val="decimal"/>
      <w:isLgl/>
      <w:lvlText w:val="%1.%2"/>
      <w:lvlJc w:val="left"/>
      <w:pPr>
        <w:ind w:left="1594" w:hanging="375"/>
      </w:pPr>
      <w:rPr>
        <w:rFonts w:hint="default"/>
      </w:rPr>
    </w:lvl>
    <w:lvl w:ilvl="2">
      <w:start w:val="1"/>
      <w:numFmt w:val="decimal"/>
      <w:isLgl/>
      <w:lvlText w:val="%1.%2.%3"/>
      <w:lvlJc w:val="left"/>
      <w:pPr>
        <w:ind w:left="2449" w:hanging="720"/>
      </w:pPr>
      <w:rPr>
        <w:rFonts w:hint="default"/>
      </w:rPr>
    </w:lvl>
    <w:lvl w:ilvl="3">
      <w:start w:val="1"/>
      <w:numFmt w:val="decimal"/>
      <w:isLgl/>
      <w:lvlText w:val="%1.%2.%3.%4"/>
      <w:lvlJc w:val="left"/>
      <w:pPr>
        <w:ind w:left="3319" w:hanging="1080"/>
      </w:pPr>
      <w:rPr>
        <w:rFonts w:hint="default"/>
      </w:rPr>
    </w:lvl>
    <w:lvl w:ilvl="4">
      <w:start w:val="1"/>
      <w:numFmt w:val="decimal"/>
      <w:isLgl/>
      <w:lvlText w:val="%1.%2.%3.%4.%5"/>
      <w:lvlJc w:val="left"/>
      <w:pPr>
        <w:ind w:left="3829" w:hanging="1080"/>
      </w:pPr>
      <w:rPr>
        <w:rFonts w:hint="default"/>
      </w:rPr>
    </w:lvl>
    <w:lvl w:ilvl="5">
      <w:start w:val="1"/>
      <w:numFmt w:val="decimal"/>
      <w:isLgl/>
      <w:lvlText w:val="%1.%2.%3.%4.%5.%6"/>
      <w:lvlJc w:val="left"/>
      <w:pPr>
        <w:ind w:left="4699" w:hanging="1440"/>
      </w:pPr>
      <w:rPr>
        <w:rFonts w:hint="default"/>
      </w:rPr>
    </w:lvl>
    <w:lvl w:ilvl="6">
      <w:start w:val="1"/>
      <w:numFmt w:val="decimal"/>
      <w:isLgl/>
      <w:lvlText w:val="%1.%2.%3.%4.%5.%6.%7"/>
      <w:lvlJc w:val="left"/>
      <w:pPr>
        <w:ind w:left="5209" w:hanging="1440"/>
      </w:pPr>
      <w:rPr>
        <w:rFonts w:hint="default"/>
      </w:rPr>
    </w:lvl>
    <w:lvl w:ilvl="7">
      <w:start w:val="1"/>
      <w:numFmt w:val="decimal"/>
      <w:isLgl/>
      <w:lvlText w:val="%1.%2.%3.%4.%5.%6.%7.%8"/>
      <w:lvlJc w:val="left"/>
      <w:pPr>
        <w:ind w:left="6079" w:hanging="1800"/>
      </w:pPr>
      <w:rPr>
        <w:rFonts w:hint="default"/>
      </w:rPr>
    </w:lvl>
    <w:lvl w:ilvl="8">
      <w:start w:val="1"/>
      <w:numFmt w:val="decimal"/>
      <w:isLgl/>
      <w:lvlText w:val="%1.%2.%3.%4.%5.%6.%7.%8.%9"/>
      <w:lvlJc w:val="left"/>
      <w:pPr>
        <w:ind w:left="6949" w:hanging="2160"/>
      </w:pPr>
      <w:rPr>
        <w:rFonts w:hint="default"/>
      </w:rPr>
    </w:lvl>
  </w:abstractNum>
  <w:abstractNum w:abstractNumId="6" w15:restartNumberingAfterBreak="0">
    <w:nsid w:val="27EE01CE"/>
    <w:multiLevelType w:val="multilevel"/>
    <w:tmpl w:val="D6A4F19A"/>
    <w:lvl w:ilvl="0">
      <w:start w:val="1"/>
      <w:numFmt w:val="decimal"/>
      <w:lvlText w:val="%1."/>
      <w:lvlJc w:val="left"/>
      <w:pPr>
        <w:ind w:left="5889"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38526EDD"/>
    <w:multiLevelType w:val="multilevel"/>
    <w:tmpl w:val="09CC1D74"/>
    <w:lvl w:ilvl="0">
      <w:start w:val="1"/>
      <w:numFmt w:val="decimal"/>
      <w:lvlText w:val="%1."/>
      <w:lvlJc w:val="left"/>
      <w:pPr>
        <w:ind w:left="450" w:hanging="450"/>
      </w:pPr>
      <w:rPr>
        <w:rFonts w:hint="default"/>
      </w:rPr>
    </w:lvl>
    <w:lvl w:ilvl="1">
      <w:start w:val="1"/>
      <w:numFmt w:val="decimal"/>
      <w:lvlText w:val="%1.%2."/>
      <w:lvlJc w:val="left"/>
      <w:pPr>
        <w:ind w:left="2314" w:hanging="720"/>
      </w:pPr>
      <w:rPr>
        <w:rFonts w:hint="default"/>
      </w:rPr>
    </w:lvl>
    <w:lvl w:ilvl="2">
      <w:start w:val="1"/>
      <w:numFmt w:val="decimal"/>
      <w:lvlText w:val="%1.%2.%3."/>
      <w:lvlJc w:val="left"/>
      <w:pPr>
        <w:ind w:left="3908" w:hanging="720"/>
      </w:pPr>
      <w:rPr>
        <w:rFonts w:hint="default"/>
      </w:rPr>
    </w:lvl>
    <w:lvl w:ilvl="3">
      <w:start w:val="1"/>
      <w:numFmt w:val="decimal"/>
      <w:lvlText w:val="%1.%2.%3.%4."/>
      <w:lvlJc w:val="left"/>
      <w:pPr>
        <w:ind w:left="5862" w:hanging="1080"/>
      </w:pPr>
      <w:rPr>
        <w:rFonts w:hint="default"/>
      </w:rPr>
    </w:lvl>
    <w:lvl w:ilvl="4">
      <w:start w:val="1"/>
      <w:numFmt w:val="decimal"/>
      <w:lvlText w:val="%1.%2.%3.%4.%5."/>
      <w:lvlJc w:val="left"/>
      <w:pPr>
        <w:ind w:left="7456" w:hanging="1080"/>
      </w:pPr>
      <w:rPr>
        <w:rFonts w:hint="default"/>
      </w:rPr>
    </w:lvl>
    <w:lvl w:ilvl="5">
      <w:start w:val="1"/>
      <w:numFmt w:val="decimal"/>
      <w:lvlText w:val="%1.%2.%3.%4.%5.%6."/>
      <w:lvlJc w:val="left"/>
      <w:pPr>
        <w:ind w:left="9410" w:hanging="1440"/>
      </w:pPr>
      <w:rPr>
        <w:rFonts w:hint="default"/>
      </w:rPr>
    </w:lvl>
    <w:lvl w:ilvl="6">
      <w:start w:val="1"/>
      <w:numFmt w:val="decimal"/>
      <w:lvlText w:val="%1.%2.%3.%4.%5.%6.%7."/>
      <w:lvlJc w:val="left"/>
      <w:pPr>
        <w:ind w:left="11364" w:hanging="1800"/>
      </w:pPr>
      <w:rPr>
        <w:rFonts w:hint="default"/>
      </w:rPr>
    </w:lvl>
    <w:lvl w:ilvl="7">
      <w:start w:val="1"/>
      <w:numFmt w:val="decimal"/>
      <w:lvlText w:val="%1.%2.%3.%4.%5.%6.%7.%8."/>
      <w:lvlJc w:val="left"/>
      <w:pPr>
        <w:ind w:left="12958" w:hanging="1800"/>
      </w:pPr>
      <w:rPr>
        <w:rFonts w:hint="default"/>
      </w:rPr>
    </w:lvl>
    <w:lvl w:ilvl="8">
      <w:start w:val="1"/>
      <w:numFmt w:val="decimal"/>
      <w:lvlText w:val="%1.%2.%3.%4.%5.%6.%7.%8.%9."/>
      <w:lvlJc w:val="left"/>
      <w:pPr>
        <w:ind w:left="14912" w:hanging="2160"/>
      </w:pPr>
      <w:rPr>
        <w:rFonts w:hint="default"/>
      </w:rPr>
    </w:lvl>
  </w:abstractNum>
  <w:abstractNum w:abstractNumId="8" w15:restartNumberingAfterBreak="0">
    <w:nsid w:val="47973B3D"/>
    <w:multiLevelType w:val="hybridMultilevel"/>
    <w:tmpl w:val="476C814C"/>
    <w:lvl w:ilvl="0" w:tplc="BE1E38F8">
      <w:start w:val="1"/>
      <w:numFmt w:val="decimal"/>
      <w:lvlText w:val="Таблица %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47CD41E2"/>
    <w:multiLevelType w:val="hybridMultilevel"/>
    <w:tmpl w:val="C00891B8"/>
    <w:lvl w:ilvl="0" w:tplc="0BECC5E8">
      <w:start w:val="1"/>
      <w:numFmt w:val="decimal"/>
      <w:lvlText w:val="Таблица %1."/>
      <w:lvlJc w:val="right"/>
      <w:pPr>
        <w:ind w:left="720" w:hanging="360"/>
      </w:pPr>
      <w:rPr>
        <w:rFonts w:ascii="Times New Roman" w:hAnsi="Times New Roman"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1" w15:restartNumberingAfterBreak="0">
    <w:nsid w:val="5A716A1D"/>
    <w:multiLevelType w:val="hybridMultilevel"/>
    <w:tmpl w:val="3258D842"/>
    <w:lvl w:ilvl="0" w:tplc="D1A68126">
      <w:start w:val="1"/>
      <w:numFmt w:val="decimal"/>
      <w:lvlText w:val="Таблица %1."/>
      <w:lvlJc w:val="left"/>
      <w:pPr>
        <w:ind w:left="9291" w:hanging="360"/>
      </w:pPr>
      <w:rPr>
        <w:rFonts w:hint="default"/>
        <w:b w:val="0"/>
        <w:color w:val="auto"/>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2" w15:restartNumberingAfterBreak="0">
    <w:nsid w:val="5BC72E33"/>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15:restartNumberingAfterBreak="0">
    <w:nsid w:val="6E812D59"/>
    <w:multiLevelType w:val="hybridMultilevel"/>
    <w:tmpl w:val="D132FCF0"/>
    <w:lvl w:ilvl="0" w:tplc="16B0C6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736B25CF"/>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16cid:durableId="769620403">
    <w:abstractNumId w:val="2"/>
  </w:num>
  <w:num w:numId="2" w16cid:durableId="1697392337">
    <w:abstractNumId w:val="10"/>
  </w:num>
  <w:num w:numId="3" w16cid:durableId="282620495">
    <w:abstractNumId w:val="9"/>
  </w:num>
  <w:num w:numId="4" w16cid:durableId="1140027987">
    <w:abstractNumId w:val="8"/>
  </w:num>
  <w:num w:numId="5" w16cid:durableId="1133713258">
    <w:abstractNumId w:val="13"/>
  </w:num>
  <w:num w:numId="6" w16cid:durableId="1073089567">
    <w:abstractNumId w:val="1"/>
  </w:num>
  <w:num w:numId="7" w16cid:durableId="725758620">
    <w:abstractNumId w:val="0"/>
  </w:num>
  <w:num w:numId="8" w16cid:durableId="1441877318">
    <w:abstractNumId w:val="16"/>
  </w:num>
  <w:num w:numId="9" w16cid:durableId="1144467305">
    <w:abstractNumId w:val="11"/>
  </w:num>
  <w:num w:numId="10" w16cid:durableId="345325495">
    <w:abstractNumId w:val="6"/>
  </w:num>
  <w:num w:numId="11" w16cid:durableId="390151365">
    <w:abstractNumId w:val="4"/>
  </w:num>
  <w:num w:numId="12" w16cid:durableId="800150427">
    <w:abstractNumId w:val="15"/>
  </w:num>
  <w:num w:numId="13" w16cid:durableId="836843133">
    <w:abstractNumId w:val="3"/>
  </w:num>
  <w:num w:numId="14" w16cid:durableId="1904103434">
    <w:abstractNumId w:val="14"/>
  </w:num>
  <w:num w:numId="15" w16cid:durableId="1311013455">
    <w:abstractNumId w:val="5"/>
  </w:num>
  <w:num w:numId="16" w16cid:durableId="2087721668">
    <w:abstractNumId w:val="7"/>
  </w:num>
  <w:num w:numId="17" w16cid:durableId="437065560">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13FF7"/>
    <w:rsid w:val="000252DB"/>
    <w:rsid w:val="00051187"/>
    <w:rsid w:val="000527FC"/>
    <w:rsid w:val="00061C21"/>
    <w:rsid w:val="000661EC"/>
    <w:rsid w:val="00067198"/>
    <w:rsid w:val="00074B40"/>
    <w:rsid w:val="000B25A0"/>
    <w:rsid w:val="000B58A5"/>
    <w:rsid w:val="000C3C1A"/>
    <w:rsid w:val="000C4077"/>
    <w:rsid w:val="000D3143"/>
    <w:rsid w:val="000F2809"/>
    <w:rsid w:val="000F6FA2"/>
    <w:rsid w:val="001139BE"/>
    <w:rsid w:val="001435C3"/>
    <w:rsid w:val="00162C23"/>
    <w:rsid w:val="00165009"/>
    <w:rsid w:val="0017612E"/>
    <w:rsid w:val="001849EE"/>
    <w:rsid w:val="0019046B"/>
    <w:rsid w:val="00196509"/>
    <w:rsid w:val="001A4B79"/>
    <w:rsid w:val="001A6CD8"/>
    <w:rsid w:val="001C28F3"/>
    <w:rsid w:val="001D45BA"/>
    <w:rsid w:val="001F3344"/>
    <w:rsid w:val="001F7D74"/>
    <w:rsid w:val="002009E6"/>
    <w:rsid w:val="002013FF"/>
    <w:rsid w:val="002059C3"/>
    <w:rsid w:val="00214E04"/>
    <w:rsid w:val="0021669A"/>
    <w:rsid w:val="00222ADE"/>
    <w:rsid w:val="00226990"/>
    <w:rsid w:val="0025007C"/>
    <w:rsid w:val="00252EC5"/>
    <w:rsid w:val="00262564"/>
    <w:rsid w:val="00266ED8"/>
    <w:rsid w:val="0028282F"/>
    <w:rsid w:val="002834E1"/>
    <w:rsid w:val="002966D0"/>
    <w:rsid w:val="002A18F3"/>
    <w:rsid w:val="002C1C8C"/>
    <w:rsid w:val="002D087B"/>
    <w:rsid w:val="002E1400"/>
    <w:rsid w:val="002E360F"/>
    <w:rsid w:val="002E6693"/>
    <w:rsid w:val="002F568A"/>
    <w:rsid w:val="002F5BDC"/>
    <w:rsid w:val="0030108C"/>
    <w:rsid w:val="00305631"/>
    <w:rsid w:val="0030766C"/>
    <w:rsid w:val="00313CE0"/>
    <w:rsid w:val="00314B94"/>
    <w:rsid w:val="00321D8F"/>
    <w:rsid w:val="0032531E"/>
    <w:rsid w:val="003276A3"/>
    <w:rsid w:val="00327D5A"/>
    <w:rsid w:val="0034097B"/>
    <w:rsid w:val="00344BDA"/>
    <w:rsid w:val="003475FD"/>
    <w:rsid w:val="00347DC1"/>
    <w:rsid w:val="003675B2"/>
    <w:rsid w:val="00371C82"/>
    <w:rsid w:val="00373B6C"/>
    <w:rsid w:val="00375A37"/>
    <w:rsid w:val="003940BF"/>
    <w:rsid w:val="003A22C6"/>
    <w:rsid w:val="003B4D90"/>
    <w:rsid w:val="003B76F4"/>
    <w:rsid w:val="003D4364"/>
    <w:rsid w:val="003D4B2F"/>
    <w:rsid w:val="003E118F"/>
    <w:rsid w:val="003F0820"/>
    <w:rsid w:val="003F2F8D"/>
    <w:rsid w:val="00404FC8"/>
    <w:rsid w:val="0042116F"/>
    <w:rsid w:val="00423A57"/>
    <w:rsid w:val="00427CDE"/>
    <w:rsid w:val="00432174"/>
    <w:rsid w:val="00447428"/>
    <w:rsid w:val="004474E2"/>
    <w:rsid w:val="00447BC6"/>
    <w:rsid w:val="00460245"/>
    <w:rsid w:val="00467E37"/>
    <w:rsid w:val="00472359"/>
    <w:rsid w:val="00473D4D"/>
    <w:rsid w:val="00477FA9"/>
    <w:rsid w:val="00480F4E"/>
    <w:rsid w:val="004843CC"/>
    <w:rsid w:val="00485834"/>
    <w:rsid w:val="00496D3E"/>
    <w:rsid w:val="004A5CFD"/>
    <w:rsid w:val="004B45B4"/>
    <w:rsid w:val="004C6DF3"/>
    <w:rsid w:val="004E4845"/>
    <w:rsid w:val="004F42E7"/>
    <w:rsid w:val="004F5B11"/>
    <w:rsid w:val="005055E4"/>
    <w:rsid w:val="005216D3"/>
    <w:rsid w:val="00522153"/>
    <w:rsid w:val="005249B1"/>
    <w:rsid w:val="00531EC9"/>
    <w:rsid w:val="0053261D"/>
    <w:rsid w:val="00541CF2"/>
    <w:rsid w:val="00553B1D"/>
    <w:rsid w:val="00564FE1"/>
    <w:rsid w:val="00572A2B"/>
    <w:rsid w:val="0058661F"/>
    <w:rsid w:val="005A4977"/>
    <w:rsid w:val="005B066A"/>
    <w:rsid w:val="005C09DA"/>
    <w:rsid w:val="005C563B"/>
    <w:rsid w:val="006026AB"/>
    <w:rsid w:val="006129F1"/>
    <w:rsid w:val="00631D1A"/>
    <w:rsid w:val="006540A0"/>
    <w:rsid w:val="00664C7D"/>
    <w:rsid w:val="00680F6B"/>
    <w:rsid w:val="006B439E"/>
    <w:rsid w:val="00701E88"/>
    <w:rsid w:val="00712316"/>
    <w:rsid w:val="00720A7B"/>
    <w:rsid w:val="007472B1"/>
    <w:rsid w:val="00766E2E"/>
    <w:rsid w:val="0077170F"/>
    <w:rsid w:val="0078678D"/>
    <w:rsid w:val="00795C84"/>
    <w:rsid w:val="007A6EE6"/>
    <w:rsid w:val="007B52D2"/>
    <w:rsid w:val="007D1ACB"/>
    <w:rsid w:val="0081096B"/>
    <w:rsid w:val="00817A91"/>
    <w:rsid w:val="00847742"/>
    <w:rsid w:val="00850721"/>
    <w:rsid w:val="008520AB"/>
    <w:rsid w:val="00863155"/>
    <w:rsid w:val="008650A0"/>
    <w:rsid w:val="0087238A"/>
    <w:rsid w:val="00872FF3"/>
    <w:rsid w:val="008806C3"/>
    <w:rsid w:val="008A13A0"/>
    <w:rsid w:val="008A5094"/>
    <w:rsid w:val="008A6CBE"/>
    <w:rsid w:val="008B0B43"/>
    <w:rsid w:val="008F6260"/>
    <w:rsid w:val="00903A58"/>
    <w:rsid w:val="00906D0D"/>
    <w:rsid w:val="00906F63"/>
    <w:rsid w:val="00912F00"/>
    <w:rsid w:val="00917210"/>
    <w:rsid w:val="00922D14"/>
    <w:rsid w:val="00932110"/>
    <w:rsid w:val="009679AA"/>
    <w:rsid w:val="00967ED6"/>
    <w:rsid w:val="00971325"/>
    <w:rsid w:val="00971DD3"/>
    <w:rsid w:val="00977ED3"/>
    <w:rsid w:val="00984B97"/>
    <w:rsid w:val="009A5E1B"/>
    <w:rsid w:val="009A7501"/>
    <w:rsid w:val="009B3CC5"/>
    <w:rsid w:val="009B3CFE"/>
    <w:rsid w:val="009D285D"/>
    <w:rsid w:val="009E60C3"/>
    <w:rsid w:val="00A07FDA"/>
    <w:rsid w:val="00A41FAF"/>
    <w:rsid w:val="00A42D71"/>
    <w:rsid w:val="00A43F73"/>
    <w:rsid w:val="00A637B7"/>
    <w:rsid w:val="00A63DA5"/>
    <w:rsid w:val="00A7667D"/>
    <w:rsid w:val="00A8234E"/>
    <w:rsid w:val="00A925F8"/>
    <w:rsid w:val="00A97A76"/>
    <w:rsid w:val="00AA0840"/>
    <w:rsid w:val="00AA0AB9"/>
    <w:rsid w:val="00AA6563"/>
    <w:rsid w:val="00AB3107"/>
    <w:rsid w:val="00AC1706"/>
    <w:rsid w:val="00AF2E85"/>
    <w:rsid w:val="00AF5D68"/>
    <w:rsid w:val="00B01833"/>
    <w:rsid w:val="00B037BE"/>
    <w:rsid w:val="00B06954"/>
    <w:rsid w:val="00B22AD5"/>
    <w:rsid w:val="00B275C7"/>
    <w:rsid w:val="00B50F91"/>
    <w:rsid w:val="00B61A7E"/>
    <w:rsid w:val="00B62D55"/>
    <w:rsid w:val="00B80512"/>
    <w:rsid w:val="00B83ED2"/>
    <w:rsid w:val="00B972BB"/>
    <w:rsid w:val="00B975B9"/>
    <w:rsid w:val="00BA1541"/>
    <w:rsid w:val="00BC0E48"/>
    <w:rsid w:val="00BC5A9C"/>
    <w:rsid w:val="00BD79B9"/>
    <w:rsid w:val="00BD7F6D"/>
    <w:rsid w:val="00BE061F"/>
    <w:rsid w:val="00BE76AB"/>
    <w:rsid w:val="00BF23F2"/>
    <w:rsid w:val="00BF4DC0"/>
    <w:rsid w:val="00C02577"/>
    <w:rsid w:val="00C1067A"/>
    <w:rsid w:val="00C2402E"/>
    <w:rsid w:val="00C475BA"/>
    <w:rsid w:val="00C64D83"/>
    <w:rsid w:val="00C712F8"/>
    <w:rsid w:val="00C75D24"/>
    <w:rsid w:val="00C7672D"/>
    <w:rsid w:val="00C77228"/>
    <w:rsid w:val="00C77C97"/>
    <w:rsid w:val="00C86708"/>
    <w:rsid w:val="00C95F5A"/>
    <w:rsid w:val="00CB759C"/>
    <w:rsid w:val="00CC6877"/>
    <w:rsid w:val="00CC69B8"/>
    <w:rsid w:val="00CC7B30"/>
    <w:rsid w:val="00CE0F9E"/>
    <w:rsid w:val="00D0553A"/>
    <w:rsid w:val="00D17700"/>
    <w:rsid w:val="00D239ED"/>
    <w:rsid w:val="00D2540A"/>
    <w:rsid w:val="00D27FA4"/>
    <w:rsid w:val="00D34407"/>
    <w:rsid w:val="00D51586"/>
    <w:rsid w:val="00D54614"/>
    <w:rsid w:val="00D647EC"/>
    <w:rsid w:val="00D83800"/>
    <w:rsid w:val="00D949B9"/>
    <w:rsid w:val="00D95013"/>
    <w:rsid w:val="00D95EA2"/>
    <w:rsid w:val="00D97842"/>
    <w:rsid w:val="00DA1FF7"/>
    <w:rsid w:val="00DB0BB6"/>
    <w:rsid w:val="00DC405C"/>
    <w:rsid w:val="00DD37EF"/>
    <w:rsid w:val="00DD4E16"/>
    <w:rsid w:val="00DE6DED"/>
    <w:rsid w:val="00DF739C"/>
    <w:rsid w:val="00E03084"/>
    <w:rsid w:val="00E1093C"/>
    <w:rsid w:val="00E14663"/>
    <w:rsid w:val="00E20D1A"/>
    <w:rsid w:val="00E3098D"/>
    <w:rsid w:val="00E469EB"/>
    <w:rsid w:val="00E5332B"/>
    <w:rsid w:val="00E56047"/>
    <w:rsid w:val="00E725D0"/>
    <w:rsid w:val="00E7492E"/>
    <w:rsid w:val="00E75FC7"/>
    <w:rsid w:val="00E810E6"/>
    <w:rsid w:val="00E94B99"/>
    <w:rsid w:val="00E97204"/>
    <w:rsid w:val="00EA01D4"/>
    <w:rsid w:val="00EA1755"/>
    <w:rsid w:val="00EA6632"/>
    <w:rsid w:val="00EC0F83"/>
    <w:rsid w:val="00ED30F2"/>
    <w:rsid w:val="00ED6D81"/>
    <w:rsid w:val="00EE1150"/>
    <w:rsid w:val="00EE32A2"/>
    <w:rsid w:val="00EE4763"/>
    <w:rsid w:val="00EF0C66"/>
    <w:rsid w:val="00EF2E34"/>
    <w:rsid w:val="00EF4BA7"/>
    <w:rsid w:val="00F17DF6"/>
    <w:rsid w:val="00F2062C"/>
    <w:rsid w:val="00F33BD3"/>
    <w:rsid w:val="00F345F1"/>
    <w:rsid w:val="00F508E2"/>
    <w:rsid w:val="00F54394"/>
    <w:rsid w:val="00F6620E"/>
    <w:rsid w:val="00F67776"/>
    <w:rsid w:val="00F74231"/>
    <w:rsid w:val="00F7616B"/>
    <w:rsid w:val="00F76C80"/>
    <w:rsid w:val="00F839A2"/>
    <w:rsid w:val="00F97815"/>
    <w:rsid w:val="00FA2C4B"/>
    <w:rsid w:val="00FA3F46"/>
    <w:rsid w:val="00FA7809"/>
    <w:rsid w:val="00FB1B8D"/>
    <w:rsid w:val="00FC051D"/>
    <w:rsid w:val="00FD2EEC"/>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BC6DD65"/>
  <w15:chartTrackingRefBased/>
  <w15:docId w15:val="{65F859AC-89B6-4460-BB2A-60DB5A496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uiPriority w:val="9"/>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uiPriority w:val="99"/>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iPriority w:val="99"/>
    <w:unhideWhenUsed/>
    <w:rsid w:val="005A4977"/>
    <w:pPr>
      <w:tabs>
        <w:tab w:val="center" w:pos="4677"/>
        <w:tab w:val="right" w:pos="9355"/>
      </w:tabs>
    </w:pPr>
  </w:style>
  <w:style w:type="character" w:customStyle="1" w:styleId="a8">
    <w:name w:val="Нижний колонтитул Знак"/>
    <w:basedOn w:val="a2"/>
    <w:link w:val="a7"/>
    <w:uiPriority w:val="99"/>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ac">
    <w:name w:val="Знак Знак Знак Знак Знак Знак Знак Знак Знак Знак Знак Знак"/>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d">
    <w:name w:val="Title"/>
    <w:basedOn w:val="a1"/>
    <w:link w:val="13"/>
    <w:qFormat/>
    <w:rsid w:val="00DD37EF"/>
    <w:pPr>
      <w:jc w:val="center"/>
    </w:pPr>
    <w:rPr>
      <w:b/>
      <w:szCs w:val="20"/>
    </w:rPr>
  </w:style>
  <w:style w:type="character" w:customStyle="1" w:styleId="ae">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d"/>
    <w:rsid w:val="00DD37EF"/>
    <w:rPr>
      <w:rFonts w:ascii="Times New Roman" w:eastAsia="Times New Roman" w:hAnsi="Times New Roman" w:cs="Times New Roman"/>
      <w:b/>
      <w:sz w:val="24"/>
      <w:szCs w:val="20"/>
      <w:lang w:eastAsia="ru-RU"/>
    </w:rPr>
  </w:style>
  <w:style w:type="paragraph" w:customStyle="1" w:styleId="af">
    <w:name w:val="Знак Знак Знак Знак Знак Знак Знак Знак Знак Знак Знак Знак"/>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uiPriority w:val="9"/>
    <w:rsid w:val="007A6EE6"/>
    <w:rPr>
      <w:rFonts w:asciiTheme="majorHAnsi" w:eastAsiaTheme="majorEastAsia" w:hAnsiTheme="majorHAnsi" w:cstheme="majorBidi"/>
      <w:color w:val="2F5496" w:themeColor="accent1" w:themeShade="BF"/>
      <w:sz w:val="32"/>
      <w:szCs w:val="32"/>
    </w:rPr>
  </w:style>
  <w:style w:type="paragraph" w:customStyle="1" w:styleId="af0">
    <w:name w:val="Знак Знак Знак Знак Знак Знак Знак Знак Знак Знак Знак Знак"/>
    <w:basedOn w:val="a1"/>
    <w:rsid w:val="00B83ED2"/>
    <w:pPr>
      <w:tabs>
        <w:tab w:val="num" w:pos="360"/>
      </w:tabs>
      <w:spacing w:after="160" w:line="240" w:lineRule="exact"/>
    </w:pPr>
    <w:rPr>
      <w:rFonts w:ascii="Verdana" w:hAnsi="Verdana" w:cs="Verdana"/>
      <w:sz w:val="20"/>
      <w:szCs w:val="20"/>
      <w:lang w:val="en-US" w:eastAsia="en-US"/>
    </w:rPr>
  </w:style>
  <w:style w:type="table" w:styleId="af1">
    <w:name w:val="Table Grid"/>
    <w:basedOn w:val="a3"/>
    <w:uiPriority w:val="39"/>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2"/>
    <w:uiPriority w:val="99"/>
    <w:unhideWhenUsed/>
    <w:rsid w:val="004474E2"/>
    <w:rPr>
      <w:color w:val="0000FF"/>
      <w:u w:val="single"/>
    </w:rPr>
  </w:style>
  <w:style w:type="character" w:styleId="af3">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numbering" w:customStyle="1" w:styleId="14">
    <w:name w:val="Нет списка1"/>
    <w:next w:val="a4"/>
    <w:uiPriority w:val="99"/>
    <w:semiHidden/>
    <w:unhideWhenUsed/>
    <w:rsid w:val="000B58A5"/>
  </w:style>
  <w:style w:type="paragraph" w:styleId="af4">
    <w:name w:val="Balloon Text"/>
    <w:basedOn w:val="a1"/>
    <w:link w:val="af5"/>
    <w:uiPriority w:val="99"/>
    <w:unhideWhenUsed/>
    <w:rsid w:val="000B58A5"/>
    <w:rPr>
      <w:rFonts w:ascii="Segoe UI" w:eastAsia="Calibri" w:hAnsi="Segoe UI" w:cs="Segoe UI"/>
      <w:sz w:val="18"/>
      <w:szCs w:val="18"/>
      <w:lang w:eastAsia="en-US"/>
    </w:rPr>
  </w:style>
  <w:style w:type="character" w:customStyle="1" w:styleId="af5">
    <w:name w:val="Текст выноски Знак"/>
    <w:basedOn w:val="a2"/>
    <w:link w:val="af4"/>
    <w:uiPriority w:val="99"/>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f6">
    <w:name w:val="Знак Знак Знак Знак Знак Знак Знак Знак Знак Знак Знак Знак"/>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5">
    <w:name w:val="Сетка таблицы1"/>
    <w:basedOn w:val="a3"/>
    <w:next w:val="af1"/>
    <w:uiPriority w:val="3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Знак Знак Знак Знак Знак Знак Знак Знак Знак Знак Знак Знак"/>
    <w:basedOn w:val="a1"/>
    <w:rsid w:val="00564FE1"/>
    <w:pPr>
      <w:tabs>
        <w:tab w:val="num" w:pos="360"/>
      </w:tabs>
      <w:spacing w:after="160" w:line="240" w:lineRule="exact"/>
    </w:pPr>
    <w:rPr>
      <w:rFonts w:ascii="Verdana" w:hAnsi="Verdana" w:cs="Verdana"/>
      <w:sz w:val="20"/>
      <w:szCs w:val="20"/>
      <w:lang w:val="en-US" w:eastAsia="en-US"/>
    </w:rPr>
  </w:style>
  <w:style w:type="paragraph" w:styleId="af8">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9">
    <w:name w:val="page number"/>
    <w:basedOn w:val="a2"/>
    <w:rsid w:val="00252EC5"/>
  </w:style>
  <w:style w:type="paragraph" w:customStyle="1" w:styleId="afa">
    <w:name w:val="Знак Знак Знак Знак Знак Знак Знак Знак Знак Знак Знак Знак"/>
    <w:basedOn w:val="a1"/>
    <w:rsid w:val="00344BDA"/>
    <w:pPr>
      <w:tabs>
        <w:tab w:val="num" w:pos="360"/>
      </w:tabs>
      <w:spacing w:after="160" w:line="240" w:lineRule="exact"/>
    </w:pPr>
    <w:rPr>
      <w:rFonts w:ascii="Verdana" w:hAnsi="Verdana" w:cs="Verdana"/>
      <w:sz w:val="20"/>
      <w:szCs w:val="20"/>
      <w:lang w:val="en-US" w:eastAsia="en-US"/>
    </w:rPr>
  </w:style>
  <w:style w:type="numbering" w:customStyle="1" w:styleId="22">
    <w:name w:val="Нет списка2"/>
    <w:next w:val="a4"/>
    <w:uiPriority w:val="99"/>
    <w:semiHidden/>
    <w:unhideWhenUsed/>
    <w:rsid w:val="00A43F73"/>
  </w:style>
  <w:style w:type="paragraph" w:styleId="afb">
    <w:name w:val="TOC Heading"/>
    <w:basedOn w:val="1"/>
    <w:next w:val="a1"/>
    <w:uiPriority w:val="39"/>
    <w:unhideWhenUsed/>
    <w:qFormat/>
    <w:rsid w:val="00A43F73"/>
    <w:pPr>
      <w:spacing w:line="259" w:lineRule="auto"/>
      <w:outlineLvl w:val="9"/>
    </w:pPr>
    <w:rPr>
      <w:lang w:eastAsia="ru-RU"/>
    </w:rPr>
  </w:style>
  <w:style w:type="paragraph" w:styleId="16">
    <w:name w:val="toc 1"/>
    <w:basedOn w:val="a1"/>
    <w:next w:val="a1"/>
    <w:autoRedefine/>
    <w:uiPriority w:val="39"/>
    <w:unhideWhenUsed/>
    <w:rsid w:val="00A43F73"/>
    <w:pPr>
      <w:spacing w:after="100" w:line="360" w:lineRule="auto"/>
      <w:ind w:firstLine="709"/>
      <w:jc w:val="both"/>
    </w:pPr>
    <w:rPr>
      <w:rFonts w:eastAsia="Calibri"/>
      <w:sz w:val="28"/>
      <w:szCs w:val="22"/>
      <w:lang w:eastAsia="en-US"/>
    </w:rPr>
  </w:style>
  <w:style w:type="character" w:styleId="afc">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f1"/>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3"/>
    <w:next w:val="af1"/>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7">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numbering" w:customStyle="1" w:styleId="31">
    <w:name w:val="Нет списка3"/>
    <w:next w:val="a4"/>
    <w:semiHidden/>
    <w:rsid w:val="00467E37"/>
  </w:style>
  <w:style w:type="paragraph" w:customStyle="1" w:styleId="18">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f1"/>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
    <w:name w:val="Сетка таблицы3"/>
    <w:basedOn w:val="a3"/>
    <w:next w:val="af1"/>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4"/>
    <w:semiHidden/>
    <w:rsid w:val="001D45BA"/>
  </w:style>
  <w:style w:type="table" w:customStyle="1" w:styleId="120">
    <w:name w:val="Сетка таблицы12"/>
    <w:basedOn w:val="a3"/>
    <w:next w:val="af1"/>
    <w:uiPriority w:val="59"/>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3"/>
    <w:next w:val="af1"/>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Знак Знак Знак Знак Знак Знак Знак Знак Знак Знак Знак Знак"/>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9">
    <w:name w:val="Знак Знак Знак1"/>
    <w:basedOn w:val="a1"/>
    <w:rsid w:val="00F74231"/>
    <w:pPr>
      <w:tabs>
        <w:tab w:val="num" w:pos="360"/>
      </w:tabs>
      <w:spacing w:after="160" w:line="240" w:lineRule="exact"/>
    </w:pPr>
    <w:rPr>
      <w:rFonts w:ascii="Verdana" w:hAnsi="Verdana" w:cs="Verdana"/>
      <w:sz w:val="20"/>
      <w:szCs w:val="20"/>
      <w:lang w:val="en-US" w:eastAsia="en-US"/>
    </w:rPr>
  </w:style>
  <w:style w:type="paragraph" w:styleId="24">
    <w:name w:val="Body Text Indent 2"/>
    <w:basedOn w:val="a1"/>
    <w:link w:val="25"/>
    <w:uiPriority w:val="99"/>
    <w:rsid w:val="00A7667D"/>
    <w:pPr>
      <w:ind w:firstLine="851"/>
      <w:jc w:val="center"/>
    </w:pPr>
    <w:rPr>
      <w:b/>
      <w:sz w:val="28"/>
      <w:szCs w:val="20"/>
    </w:rPr>
  </w:style>
  <w:style w:type="character" w:customStyle="1" w:styleId="25">
    <w:name w:val="Основной текст с отступом 2 Знак"/>
    <w:basedOn w:val="a2"/>
    <w:link w:val="24"/>
    <w:uiPriority w:val="99"/>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9"/>
    <w:rsid w:val="00A7667D"/>
    <w:rPr>
      <w:rFonts w:ascii="Times New Roman" w:eastAsia="Times New Roman" w:hAnsi="Times New Roman" w:cs="Times New Roman"/>
      <w:b/>
      <w:sz w:val="28"/>
      <w:szCs w:val="20"/>
      <w:lang w:eastAsia="ru-RU"/>
    </w:rPr>
  </w:style>
  <w:style w:type="numbering" w:customStyle="1" w:styleId="51">
    <w:name w:val="Нет списка5"/>
    <w:next w:val="a4"/>
    <w:semiHidden/>
    <w:rsid w:val="00A7667D"/>
  </w:style>
  <w:style w:type="paragraph" w:styleId="afe">
    <w:name w:val="Body Text Indent"/>
    <w:basedOn w:val="a1"/>
    <w:link w:val="aff"/>
    <w:rsid w:val="00A7667D"/>
    <w:pPr>
      <w:spacing w:after="120"/>
      <w:ind w:left="283"/>
    </w:pPr>
    <w:rPr>
      <w:sz w:val="20"/>
      <w:szCs w:val="20"/>
    </w:rPr>
  </w:style>
  <w:style w:type="character" w:customStyle="1" w:styleId="aff">
    <w:name w:val="Основной текст с отступом Знак"/>
    <w:basedOn w:val="a2"/>
    <w:link w:val="afe"/>
    <w:rsid w:val="00A7667D"/>
    <w:rPr>
      <w:rFonts w:ascii="Times New Roman" w:eastAsia="Times New Roman" w:hAnsi="Times New Roman" w:cs="Times New Roman"/>
      <w:sz w:val="20"/>
      <w:szCs w:val="20"/>
      <w:lang w:eastAsia="ru-RU"/>
    </w:rPr>
  </w:style>
  <w:style w:type="paragraph" w:customStyle="1" w:styleId="1a">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6">
    <w:name w:val="Body Text 2"/>
    <w:basedOn w:val="a1"/>
    <w:link w:val="27"/>
    <w:rsid w:val="00A7667D"/>
    <w:pPr>
      <w:spacing w:after="120" w:line="480" w:lineRule="auto"/>
    </w:pPr>
    <w:rPr>
      <w:sz w:val="20"/>
      <w:szCs w:val="20"/>
    </w:rPr>
  </w:style>
  <w:style w:type="character" w:customStyle="1" w:styleId="27">
    <w:name w:val="Основной текст 2 Знак"/>
    <w:basedOn w:val="a2"/>
    <w:link w:val="26"/>
    <w:rsid w:val="00A7667D"/>
    <w:rPr>
      <w:rFonts w:ascii="Times New Roman" w:eastAsia="Times New Roman" w:hAnsi="Times New Roman" w:cs="Times New Roman"/>
      <w:sz w:val="20"/>
      <w:szCs w:val="20"/>
      <w:lang w:eastAsia="ru-RU"/>
    </w:rPr>
  </w:style>
  <w:style w:type="paragraph" w:styleId="aff0">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1"/>
    <w:link w:val="aff1"/>
    <w:rsid w:val="00A7667D"/>
    <w:pPr>
      <w:spacing w:after="120"/>
    </w:pPr>
    <w:rPr>
      <w:sz w:val="20"/>
      <w:szCs w:val="20"/>
    </w:rPr>
  </w:style>
  <w:style w:type="character" w:customStyle="1" w:styleId="aff1">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f0"/>
    <w:rsid w:val="00A7667D"/>
    <w:rPr>
      <w:rFonts w:ascii="Times New Roman" w:eastAsia="Times New Roman" w:hAnsi="Times New Roman" w:cs="Times New Roman"/>
      <w:sz w:val="20"/>
      <w:szCs w:val="20"/>
      <w:lang w:eastAsia="ru-RU"/>
    </w:rPr>
  </w:style>
  <w:style w:type="paragraph" w:styleId="33">
    <w:name w:val="Body Text Indent 3"/>
    <w:basedOn w:val="a1"/>
    <w:link w:val="34"/>
    <w:rsid w:val="00A7667D"/>
    <w:pPr>
      <w:spacing w:after="120"/>
      <w:ind w:left="283"/>
    </w:pPr>
    <w:rPr>
      <w:sz w:val="16"/>
      <w:szCs w:val="16"/>
    </w:rPr>
  </w:style>
  <w:style w:type="character" w:customStyle="1" w:styleId="34">
    <w:name w:val="Основной текст с отступом 3 Знак"/>
    <w:basedOn w:val="a2"/>
    <w:link w:val="33"/>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numbering" w:customStyle="1" w:styleId="61">
    <w:name w:val="Нет списка6"/>
    <w:next w:val="a4"/>
    <w:uiPriority w:val="99"/>
    <w:semiHidden/>
    <w:unhideWhenUsed/>
    <w:rsid w:val="00AB3107"/>
  </w:style>
  <w:style w:type="character" w:styleId="aff2">
    <w:name w:val="annotation reference"/>
    <w:uiPriority w:val="99"/>
    <w:rsid w:val="00AB3107"/>
    <w:rPr>
      <w:sz w:val="16"/>
      <w:szCs w:val="16"/>
    </w:rPr>
  </w:style>
  <w:style w:type="character" w:customStyle="1" w:styleId="aff3">
    <w:name w:val="Тема примечания Знак"/>
    <w:link w:val="aff4"/>
    <w:uiPriority w:val="99"/>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5">
    <w:name w:val="Название Знак"/>
    <w:link w:val="aff6"/>
    <w:rsid w:val="00AB3107"/>
    <w:rPr>
      <w:rFonts w:ascii="Times New Roman" w:eastAsia="Times New Roman" w:hAnsi="Times New Roman"/>
      <w:b/>
      <w:sz w:val="24"/>
    </w:rPr>
  </w:style>
  <w:style w:type="character" w:customStyle="1" w:styleId="35">
    <w:name w:val="Основной текст 3 Знак"/>
    <w:link w:val="36"/>
    <w:rsid w:val="00AB3107"/>
    <w:rPr>
      <w:rFonts w:ascii="Times New Roman" w:eastAsia="Times New Roman" w:hAnsi="Times New Roman"/>
      <w:sz w:val="18"/>
    </w:rPr>
  </w:style>
  <w:style w:type="character" w:customStyle="1" w:styleId="aff7">
    <w:name w:val="Текст примечания Знак"/>
    <w:link w:val="aff8"/>
    <w:uiPriority w:val="99"/>
    <w:rsid w:val="00AB3107"/>
    <w:rPr>
      <w:rFonts w:ascii="Times New Roman" w:eastAsia="Times New Roman" w:hAnsi="Times New Roman"/>
    </w:rPr>
  </w:style>
  <w:style w:type="character" w:customStyle="1" w:styleId="apple-style-span">
    <w:name w:val="apple-style-span"/>
    <w:rsid w:val="00AB3107"/>
  </w:style>
  <w:style w:type="paragraph" w:styleId="62">
    <w:name w:val="toc 6"/>
    <w:basedOn w:val="a1"/>
    <w:next w:val="a1"/>
    <w:uiPriority w:val="39"/>
    <w:unhideWhenUsed/>
    <w:rsid w:val="00AB3107"/>
    <w:pPr>
      <w:spacing w:after="100" w:line="259" w:lineRule="auto"/>
      <w:ind w:left="1100"/>
    </w:pPr>
    <w:rPr>
      <w:rFonts w:ascii="Calibri" w:hAnsi="Calibri"/>
      <w:sz w:val="22"/>
      <w:szCs w:val="22"/>
    </w:rPr>
  </w:style>
  <w:style w:type="paragraph" w:styleId="aff8">
    <w:name w:val="annotation text"/>
    <w:basedOn w:val="a1"/>
    <w:link w:val="aff7"/>
    <w:rsid w:val="00AB3107"/>
    <w:rPr>
      <w:rFonts w:cstheme="minorBidi"/>
      <w:sz w:val="22"/>
      <w:szCs w:val="22"/>
      <w:lang w:eastAsia="en-US"/>
    </w:rPr>
  </w:style>
  <w:style w:type="character" w:customStyle="1" w:styleId="1b">
    <w:name w:val="Текст примечания Знак1"/>
    <w:basedOn w:val="a2"/>
    <w:rsid w:val="00AB3107"/>
    <w:rPr>
      <w:rFonts w:ascii="Times New Roman" w:eastAsia="Times New Roman" w:hAnsi="Times New Roman" w:cs="Times New Roman"/>
      <w:sz w:val="20"/>
      <w:szCs w:val="20"/>
      <w:lang w:eastAsia="ru-RU"/>
    </w:rPr>
  </w:style>
  <w:style w:type="paragraph" w:styleId="36">
    <w:name w:val="Body Text 3"/>
    <w:basedOn w:val="a1"/>
    <w:link w:val="35"/>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f4">
    <w:name w:val="annotation subject"/>
    <w:basedOn w:val="aff8"/>
    <w:next w:val="aff8"/>
    <w:link w:val="aff3"/>
    <w:uiPriority w:val="99"/>
    <w:rsid w:val="00AB3107"/>
    <w:rPr>
      <w:b/>
      <w:bCs/>
    </w:rPr>
  </w:style>
  <w:style w:type="character" w:customStyle="1" w:styleId="1c">
    <w:name w:val="Тема примечания Знак1"/>
    <w:basedOn w:val="1b"/>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3">
    <w:name w:val="toc 4"/>
    <w:basedOn w:val="a1"/>
    <w:next w:val="a1"/>
    <w:uiPriority w:val="39"/>
    <w:unhideWhenUsed/>
    <w:rsid w:val="00AB3107"/>
    <w:pPr>
      <w:spacing w:after="100" w:line="259" w:lineRule="auto"/>
      <w:ind w:left="660"/>
    </w:pPr>
    <w:rPr>
      <w:rFonts w:ascii="Calibri" w:hAnsi="Calibri"/>
      <w:sz w:val="22"/>
      <w:szCs w:val="22"/>
    </w:rPr>
  </w:style>
  <w:style w:type="paragraph" w:styleId="37">
    <w:name w:val="toc 3"/>
    <w:basedOn w:val="a1"/>
    <w:next w:val="a1"/>
    <w:uiPriority w:val="39"/>
    <w:unhideWhenUsed/>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8">
    <w:name w:val="toc 2"/>
    <w:basedOn w:val="a1"/>
    <w:next w:val="a1"/>
    <w:uiPriority w:val="39"/>
    <w:rsid w:val="00AB3107"/>
    <w:pPr>
      <w:ind w:left="240"/>
    </w:pPr>
    <w:rPr>
      <w:szCs w:val="20"/>
    </w:rPr>
  </w:style>
  <w:style w:type="paragraph" w:customStyle="1" w:styleId="aff6">
    <w:name w:val="Название"/>
    <w:basedOn w:val="a1"/>
    <w:link w:val="aff5"/>
    <w:qFormat/>
    <w:rsid w:val="00AB3107"/>
    <w:pPr>
      <w:jc w:val="center"/>
    </w:pPr>
    <w:rPr>
      <w:rFonts w:cstheme="minorBidi"/>
      <w:b/>
      <w:szCs w:val="22"/>
      <w:lang w:eastAsia="en-US"/>
    </w:rPr>
  </w:style>
  <w:style w:type="paragraph" w:styleId="52">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d">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3">
    <w:name w:val="Сетка таблицы5"/>
    <w:basedOn w:val="a3"/>
    <w:next w:val="af1"/>
    <w:uiPriority w:val="39"/>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9">
    <w:name w:val="Subtitle"/>
    <w:basedOn w:val="a1"/>
    <w:next w:val="a1"/>
    <w:link w:val="affa"/>
    <w:qFormat/>
    <w:rsid w:val="00AB3107"/>
    <w:pPr>
      <w:spacing w:after="60"/>
      <w:jc w:val="center"/>
      <w:outlineLvl w:val="1"/>
    </w:pPr>
    <w:rPr>
      <w:rFonts w:ascii="Calibri Light" w:hAnsi="Calibri Light"/>
    </w:rPr>
  </w:style>
  <w:style w:type="character" w:customStyle="1" w:styleId="affa">
    <w:name w:val="Подзаголовок Знак"/>
    <w:basedOn w:val="a2"/>
    <w:link w:val="aff9"/>
    <w:rsid w:val="00AB3107"/>
    <w:rPr>
      <w:rFonts w:ascii="Calibri Light" w:eastAsia="Times New Roman" w:hAnsi="Calibri Light" w:cs="Times New Roman"/>
      <w:sz w:val="24"/>
      <w:szCs w:val="24"/>
      <w:lang w:eastAsia="ru-RU"/>
    </w:rPr>
  </w:style>
  <w:style w:type="character" w:styleId="affb">
    <w:name w:val="Emphasis"/>
    <w:uiPriority w:val="20"/>
    <w:qFormat/>
    <w:rsid w:val="00AB3107"/>
    <w:rPr>
      <w:i/>
      <w:iCs/>
    </w:rPr>
  </w:style>
  <w:style w:type="character" w:styleId="affc">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d">
    <w:name w:val="Normal (Web)"/>
    <w:basedOn w:val="a1"/>
    <w:rsid w:val="00AB3107"/>
    <w:pPr>
      <w:textAlignment w:val="top"/>
    </w:pPr>
    <w:rPr>
      <w:rFonts w:eastAsia="Calibri"/>
    </w:rPr>
  </w:style>
  <w:style w:type="paragraph" w:styleId="affe">
    <w:name w:val="Document Map"/>
    <w:basedOn w:val="a1"/>
    <w:link w:val="afff"/>
    <w:unhideWhenUsed/>
    <w:rsid w:val="00AB3107"/>
    <w:rPr>
      <w:rFonts w:ascii="Segoe UI" w:hAnsi="Segoe UI" w:cs="Segoe UI"/>
      <w:sz w:val="16"/>
      <w:szCs w:val="16"/>
    </w:rPr>
  </w:style>
  <w:style w:type="character" w:customStyle="1" w:styleId="afff">
    <w:name w:val="Схема документа Знак"/>
    <w:basedOn w:val="a2"/>
    <w:link w:val="affe"/>
    <w:rsid w:val="00AB3107"/>
    <w:rPr>
      <w:rFonts w:ascii="Segoe UI" w:eastAsia="Times New Roman" w:hAnsi="Segoe UI" w:cs="Segoe UI"/>
      <w:sz w:val="16"/>
      <w:szCs w:val="16"/>
      <w:lang w:eastAsia="ru-RU"/>
    </w:rPr>
  </w:style>
  <w:style w:type="character" w:styleId="afff0">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numbering" w:customStyle="1" w:styleId="72">
    <w:name w:val="Нет списка7"/>
    <w:next w:val="a4"/>
    <w:uiPriority w:val="99"/>
    <w:semiHidden/>
    <w:unhideWhenUsed/>
    <w:rsid w:val="00D17700"/>
  </w:style>
  <w:style w:type="table" w:customStyle="1" w:styleId="63">
    <w:name w:val="Сетка таблицы6"/>
    <w:basedOn w:val="a3"/>
    <w:next w:val="af1"/>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3"/>
    <w:next w:val="af1"/>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numbering" w:customStyle="1" w:styleId="82">
    <w:name w:val="Нет списка8"/>
    <w:next w:val="a4"/>
    <w:uiPriority w:val="99"/>
    <w:semiHidden/>
    <w:unhideWhenUsed/>
    <w:rsid w:val="00917210"/>
  </w:style>
  <w:style w:type="paragraph" w:customStyle="1" w:styleId="ConsPlusNonformat">
    <w:name w:val="ConsPlusNonformat"/>
    <w:uiPriority w:val="99"/>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1">
    <w:name w:val="List"/>
    <w:basedOn w:val="a1"/>
    <w:rsid w:val="00917210"/>
    <w:pPr>
      <w:ind w:left="283" w:hanging="283"/>
    </w:pPr>
  </w:style>
  <w:style w:type="table" w:customStyle="1" w:styleId="83">
    <w:name w:val="Сетка таблицы8"/>
    <w:basedOn w:val="a3"/>
    <w:next w:val="af1"/>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e">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2">
    <w:name w:val="Знак Знак Знак Знак"/>
    <w:basedOn w:val="a1"/>
    <w:rsid w:val="00917210"/>
    <w:rPr>
      <w:rFonts w:ascii="Verdana" w:hAnsi="Verdana" w:cs="Verdana"/>
      <w:sz w:val="20"/>
      <w:szCs w:val="20"/>
      <w:lang w:val="en-US" w:eastAsia="en-US"/>
    </w:rPr>
  </w:style>
  <w:style w:type="character" w:styleId="afff3">
    <w:name w:val="footnote reference"/>
    <w:rsid w:val="00917210"/>
    <w:rPr>
      <w:vertAlign w:val="superscript"/>
    </w:rPr>
  </w:style>
  <w:style w:type="paragraph" w:customStyle="1" w:styleId="1f">
    <w:name w:val="Знак Знак Знак Знак1"/>
    <w:basedOn w:val="a1"/>
    <w:rsid w:val="00917210"/>
    <w:rPr>
      <w:rFonts w:ascii="Verdana" w:hAnsi="Verdana" w:cs="Verdana"/>
      <w:sz w:val="20"/>
      <w:szCs w:val="20"/>
      <w:lang w:val="en-US" w:eastAsia="en-US"/>
    </w:rPr>
  </w:style>
  <w:style w:type="paragraph" w:customStyle="1" w:styleId="1f0">
    <w:name w:val="Абзац списка1"/>
    <w:basedOn w:val="a1"/>
    <w:rsid w:val="00917210"/>
    <w:pPr>
      <w:spacing w:after="200" w:line="276" w:lineRule="auto"/>
      <w:ind w:left="720"/>
    </w:pPr>
    <w:rPr>
      <w:rFonts w:ascii="Calibri" w:hAnsi="Calibri"/>
      <w:sz w:val="22"/>
      <w:szCs w:val="22"/>
    </w:rPr>
  </w:style>
  <w:style w:type="paragraph" w:customStyle="1" w:styleId="afff4">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1">
    <w:name w:val="Заголовок 11"/>
    <w:basedOn w:val="11"/>
    <w:next w:val="11"/>
    <w:rsid w:val="00917210"/>
    <w:pPr>
      <w:keepNext/>
      <w:ind w:firstLine="851"/>
      <w:jc w:val="both"/>
      <w:outlineLvl w:val="0"/>
    </w:pPr>
    <w:rPr>
      <w:b/>
      <w:snapToGrid/>
      <w:sz w:val="28"/>
    </w:rPr>
  </w:style>
  <w:style w:type="character" w:customStyle="1" w:styleId="1f1">
    <w:name w:val="Основной шрифт абзаца1"/>
    <w:rsid w:val="00917210"/>
  </w:style>
  <w:style w:type="paragraph" w:customStyle="1" w:styleId="1f2">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3">
    <w:name w:val="Основной текст1"/>
    <w:basedOn w:val="11"/>
    <w:rsid w:val="00917210"/>
    <w:pPr>
      <w:jc w:val="both"/>
    </w:pPr>
    <w:rPr>
      <w:snapToGrid/>
      <w:sz w:val="28"/>
    </w:rPr>
  </w:style>
  <w:style w:type="paragraph" w:customStyle="1" w:styleId="1f4">
    <w:name w:val="Верхний колонтитул1"/>
    <w:basedOn w:val="11"/>
    <w:rsid w:val="00917210"/>
    <w:pPr>
      <w:tabs>
        <w:tab w:val="center" w:pos="4153"/>
        <w:tab w:val="right" w:pos="8306"/>
      </w:tabs>
      <w:ind w:firstLine="720"/>
      <w:jc w:val="both"/>
    </w:pPr>
    <w:rPr>
      <w:snapToGrid/>
      <w:sz w:val="20"/>
    </w:rPr>
  </w:style>
  <w:style w:type="paragraph" w:customStyle="1" w:styleId="1f5">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5">
    <w:name w:val="Основной текст_"/>
    <w:link w:val="112"/>
    <w:locked/>
    <w:rsid w:val="00917210"/>
    <w:rPr>
      <w:sz w:val="28"/>
      <w:shd w:val="clear" w:color="auto" w:fill="FFFFFF"/>
    </w:rPr>
  </w:style>
  <w:style w:type="paragraph" w:customStyle="1" w:styleId="112">
    <w:name w:val="Основной текст11"/>
    <w:basedOn w:val="a1"/>
    <w:link w:val="afff5"/>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9">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a">
    <w:name w:val="Знак Знак Знак Знак2"/>
    <w:basedOn w:val="a1"/>
    <w:rsid w:val="00917210"/>
    <w:rPr>
      <w:rFonts w:ascii="Verdana" w:hAnsi="Verdana" w:cs="Verdana"/>
      <w:sz w:val="20"/>
      <w:szCs w:val="20"/>
      <w:lang w:val="en-US" w:eastAsia="en-US"/>
    </w:rPr>
  </w:style>
  <w:style w:type="paragraph" w:styleId="afff6">
    <w:name w:val="footnote text"/>
    <w:basedOn w:val="a1"/>
    <w:link w:val="afff7"/>
    <w:rsid w:val="00917210"/>
    <w:rPr>
      <w:sz w:val="20"/>
      <w:szCs w:val="20"/>
      <w:lang w:val="x-none"/>
    </w:rPr>
  </w:style>
  <w:style w:type="character" w:customStyle="1" w:styleId="afff7">
    <w:name w:val="Текст сноски Знак"/>
    <w:basedOn w:val="a2"/>
    <w:link w:val="afff6"/>
    <w:rsid w:val="00917210"/>
    <w:rPr>
      <w:rFonts w:ascii="Times New Roman" w:eastAsia="Times New Roman" w:hAnsi="Times New Roman" w:cs="Times New Roman"/>
      <w:sz w:val="20"/>
      <w:szCs w:val="20"/>
      <w:lang w:val="x-none" w:eastAsia="ru-RU"/>
    </w:rPr>
  </w:style>
  <w:style w:type="paragraph" w:styleId="afff8">
    <w:name w:val="caption"/>
    <w:basedOn w:val="a1"/>
    <w:next w:val="a1"/>
    <w:uiPriority w:val="99"/>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9">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b">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a">
    <w:name w:val="Block Text"/>
    <w:basedOn w:val="a1"/>
    <w:rsid w:val="00917210"/>
    <w:pPr>
      <w:ind w:left="142" w:right="151" w:firstLine="992"/>
      <w:jc w:val="both"/>
    </w:pPr>
    <w:rPr>
      <w:szCs w:val="20"/>
    </w:rPr>
  </w:style>
  <w:style w:type="character" w:styleId="afffb">
    <w:name w:val="Strong"/>
    <w:uiPriority w:val="22"/>
    <w:qFormat/>
    <w:rsid w:val="00917210"/>
    <w:rPr>
      <w:b/>
      <w:bCs/>
    </w:rPr>
  </w:style>
  <w:style w:type="paragraph" w:customStyle="1" w:styleId="38">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4">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c">
    <w:name w:val="Plain Text"/>
    <w:basedOn w:val="a1"/>
    <w:link w:val="afffd"/>
    <w:rsid w:val="00917210"/>
    <w:rPr>
      <w:rFonts w:ascii="Courier New" w:hAnsi="Courier New"/>
      <w:sz w:val="20"/>
      <w:szCs w:val="20"/>
      <w:lang w:val="x-none" w:eastAsia="x-none"/>
    </w:rPr>
  </w:style>
  <w:style w:type="character" w:customStyle="1" w:styleId="afffd">
    <w:name w:val="Текст Знак"/>
    <w:basedOn w:val="a2"/>
    <w:link w:val="afffc"/>
    <w:rsid w:val="00917210"/>
    <w:rPr>
      <w:rFonts w:ascii="Courier New" w:eastAsia="Times New Roman" w:hAnsi="Courier New" w:cs="Times New Roman"/>
      <w:sz w:val="20"/>
      <w:szCs w:val="20"/>
      <w:lang w:val="x-none" w:eastAsia="x-none"/>
    </w:rPr>
  </w:style>
  <w:style w:type="paragraph" w:customStyle="1" w:styleId="74">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iPriority w:val="99"/>
    <w:unhideWhenUsed/>
    <w:rsid w:val="00917210"/>
    <w:pPr>
      <w:numPr>
        <w:numId w:val="1"/>
      </w:numPr>
      <w:spacing w:after="200" w:line="276" w:lineRule="auto"/>
      <w:contextualSpacing/>
    </w:pPr>
    <w:rPr>
      <w:rFonts w:ascii="Calibri" w:hAnsi="Calibri"/>
      <w:sz w:val="22"/>
      <w:szCs w:val="22"/>
    </w:rPr>
  </w:style>
  <w:style w:type="paragraph" w:customStyle="1" w:styleId="39">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a">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numbering" w:customStyle="1" w:styleId="113">
    <w:name w:val="Нет списка11"/>
    <w:next w:val="a4"/>
    <w:semiHidden/>
    <w:rsid w:val="00917210"/>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f1"/>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f1"/>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f1"/>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e">
    <w:name w:val="Знак Знак Знак Знак Знак Знак Знак Знак Знак Знак Знак Знак"/>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affff">
    <w:name w:val="Знак Знак Знак Знак Знак Знак Знак Знак Знак Знак Знак Знак"/>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Знак Знак Знак Знак Знак Знак Знак Знак Знак Знак"/>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affff1">
    <w:name w:val="Знак Знак Знак Знак Знак Знак Знак Знак Знак Знак Знак Знак"/>
    <w:basedOn w:val="a1"/>
    <w:rsid w:val="00720A7B"/>
    <w:pPr>
      <w:tabs>
        <w:tab w:val="num" w:pos="360"/>
      </w:tabs>
      <w:spacing w:after="160" w:line="240" w:lineRule="exact"/>
    </w:pPr>
    <w:rPr>
      <w:rFonts w:ascii="Verdana" w:hAnsi="Verdana" w:cs="Verdana"/>
      <w:sz w:val="20"/>
      <w:szCs w:val="20"/>
      <w:lang w:val="en-US" w:eastAsia="en-US"/>
    </w:rPr>
  </w:style>
  <w:style w:type="numbering" w:customStyle="1" w:styleId="92">
    <w:name w:val="Нет списка9"/>
    <w:next w:val="a4"/>
    <w:uiPriority w:val="99"/>
    <w:semiHidden/>
    <w:unhideWhenUsed/>
    <w:rsid w:val="00347DC1"/>
  </w:style>
  <w:style w:type="table" w:customStyle="1" w:styleId="93">
    <w:name w:val="Сетка таблицы9"/>
    <w:basedOn w:val="a3"/>
    <w:next w:val="af1"/>
    <w:uiPriority w:val="39"/>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2">
    <w:name w:val="Знак Знак Знак Знак Знак Знак Знак Знак Знак Знак Знак Знак"/>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1"/>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7">
    <w:name w:val="1"/>
    <w:basedOn w:val="a1"/>
    <w:rsid w:val="0030766C"/>
    <w:pPr>
      <w:spacing w:after="160" w:line="240" w:lineRule="exact"/>
    </w:pPr>
    <w:rPr>
      <w:rFonts w:ascii="Verdana" w:hAnsi="Verdana" w:cs="Verdana"/>
      <w:sz w:val="20"/>
      <w:szCs w:val="20"/>
      <w:lang w:val="en-US" w:eastAsia="en-US"/>
    </w:rPr>
  </w:style>
  <w:style w:type="paragraph" w:customStyle="1" w:styleId="affff3">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6"/>
      </w:numPr>
    </w:pPr>
    <w:rPr>
      <w:snapToGrid w:val="0"/>
      <w:sz w:val="28"/>
      <w:szCs w:val="28"/>
    </w:rPr>
  </w:style>
  <w:style w:type="paragraph" w:styleId="2">
    <w:name w:val="List Number 2"/>
    <w:basedOn w:val="a1"/>
    <w:rsid w:val="0030766C"/>
    <w:pPr>
      <w:numPr>
        <w:numId w:val="7"/>
      </w:numPr>
    </w:pPr>
    <w:rPr>
      <w:snapToGrid w:val="0"/>
      <w:sz w:val="28"/>
      <w:szCs w:val="28"/>
    </w:rPr>
  </w:style>
  <w:style w:type="paragraph" w:customStyle="1" w:styleId="45">
    <w:name w:val="Абзац списка4"/>
    <w:basedOn w:val="a1"/>
    <w:autoRedefine/>
    <w:rsid w:val="0030766C"/>
    <w:pPr>
      <w:jc w:val="center"/>
    </w:pPr>
    <w:rPr>
      <w:snapToGrid w:val="0"/>
      <w:sz w:val="28"/>
      <w:szCs w:val="28"/>
    </w:rPr>
  </w:style>
  <w:style w:type="paragraph" w:customStyle="1" w:styleId="121">
    <w:name w:val="Осн. текст 12"/>
    <w:basedOn w:val="24"/>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b">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f4">
    <w:name w:val="Знак"/>
    <w:basedOn w:val="a1"/>
    <w:rsid w:val="0030766C"/>
    <w:pPr>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5734C9CAB6DE26625F7579E510CFEB2992D75405D48F13F5BA2D148635D0ED22B6CA849241185300F42F6B97724391540A2kEJ" TargetMode="External"/><Relationship Id="rId13" Type="http://schemas.openxmlformats.org/officeDocument/2006/relationships/hyperlink" Target="consultantplus://offline/ref=25734C9CAB6DE26625F7579E510CFEB2992D75405D48F13F5BA2D148635D0ED22B6CA8493611DD3C0E47E1BA73316F44067932B4B7385653305E8333ABk3J" TargetMode="External"/><Relationship Id="rId18" Type="http://schemas.openxmlformats.org/officeDocument/2006/relationships/header" Target="header1.xml"/><Relationship Id="rId26" Type="http://schemas.openxmlformats.org/officeDocument/2006/relationships/image" Target="media/image7.wmf"/><Relationship Id="rId3" Type="http://schemas.openxmlformats.org/officeDocument/2006/relationships/styles" Target="styles.xml"/><Relationship Id="rId21" Type="http://schemas.openxmlformats.org/officeDocument/2006/relationships/image" Target="media/image2.wmf"/><Relationship Id="rId7" Type="http://schemas.openxmlformats.org/officeDocument/2006/relationships/endnotes" Target="endnotes.xml"/><Relationship Id="rId12" Type="http://schemas.openxmlformats.org/officeDocument/2006/relationships/hyperlink" Target="consultantplus://offline/ref=25734C9CAB6DE26625F7579E510CFEB2992D75405D48F13F5BA2D148635D0ED22B6CA8493611DD3C0E47E1BB75316F44067932B4B7385653305E8333ABk3J" TargetMode="External"/><Relationship Id="rId17" Type="http://schemas.openxmlformats.org/officeDocument/2006/relationships/hyperlink" Target="consultantplus://offline/ref=25734C9CAB6DE26625F7579E510CFEB2992D75405D48F13F5BA2D148635D0ED22B6CA849241185300F42F6B97724391540A2kEJ" TargetMode="External"/><Relationship Id="rId25" Type="http://schemas.openxmlformats.org/officeDocument/2006/relationships/image" Target="media/image6.wmf"/><Relationship Id="rId2" Type="http://schemas.openxmlformats.org/officeDocument/2006/relationships/numbering" Target="numbering.xml"/><Relationship Id="rId16" Type="http://schemas.openxmlformats.org/officeDocument/2006/relationships/hyperlink" Target="consultantplus://offline/ref=25734C9CAB6DE26625F7579E510CFEB2992D75405D48F13F5BA2D148635D0ED22B6CA8493611DD3C0E47E1BF75316F44067932B4B7385653305E8333ABk3J" TargetMode="External"/><Relationship Id="rId20" Type="http://schemas.openxmlformats.org/officeDocument/2006/relationships/image" Target="media/image1.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5734C9CAB6DE26625F7579E510CFEB2992D75405D48F13F5BA2D148635D0ED22B6CA8493611DD3C0E47EFB971316F44067932B4B7385653305E8333ABk3J" TargetMode="External"/><Relationship Id="rId24" Type="http://schemas.openxmlformats.org/officeDocument/2006/relationships/image" Target="media/image5.wmf"/><Relationship Id="rId5" Type="http://schemas.openxmlformats.org/officeDocument/2006/relationships/webSettings" Target="webSettings.xml"/><Relationship Id="rId15" Type="http://schemas.openxmlformats.org/officeDocument/2006/relationships/hyperlink" Target="consultantplus://offline/ref=25734C9CAB6DE26625F7579E510CFEB2992D75405D48F13F5BA2D148635D0ED22B6CA8493611DD3C0E47E1BC77316F44067932B4B7385653305E8333ABk3J" TargetMode="External"/><Relationship Id="rId23" Type="http://schemas.openxmlformats.org/officeDocument/2006/relationships/image" Target="media/image4.wmf"/><Relationship Id="rId28" Type="http://schemas.openxmlformats.org/officeDocument/2006/relationships/hyperlink" Target="https://legalacts.ru/doc/prikaz-fst-rossii-ot-13062013-n-760-e/" TargetMode="External"/><Relationship Id="rId10" Type="http://schemas.openxmlformats.org/officeDocument/2006/relationships/hyperlink" Target="consultantplus://offline/ref=25734C9CAB6DE26625F7579E510CFEB2992D75405D48F13F5BA2D148635D0ED22B6CA8493611DD3C0E47EAB077316F44067932B4B7385653305E8333ABk3J"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consultantplus://offline/ref=25734C9CAB6DE26625F7579E510CFEB2992D75405D48F13F5BA2D148635D0ED22B6CA8493611DD3C0E47EAB075316F44067932B4B7385653305E8333ABk3J" TargetMode="External"/><Relationship Id="rId14" Type="http://schemas.openxmlformats.org/officeDocument/2006/relationships/hyperlink" Target="consultantplus://offline/ref=25734C9CAB6DE26625F7579E510CFEB2992D75405D48F13F5BA2D148635D0ED22B6CA8493611DD3C0E47E1BD71316F44067932B4B7385653305E8333ABk3J" TargetMode="External"/><Relationship Id="rId22" Type="http://schemas.openxmlformats.org/officeDocument/2006/relationships/image" Target="media/image3.wmf"/><Relationship Id="rId27" Type="http://schemas.openxmlformats.org/officeDocument/2006/relationships/hyperlink" Target="https://legalacts.ru/doc/postanovlenie-pravitelstva-rf-ot-22102012-n-1075/"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03C6D-CCD2-494B-B492-342AFAAF4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3687</TotalTime>
  <Pages>53</Pages>
  <Words>16844</Words>
  <Characters>96016</Characters>
  <Application>Microsoft Office Word</Application>
  <DocSecurity>0</DocSecurity>
  <Lines>800</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158</cp:revision>
  <cp:lastPrinted>2022-03-11T04:54:00Z</cp:lastPrinted>
  <dcterms:created xsi:type="dcterms:W3CDTF">2022-01-26T08:31:00Z</dcterms:created>
  <dcterms:modified xsi:type="dcterms:W3CDTF">2022-04-01T04:06:00Z</dcterms:modified>
</cp:coreProperties>
</file>