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792CF085"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250CF6">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2C7CCD8" w:rsidR="009E60C3" w:rsidRPr="00D00103" w:rsidRDefault="00250CF6" w:rsidP="009E60C3">
      <w:pPr>
        <w:tabs>
          <w:tab w:val="left" w:pos="8619"/>
        </w:tabs>
        <w:jc w:val="both"/>
      </w:pPr>
      <w:r>
        <w:t>16.12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2EA29B8B" w14:textId="44C86025" w:rsidR="008357AE" w:rsidRPr="00D00103" w:rsidRDefault="008357AE" w:rsidP="008357AE">
      <w:pPr>
        <w:ind w:right="-142"/>
        <w:jc w:val="both"/>
        <w:rPr>
          <w:bCs/>
        </w:rPr>
      </w:pPr>
      <w:r w:rsidRPr="00D00103">
        <w:rPr>
          <w:b/>
        </w:rPr>
        <w:t>Члены Правления</w:t>
      </w:r>
      <w:r>
        <w:rPr>
          <w:b/>
        </w:rPr>
        <w:t>:</w:t>
      </w:r>
      <w:r>
        <w:rPr>
          <w:bCs/>
        </w:rPr>
        <w:t xml:space="preserve"> Чурсина О.А., Овчинников А.Г.,</w:t>
      </w:r>
      <w:r w:rsidR="00250CF6">
        <w:rPr>
          <w:bCs/>
        </w:rPr>
        <w:t xml:space="preserve"> </w:t>
      </w:r>
      <w:r w:rsidRPr="00A56A2A">
        <w:rPr>
          <w:bCs/>
        </w:rPr>
        <w:t>Давыдова А.М</w:t>
      </w:r>
      <w:r>
        <w:rPr>
          <w:bCs/>
        </w:rPr>
        <w:t xml:space="preserve">. </w:t>
      </w:r>
      <w:r w:rsidRPr="00D00103">
        <w:rPr>
          <w:bCs/>
        </w:rPr>
        <w:t>(участие с помощью видеоконференцсвязи), (с правом совещательного голоса (не принимает участие в голосовании))</w:t>
      </w:r>
      <w:r>
        <w:rPr>
          <w:bCs/>
        </w:rPr>
        <w:t>, Кулебякина М.В. (голосовала заочно, представила позицию по голосованию по вопрос</w:t>
      </w:r>
      <w:r w:rsidR="00726CAD">
        <w:rPr>
          <w:bCs/>
        </w:rPr>
        <w:t>у № 1</w:t>
      </w:r>
      <w:r w:rsidR="00B85D3B">
        <w:rPr>
          <w:bCs/>
        </w:rPr>
        <w:t xml:space="preserve"> </w:t>
      </w:r>
      <w:r w:rsidRPr="00726CAD">
        <w:rPr>
          <w:bCs/>
        </w:rPr>
        <w:t>в письменном виде).</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24B9A4F4" w:rsidR="008357AE" w:rsidRDefault="008357AE" w:rsidP="008357AE">
      <w:pPr>
        <w:jc w:val="both"/>
        <w:rPr>
          <w:bCs/>
        </w:rPr>
      </w:pPr>
      <w:r w:rsidRPr="00167142">
        <w:rPr>
          <w:b/>
        </w:rPr>
        <w:t>Бушуева О.В.</w:t>
      </w:r>
      <w:r w:rsidRPr="00167142">
        <w:rPr>
          <w:bCs/>
        </w:rPr>
        <w:t xml:space="preserve"> – начальник контрольно – правового управления </w:t>
      </w:r>
      <w:bookmarkStart w:id="0" w:name="_Hlk83037723"/>
      <w:r w:rsidRPr="00167142">
        <w:rPr>
          <w:bCs/>
        </w:rPr>
        <w:t>Региональной энергетической комиссии Кузбасса</w:t>
      </w:r>
      <w:bookmarkEnd w:id="0"/>
      <w:r w:rsidR="00250CF6">
        <w:rPr>
          <w:bCs/>
        </w:rPr>
        <w:t>.</w:t>
      </w:r>
    </w:p>
    <w:p w14:paraId="6C49C884" w14:textId="270690CC" w:rsidR="008357AE" w:rsidRDefault="008357AE" w:rsidP="008357AE">
      <w:pPr>
        <w:jc w:val="both"/>
        <w:rPr>
          <w:bCs/>
        </w:rPr>
      </w:pPr>
    </w:p>
    <w:p w14:paraId="7B03CC70" w14:textId="79CAFFD3"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2"/>
        <w:gridCol w:w="9052"/>
      </w:tblGrid>
      <w:tr w:rsidR="005030E2" w:rsidRPr="001F65CD" w14:paraId="78D90DCB" w14:textId="77777777" w:rsidTr="005030E2">
        <w:trPr>
          <w:trHeight w:val="322"/>
          <w:jc w:val="center"/>
        </w:trPr>
        <w:tc>
          <w:tcPr>
            <w:tcW w:w="442" w:type="dxa"/>
            <w:shd w:val="clear" w:color="auto" w:fill="auto"/>
            <w:vAlign w:val="center"/>
          </w:tcPr>
          <w:p w14:paraId="0F9E08AE" w14:textId="77777777" w:rsidR="005030E2" w:rsidRPr="001F65CD" w:rsidRDefault="005030E2" w:rsidP="00487D6D">
            <w:pPr>
              <w:jc w:val="center"/>
              <w:rPr>
                <w:kern w:val="32"/>
              </w:rPr>
            </w:pPr>
          </w:p>
          <w:p w14:paraId="3CBFAE8A" w14:textId="77777777" w:rsidR="005030E2" w:rsidRPr="001F65CD" w:rsidRDefault="005030E2" w:rsidP="00487D6D">
            <w:pPr>
              <w:jc w:val="center"/>
              <w:rPr>
                <w:kern w:val="32"/>
              </w:rPr>
            </w:pPr>
            <w:r w:rsidRPr="001F65CD">
              <w:rPr>
                <w:kern w:val="32"/>
              </w:rPr>
              <w:t>№</w:t>
            </w:r>
          </w:p>
          <w:p w14:paraId="2097A7DF" w14:textId="77777777" w:rsidR="005030E2" w:rsidRPr="001F65CD" w:rsidRDefault="005030E2" w:rsidP="00487D6D">
            <w:pPr>
              <w:jc w:val="center"/>
              <w:rPr>
                <w:kern w:val="32"/>
              </w:rPr>
            </w:pPr>
          </w:p>
        </w:tc>
        <w:tc>
          <w:tcPr>
            <w:tcW w:w="9051" w:type="dxa"/>
            <w:shd w:val="clear" w:color="auto" w:fill="auto"/>
            <w:vAlign w:val="center"/>
          </w:tcPr>
          <w:p w14:paraId="750FD147" w14:textId="77777777" w:rsidR="005030E2" w:rsidRPr="001F65CD" w:rsidRDefault="005030E2" w:rsidP="00487D6D">
            <w:pPr>
              <w:ind w:left="146" w:right="336" w:firstLine="283"/>
              <w:jc w:val="center"/>
              <w:rPr>
                <w:kern w:val="32"/>
              </w:rPr>
            </w:pPr>
            <w:r w:rsidRPr="001F65CD">
              <w:rPr>
                <w:kern w:val="32"/>
              </w:rPr>
              <w:t>Вопрос</w:t>
            </w:r>
          </w:p>
        </w:tc>
      </w:tr>
      <w:tr w:rsidR="005030E2" w:rsidRPr="001F65CD" w14:paraId="3746BE59" w14:textId="77777777" w:rsidTr="005030E2">
        <w:trPr>
          <w:trHeight w:val="322"/>
          <w:jc w:val="center"/>
        </w:trPr>
        <w:tc>
          <w:tcPr>
            <w:tcW w:w="442" w:type="dxa"/>
            <w:shd w:val="clear" w:color="auto" w:fill="auto"/>
            <w:vAlign w:val="center"/>
          </w:tcPr>
          <w:p w14:paraId="39F327F2" w14:textId="77777777" w:rsidR="005030E2" w:rsidRPr="001F65CD" w:rsidRDefault="005030E2" w:rsidP="00487D6D">
            <w:pPr>
              <w:jc w:val="center"/>
              <w:rPr>
                <w:kern w:val="32"/>
              </w:rPr>
            </w:pPr>
            <w:r w:rsidRPr="001F65CD">
              <w:rPr>
                <w:kern w:val="32"/>
              </w:rPr>
              <w:t>1.</w:t>
            </w:r>
          </w:p>
        </w:tc>
        <w:tc>
          <w:tcPr>
            <w:tcW w:w="9051" w:type="dxa"/>
            <w:shd w:val="clear" w:color="auto" w:fill="auto"/>
            <w:vAlign w:val="center"/>
          </w:tcPr>
          <w:p w14:paraId="40504ADA" w14:textId="77777777" w:rsidR="005030E2" w:rsidRPr="001F65CD" w:rsidRDefault="005030E2" w:rsidP="00487D6D">
            <w:pPr>
              <w:ind w:left="3" w:right="135"/>
              <w:jc w:val="both"/>
              <w:rPr>
                <w:kern w:val="32"/>
              </w:rPr>
            </w:pPr>
            <w:r w:rsidRPr="00F73095">
              <w:rPr>
                <w:bCs/>
              </w:rPr>
              <w:t>Об установлении необходимой валовой выручки ООО «СибЭнергоТранс - 42»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w:t>
            </w:r>
          </w:p>
        </w:tc>
      </w:tr>
      <w:tr w:rsidR="005030E2" w:rsidRPr="001F65CD" w14:paraId="3D50F76B" w14:textId="77777777" w:rsidTr="005030E2">
        <w:trPr>
          <w:trHeight w:val="322"/>
          <w:jc w:val="center"/>
        </w:trPr>
        <w:tc>
          <w:tcPr>
            <w:tcW w:w="442" w:type="dxa"/>
            <w:shd w:val="clear" w:color="auto" w:fill="auto"/>
            <w:vAlign w:val="center"/>
          </w:tcPr>
          <w:p w14:paraId="3001350C" w14:textId="77777777" w:rsidR="005030E2" w:rsidRPr="001F65CD" w:rsidRDefault="005030E2" w:rsidP="00487D6D">
            <w:pPr>
              <w:jc w:val="center"/>
              <w:rPr>
                <w:kern w:val="32"/>
              </w:rPr>
            </w:pPr>
            <w:r w:rsidRPr="001F65CD">
              <w:rPr>
                <w:kern w:val="32"/>
              </w:rPr>
              <w:t>2.</w:t>
            </w:r>
          </w:p>
        </w:tc>
        <w:tc>
          <w:tcPr>
            <w:tcW w:w="9051" w:type="dxa"/>
            <w:shd w:val="clear" w:color="auto" w:fill="auto"/>
            <w:vAlign w:val="center"/>
          </w:tcPr>
          <w:p w14:paraId="395CE999" w14:textId="77777777" w:rsidR="005030E2" w:rsidRPr="001F65CD" w:rsidRDefault="005030E2" w:rsidP="00487D6D">
            <w:pPr>
              <w:ind w:left="3" w:right="135"/>
              <w:jc w:val="both"/>
              <w:rPr>
                <w:bCs/>
              </w:rPr>
            </w:pPr>
            <w:r w:rsidRPr="001F65CD">
              <w:rPr>
                <w:bCs/>
              </w:rPr>
              <w:t>О внесении изменений в постановление Региональной</w:t>
            </w:r>
            <w:r>
              <w:rPr>
                <w:bCs/>
              </w:rPr>
              <w:t xml:space="preserve"> </w:t>
            </w:r>
            <w:r w:rsidRPr="001F65CD">
              <w:rPr>
                <w:bCs/>
              </w:rPr>
              <w:t>энергетической</w:t>
            </w:r>
            <w:r>
              <w:rPr>
                <w:bCs/>
              </w:rPr>
              <w:br/>
            </w:r>
            <w:r w:rsidRPr="001F65CD">
              <w:rPr>
                <w:bCs/>
              </w:rPr>
              <w:t>комиссии Кузбасса от 31.10.2022 № 340 «Об утверждении инвестиционной программы</w:t>
            </w:r>
            <w:r>
              <w:rPr>
                <w:bCs/>
              </w:rPr>
              <w:t xml:space="preserve"> </w:t>
            </w:r>
            <w:r w:rsidRPr="001F65CD">
              <w:rPr>
                <w:bCs/>
              </w:rPr>
              <w:t>ООО «Электросетьсервис» на период 2023 - 2027 гг.»</w:t>
            </w:r>
          </w:p>
        </w:tc>
      </w:tr>
      <w:tr w:rsidR="005030E2" w:rsidRPr="001F65CD" w14:paraId="65D61151" w14:textId="77777777" w:rsidTr="005030E2">
        <w:trPr>
          <w:trHeight w:val="322"/>
          <w:jc w:val="center"/>
        </w:trPr>
        <w:tc>
          <w:tcPr>
            <w:tcW w:w="442" w:type="dxa"/>
            <w:shd w:val="clear" w:color="auto" w:fill="auto"/>
            <w:vAlign w:val="center"/>
          </w:tcPr>
          <w:p w14:paraId="66309E15" w14:textId="77777777" w:rsidR="005030E2" w:rsidRPr="001F65CD" w:rsidRDefault="005030E2" w:rsidP="00487D6D">
            <w:pPr>
              <w:jc w:val="center"/>
              <w:rPr>
                <w:kern w:val="32"/>
              </w:rPr>
            </w:pPr>
            <w:r w:rsidRPr="001F65CD">
              <w:rPr>
                <w:kern w:val="32"/>
              </w:rPr>
              <w:t>3.</w:t>
            </w:r>
          </w:p>
        </w:tc>
        <w:tc>
          <w:tcPr>
            <w:tcW w:w="9051" w:type="dxa"/>
            <w:shd w:val="clear" w:color="auto" w:fill="auto"/>
            <w:vAlign w:val="center"/>
          </w:tcPr>
          <w:p w14:paraId="722D8024" w14:textId="7F7D2690" w:rsidR="005030E2" w:rsidRPr="001F65CD" w:rsidRDefault="005030E2" w:rsidP="00487D6D">
            <w:pPr>
              <w:ind w:left="3" w:right="135"/>
              <w:jc w:val="both"/>
              <w:rPr>
                <w:bCs/>
              </w:rPr>
            </w:pPr>
            <w:r w:rsidRPr="001F65CD">
              <w:rPr>
                <w:bCs/>
              </w:rPr>
              <w:t>Об утверждении производственной программы в сфере горячего</w:t>
            </w:r>
            <w:r>
              <w:rPr>
                <w:bCs/>
              </w:rPr>
              <w:br/>
            </w:r>
            <w:r w:rsidRPr="001F65CD">
              <w:rPr>
                <w:bCs/>
              </w:rPr>
              <w:t>водоснабжения и об установлении долгосрочных тарифов ООО «УТС» на горячую воду в закрытой системе горячего</w:t>
            </w:r>
            <w:r>
              <w:rPr>
                <w:bCs/>
              </w:rPr>
              <w:t xml:space="preserve"> </w:t>
            </w:r>
            <w:r w:rsidRPr="001F65CD">
              <w:rPr>
                <w:bCs/>
              </w:rPr>
              <w:t>водоснабжения, реализуемую на потребительском рынке</w:t>
            </w:r>
            <w:r>
              <w:rPr>
                <w:bCs/>
              </w:rPr>
              <w:t xml:space="preserve"> </w:t>
            </w:r>
            <w:r w:rsidRPr="001F65CD">
              <w:rPr>
                <w:bCs/>
              </w:rPr>
              <w:t xml:space="preserve">Междуреченского городского округа, </w:t>
            </w:r>
            <w:r w:rsidRPr="001F65CD">
              <w:rPr>
                <w:rFonts w:hint="eastAsia"/>
                <w:bCs/>
              </w:rPr>
              <w:t>на</w:t>
            </w:r>
            <w:r w:rsidRPr="001F65CD">
              <w:rPr>
                <w:bCs/>
              </w:rPr>
              <w:t xml:space="preserve"> 2023 - 2027 </w:t>
            </w:r>
            <w:r w:rsidRPr="001F65CD">
              <w:rPr>
                <w:rFonts w:hint="eastAsia"/>
                <w:bCs/>
              </w:rPr>
              <w:t>годы</w:t>
            </w:r>
          </w:p>
        </w:tc>
      </w:tr>
      <w:tr w:rsidR="005030E2" w:rsidRPr="001F65CD" w14:paraId="422856B0" w14:textId="77777777" w:rsidTr="005030E2">
        <w:trPr>
          <w:trHeight w:val="322"/>
          <w:jc w:val="center"/>
        </w:trPr>
        <w:tc>
          <w:tcPr>
            <w:tcW w:w="442" w:type="dxa"/>
            <w:shd w:val="clear" w:color="auto" w:fill="auto"/>
            <w:vAlign w:val="center"/>
          </w:tcPr>
          <w:p w14:paraId="60633EDE" w14:textId="77777777" w:rsidR="005030E2" w:rsidRPr="001F65CD" w:rsidRDefault="005030E2" w:rsidP="00487D6D">
            <w:pPr>
              <w:jc w:val="center"/>
              <w:rPr>
                <w:kern w:val="32"/>
              </w:rPr>
            </w:pPr>
            <w:r w:rsidRPr="001F65CD">
              <w:rPr>
                <w:kern w:val="32"/>
              </w:rPr>
              <w:t>4.</w:t>
            </w:r>
          </w:p>
        </w:tc>
        <w:tc>
          <w:tcPr>
            <w:tcW w:w="9051" w:type="dxa"/>
            <w:shd w:val="clear" w:color="auto" w:fill="auto"/>
            <w:vAlign w:val="center"/>
          </w:tcPr>
          <w:p w14:paraId="5A6FC0CF" w14:textId="77777777" w:rsidR="005030E2" w:rsidRPr="001F65CD" w:rsidRDefault="005030E2" w:rsidP="00487D6D">
            <w:pPr>
              <w:ind w:left="3" w:right="135"/>
              <w:jc w:val="both"/>
              <w:rPr>
                <w:bCs/>
              </w:rPr>
            </w:pPr>
            <w:r w:rsidRPr="001F65CD">
              <w:rPr>
                <w:bCs/>
              </w:rPr>
              <w:t>О признании утратившими силу постановлений</w:t>
            </w:r>
            <w:r>
              <w:rPr>
                <w:bCs/>
              </w:rPr>
              <w:t xml:space="preserve"> </w:t>
            </w:r>
            <w:r w:rsidRPr="001F65CD">
              <w:rPr>
                <w:bCs/>
              </w:rPr>
              <w:t>Региональной</w:t>
            </w:r>
            <w:r>
              <w:rPr>
                <w:bCs/>
              </w:rPr>
              <w:br/>
            </w:r>
            <w:r w:rsidRPr="001F65CD">
              <w:rPr>
                <w:bCs/>
              </w:rPr>
              <w:t>энергетической комиссии Кузбасса</w:t>
            </w:r>
            <w:r>
              <w:rPr>
                <w:bCs/>
              </w:rPr>
              <w:t xml:space="preserve"> </w:t>
            </w:r>
            <w:r w:rsidRPr="001F65CD">
              <w:rPr>
                <w:bCs/>
              </w:rPr>
              <w:t>от 31.12.2021 № 975 «О внесении</w:t>
            </w:r>
            <w:r>
              <w:rPr>
                <w:bCs/>
              </w:rPr>
              <w:br/>
            </w:r>
            <w:r w:rsidRPr="001F65CD">
              <w:rPr>
                <w:bCs/>
              </w:rPr>
              <w:t>изменений в постановление Региональной энергетической комиссии</w:t>
            </w:r>
            <w:r>
              <w:rPr>
                <w:bCs/>
              </w:rPr>
              <w:br/>
            </w:r>
            <w:r w:rsidRPr="001F65CD">
              <w:rPr>
                <w:bCs/>
              </w:rPr>
              <w:t>Кузбасса</w:t>
            </w:r>
            <w:r>
              <w:rPr>
                <w:bCs/>
              </w:rPr>
              <w:t xml:space="preserve"> </w:t>
            </w:r>
            <w:r w:rsidRPr="001F65CD">
              <w:rPr>
                <w:bCs/>
              </w:rPr>
              <w:t>от 20.12.2021 № 818 «Об утверждении предельных уровней цен на тепловую энергию (мощность) для ценовой зоны</w:t>
            </w:r>
            <w:r>
              <w:rPr>
                <w:bCs/>
              </w:rPr>
              <w:t xml:space="preserve"> </w:t>
            </w:r>
            <w:r w:rsidRPr="001F65CD">
              <w:rPr>
                <w:bCs/>
              </w:rPr>
              <w:t>теплоснабжения</w:t>
            </w:r>
            <w:r>
              <w:rPr>
                <w:bCs/>
              </w:rPr>
              <w:br/>
            </w:r>
            <w:r w:rsidRPr="001F65CD">
              <w:rPr>
                <w:bCs/>
              </w:rPr>
              <w:t>муниципальное образование Беловский</w:t>
            </w:r>
            <w:r>
              <w:rPr>
                <w:bCs/>
              </w:rPr>
              <w:t xml:space="preserve"> </w:t>
            </w:r>
            <w:r w:rsidRPr="001F65CD">
              <w:rPr>
                <w:bCs/>
              </w:rPr>
              <w:t>городской округ Кемеровской</w:t>
            </w:r>
            <w:r>
              <w:rPr>
                <w:bCs/>
              </w:rPr>
              <w:br/>
            </w:r>
            <w:r w:rsidRPr="001F65CD">
              <w:rPr>
                <w:bCs/>
              </w:rPr>
              <w:t>области - Кузбасса на 2022 год», от 28.03.2022 № 83 «О внесении</w:t>
            </w:r>
            <w:r>
              <w:rPr>
                <w:bCs/>
              </w:rPr>
              <w:br/>
            </w:r>
            <w:r w:rsidRPr="001F65CD">
              <w:rPr>
                <w:bCs/>
              </w:rPr>
              <w:t>изменений в постановление Региональной энергетической комиссии</w:t>
            </w:r>
            <w:r>
              <w:rPr>
                <w:bCs/>
              </w:rPr>
              <w:br/>
            </w:r>
            <w:r w:rsidRPr="001F65CD">
              <w:rPr>
                <w:bCs/>
              </w:rPr>
              <w:t>Кузбасса</w:t>
            </w:r>
            <w:r>
              <w:rPr>
                <w:bCs/>
              </w:rPr>
              <w:t xml:space="preserve"> </w:t>
            </w:r>
            <w:r w:rsidRPr="001F65CD">
              <w:rPr>
                <w:bCs/>
              </w:rPr>
              <w:t xml:space="preserve">от 20.12.2021 № 817 «Об утверждении предельных уровней цен на тепловую </w:t>
            </w:r>
            <w:r w:rsidRPr="001F65CD">
              <w:rPr>
                <w:bCs/>
              </w:rPr>
              <w:lastRenderedPageBreak/>
              <w:t>энергию (мощность) для ценовой зоны</w:t>
            </w:r>
            <w:r>
              <w:rPr>
                <w:bCs/>
              </w:rPr>
              <w:t xml:space="preserve"> т</w:t>
            </w:r>
            <w:r w:rsidRPr="001F65CD">
              <w:rPr>
                <w:bCs/>
              </w:rPr>
              <w:t>еплоснабжения</w:t>
            </w:r>
            <w:r>
              <w:rPr>
                <w:bCs/>
              </w:rPr>
              <w:br/>
            </w:r>
            <w:r w:rsidRPr="001F65CD">
              <w:rPr>
                <w:bCs/>
              </w:rPr>
              <w:t>муниципальное образование город</w:t>
            </w:r>
            <w:r>
              <w:rPr>
                <w:bCs/>
              </w:rPr>
              <w:t xml:space="preserve"> </w:t>
            </w:r>
            <w:r w:rsidRPr="001F65CD">
              <w:rPr>
                <w:bCs/>
              </w:rPr>
              <w:t>Кемерово Кемеровской области -</w:t>
            </w:r>
            <w:r>
              <w:rPr>
                <w:bCs/>
              </w:rPr>
              <w:br/>
            </w:r>
            <w:r w:rsidRPr="001F65CD">
              <w:rPr>
                <w:bCs/>
              </w:rPr>
              <w:t>Кузбасса на 2022 год»</w:t>
            </w:r>
          </w:p>
        </w:tc>
      </w:tr>
      <w:tr w:rsidR="005030E2" w:rsidRPr="001F65CD" w14:paraId="03F462D7" w14:textId="77777777" w:rsidTr="005030E2">
        <w:trPr>
          <w:trHeight w:val="322"/>
          <w:jc w:val="center"/>
        </w:trPr>
        <w:tc>
          <w:tcPr>
            <w:tcW w:w="442" w:type="dxa"/>
            <w:shd w:val="clear" w:color="auto" w:fill="auto"/>
            <w:vAlign w:val="center"/>
          </w:tcPr>
          <w:p w14:paraId="209286B1" w14:textId="77777777" w:rsidR="005030E2" w:rsidRPr="001F65CD" w:rsidRDefault="005030E2" w:rsidP="00487D6D">
            <w:pPr>
              <w:jc w:val="center"/>
              <w:rPr>
                <w:kern w:val="32"/>
              </w:rPr>
            </w:pPr>
            <w:r w:rsidRPr="001F65CD">
              <w:rPr>
                <w:kern w:val="32"/>
              </w:rPr>
              <w:lastRenderedPageBreak/>
              <w:t>5.</w:t>
            </w:r>
          </w:p>
        </w:tc>
        <w:tc>
          <w:tcPr>
            <w:tcW w:w="9051" w:type="dxa"/>
            <w:shd w:val="clear" w:color="auto" w:fill="auto"/>
            <w:vAlign w:val="center"/>
          </w:tcPr>
          <w:p w14:paraId="3045E53B" w14:textId="77777777" w:rsidR="005030E2" w:rsidRPr="001F65CD" w:rsidRDefault="005030E2" w:rsidP="00487D6D">
            <w:pPr>
              <w:ind w:left="3" w:right="135"/>
              <w:jc w:val="both"/>
              <w:rPr>
                <w:bCs/>
              </w:rPr>
            </w:pPr>
            <w:r w:rsidRPr="001F65CD">
              <w:rPr>
                <w:bCs/>
              </w:rPr>
              <w:t xml:space="preserve">Об </w:t>
            </w:r>
            <w:bookmarkStart w:id="1" w:name="_Hlk113263439"/>
            <w:r w:rsidRPr="001F65CD">
              <w:rPr>
                <w:bCs/>
              </w:rPr>
              <w:t>утверждении размера экономически обоснованных расходов</w:t>
            </w:r>
            <w:r>
              <w:rPr>
                <w:bCs/>
              </w:rPr>
              <w:br/>
            </w:r>
            <w:r w:rsidRPr="001F65CD">
              <w:rPr>
                <w:bCs/>
              </w:rPr>
              <w:t>на выполнение мероприятий, подлежащих осуществлению</w:t>
            </w:r>
            <w:r w:rsidRPr="001F65CD">
              <w:rPr>
                <w:bCs/>
              </w:rPr>
              <w:br/>
              <w:t xml:space="preserve">в ходе технологического присоединения </w:t>
            </w:r>
            <w:bookmarkStart w:id="2" w:name="_Hlk93325901"/>
            <w:r w:rsidRPr="001F65CD">
              <w:rPr>
                <w:bCs/>
              </w:rPr>
              <w:t>к газораспределительным</w:t>
            </w:r>
            <w:r>
              <w:rPr>
                <w:bCs/>
              </w:rPr>
              <w:br/>
            </w:r>
            <w:r w:rsidRPr="001F65CD">
              <w:rPr>
                <w:bCs/>
              </w:rPr>
              <w:t>сетям ООО «Газпром газораспределение Томск»</w:t>
            </w:r>
            <w:r>
              <w:rPr>
                <w:bCs/>
              </w:rPr>
              <w:t xml:space="preserve"> </w:t>
            </w:r>
            <w:r w:rsidRPr="001F65CD">
              <w:rPr>
                <w:bCs/>
              </w:rPr>
              <w:t>на территории</w:t>
            </w:r>
            <w:r>
              <w:rPr>
                <w:bCs/>
              </w:rPr>
              <w:br/>
            </w:r>
            <w:r w:rsidRPr="001F65CD">
              <w:rPr>
                <w:bCs/>
              </w:rPr>
              <w:t>Кемеровской области - Кузбасса</w:t>
            </w:r>
            <w:bookmarkEnd w:id="2"/>
            <w:r w:rsidRPr="001F65CD">
              <w:rPr>
                <w:bCs/>
              </w:rPr>
              <w:t xml:space="preserve"> за 3 квартал 2022 года</w:t>
            </w:r>
            <w:bookmarkEnd w:id="1"/>
          </w:p>
        </w:tc>
      </w:tr>
      <w:tr w:rsidR="005030E2" w:rsidRPr="001F65CD" w14:paraId="5499D56D" w14:textId="77777777" w:rsidTr="005030E2">
        <w:trPr>
          <w:trHeight w:val="322"/>
          <w:jc w:val="center"/>
        </w:trPr>
        <w:tc>
          <w:tcPr>
            <w:tcW w:w="442" w:type="dxa"/>
            <w:shd w:val="clear" w:color="auto" w:fill="auto"/>
            <w:vAlign w:val="center"/>
          </w:tcPr>
          <w:p w14:paraId="51809398" w14:textId="77777777" w:rsidR="005030E2" w:rsidRPr="001F65CD" w:rsidRDefault="005030E2" w:rsidP="00487D6D">
            <w:pPr>
              <w:jc w:val="center"/>
              <w:rPr>
                <w:kern w:val="32"/>
              </w:rPr>
            </w:pPr>
            <w:r w:rsidRPr="001F65CD">
              <w:rPr>
                <w:kern w:val="32"/>
              </w:rPr>
              <w:t>6.</w:t>
            </w:r>
          </w:p>
        </w:tc>
        <w:tc>
          <w:tcPr>
            <w:tcW w:w="9051" w:type="dxa"/>
            <w:shd w:val="clear" w:color="auto" w:fill="auto"/>
            <w:vAlign w:val="center"/>
          </w:tcPr>
          <w:p w14:paraId="4CAAFE9E" w14:textId="77777777" w:rsidR="005030E2" w:rsidRPr="001F65CD" w:rsidRDefault="005030E2" w:rsidP="00487D6D">
            <w:pPr>
              <w:ind w:left="3" w:right="135"/>
              <w:jc w:val="both"/>
              <w:rPr>
                <w:bCs/>
              </w:rPr>
            </w:pPr>
            <w:bookmarkStart w:id="3" w:name="_Hlk113628901"/>
            <w:r w:rsidRPr="001F65CD">
              <w:rPr>
                <w:bCs/>
              </w:rPr>
              <w:t>О внесении изменений в постановление Региональной</w:t>
            </w:r>
            <w:r>
              <w:rPr>
                <w:bCs/>
              </w:rPr>
              <w:t xml:space="preserve"> </w:t>
            </w:r>
            <w:r w:rsidRPr="001F65CD">
              <w:rPr>
                <w:bCs/>
              </w:rPr>
              <w:t>энергетической</w:t>
            </w:r>
            <w:r>
              <w:rPr>
                <w:bCs/>
              </w:rPr>
              <w:br/>
            </w:r>
            <w:r w:rsidRPr="001F65CD">
              <w:rPr>
                <w:bCs/>
              </w:rPr>
              <w:t>комиссии Кузбасса от 30.12.2021 № 969</w:t>
            </w:r>
            <w:r>
              <w:rPr>
                <w:bCs/>
              </w:rPr>
              <w:t xml:space="preserve"> </w:t>
            </w:r>
            <w:r w:rsidRPr="001F65CD">
              <w:rPr>
                <w:bCs/>
              </w:rPr>
              <w:t>«Об установлении предельных</w:t>
            </w:r>
            <w:r>
              <w:rPr>
                <w:bCs/>
              </w:rPr>
              <w:br/>
            </w:r>
            <w:r w:rsidRPr="001F65CD">
              <w:rPr>
                <w:bCs/>
              </w:rPr>
              <w:t>регулируемых тарифов</w:t>
            </w:r>
            <w:r>
              <w:rPr>
                <w:bCs/>
              </w:rPr>
              <w:t xml:space="preserve"> </w:t>
            </w:r>
            <w:r w:rsidRPr="001F65CD">
              <w:rPr>
                <w:bCs/>
              </w:rPr>
              <w:t>на регулярные перевозки пассажиров и багажа</w:t>
            </w:r>
            <w:r>
              <w:rPr>
                <w:bCs/>
              </w:rPr>
              <w:br/>
            </w:r>
            <w:r w:rsidRPr="001F65CD">
              <w:rPr>
                <w:bCs/>
              </w:rPr>
              <w:t>автомобильным, наземным электрическим транспортом по регулярным</w:t>
            </w:r>
            <w:r w:rsidRPr="001F65CD">
              <w:rPr>
                <w:bCs/>
              </w:rPr>
              <w:br/>
              <w:t>маршрутам на территории Кемеровской области – Кузбасса»</w:t>
            </w:r>
            <w:bookmarkEnd w:id="3"/>
          </w:p>
        </w:tc>
      </w:tr>
    </w:tbl>
    <w:p w14:paraId="4AA5D04A" w14:textId="77777777" w:rsidR="005C6E43" w:rsidRDefault="005C6E43" w:rsidP="00814000">
      <w:pPr>
        <w:ind w:firstLine="567"/>
        <w:jc w:val="both"/>
        <w:rPr>
          <w:bCs/>
        </w:rPr>
      </w:pPr>
    </w:p>
    <w:p w14:paraId="319CBEE8" w14:textId="2ADF1142"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3214C3B0" w14:textId="42DAFD55" w:rsidR="00B051F2" w:rsidRPr="006F472B" w:rsidRDefault="00CC69B8" w:rsidP="00273C36">
      <w:pPr>
        <w:ind w:firstLine="567"/>
        <w:jc w:val="both"/>
        <w:rPr>
          <w:b/>
          <w:bCs/>
        </w:rPr>
      </w:pPr>
      <w:r w:rsidRPr="004529E9">
        <w:t xml:space="preserve">Вопрос </w:t>
      </w:r>
      <w:r w:rsidR="005030E2">
        <w:t>1</w:t>
      </w:r>
      <w:r w:rsidR="00E56047" w:rsidRPr="004529E9">
        <w:t>.</w:t>
      </w:r>
      <w:r w:rsidR="00637439" w:rsidRPr="007C5484">
        <w:rPr>
          <w:b/>
          <w:bCs/>
        </w:rPr>
        <w:t xml:space="preserve"> </w:t>
      </w:r>
      <w:r w:rsidR="00726CAD" w:rsidRPr="006F472B">
        <w:rPr>
          <w:b/>
          <w:bCs/>
        </w:rPr>
        <w:t>«</w:t>
      </w:r>
      <w:r w:rsidR="005030E2" w:rsidRPr="006F472B">
        <w:rPr>
          <w:b/>
          <w:bCs/>
        </w:rPr>
        <w:t xml:space="preserve">Об установлении необходимой валовой выручки ООО «СибЭнергоТранс - 42»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w:t>
      </w:r>
      <w:r w:rsidR="00726CAD" w:rsidRPr="006F472B">
        <w:rPr>
          <w:b/>
          <w:bCs/>
        </w:rPr>
        <w:t>–</w:t>
      </w:r>
      <w:r w:rsidR="005030E2" w:rsidRPr="006F472B">
        <w:rPr>
          <w:b/>
          <w:bCs/>
        </w:rPr>
        <w:t xml:space="preserve"> Кузбасса</w:t>
      </w:r>
      <w:r w:rsidR="00726CAD" w:rsidRPr="006F472B">
        <w:rPr>
          <w:b/>
          <w:bCs/>
        </w:rPr>
        <w:t>»</w:t>
      </w:r>
    </w:p>
    <w:p w14:paraId="66358F73" w14:textId="77777777" w:rsidR="00726CAD" w:rsidRDefault="00726CAD" w:rsidP="00273C36">
      <w:pPr>
        <w:ind w:firstLine="567"/>
        <w:jc w:val="both"/>
        <w:rPr>
          <w:bCs/>
        </w:rPr>
      </w:pPr>
    </w:p>
    <w:p w14:paraId="3D72D96E" w14:textId="571CEA6A" w:rsidR="005C16E8" w:rsidRDefault="00273C36" w:rsidP="005C16E8">
      <w:pPr>
        <w:ind w:right="-6" w:firstLine="709"/>
        <w:jc w:val="both"/>
        <w:rPr>
          <w:bCs/>
        </w:rPr>
      </w:pPr>
      <w:r>
        <w:rPr>
          <w:bCs/>
        </w:rPr>
        <w:t xml:space="preserve">Докладчик </w:t>
      </w:r>
      <w:r w:rsidR="00726CAD">
        <w:rPr>
          <w:b/>
        </w:rPr>
        <w:t>Дюбина О.В.</w:t>
      </w:r>
      <w:r w:rsidRPr="00814000">
        <w:rPr>
          <w:b/>
        </w:rPr>
        <w:t xml:space="preserve"> </w:t>
      </w:r>
      <w:r w:rsidR="006F472B">
        <w:rPr>
          <w:bCs/>
        </w:rPr>
        <w:t>пояснила:</w:t>
      </w:r>
    </w:p>
    <w:p w14:paraId="3EAD9956" w14:textId="730374EE" w:rsidR="005C16E8" w:rsidRDefault="005C16E8" w:rsidP="005C16E8">
      <w:pPr>
        <w:ind w:right="-6" w:firstLine="709"/>
        <w:jc w:val="both"/>
        <w:rPr>
          <w:bCs/>
        </w:rPr>
      </w:pPr>
    </w:p>
    <w:p w14:paraId="3FE43EC5" w14:textId="5FBAECD0" w:rsidR="006F472B" w:rsidRPr="006F472B" w:rsidRDefault="006F472B" w:rsidP="006F472B">
      <w:pPr>
        <w:tabs>
          <w:tab w:val="left" w:pos="709"/>
          <w:tab w:val="left" w:pos="993"/>
          <w:tab w:val="left" w:pos="1560"/>
          <w:tab w:val="left" w:pos="2127"/>
        </w:tabs>
        <w:ind w:firstLine="567"/>
        <w:jc w:val="both"/>
        <w:rPr>
          <w:bCs/>
        </w:rPr>
      </w:pPr>
      <w:r w:rsidRPr="006F472B">
        <w:t xml:space="preserve">Проект постановления РЭК Кузбасса разработан во исполнение решения </w:t>
      </w:r>
      <w:r w:rsidRPr="006F472B">
        <w:rPr>
          <w:color w:val="000000"/>
        </w:rPr>
        <w:t xml:space="preserve">Кемеровского областного суда от 13.05.2022 по делу № 3а-65/2022, апелляционного определения Судебной коллегии по административным делам Пятого апелляционного суда от 15.09.2022 по делу № 66а-1355/2022,  в соответствии с Федеральным </w:t>
      </w:r>
      <w:hyperlink r:id="rId8" w:history="1">
        <w:r w:rsidRPr="006F472B">
          <w:rPr>
            <w:color w:val="000000"/>
          </w:rPr>
          <w:t>законом</w:t>
        </w:r>
      </w:hyperlink>
      <w:r w:rsidRPr="006F472B">
        <w:rPr>
          <w:color w:val="000000"/>
        </w:rPr>
        <w:t xml:space="preserve"> от 26.03.2003</w:t>
      </w:r>
      <w:r w:rsidRPr="006F472B">
        <w:rPr>
          <w:color w:val="000000"/>
        </w:rPr>
        <w:br/>
        <w:t xml:space="preserve">№ 35-ФЗ «Об электроэнергетике», </w:t>
      </w:r>
      <w:hyperlink r:id="rId9" w:history="1">
        <w:r w:rsidRPr="006F472B">
          <w:rPr>
            <w:color w:val="000000"/>
          </w:rPr>
          <w:t>постановлением</w:t>
        </w:r>
      </w:hyperlink>
      <w:r w:rsidRPr="006F472B">
        <w:rPr>
          <w:color w:val="000000"/>
        </w:rPr>
        <w:t xml:space="preserve"> Правительства Российской Федерации от 29.12.2011 № 1178 «О ценообразовании в области регулируемых цен (тарифов) в электроэнергетике»», приказами ФСТ России от 06.08.2004 </w:t>
      </w:r>
      <w:hyperlink r:id="rId10" w:history="1">
        <w:r w:rsidRPr="006F472B">
          <w:rPr>
            <w:color w:val="000000"/>
          </w:rPr>
          <w:t>№ 20-э/2</w:t>
        </w:r>
      </w:hyperlink>
      <w:r w:rsidRPr="006F472B">
        <w:rPr>
          <w:color w:val="000000"/>
        </w:rPr>
        <w:t xml:space="preserve">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w:t>
      </w:r>
      <w:hyperlink r:id="rId11" w:history="1">
        <w:r w:rsidRPr="006F472B">
          <w:rPr>
            <w:color w:val="000000"/>
          </w:rPr>
          <w:t>№ 98-э</w:t>
        </w:r>
      </w:hyperlink>
      <w:r w:rsidRPr="006F472B">
        <w:rPr>
          <w:color w:val="000000"/>
        </w:rPr>
        <w:t xml:space="preserve">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Pr>
          <w:color w:val="000000"/>
        </w:rPr>
        <w:t>.</w:t>
      </w:r>
    </w:p>
    <w:p w14:paraId="3248D79F" w14:textId="0DFD6EBB" w:rsidR="006F472B" w:rsidRDefault="006F472B" w:rsidP="006F472B">
      <w:pPr>
        <w:tabs>
          <w:tab w:val="left" w:pos="709"/>
          <w:tab w:val="left" w:pos="993"/>
          <w:tab w:val="left" w:pos="1560"/>
          <w:tab w:val="left" w:pos="2127"/>
        </w:tabs>
        <w:ind w:firstLine="567"/>
        <w:jc w:val="both"/>
        <w:rPr>
          <w:color w:val="000000"/>
        </w:rPr>
      </w:pPr>
      <w:r w:rsidRPr="006F472B">
        <w:t xml:space="preserve">Экспертами РЭК Кузбасса проведен анализа материалов и определена </w:t>
      </w:r>
      <w:r w:rsidRPr="006F472B">
        <w:rPr>
          <w:color w:val="000000"/>
        </w:rPr>
        <w:t>необходимая валовая выручка ООО «СибЭнергоТранс-42»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Кузбасса на 2020 год в размере 0,01 тыс. руб., предложенная к установлению.</w:t>
      </w:r>
    </w:p>
    <w:p w14:paraId="4E8DAA9D" w14:textId="4AA80DBC" w:rsidR="006F472B" w:rsidRPr="006F472B" w:rsidRDefault="006F472B" w:rsidP="006F472B">
      <w:pPr>
        <w:pStyle w:val="ConsPlusTitle"/>
        <w:ind w:firstLine="567"/>
        <w:jc w:val="both"/>
        <w:rPr>
          <w:color w:val="000000"/>
        </w:rPr>
      </w:pPr>
      <w:r w:rsidRPr="006F472B">
        <w:rPr>
          <w:rFonts w:ascii="Times New Roman" w:hAnsi="Times New Roman" w:cs="Times New Roman"/>
          <w:b w:val="0"/>
          <w:color w:val="000000"/>
          <w:sz w:val="24"/>
          <w:szCs w:val="24"/>
        </w:rPr>
        <w:t>На основании экспертного заключения предложено по материалам ООО «Сибэнерготранс-42», выполненное во исполнение решения Кемеровского областного суда от 23.06.2022 года по делу № 3а-126/2022, апелляционного определения</w:t>
      </w:r>
      <w:r>
        <w:rPr>
          <w:rFonts w:ascii="Times New Roman" w:hAnsi="Times New Roman" w:cs="Times New Roman"/>
          <w:b w:val="0"/>
          <w:color w:val="000000"/>
          <w:sz w:val="24"/>
          <w:szCs w:val="24"/>
        </w:rPr>
        <w:t xml:space="preserve"> </w:t>
      </w:r>
      <w:r w:rsidRPr="006F472B">
        <w:rPr>
          <w:rFonts w:ascii="Times New Roman" w:hAnsi="Times New Roman" w:cs="Times New Roman"/>
          <w:b w:val="0"/>
          <w:color w:val="000000"/>
          <w:sz w:val="24"/>
          <w:szCs w:val="24"/>
        </w:rPr>
        <w:t>Судебной коллегии по административным делам Пятого апелляционного суда от 19.10.2022 по делу № 66а-1617/2022</w:t>
      </w:r>
      <w:r w:rsidRPr="006F472B">
        <w:rPr>
          <w:color w:val="000000"/>
        </w:rPr>
        <w:t>:</w:t>
      </w:r>
    </w:p>
    <w:p w14:paraId="0C867E29" w14:textId="77777777" w:rsidR="006F472B" w:rsidRPr="006F472B" w:rsidRDefault="006F472B" w:rsidP="006F472B">
      <w:pPr>
        <w:autoSpaceDE w:val="0"/>
        <w:autoSpaceDN w:val="0"/>
        <w:adjustRightInd w:val="0"/>
        <w:ind w:firstLine="567"/>
        <w:jc w:val="both"/>
        <w:rPr>
          <w:color w:val="000000"/>
        </w:rPr>
      </w:pPr>
      <w:r w:rsidRPr="006F472B">
        <w:rPr>
          <w:color w:val="000000"/>
        </w:rPr>
        <w:t>1. Установить необходимую валовую выручку ООО «СибЭнергоТранс-42» (ИНН 4223086707)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2020 год в размере 0,01 тыс. руб.</w:t>
      </w:r>
    </w:p>
    <w:p w14:paraId="1EA2B29A" w14:textId="77777777" w:rsidR="006F472B" w:rsidRPr="006F472B" w:rsidRDefault="006F472B" w:rsidP="006F472B">
      <w:pPr>
        <w:autoSpaceDE w:val="0"/>
        <w:autoSpaceDN w:val="0"/>
        <w:adjustRightInd w:val="0"/>
        <w:ind w:firstLine="567"/>
        <w:jc w:val="both"/>
        <w:rPr>
          <w:color w:val="000000"/>
        </w:rPr>
      </w:pPr>
      <w:r w:rsidRPr="006F472B">
        <w:rPr>
          <w:color w:val="000000"/>
        </w:rPr>
        <w:t xml:space="preserve">2. Установить необходимую валовую выручку ООО «СибЭнергоТранс-42» (ИНН 4223086707) на долгосрочный период регулирования (без учета оплаты потерь):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54"/>
        <w:gridCol w:w="1375"/>
        <w:gridCol w:w="2850"/>
      </w:tblGrid>
      <w:tr w:rsidR="006F472B" w:rsidRPr="006F472B" w14:paraId="71D2F8E2" w14:textId="77777777" w:rsidTr="00487D6D">
        <w:trPr>
          <w:trHeight w:hRule="exact" w:val="494"/>
        </w:trPr>
        <w:tc>
          <w:tcPr>
            <w:tcW w:w="2840" w:type="pct"/>
            <w:vMerge w:val="restart"/>
            <w:vAlign w:val="center"/>
            <w:hideMark/>
          </w:tcPr>
          <w:p w14:paraId="62AA9144" w14:textId="77777777" w:rsidR="006F472B" w:rsidRPr="006F472B" w:rsidRDefault="006F472B" w:rsidP="00487D6D">
            <w:pPr>
              <w:autoSpaceDE w:val="0"/>
              <w:autoSpaceDN w:val="0"/>
              <w:adjustRightInd w:val="0"/>
              <w:rPr>
                <w:bCs/>
              </w:rPr>
            </w:pPr>
            <w:r w:rsidRPr="006F472B">
              <w:rPr>
                <w:bCs/>
                <w:color w:val="000000"/>
              </w:rPr>
              <w:lastRenderedPageBreak/>
              <w:t>ООО «СибЭнергоТранс - 42» (ИНН 4223086707)</w:t>
            </w:r>
          </w:p>
        </w:tc>
        <w:tc>
          <w:tcPr>
            <w:tcW w:w="703" w:type="pct"/>
            <w:vAlign w:val="center"/>
            <w:hideMark/>
          </w:tcPr>
          <w:p w14:paraId="4493B6F1" w14:textId="77777777" w:rsidR="006F472B" w:rsidRPr="006F472B" w:rsidRDefault="006F472B" w:rsidP="00487D6D">
            <w:pPr>
              <w:autoSpaceDE w:val="0"/>
              <w:autoSpaceDN w:val="0"/>
              <w:adjustRightInd w:val="0"/>
              <w:jc w:val="center"/>
              <w:rPr>
                <w:bCs/>
              </w:rPr>
            </w:pPr>
            <w:r w:rsidRPr="006F472B">
              <w:rPr>
                <w:bCs/>
              </w:rPr>
              <w:t>2020</w:t>
            </w:r>
          </w:p>
        </w:tc>
        <w:tc>
          <w:tcPr>
            <w:tcW w:w="1458" w:type="pct"/>
            <w:vAlign w:val="center"/>
            <w:hideMark/>
          </w:tcPr>
          <w:p w14:paraId="71DE2233" w14:textId="77777777" w:rsidR="006F472B" w:rsidRPr="006F472B" w:rsidRDefault="006F472B" w:rsidP="00487D6D">
            <w:pPr>
              <w:jc w:val="center"/>
              <w:rPr>
                <w:color w:val="000000"/>
              </w:rPr>
            </w:pPr>
            <w:r w:rsidRPr="006F472B">
              <w:rPr>
                <w:color w:val="000000"/>
              </w:rPr>
              <w:t>0,01</w:t>
            </w:r>
          </w:p>
        </w:tc>
      </w:tr>
      <w:tr w:rsidR="006F472B" w:rsidRPr="006F472B" w14:paraId="1B849DAE" w14:textId="77777777" w:rsidTr="00487D6D">
        <w:trPr>
          <w:trHeight w:hRule="exact" w:val="482"/>
        </w:trPr>
        <w:tc>
          <w:tcPr>
            <w:tcW w:w="2840" w:type="pct"/>
            <w:vMerge/>
            <w:vAlign w:val="center"/>
            <w:hideMark/>
          </w:tcPr>
          <w:p w14:paraId="45A2E7C5" w14:textId="77777777" w:rsidR="006F472B" w:rsidRPr="006F472B" w:rsidRDefault="006F472B" w:rsidP="00487D6D">
            <w:pPr>
              <w:rPr>
                <w:bCs/>
              </w:rPr>
            </w:pPr>
          </w:p>
        </w:tc>
        <w:tc>
          <w:tcPr>
            <w:tcW w:w="703" w:type="pct"/>
            <w:vAlign w:val="center"/>
            <w:hideMark/>
          </w:tcPr>
          <w:p w14:paraId="15A2392D" w14:textId="77777777" w:rsidR="006F472B" w:rsidRPr="006F472B" w:rsidRDefault="006F472B" w:rsidP="00487D6D">
            <w:pPr>
              <w:autoSpaceDE w:val="0"/>
              <w:autoSpaceDN w:val="0"/>
              <w:adjustRightInd w:val="0"/>
              <w:jc w:val="center"/>
              <w:rPr>
                <w:bCs/>
              </w:rPr>
            </w:pPr>
            <w:r w:rsidRPr="006F472B">
              <w:rPr>
                <w:bCs/>
              </w:rPr>
              <w:t>2021</w:t>
            </w:r>
          </w:p>
        </w:tc>
        <w:tc>
          <w:tcPr>
            <w:tcW w:w="1458" w:type="pct"/>
            <w:vAlign w:val="center"/>
            <w:hideMark/>
          </w:tcPr>
          <w:p w14:paraId="0B782734" w14:textId="77777777" w:rsidR="006F472B" w:rsidRPr="006F472B" w:rsidRDefault="006F472B" w:rsidP="00487D6D">
            <w:pPr>
              <w:jc w:val="center"/>
              <w:rPr>
                <w:color w:val="000000"/>
              </w:rPr>
            </w:pPr>
            <w:r w:rsidRPr="006F472B">
              <w:rPr>
                <w:color w:val="000000"/>
              </w:rPr>
              <w:t>2526,62</w:t>
            </w:r>
          </w:p>
        </w:tc>
      </w:tr>
      <w:tr w:rsidR="006F472B" w:rsidRPr="006F472B" w14:paraId="188428E1" w14:textId="77777777" w:rsidTr="00487D6D">
        <w:trPr>
          <w:trHeight w:hRule="exact" w:val="470"/>
        </w:trPr>
        <w:tc>
          <w:tcPr>
            <w:tcW w:w="2840" w:type="pct"/>
            <w:vMerge/>
            <w:vAlign w:val="center"/>
            <w:hideMark/>
          </w:tcPr>
          <w:p w14:paraId="49A1E0FF" w14:textId="77777777" w:rsidR="006F472B" w:rsidRPr="006F472B" w:rsidRDefault="006F472B" w:rsidP="00487D6D">
            <w:pPr>
              <w:rPr>
                <w:bCs/>
              </w:rPr>
            </w:pPr>
          </w:p>
        </w:tc>
        <w:tc>
          <w:tcPr>
            <w:tcW w:w="703" w:type="pct"/>
            <w:vAlign w:val="center"/>
            <w:hideMark/>
          </w:tcPr>
          <w:p w14:paraId="624166BC" w14:textId="77777777" w:rsidR="006F472B" w:rsidRPr="006F472B" w:rsidRDefault="006F472B" w:rsidP="00487D6D">
            <w:pPr>
              <w:autoSpaceDE w:val="0"/>
              <w:autoSpaceDN w:val="0"/>
              <w:adjustRightInd w:val="0"/>
              <w:jc w:val="center"/>
              <w:rPr>
                <w:bCs/>
              </w:rPr>
            </w:pPr>
            <w:r w:rsidRPr="006F472B">
              <w:rPr>
                <w:bCs/>
              </w:rPr>
              <w:t>2022</w:t>
            </w:r>
          </w:p>
        </w:tc>
        <w:tc>
          <w:tcPr>
            <w:tcW w:w="1458" w:type="pct"/>
            <w:vAlign w:val="center"/>
            <w:hideMark/>
          </w:tcPr>
          <w:p w14:paraId="020F1ACF" w14:textId="77777777" w:rsidR="006F472B" w:rsidRPr="006F472B" w:rsidRDefault="006F472B" w:rsidP="00487D6D">
            <w:pPr>
              <w:jc w:val="center"/>
              <w:rPr>
                <w:color w:val="000000"/>
              </w:rPr>
            </w:pPr>
            <w:r w:rsidRPr="006F472B">
              <w:rPr>
                <w:color w:val="000000"/>
              </w:rPr>
              <w:t>0</w:t>
            </w:r>
          </w:p>
        </w:tc>
      </w:tr>
      <w:tr w:rsidR="006F472B" w:rsidRPr="006F472B" w14:paraId="54E38C83" w14:textId="77777777" w:rsidTr="00487D6D">
        <w:trPr>
          <w:trHeight w:hRule="exact" w:val="458"/>
        </w:trPr>
        <w:tc>
          <w:tcPr>
            <w:tcW w:w="2840" w:type="pct"/>
            <w:vMerge/>
            <w:vAlign w:val="center"/>
            <w:hideMark/>
          </w:tcPr>
          <w:p w14:paraId="212103A1" w14:textId="77777777" w:rsidR="006F472B" w:rsidRPr="006F472B" w:rsidRDefault="006F472B" w:rsidP="00487D6D">
            <w:pPr>
              <w:rPr>
                <w:bCs/>
              </w:rPr>
            </w:pPr>
          </w:p>
        </w:tc>
        <w:tc>
          <w:tcPr>
            <w:tcW w:w="703" w:type="pct"/>
            <w:vAlign w:val="center"/>
            <w:hideMark/>
          </w:tcPr>
          <w:p w14:paraId="0A94F156" w14:textId="77777777" w:rsidR="006F472B" w:rsidRPr="006F472B" w:rsidRDefault="006F472B" w:rsidP="00487D6D">
            <w:pPr>
              <w:autoSpaceDE w:val="0"/>
              <w:autoSpaceDN w:val="0"/>
              <w:adjustRightInd w:val="0"/>
              <w:jc w:val="center"/>
              <w:rPr>
                <w:bCs/>
              </w:rPr>
            </w:pPr>
            <w:r w:rsidRPr="006F472B">
              <w:rPr>
                <w:bCs/>
              </w:rPr>
              <w:t>2023</w:t>
            </w:r>
          </w:p>
        </w:tc>
        <w:tc>
          <w:tcPr>
            <w:tcW w:w="1458" w:type="pct"/>
            <w:vAlign w:val="center"/>
            <w:hideMark/>
          </w:tcPr>
          <w:p w14:paraId="0EFB2C6A" w14:textId="77777777" w:rsidR="006F472B" w:rsidRPr="006F472B" w:rsidRDefault="006F472B" w:rsidP="00487D6D">
            <w:pPr>
              <w:jc w:val="center"/>
              <w:rPr>
                <w:color w:val="000000"/>
              </w:rPr>
            </w:pPr>
            <w:r w:rsidRPr="006F472B">
              <w:rPr>
                <w:color w:val="000000"/>
              </w:rPr>
              <w:t>0</w:t>
            </w:r>
          </w:p>
        </w:tc>
      </w:tr>
      <w:tr w:rsidR="006F472B" w:rsidRPr="006F472B" w14:paraId="777D777E" w14:textId="77777777" w:rsidTr="00487D6D">
        <w:trPr>
          <w:trHeight w:hRule="exact" w:val="446"/>
        </w:trPr>
        <w:tc>
          <w:tcPr>
            <w:tcW w:w="2840" w:type="pct"/>
            <w:vMerge/>
            <w:vAlign w:val="center"/>
            <w:hideMark/>
          </w:tcPr>
          <w:p w14:paraId="38926BA9" w14:textId="77777777" w:rsidR="006F472B" w:rsidRPr="006F472B" w:rsidRDefault="006F472B" w:rsidP="00487D6D">
            <w:pPr>
              <w:rPr>
                <w:bCs/>
              </w:rPr>
            </w:pPr>
          </w:p>
        </w:tc>
        <w:tc>
          <w:tcPr>
            <w:tcW w:w="703" w:type="pct"/>
            <w:vAlign w:val="center"/>
            <w:hideMark/>
          </w:tcPr>
          <w:p w14:paraId="643905B7" w14:textId="77777777" w:rsidR="006F472B" w:rsidRPr="006F472B" w:rsidRDefault="006F472B" w:rsidP="00487D6D">
            <w:pPr>
              <w:autoSpaceDE w:val="0"/>
              <w:autoSpaceDN w:val="0"/>
              <w:adjustRightInd w:val="0"/>
              <w:jc w:val="center"/>
              <w:rPr>
                <w:bCs/>
              </w:rPr>
            </w:pPr>
            <w:r w:rsidRPr="006F472B">
              <w:rPr>
                <w:bCs/>
              </w:rPr>
              <w:t>2024</w:t>
            </w:r>
          </w:p>
        </w:tc>
        <w:tc>
          <w:tcPr>
            <w:tcW w:w="1458" w:type="pct"/>
            <w:vAlign w:val="center"/>
            <w:hideMark/>
          </w:tcPr>
          <w:p w14:paraId="7A9D16B8" w14:textId="77777777" w:rsidR="006F472B" w:rsidRPr="006F472B" w:rsidRDefault="006F472B" w:rsidP="00487D6D">
            <w:pPr>
              <w:jc w:val="center"/>
              <w:rPr>
                <w:color w:val="000000"/>
              </w:rPr>
            </w:pPr>
            <w:r w:rsidRPr="006F472B">
              <w:rPr>
                <w:color w:val="000000"/>
              </w:rPr>
              <w:t>0</w:t>
            </w:r>
          </w:p>
        </w:tc>
      </w:tr>
    </w:tbl>
    <w:p w14:paraId="7B41C51D" w14:textId="77777777" w:rsidR="00DD22A6" w:rsidRDefault="00DD22A6" w:rsidP="006F472B">
      <w:pPr>
        <w:autoSpaceDE w:val="0"/>
        <w:autoSpaceDN w:val="0"/>
        <w:adjustRightInd w:val="0"/>
        <w:ind w:right="-1" w:firstLine="567"/>
        <w:jc w:val="both"/>
        <w:rPr>
          <w:color w:val="000000"/>
        </w:rPr>
      </w:pPr>
    </w:p>
    <w:p w14:paraId="235E1749" w14:textId="2805A2C2" w:rsidR="006F472B" w:rsidRPr="006F472B" w:rsidRDefault="006F472B" w:rsidP="006F472B">
      <w:pPr>
        <w:autoSpaceDE w:val="0"/>
        <w:autoSpaceDN w:val="0"/>
        <w:adjustRightInd w:val="0"/>
        <w:ind w:right="-1" w:firstLine="567"/>
        <w:jc w:val="both"/>
        <w:rPr>
          <w:color w:val="000000"/>
        </w:rPr>
      </w:pPr>
      <w:r w:rsidRPr="006F472B">
        <w:rPr>
          <w:color w:val="000000"/>
        </w:rPr>
        <w:t>3. Установить необходимую валовую выручку ООО «СибЭнергоТранс-42»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Кузбасса на 2020 год в размере 0,01 тыс. руб.</w:t>
      </w:r>
    </w:p>
    <w:p w14:paraId="598CE052" w14:textId="77777777" w:rsidR="006F472B" w:rsidRPr="006F472B" w:rsidRDefault="006F472B" w:rsidP="006F472B">
      <w:pPr>
        <w:tabs>
          <w:tab w:val="left" w:pos="709"/>
          <w:tab w:val="left" w:pos="993"/>
          <w:tab w:val="left" w:pos="1560"/>
          <w:tab w:val="left" w:pos="2127"/>
        </w:tabs>
        <w:ind w:firstLine="567"/>
        <w:jc w:val="both"/>
      </w:pPr>
    </w:p>
    <w:p w14:paraId="7A6D6E2F" w14:textId="77777777" w:rsidR="006F472B" w:rsidRDefault="005C16E8" w:rsidP="005C16E8">
      <w:pPr>
        <w:ind w:right="-6" w:firstLine="709"/>
        <w:jc w:val="both"/>
      </w:pPr>
      <w:r>
        <w:rPr>
          <w:bCs/>
        </w:rPr>
        <w:t>Кулебякина М.В. отразила мнение в позиции по голосованию от</w:t>
      </w:r>
      <w:r w:rsidR="00AD308C">
        <w:rPr>
          <w:bCs/>
        </w:rPr>
        <w:t xml:space="preserve"> </w:t>
      </w:r>
      <w:r w:rsidR="006F472B">
        <w:rPr>
          <w:bCs/>
        </w:rPr>
        <w:t>15.12</w:t>
      </w:r>
      <w:r>
        <w:rPr>
          <w:bCs/>
        </w:rPr>
        <w:t>.2022 № 4</w:t>
      </w:r>
      <w:r w:rsidR="006F472B">
        <w:rPr>
          <w:bCs/>
        </w:rPr>
        <w:t>7</w:t>
      </w:r>
      <w:r>
        <w:rPr>
          <w:bCs/>
        </w:rPr>
        <w:t xml:space="preserve"> отметив, что </w:t>
      </w:r>
      <w:r w:rsidR="00AD308C">
        <w:t xml:space="preserve">не представлены </w:t>
      </w:r>
      <w:r w:rsidR="006F472B">
        <w:t xml:space="preserve">пояснительная записка, решение суда и </w:t>
      </w:r>
      <w:r w:rsidR="00AD308C">
        <w:t>расчеты</w:t>
      </w:r>
      <w:r w:rsidR="006F472B">
        <w:t>.</w:t>
      </w:r>
    </w:p>
    <w:p w14:paraId="666DBA9C" w14:textId="77777777" w:rsidR="006F472B" w:rsidRDefault="006F472B" w:rsidP="002460F4">
      <w:pPr>
        <w:ind w:firstLine="709"/>
        <w:jc w:val="both"/>
        <w:rPr>
          <w:bCs/>
          <w:szCs w:val="20"/>
        </w:rPr>
      </w:pPr>
    </w:p>
    <w:p w14:paraId="27E9BD0C" w14:textId="5328FC8E" w:rsidR="00642FC1" w:rsidRPr="002460F4" w:rsidRDefault="00642FC1" w:rsidP="002460F4">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5E45BC">
      <w:pPr>
        <w:ind w:right="-6" w:firstLine="709"/>
        <w:jc w:val="both"/>
        <w:rPr>
          <w:b/>
          <w:szCs w:val="20"/>
        </w:rPr>
      </w:pPr>
      <w:r w:rsidRPr="00D00103">
        <w:rPr>
          <w:b/>
          <w:szCs w:val="20"/>
        </w:rPr>
        <w:t>ПОСТАНОВИЛО:</w:t>
      </w:r>
    </w:p>
    <w:p w14:paraId="41D27B65" w14:textId="77777777" w:rsidR="00642FC1" w:rsidRPr="00D00103" w:rsidRDefault="00642FC1" w:rsidP="005E45BC">
      <w:pPr>
        <w:ind w:right="-6" w:firstLine="709"/>
        <w:jc w:val="both"/>
        <w:rPr>
          <w:b/>
          <w:szCs w:val="20"/>
        </w:rPr>
      </w:pPr>
    </w:p>
    <w:p w14:paraId="68558A10" w14:textId="77777777" w:rsidR="006F472B" w:rsidRPr="006F472B" w:rsidRDefault="006F472B" w:rsidP="006F472B">
      <w:pPr>
        <w:autoSpaceDE w:val="0"/>
        <w:autoSpaceDN w:val="0"/>
        <w:adjustRightInd w:val="0"/>
        <w:ind w:firstLine="567"/>
        <w:jc w:val="both"/>
        <w:rPr>
          <w:color w:val="000000"/>
        </w:rPr>
      </w:pPr>
      <w:r w:rsidRPr="00C86A63">
        <w:rPr>
          <w:color w:val="000000"/>
        </w:rPr>
        <w:t>1. Установить необходимую валовую выручку ООО «СибЭнергоТранс-42» (ИНН 4223086707) без учета оплаты потерь, учтенную при утверждении (расчете) единых (котловых) тарифов на услуги по передаче электрической</w:t>
      </w:r>
      <w:r w:rsidRPr="006F472B">
        <w:rPr>
          <w:color w:val="000000"/>
        </w:rPr>
        <w:t xml:space="preserve"> энергии по сетям Кемеровской области - Кузбасса на 2020 год в размере 0,01 тыс. руб.</w:t>
      </w:r>
    </w:p>
    <w:p w14:paraId="349E88C4" w14:textId="77777777" w:rsidR="006F472B" w:rsidRPr="006F472B" w:rsidRDefault="006F472B" w:rsidP="006F472B">
      <w:pPr>
        <w:autoSpaceDE w:val="0"/>
        <w:autoSpaceDN w:val="0"/>
        <w:adjustRightInd w:val="0"/>
        <w:ind w:firstLine="567"/>
        <w:jc w:val="both"/>
        <w:rPr>
          <w:color w:val="000000"/>
        </w:rPr>
      </w:pPr>
      <w:r w:rsidRPr="006F472B">
        <w:rPr>
          <w:color w:val="000000"/>
        </w:rPr>
        <w:t xml:space="preserve">2. Установить необходимую валовую выручку ООО «СибЭнергоТранс-42» (ИНН 4223086707) на долгосрочный период регулирования (без учета оплаты потерь): </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54"/>
        <w:gridCol w:w="1375"/>
        <w:gridCol w:w="2850"/>
      </w:tblGrid>
      <w:tr w:rsidR="006F472B" w:rsidRPr="006F472B" w14:paraId="03435FA8" w14:textId="77777777" w:rsidTr="00487D6D">
        <w:trPr>
          <w:trHeight w:hRule="exact" w:val="494"/>
        </w:trPr>
        <w:tc>
          <w:tcPr>
            <w:tcW w:w="2840" w:type="pct"/>
            <w:vMerge w:val="restart"/>
            <w:vAlign w:val="center"/>
            <w:hideMark/>
          </w:tcPr>
          <w:p w14:paraId="40F191D5" w14:textId="77777777" w:rsidR="006F472B" w:rsidRPr="006F472B" w:rsidRDefault="006F472B" w:rsidP="00487D6D">
            <w:pPr>
              <w:autoSpaceDE w:val="0"/>
              <w:autoSpaceDN w:val="0"/>
              <w:adjustRightInd w:val="0"/>
              <w:rPr>
                <w:bCs/>
              </w:rPr>
            </w:pPr>
            <w:r w:rsidRPr="006F472B">
              <w:rPr>
                <w:bCs/>
                <w:color w:val="000000"/>
              </w:rPr>
              <w:t>ООО «СибЭнергоТранс - 42» (ИНН 4223086707)</w:t>
            </w:r>
          </w:p>
        </w:tc>
        <w:tc>
          <w:tcPr>
            <w:tcW w:w="703" w:type="pct"/>
            <w:vAlign w:val="center"/>
            <w:hideMark/>
          </w:tcPr>
          <w:p w14:paraId="0E746EED" w14:textId="77777777" w:rsidR="006F472B" w:rsidRPr="006F472B" w:rsidRDefault="006F472B" w:rsidP="00487D6D">
            <w:pPr>
              <w:autoSpaceDE w:val="0"/>
              <w:autoSpaceDN w:val="0"/>
              <w:adjustRightInd w:val="0"/>
              <w:jc w:val="center"/>
              <w:rPr>
                <w:bCs/>
              </w:rPr>
            </w:pPr>
            <w:r w:rsidRPr="006F472B">
              <w:rPr>
                <w:bCs/>
              </w:rPr>
              <w:t>2020</w:t>
            </w:r>
          </w:p>
        </w:tc>
        <w:tc>
          <w:tcPr>
            <w:tcW w:w="1458" w:type="pct"/>
            <w:vAlign w:val="center"/>
            <w:hideMark/>
          </w:tcPr>
          <w:p w14:paraId="23D025B5" w14:textId="77777777" w:rsidR="006F472B" w:rsidRPr="006F472B" w:rsidRDefault="006F472B" w:rsidP="00487D6D">
            <w:pPr>
              <w:jc w:val="center"/>
              <w:rPr>
                <w:color w:val="000000"/>
              </w:rPr>
            </w:pPr>
            <w:r w:rsidRPr="006F472B">
              <w:rPr>
                <w:color w:val="000000"/>
              </w:rPr>
              <w:t>0,01</w:t>
            </w:r>
          </w:p>
        </w:tc>
      </w:tr>
      <w:tr w:rsidR="006F472B" w:rsidRPr="006F472B" w14:paraId="04F92138" w14:textId="77777777" w:rsidTr="00487D6D">
        <w:trPr>
          <w:trHeight w:hRule="exact" w:val="482"/>
        </w:trPr>
        <w:tc>
          <w:tcPr>
            <w:tcW w:w="2840" w:type="pct"/>
            <w:vMerge/>
            <w:vAlign w:val="center"/>
            <w:hideMark/>
          </w:tcPr>
          <w:p w14:paraId="4AB96DC6" w14:textId="77777777" w:rsidR="006F472B" w:rsidRPr="006F472B" w:rsidRDefault="006F472B" w:rsidP="00487D6D">
            <w:pPr>
              <w:rPr>
                <w:bCs/>
              </w:rPr>
            </w:pPr>
          </w:p>
        </w:tc>
        <w:tc>
          <w:tcPr>
            <w:tcW w:w="703" w:type="pct"/>
            <w:vAlign w:val="center"/>
            <w:hideMark/>
          </w:tcPr>
          <w:p w14:paraId="46B5122F" w14:textId="77777777" w:rsidR="006F472B" w:rsidRPr="006F472B" w:rsidRDefault="006F472B" w:rsidP="00487D6D">
            <w:pPr>
              <w:autoSpaceDE w:val="0"/>
              <w:autoSpaceDN w:val="0"/>
              <w:adjustRightInd w:val="0"/>
              <w:jc w:val="center"/>
              <w:rPr>
                <w:bCs/>
              </w:rPr>
            </w:pPr>
            <w:r w:rsidRPr="006F472B">
              <w:rPr>
                <w:bCs/>
              </w:rPr>
              <w:t>2021</w:t>
            </w:r>
          </w:p>
        </w:tc>
        <w:tc>
          <w:tcPr>
            <w:tcW w:w="1458" w:type="pct"/>
            <w:vAlign w:val="center"/>
            <w:hideMark/>
          </w:tcPr>
          <w:p w14:paraId="2B8769F8" w14:textId="77777777" w:rsidR="006F472B" w:rsidRPr="006F472B" w:rsidRDefault="006F472B" w:rsidP="00487D6D">
            <w:pPr>
              <w:jc w:val="center"/>
              <w:rPr>
                <w:color w:val="000000"/>
              </w:rPr>
            </w:pPr>
            <w:r w:rsidRPr="006F472B">
              <w:rPr>
                <w:color w:val="000000"/>
              </w:rPr>
              <w:t>2526,62</w:t>
            </w:r>
          </w:p>
        </w:tc>
      </w:tr>
      <w:tr w:rsidR="006F472B" w:rsidRPr="006F472B" w14:paraId="41E03BD0" w14:textId="77777777" w:rsidTr="00487D6D">
        <w:trPr>
          <w:trHeight w:hRule="exact" w:val="470"/>
        </w:trPr>
        <w:tc>
          <w:tcPr>
            <w:tcW w:w="2840" w:type="pct"/>
            <w:vMerge/>
            <w:vAlign w:val="center"/>
            <w:hideMark/>
          </w:tcPr>
          <w:p w14:paraId="647C17D1" w14:textId="77777777" w:rsidR="006F472B" w:rsidRPr="006F472B" w:rsidRDefault="006F472B" w:rsidP="00487D6D">
            <w:pPr>
              <w:rPr>
                <w:bCs/>
              </w:rPr>
            </w:pPr>
          </w:p>
        </w:tc>
        <w:tc>
          <w:tcPr>
            <w:tcW w:w="703" w:type="pct"/>
            <w:vAlign w:val="center"/>
            <w:hideMark/>
          </w:tcPr>
          <w:p w14:paraId="07AA88CB" w14:textId="77777777" w:rsidR="006F472B" w:rsidRPr="006F472B" w:rsidRDefault="006F472B" w:rsidP="00487D6D">
            <w:pPr>
              <w:autoSpaceDE w:val="0"/>
              <w:autoSpaceDN w:val="0"/>
              <w:adjustRightInd w:val="0"/>
              <w:jc w:val="center"/>
              <w:rPr>
                <w:bCs/>
              </w:rPr>
            </w:pPr>
            <w:r w:rsidRPr="006F472B">
              <w:rPr>
                <w:bCs/>
              </w:rPr>
              <w:t>2022</w:t>
            </w:r>
          </w:p>
        </w:tc>
        <w:tc>
          <w:tcPr>
            <w:tcW w:w="1458" w:type="pct"/>
            <w:vAlign w:val="center"/>
            <w:hideMark/>
          </w:tcPr>
          <w:p w14:paraId="344E7B62" w14:textId="77777777" w:rsidR="006F472B" w:rsidRPr="006F472B" w:rsidRDefault="006F472B" w:rsidP="00487D6D">
            <w:pPr>
              <w:jc w:val="center"/>
              <w:rPr>
                <w:color w:val="000000"/>
              </w:rPr>
            </w:pPr>
            <w:r w:rsidRPr="006F472B">
              <w:rPr>
                <w:color w:val="000000"/>
              </w:rPr>
              <w:t>0</w:t>
            </w:r>
          </w:p>
        </w:tc>
      </w:tr>
      <w:tr w:rsidR="006F472B" w:rsidRPr="006F472B" w14:paraId="27FDB58F" w14:textId="77777777" w:rsidTr="00487D6D">
        <w:trPr>
          <w:trHeight w:hRule="exact" w:val="458"/>
        </w:trPr>
        <w:tc>
          <w:tcPr>
            <w:tcW w:w="2840" w:type="pct"/>
            <w:vMerge/>
            <w:vAlign w:val="center"/>
            <w:hideMark/>
          </w:tcPr>
          <w:p w14:paraId="526372E7" w14:textId="77777777" w:rsidR="006F472B" w:rsidRPr="006F472B" w:rsidRDefault="006F472B" w:rsidP="00487D6D">
            <w:pPr>
              <w:rPr>
                <w:bCs/>
              </w:rPr>
            </w:pPr>
          </w:p>
        </w:tc>
        <w:tc>
          <w:tcPr>
            <w:tcW w:w="703" w:type="pct"/>
            <w:vAlign w:val="center"/>
            <w:hideMark/>
          </w:tcPr>
          <w:p w14:paraId="4C3BE7AD" w14:textId="77777777" w:rsidR="006F472B" w:rsidRPr="006F472B" w:rsidRDefault="006F472B" w:rsidP="00487D6D">
            <w:pPr>
              <w:autoSpaceDE w:val="0"/>
              <w:autoSpaceDN w:val="0"/>
              <w:adjustRightInd w:val="0"/>
              <w:jc w:val="center"/>
              <w:rPr>
                <w:bCs/>
              </w:rPr>
            </w:pPr>
            <w:r w:rsidRPr="006F472B">
              <w:rPr>
                <w:bCs/>
              </w:rPr>
              <w:t>2023</w:t>
            </w:r>
          </w:p>
        </w:tc>
        <w:tc>
          <w:tcPr>
            <w:tcW w:w="1458" w:type="pct"/>
            <w:vAlign w:val="center"/>
            <w:hideMark/>
          </w:tcPr>
          <w:p w14:paraId="3133B6EF" w14:textId="77777777" w:rsidR="006F472B" w:rsidRPr="006F472B" w:rsidRDefault="006F472B" w:rsidP="00487D6D">
            <w:pPr>
              <w:jc w:val="center"/>
              <w:rPr>
                <w:color w:val="000000"/>
              </w:rPr>
            </w:pPr>
            <w:r w:rsidRPr="006F472B">
              <w:rPr>
                <w:color w:val="000000"/>
              </w:rPr>
              <w:t>0</w:t>
            </w:r>
          </w:p>
        </w:tc>
      </w:tr>
      <w:tr w:rsidR="006F472B" w:rsidRPr="006F472B" w14:paraId="224B0065" w14:textId="77777777" w:rsidTr="00487D6D">
        <w:trPr>
          <w:trHeight w:hRule="exact" w:val="446"/>
        </w:trPr>
        <w:tc>
          <w:tcPr>
            <w:tcW w:w="2840" w:type="pct"/>
            <w:vMerge/>
            <w:vAlign w:val="center"/>
            <w:hideMark/>
          </w:tcPr>
          <w:p w14:paraId="4B2AF468" w14:textId="77777777" w:rsidR="006F472B" w:rsidRPr="006F472B" w:rsidRDefault="006F472B" w:rsidP="00487D6D">
            <w:pPr>
              <w:rPr>
                <w:bCs/>
              </w:rPr>
            </w:pPr>
          </w:p>
        </w:tc>
        <w:tc>
          <w:tcPr>
            <w:tcW w:w="703" w:type="pct"/>
            <w:vAlign w:val="center"/>
            <w:hideMark/>
          </w:tcPr>
          <w:p w14:paraId="49EF223B" w14:textId="77777777" w:rsidR="006F472B" w:rsidRPr="006F472B" w:rsidRDefault="006F472B" w:rsidP="00487D6D">
            <w:pPr>
              <w:autoSpaceDE w:val="0"/>
              <w:autoSpaceDN w:val="0"/>
              <w:adjustRightInd w:val="0"/>
              <w:jc w:val="center"/>
              <w:rPr>
                <w:bCs/>
              </w:rPr>
            </w:pPr>
            <w:r w:rsidRPr="006F472B">
              <w:rPr>
                <w:bCs/>
              </w:rPr>
              <w:t>2024</w:t>
            </w:r>
          </w:p>
        </w:tc>
        <w:tc>
          <w:tcPr>
            <w:tcW w:w="1458" w:type="pct"/>
            <w:vAlign w:val="center"/>
            <w:hideMark/>
          </w:tcPr>
          <w:p w14:paraId="76011336" w14:textId="77777777" w:rsidR="006F472B" w:rsidRPr="006F472B" w:rsidRDefault="006F472B" w:rsidP="00487D6D">
            <w:pPr>
              <w:jc w:val="center"/>
              <w:rPr>
                <w:color w:val="000000"/>
              </w:rPr>
            </w:pPr>
            <w:r w:rsidRPr="006F472B">
              <w:rPr>
                <w:color w:val="000000"/>
              </w:rPr>
              <w:t>0</w:t>
            </w:r>
          </w:p>
        </w:tc>
      </w:tr>
    </w:tbl>
    <w:p w14:paraId="325AED3F" w14:textId="77777777" w:rsidR="006F472B" w:rsidRPr="006F472B" w:rsidRDefault="006F472B" w:rsidP="006F472B">
      <w:pPr>
        <w:autoSpaceDE w:val="0"/>
        <w:autoSpaceDN w:val="0"/>
        <w:adjustRightInd w:val="0"/>
        <w:ind w:right="-1" w:firstLine="567"/>
        <w:jc w:val="both"/>
        <w:rPr>
          <w:color w:val="000000"/>
        </w:rPr>
      </w:pPr>
      <w:r w:rsidRPr="006F472B">
        <w:rPr>
          <w:color w:val="000000"/>
        </w:rPr>
        <w:t>3. Установить необходимую валовую выручку ООО «СибЭнергоТранс-42» без учета оплаты потерь, учтенная при утверждении (расчете) единых (котловых) тарифов на услуги по передаче электрической энергии в Кемеровской области - Кузбасса на 2020 год в размере 0,01 тыс. руб.</w:t>
      </w:r>
    </w:p>
    <w:p w14:paraId="6BD3502F" w14:textId="77777777" w:rsidR="00814000" w:rsidRDefault="00814000" w:rsidP="00814000">
      <w:pPr>
        <w:ind w:right="-6" w:firstLine="709"/>
        <w:jc w:val="both"/>
        <w:rPr>
          <w:b/>
        </w:rPr>
      </w:pPr>
    </w:p>
    <w:p w14:paraId="4DE8117C" w14:textId="1DC91176" w:rsidR="005C16E8" w:rsidRDefault="005C16E8" w:rsidP="005C16E8">
      <w:pPr>
        <w:ind w:right="-6" w:firstLine="709"/>
        <w:jc w:val="both"/>
        <w:rPr>
          <w:b/>
        </w:rPr>
      </w:pPr>
      <w:r w:rsidRPr="00D00103">
        <w:rPr>
          <w:b/>
        </w:rPr>
        <w:t>Голосовали «ЗА» -</w:t>
      </w:r>
      <w:r w:rsidR="00A11FB4">
        <w:rPr>
          <w:b/>
        </w:rPr>
        <w:t>3</w:t>
      </w:r>
      <w:r>
        <w:rPr>
          <w:b/>
        </w:rPr>
        <w:t>;</w:t>
      </w:r>
    </w:p>
    <w:p w14:paraId="6D17BF43" w14:textId="77777777" w:rsidR="00987BD5" w:rsidRDefault="005C16E8" w:rsidP="00987BD5">
      <w:pPr>
        <w:ind w:right="-6" w:firstLine="709"/>
        <w:jc w:val="both"/>
        <w:rPr>
          <w:b/>
        </w:rPr>
      </w:pPr>
      <w:r>
        <w:rPr>
          <w:b/>
        </w:rPr>
        <w:t>«ПРОТИВ» - 1 (Кулебякина М.В.)</w:t>
      </w:r>
    </w:p>
    <w:p w14:paraId="0AD2EB38" w14:textId="77777777" w:rsidR="00987BD5" w:rsidRDefault="00987BD5" w:rsidP="00987BD5">
      <w:pPr>
        <w:ind w:right="-6" w:firstLine="709"/>
        <w:jc w:val="both"/>
        <w:rPr>
          <w:b/>
        </w:rPr>
      </w:pPr>
    </w:p>
    <w:p w14:paraId="52EB715F" w14:textId="77777777" w:rsidR="00DD22A6" w:rsidRDefault="00DD22A6" w:rsidP="004376DD">
      <w:pPr>
        <w:ind w:right="-6" w:firstLine="709"/>
        <w:jc w:val="both"/>
      </w:pPr>
    </w:p>
    <w:p w14:paraId="34F12BB5" w14:textId="77777777" w:rsidR="00DD22A6" w:rsidRDefault="00DD22A6" w:rsidP="004376DD">
      <w:pPr>
        <w:ind w:right="-6" w:firstLine="709"/>
        <w:jc w:val="both"/>
      </w:pPr>
    </w:p>
    <w:p w14:paraId="705841BB" w14:textId="2D691FAE" w:rsidR="00C93770" w:rsidRPr="004376DD" w:rsidRDefault="00987BD5" w:rsidP="004376DD">
      <w:pPr>
        <w:ind w:right="-6" w:firstLine="709"/>
        <w:jc w:val="both"/>
        <w:rPr>
          <w:b/>
          <w:bCs/>
        </w:rPr>
      </w:pPr>
      <w:r w:rsidRPr="00EF2A6F">
        <w:lastRenderedPageBreak/>
        <w:t xml:space="preserve">Вопрос </w:t>
      </w:r>
      <w:r w:rsidR="004376DD">
        <w:t>2</w:t>
      </w:r>
      <w:r w:rsidRPr="00987BD5">
        <w:rPr>
          <w:b/>
          <w:bCs/>
        </w:rPr>
        <w:t xml:space="preserve"> </w:t>
      </w:r>
      <w:r w:rsidR="004376DD" w:rsidRPr="004376DD">
        <w:rPr>
          <w:b/>
          <w:bCs/>
        </w:rPr>
        <w:t>«О внесении изменений в постановление Региональной энергетической</w:t>
      </w:r>
      <w:r w:rsidR="004376DD" w:rsidRPr="004376DD">
        <w:rPr>
          <w:b/>
          <w:bCs/>
        </w:rPr>
        <w:br/>
        <w:t>комиссии Кузбасса от 31.10.2022 № 340 «Об утверждении инвестиционной программы ООО «Электросетьсервис» на период 2023 - 2027 гг.»</w:t>
      </w:r>
      <w:r w:rsidR="004376DD">
        <w:rPr>
          <w:b/>
          <w:bCs/>
        </w:rPr>
        <w:t>.</w:t>
      </w:r>
    </w:p>
    <w:p w14:paraId="7650A8C4" w14:textId="77777777" w:rsidR="004376DD" w:rsidRDefault="004376DD" w:rsidP="004376DD">
      <w:pPr>
        <w:ind w:right="-6" w:firstLine="709"/>
        <w:jc w:val="both"/>
        <w:rPr>
          <w:b/>
        </w:rPr>
      </w:pPr>
    </w:p>
    <w:p w14:paraId="7BD24762" w14:textId="4BE6FE4D" w:rsidR="00EF2A6F" w:rsidRDefault="00EF2A6F" w:rsidP="00EF2A6F">
      <w:pPr>
        <w:ind w:right="-6" w:firstLine="709"/>
        <w:jc w:val="both"/>
        <w:rPr>
          <w:bCs/>
        </w:rPr>
      </w:pPr>
      <w:r>
        <w:rPr>
          <w:bCs/>
        </w:rPr>
        <w:t xml:space="preserve">Докладчик </w:t>
      </w:r>
      <w:r w:rsidR="004376DD">
        <w:rPr>
          <w:b/>
        </w:rPr>
        <w:t>Овчинников А.Г.</w:t>
      </w:r>
      <w:r w:rsidRPr="00814000">
        <w:rPr>
          <w:b/>
        </w:rPr>
        <w:t xml:space="preserve"> </w:t>
      </w:r>
      <w:r>
        <w:rPr>
          <w:bCs/>
        </w:rPr>
        <w:t>пояснил:</w:t>
      </w:r>
    </w:p>
    <w:p w14:paraId="66C056E4" w14:textId="010C3354" w:rsidR="00EF2A6F" w:rsidRDefault="00EF2A6F" w:rsidP="00EF2A6F">
      <w:pPr>
        <w:ind w:right="-6"/>
        <w:jc w:val="both"/>
        <w:rPr>
          <w:b/>
        </w:rPr>
      </w:pPr>
    </w:p>
    <w:p w14:paraId="69D2D8CA" w14:textId="0BED7CAA" w:rsidR="004F6599" w:rsidRPr="004F6599" w:rsidRDefault="00EF2A6F" w:rsidP="004F6599">
      <w:pPr>
        <w:pStyle w:val="ac"/>
        <w:ind w:firstLine="851"/>
        <w:jc w:val="both"/>
        <w:rPr>
          <w:b w:val="0"/>
          <w:szCs w:val="24"/>
        </w:rPr>
      </w:pPr>
      <w:r w:rsidRPr="004F6599">
        <w:rPr>
          <w:rFonts w:eastAsiaTheme="minorHAnsi"/>
          <w:b w:val="0"/>
          <w:szCs w:val="24"/>
        </w:rPr>
        <w:t xml:space="preserve">В соответствии с пунктом 63 Основ ценообразования органы исполнительной власти </w:t>
      </w:r>
      <w:r w:rsidR="004F6599" w:rsidRPr="004F6599">
        <w:rPr>
          <w:b w:val="0"/>
          <w:szCs w:val="24"/>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w:t>
      </w:r>
      <w:r w:rsidR="004F6599">
        <w:rPr>
          <w:b w:val="0"/>
          <w:szCs w:val="24"/>
        </w:rPr>
        <w:t>.</w:t>
      </w:r>
    </w:p>
    <w:p w14:paraId="58D3B531" w14:textId="5F586E6F" w:rsidR="004F6599" w:rsidRDefault="004F6599" w:rsidP="004F6599">
      <w:pPr>
        <w:pStyle w:val="ac"/>
        <w:ind w:firstLine="851"/>
        <w:jc w:val="both"/>
        <w:rPr>
          <w:b w:val="0"/>
          <w:szCs w:val="24"/>
        </w:rPr>
      </w:pPr>
      <w:r>
        <w:rPr>
          <w:b w:val="0"/>
          <w:bCs/>
          <w:szCs w:val="24"/>
        </w:rPr>
        <w:t>П</w:t>
      </w:r>
      <w:r w:rsidRPr="004F6599">
        <w:rPr>
          <w:b w:val="0"/>
          <w:bCs/>
          <w:szCs w:val="24"/>
        </w:rPr>
        <w:t>роведена экспертиза предложения ООО «Электросетьсервис» по внесению изменений в утвержденную инвестиционную программу на 2023 - 2027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4F6599">
        <w:rPr>
          <w:b w:val="0"/>
          <w:szCs w:val="24"/>
        </w:rPr>
        <w:t>.</w:t>
      </w:r>
    </w:p>
    <w:p w14:paraId="7C35F296" w14:textId="7E2AF837" w:rsidR="004F6599" w:rsidRPr="004F6599" w:rsidRDefault="004F6599" w:rsidP="004F6599">
      <w:pPr>
        <w:jc w:val="both"/>
        <w:rPr>
          <w:bCs/>
        </w:rPr>
      </w:pPr>
      <w:r>
        <w:rPr>
          <w:sz w:val="28"/>
          <w:szCs w:val="28"/>
        </w:rPr>
        <w:tab/>
      </w:r>
      <w:r w:rsidRPr="004F6599">
        <w:rPr>
          <w:bCs/>
        </w:rPr>
        <w:t xml:space="preserve">В целях приведения в соответствие с требованиями законодательства инвестиционной программы ООО «Электросетьсервис», утвержденной постановлением Региональной энергетической комиссии Кузбасса от 31.10.2022 № 340 «Об утверждении инвестиционной программы ООО «Электросетьсервис» на период 2023 - 2027 гг.», </w:t>
      </w:r>
      <w:r>
        <w:rPr>
          <w:bCs/>
        </w:rPr>
        <w:t xml:space="preserve">предлагается </w:t>
      </w:r>
      <w:r w:rsidRPr="004F6599">
        <w:rPr>
          <w:bCs/>
        </w:rPr>
        <w:t>принят</w:t>
      </w:r>
      <w:r>
        <w:rPr>
          <w:bCs/>
        </w:rPr>
        <w:t>ь</w:t>
      </w:r>
      <w:r w:rsidRPr="004F6599">
        <w:rPr>
          <w:bCs/>
        </w:rPr>
        <w:t xml:space="preserve"> решение </w:t>
      </w:r>
      <w:r>
        <w:rPr>
          <w:bCs/>
        </w:rPr>
        <w:t xml:space="preserve">по </w:t>
      </w:r>
      <w:r w:rsidRPr="004F6599">
        <w:rPr>
          <w:bCs/>
        </w:rPr>
        <w:t>изме</w:t>
      </w:r>
      <w:r w:rsidR="00F52A84">
        <w:rPr>
          <w:bCs/>
        </w:rPr>
        <w:t>не</w:t>
      </w:r>
      <w:r w:rsidRPr="004F6599">
        <w:rPr>
          <w:bCs/>
        </w:rPr>
        <w:t>ни</w:t>
      </w:r>
      <w:r>
        <w:rPr>
          <w:bCs/>
        </w:rPr>
        <w:t>ю</w:t>
      </w:r>
      <w:r w:rsidRPr="004F6599">
        <w:rPr>
          <w:bCs/>
        </w:rPr>
        <w:t xml:space="preserve"> размер</w:t>
      </w:r>
      <w:r>
        <w:rPr>
          <w:bCs/>
        </w:rPr>
        <w:t>а</w:t>
      </w:r>
      <w:r w:rsidRPr="004F6599">
        <w:rPr>
          <w:bCs/>
        </w:rPr>
        <w:t xml:space="preserve"> источников финансирования «Прибыль на капитальные вложения, в части по оказанию услуг по передаче электрической энергии» с размера – 3,820 млн. руб., на размер – 2,870 млн. руб., источник финансирования «Прочие собственные средства» с размера – 0,00 млн. руб., на размер – 0,950 млн. руб. Перечень мероприятий и общая стоимость инвестиционной программы ООО «Электросетьсервис» на 2023 год остаются неизменными.</w:t>
      </w:r>
    </w:p>
    <w:p w14:paraId="3CA85EDA" w14:textId="77777777" w:rsidR="004F6599" w:rsidRDefault="004F6599" w:rsidP="004F6599">
      <w:pPr>
        <w:ind w:firstLine="851"/>
        <w:contextualSpacing/>
        <w:jc w:val="right"/>
        <w:rPr>
          <w:rFonts w:eastAsia="Calibri"/>
          <w:sz w:val="28"/>
          <w:szCs w:val="28"/>
        </w:rPr>
      </w:pPr>
      <w:r>
        <w:rPr>
          <w:rFonts w:eastAsia="Calibri"/>
          <w:sz w:val="28"/>
          <w:szCs w:val="28"/>
        </w:rPr>
        <w:t>Таблица 1</w:t>
      </w:r>
    </w:p>
    <w:p w14:paraId="224B9C80" w14:textId="77777777" w:rsidR="004F6599" w:rsidRDefault="004F6599" w:rsidP="004F6599">
      <w:pPr>
        <w:jc w:val="center"/>
        <w:rPr>
          <w:rFonts w:eastAsia="Calibri"/>
          <w:bCs/>
          <w:sz w:val="28"/>
          <w:szCs w:val="28"/>
        </w:rPr>
      </w:pPr>
      <w:bookmarkStart w:id="4" w:name="_Hlk89529122"/>
      <w:bookmarkStart w:id="5" w:name="_Hlk89529370"/>
      <w:r>
        <w:rPr>
          <w:rFonts w:eastAsia="Calibri"/>
          <w:bCs/>
          <w:sz w:val="28"/>
          <w:szCs w:val="28"/>
        </w:rPr>
        <w:t>И</w:t>
      </w:r>
      <w:r w:rsidRPr="001C3E73">
        <w:rPr>
          <w:rFonts w:eastAsia="Calibri"/>
          <w:bCs/>
          <w:sz w:val="28"/>
          <w:szCs w:val="28"/>
        </w:rPr>
        <w:t>сточник</w:t>
      </w:r>
      <w:r>
        <w:rPr>
          <w:rFonts w:eastAsia="Calibri"/>
          <w:bCs/>
          <w:sz w:val="28"/>
          <w:szCs w:val="28"/>
        </w:rPr>
        <w:t>и</w:t>
      </w:r>
      <w:r w:rsidRPr="001C3E73">
        <w:rPr>
          <w:rFonts w:eastAsia="Calibri"/>
          <w:bCs/>
          <w:sz w:val="28"/>
          <w:szCs w:val="28"/>
        </w:rPr>
        <w:t xml:space="preserve"> финансирования инвестиционной программы </w:t>
      </w:r>
      <w:bookmarkEnd w:id="4"/>
      <w:r w:rsidRPr="00A9336D">
        <w:rPr>
          <w:rFonts w:eastAsia="Calibri"/>
          <w:bCs/>
          <w:sz w:val="28"/>
          <w:szCs w:val="28"/>
        </w:rPr>
        <w:t>О</w:t>
      </w:r>
      <w:r>
        <w:rPr>
          <w:rFonts w:eastAsia="Calibri"/>
          <w:bCs/>
          <w:sz w:val="28"/>
          <w:szCs w:val="28"/>
        </w:rPr>
        <w:t>О</w:t>
      </w:r>
      <w:r w:rsidRPr="00A9336D">
        <w:rPr>
          <w:rFonts w:eastAsia="Calibri"/>
          <w:bCs/>
          <w:sz w:val="28"/>
          <w:szCs w:val="28"/>
        </w:rPr>
        <w:t>О</w:t>
      </w:r>
      <w:r>
        <w:rPr>
          <w:rFonts w:eastAsia="Calibri"/>
          <w:bCs/>
          <w:sz w:val="28"/>
          <w:szCs w:val="28"/>
        </w:rPr>
        <w:t> </w:t>
      </w:r>
      <w:r w:rsidRPr="00A9336D">
        <w:rPr>
          <w:rFonts w:eastAsia="Calibri"/>
          <w:bCs/>
          <w:sz w:val="28"/>
          <w:szCs w:val="28"/>
        </w:rPr>
        <w:t>«</w:t>
      </w:r>
      <w:r w:rsidRPr="00D106EA">
        <w:rPr>
          <w:rFonts w:eastAsia="Calibri"/>
          <w:bCs/>
          <w:sz w:val="28"/>
          <w:szCs w:val="28"/>
        </w:rPr>
        <w:t>Электросетьсервис</w:t>
      </w:r>
      <w:r w:rsidRPr="00A9336D">
        <w:rPr>
          <w:rFonts w:eastAsia="Calibri"/>
          <w:bCs/>
          <w:sz w:val="28"/>
          <w:szCs w:val="28"/>
        </w:rPr>
        <w:t>»</w:t>
      </w:r>
      <w:r w:rsidRPr="001C3E73">
        <w:rPr>
          <w:rFonts w:eastAsia="Calibri"/>
          <w:bCs/>
          <w:sz w:val="28"/>
          <w:szCs w:val="28"/>
        </w:rPr>
        <w:t xml:space="preserve"> на</w:t>
      </w:r>
      <w:r>
        <w:rPr>
          <w:rFonts w:eastAsia="Calibri"/>
          <w:bCs/>
          <w:sz w:val="28"/>
          <w:szCs w:val="28"/>
        </w:rPr>
        <w:t> </w:t>
      </w:r>
      <w:r w:rsidRPr="001C3E73">
        <w:rPr>
          <w:rFonts w:eastAsia="Calibri"/>
          <w:bCs/>
          <w:sz w:val="28"/>
          <w:szCs w:val="28"/>
        </w:rPr>
        <w:t>202</w:t>
      </w:r>
      <w:r>
        <w:rPr>
          <w:rFonts w:eastAsia="Calibri"/>
          <w:bCs/>
          <w:sz w:val="28"/>
          <w:szCs w:val="28"/>
        </w:rPr>
        <w:t>3 </w:t>
      </w:r>
      <w:r w:rsidRPr="001C3E73">
        <w:rPr>
          <w:rFonts w:eastAsia="Calibri"/>
          <w:bCs/>
          <w:sz w:val="28"/>
          <w:szCs w:val="28"/>
        </w:rPr>
        <w:t>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2"/>
        <w:gridCol w:w="1585"/>
        <w:gridCol w:w="1352"/>
      </w:tblGrid>
      <w:tr w:rsidR="004F6599" w:rsidRPr="009D098B" w14:paraId="03DCD371" w14:textId="77777777" w:rsidTr="00487D6D">
        <w:trPr>
          <w:trHeight w:val="60"/>
        </w:trPr>
        <w:tc>
          <w:tcPr>
            <w:tcW w:w="3502" w:type="pct"/>
            <w:vMerge w:val="restart"/>
            <w:shd w:val="clear" w:color="auto" w:fill="auto"/>
            <w:tcMar>
              <w:left w:w="28" w:type="dxa"/>
              <w:right w:w="28" w:type="dxa"/>
            </w:tcMar>
            <w:vAlign w:val="center"/>
            <w:hideMark/>
          </w:tcPr>
          <w:bookmarkEnd w:id="5"/>
          <w:p w14:paraId="49BFA308" w14:textId="77777777" w:rsidR="004F6599" w:rsidRPr="009D098B" w:rsidRDefault="004F6599" w:rsidP="00487D6D">
            <w:pPr>
              <w:contextualSpacing/>
              <w:jc w:val="center"/>
              <w:rPr>
                <w:sz w:val="20"/>
                <w:szCs w:val="20"/>
              </w:rPr>
            </w:pPr>
            <w:r>
              <w:rPr>
                <w:sz w:val="20"/>
                <w:szCs w:val="20"/>
              </w:rPr>
              <w:t>Источники финансирования</w:t>
            </w:r>
          </w:p>
        </w:tc>
        <w:tc>
          <w:tcPr>
            <w:tcW w:w="1498" w:type="pct"/>
            <w:gridSpan w:val="2"/>
            <w:shd w:val="clear" w:color="auto" w:fill="auto"/>
            <w:tcMar>
              <w:left w:w="28" w:type="dxa"/>
              <w:right w:w="28" w:type="dxa"/>
            </w:tcMar>
            <w:vAlign w:val="center"/>
            <w:hideMark/>
          </w:tcPr>
          <w:p w14:paraId="57DE3D27" w14:textId="77777777" w:rsidR="004F6599" w:rsidRPr="009D098B" w:rsidRDefault="004F6599" w:rsidP="00487D6D">
            <w:pPr>
              <w:contextualSpacing/>
              <w:jc w:val="center"/>
              <w:rPr>
                <w:sz w:val="20"/>
                <w:szCs w:val="20"/>
              </w:rPr>
            </w:pPr>
            <w:r w:rsidRPr="009D098B">
              <w:rPr>
                <w:sz w:val="20"/>
                <w:szCs w:val="20"/>
              </w:rPr>
              <w:t>202</w:t>
            </w:r>
            <w:r>
              <w:rPr>
                <w:sz w:val="20"/>
                <w:szCs w:val="20"/>
              </w:rPr>
              <w:t>3</w:t>
            </w:r>
            <w:r w:rsidRPr="009D098B">
              <w:rPr>
                <w:sz w:val="20"/>
                <w:szCs w:val="20"/>
              </w:rPr>
              <w:t xml:space="preserve"> год</w:t>
            </w:r>
          </w:p>
        </w:tc>
      </w:tr>
      <w:tr w:rsidR="004F6599" w:rsidRPr="009D098B" w14:paraId="178BF111" w14:textId="77777777" w:rsidTr="00487D6D">
        <w:trPr>
          <w:trHeight w:val="60"/>
        </w:trPr>
        <w:tc>
          <w:tcPr>
            <w:tcW w:w="3502" w:type="pct"/>
            <w:vMerge/>
            <w:tcMar>
              <w:left w:w="28" w:type="dxa"/>
              <w:right w:w="28" w:type="dxa"/>
            </w:tcMar>
            <w:vAlign w:val="center"/>
            <w:hideMark/>
          </w:tcPr>
          <w:p w14:paraId="49A85A76" w14:textId="77777777" w:rsidR="004F6599" w:rsidRPr="009D098B" w:rsidRDefault="004F6599" w:rsidP="00487D6D">
            <w:pPr>
              <w:contextualSpacing/>
              <w:rPr>
                <w:sz w:val="20"/>
                <w:szCs w:val="20"/>
              </w:rPr>
            </w:pPr>
          </w:p>
        </w:tc>
        <w:tc>
          <w:tcPr>
            <w:tcW w:w="816" w:type="pct"/>
            <w:shd w:val="clear" w:color="auto" w:fill="auto"/>
            <w:tcMar>
              <w:left w:w="28" w:type="dxa"/>
              <w:right w:w="28" w:type="dxa"/>
            </w:tcMar>
            <w:vAlign w:val="center"/>
          </w:tcPr>
          <w:p w14:paraId="5AA3347C" w14:textId="77777777" w:rsidR="004F6599" w:rsidRPr="009D098B" w:rsidRDefault="004F6599" w:rsidP="00487D6D">
            <w:pPr>
              <w:contextualSpacing/>
              <w:jc w:val="center"/>
              <w:rPr>
                <w:sz w:val="20"/>
                <w:szCs w:val="20"/>
              </w:rPr>
            </w:pPr>
            <w:r w:rsidRPr="00E654C8">
              <w:rPr>
                <w:sz w:val="20"/>
                <w:szCs w:val="20"/>
              </w:rPr>
              <w:t>Утвержден</w:t>
            </w:r>
            <w:r>
              <w:rPr>
                <w:sz w:val="20"/>
                <w:szCs w:val="20"/>
              </w:rPr>
              <w:t>о РЭК, млн. руб.</w:t>
            </w:r>
          </w:p>
        </w:tc>
        <w:tc>
          <w:tcPr>
            <w:tcW w:w="682" w:type="pct"/>
            <w:tcMar>
              <w:left w:w="28" w:type="dxa"/>
              <w:right w:w="28" w:type="dxa"/>
            </w:tcMar>
            <w:vAlign w:val="center"/>
          </w:tcPr>
          <w:p w14:paraId="42216E29" w14:textId="77777777" w:rsidR="004F6599" w:rsidRPr="009D098B" w:rsidRDefault="004F6599" w:rsidP="00487D6D">
            <w:pPr>
              <w:contextualSpacing/>
              <w:jc w:val="center"/>
              <w:rPr>
                <w:sz w:val="20"/>
                <w:szCs w:val="20"/>
              </w:rPr>
            </w:pPr>
            <w:r>
              <w:rPr>
                <w:sz w:val="20"/>
                <w:szCs w:val="20"/>
              </w:rPr>
              <w:t xml:space="preserve">Предложение экспертов </w:t>
            </w:r>
            <w:r w:rsidRPr="00B628B7">
              <w:rPr>
                <w:sz w:val="20"/>
                <w:szCs w:val="20"/>
              </w:rPr>
              <w:t>по корректировке утвержденного плана</w:t>
            </w:r>
            <w:r>
              <w:rPr>
                <w:sz w:val="20"/>
                <w:szCs w:val="20"/>
              </w:rPr>
              <w:t>, млн. руб.</w:t>
            </w:r>
          </w:p>
        </w:tc>
      </w:tr>
      <w:tr w:rsidR="004F6599" w:rsidRPr="009D098B" w14:paraId="79C58719" w14:textId="77777777" w:rsidTr="00487D6D">
        <w:trPr>
          <w:trHeight w:val="60"/>
        </w:trPr>
        <w:tc>
          <w:tcPr>
            <w:tcW w:w="3502" w:type="pct"/>
            <w:tcMar>
              <w:left w:w="28" w:type="dxa"/>
              <w:right w:w="28" w:type="dxa"/>
            </w:tcMar>
            <w:vAlign w:val="center"/>
          </w:tcPr>
          <w:p w14:paraId="6EABC84E" w14:textId="77777777" w:rsidR="004F6599" w:rsidRPr="009D098B" w:rsidRDefault="004F6599" w:rsidP="00487D6D">
            <w:pPr>
              <w:contextualSpacing/>
              <w:rPr>
                <w:sz w:val="20"/>
                <w:szCs w:val="20"/>
              </w:rPr>
            </w:pPr>
            <w:r>
              <w:rPr>
                <w:sz w:val="20"/>
                <w:szCs w:val="20"/>
              </w:rPr>
              <w:t>Источники финансирования инвестиционной программы всего, в том числе:</w:t>
            </w:r>
          </w:p>
        </w:tc>
        <w:tc>
          <w:tcPr>
            <w:tcW w:w="816" w:type="pct"/>
            <w:shd w:val="clear" w:color="auto" w:fill="auto"/>
            <w:tcMar>
              <w:left w:w="28" w:type="dxa"/>
              <w:right w:w="28" w:type="dxa"/>
            </w:tcMar>
            <w:vAlign w:val="center"/>
          </w:tcPr>
          <w:p w14:paraId="4F303BD7" w14:textId="77777777" w:rsidR="004F6599" w:rsidRPr="0010364D" w:rsidRDefault="004F6599" w:rsidP="00487D6D">
            <w:pPr>
              <w:contextualSpacing/>
              <w:jc w:val="center"/>
              <w:rPr>
                <w:b/>
                <w:bCs/>
                <w:sz w:val="20"/>
                <w:szCs w:val="20"/>
              </w:rPr>
            </w:pPr>
            <w:r w:rsidRPr="002B0BFA">
              <w:rPr>
                <w:b/>
                <w:bCs/>
                <w:sz w:val="20"/>
                <w:szCs w:val="20"/>
              </w:rPr>
              <w:t>6,570</w:t>
            </w:r>
          </w:p>
        </w:tc>
        <w:tc>
          <w:tcPr>
            <w:tcW w:w="682" w:type="pct"/>
            <w:tcMar>
              <w:left w:w="28" w:type="dxa"/>
              <w:right w:w="28" w:type="dxa"/>
            </w:tcMar>
            <w:vAlign w:val="center"/>
          </w:tcPr>
          <w:p w14:paraId="08748957" w14:textId="77777777" w:rsidR="004F6599" w:rsidRPr="0010364D" w:rsidRDefault="004F6599" w:rsidP="00487D6D">
            <w:pPr>
              <w:contextualSpacing/>
              <w:jc w:val="center"/>
              <w:rPr>
                <w:b/>
                <w:bCs/>
                <w:sz w:val="20"/>
                <w:szCs w:val="20"/>
              </w:rPr>
            </w:pPr>
            <w:r w:rsidRPr="002B0BFA">
              <w:rPr>
                <w:b/>
                <w:bCs/>
                <w:sz w:val="20"/>
                <w:szCs w:val="20"/>
              </w:rPr>
              <w:t>6,570</w:t>
            </w:r>
          </w:p>
        </w:tc>
      </w:tr>
      <w:tr w:rsidR="004F6599" w:rsidRPr="009D098B" w14:paraId="7168BC74" w14:textId="77777777" w:rsidTr="00487D6D">
        <w:trPr>
          <w:trHeight w:val="60"/>
        </w:trPr>
        <w:tc>
          <w:tcPr>
            <w:tcW w:w="3502" w:type="pct"/>
            <w:shd w:val="clear" w:color="auto" w:fill="auto"/>
            <w:tcMar>
              <w:left w:w="28" w:type="dxa"/>
              <w:right w:w="28" w:type="dxa"/>
            </w:tcMar>
            <w:vAlign w:val="center"/>
            <w:hideMark/>
          </w:tcPr>
          <w:p w14:paraId="29DCC8A3" w14:textId="77777777" w:rsidR="004F6599" w:rsidRPr="009D098B" w:rsidRDefault="004F6599" w:rsidP="00487D6D">
            <w:pPr>
              <w:contextualSpacing/>
              <w:jc w:val="center"/>
              <w:rPr>
                <w:b/>
                <w:bCs/>
                <w:sz w:val="20"/>
                <w:szCs w:val="20"/>
              </w:rPr>
            </w:pPr>
            <w:r w:rsidRPr="009D098B">
              <w:rPr>
                <w:b/>
                <w:sz w:val="20"/>
                <w:szCs w:val="20"/>
              </w:rPr>
              <w:t>Собственные средства всего, в том числе:</w:t>
            </w:r>
          </w:p>
        </w:tc>
        <w:tc>
          <w:tcPr>
            <w:tcW w:w="816" w:type="pct"/>
            <w:shd w:val="clear" w:color="auto" w:fill="auto"/>
            <w:tcMar>
              <w:left w:w="28" w:type="dxa"/>
              <w:right w:w="28" w:type="dxa"/>
            </w:tcMar>
            <w:vAlign w:val="center"/>
          </w:tcPr>
          <w:p w14:paraId="1609E71D" w14:textId="77777777" w:rsidR="004F6599" w:rsidRPr="009D098B" w:rsidRDefault="004F6599" w:rsidP="00487D6D">
            <w:pPr>
              <w:contextualSpacing/>
              <w:jc w:val="center"/>
              <w:rPr>
                <w:b/>
                <w:bCs/>
                <w:color w:val="000000"/>
                <w:sz w:val="20"/>
                <w:szCs w:val="20"/>
              </w:rPr>
            </w:pPr>
            <w:r>
              <w:rPr>
                <w:b/>
                <w:sz w:val="20"/>
                <w:szCs w:val="20"/>
              </w:rPr>
              <w:t>6,570</w:t>
            </w:r>
          </w:p>
        </w:tc>
        <w:tc>
          <w:tcPr>
            <w:tcW w:w="682" w:type="pct"/>
            <w:tcMar>
              <w:left w:w="28" w:type="dxa"/>
              <w:right w:w="28" w:type="dxa"/>
            </w:tcMar>
            <w:vAlign w:val="center"/>
          </w:tcPr>
          <w:p w14:paraId="14F40B78" w14:textId="77777777" w:rsidR="004F6599" w:rsidRPr="009D098B" w:rsidRDefault="004F6599" w:rsidP="00487D6D">
            <w:pPr>
              <w:contextualSpacing/>
              <w:jc w:val="center"/>
              <w:rPr>
                <w:b/>
                <w:sz w:val="20"/>
                <w:szCs w:val="20"/>
              </w:rPr>
            </w:pPr>
            <w:r>
              <w:rPr>
                <w:b/>
                <w:sz w:val="20"/>
                <w:szCs w:val="20"/>
              </w:rPr>
              <w:t>6,570</w:t>
            </w:r>
          </w:p>
        </w:tc>
      </w:tr>
      <w:tr w:rsidR="004F6599" w:rsidRPr="009D098B" w14:paraId="25420406" w14:textId="77777777" w:rsidTr="00487D6D">
        <w:trPr>
          <w:trHeight w:val="60"/>
        </w:trPr>
        <w:tc>
          <w:tcPr>
            <w:tcW w:w="3502" w:type="pct"/>
            <w:shd w:val="clear" w:color="auto" w:fill="auto"/>
            <w:tcMar>
              <w:left w:w="28" w:type="dxa"/>
              <w:right w:w="28" w:type="dxa"/>
            </w:tcMar>
            <w:vAlign w:val="center"/>
            <w:hideMark/>
          </w:tcPr>
          <w:p w14:paraId="5A12A161" w14:textId="77777777" w:rsidR="004F6599" w:rsidRPr="009D098B" w:rsidRDefault="004F6599" w:rsidP="00487D6D">
            <w:pPr>
              <w:contextualSpacing/>
              <w:jc w:val="center"/>
              <w:rPr>
                <w:b/>
                <w:bCs/>
                <w:sz w:val="20"/>
                <w:szCs w:val="20"/>
              </w:rPr>
            </w:pPr>
            <w:r w:rsidRPr="009D098B">
              <w:rPr>
                <w:b/>
                <w:sz w:val="20"/>
                <w:szCs w:val="20"/>
              </w:rPr>
              <w:t>Прибыль, направляемая на инвестиции, в том числе:</w:t>
            </w:r>
          </w:p>
        </w:tc>
        <w:tc>
          <w:tcPr>
            <w:tcW w:w="816" w:type="pct"/>
            <w:shd w:val="clear" w:color="auto" w:fill="auto"/>
            <w:tcMar>
              <w:left w:w="28" w:type="dxa"/>
              <w:right w:w="28" w:type="dxa"/>
            </w:tcMar>
            <w:vAlign w:val="center"/>
          </w:tcPr>
          <w:p w14:paraId="17C5EE2B" w14:textId="77777777" w:rsidR="004F6599" w:rsidRPr="009D098B" w:rsidRDefault="004F6599" w:rsidP="00487D6D">
            <w:pPr>
              <w:contextualSpacing/>
              <w:jc w:val="center"/>
              <w:rPr>
                <w:b/>
                <w:bCs/>
                <w:color w:val="000000"/>
                <w:sz w:val="20"/>
                <w:szCs w:val="20"/>
              </w:rPr>
            </w:pPr>
            <w:r>
              <w:rPr>
                <w:b/>
                <w:sz w:val="20"/>
                <w:szCs w:val="20"/>
              </w:rPr>
              <w:t>3,820</w:t>
            </w:r>
          </w:p>
        </w:tc>
        <w:tc>
          <w:tcPr>
            <w:tcW w:w="682" w:type="pct"/>
            <w:tcMar>
              <w:left w:w="28" w:type="dxa"/>
              <w:right w:w="28" w:type="dxa"/>
            </w:tcMar>
            <w:vAlign w:val="center"/>
          </w:tcPr>
          <w:p w14:paraId="1F4E98A0" w14:textId="77777777" w:rsidR="004F6599" w:rsidRPr="009D098B" w:rsidRDefault="004F6599" w:rsidP="00487D6D">
            <w:pPr>
              <w:contextualSpacing/>
              <w:jc w:val="center"/>
              <w:rPr>
                <w:b/>
                <w:sz w:val="20"/>
                <w:szCs w:val="20"/>
              </w:rPr>
            </w:pPr>
            <w:r>
              <w:rPr>
                <w:b/>
                <w:sz w:val="20"/>
                <w:szCs w:val="20"/>
              </w:rPr>
              <w:t>2,870</w:t>
            </w:r>
          </w:p>
        </w:tc>
      </w:tr>
      <w:tr w:rsidR="004F6599" w:rsidRPr="009D098B" w14:paraId="01DA2730" w14:textId="77777777" w:rsidTr="00487D6D">
        <w:trPr>
          <w:trHeight w:val="60"/>
        </w:trPr>
        <w:tc>
          <w:tcPr>
            <w:tcW w:w="3502" w:type="pct"/>
            <w:shd w:val="clear" w:color="auto" w:fill="auto"/>
            <w:tcMar>
              <w:left w:w="28" w:type="dxa"/>
              <w:right w:w="28" w:type="dxa"/>
            </w:tcMar>
            <w:vAlign w:val="center"/>
            <w:hideMark/>
          </w:tcPr>
          <w:p w14:paraId="70A1221C" w14:textId="77777777" w:rsidR="004F6599" w:rsidRPr="009D098B" w:rsidRDefault="004F6599" w:rsidP="00487D6D">
            <w:pPr>
              <w:contextualSpacing/>
              <w:rPr>
                <w:b/>
                <w:bCs/>
                <w:sz w:val="20"/>
                <w:szCs w:val="20"/>
              </w:rPr>
            </w:pPr>
            <w:r w:rsidRPr="009D098B">
              <w:rPr>
                <w:sz w:val="20"/>
                <w:szCs w:val="20"/>
              </w:rPr>
              <w:t>инвестиционная составляющая в тарифах, в том числе:</w:t>
            </w:r>
          </w:p>
        </w:tc>
        <w:tc>
          <w:tcPr>
            <w:tcW w:w="816" w:type="pct"/>
            <w:shd w:val="clear" w:color="auto" w:fill="auto"/>
            <w:tcMar>
              <w:left w:w="28" w:type="dxa"/>
              <w:right w:w="28" w:type="dxa"/>
            </w:tcMar>
            <w:vAlign w:val="center"/>
          </w:tcPr>
          <w:p w14:paraId="70A67465" w14:textId="77777777" w:rsidR="004F6599" w:rsidRPr="009D098B" w:rsidRDefault="004F6599" w:rsidP="00487D6D">
            <w:pPr>
              <w:contextualSpacing/>
              <w:jc w:val="center"/>
              <w:rPr>
                <w:b/>
                <w:bCs/>
                <w:sz w:val="20"/>
                <w:szCs w:val="20"/>
              </w:rPr>
            </w:pPr>
            <w:r w:rsidRPr="002B0BFA">
              <w:rPr>
                <w:sz w:val="20"/>
                <w:szCs w:val="20"/>
              </w:rPr>
              <w:t>3,820</w:t>
            </w:r>
          </w:p>
        </w:tc>
        <w:tc>
          <w:tcPr>
            <w:tcW w:w="682" w:type="pct"/>
            <w:tcMar>
              <w:left w:w="28" w:type="dxa"/>
              <w:right w:w="28" w:type="dxa"/>
            </w:tcMar>
            <w:vAlign w:val="center"/>
          </w:tcPr>
          <w:p w14:paraId="3CCC3A02" w14:textId="77777777" w:rsidR="004F6599" w:rsidRPr="009D098B" w:rsidRDefault="004F6599" w:rsidP="00487D6D">
            <w:pPr>
              <w:contextualSpacing/>
              <w:jc w:val="center"/>
              <w:rPr>
                <w:sz w:val="20"/>
                <w:szCs w:val="20"/>
              </w:rPr>
            </w:pPr>
            <w:r w:rsidRPr="002B0BFA">
              <w:rPr>
                <w:sz w:val="20"/>
                <w:szCs w:val="20"/>
              </w:rPr>
              <w:t>2,870</w:t>
            </w:r>
          </w:p>
        </w:tc>
      </w:tr>
      <w:tr w:rsidR="004F6599" w:rsidRPr="009D098B" w14:paraId="648E1ED7" w14:textId="77777777" w:rsidTr="00487D6D">
        <w:trPr>
          <w:trHeight w:val="60"/>
        </w:trPr>
        <w:tc>
          <w:tcPr>
            <w:tcW w:w="3502" w:type="pct"/>
            <w:shd w:val="clear" w:color="auto" w:fill="auto"/>
            <w:tcMar>
              <w:left w:w="28" w:type="dxa"/>
              <w:right w:w="28" w:type="dxa"/>
            </w:tcMar>
            <w:vAlign w:val="center"/>
            <w:hideMark/>
          </w:tcPr>
          <w:p w14:paraId="291E025A" w14:textId="77777777" w:rsidR="004F6599" w:rsidRPr="009D098B" w:rsidRDefault="004F6599" w:rsidP="00487D6D">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7F4D0D16" w14:textId="77777777" w:rsidR="004F6599" w:rsidRPr="009D098B" w:rsidRDefault="004F6599" w:rsidP="00487D6D">
            <w:pPr>
              <w:contextualSpacing/>
              <w:jc w:val="center"/>
              <w:rPr>
                <w:sz w:val="20"/>
                <w:szCs w:val="20"/>
              </w:rPr>
            </w:pPr>
            <w:r w:rsidRPr="002B0BFA">
              <w:rPr>
                <w:sz w:val="20"/>
                <w:szCs w:val="20"/>
              </w:rPr>
              <w:t>3,820</w:t>
            </w:r>
          </w:p>
        </w:tc>
        <w:tc>
          <w:tcPr>
            <w:tcW w:w="682" w:type="pct"/>
            <w:tcMar>
              <w:left w:w="28" w:type="dxa"/>
              <w:right w:w="28" w:type="dxa"/>
            </w:tcMar>
            <w:vAlign w:val="center"/>
          </w:tcPr>
          <w:p w14:paraId="49FC0665" w14:textId="77777777" w:rsidR="004F6599" w:rsidRPr="009D098B" w:rsidRDefault="004F6599" w:rsidP="00487D6D">
            <w:pPr>
              <w:contextualSpacing/>
              <w:jc w:val="center"/>
              <w:rPr>
                <w:sz w:val="20"/>
                <w:szCs w:val="20"/>
              </w:rPr>
            </w:pPr>
            <w:r w:rsidRPr="002B0BFA">
              <w:rPr>
                <w:sz w:val="20"/>
                <w:szCs w:val="20"/>
              </w:rPr>
              <w:t>2,870</w:t>
            </w:r>
          </w:p>
        </w:tc>
      </w:tr>
      <w:tr w:rsidR="004F6599" w:rsidRPr="009D098B" w14:paraId="367E822B" w14:textId="77777777" w:rsidTr="00487D6D">
        <w:trPr>
          <w:trHeight w:val="60"/>
        </w:trPr>
        <w:tc>
          <w:tcPr>
            <w:tcW w:w="3502" w:type="pct"/>
            <w:shd w:val="clear" w:color="auto" w:fill="auto"/>
            <w:tcMar>
              <w:left w:w="28" w:type="dxa"/>
              <w:right w:w="28" w:type="dxa"/>
            </w:tcMar>
            <w:vAlign w:val="center"/>
            <w:hideMark/>
          </w:tcPr>
          <w:p w14:paraId="3B420941" w14:textId="77777777" w:rsidR="004F6599" w:rsidRPr="009D098B" w:rsidRDefault="004F6599" w:rsidP="00487D6D">
            <w:pPr>
              <w:contextualSpacing/>
              <w:jc w:val="center"/>
              <w:rPr>
                <w:b/>
                <w:sz w:val="20"/>
                <w:szCs w:val="20"/>
              </w:rPr>
            </w:pPr>
            <w:r w:rsidRPr="009D098B">
              <w:rPr>
                <w:b/>
                <w:sz w:val="20"/>
                <w:szCs w:val="20"/>
              </w:rPr>
              <w:t>Амортизация основных средств, всего, в том числе:</w:t>
            </w:r>
          </w:p>
        </w:tc>
        <w:tc>
          <w:tcPr>
            <w:tcW w:w="816" w:type="pct"/>
            <w:shd w:val="clear" w:color="auto" w:fill="auto"/>
            <w:tcMar>
              <w:left w:w="28" w:type="dxa"/>
              <w:right w:w="28" w:type="dxa"/>
            </w:tcMar>
            <w:vAlign w:val="center"/>
          </w:tcPr>
          <w:p w14:paraId="6F69D2B6" w14:textId="77777777" w:rsidR="004F6599" w:rsidRPr="009D098B" w:rsidRDefault="004F6599" w:rsidP="00487D6D">
            <w:pPr>
              <w:contextualSpacing/>
              <w:jc w:val="center"/>
              <w:rPr>
                <w:b/>
                <w:sz w:val="20"/>
                <w:szCs w:val="20"/>
              </w:rPr>
            </w:pPr>
            <w:r>
              <w:rPr>
                <w:b/>
                <w:sz w:val="20"/>
                <w:szCs w:val="20"/>
              </w:rPr>
              <w:t>2,750</w:t>
            </w:r>
          </w:p>
        </w:tc>
        <w:tc>
          <w:tcPr>
            <w:tcW w:w="682" w:type="pct"/>
            <w:tcMar>
              <w:left w:w="28" w:type="dxa"/>
              <w:right w:w="28" w:type="dxa"/>
            </w:tcMar>
            <w:vAlign w:val="center"/>
          </w:tcPr>
          <w:p w14:paraId="49C570A0" w14:textId="77777777" w:rsidR="004F6599" w:rsidRPr="009D098B" w:rsidRDefault="004F6599" w:rsidP="00487D6D">
            <w:pPr>
              <w:contextualSpacing/>
              <w:jc w:val="center"/>
              <w:rPr>
                <w:b/>
                <w:sz w:val="20"/>
                <w:szCs w:val="20"/>
              </w:rPr>
            </w:pPr>
            <w:r>
              <w:rPr>
                <w:b/>
                <w:sz w:val="20"/>
                <w:szCs w:val="20"/>
              </w:rPr>
              <w:t>2,750</w:t>
            </w:r>
          </w:p>
        </w:tc>
      </w:tr>
      <w:tr w:rsidR="004F6599" w:rsidRPr="009D098B" w14:paraId="08023B7F" w14:textId="77777777" w:rsidTr="00487D6D">
        <w:trPr>
          <w:trHeight w:val="60"/>
        </w:trPr>
        <w:tc>
          <w:tcPr>
            <w:tcW w:w="3502" w:type="pct"/>
            <w:shd w:val="clear" w:color="auto" w:fill="auto"/>
            <w:tcMar>
              <w:left w:w="28" w:type="dxa"/>
              <w:right w:w="28" w:type="dxa"/>
            </w:tcMar>
            <w:vAlign w:val="center"/>
            <w:hideMark/>
          </w:tcPr>
          <w:p w14:paraId="2E546F82" w14:textId="77777777" w:rsidR="004F6599" w:rsidRPr="009D098B" w:rsidRDefault="004F6599" w:rsidP="00487D6D">
            <w:pPr>
              <w:contextualSpacing/>
              <w:rPr>
                <w:b/>
                <w:bCs/>
                <w:sz w:val="20"/>
                <w:szCs w:val="20"/>
              </w:rPr>
            </w:pPr>
            <w:r w:rsidRPr="009D098B">
              <w:rPr>
                <w:sz w:val="20"/>
                <w:szCs w:val="20"/>
              </w:rPr>
              <w:t>амортизация, учтенная в тарифах, всего, в том числе:</w:t>
            </w:r>
          </w:p>
        </w:tc>
        <w:tc>
          <w:tcPr>
            <w:tcW w:w="816" w:type="pct"/>
            <w:shd w:val="clear" w:color="auto" w:fill="auto"/>
            <w:tcMar>
              <w:left w:w="28" w:type="dxa"/>
              <w:right w:w="28" w:type="dxa"/>
            </w:tcMar>
            <w:vAlign w:val="center"/>
          </w:tcPr>
          <w:p w14:paraId="7846976E" w14:textId="77777777" w:rsidR="004F6599" w:rsidRPr="009D098B" w:rsidRDefault="004F6599" w:rsidP="00487D6D">
            <w:pPr>
              <w:contextualSpacing/>
              <w:jc w:val="center"/>
              <w:rPr>
                <w:b/>
                <w:bCs/>
                <w:sz w:val="20"/>
                <w:szCs w:val="20"/>
              </w:rPr>
            </w:pPr>
            <w:r w:rsidRPr="002B0BFA">
              <w:rPr>
                <w:sz w:val="20"/>
                <w:szCs w:val="20"/>
              </w:rPr>
              <w:t>2,750</w:t>
            </w:r>
          </w:p>
        </w:tc>
        <w:tc>
          <w:tcPr>
            <w:tcW w:w="682" w:type="pct"/>
            <w:tcMar>
              <w:left w:w="28" w:type="dxa"/>
              <w:right w:w="28" w:type="dxa"/>
            </w:tcMar>
            <w:vAlign w:val="center"/>
          </w:tcPr>
          <w:p w14:paraId="472C428F" w14:textId="77777777" w:rsidR="004F6599" w:rsidRPr="009D098B" w:rsidRDefault="004F6599" w:rsidP="00487D6D">
            <w:pPr>
              <w:contextualSpacing/>
              <w:jc w:val="center"/>
              <w:rPr>
                <w:sz w:val="20"/>
                <w:szCs w:val="20"/>
              </w:rPr>
            </w:pPr>
            <w:r w:rsidRPr="002B0BFA">
              <w:rPr>
                <w:sz w:val="20"/>
                <w:szCs w:val="20"/>
              </w:rPr>
              <w:t>2,750</w:t>
            </w:r>
          </w:p>
        </w:tc>
      </w:tr>
      <w:tr w:rsidR="004F6599" w:rsidRPr="009D098B" w14:paraId="741D9F9D" w14:textId="77777777" w:rsidTr="00487D6D">
        <w:trPr>
          <w:trHeight w:val="60"/>
        </w:trPr>
        <w:tc>
          <w:tcPr>
            <w:tcW w:w="3502" w:type="pct"/>
            <w:shd w:val="clear" w:color="auto" w:fill="auto"/>
            <w:tcMar>
              <w:left w:w="28" w:type="dxa"/>
              <w:right w:w="28" w:type="dxa"/>
            </w:tcMar>
            <w:vAlign w:val="center"/>
            <w:hideMark/>
          </w:tcPr>
          <w:p w14:paraId="58B13EEB" w14:textId="77777777" w:rsidR="004F6599" w:rsidRPr="009D098B" w:rsidRDefault="004F6599" w:rsidP="00487D6D">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22C797A9" w14:textId="77777777" w:rsidR="004F6599" w:rsidRPr="009D098B" w:rsidRDefault="004F6599" w:rsidP="00487D6D">
            <w:pPr>
              <w:contextualSpacing/>
              <w:jc w:val="center"/>
              <w:rPr>
                <w:sz w:val="20"/>
                <w:szCs w:val="20"/>
              </w:rPr>
            </w:pPr>
            <w:r w:rsidRPr="002B0BFA">
              <w:rPr>
                <w:sz w:val="20"/>
                <w:szCs w:val="20"/>
              </w:rPr>
              <w:t>2,750</w:t>
            </w:r>
          </w:p>
        </w:tc>
        <w:tc>
          <w:tcPr>
            <w:tcW w:w="682" w:type="pct"/>
            <w:tcMar>
              <w:left w:w="28" w:type="dxa"/>
              <w:right w:w="28" w:type="dxa"/>
            </w:tcMar>
            <w:vAlign w:val="center"/>
          </w:tcPr>
          <w:p w14:paraId="5E120383" w14:textId="77777777" w:rsidR="004F6599" w:rsidRPr="009D098B" w:rsidRDefault="004F6599" w:rsidP="00487D6D">
            <w:pPr>
              <w:contextualSpacing/>
              <w:jc w:val="center"/>
              <w:rPr>
                <w:sz w:val="20"/>
                <w:szCs w:val="20"/>
              </w:rPr>
            </w:pPr>
            <w:r w:rsidRPr="002B0BFA">
              <w:rPr>
                <w:sz w:val="20"/>
                <w:szCs w:val="20"/>
              </w:rPr>
              <w:t>2,750</w:t>
            </w:r>
          </w:p>
        </w:tc>
      </w:tr>
      <w:tr w:rsidR="004F6599" w:rsidRPr="009D098B" w14:paraId="1244013B" w14:textId="77777777" w:rsidTr="00487D6D">
        <w:trPr>
          <w:trHeight w:val="60"/>
        </w:trPr>
        <w:tc>
          <w:tcPr>
            <w:tcW w:w="3502" w:type="pct"/>
            <w:shd w:val="clear" w:color="auto" w:fill="auto"/>
            <w:tcMar>
              <w:left w:w="28" w:type="dxa"/>
              <w:right w:w="28" w:type="dxa"/>
            </w:tcMar>
            <w:vAlign w:val="center"/>
            <w:hideMark/>
          </w:tcPr>
          <w:p w14:paraId="2F8140DF" w14:textId="77777777" w:rsidR="004F6599" w:rsidRPr="009D098B" w:rsidRDefault="004F6599" w:rsidP="00487D6D">
            <w:pPr>
              <w:contextualSpacing/>
              <w:jc w:val="center"/>
              <w:rPr>
                <w:b/>
                <w:sz w:val="20"/>
                <w:szCs w:val="20"/>
              </w:rPr>
            </w:pPr>
            <w:r>
              <w:rPr>
                <w:b/>
                <w:sz w:val="20"/>
                <w:szCs w:val="20"/>
              </w:rPr>
              <w:t>Прочие собственные средства</w:t>
            </w:r>
          </w:p>
        </w:tc>
        <w:tc>
          <w:tcPr>
            <w:tcW w:w="816" w:type="pct"/>
            <w:shd w:val="clear" w:color="auto" w:fill="auto"/>
            <w:tcMar>
              <w:left w:w="28" w:type="dxa"/>
              <w:right w:w="28" w:type="dxa"/>
            </w:tcMar>
            <w:vAlign w:val="center"/>
          </w:tcPr>
          <w:p w14:paraId="0CA28827" w14:textId="77777777" w:rsidR="004F6599" w:rsidRPr="009D098B" w:rsidRDefault="004F6599" w:rsidP="00487D6D">
            <w:pPr>
              <w:contextualSpacing/>
              <w:jc w:val="center"/>
              <w:rPr>
                <w:b/>
                <w:sz w:val="20"/>
                <w:szCs w:val="20"/>
              </w:rPr>
            </w:pPr>
            <w:r>
              <w:rPr>
                <w:b/>
                <w:sz w:val="20"/>
                <w:szCs w:val="20"/>
              </w:rPr>
              <w:t>0,000</w:t>
            </w:r>
          </w:p>
        </w:tc>
        <w:tc>
          <w:tcPr>
            <w:tcW w:w="682" w:type="pct"/>
            <w:tcMar>
              <w:left w:w="28" w:type="dxa"/>
              <w:right w:w="28" w:type="dxa"/>
            </w:tcMar>
            <w:vAlign w:val="center"/>
          </w:tcPr>
          <w:p w14:paraId="524DEB2D" w14:textId="77777777" w:rsidR="004F6599" w:rsidRPr="009D098B" w:rsidRDefault="004F6599" w:rsidP="00487D6D">
            <w:pPr>
              <w:contextualSpacing/>
              <w:jc w:val="center"/>
              <w:rPr>
                <w:b/>
                <w:sz w:val="20"/>
                <w:szCs w:val="20"/>
              </w:rPr>
            </w:pPr>
            <w:r>
              <w:rPr>
                <w:b/>
                <w:sz w:val="20"/>
                <w:szCs w:val="20"/>
              </w:rPr>
              <w:t>0,950</w:t>
            </w:r>
          </w:p>
        </w:tc>
      </w:tr>
    </w:tbl>
    <w:p w14:paraId="55EFECC7" w14:textId="77777777" w:rsidR="004F6599" w:rsidRDefault="004F6599" w:rsidP="004F6599">
      <w:pPr>
        <w:jc w:val="both"/>
        <w:rPr>
          <w:sz w:val="28"/>
          <w:szCs w:val="28"/>
        </w:rPr>
      </w:pPr>
    </w:p>
    <w:p w14:paraId="2E8F0730" w14:textId="1C5D55EA" w:rsidR="00D76D17" w:rsidRPr="004F6599" w:rsidRDefault="00C86A63" w:rsidP="004F6599">
      <w:pPr>
        <w:pStyle w:val="ac"/>
        <w:ind w:firstLine="851"/>
        <w:jc w:val="both"/>
        <w:rPr>
          <w:b w:val="0"/>
          <w:bCs/>
          <w:szCs w:val="24"/>
        </w:rPr>
      </w:pPr>
      <w:r w:rsidRPr="00C86A63">
        <w:rPr>
          <w:b w:val="0"/>
        </w:rPr>
        <w:t xml:space="preserve">Отмечено, что </w:t>
      </w:r>
      <w:r w:rsidRPr="00C86A63">
        <w:rPr>
          <w:b w:val="0"/>
        </w:rPr>
        <w:t>п</w:t>
      </w:r>
      <w:r w:rsidR="00D76D17" w:rsidRPr="00C86A63">
        <w:rPr>
          <w:b w:val="0"/>
          <w:szCs w:val="24"/>
        </w:rPr>
        <w:t>исьмом</w:t>
      </w:r>
      <w:r w:rsidR="00D76D17">
        <w:rPr>
          <w:b w:val="0"/>
          <w:bCs/>
          <w:szCs w:val="24"/>
        </w:rPr>
        <w:t xml:space="preserve"> от</w:t>
      </w:r>
      <w:r>
        <w:rPr>
          <w:b w:val="0"/>
          <w:bCs/>
          <w:szCs w:val="24"/>
        </w:rPr>
        <w:t xml:space="preserve"> </w:t>
      </w:r>
      <w:r w:rsidR="00D76D17">
        <w:rPr>
          <w:b w:val="0"/>
          <w:bCs/>
          <w:szCs w:val="24"/>
        </w:rPr>
        <w:t>15.12.2022 № 614 ОО «Электрогсетьсервис» представлена информация о подключении к ВКС. 16.12.2022 РЭК Кузбасса на адрес электронной почты, указанный в письме направлена инструкция</w:t>
      </w:r>
      <w:r>
        <w:rPr>
          <w:b w:val="0"/>
          <w:bCs/>
          <w:szCs w:val="24"/>
        </w:rPr>
        <w:t xml:space="preserve"> </w:t>
      </w:r>
      <w:r w:rsidR="00D76D17">
        <w:rPr>
          <w:b w:val="0"/>
          <w:bCs/>
          <w:szCs w:val="24"/>
        </w:rPr>
        <w:t xml:space="preserve">(ссылка) по подключению. </w:t>
      </w:r>
    </w:p>
    <w:p w14:paraId="7418E061" w14:textId="340CCD01" w:rsidR="00EF2A6F" w:rsidRDefault="00AC69DD" w:rsidP="004F6599">
      <w:pPr>
        <w:autoSpaceDE w:val="0"/>
        <w:autoSpaceDN w:val="0"/>
        <w:adjustRightInd w:val="0"/>
        <w:ind w:firstLine="708"/>
        <w:jc w:val="both"/>
        <w:rPr>
          <w:bCs/>
        </w:rPr>
      </w:pPr>
      <w:r>
        <w:rPr>
          <w:bCs/>
        </w:rPr>
        <w:t>ООО «Электросетьсервис» представлено особое мнение письмами от 13.12.2022 № 603, от 15.12.2022 № 608.</w:t>
      </w:r>
    </w:p>
    <w:p w14:paraId="6E91A111" w14:textId="50E99BA6" w:rsidR="002A3F02" w:rsidRDefault="002A3F02" w:rsidP="004F6599">
      <w:pPr>
        <w:autoSpaceDE w:val="0"/>
        <w:autoSpaceDN w:val="0"/>
        <w:adjustRightInd w:val="0"/>
        <w:ind w:firstLine="708"/>
        <w:jc w:val="both"/>
        <w:rPr>
          <w:bCs/>
        </w:rPr>
      </w:pPr>
    </w:p>
    <w:p w14:paraId="1CBA6F50" w14:textId="77777777" w:rsidR="00EF2A6F" w:rsidRPr="002460F4" w:rsidRDefault="00EF2A6F" w:rsidP="00EF2A6F">
      <w:pPr>
        <w:ind w:firstLine="709"/>
        <w:jc w:val="both"/>
        <w:rPr>
          <w:bCs/>
          <w:kern w:val="32"/>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74D1C0A" w14:textId="77777777" w:rsidR="00EF2A6F" w:rsidRPr="00D00103" w:rsidRDefault="00EF2A6F" w:rsidP="00EF2A6F">
      <w:pPr>
        <w:ind w:right="-6" w:firstLine="567"/>
        <w:jc w:val="both"/>
        <w:rPr>
          <w:b/>
          <w:szCs w:val="20"/>
        </w:rPr>
      </w:pPr>
    </w:p>
    <w:p w14:paraId="24398C84" w14:textId="77777777" w:rsidR="00EF2A6F" w:rsidRPr="00D00103" w:rsidRDefault="00EF2A6F" w:rsidP="00EF2A6F">
      <w:pPr>
        <w:ind w:right="-6" w:firstLine="709"/>
        <w:jc w:val="both"/>
        <w:rPr>
          <w:b/>
          <w:szCs w:val="20"/>
        </w:rPr>
      </w:pPr>
      <w:r w:rsidRPr="00D00103">
        <w:rPr>
          <w:b/>
          <w:szCs w:val="20"/>
        </w:rPr>
        <w:t>ПОСТАНОВИЛО:</w:t>
      </w:r>
    </w:p>
    <w:p w14:paraId="4ED07879" w14:textId="77777777" w:rsidR="00EF2A6F" w:rsidRPr="00D00103" w:rsidRDefault="00EF2A6F" w:rsidP="00EF2A6F">
      <w:pPr>
        <w:ind w:right="-6" w:firstLine="709"/>
        <w:jc w:val="both"/>
        <w:rPr>
          <w:b/>
          <w:szCs w:val="20"/>
        </w:rPr>
      </w:pPr>
    </w:p>
    <w:p w14:paraId="6C00A43F" w14:textId="2118574D" w:rsidR="00AC69DD" w:rsidRPr="00AC69DD" w:rsidRDefault="00AC69DD" w:rsidP="00AC69DD">
      <w:pPr>
        <w:pStyle w:val="a5"/>
        <w:tabs>
          <w:tab w:val="right" w:pos="9781"/>
        </w:tabs>
        <w:ind w:firstLine="708"/>
        <w:jc w:val="both"/>
        <w:rPr>
          <w:color w:val="000000"/>
        </w:rPr>
      </w:pPr>
      <w:r w:rsidRPr="00AC69DD">
        <w:rPr>
          <w:color w:val="000000"/>
        </w:rPr>
        <w:t>Внести в постановление Региональной энергетической комиссии Кузбасса от 31.10.2022 № 340 «Об утверждении инвестиционной программы ООО «Электросетьсервис» на период 2023 - 2027 гг.» следующие изменения:</w:t>
      </w:r>
    </w:p>
    <w:p w14:paraId="6FA9F979" w14:textId="66F7B937" w:rsidR="00AC69DD" w:rsidRPr="00AC69DD" w:rsidRDefault="00AC69DD" w:rsidP="00AC69DD">
      <w:pPr>
        <w:pStyle w:val="a5"/>
        <w:tabs>
          <w:tab w:val="right" w:pos="9781"/>
        </w:tabs>
        <w:ind w:firstLine="708"/>
        <w:jc w:val="both"/>
        <w:rPr>
          <w:color w:val="000000"/>
        </w:rPr>
      </w:pPr>
      <w:r w:rsidRPr="00AC69DD">
        <w:rPr>
          <w:color w:val="000000"/>
        </w:rPr>
        <w:t xml:space="preserve">Приложение № 12 изложить в новой редакции согласно приложению </w:t>
      </w:r>
      <w:r>
        <w:rPr>
          <w:color w:val="000000"/>
        </w:rPr>
        <w:t xml:space="preserve">№ 1 </w:t>
      </w:r>
      <w:r w:rsidRPr="00AC69DD">
        <w:rPr>
          <w:color w:val="000000"/>
        </w:rPr>
        <w:t xml:space="preserve">к настоящему </w:t>
      </w:r>
      <w:r>
        <w:rPr>
          <w:color w:val="000000"/>
        </w:rPr>
        <w:t>протоколу.</w:t>
      </w:r>
    </w:p>
    <w:p w14:paraId="2B6BF33B" w14:textId="678713D4" w:rsidR="00EF2A6F" w:rsidRDefault="00EF2A6F" w:rsidP="00EF2A6F">
      <w:pPr>
        <w:autoSpaceDE w:val="0"/>
        <w:autoSpaceDN w:val="0"/>
        <w:adjustRightInd w:val="0"/>
        <w:spacing w:line="228" w:lineRule="auto"/>
        <w:ind w:firstLine="567"/>
        <w:jc w:val="both"/>
        <w:rPr>
          <w:b/>
        </w:rPr>
      </w:pPr>
    </w:p>
    <w:p w14:paraId="675EEF94" w14:textId="1281A051" w:rsidR="00EF2A6F" w:rsidRDefault="00EF2A6F" w:rsidP="00EF2A6F">
      <w:pPr>
        <w:ind w:right="-6" w:firstLine="709"/>
        <w:jc w:val="both"/>
        <w:rPr>
          <w:b/>
        </w:rPr>
      </w:pPr>
      <w:r w:rsidRPr="00D00103">
        <w:rPr>
          <w:b/>
        </w:rPr>
        <w:t>Голосовали «ЗА» -</w:t>
      </w:r>
      <w:r w:rsidR="00AC69DD">
        <w:rPr>
          <w:b/>
        </w:rPr>
        <w:t xml:space="preserve"> единогласно</w:t>
      </w:r>
    </w:p>
    <w:p w14:paraId="68AC83EB" w14:textId="77777777" w:rsidR="00EF2A6F" w:rsidRDefault="00EF2A6F" w:rsidP="00EF2A6F">
      <w:pPr>
        <w:ind w:right="-6" w:firstLine="709"/>
        <w:jc w:val="both"/>
        <w:rPr>
          <w:b/>
        </w:rPr>
      </w:pPr>
    </w:p>
    <w:p w14:paraId="4DF632B6" w14:textId="62B4B202" w:rsidR="00EF2A6F" w:rsidRPr="00AC69DD" w:rsidRDefault="00EF2A6F" w:rsidP="00AC69DD">
      <w:pPr>
        <w:ind w:right="-6" w:firstLine="709"/>
        <w:jc w:val="both"/>
        <w:rPr>
          <w:b/>
          <w:bCs/>
        </w:rPr>
      </w:pPr>
      <w:r w:rsidRPr="00EF2A6F">
        <w:t xml:space="preserve">Вопрос </w:t>
      </w:r>
      <w:r w:rsidR="00AC69DD">
        <w:t>3</w:t>
      </w:r>
      <w:r>
        <w:t xml:space="preserve"> </w:t>
      </w:r>
      <w:r w:rsidR="00AC69DD" w:rsidRPr="00AC69DD">
        <w:rPr>
          <w:b/>
        </w:rPr>
        <w:t>«</w:t>
      </w:r>
      <w:r w:rsidR="00AC69DD" w:rsidRPr="00AC69DD">
        <w:rPr>
          <w:b/>
          <w:bCs/>
        </w:rPr>
        <w:t>Об утверждении производственной программы в сфере горячего</w:t>
      </w:r>
      <w:r w:rsidR="00AC69DD" w:rsidRPr="00AC69DD">
        <w:rPr>
          <w:b/>
          <w:bCs/>
        </w:rPr>
        <w:br/>
        <w:t xml:space="preserve">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w:t>
      </w:r>
      <w:r w:rsidR="00AC69DD" w:rsidRPr="00AC69DD">
        <w:rPr>
          <w:rFonts w:hint="eastAsia"/>
          <w:b/>
          <w:bCs/>
        </w:rPr>
        <w:t>на</w:t>
      </w:r>
      <w:r w:rsidR="00AC69DD" w:rsidRPr="00AC69DD">
        <w:rPr>
          <w:b/>
          <w:bCs/>
        </w:rPr>
        <w:t xml:space="preserve"> 2023 - 2027 </w:t>
      </w:r>
      <w:r w:rsidR="00AC69DD" w:rsidRPr="00AC69DD">
        <w:rPr>
          <w:rFonts w:hint="eastAsia"/>
          <w:b/>
          <w:bCs/>
        </w:rPr>
        <w:t>годы</w:t>
      </w:r>
      <w:r w:rsidR="00AC69DD" w:rsidRPr="00AC69DD">
        <w:rPr>
          <w:b/>
          <w:bCs/>
        </w:rPr>
        <w:t>».</w:t>
      </w:r>
    </w:p>
    <w:p w14:paraId="491DDAC1" w14:textId="77777777" w:rsidR="00AC69DD" w:rsidRPr="00EF2A6F" w:rsidRDefault="00AC69DD" w:rsidP="00AC69DD">
      <w:pPr>
        <w:ind w:right="-6" w:firstLine="709"/>
        <w:jc w:val="both"/>
        <w:rPr>
          <w:b/>
        </w:rPr>
      </w:pPr>
    </w:p>
    <w:p w14:paraId="1A9AD0D4" w14:textId="23267BE6" w:rsidR="00EF2A6F" w:rsidRDefault="00EF2A6F" w:rsidP="00EF2A6F">
      <w:pPr>
        <w:ind w:right="83" w:firstLine="709"/>
        <w:jc w:val="both"/>
        <w:rPr>
          <w:bCs/>
        </w:rPr>
      </w:pPr>
      <w:r w:rsidRPr="0012591D">
        <w:rPr>
          <w:bCs/>
        </w:rPr>
        <w:t xml:space="preserve">Докладчик </w:t>
      </w:r>
      <w:r w:rsidR="00AC69DD">
        <w:rPr>
          <w:b/>
        </w:rPr>
        <w:t>Ерм</w:t>
      </w:r>
      <w:r w:rsidR="007912FE">
        <w:rPr>
          <w:b/>
        </w:rPr>
        <w:t>а</w:t>
      </w:r>
      <w:r w:rsidR="00AC69DD">
        <w:rPr>
          <w:b/>
        </w:rPr>
        <w:t xml:space="preserve">к Н.В. </w:t>
      </w:r>
      <w:r w:rsidR="00830CBC" w:rsidRPr="00AC69DD">
        <w:t>согласно экспертному</w:t>
      </w:r>
      <w:r w:rsidR="00AC69DD">
        <w:rPr>
          <w:bCs/>
        </w:rPr>
        <w:t xml:space="preserve"> заключению (приложение № 2 к </w:t>
      </w:r>
      <w:r w:rsidR="00F823E3">
        <w:rPr>
          <w:bCs/>
        </w:rPr>
        <w:t>настоящему</w:t>
      </w:r>
      <w:r w:rsidR="00AC69DD">
        <w:rPr>
          <w:bCs/>
        </w:rPr>
        <w:t xml:space="preserve"> протоколу)</w:t>
      </w:r>
      <w:r w:rsidR="00EA1666">
        <w:rPr>
          <w:bCs/>
        </w:rPr>
        <w:t xml:space="preserve"> предлагает</w:t>
      </w:r>
      <w:r w:rsidR="00830CBC">
        <w:rPr>
          <w:bCs/>
        </w:rPr>
        <w:t>:</w:t>
      </w:r>
    </w:p>
    <w:p w14:paraId="166BE26D" w14:textId="77777777" w:rsidR="00DD22A6" w:rsidRPr="00AC69DD" w:rsidRDefault="00DD22A6" w:rsidP="00EF2A6F">
      <w:pPr>
        <w:ind w:right="83" w:firstLine="709"/>
        <w:jc w:val="both"/>
        <w:rPr>
          <w:bCs/>
        </w:rPr>
      </w:pPr>
    </w:p>
    <w:p w14:paraId="5DD8D2B7" w14:textId="3E583C43" w:rsidR="00EA1666" w:rsidRPr="00EA1666" w:rsidRDefault="00EA1666" w:rsidP="00EA1666">
      <w:pPr>
        <w:tabs>
          <w:tab w:val="left" w:pos="0"/>
          <w:tab w:val="left" w:pos="993"/>
          <w:tab w:val="left" w:pos="1560"/>
          <w:tab w:val="left" w:pos="2127"/>
        </w:tabs>
        <w:ind w:firstLine="709"/>
        <w:jc w:val="both"/>
        <w:rPr>
          <w:color w:val="000000"/>
        </w:rPr>
      </w:pPr>
      <w:r w:rsidRPr="00EA1666">
        <w:rPr>
          <w:color w:val="000000"/>
        </w:rPr>
        <w:t>1. Утвердить ООО «УТС», ИНН 4205369653, производственную программу в сфере горячего водоснабжения в закрытой системе горячего водоснабжения на потребительском Междуреченского городского округа, на период с 01.01.2023 по 31.12.2027, согласно приложению</w:t>
      </w:r>
      <w:r>
        <w:rPr>
          <w:color w:val="000000"/>
        </w:rPr>
        <w:t xml:space="preserve"> </w:t>
      </w:r>
      <w:r w:rsidRPr="00EA1666">
        <w:rPr>
          <w:color w:val="000000"/>
        </w:rPr>
        <w:t xml:space="preserve">№ </w:t>
      </w:r>
      <w:r>
        <w:rPr>
          <w:color w:val="000000"/>
        </w:rPr>
        <w:t>3</w:t>
      </w:r>
      <w:r w:rsidRPr="00EA1666">
        <w:rPr>
          <w:color w:val="000000"/>
        </w:rPr>
        <w:t xml:space="preserve"> к настоящему</w:t>
      </w:r>
      <w:r>
        <w:rPr>
          <w:color w:val="000000"/>
        </w:rPr>
        <w:t xml:space="preserve"> протоколу</w:t>
      </w:r>
      <w:r w:rsidRPr="00EA1666">
        <w:rPr>
          <w:color w:val="000000"/>
        </w:rPr>
        <w:t>.</w:t>
      </w:r>
    </w:p>
    <w:p w14:paraId="34104BB5" w14:textId="3F24A2CC" w:rsidR="00EF2A6F" w:rsidRDefault="00EA1666" w:rsidP="00EA1666">
      <w:pPr>
        <w:pStyle w:val="aa"/>
        <w:tabs>
          <w:tab w:val="left" w:pos="0"/>
          <w:tab w:val="left" w:pos="993"/>
          <w:tab w:val="left" w:pos="1560"/>
          <w:tab w:val="left" w:pos="2127"/>
        </w:tabs>
        <w:ind w:left="0" w:right="-2" w:firstLine="709"/>
        <w:jc w:val="both"/>
        <w:rPr>
          <w:color w:val="000000"/>
          <w:lang w:eastAsia="ru-RU"/>
        </w:rPr>
      </w:pPr>
      <w:r w:rsidRPr="00EA1666">
        <w:rPr>
          <w:color w:val="000000"/>
          <w:lang w:eastAsia="ru-RU"/>
        </w:rPr>
        <w:t>2. Установить ООО «УТС», ИНН 4205369653, долгосрочные тарифы на горячую воду в закрытой системе горячего водоснабжения, реализуемую на потребительском Междуреченского городского округа, на период</w:t>
      </w:r>
      <w:r>
        <w:rPr>
          <w:color w:val="000000"/>
          <w:lang w:eastAsia="ru-RU"/>
        </w:rPr>
        <w:t xml:space="preserve"> </w:t>
      </w:r>
      <w:r w:rsidRPr="00EA1666">
        <w:rPr>
          <w:color w:val="000000"/>
          <w:lang w:eastAsia="ru-RU"/>
        </w:rPr>
        <w:t xml:space="preserve">с 01.01.2023 по 31.12.2027 согласно приложению № </w:t>
      </w:r>
      <w:r>
        <w:rPr>
          <w:color w:val="000000"/>
          <w:lang w:eastAsia="ru-RU"/>
        </w:rPr>
        <w:t>4</w:t>
      </w:r>
      <w:r w:rsidRPr="00EA1666">
        <w:rPr>
          <w:color w:val="000000"/>
          <w:lang w:eastAsia="ru-RU"/>
        </w:rPr>
        <w:t xml:space="preserve"> к настоящему </w:t>
      </w:r>
      <w:r>
        <w:rPr>
          <w:color w:val="000000"/>
          <w:lang w:eastAsia="ru-RU"/>
        </w:rPr>
        <w:t>протоколу.</w:t>
      </w:r>
    </w:p>
    <w:p w14:paraId="7B86402D" w14:textId="6858F6E8" w:rsidR="000806D1" w:rsidRDefault="000806D1" w:rsidP="00EA1666">
      <w:pPr>
        <w:pStyle w:val="aa"/>
        <w:tabs>
          <w:tab w:val="left" w:pos="0"/>
          <w:tab w:val="left" w:pos="993"/>
          <w:tab w:val="left" w:pos="1560"/>
          <w:tab w:val="left" w:pos="2127"/>
        </w:tabs>
        <w:ind w:left="0" w:right="-2" w:firstLine="709"/>
        <w:jc w:val="both"/>
        <w:rPr>
          <w:color w:val="000000"/>
          <w:lang w:eastAsia="ru-RU"/>
        </w:rPr>
      </w:pPr>
    </w:p>
    <w:p w14:paraId="38050629" w14:textId="691122B0" w:rsidR="000806D1" w:rsidRDefault="00BC5166" w:rsidP="00EA1666">
      <w:pPr>
        <w:pStyle w:val="aa"/>
        <w:tabs>
          <w:tab w:val="left" w:pos="0"/>
          <w:tab w:val="left" w:pos="993"/>
          <w:tab w:val="left" w:pos="1560"/>
          <w:tab w:val="left" w:pos="2127"/>
        </w:tabs>
        <w:ind w:left="0" w:right="-2" w:firstLine="709"/>
        <w:jc w:val="both"/>
        <w:rPr>
          <w:color w:val="000000"/>
          <w:lang w:eastAsia="ru-RU"/>
        </w:rPr>
      </w:pPr>
      <w:r>
        <w:rPr>
          <w:color w:val="000000"/>
          <w:lang w:eastAsia="ru-RU"/>
        </w:rPr>
        <w:t>Отмечено, что представлено письмо ООО «УТС» от 13.12.2022 № 01/1239 о рассмотрении вопроса в отсутствие представителя общества. С проектом согласны.</w:t>
      </w:r>
    </w:p>
    <w:p w14:paraId="115E6C38" w14:textId="77777777" w:rsidR="00EA1666" w:rsidRDefault="00EA1666" w:rsidP="00EA1666">
      <w:pPr>
        <w:pStyle w:val="aa"/>
        <w:tabs>
          <w:tab w:val="left" w:pos="0"/>
          <w:tab w:val="left" w:pos="993"/>
          <w:tab w:val="left" w:pos="1560"/>
          <w:tab w:val="left" w:pos="2127"/>
        </w:tabs>
        <w:ind w:left="0" w:right="-2" w:firstLine="709"/>
        <w:jc w:val="both"/>
        <w:rPr>
          <w:bCs/>
          <w:kern w:val="32"/>
        </w:rPr>
      </w:pPr>
    </w:p>
    <w:p w14:paraId="70351DC4" w14:textId="77777777" w:rsidR="00EF2A6F" w:rsidRPr="002460F4" w:rsidRDefault="00EF2A6F" w:rsidP="00EF2A6F">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0C3DF31" w14:textId="77777777" w:rsidR="00EF2A6F" w:rsidRPr="00D00103" w:rsidRDefault="00EF2A6F" w:rsidP="00EF2A6F">
      <w:pPr>
        <w:ind w:right="-6" w:firstLine="567"/>
        <w:jc w:val="both"/>
        <w:rPr>
          <w:b/>
          <w:szCs w:val="20"/>
        </w:rPr>
      </w:pPr>
    </w:p>
    <w:p w14:paraId="35561F5C" w14:textId="283979FF" w:rsidR="00EF2A6F" w:rsidRDefault="00EF2A6F" w:rsidP="00EF2A6F">
      <w:pPr>
        <w:ind w:right="-6" w:firstLine="709"/>
        <w:jc w:val="both"/>
        <w:rPr>
          <w:b/>
          <w:szCs w:val="20"/>
        </w:rPr>
      </w:pPr>
      <w:r w:rsidRPr="00D00103">
        <w:rPr>
          <w:b/>
          <w:szCs w:val="20"/>
        </w:rPr>
        <w:t>ПОСТАНОВИЛО:</w:t>
      </w:r>
    </w:p>
    <w:p w14:paraId="400A0015" w14:textId="5AB1F44D" w:rsidR="00B9722E" w:rsidRDefault="00B9722E" w:rsidP="00EF2A6F">
      <w:pPr>
        <w:ind w:right="-6" w:firstLine="709"/>
        <w:jc w:val="both"/>
        <w:rPr>
          <w:b/>
          <w:szCs w:val="20"/>
        </w:rPr>
      </w:pPr>
    </w:p>
    <w:p w14:paraId="6DB7C389" w14:textId="77777777" w:rsidR="000050EC" w:rsidRPr="00EA1666" w:rsidRDefault="000050EC" w:rsidP="000050EC">
      <w:pPr>
        <w:tabs>
          <w:tab w:val="left" w:pos="0"/>
          <w:tab w:val="left" w:pos="993"/>
          <w:tab w:val="left" w:pos="1560"/>
          <w:tab w:val="left" w:pos="2127"/>
        </w:tabs>
        <w:ind w:firstLine="709"/>
        <w:jc w:val="both"/>
        <w:rPr>
          <w:color w:val="000000"/>
        </w:rPr>
      </w:pPr>
      <w:r w:rsidRPr="00EA1666">
        <w:rPr>
          <w:color w:val="000000"/>
        </w:rPr>
        <w:t>1. Утвердить ООО «УТС», ИНН 4205369653, производственную программу в сфере горячего водоснабжения в закрытой системе горячего водоснабжения на потребительском Междуреченского городского округа, на период с 01.01.2023 по 31.12.2027, согласно приложению</w:t>
      </w:r>
      <w:r>
        <w:rPr>
          <w:color w:val="000000"/>
        </w:rPr>
        <w:t xml:space="preserve"> </w:t>
      </w:r>
      <w:r w:rsidRPr="00EA1666">
        <w:rPr>
          <w:color w:val="000000"/>
        </w:rPr>
        <w:t xml:space="preserve">№ </w:t>
      </w:r>
      <w:r>
        <w:rPr>
          <w:color w:val="000000"/>
        </w:rPr>
        <w:t>3</w:t>
      </w:r>
      <w:r w:rsidRPr="00EA1666">
        <w:rPr>
          <w:color w:val="000000"/>
        </w:rPr>
        <w:t xml:space="preserve"> к настоящему</w:t>
      </w:r>
      <w:r>
        <w:rPr>
          <w:color w:val="000000"/>
        </w:rPr>
        <w:t xml:space="preserve"> протоколу</w:t>
      </w:r>
      <w:r w:rsidRPr="00EA1666">
        <w:rPr>
          <w:color w:val="000000"/>
        </w:rPr>
        <w:t>.</w:t>
      </w:r>
    </w:p>
    <w:p w14:paraId="3DD54054" w14:textId="77777777" w:rsidR="000050EC" w:rsidRDefault="000050EC" w:rsidP="000050EC">
      <w:pPr>
        <w:pStyle w:val="aa"/>
        <w:tabs>
          <w:tab w:val="left" w:pos="0"/>
          <w:tab w:val="left" w:pos="993"/>
          <w:tab w:val="left" w:pos="1560"/>
          <w:tab w:val="left" w:pos="2127"/>
        </w:tabs>
        <w:ind w:left="0" w:right="-2" w:firstLine="709"/>
        <w:jc w:val="both"/>
        <w:rPr>
          <w:color w:val="000000"/>
          <w:lang w:eastAsia="ru-RU"/>
        </w:rPr>
      </w:pPr>
      <w:r w:rsidRPr="00EA1666">
        <w:rPr>
          <w:color w:val="000000"/>
          <w:lang w:eastAsia="ru-RU"/>
        </w:rPr>
        <w:t>2. Установить ООО «УТС», ИНН 4205369653, долгосрочные тарифы на горячую воду в закрытой системе горячего водоснабжения, реализуемую на потребительском Междуреченского городского округа, на период</w:t>
      </w:r>
      <w:r>
        <w:rPr>
          <w:color w:val="000000"/>
          <w:lang w:eastAsia="ru-RU"/>
        </w:rPr>
        <w:t xml:space="preserve"> </w:t>
      </w:r>
      <w:r w:rsidRPr="00EA1666">
        <w:rPr>
          <w:color w:val="000000"/>
          <w:lang w:eastAsia="ru-RU"/>
        </w:rPr>
        <w:t xml:space="preserve">с 01.01.2023 по 31.12.2027 согласно приложению № </w:t>
      </w:r>
      <w:r>
        <w:rPr>
          <w:color w:val="000000"/>
          <w:lang w:eastAsia="ru-RU"/>
        </w:rPr>
        <w:t>4</w:t>
      </w:r>
      <w:r w:rsidRPr="00EA1666">
        <w:rPr>
          <w:color w:val="000000"/>
          <w:lang w:eastAsia="ru-RU"/>
        </w:rPr>
        <w:t xml:space="preserve"> к настоящему </w:t>
      </w:r>
      <w:r>
        <w:rPr>
          <w:color w:val="000000"/>
          <w:lang w:eastAsia="ru-RU"/>
        </w:rPr>
        <w:t>протоколу.</w:t>
      </w:r>
    </w:p>
    <w:p w14:paraId="43FDEDFB" w14:textId="77777777" w:rsidR="00EF2A6F" w:rsidRPr="00D00103" w:rsidRDefault="00EF2A6F" w:rsidP="00EF2A6F">
      <w:pPr>
        <w:ind w:right="-6" w:firstLine="709"/>
        <w:jc w:val="both"/>
        <w:rPr>
          <w:b/>
          <w:szCs w:val="20"/>
        </w:rPr>
      </w:pPr>
    </w:p>
    <w:p w14:paraId="5FF0ADB6" w14:textId="658D42D6" w:rsidR="00BF43DD" w:rsidRDefault="00EF2A6F" w:rsidP="00D54974">
      <w:pPr>
        <w:ind w:right="-6" w:firstLine="709"/>
        <w:jc w:val="both"/>
        <w:rPr>
          <w:b/>
        </w:rPr>
      </w:pPr>
      <w:r w:rsidRPr="00D00103">
        <w:rPr>
          <w:b/>
        </w:rPr>
        <w:t>Голосовали «ЗА» -</w:t>
      </w:r>
      <w:r w:rsidR="00D54974">
        <w:rPr>
          <w:b/>
        </w:rPr>
        <w:t xml:space="preserve"> единогласно</w:t>
      </w:r>
    </w:p>
    <w:p w14:paraId="05D00C81" w14:textId="77777777" w:rsidR="00BF43DD" w:rsidRDefault="00BF43DD" w:rsidP="00BF43DD">
      <w:pPr>
        <w:ind w:right="-6" w:firstLine="709"/>
        <w:jc w:val="both"/>
        <w:rPr>
          <w:b/>
        </w:rPr>
      </w:pPr>
    </w:p>
    <w:p w14:paraId="6D615635" w14:textId="516C9C8B" w:rsidR="006517FD" w:rsidRDefault="006517FD" w:rsidP="00844E12">
      <w:pPr>
        <w:ind w:right="-6" w:firstLine="709"/>
        <w:jc w:val="both"/>
        <w:rPr>
          <w:b/>
          <w:bCs/>
        </w:rPr>
      </w:pPr>
      <w:r w:rsidRPr="006517FD">
        <w:t xml:space="preserve">Вопрос 4. </w:t>
      </w:r>
      <w:r w:rsidRPr="00687CDD">
        <w:rPr>
          <w:b/>
        </w:rPr>
        <w:t>«</w:t>
      </w:r>
      <w:r w:rsidR="00687CDD" w:rsidRPr="00687CDD">
        <w:rPr>
          <w:b/>
          <w:bCs/>
        </w:rPr>
        <w:t>О признании утратившими силу постановлений Региональной</w:t>
      </w:r>
      <w:r w:rsidR="00687CDD" w:rsidRPr="00687CDD">
        <w:rPr>
          <w:b/>
          <w:bCs/>
        </w:rPr>
        <w:br/>
        <w:t xml:space="preserve">энергетической комиссии Кузбасса от 31.12.2021 № 975 «О внесении изменений в постановление Региональной энергетической комиссии Кузбасса от 20.12.2021 № 818 «Об утверждении предельных уровней цен на тепловую энергию (мощность) для ценовой зоны </w:t>
      </w:r>
      <w:r w:rsidR="00687CDD" w:rsidRPr="00687CDD">
        <w:rPr>
          <w:b/>
          <w:bCs/>
        </w:rPr>
        <w:lastRenderedPageBreak/>
        <w:t>теплоснабжения</w:t>
      </w:r>
      <w:r w:rsidR="00687CDD">
        <w:rPr>
          <w:b/>
          <w:bCs/>
        </w:rPr>
        <w:t xml:space="preserve"> </w:t>
      </w:r>
      <w:r w:rsidR="00687CDD" w:rsidRPr="00687CDD">
        <w:rPr>
          <w:b/>
          <w:bCs/>
        </w:rPr>
        <w:t>муниципальное образование Беловский городской округ Кемеровской области - Кузбасса на 2022 год», от 28.03.2022 № 83 «О внесении изменений в постановление Региональной энергетической комиссии Кузбасса 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r w:rsidR="00687CDD">
        <w:rPr>
          <w:b/>
          <w:bCs/>
        </w:rPr>
        <w:t>.</w:t>
      </w:r>
    </w:p>
    <w:p w14:paraId="4EBE5BD5" w14:textId="77D5E453" w:rsidR="00BC5166" w:rsidRDefault="00BC5166" w:rsidP="00844E12">
      <w:pPr>
        <w:ind w:right="-6" w:firstLine="709"/>
        <w:jc w:val="both"/>
        <w:rPr>
          <w:b/>
          <w:bCs/>
        </w:rPr>
      </w:pPr>
    </w:p>
    <w:p w14:paraId="16D770F7" w14:textId="1315DA7F" w:rsidR="00135071" w:rsidRPr="00135071" w:rsidRDefault="00BC5166" w:rsidP="00135071">
      <w:pPr>
        <w:pStyle w:val="aa"/>
        <w:widowControl w:val="0"/>
        <w:autoSpaceDE w:val="0"/>
        <w:autoSpaceDN w:val="0"/>
        <w:adjustRightInd w:val="0"/>
        <w:ind w:left="0" w:firstLine="851"/>
        <w:jc w:val="both"/>
      </w:pPr>
      <w:r w:rsidRPr="00135071">
        <w:rPr>
          <w:bCs/>
        </w:rPr>
        <w:t xml:space="preserve">Докладчик </w:t>
      </w:r>
      <w:r w:rsidRPr="00A94330">
        <w:rPr>
          <w:b/>
          <w:bCs/>
        </w:rPr>
        <w:t>Бушуева О.В.</w:t>
      </w:r>
      <w:r w:rsidRPr="00135071">
        <w:rPr>
          <w:bCs/>
        </w:rPr>
        <w:t xml:space="preserve"> </w:t>
      </w:r>
      <w:r w:rsidR="00135071" w:rsidRPr="00135071">
        <w:rPr>
          <w:bCs/>
        </w:rPr>
        <w:t>предлагает п</w:t>
      </w:r>
      <w:r w:rsidR="00135071" w:rsidRPr="00135071">
        <w:t>ризнать утратившим силу постановления Региональной энергетической комиссии Кузбасса:</w:t>
      </w:r>
    </w:p>
    <w:p w14:paraId="621569D4" w14:textId="77777777" w:rsidR="00135071" w:rsidRPr="00135071" w:rsidRDefault="00135071" w:rsidP="00135071">
      <w:pPr>
        <w:pStyle w:val="aa"/>
        <w:widowControl w:val="0"/>
        <w:ind w:left="0" w:firstLine="851"/>
        <w:jc w:val="both"/>
      </w:pPr>
      <w:r w:rsidRPr="00135071">
        <w:t>от 31.12.2021 № 975 «О внесении изменений в постановление Региональной энергетической комиссии Кузбасса 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6A89C966" w14:textId="12C385E5" w:rsidR="00135071" w:rsidRPr="00135071" w:rsidRDefault="00135071" w:rsidP="00135071">
      <w:pPr>
        <w:pStyle w:val="aa"/>
        <w:widowControl w:val="0"/>
        <w:autoSpaceDE w:val="0"/>
        <w:autoSpaceDN w:val="0"/>
        <w:adjustRightInd w:val="0"/>
        <w:ind w:left="0" w:firstLine="851"/>
        <w:jc w:val="both"/>
      </w:pPr>
      <w:r w:rsidRPr="00135071">
        <w:t>от 28.03.2022 № 83 ««О внесении изменений в постановление Региональной энергетической комиссии Кузбасса 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w:t>
      </w:r>
      <w:r w:rsidRPr="00135071">
        <w:rPr>
          <w:bCs/>
        </w:rPr>
        <w:t xml:space="preserve"> </w:t>
      </w:r>
      <w:r w:rsidRPr="00135071">
        <w:t>области - Кузбасса на 2022 год».</w:t>
      </w:r>
    </w:p>
    <w:p w14:paraId="71F454EA" w14:textId="77777777" w:rsidR="00135071" w:rsidRPr="00135071" w:rsidRDefault="00135071" w:rsidP="00135071">
      <w:pPr>
        <w:pStyle w:val="aa"/>
        <w:widowControl w:val="0"/>
        <w:autoSpaceDE w:val="0"/>
        <w:autoSpaceDN w:val="0"/>
        <w:adjustRightInd w:val="0"/>
        <w:ind w:left="0" w:firstLine="851"/>
        <w:jc w:val="both"/>
      </w:pPr>
    </w:p>
    <w:p w14:paraId="36A626C0" w14:textId="77777777" w:rsidR="00135071" w:rsidRPr="002460F4" w:rsidRDefault="00135071" w:rsidP="00135071">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1F295DA2" w14:textId="77777777" w:rsidR="00135071" w:rsidRPr="00D00103" w:rsidRDefault="00135071" w:rsidP="00135071">
      <w:pPr>
        <w:ind w:right="-6" w:firstLine="567"/>
        <w:jc w:val="both"/>
        <w:rPr>
          <w:b/>
          <w:szCs w:val="20"/>
        </w:rPr>
      </w:pPr>
    </w:p>
    <w:p w14:paraId="10F9C714" w14:textId="77777777" w:rsidR="00135071" w:rsidRDefault="00135071" w:rsidP="00135071">
      <w:pPr>
        <w:ind w:right="-6" w:firstLine="709"/>
        <w:jc w:val="both"/>
        <w:rPr>
          <w:b/>
          <w:szCs w:val="20"/>
        </w:rPr>
      </w:pPr>
      <w:r w:rsidRPr="00D00103">
        <w:rPr>
          <w:b/>
          <w:szCs w:val="20"/>
        </w:rPr>
        <w:t>ПОСТАНОВИЛО:</w:t>
      </w:r>
    </w:p>
    <w:p w14:paraId="5956F8B8" w14:textId="77777777" w:rsidR="00135071" w:rsidRDefault="00135071" w:rsidP="00135071">
      <w:pPr>
        <w:ind w:right="-6" w:firstLine="709"/>
        <w:jc w:val="both"/>
        <w:rPr>
          <w:b/>
          <w:szCs w:val="20"/>
        </w:rPr>
      </w:pPr>
    </w:p>
    <w:p w14:paraId="6D630A46" w14:textId="7313C8D6" w:rsidR="00135071" w:rsidRPr="00135071" w:rsidRDefault="00135071" w:rsidP="00135071">
      <w:pPr>
        <w:pStyle w:val="aa"/>
        <w:widowControl w:val="0"/>
        <w:autoSpaceDE w:val="0"/>
        <w:autoSpaceDN w:val="0"/>
        <w:adjustRightInd w:val="0"/>
        <w:ind w:left="0" w:firstLine="851"/>
        <w:jc w:val="both"/>
      </w:pPr>
      <w:r>
        <w:t>П</w:t>
      </w:r>
      <w:r w:rsidRPr="00135071">
        <w:t>ризнать утратившим силу постановления Региональной энергетической комиссии Кузбасса:</w:t>
      </w:r>
    </w:p>
    <w:p w14:paraId="0B8E06E9" w14:textId="77777777" w:rsidR="00135071" w:rsidRPr="00135071" w:rsidRDefault="00135071" w:rsidP="00135071">
      <w:pPr>
        <w:pStyle w:val="aa"/>
        <w:widowControl w:val="0"/>
        <w:ind w:left="0" w:firstLine="851"/>
        <w:jc w:val="both"/>
      </w:pPr>
      <w:r w:rsidRPr="00135071">
        <w:t>от 31.12.2021 № 975 «О внесении изменений в постановление Региональной энергетической комиссии Кузбасса 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62ABC646" w14:textId="77777777" w:rsidR="00135071" w:rsidRPr="00135071" w:rsidRDefault="00135071" w:rsidP="00135071">
      <w:pPr>
        <w:pStyle w:val="aa"/>
        <w:widowControl w:val="0"/>
        <w:autoSpaceDE w:val="0"/>
        <w:autoSpaceDN w:val="0"/>
        <w:adjustRightInd w:val="0"/>
        <w:ind w:left="0" w:firstLine="851"/>
        <w:jc w:val="both"/>
      </w:pPr>
      <w:r w:rsidRPr="00135071">
        <w:t>от 28.03.2022 № 83 ««О внесении изменений в постановление Региональной энергетической комиссии Кузбасса 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w:t>
      </w:r>
      <w:r w:rsidRPr="00135071">
        <w:rPr>
          <w:bCs/>
        </w:rPr>
        <w:t xml:space="preserve"> </w:t>
      </w:r>
      <w:r w:rsidRPr="00135071">
        <w:t>области - Кузбасса на 2022 год».</w:t>
      </w:r>
    </w:p>
    <w:p w14:paraId="39BDA2E0" w14:textId="77777777" w:rsidR="00135071" w:rsidRPr="00D00103" w:rsidRDefault="00135071" w:rsidP="00135071">
      <w:pPr>
        <w:ind w:right="-6" w:firstLine="709"/>
        <w:jc w:val="both"/>
        <w:rPr>
          <w:b/>
          <w:szCs w:val="20"/>
        </w:rPr>
      </w:pPr>
    </w:p>
    <w:p w14:paraId="3B1E4AD6" w14:textId="2B4D0077" w:rsidR="00135071" w:rsidRDefault="00135071" w:rsidP="00135071">
      <w:pPr>
        <w:ind w:right="-6" w:firstLine="709"/>
        <w:jc w:val="both"/>
        <w:rPr>
          <w:b/>
        </w:rPr>
      </w:pPr>
      <w:r w:rsidRPr="00D00103">
        <w:rPr>
          <w:b/>
        </w:rPr>
        <w:t>Голосовали «ЗА» -</w:t>
      </w:r>
      <w:r>
        <w:rPr>
          <w:b/>
        </w:rPr>
        <w:t xml:space="preserve"> единогласно</w:t>
      </w:r>
    </w:p>
    <w:p w14:paraId="4417AE2C" w14:textId="5B8198C3" w:rsidR="00135071" w:rsidRDefault="00135071" w:rsidP="00135071">
      <w:pPr>
        <w:ind w:right="-6" w:firstLine="709"/>
        <w:jc w:val="both"/>
        <w:rPr>
          <w:b/>
        </w:rPr>
      </w:pPr>
    </w:p>
    <w:p w14:paraId="250C32D0" w14:textId="77777777" w:rsidR="00D25A97" w:rsidRDefault="00D25A97" w:rsidP="00135071">
      <w:pPr>
        <w:ind w:right="-6" w:firstLine="709"/>
        <w:jc w:val="both"/>
      </w:pPr>
    </w:p>
    <w:p w14:paraId="0AD061F8" w14:textId="14E80B75" w:rsidR="00135071" w:rsidRDefault="00135071" w:rsidP="00135071">
      <w:pPr>
        <w:ind w:right="-6" w:firstLine="709"/>
        <w:jc w:val="both"/>
        <w:rPr>
          <w:b/>
          <w:bCs/>
        </w:rPr>
      </w:pPr>
      <w:r w:rsidRPr="00135071">
        <w:t xml:space="preserve">Вопрос 5. </w:t>
      </w:r>
      <w:r w:rsidRPr="00A94330">
        <w:rPr>
          <w:b/>
        </w:rPr>
        <w:t>«</w:t>
      </w:r>
      <w:r w:rsidR="00A94330" w:rsidRPr="00A94330">
        <w:rPr>
          <w:b/>
          <w:bCs/>
        </w:rPr>
        <w:t>Об утверждении размера экономически обоснованных расходов</w:t>
      </w:r>
      <w:r w:rsidR="00A94330" w:rsidRPr="00A94330">
        <w:rPr>
          <w:b/>
          <w:bCs/>
        </w:rPr>
        <w:br/>
        <w:t>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3 квартал 2022 года»</w:t>
      </w:r>
      <w:r w:rsidR="00A94330">
        <w:rPr>
          <w:b/>
          <w:bCs/>
        </w:rPr>
        <w:t>.</w:t>
      </w:r>
    </w:p>
    <w:p w14:paraId="52719059" w14:textId="69BB88DC" w:rsidR="00E06016" w:rsidRDefault="00E06016" w:rsidP="00135071">
      <w:pPr>
        <w:ind w:right="-6" w:firstLine="709"/>
        <w:jc w:val="both"/>
        <w:rPr>
          <w:b/>
          <w:bCs/>
        </w:rPr>
      </w:pPr>
    </w:p>
    <w:p w14:paraId="54FE9B9D" w14:textId="40CC40C0" w:rsidR="004F3DE0" w:rsidRDefault="00E06016" w:rsidP="004F3DE0">
      <w:pPr>
        <w:ind w:right="-6" w:firstLine="709"/>
        <w:jc w:val="both"/>
      </w:pPr>
      <w:r w:rsidRPr="00E06016">
        <w:rPr>
          <w:bCs/>
        </w:rPr>
        <w:t xml:space="preserve">Докладчик </w:t>
      </w:r>
      <w:r w:rsidRPr="00E06016">
        <w:rPr>
          <w:b/>
          <w:bCs/>
        </w:rPr>
        <w:t>Овчинников А.Г.</w:t>
      </w:r>
      <w:r>
        <w:rPr>
          <w:bCs/>
        </w:rPr>
        <w:t xml:space="preserve"> </w:t>
      </w:r>
      <w:r w:rsidR="00246E46">
        <w:rPr>
          <w:bCs/>
        </w:rPr>
        <w:t>на основании экспертного заключения</w:t>
      </w:r>
      <w:r w:rsidR="003B647A">
        <w:rPr>
          <w:bCs/>
        </w:rPr>
        <w:t xml:space="preserve"> (приложение № 5 к настоящему протоколу)</w:t>
      </w:r>
      <w:r w:rsidR="00246E46">
        <w:rPr>
          <w:bCs/>
        </w:rPr>
        <w:t xml:space="preserve"> предлагает</w:t>
      </w:r>
      <w:r w:rsidR="004F3DE0">
        <w:rPr>
          <w:bCs/>
        </w:rPr>
        <w:t xml:space="preserve"> </w:t>
      </w:r>
      <w:bookmarkStart w:id="6" w:name="_Hlk87358428"/>
      <w:r w:rsidR="004F3DE0">
        <w:rPr>
          <w:bCs/>
        </w:rPr>
        <w:t>у</w:t>
      </w:r>
      <w:r w:rsidR="004F3DE0" w:rsidRPr="004F3DE0">
        <w:t xml:space="preserve">твердить </w:t>
      </w:r>
      <w:bookmarkStart w:id="7" w:name="_Hlk113263406"/>
      <w:r w:rsidR="004F3DE0" w:rsidRPr="004F3DE0">
        <w:t xml:space="preserve">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w:t>
      </w:r>
      <w:r w:rsidR="004F3DE0" w:rsidRPr="004F3DE0">
        <w:lastRenderedPageBreak/>
        <w:t>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3 квартал 2022 года</w:t>
      </w:r>
      <w:bookmarkEnd w:id="7"/>
      <w:r w:rsidR="004F3DE0" w:rsidRPr="004F3DE0">
        <w:t xml:space="preserve"> в размере </w:t>
      </w:r>
      <w:r w:rsidR="004F3DE0" w:rsidRPr="004F3DE0">
        <w:br/>
        <w:t>2 268 771 руб. без НДС.</w:t>
      </w:r>
    </w:p>
    <w:p w14:paraId="76DCEB80" w14:textId="096E182F" w:rsidR="00C129B5" w:rsidRDefault="00C129B5" w:rsidP="004F3DE0">
      <w:pPr>
        <w:ind w:right="-6" w:firstLine="709"/>
        <w:jc w:val="both"/>
      </w:pPr>
    </w:p>
    <w:p w14:paraId="5FA27653" w14:textId="03E03B0F" w:rsidR="00C129B5" w:rsidRDefault="00C129B5" w:rsidP="004F3DE0">
      <w:pPr>
        <w:ind w:right="-6" w:firstLine="709"/>
        <w:jc w:val="both"/>
      </w:pPr>
      <w:r>
        <w:t>Отмечено, что представлено письмо от 13.12.2022 № 2712 ООО «Газпром газораспределение Томск» о рассмотрении вопроса</w:t>
      </w:r>
      <w:r w:rsidR="00854EBE">
        <w:t xml:space="preserve"> в отсутствии представителя общества. Предложений и замечаний к проекту нет.</w:t>
      </w:r>
      <w:r>
        <w:t xml:space="preserve"> </w:t>
      </w:r>
    </w:p>
    <w:p w14:paraId="4C464FCB" w14:textId="5F4504E3" w:rsidR="00854EBE" w:rsidRDefault="00854EBE" w:rsidP="004F3DE0">
      <w:pPr>
        <w:ind w:right="-6" w:firstLine="709"/>
        <w:jc w:val="both"/>
      </w:pPr>
    </w:p>
    <w:p w14:paraId="7F6420D3" w14:textId="77777777" w:rsidR="00854EBE" w:rsidRPr="002460F4" w:rsidRDefault="00854EBE" w:rsidP="00854EBE">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3F4C3E2E" w14:textId="77777777" w:rsidR="00854EBE" w:rsidRPr="00D00103" w:rsidRDefault="00854EBE" w:rsidP="00854EBE">
      <w:pPr>
        <w:ind w:right="-6" w:firstLine="567"/>
        <w:jc w:val="both"/>
        <w:rPr>
          <w:b/>
          <w:szCs w:val="20"/>
        </w:rPr>
      </w:pPr>
    </w:p>
    <w:p w14:paraId="6AFA4A8B" w14:textId="77777777" w:rsidR="00854EBE" w:rsidRDefault="00854EBE" w:rsidP="00854EBE">
      <w:pPr>
        <w:ind w:right="-6" w:firstLine="709"/>
        <w:jc w:val="both"/>
        <w:rPr>
          <w:b/>
          <w:szCs w:val="20"/>
        </w:rPr>
      </w:pPr>
      <w:r w:rsidRPr="00D00103">
        <w:rPr>
          <w:b/>
          <w:szCs w:val="20"/>
        </w:rPr>
        <w:t>ПОСТАНОВИЛО:</w:t>
      </w:r>
    </w:p>
    <w:p w14:paraId="1F0A9C8D" w14:textId="77777777" w:rsidR="00854EBE" w:rsidRDefault="00854EBE" w:rsidP="00854EBE">
      <w:pPr>
        <w:ind w:right="-6" w:firstLine="709"/>
        <w:jc w:val="both"/>
        <w:rPr>
          <w:b/>
          <w:szCs w:val="20"/>
        </w:rPr>
      </w:pPr>
    </w:p>
    <w:p w14:paraId="436A800A" w14:textId="5BB2B61A" w:rsidR="00854EBE" w:rsidRDefault="00854EBE" w:rsidP="00854EBE">
      <w:pPr>
        <w:ind w:right="-6" w:firstLine="709"/>
        <w:jc w:val="both"/>
      </w:pPr>
      <w:r>
        <w:t>У</w:t>
      </w:r>
      <w:r w:rsidRPr="004F3DE0">
        <w:t>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(г. Томск), ИНН 7017203428,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3 квартал 2022 года в размере</w:t>
      </w:r>
      <w:r>
        <w:t xml:space="preserve"> </w:t>
      </w:r>
      <w:r w:rsidRPr="004F3DE0">
        <w:t>2 268 771 руб. без НДС.</w:t>
      </w:r>
    </w:p>
    <w:p w14:paraId="75D96A0E" w14:textId="77777777" w:rsidR="00854EBE" w:rsidRPr="004F3DE0" w:rsidRDefault="00854EBE" w:rsidP="004F3DE0">
      <w:pPr>
        <w:ind w:right="-6" w:firstLine="709"/>
        <w:jc w:val="both"/>
      </w:pPr>
    </w:p>
    <w:bookmarkEnd w:id="6"/>
    <w:p w14:paraId="4C113D5B" w14:textId="77777777" w:rsidR="00A94330" w:rsidRPr="004F3DE0" w:rsidRDefault="00A94330" w:rsidP="004F3DE0">
      <w:pPr>
        <w:ind w:right="-6" w:firstLine="709"/>
        <w:jc w:val="both"/>
        <w:rPr>
          <w:b/>
        </w:rPr>
      </w:pPr>
    </w:p>
    <w:p w14:paraId="286691F9" w14:textId="01FAD8F3" w:rsidR="00854EBE" w:rsidRDefault="00854EBE" w:rsidP="00854EBE">
      <w:pPr>
        <w:ind w:right="-6" w:firstLine="709"/>
        <w:jc w:val="both"/>
        <w:rPr>
          <w:b/>
        </w:rPr>
      </w:pPr>
      <w:r w:rsidRPr="00D00103">
        <w:rPr>
          <w:b/>
        </w:rPr>
        <w:t>Голосовали «ЗА» -</w:t>
      </w:r>
      <w:r>
        <w:rPr>
          <w:b/>
        </w:rPr>
        <w:t xml:space="preserve"> единогласно</w:t>
      </w:r>
    </w:p>
    <w:p w14:paraId="0F618D70" w14:textId="2C7BCD25" w:rsidR="00854EBE" w:rsidRDefault="00854EBE" w:rsidP="00854EBE">
      <w:pPr>
        <w:ind w:right="-6" w:firstLine="709"/>
        <w:jc w:val="both"/>
        <w:rPr>
          <w:b/>
        </w:rPr>
      </w:pPr>
    </w:p>
    <w:p w14:paraId="2479CB8D" w14:textId="6F82A228" w:rsidR="00854EBE" w:rsidRDefault="00854EBE" w:rsidP="00854EBE">
      <w:pPr>
        <w:ind w:right="-6" w:firstLine="709"/>
        <w:jc w:val="both"/>
        <w:rPr>
          <w:b/>
        </w:rPr>
      </w:pPr>
    </w:p>
    <w:p w14:paraId="0193D2BE" w14:textId="64722D7D" w:rsidR="00854EBE" w:rsidRDefault="00854EBE" w:rsidP="00854EBE">
      <w:pPr>
        <w:ind w:right="-6" w:firstLine="709"/>
        <w:jc w:val="both"/>
        <w:rPr>
          <w:b/>
          <w:bCs/>
        </w:rPr>
      </w:pPr>
      <w:r w:rsidRPr="00854EBE">
        <w:t xml:space="preserve">Вопрос 6. </w:t>
      </w:r>
      <w:r>
        <w:t xml:space="preserve"> «</w:t>
      </w:r>
      <w:r w:rsidRPr="00854EBE">
        <w:rPr>
          <w:b/>
          <w:bCs/>
        </w:rPr>
        <w:t>О внесении изменений в постановление Региональной энергетической</w:t>
      </w:r>
      <w:r w:rsidRPr="00854EBE">
        <w:rPr>
          <w:b/>
          <w:bCs/>
        </w:rPr>
        <w:br/>
        <w:t>комиссии Кузбасса от 30.12.2021 № 969 «Об установлении предельных</w:t>
      </w:r>
      <w:r w:rsidRPr="00854EBE">
        <w:rPr>
          <w:b/>
          <w:bCs/>
        </w:rPr>
        <w:br/>
        <w:t>регулируемых тарифов на регулярные перевозки пассажиров и багажа</w:t>
      </w:r>
      <w:r w:rsidRPr="00854EBE">
        <w:rPr>
          <w:b/>
          <w:bCs/>
        </w:rPr>
        <w:br/>
        <w:t>автомобильным, наземным электрическим транспортом по регулярным</w:t>
      </w:r>
      <w:r w:rsidRPr="00854EBE">
        <w:rPr>
          <w:b/>
          <w:bCs/>
        </w:rPr>
        <w:br/>
        <w:t>маршрутам на территории Кемеровской области – Кузбасса»</w:t>
      </w:r>
      <w:r>
        <w:rPr>
          <w:b/>
          <w:bCs/>
        </w:rPr>
        <w:t>.</w:t>
      </w:r>
    </w:p>
    <w:p w14:paraId="0B47EF74" w14:textId="61B9DCDA" w:rsidR="00854EBE" w:rsidRDefault="00854EBE" w:rsidP="00854EBE">
      <w:pPr>
        <w:ind w:right="-6" w:firstLine="709"/>
        <w:jc w:val="both"/>
        <w:rPr>
          <w:b/>
        </w:rPr>
      </w:pPr>
    </w:p>
    <w:p w14:paraId="325A7B60" w14:textId="543BE618" w:rsidR="00854EBE" w:rsidRDefault="00854EBE" w:rsidP="00854EBE">
      <w:pPr>
        <w:ind w:right="-6" w:firstLine="709"/>
        <w:jc w:val="both"/>
        <w:rPr>
          <w:b/>
        </w:rPr>
      </w:pPr>
    </w:p>
    <w:p w14:paraId="314DE41E" w14:textId="77777777" w:rsidR="0057515B" w:rsidRDefault="0057515B" w:rsidP="0057515B">
      <w:pPr>
        <w:autoSpaceDE w:val="0"/>
        <w:autoSpaceDN w:val="0"/>
        <w:adjustRightInd w:val="0"/>
        <w:ind w:firstLine="709"/>
        <w:jc w:val="both"/>
      </w:pPr>
      <w:r w:rsidRPr="0057515B">
        <w:t>Докладчик</w:t>
      </w:r>
      <w:r>
        <w:rPr>
          <w:b/>
        </w:rPr>
        <w:t xml:space="preserve"> </w:t>
      </w:r>
      <w:r w:rsidRPr="0057515B">
        <w:rPr>
          <w:b/>
        </w:rPr>
        <w:t>Тараскина Т.П</w:t>
      </w:r>
      <w:r w:rsidRPr="0057515B">
        <w:t xml:space="preserve">. </w:t>
      </w:r>
      <w:r>
        <w:t>пояснила следующее.</w:t>
      </w:r>
    </w:p>
    <w:p w14:paraId="57249EC7" w14:textId="77777777" w:rsidR="0057515B" w:rsidRDefault="0057515B" w:rsidP="0057515B">
      <w:pPr>
        <w:autoSpaceDE w:val="0"/>
        <w:autoSpaceDN w:val="0"/>
        <w:adjustRightInd w:val="0"/>
        <w:ind w:firstLine="709"/>
        <w:jc w:val="both"/>
        <w:rPr>
          <w:sz w:val="28"/>
          <w:szCs w:val="28"/>
        </w:rPr>
      </w:pPr>
    </w:p>
    <w:p w14:paraId="2B6B20CC" w14:textId="0454CF93" w:rsidR="0057515B" w:rsidRPr="0057515B" w:rsidRDefault="0057515B" w:rsidP="0057515B">
      <w:pPr>
        <w:autoSpaceDE w:val="0"/>
        <w:autoSpaceDN w:val="0"/>
        <w:adjustRightInd w:val="0"/>
        <w:ind w:firstLine="709"/>
        <w:jc w:val="both"/>
      </w:pPr>
      <w:r w:rsidRPr="0057515B">
        <w:t xml:space="preserve">На основании обращения администрации города Новокузнецка о снижении стоимости проезда в автобусах с обычными режимом движения, наземном электрическом транспорте для студентов, обучающихся в образовательных организациях высшего образования очной формы обучения, обращения Министерства транспорта и связи Кузбасса (исх. от 18.10.1022 № 01-38-4191, вх. от 18.10.2022 № 6335) о согласовании с 01.01.2023 года для студентов ВУЗов права поездок в транспорте общего пользования по сниженным ценам, предоставленным студентам профессиональных образовательных организаций очной формы обучения пунктами 1.1.1.1, 1.6.1, 1.7.1, 1.8.1 постановления Региональной энергетической комиссии Кузбасса 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 (далее – Постановление), а также в соответствии с информацией, представленной Министерством науки и высшего образования </w:t>
      </w:r>
      <w:r w:rsidRPr="0057515B">
        <w:lastRenderedPageBreak/>
        <w:t>Кузбасса (исх. от 28.10.2022 № 01-17/2698, вх. от 26.10.2022 № 6506),</w:t>
      </w:r>
      <w:r>
        <w:t xml:space="preserve"> </w:t>
      </w:r>
      <w:r w:rsidRPr="0057515B">
        <w:t>предлагает</w:t>
      </w:r>
      <w:r>
        <w:t>ся</w:t>
      </w:r>
      <w:r w:rsidRPr="0057515B">
        <w:t xml:space="preserve"> с 01.01.2023 года внести в Постановление следующие изменения: </w:t>
      </w:r>
    </w:p>
    <w:p w14:paraId="47D604C1" w14:textId="77777777" w:rsidR="0057515B" w:rsidRPr="0057515B" w:rsidRDefault="0057515B" w:rsidP="0057515B">
      <w:pPr>
        <w:autoSpaceDE w:val="0"/>
        <w:autoSpaceDN w:val="0"/>
        <w:adjustRightInd w:val="0"/>
        <w:ind w:firstLine="709"/>
        <w:jc w:val="both"/>
      </w:pPr>
      <w:r w:rsidRPr="0057515B">
        <w:t xml:space="preserve">Пункт 1.1.1.1. после слов «очной формы обучения» дополнить словами:  </w:t>
      </w:r>
    </w:p>
    <w:p w14:paraId="11EE8CA1" w14:textId="77777777" w:rsidR="0057515B" w:rsidRDefault="0057515B" w:rsidP="0057515B">
      <w:pPr>
        <w:autoSpaceDE w:val="0"/>
        <w:autoSpaceDN w:val="0"/>
        <w:adjustRightInd w:val="0"/>
        <w:ind w:firstLine="709"/>
        <w:jc w:val="both"/>
      </w:pPr>
      <w:r w:rsidRPr="0057515B">
        <w:t xml:space="preserve">«,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    </w:t>
      </w:r>
    </w:p>
    <w:p w14:paraId="18F706DB" w14:textId="2FC02A1B" w:rsidR="00854EBE" w:rsidRDefault="00854EBE" w:rsidP="00854EBE">
      <w:pPr>
        <w:ind w:right="-6" w:firstLine="709"/>
        <w:jc w:val="both"/>
      </w:pPr>
    </w:p>
    <w:p w14:paraId="57191FE0" w14:textId="77777777" w:rsidR="0057515B" w:rsidRPr="002460F4" w:rsidRDefault="0057515B" w:rsidP="0057515B">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79E8C3F1" w14:textId="77777777" w:rsidR="0057515B" w:rsidRPr="00D00103" w:rsidRDefault="0057515B" w:rsidP="0057515B">
      <w:pPr>
        <w:ind w:right="-6" w:firstLine="567"/>
        <w:jc w:val="both"/>
        <w:rPr>
          <w:b/>
          <w:szCs w:val="20"/>
        </w:rPr>
      </w:pPr>
    </w:p>
    <w:p w14:paraId="71B1E025" w14:textId="77777777" w:rsidR="0057515B" w:rsidRDefault="0057515B" w:rsidP="0057515B">
      <w:pPr>
        <w:ind w:right="-6" w:firstLine="709"/>
        <w:jc w:val="both"/>
        <w:rPr>
          <w:b/>
          <w:szCs w:val="20"/>
        </w:rPr>
      </w:pPr>
      <w:r w:rsidRPr="00D00103">
        <w:rPr>
          <w:b/>
          <w:szCs w:val="20"/>
        </w:rPr>
        <w:t>ПОСТАНОВИЛО:</w:t>
      </w:r>
    </w:p>
    <w:p w14:paraId="4FF0E559" w14:textId="77777777" w:rsidR="0057515B" w:rsidRDefault="0057515B" w:rsidP="0057515B">
      <w:pPr>
        <w:ind w:right="-6" w:firstLine="709"/>
        <w:jc w:val="both"/>
        <w:rPr>
          <w:b/>
          <w:szCs w:val="20"/>
        </w:rPr>
      </w:pPr>
    </w:p>
    <w:p w14:paraId="3F16F533" w14:textId="728DFCA5" w:rsidR="0057515B" w:rsidRPr="0057515B" w:rsidRDefault="0057515B" w:rsidP="0057515B">
      <w:pPr>
        <w:tabs>
          <w:tab w:val="left" w:pos="1134"/>
        </w:tabs>
        <w:ind w:firstLine="709"/>
        <w:jc w:val="both"/>
      </w:pPr>
      <w:r w:rsidRPr="0057515B">
        <w:rPr>
          <w:bCs/>
        </w:rPr>
        <w:t xml:space="preserve">Внести в постановление </w:t>
      </w:r>
      <w:r w:rsidRPr="0057515B">
        <w:t>Региональной энергетической комиссии Кузбасса от 30.12.2021 № 969 «Об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 (в редакции постановлений Региональной энергетической комиссии Кузбасса от 13.01.2022 № 4,  от 22.09.2022 № 284) следующие изменения:</w:t>
      </w:r>
      <w:r w:rsidRPr="0057515B">
        <w:rPr>
          <w:bCs/>
        </w:rPr>
        <w:t xml:space="preserve"> </w:t>
      </w:r>
    </w:p>
    <w:p w14:paraId="6EC97C24" w14:textId="77777777" w:rsidR="0057515B" w:rsidRPr="0057515B" w:rsidRDefault="0057515B" w:rsidP="0057515B">
      <w:pPr>
        <w:ind w:firstLine="709"/>
        <w:jc w:val="both"/>
      </w:pPr>
      <w:bookmarkStart w:id="8" w:name="_Hlk113629397"/>
      <w:r w:rsidRPr="0057515B">
        <w:t xml:space="preserve">Пункт 1.1.1.1. после слов «очной формы обучения» дополнить словами:  </w:t>
      </w:r>
    </w:p>
    <w:p w14:paraId="42AC7062" w14:textId="77777777" w:rsidR="0057515B" w:rsidRPr="0057515B" w:rsidRDefault="0057515B" w:rsidP="0057515B">
      <w:pPr>
        <w:ind w:firstLine="709"/>
        <w:jc w:val="both"/>
      </w:pPr>
      <w:r w:rsidRPr="0057515B">
        <w:t>«, студентов, обучающихся по очной форме обучения по имеющим государственную аккредитацию образовательным программам высшего образования и/или профессионального образования в образовательных организациях высшего образования».</w:t>
      </w:r>
      <w:bookmarkEnd w:id="8"/>
      <w:r w:rsidRPr="0057515B">
        <w:t xml:space="preserve">                                                                                                         </w:t>
      </w:r>
    </w:p>
    <w:p w14:paraId="51F9837B" w14:textId="33C77F74" w:rsidR="0057515B" w:rsidRPr="0057515B" w:rsidRDefault="0057515B" w:rsidP="0057515B">
      <w:pPr>
        <w:ind w:right="-6" w:firstLine="709"/>
        <w:jc w:val="both"/>
      </w:pPr>
      <w:r w:rsidRPr="0057515B">
        <w:t>Изменения вступают в силу с 01.01.2023</w:t>
      </w:r>
    </w:p>
    <w:p w14:paraId="6C35D6AE" w14:textId="77777777" w:rsidR="0057515B" w:rsidRPr="004F3DE0" w:rsidRDefault="0057515B" w:rsidP="0057515B">
      <w:pPr>
        <w:ind w:right="-6" w:firstLine="709"/>
        <w:jc w:val="both"/>
        <w:rPr>
          <w:b/>
        </w:rPr>
      </w:pPr>
    </w:p>
    <w:p w14:paraId="6879B89C" w14:textId="26F61BB5" w:rsidR="0057515B" w:rsidRDefault="0057515B" w:rsidP="0057515B">
      <w:pPr>
        <w:ind w:right="-6" w:firstLine="709"/>
        <w:jc w:val="both"/>
        <w:rPr>
          <w:b/>
        </w:rPr>
      </w:pPr>
      <w:r w:rsidRPr="00D00103">
        <w:rPr>
          <w:b/>
        </w:rPr>
        <w:t>Голосовали «ЗА» -</w:t>
      </w:r>
      <w:r>
        <w:rPr>
          <w:b/>
        </w:rPr>
        <w:t xml:space="preserve"> единогласно</w:t>
      </w:r>
    </w:p>
    <w:p w14:paraId="4A91B317" w14:textId="52904602" w:rsidR="002208A5" w:rsidRDefault="002208A5" w:rsidP="0057515B">
      <w:pPr>
        <w:ind w:right="-6" w:firstLine="709"/>
        <w:jc w:val="both"/>
        <w:rPr>
          <w:b/>
        </w:rPr>
      </w:pPr>
    </w:p>
    <w:p w14:paraId="03DA8D9A" w14:textId="7276FC5F" w:rsidR="002208A5" w:rsidRDefault="002208A5" w:rsidP="0057515B">
      <w:pPr>
        <w:ind w:right="-6" w:firstLine="709"/>
        <w:jc w:val="both"/>
        <w:rPr>
          <w:b/>
        </w:rPr>
      </w:pPr>
    </w:p>
    <w:p w14:paraId="69245B44" w14:textId="77777777" w:rsidR="00FA1ECC" w:rsidRDefault="00FA1ECC" w:rsidP="002208A5">
      <w:pPr>
        <w:tabs>
          <w:tab w:val="left" w:pos="709"/>
          <w:tab w:val="left" w:pos="1134"/>
        </w:tabs>
        <w:ind w:left="709" w:hanging="142"/>
        <w:jc w:val="both"/>
        <w:rPr>
          <w:bCs/>
        </w:rPr>
      </w:pPr>
    </w:p>
    <w:p w14:paraId="2AB358C5" w14:textId="77777777" w:rsidR="00FA1ECC" w:rsidRDefault="00FA1ECC" w:rsidP="002208A5">
      <w:pPr>
        <w:tabs>
          <w:tab w:val="left" w:pos="709"/>
          <w:tab w:val="left" w:pos="1134"/>
        </w:tabs>
        <w:ind w:left="709" w:hanging="142"/>
        <w:jc w:val="both"/>
        <w:rPr>
          <w:bCs/>
        </w:rPr>
      </w:pPr>
    </w:p>
    <w:p w14:paraId="3A4D4793" w14:textId="32CE2D79" w:rsidR="002208A5" w:rsidRPr="00D00103" w:rsidRDefault="002208A5" w:rsidP="002208A5">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1BFB2C3" w14:textId="77777777" w:rsidR="002208A5" w:rsidRDefault="002208A5" w:rsidP="002208A5">
      <w:pPr>
        <w:tabs>
          <w:tab w:val="left" w:pos="709"/>
          <w:tab w:val="left" w:pos="1134"/>
        </w:tabs>
        <w:ind w:left="709" w:hanging="142"/>
        <w:jc w:val="both"/>
      </w:pPr>
    </w:p>
    <w:p w14:paraId="7239ACF1" w14:textId="77777777" w:rsidR="002208A5" w:rsidRPr="00D00103" w:rsidRDefault="002208A5" w:rsidP="002208A5">
      <w:pPr>
        <w:tabs>
          <w:tab w:val="left" w:pos="709"/>
          <w:tab w:val="left" w:pos="1134"/>
        </w:tabs>
        <w:ind w:left="709" w:hanging="142"/>
        <w:jc w:val="both"/>
      </w:pPr>
      <w:r w:rsidRPr="00D00103">
        <w:t>__________________</w:t>
      </w:r>
      <w:r>
        <w:t>__</w:t>
      </w:r>
      <w:r w:rsidRPr="00D00103">
        <w:t>_О.А. Чурсина</w:t>
      </w:r>
    </w:p>
    <w:p w14:paraId="2386106B" w14:textId="6878D33E" w:rsidR="002208A5" w:rsidRPr="00D00103" w:rsidRDefault="002208A5" w:rsidP="002208A5">
      <w:pPr>
        <w:tabs>
          <w:tab w:val="left" w:pos="5580"/>
          <w:tab w:val="left" w:pos="9639"/>
        </w:tabs>
        <w:jc w:val="both"/>
      </w:pPr>
      <w:r w:rsidRPr="00D00103">
        <w:t xml:space="preserve"> </w:t>
      </w:r>
    </w:p>
    <w:p w14:paraId="742434CD" w14:textId="77777777" w:rsidR="002208A5" w:rsidRPr="00D00103" w:rsidRDefault="002208A5" w:rsidP="002208A5">
      <w:pPr>
        <w:tabs>
          <w:tab w:val="left" w:pos="5580"/>
          <w:tab w:val="left" w:pos="9639"/>
        </w:tabs>
        <w:ind w:left="567"/>
        <w:jc w:val="both"/>
      </w:pPr>
      <w:r w:rsidRPr="00D00103">
        <w:t>___________________</w:t>
      </w:r>
      <w:r>
        <w:t>_</w:t>
      </w:r>
      <w:r w:rsidRPr="00D00103">
        <w:t>_</w:t>
      </w:r>
      <w:r w:rsidRPr="003C2012">
        <w:t>А.Г. Овчинников</w:t>
      </w:r>
    </w:p>
    <w:p w14:paraId="2C0A7FD4" w14:textId="77777777" w:rsidR="002208A5" w:rsidRDefault="002208A5" w:rsidP="002208A5">
      <w:pPr>
        <w:tabs>
          <w:tab w:val="left" w:pos="5580"/>
          <w:tab w:val="left" w:pos="9639"/>
        </w:tabs>
        <w:jc w:val="both"/>
      </w:pPr>
    </w:p>
    <w:p w14:paraId="29D6BC76" w14:textId="77777777" w:rsidR="002208A5" w:rsidRPr="00D00103" w:rsidRDefault="002208A5" w:rsidP="002208A5">
      <w:pPr>
        <w:tabs>
          <w:tab w:val="left" w:pos="5580"/>
          <w:tab w:val="left" w:pos="9639"/>
        </w:tabs>
        <w:jc w:val="both"/>
      </w:pPr>
    </w:p>
    <w:p w14:paraId="2340F8E9" w14:textId="77777777" w:rsidR="002208A5" w:rsidRDefault="002208A5" w:rsidP="002208A5">
      <w:pPr>
        <w:tabs>
          <w:tab w:val="left" w:pos="5580"/>
          <w:tab w:val="left" w:pos="9498"/>
        </w:tabs>
        <w:ind w:firstLine="709"/>
      </w:pPr>
      <w:r w:rsidRPr="00D00103">
        <w:t>Секретарь заседания: _____________________К.С. Юхневич</w:t>
      </w:r>
    </w:p>
    <w:p w14:paraId="3E78C08F" w14:textId="77777777" w:rsidR="00DD22A6" w:rsidRDefault="00DD22A6" w:rsidP="002208A5">
      <w:pPr>
        <w:tabs>
          <w:tab w:val="left" w:pos="5580"/>
          <w:tab w:val="left" w:pos="9498"/>
        </w:tabs>
        <w:ind w:firstLine="709"/>
      </w:pPr>
    </w:p>
    <w:p w14:paraId="6B24C1C8" w14:textId="77777777" w:rsidR="00DD22A6" w:rsidRDefault="00DD22A6" w:rsidP="002208A5">
      <w:pPr>
        <w:tabs>
          <w:tab w:val="left" w:pos="5580"/>
          <w:tab w:val="left" w:pos="9498"/>
        </w:tabs>
        <w:ind w:firstLine="709"/>
      </w:pPr>
    </w:p>
    <w:p w14:paraId="17CADA86" w14:textId="77777777" w:rsidR="00DD22A6" w:rsidRDefault="00DD22A6" w:rsidP="002208A5">
      <w:pPr>
        <w:tabs>
          <w:tab w:val="left" w:pos="5580"/>
          <w:tab w:val="left" w:pos="9498"/>
        </w:tabs>
        <w:ind w:firstLine="709"/>
      </w:pPr>
    </w:p>
    <w:p w14:paraId="6A69E7A2" w14:textId="77777777" w:rsidR="00DD22A6" w:rsidRDefault="00DD22A6" w:rsidP="002208A5">
      <w:pPr>
        <w:tabs>
          <w:tab w:val="left" w:pos="5580"/>
          <w:tab w:val="left" w:pos="9498"/>
        </w:tabs>
        <w:ind w:firstLine="709"/>
      </w:pPr>
    </w:p>
    <w:p w14:paraId="12F535DE" w14:textId="77777777" w:rsidR="00DD22A6" w:rsidRDefault="00DD22A6" w:rsidP="002208A5">
      <w:pPr>
        <w:tabs>
          <w:tab w:val="left" w:pos="5580"/>
          <w:tab w:val="left" w:pos="9498"/>
        </w:tabs>
        <w:ind w:firstLine="709"/>
      </w:pPr>
    </w:p>
    <w:p w14:paraId="4610B1B5" w14:textId="77777777" w:rsidR="00DD22A6" w:rsidRDefault="00DD22A6" w:rsidP="002208A5">
      <w:pPr>
        <w:tabs>
          <w:tab w:val="left" w:pos="5580"/>
          <w:tab w:val="left" w:pos="9498"/>
        </w:tabs>
        <w:ind w:firstLine="709"/>
      </w:pPr>
    </w:p>
    <w:p w14:paraId="4BEE4C52" w14:textId="77777777" w:rsidR="00DD22A6" w:rsidRDefault="00DD22A6" w:rsidP="002208A5">
      <w:pPr>
        <w:tabs>
          <w:tab w:val="left" w:pos="5580"/>
          <w:tab w:val="left" w:pos="9498"/>
        </w:tabs>
        <w:ind w:firstLine="709"/>
      </w:pPr>
    </w:p>
    <w:p w14:paraId="718E340D" w14:textId="77777777" w:rsidR="00DD22A6" w:rsidRDefault="00DD22A6" w:rsidP="002208A5">
      <w:pPr>
        <w:tabs>
          <w:tab w:val="left" w:pos="5580"/>
          <w:tab w:val="left" w:pos="9498"/>
        </w:tabs>
        <w:ind w:firstLine="709"/>
      </w:pPr>
    </w:p>
    <w:p w14:paraId="15A3F5BB" w14:textId="77777777" w:rsidR="00DD22A6" w:rsidRDefault="00DD22A6" w:rsidP="002208A5">
      <w:pPr>
        <w:tabs>
          <w:tab w:val="left" w:pos="5580"/>
          <w:tab w:val="left" w:pos="9498"/>
        </w:tabs>
        <w:ind w:firstLine="709"/>
      </w:pPr>
    </w:p>
    <w:p w14:paraId="5ACBCADD" w14:textId="77777777" w:rsidR="00DD22A6" w:rsidRDefault="00DD22A6" w:rsidP="002208A5">
      <w:pPr>
        <w:tabs>
          <w:tab w:val="left" w:pos="5580"/>
          <w:tab w:val="left" w:pos="9498"/>
        </w:tabs>
        <w:ind w:firstLine="709"/>
      </w:pPr>
    </w:p>
    <w:p w14:paraId="4516A880" w14:textId="77777777" w:rsidR="00DD22A6" w:rsidRDefault="00DD22A6" w:rsidP="002208A5">
      <w:pPr>
        <w:tabs>
          <w:tab w:val="left" w:pos="5580"/>
          <w:tab w:val="left" w:pos="9498"/>
        </w:tabs>
        <w:ind w:firstLine="709"/>
      </w:pPr>
    </w:p>
    <w:p w14:paraId="065FFB0F" w14:textId="77777777" w:rsidR="00DD22A6" w:rsidRDefault="00DD22A6" w:rsidP="002208A5">
      <w:pPr>
        <w:tabs>
          <w:tab w:val="left" w:pos="5580"/>
          <w:tab w:val="left" w:pos="9498"/>
        </w:tabs>
        <w:ind w:firstLine="709"/>
      </w:pPr>
    </w:p>
    <w:p w14:paraId="2E08C98B" w14:textId="114B0733" w:rsidR="00DD22A6" w:rsidRPr="00D00103" w:rsidRDefault="00DD22A6" w:rsidP="002208A5">
      <w:pPr>
        <w:tabs>
          <w:tab w:val="left" w:pos="5580"/>
          <w:tab w:val="left" w:pos="9498"/>
        </w:tabs>
        <w:ind w:firstLine="709"/>
        <w:sectPr w:rsidR="00DD22A6" w:rsidRPr="00D00103" w:rsidSect="005F30F2">
          <w:headerReference w:type="default" r:id="rId12"/>
          <w:pgSz w:w="11906" w:h="16838" w:code="9"/>
          <w:pgMar w:top="709" w:right="567" w:bottom="851" w:left="1560" w:header="709" w:footer="709" w:gutter="0"/>
          <w:cols w:space="708"/>
          <w:titlePg/>
          <w:docGrid w:linePitch="360"/>
        </w:sectPr>
      </w:pPr>
    </w:p>
    <w:p w14:paraId="67AD1D46" w14:textId="4A320909" w:rsidR="00B9722E" w:rsidRPr="008A2C6E" w:rsidRDefault="00B9722E" w:rsidP="007912FE">
      <w:pPr>
        <w:tabs>
          <w:tab w:val="left" w:pos="5580"/>
          <w:tab w:val="left" w:pos="9498"/>
        </w:tabs>
        <w:ind w:left="-2884" w:right="-569" w:firstLine="8554"/>
      </w:pPr>
      <w:r w:rsidRPr="008A2C6E">
        <w:lastRenderedPageBreak/>
        <w:t>Приложение № 1 к протокол</w:t>
      </w:r>
      <w:r>
        <w:t>у</w:t>
      </w:r>
      <w:r w:rsidRPr="008A2C6E">
        <w:t xml:space="preserve"> № </w:t>
      </w:r>
      <w:r>
        <w:t>93</w:t>
      </w:r>
    </w:p>
    <w:p w14:paraId="7749038F" w14:textId="77777777" w:rsidR="00B9722E" w:rsidRPr="008A2C6E" w:rsidRDefault="00B9722E" w:rsidP="007912FE">
      <w:pPr>
        <w:tabs>
          <w:tab w:val="left" w:pos="5580"/>
          <w:tab w:val="left" w:pos="9498"/>
        </w:tabs>
        <w:ind w:left="-2884" w:right="-569" w:firstLine="8554"/>
      </w:pPr>
      <w:r w:rsidRPr="008A2C6E">
        <w:t>заседания правления Региональной</w:t>
      </w:r>
    </w:p>
    <w:p w14:paraId="471A6BD3" w14:textId="77777777" w:rsidR="00B9722E" w:rsidRPr="008A2C6E" w:rsidRDefault="00B9722E" w:rsidP="007912FE">
      <w:pPr>
        <w:tabs>
          <w:tab w:val="left" w:pos="5580"/>
          <w:tab w:val="left" w:pos="9498"/>
        </w:tabs>
        <w:ind w:left="-2884" w:right="-569" w:firstLine="8554"/>
      </w:pPr>
      <w:r w:rsidRPr="008A2C6E">
        <w:t>энергетической комиссии</w:t>
      </w:r>
    </w:p>
    <w:p w14:paraId="5BA766A0" w14:textId="61C51E76" w:rsidR="00B9722E" w:rsidRDefault="00B9722E" w:rsidP="007912FE">
      <w:pPr>
        <w:tabs>
          <w:tab w:val="left" w:pos="5580"/>
          <w:tab w:val="left" w:pos="9498"/>
        </w:tabs>
        <w:ind w:left="-2884" w:right="-569" w:firstLine="8554"/>
      </w:pPr>
      <w:r w:rsidRPr="008A2C6E">
        <w:t xml:space="preserve">Кузбасса от </w:t>
      </w:r>
      <w:r>
        <w:t>16.12</w:t>
      </w:r>
      <w:r w:rsidRPr="008A2C6E">
        <w:t>.2022</w:t>
      </w:r>
    </w:p>
    <w:p w14:paraId="1DAA10B5" w14:textId="77777777" w:rsidR="00B9722E" w:rsidRDefault="00B9722E" w:rsidP="00764BDC">
      <w:pPr>
        <w:tabs>
          <w:tab w:val="left" w:pos="5580"/>
          <w:tab w:val="left" w:pos="9498"/>
        </w:tabs>
        <w:ind w:firstLine="709"/>
      </w:pPr>
    </w:p>
    <w:p w14:paraId="3E59A057" w14:textId="77777777" w:rsidR="007912FE" w:rsidRDefault="007912FE" w:rsidP="00764BDC">
      <w:pPr>
        <w:tabs>
          <w:tab w:val="left" w:pos="5580"/>
          <w:tab w:val="left" w:pos="9498"/>
        </w:tabs>
        <w:ind w:firstLine="709"/>
      </w:pPr>
    </w:p>
    <w:p w14:paraId="0F6908C5" w14:textId="77777777" w:rsidR="007912FE" w:rsidRPr="007912FE" w:rsidRDefault="007912FE" w:rsidP="007912FE">
      <w:pPr>
        <w:ind w:left="5103" w:right="-426"/>
        <w:jc w:val="center"/>
      </w:pPr>
      <w:r w:rsidRPr="007912FE">
        <w:t>«Приложение № 12</w:t>
      </w:r>
    </w:p>
    <w:p w14:paraId="4B8214E7" w14:textId="77777777" w:rsidR="007912FE" w:rsidRPr="007912FE" w:rsidRDefault="007912FE" w:rsidP="007912FE">
      <w:pPr>
        <w:ind w:left="5103" w:right="-426"/>
        <w:jc w:val="center"/>
      </w:pPr>
      <w:r w:rsidRPr="007912FE">
        <w:t>к постановлению Региональной</w:t>
      </w:r>
    </w:p>
    <w:p w14:paraId="5868C99E" w14:textId="77777777" w:rsidR="007912FE" w:rsidRPr="007912FE" w:rsidRDefault="007912FE" w:rsidP="007912FE">
      <w:pPr>
        <w:ind w:left="5103" w:right="-426"/>
        <w:jc w:val="center"/>
      </w:pPr>
      <w:r w:rsidRPr="007912FE">
        <w:t>энергетической комиссии Кузбасса</w:t>
      </w:r>
    </w:p>
    <w:p w14:paraId="470B9B39" w14:textId="77777777" w:rsidR="007912FE" w:rsidRPr="006D2E5C" w:rsidRDefault="007912FE" w:rsidP="007912FE">
      <w:pPr>
        <w:ind w:left="5103" w:right="-426"/>
        <w:jc w:val="center"/>
        <w:rPr>
          <w:color w:val="FFFFFF" w:themeColor="background1"/>
          <w:sz w:val="28"/>
          <w:szCs w:val="28"/>
        </w:rPr>
      </w:pPr>
      <w:r w:rsidRPr="007912FE">
        <w:t>от «31» октября 2022 г. № 340</w:t>
      </w:r>
      <w:r w:rsidRPr="006D2E5C">
        <w:rPr>
          <w:color w:val="FFFFFF" w:themeColor="background1"/>
          <w:sz w:val="28"/>
          <w:szCs w:val="28"/>
        </w:rPr>
        <w:t>___</w:t>
      </w:r>
    </w:p>
    <w:p w14:paraId="234EB7F8" w14:textId="77777777" w:rsidR="007912FE" w:rsidRDefault="007912FE" w:rsidP="007912FE">
      <w:pPr>
        <w:ind w:left="5103"/>
        <w:jc w:val="center"/>
        <w:rPr>
          <w:sz w:val="28"/>
          <w:szCs w:val="28"/>
        </w:rPr>
      </w:pPr>
    </w:p>
    <w:p w14:paraId="1DF46BE7" w14:textId="77777777" w:rsidR="007912FE" w:rsidRPr="00A125AE" w:rsidRDefault="007912FE" w:rsidP="007912FE">
      <w:pPr>
        <w:ind w:left="5103"/>
        <w:jc w:val="center"/>
        <w:rPr>
          <w:sz w:val="28"/>
          <w:szCs w:val="28"/>
        </w:rPr>
      </w:pPr>
    </w:p>
    <w:p w14:paraId="44DC4958" w14:textId="77777777" w:rsidR="007912FE" w:rsidRDefault="007912FE" w:rsidP="007912FE">
      <w:pPr>
        <w:jc w:val="center"/>
        <w:rPr>
          <w:color w:val="000000"/>
          <w:sz w:val="28"/>
          <w:szCs w:val="28"/>
        </w:rPr>
      </w:pPr>
      <w:r w:rsidRPr="00E76B42">
        <w:rPr>
          <w:color w:val="000000"/>
          <w:sz w:val="28"/>
          <w:szCs w:val="28"/>
        </w:rPr>
        <w:t>Плановые показатели реализации инвестиционной программы</w:t>
      </w:r>
      <w:r w:rsidRPr="00E61B30">
        <w:rPr>
          <w:color w:val="000000"/>
          <w:sz w:val="28"/>
          <w:szCs w:val="28"/>
        </w:rPr>
        <w:t xml:space="preserve"> </w:t>
      </w:r>
    </w:p>
    <w:p w14:paraId="51F6994C" w14:textId="77777777" w:rsidR="007912FE" w:rsidRPr="00E76B42" w:rsidRDefault="007912FE" w:rsidP="007912FE">
      <w:pPr>
        <w:jc w:val="center"/>
        <w:rPr>
          <w:color w:val="000000"/>
          <w:sz w:val="28"/>
          <w:szCs w:val="28"/>
        </w:rPr>
      </w:pPr>
      <w:r w:rsidRPr="00E76B42">
        <w:rPr>
          <w:color w:val="000000"/>
          <w:sz w:val="28"/>
          <w:szCs w:val="28"/>
        </w:rPr>
        <w:t>Раз</w:t>
      </w:r>
      <w:r>
        <w:rPr>
          <w:color w:val="000000"/>
          <w:sz w:val="28"/>
          <w:szCs w:val="28"/>
        </w:rPr>
        <w:t>дел 3. Источники финансирования</w:t>
      </w:r>
      <w:r w:rsidRPr="00E76B42">
        <w:rPr>
          <w:color w:val="000000"/>
          <w:sz w:val="28"/>
          <w:szCs w:val="28"/>
        </w:rPr>
        <w:t xml:space="preserve"> инвестиционной программы</w:t>
      </w:r>
    </w:p>
    <w:p w14:paraId="7C63DAC3" w14:textId="77777777" w:rsidR="007912FE" w:rsidRDefault="007912FE" w:rsidP="007912FE">
      <w:pPr>
        <w:jc w:val="center"/>
        <w:rPr>
          <w:color w:val="000000"/>
          <w:sz w:val="28"/>
          <w:szCs w:val="28"/>
        </w:rPr>
      </w:pPr>
      <w:r>
        <w:rPr>
          <w:color w:val="000000"/>
          <w:sz w:val="28"/>
          <w:szCs w:val="28"/>
        </w:rPr>
        <w:t>ОО</w:t>
      </w:r>
      <w:r w:rsidRPr="00A348B2">
        <w:rPr>
          <w:color w:val="000000"/>
          <w:sz w:val="28"/>
          <w:szCs w:val="28"/>
        </w:rPr>
        <w:t>О «</w:t>
      </w:r>
      <w:r>
        <w:rPr>
          <w:color w:val="000000"/>
          <w:sz w:val="28"/>
          <w:szCs w:val="28"/>
        </w:rPr>
        <w:t>Электросетьсервис</w:t>
      </w:r>
      <w:r w:rsidRPr="00A348B2">
        <w:rPr>
          <w:color w:val="000000"/>
          <w:sz w:val="28"/>
          <w:szCs w:val="28"/>
        </w:rPr>
        <w:t>»</w:t>
      </w:r>
    </w:p>
    <w:p w14:paraId="1DCC6919" w14:textId="77777777" w:rsidR="007912FE" w:rsidRDefault="007912FE" w:rsidP="007912FE">
      <w:pPr>
        <w:jc w:val="center"/>
        <w:rPr>
          <w:color w:val="000000"/>
          <w:sz w:val="28"/>
          <w:szCs w:val="28"/>
        </w:rPr>
      </w:pPr>
    </w:p>
    <w:tbl>
      <w:tblPr>
        <w:tblW w:w="5000" w:type="pct"/>
        <w:tblLayout w:type="fixed"/>
        <w:tblLook w:val="04A0" w:firstRow="1" w:lastRow="0" w:firstColumn="1" w:lastColumn="0" w:noHBand="0" w:noVBand="1"/>
      </w:tblPr>
      <w:tblGrid>
        <w:gridCol w:w="590"/>
        <w:gridCol w:w="4622"/>
        <w:gridCol w:w="763"/>
        <w:gridCol w:w="890"/>
        <w:gridCol w:w="763"/>
        <w:gridCol w:w="765"/>
        <w:gridCol w:w="761"/>
        <w:gridCol w:w="757"/>
      </w:tblGrid>
      <w:tr w:rsidR="007912FE" w:rsidRPr="004C4F94" w14:paraId="73CE416C" w14:textId="77777777" w:rsidTr="00487D6D">
        <w:trPr>
          <w:trHeight w:val="47"/>
        </w:trPr>
        <w:tc>
          <w:tcPr>
            <w:tcW w:w="297"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E89A1B" w14:textId="77777777" w:rsidR="007912FE" w:rsidRPr="004C4F94" w:rsidRDefault="007912FE" w:rsidP="00487D6D">
            <w:pPr>
              <w:jc w:val="center"/>
              <w:rPr>
                <w:color w:val="000000"/>
                <w:sz w:val="16"/>
                <w:szCs w:val="16"/>
              </w:rPr>
            </w:pPr>
            <w:r w:rsidRPr="004C4F94">
              <w:rPr>
                <w:color w:val="000000"/>
                <w:sz w:val="16"/>
                <w:szCs w:val="16"/>
              </w:rPr>
              <w:t>№ п/п</w:t>
            </w:r>
          </w:p>
        </w:tc>
        <w:tc>
          <w:tcPr>
            <w:tcW w:w="2332" w:type="pct"/>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6CD63A" w14:textId="77777777" w:rsidR="007912FE" w:rsidRPr="004C4F94" w:rsidRDefault="007912FE" w:rsidP="00487D6D">
            <w:pPr>
              <w:jc w:val="center"/>
              <w:rPr>
                <w:color w:val="000000"/>
                <w:sz w:val="16"/>
                <w:szCs w:val="16"/>
              </w:rPr>
            </w:pPr>
            <w:r w:rsidRPr="004C4F94">
              <w:rPr>
                <w:color w:val="000000"/>
                <w:sz w:val="16"/>
                <w:szCs w:val="16"/>
              </w:rPr>
              <w:t>Показатель</w:t>
            </w:r>
          </w:p>
        </w:tc>
        <w:tc>
          <w:tcPr>
            <w:tcW w:w="38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5632F6E" w14:textId="77777777" w:rsidR="007912FE" w:rsidRPr="004C4F94" w:rsidRDefault="007912FE" w:rsidP="00487D6D">
            <w:pPr>
              <w:jc w:val="center"/>
              <w:rPr>
                <w:color w:val="000000"/>
                <w:sz w:val="16"/>
                <w:szCs w:val="16"/>
              </w:rPr>
            </w:pPr>
            <w:r w:rsidRPr="004C4F94">
              <w:rPr>
                <w:color w:val="000000"/>
                <w:sz w:val="16"/>
                <w:szCs w:val="16"/>
              </w:rPr>
              <w:t>202</w:t>
            </w:r>
            <w:r>
              <w:rPr>
                <w:color w:val="000000"/>
                <w:sz w:val="16"/>
                <w:szCs w:val="16"/>
              </w:rPr>
              <w:t>3</w:t>
            </w:r>
            <w:r w:rsidRPr="004C4F94">
              <w:rPr>
                <w:color w:val="000000"/>
                <w:sz w:val="16"/>
                <w:szCs w:val="16"/>
              </w:rPr>
              <w:t xml:space="preserve"> год</w:t>
            </w:r>
          </w:p>
        </w:tc>
        <w:tc>
          <w:tcPr>
            <w:tcW w:w="44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1F9049" w14:textId="77777777" w:rsidR="007912FE" w:rsidRPr="004C4F94" w:rsidRDefault="007912FE" w:rsidP="00487D6D">
            <w:pPr>
              <w:jc w:val="center"/>
              <w:rPr>
                <w:color w:val="000000"/>
                <w:sz w:val="16"/>
                <w:szCs w:val="16"/>
              </w:rPr>
            </w:pPr>
            <w:r w:rsidRPr="004C4F94">
              <w:rPr>
                <w:color w:val="000000"/>
                <w:sz w:val="16"/>
                <w:szCs w:val="16"/>
              </w:rPr>
              <w:t>202</w:t>
            </w:r>
            <w:r>
              <w:rPr>
                <w:color w:val="000000"/>
                <w:sz w:val="16"/>
                <w:szCs w:val="16"/>
              </w:rPr>
              <w:t>4</w:t>
            </w:r>
            <w:r w:rsidRPr="004C4F94">
              <w:rPr>
                <w:color w:val="000000"/>
                <w:sz w:val="16"/>
                <w:szCs w:val="16"/>
              </w:rPr>
              <w:t xml:space="preserve"> год</w:t>
            </w:r>
          </w:p>
        </w:tc>
        <w:tc>
          <w:tcPr>
            <w:tcW w:w="38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AEF2E24" w14:textId="77777777" w:rsidR="007912FE" w:rsidRPr="004C4F94" w:rsidRDefault="007912FE" w:rsidP="00487D6D">
            <w:pPr>
              <w:jc w:val="center"/>
              <w:rPr>
                <w:color w:val="000000"/>
                <w:sz w:val="16"/>
                <w:szCs w:val="16"/>
              </w:rPr>
            </w:pPr>
            <w:r w:rsidRPr="004C4F94">
              <w:rPr>
                <w:color w:val="000000"/>
                <w:sz w:val="16"/>
                <w:szCs w:val="16"/>
              </w:rPr>
              <w:t>202</w:t>
            </w:r>
            <w:r>
              <w:rPr>
                <w:color w:val="000000"/>
                <w:sz w:val="16"/>
                <w:szCs w:val="16"/>
              </w:rPr>
              <w:t>5</w:t>
            </w:r>
            <w:r w:rsidRPr="004C4F94">
              <w:rPr>
                <w:color w:val="000000"/>
                <w:sz w:val="16"/>
                <w:szCs w:val="16"/>
              </w:rPr>
              <w:t xml:space="preserve"> год</w:t>
            </w:r>
          </w:p>
        </w:tc>
        <w:tc>
          <w:tcPr>
            <w:tcW w:w="386"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C9EB07" w14:textId="77777777" w:rsidR="007912FE" w:rsidRPr="004C4F94" w:rsidRDefault="007912FE" w:rsidP="00487D6D">
            <w:pPr>
              <w:jc w:val="center"/>
              <w:rPr>
                <w:color w:val="000000"/>
                <w:sz w:val="16"/>
                <w:szCs w:val="16"/>
              </w:rPr>
            </w:pPr>
            <w:r w:rsidRPr="004C4F94">
              <w:rPr>
                <w:color w:val="000000"/>
                <w:sz w:val="16"/>
                <w:szCs w:val="16"/>
              </w:rPr>
              <w:t>202</w:t>
            </w:r>
            <w:r>
              <w:rPr>
                <w:color w:val="000000"/>
                <w:sz w:val="16"/>
                <w:szCs w:val="16"/>
              </w:rPr>
              <w:t>6</w:t>
            </w:r>
            <w:r w:rsidRPr="004C4F94">
              <w:rPr>
                <w:color w:val="000000"/>
                <w:sz w:val="16"/>
                <w:szCs w:val="16"/>
              </w:rPr>
              <w:t xml:space="preserve"> год</w:t>
            </w:r>
          </w:p>
        </w:tc>
        <w:tc>
          <w:tcPr>
            <w:tcW w:w="38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14A3E1D" w14:textId="77777777" w:rsidR="007912FE" w:rsidRPr="004C4F94" w:rsidRDefault="007912FE" w:rsidP="00487D6D">
            <w:pPr>
              <w:jc w:val="center"/>
              <w:rPr>
                <w:color w:val="000000"/>
                <w:sz w:val="16"/>
                <w:szCs w:val="16"/>
              </w:rPr>
            </w:pPr>
            <w:r w:rsidRPr="004C4F94">
              <w:rPr>
                <w:color w:val="000000"/>
                <w:sz w:val="16"/>
                <w:szCs w:val="16"/>
              </w:rPr>
              <w:t>202</w:t>
            </w:r>
            <w:r>
              <w:rPr>
                <w:color w:val="000000"/>
                <w:sz w:val="16"/>
                <w:szCs w:val="16"/>
              </w:rPr>
              <w:t>7</w:t>
            </w:r>
            <w:r w:rsidRPr="004C4F94">
              <w:rPr>
                <w:color w:val="000000"/>
                <w:sz w:val="16"/>
                <w:szCs w:val="16"/>
              </w:rPr>
              <w:t xml:space="preserve"> год</w:t>
            </w:r>
          </w:p>
        </w:tc>
        <w:tc>
          <w:tcPr>
            <w:tcW w:w="382"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83DBED1" w14:textId="77777777" w:rsidR="007912FE" w:rsidRPr="004C4F94" w:rsidRDefault="007912FE" w:rsidP="00487D6D">
            <w:pPr>
              <w:jc w:val="center"/>
              <w:rPr>
                <w:color w:val="000000"/>
                <w:sz w:val="16"/>
                <w:szCs w:val="16"/>
              </w:rPr>
            </w:pPr>
            <w:r w:rsidRPr="004C4F94">
              <w:rPr>
                <w:color w:val="000000"/>
                <w:sz w:val="16"/>
                <w:szCs w:val="16"/>
              </w:rPr>
              <w:t>Итого</w:t>
            </w:r>
          </w:p>
        </w:tc>
      </w:tr>
      <w:tr w:rsidR="007912FE" w:rsidRPr="004C4F94" w14:paraId="6AB1839F" w14:textId="77777777" w:rsidTr="00487D6D">
        <w:trPr>
          <w:trHeight w:val="47"/>
        </w:trPr>
        <w:tc>
          <w:tcPr>
            <w:tcW w:w="29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B0C2D8" w14:textId="77777777" w:rsidR="007912FE" w:rsidRPr="004C4F94" w:rsidRDefault="007912FE" w:rsidP="00487D6D">
            <w:pPr>
              <w:rPr>
                <w:color w:val="000000"/>
                <w:sz w:val="16"/>
                <w:szCs w:val="16"/>
              </w:rPr>
            </w:pPr>
          </w:p>
        </w:tc>
        <w:tc>
          <w:tcPr>
            <w:tcW w:w="233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2FC6FC" w14:textId="77777777" w:rsidR="007912FE" w:rsidRPr="004C4F94" w:rsidRDefault="007912FE" w:rsidP="00487D6D">
            <w:pPr>
              <w:rPr>
                <w:color w:val="000000"/>
                <w:sz w:val="16"/>
                <w:szCs w:val="16"/>
              </w:rPr>
            </w:pP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1AEAE" w14:textId="77777777" w:rsidR="007912FE" w:rsidRPr="004C4F94" w:rsidRDefault="007912FE" w:rsidP="00487D6D">
            <w:pPr>
              <w:jc w:val="center"/>
              <w:rPr>
                <w:sz w:val="16"/>
                <w:szCs w:val="16"/>
              </w:rPr>
            </w:pPr>
            <w:r w:rsidRPr="004C4F94">
              <w:rPr>
                <w:color w:val="000000"/>
                <w:sz w:val="16"/>
                <w:szCs w:val="16"/>
              </w:rPr>
              <w:t>План, млн. руб.</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709DF" w14:textId="77777777" w:rsidR="007912FE" w:rsidRPr="004C4F94" w:rsidRDefault="007912FE" w:rsidP="00487D6D">
            <w:pPr>
              <w:jc w:val="center"/>
              <w:rPr>
                <w:sz w:val="16"/>
                <w:szCs w:val="16"/>
              </w:rPr>
            </w:pPr>
            <w:r w:rsidRPr="004C4F94">
              <w:rPr>
                <w:color w:val="000000"/>
                <w:sz w:val="16"/>
                <w:szCs w:val="16"/>
              </w:rPr>
              <w:t>План, млн. руб.</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5D2A6D9" w14:textId="77777777" w:rsidR="007912FE" w:rsidRPr="004C4F94" w:rsidRDefault="007912FE" w:rsidP="00487D6D">
            <w:pPr>
              <w:jc w:val="center"/>
              <w:rPr>
                <w:sz w:val="16"/>
                <w:szCs w:val="16"/>
              </w:rPr>
            </w:pPr>
            <w:r w:rsidRPr="004C4F94">
              <w:rPr>
                <w:color w:val="000000"/>
                <w:sz w:val="16"/>
                <w:szCs w:val="16"/>
              </w:rPr>
              <w:t>План, млн. руб.</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D57AFF7" w14:textId="77777777" w:rsidR="007912FE" w:rsidRPr="004C4F94" w:rsidRDefault="007912FE" w:rsidP="00487D6D">
            <w:pPr>
              <w:jc w:val="center"/>
              <w:rPr>
                <w:sz w:val="16"/>
                <w:szCs w:val="16"/>
              </w:rPr>
            </w:pPr>
            <w:r w:rsidRPr="004C4F94">
              <w:rPr>
                <w:color w:val="000000"/>
                <w:sz w:val="16"/>
                <w:szCs w:val="16"/>
              </w:rPr>
              <w:t>План, млн. руб.</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68E77" w14:textId="77777777" w:rsidR="007912FE" w:rsidRPr="004C4F94" w:rsidRDefault="007912FE" w:rsidP="00487D6D">
            <w:pPr>
              <w:jc w:val="center"/>
              <w:rPr>
                <w:sz w:val="16"/>
                <w:szCs w:val="16"/>
              </w:rPr>
            </w:pPr>
            <w:r w:rsidRPr="004C4F94">
              <w:rPr>
                <w:color w:val="000000"/>
                <w:sz w:val="16"/>
                <w:szCs w:val="16"/>
              </w:rPr>
              <w:t>План, млн. руб.</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E944F43" w14:textId="77777777" w:rsidR="007912FE" w:rsidRPr="004C4F94" w:rsidRDefault="007912FE" w:rsidP="00487D6D">
            <w:pPr>
              <w:jc w:val="center"/>
              <w:rPr>
                <w:color w:val="000000"/>
                <w:sz w:val="16"/>
                <w:szCs w:val="16"/>
              </w:rPr>
            </w:pPr>
            <w:r w:rsidRPr="004C4F94">
              <w:rPr>
                <w:color w:val="000000"/>
                <w:sz w:val="16"/>
                <w:szCs w:val="16"/>
              </w:rPr>
              <w:t>План, млн. руб.</w:t>
            </w:r>
          </w:p>
        </w:tc>
      </w:tr>
      <w:tr w:rsidR="007912FE" w:rsidRPr="004C4F94" w14:paraId="116140F7" w14:textId="77777777" w:rsidTr="00487D6D">
        <w:trPr>
          <w:trHeight w:val="47"/>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135323" w14:textId="77777777" w:rsidR="007912FE" w:rsidRPr="004C4F94" w:rsidRDefault="007912FE" w:rsidP="00487D6D">
            <w:pPr>
              <w:jc w:val="center"/>
              <w:rPr>
                <w:color w:val="000000"/>
                <w:sz w:val="16"/>
                <w:szCs w:val="16"/>
              </w:rPr>
            </w:pPr>
            <w:r w:rsidRPr="004C4F94">
              <w:rPr>
                <w:color w:val="000000"/>
                <w:sz w:val="16"/>
                <w:szCs w:val="16"/>
              </w:rPr>
              <w:t>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94086" w14:textId="77777777" w:rsidR="007912FE" w:rsidRPr="004C4F94" w:rsidRDefault="007912FE" w:rsidP="00487D6D">
            <w:pPr>
              <w:jc w:val="center"/>
              <w:rPr>
                <w:color w:val="000000"/>
                <w:sz w:val="16"/>
                <w:szCs w:val="16"/>
              </w:rPr>
            </w:pPr>
            <w:r w:rsidRPr="004C4F94">
              <w:rPr>
                <w:color w:val="000000"/>
                <w:sz w:val="16"/>
                <w:szCs w:val="16"/>
              </w:rPr>
              <w:t>2</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FDD5A94" w14:textId="77777777" w:rsidR="007912FE" w:rsidRPr="004C4F94" w:rsidRDefault="007912FE" w:rsidP="00487D6D">
            <w:pPr>
              <w:jc w:val="center"/>
              <w:rPr>
                <w:color w:val="000000"/>
                <w:sz w:val="16"/>
                <w:szCs w:val="16"/>
              </w:rPr>
            </w:pPr>
            <w:r w:rsidRPr="004C4F94">
              <w:rPr>
                <w:color w:val="000000"/>
                <w:sz w:val="16"/>
                <w:szCs w:val="16"/>
              </w:rPr>
              <w:t>3</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8AA05" w14:textId="77777777" w:rsidR="007912FE" w:rsidRPr="004C4F94" w:rsidRDefault="007912FE" w:rsidP="00487D6D">
            <w:pPr>
              <w:jc w:val="center"/>
              <w:rPr>
                <w:color w:val="000000"/>
                <w:sz w:val="16"/>
                <w:szCs w:val="16"/>
              </w:rPr>
            </w:pPr>
            <w:r w:rsidRPr="004C4F94">
              <w:rPr>
                <w:color w:val="000000"/>
                <w:sz w:val="16"/>
                <w:szCs w:val="16"/>
              </w:rPr>
              <w:t>4</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F5BE2" w14:textId="77777777" w:rsidR="007912FE" w:rsidRPr="004C4F94" w:rsidRDefault="007912FE" w:rsidP="00487D6D">
            <w:pPr>
              <w:jc w:val="center"/>
              <w:rPr>
                <w:color w:val="000000"/>
                <w:sz w:val="16"/>
                <w:szCs w:val="16"/>
              </w:rPr>
            </w:pPr>
            <w:r w:rsidRPr="004C4F94">
              <w:rPr>
                <w:color w:val="000000"/>
                <w:sz w:val="16"/>
                <w:szCs w:val="16"/>
              </w:rPr>
              <w:t>5</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704AD52" w14:textId="77777777" w:rsidR="007912FE" w:rsidRPr="004C4F94" w:rsidRDefault="007912FE" w:rsidP="00487D6D">
            <w:pPr>
              <w:jc w:val="center"/>
              <w:rPr>
                <w:color w:val="000000"/>
                <w:sz w:val="16"/>
                <w:szCs w:val="16"/>
              </w:rPr>
            </w:pPr>
            <w:r w:rsidRPr="004C4F94">
              <w:rPr>
                <w:color w:val="000000"/>
                <w:sz w:val="16"/>
                <w:szCs w:val="16"/>
              </w:rPr>
              <w:t>6</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979C973" w14:textId="77777777" w:rsidR="007912FE" w:rsidRPr="004C4F94" w:rsidRDefault="007912FE" w:rsidP="00487D6D">
            <w:pPr>
              <w:jc w:val="center"/>
              <w:rPr>
                <w:color w:val="000000"/>
                <w:sz w:val="16"/>
                <w:szCs w:val="16"/>
              </w:rPr>
            </w:pPr>
            <w:r w:rsidRPr="004C4F94">
              <w:rPr>
                <w:color w:val="000000"/>
                <w:sz w:val="16"/>
                <w:szCs w:val="16"/>
              </w:rPr>
              <w:t>7</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32367E" w14:textId="77777777" w:rsidR="007912FE" w:rsidRPr="004C4F94" w:rsidRDefault="007912FE" w:rsidP="00487D6D">
            <w:pPr>
              <w:jc w:val="center"/>
              <w:rPr>
                <w:color w:val="000000"/>
                <w:sz w:val="16"/>
                <w:szCs w:val="16"/>
              </w:rPr>
            </w:pPr>
            <w:r w:rsidRPr="004C4F94">
              <w:rPr>
                <w:color w:val="000000"/>
                <w:sz w:val="16"/>
                <w:szCs w:val="16"/>
              </w:rPr>
              <w:t>8</w:t>
            </w:r>
          </w:p>
        </w:tc>
      </w:tr>
      <w:tr w:rsidR="007912FE" w:rsidRPr="004C4F94" w14:paraId="5B1244C0" w14:textId="77777777" w:rsidTr="00487D6D">
        <w:trPr>
          <w:trHeight w:val="127"/>
        </w:trPr>
        <w:tc>
          <w:tcPr>
            <w:tcW w:w="2629" w:type="pct"/>
            <w:gridSpan w:val="2"/>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05F841" w14:textId="77777777" w:rsidR="007912FE" w:rsidRPr="004C4F94" w:rsidRDefault="007912FE" w:rsidP="00487D6D">
            <w:pPr>
              <w:jc w:val="center"/>
              <w:rPr>
                <w:color w:val="000000"/>
                <w:sz w:val="16"/>
                <w:szCs w:val="16"/>
              </w:rPr>
            </w:pPr>
            <w:r w:rsidRPr="004C4F94">
              <w:rPr>
                <w:color w:val="000000"/>
                <w:sz w:val="16"/>
                <w:szCs w:val="16"/>
              </w:rPr>
              <w:t>Источники финансирования инвестиционной программы всего (I+II), в том числе:</w:t>
            </w:r>
          </w:p>
        </w:tc>
        <w:tc>
          <w:tcPr>
            <w:tcW w:w="3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11BC1E" w14:textId="77777777" w:rsidR="007912FE" w:rsidRPr="004C4F94" w:rsidRDefault="007912FE" w:rsidP="00487D6D">
            <w:pPr>
              <w:jc w:val="center"/>
              <w:rPr>
                <w:color w:val="000000"/>
                <w:sz w:val="16"/>
                <w:szCs w:val="16"/>
              </w:rPr>
            </w:pPr>
            <w:r w:rsidRPr="004C4F94">
              <w:rPr>
                <w:sz w:val="16"/>
                <w:szCs w:val="16"/>
              </w:rPr>
              <w:t>7,884</w:t>
            </w:r>
          </w:p>
        </w:tc>
        <w:tc>
          <w:tcPr>
            <w:tcW w:w="4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6A90F5" w14:textId="77777777" w:rsidR="007912FE" w:rsidRPr="004C4F94" w:rsidRDefault="007912FE" w:rsidP="00487D6D">
            <w:pPr>
              <w:jc w:val="center"/>
              <w:rPr>
                <w:color w:val="000000"/>
                <w:sz w:val="16"/>
                <w:szCs w:val="16"/>
              </w:rPr>
            </w:pPr>
            <w:r w:rsidRPr="004C4F94">
              <w:rPr>
                <w:sz w:val="16"/>
                <w:szCs w:val="16"/>
              </w:rPr>
              <w:t>7,956</w:t>
            </w:r>
          </w:p>
        </w:tc>
        <w:tc>
          <w:tcPr>
            <w:tcW w:w="3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47DA7A" w14:textId="77777777" w:rsidR="007912FE" w:rsidRPr="004C4F94" w:rsidRDefault="007912FE" w:rsidP="00487D6D">
            <w:pPr>
              <w:jc w:val="center"/>
              <w:rPr>
                <w:color w:val="000000"/>
                <w:sz w:val="16"/>
                <w:szCs w:val="16"/>
              </w:rPr>
            </w:pPr>
            <w:r w:rsidRPr="004C4F94">
              <w:rPr>
                <w:sz w:val="16"/>
                <w:szCs w:val="16"/>
              </w:rPr>
              <w:t>7,932</w:t>
            </w:r>
          </w:p>
        </w:tc>
        <w:tc>
          <w:tcPr>
            <w:tcW w:w="3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953B23" w14:textId="77777777" w:rsidR="007912FE" w:rsidRPr="004C4F94" w:rsidRDefault="007912FE" w:rsidP="00487D6D">
            <w:pPr>
              <w:jc w:val="center"/>
              <w:rPr>
                <w:color w:val="000000"/>
                <w:sz w:val="16"/>
                <w:szCs w:val="16"/>
              </w:rPr>
            </w:pPr>
            <w:r w:rsidRPr="004C4F94">
              <w:rPr>
                <w:sz w:val="16"/>
                <w:szCs w:val="16"/>
              </w:rPr>
              <w:t>7,920</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0A65C2" w14:textId="77777777" w:rsidR="007912FE" w:rsidRPr="004C4F94" w:rsidRDefault="007912FE" w:rsidP="00487D6D">
            <w:pPr>
              <w:jc w:val="center"/>
              <w:rPr>
                <w:color w:val="000000"/>
                <w:sz w:val="16"/>
                <w:szCs w:val="16"/>
              </w:rPr>
            </w:pPr>
            <w:r w:rsidRPr="004C4F94">
              <w:rPr>
                <w:sz w:val="16"/>
                <w:szCs w:val="16"/>
              </w:rPr>
              <w:t>7,884</w:t>
            </w:r>
          </w:p>
        </w:tc>
        <w:tc>
          <w:tcPr>
            <w:tcW w:w="3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EEBE95" w14:textId="77777777" w:rsidR="007912FE" w:rsidRPr="004C4F94" w:rsidRDefault="007912FE" w:rsidP="00487D6D">
            <w:pPr>
              <w:jc w:val="center"/>
              <w:rPr>
                <w:color w:val="000000"/>
                <w:sz w:val="16"/>
                <w:szCs w:val="16"/>
              </w:rPr>
            </w:pPr>
            <w:r w:rsidRPr="004C4F94">
              <w:rPr>
                <w:sz w:val="16"/>
                <w:szCs w:val="16"/>
              </w:rPr>
              <w:t>39,57</w:t>
            </w:r>
            <w:r>
              <w:rPr>
                <w:sz w:val="16"/>
                <w:szCs w:val="16"/>
              </w:rPr>
              <w:t>5</w:t>
            </w:r>
          </w:p>
        </w:tc>
      </w:tr>
      <w:tr w:rsidR="007912FE" w:rsidRPr="004C4F94" w14:paraId="42D7DF43"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E465CB" w14:textId="77777777" w:rsidR="007912FE" w:rsidRPr="004C4F94" w:rsidRDefault="007912FE" w:rsidP="00487D6D">
            <w:pPr>
              <w:jc w:val="center"/>
              <w:rPr>
                <w:color w:val="000000"/>
                <w:sz w:val="16"/>
                <w:szCs w:val="16"/>
              </w:rPr>
            </w:pPr>
            <w:r w:rsidRPr="004C4F94">
              <w:rPr>
                <w:color w:val="000000"/>
                <w:sz w:val="16"/>
                <w:szCs w:val="16"/>
              </w:rPr>
              <w:t>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221A19" w14:textId="77777777" w:rsidR="007912FE" w:rsidRPr="004C4F94" w:rsidRDefault="007912FE" w:rsidP="00487D6D">
            <w:pPr>
              <w:jc w:val="center"/>
              <w:rPr>
                <w:color w:val="000000"/>
                <w:sz w:val="16"/>
                <w:szCs w:val="16"/>
              </w:rPr>
            </w:pPr>
            <w:r w:rsidRPr="004C4F94">
              <w:rPr>
                <w:color w:val="000000"/>
                <w:sz w:val="16"/>
                <w:szCs w:val="16"/>
              </w:rPr>
              <w:t>Собственные средства всего, в том числе:</w:t>
            </w:r>
          </w:p>
        </w:tc>
        <w:tc>
          <w:tcPr>
            <w:tcW w:w="38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502CDD" w14:textId="77777777" w:rsidR="007912FE" w:rsidRPr="004C4F94" w:rsidRDefault="007912FE" w:rsidP="00487D6D">
            <w:pPr>
              <w:jc w:val="center"/>
              <w:rPr>
                <w:color w:val="000000"/>
                <w:sz w:val="16"/>
                <w:szCs w:val="16"/>
              </w:rPr>
            </w:pPr>
            <w:r w:rsidRPr="004C4F94">
              <w:rPr>
                <w:sz w:val="16"/>
                <w:szCs w:val="16"/>
              </w:rPr>
              <w:t>7,884</w:t>
            </w:r>
          </w:p>
        </w:tc>
        <w:tc>
          <w:tcPr>
            <w:tcW w:w="44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D5F6D2" w14:textId="77777777" w:rsidR="007912FE" w:rsidRPr="004C4F94" w:rsidRDefault="007912FE" w:rsidP="00487D6D">
            <w:pPr>
              <w:jc w:val="center"/>
              <w:rPr>
                <w:color w:val="000000"/>
                <w:sz w:val="16"/>
                <w:szCs w:val="16"/>
              </w:rPr>
            </w:pPr>
            <w:r w:rsidRPr="004C4F94">
              <w:rPr>
                <w:sz w:val="16"/>
                <w:szCs w:val="16"/>
              </w:rPr>
              <w:t>7,956</w:t>
            </w:r>
          </w:p>
        </w:tc>
        <w:tc>
          <w:tcPr>
            <w:tcW w:w="38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6ABCA4" w14:textId="77777777" w:rsidR="007912FE" w:rsidRPr="004C4F94" w:rsidRDefault="007912FE" w:rsidP="00487D6D">
            <w:pPr>
              <w:jc w:val="center"/>
              <w:rPr>
                <w:color w:val="000000"/>
                <w:sz w:val="16"/>
                <w:szCs w:val="16"/>
              </w:rPr>
            </w:pPr>
            <w:r w:rsidRPr="004C4F94">
              <w:rPr>
                <w:sz w:val="16"/>
                <w:szCs w:val="16"/>
              </w:rPr>
              <w:t>7,932</w:t>
            </w:r>
          </w:p>
        </w:tc>
        <w:tc>
          <w:tcPr>
            <w:tcW w:w="38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D3BE10" w14:textId="77777777" w:rsidR="007912FE" w:rsidRPr="004C4F94" w:rsidRDefault="007912FE" w:rsidP="00487D6D">
            <w:pPr>
              <w:jc w:val="center"/>
              <w:rPr>
                <w:color w:val="000000"/>
                <w:sz w:val="16"/>
                <w:szCs w:val="16"/>
              </w:rPr>
            </w:pPr>
            <w:r w:rsidRPr="004C4F94">
              <w:rPr>
                <w:sz w:val="16"/>
                <w:szCs w:val="16"/>
              </w:rPr>
              <w:t>7,920</w:t>
            </w:r>
          </w:p>
        </w:tc>
        <w:tc>
          <w:tcPr>
            <w:tcW w:w="38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2F4786" w14:textId="77777777" w:rsidR="007912FE" w:rsidRPr="004C4F94" w:rsidRDefault="007912FE" w:rsidP="00487D6D">
            <w:pPr>
              <w:jc w:val="center"/>
              <w:rPr>
                <w:color w:val="000000"/>
                <w:sz w:val="16"/>
                <w:szCs w:val="16"/>
              </w:rPr>
            </w:pPr>
            <w:r w:rsidRPr="004C4F94">
              <w:rPr>
                <w:sz w:val="16"/>
                <w:szCs w:val="16"/>
              </w:rPr>
              <w:t>7,884</w:t>
            </w:r>
          </w:p>
        </w:tc>
        <w:tc>
          <w:tcPr>
            <w:tcW w:w="3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D7C61A" w14:textId="77777777" w:rsidR="007912FE" w:rsidRPr="004C4F94" w:rsidRDefault="007912FE" w:rsidP="00487D6D">
            <w:pPr>
              <w:jc w:val="center"/>
              <w:rPr>
                <w:color w:val="000000"/>
                <w:sz w:val="16"/>
                <w:szCs w:val="16"/>
              </w:rPr>
            </w:pPr>
            <w:r w:rsidRPr="004C4F94">
              <w:rPr>
                <w:sz w:val="16"/>
                <w:szCs w:val="16"/>
              </w:rPr>
              <w:t>39,57</w:t>
            </w:r>
            <w:r>
              <w:rPr>
                <w:sz w:val="16"/>
                <w:szCs w:val="16"/>
              </w:rPr>
              <w:t>5</w:t>
            </w:r>
          </w:p>
        </w:tc>
      </w:tr>
      <w:tr w:rsidR="007912FE" w:rsidRPr="004C4F94" w14:paraId="1EC55653"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9CE514" w14:textId="77777777" w:rsidR="007912FE" w:rsidRPr="004C4F94" w:rsidRDefault="007912FE" w:rsidP="00487D6D">
            <w:pPr>
              <w:jc w:val="center"/>
              <w:rPr>
                <w:color w:val="000000"/>
                <w:sz w:val="16"/>
                <w:szCs w:val="16"/>
              </w:rPr>
            </w:pPr>
            <w:r w:rsidRPr="004C4F94">
              <w:rPr>
                <w:color w:val="000000"/>
                <w:sz w:val="16"/>
                <w:szCs w:val="16"/>
              </w:rPr>
              <w:t>1.1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40D2502" w14:textId="77777777" w:rsidR="007912FE" w:rsidRPr="004C4F94" w:rsidRDefault="007912FE" w:rsidP="00487D6D">
            <w:pPr>
              <w:jc w:val="center"/>
              <w:rPr>
                <w:color w:val="000000"/>
                <w:sz w:val="16"/>
                <w:szCs w:val="16"/>
              </w:rPr>
            </w:pPr>
            <w:r w:rsidRPr="004C4F94">
              <w:rPr>
                <w:color w:val="000000"/>
                <w:sz w:val="16"/>
                <w:szCs w:val="16"/>
              </w:rPr>
              <w:t>Прибыль, направляемая на инвестиции,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57517134" w14:textId="77777777" w:rsidR="007912FE" w:rsidRPr="00F07800" w:rsidRDefault="007912FE" w:rsidP="00487D6D">
            <w:pPr>
              <w:jc w:val="center"/>
              <w:rPr>
                <w:color w:val="000000"/>
                <w:sz w:val="16"/>
                <w:szCs w:val="16"/>
                <w:highlight w:val="yellow"/>
              </w:rPr>
            </w:pPr>
            <w:r w:rsidRPr="00C93870">
              <w:rPr>
                <w:sz w:val="16"/>
                <w:szCs w:val="16"/>
              </w:rPr>
              <w:t>2,870</w:t>
            </w:r>
          </w:p>
        </w:tc>
        <w:tc>
          <w:tcPr>
            <w:tcW w:w="449" w:type="pct"/>
            <w:tcBorders>
              <w:top w:val="nil"/>
              <w:left w:val="nil"/>
              <w:bottom w:val="single" w:sz="4" w:space="0" w:color="auto"/>
              <w:right w:val="single" w:sz="4" w:space="0" w:color="auto"/>
            </w:tcBorders>
            <w:shd w:val="clear" w:color="000000" w:fill="FFFFFF"/>
            <w:tcMar>
              <w:left w:w="28" w:type="dxa"/>
              <w:right w:w="28" w:type="dxa"/>
            </w:tcMar>
          </w:tcPr>
          <w:p w14:paraId="6A70A98F" w14:textId="77777777" w:rsidR="007912FE" w:rsidRPr="004C4F94" w:rsidRDefault="007912FE" w:rsidP="00487D6D">
            <w:pPr>
              <w:jc w:val="center"/>
              <w:rPr>
                <w:color w:val="000000"/>
                <w:sz w:val="16"/>
                <w:szCs w:val="16"/>
              </w:rPr>
            </w:pPr>
            <w:r w:rsidRPr="004C4F94">
              <w:rPr>
                <w:sz w:val="16"/>
                <w:szCs w:val="16"/>
              </w:rPr>
              <w:t>5,897</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7F25D2B3" w14:textId="77777777" w:rsidR="007912FE" w:rsidRPr="004C4F94" w:rsidRDefault="007912FE" w:rsidP="00487D6D">
            <w:pPr>
              <w:jc w:val="center"/>
              <w:rPr>
                <w:color w:val="000000"/>
                <w:sz w:val="16"/>
                <w:szCs w:val="16"/>
              </w:rPr>
            </w:pPr>
            <w:r w:rsidRPr="004C4F94">
              <w:rPr>
                <w:sz w:val="16"/>
                <w:szCs w:val="16"/>
              </w:rPr>
              <w:t>5,877</w:t>
            </w:r>
          </w:p>
        </w:tc>
        <w:tc>
          <w:tcPr>
            <w:tcW w:w="386" w:type="pct"/>
            <w:tcBorders>
              <w:top w:val="nil"/>
              <w:left w:val="nil"/>
              <w:bottom w:val="single" w:sz="4" w:space="0" w:color="auto"/>
              <w:right w:val="single" w:sz="4" w:space="0" w:color="auto"/>
            </w:tcBorders>
            <w:shd w:val="clear" w:color="000000" w:fill="FFFFFF"/>
            <w:tcMar>
              <w:left w:w="28" w:type="dxa"/>
              <w:right w:w="28" w:type="dxa"/>
            </w:tcMar>
          </w:tcPr>
          <w:p w14:paraId="6911119D" w14:textId="77777777" w:rsidR="007912FE" w:rsidRPr="004C4F94" w:rsidRDefault="007912FE" w:rsidP="00487D6D">
            <w:pPr>
              <w:jc w:val="center"/>
              <w:rPr>
                <w:color w:val="000000"/>
                <w:sz w:val="16"/>
                <w:szCs w:val="16"/>
              </w:rPr>
            </w:pPr>
            <w:r w:rsidRPr="004C4F94">
              <w:rPr>
                <w:sz w:val="16"/>
                <w:szCs w:val="16"/>
              </w:rPr>
              <w:t>5,867</w:t>
            </w:r>
          </w:p>
        </w:tc>
        <w:tc>
          <w:tcPr>
            <w:tcW w:w="384" w:type="pct"/>
            <w:tcBorders>
              <w:top w:val="nil"/>
              <w:left w:val="nil"/>
              <w:bottom w:val="single" w:sz="4" w:space="0" w:color="auto"/>
              <w:right w:val="single" w:sz="4" w:space="0" w:color="auto"/>
            </w:tcBorders>
            <w:shd w:val="clear" w:color="000000" w:fill="FFFFFF"/>
            <w:tcMar>
              <w:left w:w="28" w:type="dxa"/>
              <w:right w:w="28" w:type="dxa"/>
            </w:tcMar>
          </w:tcPr>
          <w:p w14:paraId="4EDDA626" w14:textId="77777777" w:rsidR="007912FE" w:rsidRPr="004C4F94" w:rsidRDefault="007912FE" w:rsidP="00487D6D">
            <w:pPr>
              <w:jc w:val="center"/>
              <w:rPr>
                <w:color w:val="000000"/>
                <w:sz w:val="16"/>
                <w:szCs w:val="16"/>
              </w:rPr>
            </w:pPr>
            <w:r w:rsidRPr="004C4F94">
              <w:rPr>
                <w:sz w:val="16"/>
                <w:szCs w:val="16"/>
              </w:rPr>
              <w:t>5,837</w:t>
            </w:r>
          </w:p>
        </w:tc>
        <w:tc>
          <w:tcPr>
            <w:tcW w:w="382" w:type="pct"/>
            <w:tcBorders>
              <w:top w:val="nil"/>
              <w:left w:val="nil"/>
              <w:bottom w:val="single" w:sz="4" w:space="0" w:color="auto"/>
              <w:right w:val="single" w:sz="4" w:space="0" w:color="auto"/>
            </w:tcBorders>
            <w:shd w:val="clear" w:color="000000" w:fill="FFFFFF"/>
            <w:tcMar>
              <w:left w:w="28" w:type="dxa"/>
              <w:right w:w="28" w:type="dxa"/>
            </w:tcMar>
          </w:tcPr>
          <w:p w14:paraId="283BF226" w14:textId="77777777" w:rsidR="007912FE" w:rsidRPr="00C93870" w:rsidRDefault="007912FE" w:rsidP="00487D6D">
            <w:pPr>
              <w:jc w:val="center"/>
              <w:rPr>
                <w:color w:val="000000"/>
                <w:sz w:val="16"/>
                <w:szCs w:val="16"/>
              </w:rPr>
            </w:pPr>
            <w:r w:rsidRPr="00C93870">
              <w:rPr>
                <w:sz w:val="16"/>
                <w:szCs w:val="16"/>
              </w:rPr>
              <w:t>26,348</w:t>
            </w:r>
          </w:p>
        </w:tc>
      </w:tr>
      <w:tr w:rsidR="007912FE" w:rsidRPr="004C4F94" w14:paraId="6E0DABE2"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8D82AD" w14:textId="77777777" w:rsidR="007912FE" w:rsidRPr="004C4F94" w:rsidRDefault="007912FE" w:rsidP="00487D6D">
            <w:pPr>
              <w:jc w:val="center"/>
              <w:rPr>
                <w:color w:val="000000"/>
                <w:sz w:val="16"/>
                <w:szCs w:val="16"/>
              </w:rPr>
            </w:pPr>
            <w:r w:rsidRPr="004C4F94">
              <w:rPr>
                <w:color w:val="000000"/>
                <w:sz w:val="16"/>
                <w:szCs w:val="16"/>
              </w:rPr>
              <w:t>1.1.1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DAD621" w14:textId="77777777" w:rsidR="007912FE" w:rsidRPr="004C4F94" w:rsidRDefault="007912FE" w:rsidP="00487D6D">
            <w:pPr>
              <w:jc w:val="center"/>
              <w:rPr>
                <w:color w:val="000000"/>
                <w:sz w:val="16"/>
                <w:szCs w:val="16"/>
              </w:rPr>
            </w:pPr>
            <w:r w:rsidRPr="004C4F94">
              <w:rPr>
                <w:color w:val="000000"/>
                <w:sz w:val="16"/>
                <w:szCs w:val="16"/>
              </w:rPr>
              <w:t>инвестиционная составляющая в тарифах,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04557B12" w14:textId="77777777" w:rsidR="007912FE" w:rsidRPr="00F07800" w:rsidRDefault="007912FE" w:rsidP="00487D6D">
            <w:pPr>
              <w:jc w:val="center"/>
              <w:rPr>
                <w:color w:val="000000"/>
                <w:sz w:val="16"/>
                <w:szCs w:val="16"/>
                <w:highlight w:val="yellow"/>
              </w:rPr>
            </w:pPr>
            <w:r w:rsidRPr="00C93870">
              <w:rPr>
                <w:sz w:val="16"/>
                <w:szCs w:val="16"/>
              </w:rPr>
              <w:t>2,870</w:t>
            </w:r>
          </w:p>
        </w:tc>
        <w:tc>
          <w:tcPr>
            <w:tcW w:w="449" w:type="pct"/>
            <w:tcBorders>
              <w:top w:val="nil"/>
              <w:left w:val="nil"/>
              <w:bottom w:val="single" w:sz="4" w:space="0" w:color="auto"/>
              <w:right w:val="single" w:sz="4" w:space="0" w:color="auto"/>
            </w:tcBorders>
            <w:shd w:val="clear" w:color="000000" w:fill="FFFFFF"/>
            <w:tcMar>
              <w:left w:w="28" w:type="dxa"/>
              <w:right w:w="28" w:type="dxa"/>
            </w:tcMar>
          </w:tcPr>
          <w:p w14:paraId="5E5F152A" w14:textId="77777777" w:rsidR="007912FE" w:rsidRPr="004C4F94" w:rsidRDefault="007912FE" w:rsidP="00487D6D">
            <w:pPr>
              <w:jc w:val="center"/>
              <w:rPr>
                <w:color w:val="000000"/>
                <w:sz w:val="16"/>
                <w:szCs w:val="16"/>
              </w:rPr>
            </w:pPr>
            <w:r w:rsidRPr="004C4F94">
              <w:rPr>
                <w:sz w:val="16"/>
                <w:szCs w:val="16"/>
              </w:rPr>
              <w:t>5,897</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00BBCBDF" w14:textId="77777777" w:rsidR="007912FE" w:rsidRPr="004C4F94" w:rsidRDefault="007912FE" w:rsidP="00487D6D">
            <w:pPr>
              <w:jc w:val="center"/>
              <w:rPr>
                <w:color w:val="000000"/>
                <w:sz w:val="16"/>
                <w:szCs w:val="16"/>
              </w:rPr>
            </w:pPr>
            <w:r w:rsidRPr="004C4F94">
              <w:rPr>
                <w:sz w:val="16"/>
                <w:szCs w:val="16"/>
              </w:rPr>
              <w:t>5,877</w:t>
            </w:r>
          </w:p>
        </w:tc>
        <w:tc>
          <w:tcPr>
            <w:tcW w:w="386" w:type="pct"/>
            <w:tcBorders>
              <w:top w:val="nil"/>
              <w:left w:val="nil"/>
              <w:bottom w:val="single" w:sz="4" w:space="0" w:color="auto"/>
              <w:right w:val="single" w:sz="4" w:space="0" w:color="auto"/>
            </w:tcBorders>
            <w:shd w:val="clear" w:color="000000" w:fill="FFFFFF"/>
            <w:tcMar>
              <w:left w:w="28" w:type="dxa"/>
              <w:right w:w="28" w:type="dxa"/>
            </w:tcMar>
          </w:tcPr>
          <w:p w14:paraId="3F88D4CC" w14:textId="77777777" w:rsidR="007912FE" w:rsidRPr="004C4F94" w:rsidRDefault="007912FE" w:rsidP="00487D6D">
            <w:pPr>
              <w:jc w:val="center"/>
              <w:rPr>
                <w:color w:val="000000"/>
                <w:sz w:val="16"/>
                <w:szCs w:val="16"/>
              </w:rPr>
            </w:pPr>
            <w:r w:rsidRPr="004C4F94">
              <w:rPr>
                <w:sz w:val="16"/>
                <w:szCs w:val="16"/>
              </w:rPr>
              <w:t>5,867</w:t>
            </w:r>
          </w:p>
        </w:tc>
        <w:tc>
          <w:tcPr>
            <w:tcW w:w="384" w:type="pct"/>
            <w:tcBorders>
              <w:top w:val="nil"/>
              <w:left w:val="nil"/>
              <w:bottom w:val="single" w:sz="4" w:space="0" w:color="auto"/>
              <w:right w:val="single" w:sz="4" w:space="0" w:color="auto"/>
            </w:tcBorders>
            <w:shd w:val="clear" w:color="000000" w:fill="FFFFFF"/>
            <w:tcMar>
              <w:left w:w="28" w:type="dxa"/>
              <w:right w:w="28" w:type="dxa"/>
            </w:tcMar>
          </w:tcPr>
          <w:p w14:paraId="7F586515" w14:textId="77777777" w:rsidR="007912FE" w:rsidRPr="004C4F94" w:rsidRDefault="007912FE" w:rsidP="00487D6D">
            <w:pPr>
              <w:jc w:val="center"/>
              <w:rPr>
                <w:color w:val="000000"/>
                <w:sz w:val="16"/>
                <w:szCs w:val="16"/>
              </w:rPr>
            </w:pPr>
            <w:r w:rsidRPr="004C4F94">
              <w:rPr>
                <w:sz w:val="16"/>
                <w:szCs w:val="16"/>
              </w:rPr>
              <w:t>5,837</w:t>
            </w:r>
          </w:p>
        </w:tc>
        <w:tc>
          <w:tcPr>
            <w:tcW w:w="382" w:type="pct"/>
            <w:tcBorders>
              <w:top w:val="nil"/>
              <w:left w:val="nil"/>
              <w:bottom w:val="single" w:sz="4" w:space="0" w:color="auto"/>
              <w:right w:val="single" w:sz="4" w:space="0" w:color="auto"/>
            </w:tcBorders>
            <w:shd w:val="clear" w:color="000000" w:fill="FFFFFF"/>
            <w:tcMar>
              <w:left w:w="28" w:type="dxa"/>
              <w:right w:w="28" w:type="dxa"/>
            </w:tcMar>
          </w:tcPr>
          <w:p w14:paraId="7D2ACD29" w14:textId="77777777" w:rsidR="007912FE" w:rsidRPr="00C93870" w:rsidRDefault="007912FE" w:rsidP="00487D6D">
            <w:pPr>
              <w:jc w:val="center"/>
              <w:rPr>
                <w:color w:val="000000"/>
                <w:sz w:val="16"/>
                <w:szCs w:val="16"/>
              </w:rPr>
            </w:pPr>
            <w:r w:rsidRPr="00C93870">
              <w:rPr>
                <w:sz w:val="16"/>
                <w:szCs w:val="16"/>
              </w:rPr>
              <w:t>26,348</w:t>
            </w:r>
          </w:p>
        </w:tc>
      </w:tr>
      <w:tr w:rsidR="007912FE" w:rsidRPr="004C4F94" w14:paraId="0EFEA08A"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87DF09" w14:textId="77777777" w:rsidR="007912FE" w:rsidRPr="004C4F94" w:rsidRDefault="007912FE" w:rsidP="00487D6D">
            <w:pPr>
              <w:jc w:val="center"/>
              <w:rPr>
                <w:color w:val="000000"/>
                <w:sz w:val="16"/>
                <w:szCs w:val="16"/>
              </w:rPr>
            </w:pPr>
            <w:r w:rsidRPr="004C4F94">
              <w:rPr>
                <w:color w:val="000000"/>
                <w:sz w:val="16"/>
                <w:szCs w:val="16"/>
              </w:rPr>
              <w:t>1.1.1.1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841F56" w14:textId="77777777" w:rsidR="007912FE" w:rsidRPr="004C4F94" w:rsidRDefault="007912FE" w:rsidP="00487D6D">
            <w:pPr>
              <w:jc w:val="center"/>
              <w:rPr>
                <w:color w:val="000000"/>
                <w:sz w:val="16"/>
                <w:szCs w:val="16"/>
              </w:rPr>
            </w:pPr>
            <w:r w:rsidRPr="004C4F94">
              <w:rPr>
                <w:color w:val="000000"/>
                <w:sz w:val="16"/>
                <w:szCs w:val="16"/>
              </w:rPr>
              <w:t>передача электрической энергии</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67B2C928" w14:textId="77777777" w:rsidR="007912FE" w:rsidRPr="00F07800" w:rsidRDefault="007912FE" w:rsidP="00487D6D">
            <w:pPr>
              <w:jc w:val="center"/>
              <w:rPr>
                <w:color w:val="000000"/>
                <w:sz w:val="16"/>
                <w:szCs w:val="16"/>
                <w:highlight w:val="yellow"/>
              </w:rPr>
            </w:pPr>
            <w:r w:rsidRPr="00C93870">
              <w:rPr>
                <w:sz w:val="16"/>
                <w:szCs w:val="16"/>
              </w:rPr>
              <w:t>2,870</w:t>
            </w:r>
          </w:p>
        </w:tc>
        <w:tc>
          <w:tcPr>
            <w:tcW w:w="449" w:type="pct"/>
            <w:tcBorders>
              <w:top w:val="nil"/>
              <w:left w:val="nil"/>
              <w:bottom w:val="single" w:sz="4" w:space="0" w:color="auto"/>
              <w:right w:val="single" w:sz="4" w:space="0" w:color="auto"/>
            </w:tcBorders>
            <w:shd w:val="clear" w:color="000000" w:fill="FFFFFF"/>
            <w:tcMar>
              <w:left w:w="28" w:type="dxa"/>
              <w:right w:w="28" w:type="dxa"/>
            </w:tcMar>
          </w:tcPr>
          <w:p w14:paraId="50DBF619" w14:textId="77777777" w:rsidR="007912FE" w:rsidRPr="004C4F94" w:rsidRDefault="007912FE" w:rsidP="00487D6D">
            <w:pPr>
              <w:jc w:val="center"/>
              <w:rPr>
                <w:color w:val="000000"/>
                <w:sz w:val="16"/>
                <w:szCs w:val="16"/>
              </w:rPr>
            </w:pPr>
            <w:r w:rsidRPr="004C4F94">
              <w:rPr>
                <w:sz w:val="16"/>
                <w:szCs w:val="16"/>
              </w:rPr>
              <w:t>5,897</w:t>
            </w:r>
          </w:p>
        </w:tc>
        <w:tc>
          <w:tcPr>
            <w:tcW w:w="385" w:type="pct"/>
            <w:tcBorders>
              <w:top w:val="nil"/>
              <w:left w:val="nil"/>
              <w:bottom w:val="single" w:sz="4" w:space="0" w:color="auto"/>
              <w:right w:val="single" w:sz="4" w:space="0" w:color="auto"/>
            </w:tcBorders>
            <w:shd w:val="clear" w:color="000000" w:fill="FFFFFF"/>
            <w:tcMar>
              <w:left w:w="28" w:type="dxa"/>
              <w:right w:w="28" w:type="dxa"/>
            </w:tcMar>
          </w:tcPr>
          <w:p w14:paraId="217CF7F9" w14:textId="77777777" w:rsidR="007912FE" w:rsidRPr="004C4F94" w:rsidRDefault="007912FE" w:rsidP="00487D6D">
            <w:pPr>
              <w:jc w:val="center"/>
              <w:rPr>
                <w:color w:val="000000"/>
                <w:sz w:val="16"/>
                <w:szCs w:val="16"/>
              </w:rPr>
            </w:pPr>
            <w:r w:rsidRPr="004C4F94">
              <w:rPr>
                <w:sz w:val="16"/>
                <w:szCs w:val="16"/>
              </w:rPr>
              <w:t>5,877</w:t>
            </w:r>
          </w:p>
        </w:tc>
        <w:tc>
          <w:tcPr>
            <w:tcW w:w="386" w:type="pct"/>
            <w:tcBorders>
              <w:top w:val="nil"/>
              <w:left w:val="nil"/>
              <w:bottom w:val="single" w:sz="4" w:space="0" w:color="auto"/>
              <w:right w:val="single" w:sz="4" w:space="0" w:color="auto"/>
            </w:tcBorders>
            <w:shd w:val="clear" w:color="000000" w:fill="FFFFFF"/>
            <w:tcMar>
              <w:left w:w="28" w:type="dxa"/>
              <w:right w:w="28" w:type="dxa"/>
            </w:tcMar>
          </w:tcPr>
          <w:p w14:paraId="5241CB98" w14:textId="77777777" w:rsidR="007912FE" w:rsidRPr="004C4F94" w:rsidRDefault="007912FE" w:rsidP="00487D6D">
            <w:pPr>
              <w:jc w:val="center"/>
              <w:rPr>
                <w:color w:val="000000"/>
                <w:sz w:val="16"/>
                <w:szCs w:val="16"/>
              </w:rPr>
            </w:pPr>
            <w:r w:rsidRPr="004C4F94">
              <w:rPr>
                <w:sz w:val="16"/>
                <w:szCs w:val="16"/>
              </w:rPr>
              <w:t>5,867</w:t>
            </w:r>
          </w:p>
        </w:tc>
        <w:tc>
          <w:tcPr>
            <w:tcW w:w="384" w:type="pct"/>
            <w:tcBorders>
              <w:top w:val="nil"/>
              <w:left w:val="nil"/>
              <w:bottom w:val="single" w:sz="4" w:space="0" w:color="auto"/>
              <w:right w:val="single" w:sz="4" w:space="0" w:color="auto"/>
            </w:tcBorders>
            <w:shd w:val="clear" w:color="000000" w:fill="FFFFFF"/>
            <w:tcMar>
              <w:left w:w="28" w:type="dxa"/>
              <w:right w:w="28" w:type="dxa"/>
            </w:tcMar>
          </w:tcPr>
          <w:p w14:paraId="412C72A4" w14:textId="77777777" w:rsidR="007912FE" w:rsidRPr="004C4F94" w:rsidRDefault="007912FE" w:rsidP="00487D6D">
            <w:pPr>
              <w:jc w:val="center"/>
              <w:rPr>
                <w:color w:val="000000"/>
                <w:sz w:val="16"/>
                <w:szCs w:val="16"/>
              </w:rPr>
            </w:pPr>
            <w:r w:rsidRPr="004C4F94">
              <w:rPr>
                <w:sz w:val="16"/>
                <w:szCs w:val="16"/>
              </w:rPr>
              <w:t>5,837</w:t>
            </w:r>
          </w:p>
        </w:tc>
        <w:tc>
          <w:tcPr>
            <w:tcW w:w="382" w:type="pct"/>
            <w:tcBorders>
              <w:top w:val="nil"/>
              <w:left w:val="nil"/>
              <w:bottom w:val="single" w:sz="4" w:space="0" w:color="auto"/>
              <w:right w:val="single" w:sz="4" w:space="0" w:color="auto"/>
            </w:tcBorders>
            <w:shd w:val="clear" w:color="000000" w:fill="FFFFFF"/>
            <w:tcMar>
              <w:left w:w="28" w:type="dxa"/>
              <w:right w:w="28" w:type="dxa"/>
            </w:tcMar>
          </w:tcPr>
          <w:p w14:paraId="6136D10C" w14:textId="77777777" w:rsidR="007912FE" w:rsidRPr="00C93870" w:rsidRDefault="007912FE" w:rsidP="00487D6D">
            <w:pPr>
              <w:jc w:val="center"/>
              <w:rPr>
                <w:color w:val="000000"/>
                <w:sz w:val="16"/>
                <w:szCs w:val="16"/>
              </w:rPr>
            </w:pPr>
            <w:r w:rsidRPr="00C93870">
              <w:rPr>
                <w:sz w:val="16"/>
                <w:szCs w:val="16"/>
              </w:rPr>
              <w:t>26,348</w:t>
            </w:r>
          </w:p>
        </w:tc>
      </w:tr>
      <w:tr w:rsidR="007912FE" w:rsidRPr="004C4F94" w14:paraId="2B17A934"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61862E" w14:textId="77777777" w:rsidR="007912FE" w:rsidRPr="004C4F94" w:rsidRDefault="007912FE" w:rsidP="00487D6D">
            <w:pPr>
              <w:jc w:val="center"/>
              <w:rPr>
                <w:color w:val="000000"/>
                <w:sz w:val="16"/>
                <w:szCs w:val="16"/>
              </w:rPr>
            </w:pPr>
            <w:r w:rsidRPr="004C4F94">
              <w:rPr>
                <w:color w:val="000000"/>
                <w:sz w:val="16"/>
                <w:szCs w:val="16"/>
              </w:rPr>
              <w:t>1.1.2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656775" w14:textId="77777777" w:rsidR="007912FE" w:rsidRPr="004C4F94" w:rsidRDefault="007912FE" w:rsidP="00487D6D">
            <w:pPr>
              <w:jc w:val="center"/>
              <w:rPr>
                <w:color w:val="000000"/>
                <w:sz w:val="16"/>
                <w:szCs w:val="16"/>
              </w:rPr>
            </w:pPr>
            <w:r w:rsidRPr="004C4F94">
              <w:rPr>
                <w:color w:val="000000"/>
                <w:sz w:val="16"/>
                <w:szCs w:val="16"/>
              </w:rPr>
              <w:t>прибыль от продажи электрической энергии (мощности) по нерегулируемым ценам</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63EB7B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19C004"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9E8349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C3573B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9A539E8"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2AB2782"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97A8170"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C2F6D9" w14:textId="77777777" w:rsidR="007912FE" w:rsidRPr="004C4F94" w:rsidRDefault="007912FE" w:rsidP="00487D6D">
            <w:pPr>
              <w:jc w:val="center"/>
              <w:rPr>
                <w:color w:val="000000"/>
                <w:sz w:val="16"/>
                <w:szCs w:val="16"/>
              </w:rPr>
            </w:pPr>
            <w:r w:rsidRPr="004C4F94">
              <w:rPr>
                <w:color w:val="000000"/>
                <w:sz w:val="16"/>
                <w:szCs w:val="16"/>
              </w:rPr>
              <w:t>1.1.3</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384BD32" w14:textId="77777777" w:rsidR="007912FE" w:rsidRPr="004C4F94" w:rsidRDefault="007912FE" w:rsidP="00487D6D">
            <w:pPr>
              <w:jc w:val="center"/>
              <w:rPr>
                <w:color w:val="000000"/>
                <w:sz w:val="16"/>
                <w:szCs w:val="16"/>
              </w:rPr>
            </w:pPr>
            <w:r w:rsidRPr="004C4F94">
              <w:rPr>
                <w:color w:val="000000"/>
                <w:sz w:val="16"/>
                <w:szCs w:val="16"/>
              </w:rPr>
              <w:t>прибыль от технологического присоединения,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5B033F"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C989128"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4057C6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1816EB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D80C49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0027620"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3FBA70BA"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C4A166" w14:textId="77777777" w:rsidR="007912FE" w:rsidRPr="004C4F94" w:rsidRDefault="007912FE" w:rsidP="00487D6D">
            <w:pPr>
              <w:jc w:val="center"/>
              <w:rPr>
                <w:color w:val="000000"/>
                <w:sz w:val="16"/>
                <w:szCs w:val="16"/>
              </w:rPr>
            </w:pPr>
            <w:r w:rsidRPr="004C4F94">
              <w:rPr>
                <w:color w:val="000000"/>
                <w:sz w:val="16"/>
                <w:szCs w:val="16"/>
              </w:rPr>
              <w:t>1.1.3.1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07542" w14:textId="77777777" w:rsidR="007912FE" w:rsidRPr="004C4F94" w:rsidRDefault="007912FE" w:rsidP="00487D6D">
            <w:pPr>
              <w:jc w:val="center"/>
              <w:rPr>
                <w:color w:val="000000"/>
                <w:sz w:val="16"/>
                <w:szCs w:val="16"/>
              </w:rPr>
            </w:pPr>
            <w:r w:rsidRPr="004C4F94">
              <w:rPr>
                <w:color w:val="000000"/>
                <w:sz w:val="16"/>
                <w:szCs w:val="16"/>
              </w:rPr>
              <w:t>от технологического присоединения объектов по производству электрической энергии</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4F4F7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7A7CCE4"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6BFFB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93D4AB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F67726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E9C5D77"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7CAC1F07"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8368E2" w14:textId="77777777" w:rsidR="007912FE" w:rsidRPr="004C4F94" w:rsidRDefault="007912FE" w:rsidP="00487D6D">
            <w:pPr>
              <w:jc w:val="center"/>
              <w:rPr>
                <w:color w:val="000000"/>
                <w:sz w:val="16"/>
                <w:szCs w:val="16"/>
              </w:rPr>
            </w:pPr>
            <w:r w:rsidRPr="004C4F94">
              <w:rPr>
                <w:color w:val="000000"/>
                <w:sz w:val="16"/>
                <w:szCs w:val="16"/>
              </w:rPr>
              <w:t>1.1.3.2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B93B9" w14:textId="77777777" w:rsidR="007912FE" w:rsidRPr="004C4F94" w:rsidRDefault="007912FE" w:rsidP="00487D6D">
            <w:pPr>
              <w:jc w:val="center"/>
              <w:rPr>
                <w:color w:val="000000"/>
                <w:sz w:val="16"/>
                <w:szCs w:val="16"/>
              </w:rPr>
            </w:pPr>
            <w:r w:rsidRPr="004C4F94">
              <w:rPr>
                <w:color w:val="000000"/>
                <w:sz w:val="16"/>
                <w:szCs w:val="16"/>
              </w:rPr>
              <w:t>от технологического присоединения потребителей электрической энергии</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E3EF028"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F90011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28722B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54C231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4EA39C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B7C277"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0FE1AACA"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2F3A8A" w14:textId="77777777" w:rsidR="007912FE" w:rsidRPr="004C4F94" w:rsidRDefault="007912FE" w:rsidP="00487D6D">
            <w:pPr>
              <w:jc w:val="center"/>
              <w:rPr>
                <w:color w:val="000000"/>
                <w:sz w:val="16"/>
                <w:szCs w:val="16"/>
              </w:rPr>
            </w:pPr>
            <w:r w:rsidRPr="004C4F94">
              <w:rPr>
                <w:color w:val="000000"/>
                <w:sz w:val="16"/>
                <w:szCs w:val="16"/>
              </w:rPr>
              <w:t>1.1.4</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E5A8A9" w14:textId="77777777" w:rsidR="007912FE" w:rsidRPr="004C4F94" w:rsidRDefault="007912FE" w:rsidP="00487D6D">
            <w:pPr>
              <w:jc w:val="center"/>
              <w:rPr>
                <w:color w:val="000000"/>
                <w:sz w:val="16"/>
                <w:szCs w:val="16"/>
              </w:rPr>
            </w:pPr>
            <w:r w:rsidRPr="004C4F94">
              <w:rPr>
                <w:color w:val="000000"/>
                <w:sz w:val="16"/>
                <w:szCs w:val="16"/>
              </w:rPr>
              <w:t>прочая прибыль</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D841DD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7A38D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2971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CB668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86D8E"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5FFC2D2"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2AB293B"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61B935" w14:textId="77777777" w:rsidR="007912FE" w:rsidRPr="004C4F94" w:rsidRDefault="007912FE" w:rsidP="00487D6D">
            <w:pPr>
              <w:jc w:val="center"/>
              <w:rPr>
                <w:color w:val="000000"/>
                <w:sz w:val="16"/>
                <w:szCs w:val="16"/>
              </w:rPr>
            </w:pPr>
            <w:r w:rsidRPr="004C4F94">
              <w:rPr>
                <w:color w:val="000000"/>
                <w:sz w:val="16"/>
                <w:szCs w:val="16"/>
              </w:rPr>
              <w:t>1.2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30B1E70" w14:textId="77777777" w:rsidR="007912FE" w:rsidRPr="004C4F94" w:rsidRDefault="007912FE" w:rsidP="00487D6D">
            <w:pPr>
              <w:jc w:val="center"/>
              <w:rPr>
                <w:color w:val="000000"/>
                <w:sz w:val="16"/>
                <w:szCs w:val="16"/>
              </w:rPr>
            </w:pPr>
            <w:r w:rsidRPr="004C4F94">
              <w:rPr>
                <w:color w:val="000000"/>
                <w:sz w:val="16"/>
                <w:szCs w:val="16"/>
              </w:rPr>
              <w:t>Амортизация основных средств, всего, в том числе:</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1C9B9604" w14:textId="77777777" w:rsidR="007912FE" w:rsidRPr="008061B5" w:rsidRDefault="007912FE" w:rsidP="00487D6D">
            <w:pPr>
              <w:jc w:val="center"/>
              <w:rPr>
                <w:color w:val="000000"/>
                <w:sz w:val="16"/>
                <w:szCs w:val="16"/>
              </w:rPr>
            </w:pPr>
            <w:r>
              <w:rPr>
                <w:sz w:val="16"/>
                <w:szCs w:val="16"/>
              </w:rPr>
              <w:t>2</w:t>
            </w:r>
            <w:r w:rsidRPr="008061B5">
              <w:rPr>
                <w:sz w:val="16"/>
                <w:szCs w:val="16"/>
              </w:rPr>
              <w:t>,7</w:t>
            </w:r>
            <w:r>
              <w:rPr>
                <w:sz w:val="16"/>
                <w:szCs w:val="16"/>
              </w:rPr>
              <w:t>5</w:t>
            </w:r>
            <w:r w:rsidRPr="008061B5">
              <w:rPr>
                <w:sz w:val="16"/>
                <w:szCs w:val="16"/>
              </w:rPr>
              <w:t>0</w:t>
            </w:r>
          </w:p>
        </w:tc>
        <w:tc>
          <w:tcPr>
            <w:tcW w:w="449" w:type="pct"/>
            <w:tcBorders>
              <w:top w:val="nil"/>
              <w:left w:val="nil"/>
              <w:bottom w:val="single" w:sz="4" w:space="0" w:color="auto"/>
              <w:right w:val="single" w:sz="4" w:space="0" w:color="auto"/>
            </w:tcBorders>
            <w:shd w:val="clear" w:color="auto" w:fill="auto"/>
            <w:tcMar>
              <w:left w:w="28" w:type="dxa"/>
              <w:right w:w="28" w:type="dxa"/>
            </w:tcMar>
          </w:tcPr>
          <w:p w14:paraId="17D6DD70" w14:textId="77777777" w:rsidR="007912FE" w:rsidRPr="008061B5" w:rsidRDefault="007912FE" w:rsidP="00487D6D">
            <w:pPr>
              <w:jc w:val="center"/>
              <w:rPr>
                <w:color w:val="000000"/>
                <w:sz w:val="16"/>
                <w:szCs w:val="16"/>
              </w:rPr>
            </w:pPr>
            <w:r w:rsidRPr="008061B5">
              <w:rPr>
                <w:sz w:val="16"/>
                <w:szCs w:val="16"/>
              </w:rPr>
              <w:t>0,733</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28F9DE31" w14:textId="77777777" w:rsidR="007912FE" w:rsidRPr="008061B5" w:rsidRDefault="007912FE" w:rsidP="00487D6D">
            <w:pPr>
              <w:jc w:val="center"/>
              <w:rPr>
                <w:color w:val="000000"/>
                <w:sz w:val="16"/>
                <w:szCs w:val="16"/>
              </w:rPr>
            </w:pPr>
            <w:r w:rsidRPr="008061B5">
              <w:rPr>
                <w:sz w:val="16"/>
                <w:szCs w:val="16"/>
              </w:rPr>
              <w:t>0,733</w:t>
            </w:r>
          </w:p>
        </w:tc>
        <w:tc>
          <w:tcPr>
            <w:tcW w:w="386" w:type="pct"/>
            <w:tcBorders>
              <w:top w:val="nil"/>
              <w:left w:val="nil"/>
              <w:bottom w:val="single" w:sz="4" w:space="0" w:color="auto"/>
              <w:right w:val="single" w:sz="4" w:space="0" w:color="auto"/>
            </w:tcBorders>
            <w:shd w:val="clear" w:color="auto" w:fill="auto"/>
            <w:tcMar>
              <w:left w:w="28" w:type="dxa"/>
              <w:right w:w="28" w:type="dxa"/>
            </w:tcMar>
          </w:tcPr>
          <w:p w14:paraId="14CDC2BD" w14:textId="77777777" w:rsidR="007912FE" w:rsidRPr="008061B5" w:rsidRDefault="007912FE" w:rsidP="00487D6D">
            <w:pPr>
              <w:jc w:val="center"/>
              <w:rPr>
                <w:color w:val="000000"/>
                <w:sz w:val="16"/>
                <w:szCs w:val="16"/>
              </w:rPr>
            </w:pPr>
            <w:r w:rsidRPr="008061B5">
              <w:rPr>
                <w:sz w:val="16"/>
                <w:szCs w:val="16"/>
              </w:rPr>
              <w:t>0,733</w:t>
            </w:r>
          </w:p>
        </w:tc>
        <w:tc>
          <w:tcPr>
            <w:tcW w:w="384" w:type="pct"/>
            <w:tcBorders>
              <w:top w:val="nil"/>
              <w:left w:val="nil"/>
              <w:bottom w:val="single" w:sz="4" w:space="0" w:color="auto"/>
              <w:right w:val="single" w:sz="4" w:space="0" w:color="auto"/>
            </w:tcBorders>
            <w:shd w:val="clear" w:color="auto" w:fill="auto"/>
            <w:tcMar>
              <w:left w:w="28" w:type="dxa"/>
              <w:right w:w="28" w:type="dxa"/>
            </w:tcMar>
          </w:tcPr>
          <w:p w14:paraId="34B48455" w14:textId="77777777" w:rsidR="007912FE" w:rsidRPr="008061B5" w:rsidRDefault="007912FE" w:rsidP="00487D6D">
            <w:pPr>
              <w:jc w:val="center"/>
              <w:rPr>
                <w:color w:val="000000"/>
                <w:sz w:val="16"/>
                <w:szCs w:val="16"/>
              </w:rPr>
            </w:pPr>
            <w:r w:rsidRPr="008061B5">
              <w:rPr>
                <w:sz w:val="16"/>
                <w:szCs w:val="16"/>
              </w:rPr>
              <w:t>0,733</w:t>
            </w:r>
          </w:p>
        </w:tc>
        <w:tc>
          <w:tcPr>
            <w:tcW w:w="38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C458926" w14:textId="77777777" w:rsidR="007912FE" w:rsidRPr="005E5D1D" w:rsidRDefault="007912FE" w:rsidP="00487D6D">
            <w:pPr>
              <w:jc w:val="center"/>
              <w:rPr>
                <w:color w:val="000000"/>
                <w:sz w:val="16"/>
                <w:szCs w:val="16"/>
              </w:rPr>
            </w:pPr>
            <w:r w:rsidRPr="005E5D1D">
              <w:rPr>
                <w:sz w:val="16"/>
                <w:szCs w:val="16"/>
              </w:rPr>
              <w:t>5,682</w:t>
            </w:r>
          </w:p>
        </w:tc>
      </w:tr>
      <w:tr w:rsidR="007912FE" w:rsidRPr="004C4F94" w14:paraId="0428D4F1"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599FA3" w14:textId="77777777" w:rsidR="007912FE" w:rsidRPr="004C4F94" w:rsidRDefault="007912FE" w:rsidP="00487D6D">
            <w:pPr>
              <w:jc w:val="center"/>
              <w:rPr>
                <w:color w:val="000000"/>
                <w:sz w:val="16"/>
                <w:szCs w:val="16"/>
              </w:rPr>
            </w:pPr>
            <w:r w:rsidRPr="004C4F94">
              <w:rPr>
                <w:color w:val="000000"/>
                <w:sz w:val="16"/>
                <w:szCs w:val="16"/>
              </w:rPr>
              <w:t>1.2.1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84E1CF0" w14:textId="77777777" w:rsidR="007912FE" w:rsidRPr="004C4F94" w:rsidRDefault="007912FE" w:rsidP="00487D6D">
            <w:pPr>
              <w:jc w:val="center"/>
              <w:rPr>
                <w:color w:val="000000"/>
                <w:sz w:val="16"/>
                <w:szCs w:val="16"/>
              </w:rPr>
            </w:pPr>
            <w:r w:rsidRPr="004C4F94">
              <w:rPr>
                <w:color w:val="000000"/>
                <w:sz w:val="16"/>
                <w:szCs w:val="16"/>
              </w:rPr>
              <w:t>амортизация, учтенная в тарифах, всего, в том числе:</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07B8EC2C" w14:textId="77777777" w:rsidR="007912FE" w:rsidRPr="004C4F94" w:rsidRDefault="007912FE" w:rsidP="00487D6D">
            <w:pPr>
              <w:jc w:val="center"/>
              <w:rPr>
                <w:color w:val="000000"/>
                <w:sz w:val="16"/>
                <w:szCs w:val="16"/>
              </w:rPr>
            </w:pPr>
            <w:r>
              <w:rPr>
                <w:sz w:val="16"/>
                <w:szCs w:val="16"/>
              </w:rPr>
              <w:t>2</w:t>
            </w:r>
            <w:r w:rsidRPr="008061B5">
              <w:rPr>
                <w:sz w:val="16"/>
                <w:szCs w:val="16"/>
              </w:rPr>
              <w:t>,7</w:t>
            </w:r>
            <w:r>
              <w:rPr>
                <w:sz w:val="16"/>
                <w:szCs w:val="16"/>
              </w:rPr>
              <w:t>5</w:t>
            </w:r>
            <w:r w:rsidRPr="008061B5">
              <w:rPr>
                <w:sz w:val="16"/>
                <w:szCs w:val="16"/>
              </w:rPr>
              <w:t>0</w:t>
            </w:r>
          </w:p>
        </w:tc>
        <w:tc>
          <w:tcPr>
            <w:tcW w:w="449" w:type="pct"/>
            <w:tcBorders>
              <w:top w:val="nil"/>
              <w:left w:val="nil"/>
              <w:bottom w:val="single" w:sz="4" w:space="0" w:color="auto"/>
              <w:right w:val="single" w:sz="4" w:space="0" w:color="auto"/>
            </w:tcBorders>
            <w:shd w:val="clear" w:color="auto" w:fill="auto"/>
            <w:tcMar>
              <w:left w:w="28" w:type="dxa"/>
              <w:right w:w="28" w:type="dxa"/>
            </w:tcMar>
          </w:tcPr>
          <w:p w14:paraId="5C490450" w14:textId="77777777" w:rsidR="007912FE" w:rsidRPr="004C4F94" w:rsidRDefault="007912FE" w:rsidP="00487D6D">
            <w:pPr>
              <w:jc w:val="center"/>
              <w:rPr>
                <w:color w:val="000000"/>
                <w:sz w:val="16"/>
                <w:szCs w:val="16"/>
              </w:rPr>
            </w:pPr>
            <w:r w:rsidRPr="008061B5">
              <w:rPr>
                <w:sz w:val="16"/>
                <w:szCs w:val="16"/>
              </w:rPr>
              <w:t>0,733</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783750F8" w14:textId="77777777" w:rsidR="007912FE" w:rsidRPr="004C4F94" w:rsidRDefault="007912FE" w:rsidP="00487D6D">
            <w:pPr>
              <w:jc w:val="center"/>
              <w:rPr>
                <w:color w:val="000000"/>
                <w:sz w:val="16"/>
                <w:szCs w:val="16"/>
              </w:rPr>
            </w:pPr>
            <w:r w:rsidRPr="008061B5">
              <w:rPr>
                <w:sz w:val="16"/>
                <w:szCs w:val="16"/>
              </w:rPr>
              <w:t>0,733</w:t>
            </w:r>
          </w:p>
        </w:tc>
        <w:tc>
          <w:tcPr>
            <w:tcW w:w="386" w:type="pct"/>
            <w:tcBorders>
              <w:top w:val="nil"/>
              <w:left w:val="nil"/>
              <w:bottom w:val="single" w:sz="4" w:space="0" w:color="auto"/>
              <w:right w:val="single" w:sz="4" w:space="0" w:color="auto"/>
            </w:tcBorders>
            <w:shd w:val="clear" w:color="auto" w:fill="auto"/>
            <w:tcMar>
              <w:left w:w="28" w:type="dxa"/>
              <w:right w:w="28" w:type="dxa"/>
            </w:tcMar>
          </w:tcPr>
          <w:p w14:paraId="7D2A271C" w14:textId="77777777" w:rsidR="007912FE" w:rsidRPr="004C4F94" w:rsidRDefault="007912FE" w:rsidP="00487D6D">
            <w:pPr>
              <w:jc w:val="center"/>
              <w:rPr>
                <w:color w:val="000000"/>
                <w:sz w:val="16"/>
                <w:szCs w:val="16"/>
              </w:rPr>
            </w:pPr>
            <w:r w:rsidRPr="008061B5">
              <w:rPr>
                <w:sz w:val="16"/>
                <w:szCs w:val="16"/>
              </w:rPr>
              <w:t>0,733</w:t>
            </w:r>
          </w:p>
        </w:tc>
        <w:tc>
          <w:tcPr>
            <w:tcW w:w="384" w:type="pct"/>
            <w:tcBorders>
              <w:top w:val="nil"/>
              <w:left w:val="nil"/>
              <w:bottom w:val="single" w:sz="4" w:space="0" w:color="auto"/>
              <w:right w:val="single" w:sz="4" w:space="0" w:color="auto"/>
            </w:tcBorders>
            <w:shd w:val="clear" w:color="auto" w:fill="auto"/>
            <w:tcMar>
              <w:left w:w="28" w:type="dxa"/>
              <w:right w:w="28" w:type="dxa"/>
            </w:tcMar>
          </w:tcPr>
          <w:p w14:paraId="552B6876" w14:textId="77777777" w:rsidR="007912FE" w:rsidRPr="004C4F94" w:rsidRDefault="007912FE" w:rsidP="00487D6D">
            <w:pPr>
              <w:jc w:val="center"/>
              <w:rPr>
                <w:color w:val="000000"/>
                <w:sz w:val="16"/>
                <w:szCs w:val="16"/>
              </w:rPr>
            </w:pPr>
            <w:r w:rsidRPr="008061B5">
              <w:rPr>
                <w:sz w:val="16"/>
                <w:szCs w:val="16"/>
              </w:rPr>
              <w:t>0,733</w:t>
            </w:r>
          </w:p>
        </w:tc>
        <w:tc>
          <w:tcPr>
            <w:tcW w:w="38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7D536A7A" w14:textId="77777777" w:rsidR="007912FE" w:rsidRPr="005E5D1D" w:rsidRDefault="007912FE" w:rsidP="00487D6D">
            <w:pPr>
              <w:jc w:val="center"/>
              <w:rPr>
                <w:color w:val="000000"/>
                <w:sz w:val="16"/>
                <w:szCs w:val="16"/>
              </w:rPr>
            </w:pPr>
            <w:r w:rsidRPr="005E5D1D">
              <w:rPr>
                <w:sz w:val="16"/>
                <w:szCs w:val="16"/>
              </w:rPr>
              <w:t>5,682</w:t>
            </w:r>
          </w:p>
        </w:tc>
      </w:tr>
      <w:tr w:rsidR="007912FE" w:rsidRPr="004C4F94" w14:paraId="059C99C9"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D7DD687" w14:textId="77777777" w:rsidR="007912FE" w:rsidRPr="004C4F94" w:rsidRDefault="007912FE" w:rsidP="00487D6D">
            <w:pPr>
              <w:jc w:val="center"/>
              <w:rPr>
                <w:color w:val="000000"/>
                <w:sz w:val="16"/>
                <w:szCs w:val="16"/>
              </w:rPr>
            </w:pPr>
            <w:r w:rsidRPr="004C4F94">
              <w:rPr>
                <w:color w:val="000000"/>
                <w:sz w:val="16"/>
                <w:szCs w:val="16"/>
              </w:rPr>
              <w:t>1.2.1.1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F9BBCA1" w14:textId="77777777" w:rsidR="007912FE" w:rsidRPr="004C4F94" w:rsidRDefault="007912FE" w:rsidP="00487D6D">
            <w:pPr>
              <w:jc w:val="center"/>
              <w:rPr>
                <w:color w:val="000000"/>
                <w:sz w:val="16"/>
                <w:szCs w:val="16"/>
              </w:rPr>
            </w:pPr>
            <w:r w:rsidRPr="004C4F94">
              <w:rPr>
                <w:color w:val="000000"/>
                <w:sz w:val="16"/>
                <w:szCs w:val="16"/>
              </w:rPr>
              <w:t>передача электрической энергии</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24A0402F" w14:textId="77777777" w:rsidR="007912FE" w:rsidRPr="004C4F94" w:rsidRDefault="007912FE" w:rsidP="00487D6D">
            <w:pPr>
              <w:jc w:val="center"/>
              <w:rPr>
                <w:color w:val="000000"/>
                <w:sz w:val="16"/>
                <w:szCs w:val="16"/>
              </w:rPr>
            </w:pPr>
            <w:r>
              <w:rPr>
                <w:sz w:val="16"/>
                <w:szCs w:val="16"/>
              </w:rPr>
              <w:t>2</w:t>
            </w:r>
            <w:r w:rsidRPr="008061B5">
              <w:rPr>
                <w:sz w:val="16"/>
                <w:szCs w:val="16"/>
              </w:rPr>
              <w:t>,7</w:t>
            </w:r>
            <w:r>
              <w:rPr>
                <w:sz w:val="16"/>
                <w:szCs w:val="16"/>
              </w:rPr>
              <w:t>5</w:t>
            </w:r>
            <w:r w:rsidRPr="008061B5">
              <w:rPr>
                <w:sz w:val="16"/>
                <w:szCs w:val="16"/>
              </w:rPr>
              <w:t>0</w:t>
            </w:r>
          </w:p>
        </w:tc>
        <w:tc>
          <w:tcPr>
            <w:tcW w:w="449" w:type="pct"/>
            <w:tcBorders>
              <w:top w:val="nil"/>
              <w:left w:val="nil"/>
              <w:bottom w:val="single" w:sz="4" w:space="0" w:color="auto"/>
              <w:right w:val="single" w:sz="4" w:space="0" w:color="auto"/>
            </w:tcBorders>
            <w:shd w:val="clear" w:color="auto" w:fill="auto"/>
            <w:tcMar>
              <w:left w:w="28" w:type="dxa"/>
              <w:right w:w="28" w:type="dxa"/>
            </w:tcMar>
          </w:tcPr>
          <w:p w14:paraId="32CB20CB" w14:textId="77777777" w:rsidR="007912FE" w:rsidRPr="004C4F94" w:rsidRDefault="007912FE" w:rsidP="00487D6D">
            <w:pPr>
              <w:jc w:val="center"/>
              <w:rPr>
                <w:color w:val="000000"/>
                <w:sz w:val="16"/>
                <w:szCs w:val="16"/>
              </w:rPr>
            </w:pPr>
            <w:r w:rsidRPr="008061B5">
              <w:rPr>
                <w:sz w:val="16"/>
                <w:szCs w:val="16"/>
              </w:rPr>
              <w:t>0,733</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35B5DDCB" w14:textId="77777777" w:rsidR="007912FE" w:rsidRPr="004C4F94" w:rsidRDefault="007912FE" w:rsidP="00487D6D">
            <w:pPr>
              <w:jc w:val="center"/>
              <w:rPr>
                <w:color w:val="000000"/>
                <w:sz w:val="16"/>
                <w:szCs w:val="16"/>
              </w:rPr>
            </w:pPr>
            <w:r w:rsidRPr="008061B5">
              <w:rPr>
                <w:sz w:val="16"/>
                <w:szCs w:val="16"/>
              </w:rPr>
              <w:t>0,733</w:t>
            </w:r>
          </w:p>
        </w:tc>
        <w:tc>
          <w:tcPr>
            <w:tcW w:w="386" w:type="pct"/>
            <w:tcBorders>
              <w:top w:val="nil"/>
              <w:left w:val="nil"/>
              <w:bottom w:val="single" w:sz="4" w:space="0" w:color="auto"/>
              <w:right w:val="single" w:sz="4" w:space="0" w:color="auto"/>
            </w:tcBorders>
            <w:shd w:val="clear" w:color="auto" w:fill="auto"/>
            <w:tcMar>
              <w:left w:w="28" w:type="dxa"/>
              <w:right w:w="28" w:type="dxa"/>
            </w:tcMar>
          </w:tcPr>
          <w:p w14:paraId="1D0A8A9E" w14:textId="77777777" w:rsidR="007912FE" w:rsidRPr="004C4F94" w:rsidRDefault="007912FE" w:rsidP="00487D6D">
            <w:pPr>
              <w:jc w:val="center"/>
              <w:rPr>
                <w:color w:val="000000"/>
                <w:sz w:val="16"/>
                <w:szCs w:val="16"/>
              </w:rPr>
            </w:pPr>
            <w:r w:rsidRPr="008061B5">
              <w:rPr>
                <w:sz w:val="16"/>
                <w:szCs w:val="16"/>
              </w:rPr>
              <w:t>0,733</w:t>
            </w:r>
          </w:p>
        </w:tc>
        <w:tc>
          <w:tcPr>
            <w:tcW w:w="384" w:type="pct"/>
            <w:tcBorders>
              <w:top w:val="nil"/>
              <w:left w:val="nil"/>
              <w:bottom w:val="single" w:sz="4" w:space="0" w:color="auto"/>
              <w:right w:val="single" w:sz="4" w:space="0" w:color="auto"/>
            </w:tcBorders>
            <w:shd w:val="clear" w:color="auto" w:fill="auto"/>
            <w:tcMar>
              <w:left w:w="28" w:type="dxa"/>
              <w:right w:w="28" w:type="dxa"/>
            </w:tcMar>
          </w:tcPr>
          <w:p w14:paraId="38748905" w14:textId="77777777" w:rsidR="007912FE" w:rsidRPr="004C4F94" w:rsidRDefault="007912FE" w:rsidP="00487D6D">
            <w:pPr>
              <w:jc w:val="center"/>
              <w:rPr>
                <w:color w:val="000000"/>
                <w:sz w:val="16"/>
                <w:szCs w:val="16"/>
              </w:rPr>
            </w:pPr>
            <w:r w:rsidRPr="008061B5">
              <w:rPr>
                <w:sz w:val="16"/>
                <w:szCs w:val="16"/>
              </w:rPr>
              <w:t>0,733</w:t>
            </w:r>
          </w:p>
        </w:tc>
        <w:tc>
          <w:tcPr>
            <w:tcW w:w="382"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9B95271" w14:textId="77777777" w:rsidR="007912FE" w:rsidRPr="005E5D1D" w:rsidRDefault="007912FE" w:rsidP="00487D6D">
            <w:pPr>
              <w:jc w:val="center"/>
              <w:rPr>
                <w:color w:val="000000"/>
                <w:sz w:val="16"/>
                <w:szCs w:val="16"/>
              </w:rPr>
            </w:pPr>
            <w:r w:rsidRPr="005E5D1D">
              <w:rPr>
                <w:sz w:val="16"/>
                <w:szCs w:val="16"/>
              </w:rPr>
              <w:t>5,682</w:t>
            </w:r>
          </w:p>
        </w:tc>
      </w:tr>
      <w:tr w:rsidR="007912FE" w:rsidRPr="004C4F94" w14:paraId="0492E9BF"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C47A9A" w14:textId="77777777" w:rsidR="007912FE" w:rsidRPr="004C4F94" w:rsidRDefault="007912FE" w:rsidP="00487D6D">
            <w:pPr>
              <w:jc w:val="center"/>
              <w:rPr>
                <w:color w:val="000000"/>
                <w:sz w:val="16"/>
                <w:szCs w:val="16"/>
              </w:rPr>
            </w:pPr>
            <w:r w:rsidRPr="004C4F94">
              <w:rPr>
                <w:color w:val="000000"/>
                <w:sz w:val="16"/>
                <w:szCs w:val="16"/>
              </w:rPr>
              <w:t>1.2.2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3A043D6" w14:textId="77777777" w:rsidR="007912FE" w:rsidRPr="004C4F94" w:rsidRDefault="007912FE" w:rsidP="00487D6D">
            <w:pPr>
              <w:jc w:val="center"/>
              <w:rPr>
                <w:color w:val="000000"/>
                <w:sz w:val="16"/>
                <w:szCs w:val="16"/>
              </w:rPr>
            </w:pPr>
            <w:r w:rsidRPr="004C4F94">
              <w:rPr>
                <w:color w:val="000000"/>
                <w:sz w:val="16"/>
                <w:szCs w:val="16"/>
              </w:rPr>
              <w:t>прочая амортизация</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6570CB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F5CC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AE76D7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FAEB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0BEBB0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01A1B38"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45EDFE7"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31DF2EC" w14:textId="77777777" w:rsidR="007912FE" w:rsidRPr="004C4F94" w:rsidRDefault="007912FE" w:rsidP="00487D6D">
            <w:pPr>
              <w:jc w:val="center"/>
              <w:rPr>
                <w:color w:val="000000"/>
                <w:sz w:val="16"/>
                <w:szCs w:val="16"/>
              </w:rPr>
            </w:pPr>
            <w:r w:rsidRPr="004C4F94">
              <w:rPr>
                <w:color w:val="000000"/>
                <w:sz w:val="16"/>
                <w:szCs w:val="16"/>
              </w:rPr>
              <w:t>1.2.3</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FD01DC" w14:textId="77777777" w:rsidR="007912FE" w:rsidRPr="004C4F94" w:rsidRDefault="007912FE" w:rsidP="00487D6D">
            <w:pPr>
              <w:jc w:val="center"/>
              <w:rPr>
                <w:color w:val="000000"/>
                <w:sz w:val="16"/>
                <w:szCs w:val="16"/>
              </w:rPr>
            </w:pPr>
            <w:r w:rsidRPr="004C4F94">
              <w:rPr>
                <w:color w:val="000000"/>
                <w:sz w:val="16"/>
                <w:szCs w:val="16"/>
              </w:rPr>
              <w:t>недоиспользованная амортизация прошлых лет всего</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3D62C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D0416B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0E8EFF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34B472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9F65ED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BA1419D"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406DCCF6"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C07FC7" w14:textId="77777777" w:rsidR="007912FE" w:rsidRPr="004C4F94" w:rsidRDefault="007912FE" w:rsidP="00487D6D">
            <w:pPr>
              <w:jc w:val="center"/>
              <w:rPr>
                <w:color w:val="000000"/>
                <w:sz w:val="16"/>
                <w:szCs w:val="16"/>
              </w:rPr>
            </w:pPr>
            <w:r w:rsidRPr="004C4F94">
              <w:rPr>
                <w:color w:val="000000"/>
                <w:sz w:val="16"/>
                <w:szCs w:val="16"/>
              </w:rPr>
              <w:t>1.3</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1F2CD7C" w14:textId="77777777" w:rsidR="007912FE" w:rsidRPr="004C4F94" w:rsidRDefault="007912FE" w:rsidP="00487D6D">
            <w:pPr>
              <w:jc w:val="center"/>
              <w:rPr>
                <w:color w:val="000000"/>
                <w:sz w:val="16"/>
                <w:szCs w:val="16"/>
              </w:rPr>
            </w:pPr>
            <w:r w:rsidRPr="004C4F94">
              <w:rPr>
                <w:color w:val="000000"/>
                <w:sz w:val="16"/>
                <w:szCs w:val="16"/>
              </w:rPr>
              <w:t>Возврат налога на добавленную стоимость</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1AC1DFDF" w14:textId="77777777" w:rsidR="007912FE" w:rsidRPr="008061B5" w:rsidRDefault="007912FE" w:rsidP="00487D6D">
            <w:pPr>
              <w:jc w:val="center"/>
              <w:rPr>
                <w:color w:val="000000"/>
                <w:sz w:val="16"/>
                <w:szCs w:val="16"/>
              </w:rPr>
            </w:pPr>
            <w:r w:rsidRPr="008061B5">
              <w:rPr>
                <w:sz w:val="16"/>
                <w:szCs w:val="16"/>
              </w:rPr>
              <w:t>1,314</w:t>
            </w:r>
          </w:p>
        </w:tc>
        <w:tc>
          <w:tcPr>
            <w:tcW w:w="449" w:type="pct"/>
            <w:tcBorders>
              <w:top w:val="nil"/>
              <w:left w:val="nil"/>
              <w:bottom w:val="single" w:sz="4" w:space="0" w:color="auto"/>
              <w:right w:val="single" w:sz="4" w:space="0" w:color="auto"/>
            </w:tcBorders>
            <w:shd w:val="clear" w:color="auto" w:fill="auto"/>
            <w:tcMar>
              <w:left w:w="28" w:type="dxa"/>
              <w:right w:w="28" w:type="dxa"/>
            </w:tcMar>
          </w:tcPr>
          <w:p w14:paraId="1AB62EFA" w14:textId="77777777" w:rsidR="007912FE" w:rsidRPr="008061B5" w:rsidRDefault="007912FE" w:rsidP="00487D6D">
            <w:pPr>
              <w:jc w:val="center"/>
              <w:rPr>
                <w:color w:val="000000"/>
                <w:sz w:val="16"/>
                <w:szCs w:val="16"/>
              </w:rPr>
            </w:pPr>
            <w:r w:rsidRPr="008061B5">
              <w:rPr>
                <w:sz w:val="16"/>
                <w:szCs w:val="16"/>
              </w:rPr>
              <w:t>1,326</w:t>
            </w:r>
          </w:p>
        </w:tc>
        <w:tc>
          <w:tcPr>
            <w:tcW w:w="385" w:type="pct"/>
            <w:tcBorders>
              <w:top w:val="nil"/>
              <w:left w:val="nil"/>
              <w:bottom w:val="single" w:sz="4" w:space="0" w:color="auto"/>
              <w:right w:val="single" w:sz="4" w:space="0" w:color="auto"/>
            </w:tcBorders>
            <w:shd w:val="clear" w:color="auto" w:fill="auto"/>
            <w:tcMar>
              <w:left w:w="28" w:type="dxa"/>
              <w:right w:w="28" w:type="dxa"/>
            </w:tcMar>
          </w:tcPr>
          <w:p w14:paraId="5A34F2CD" w14:textId="77777777" w:rsidR="007912FE" w:rsidRPr="008061B5" w:rsidRDefault="007912FE" w:rsidP="00487D6D">
            <w:pPr>
              <w:jc w:val="center"/>
              <w:rPr>
                <w:color w:val="000000"/>
                <w:sz w:val="16"/>
                <w:szCs w:val="16"/>
              </w:rPr>
            </w:pPr>
            <w:r w:rsidRPr="008061B5">
              <w:rPr>
                <w:sz w:val="16"/>
                <w:szCs w:val="16"/>
              </w:rPr>
              <w:t>1,322</w:t>
            </w:r>
          </w:p>
        </w:tc>
        <w:tc>
          <w:tcPr>
            <w:tcW w:w="386" w:type="pct"/>
            <w:tcBorders>
              <w:top w:val="nil"/>
              <w:left w:val="nil"/>
              <w:bottom w:val="single" w:sz="4" w:space="0" w:color="auto"/>
              <w:right w:val="single" w:sz="4" w:space="0" w:color="auto"/>
            </w:tcBorders>
            <w:shd w:val="clear" w:color="auto" w:fill="auto"/>
            <w:tcMar>
              <w:left w:w="28" w:type="dxa"/>
              <w:right w:w="28" w:type="dxa"/>
            </w:tcMar>
          </w:tcPr>
          <w:p w14:paraId="3C539557" w14:textId="77777777" w:rsidR="007912FE" w:rsidRPr="008061B5" w:rsidRDefault="007912FE" w:rsidP="00487D6D">
            <w:pPr>
              <w:jc w:val="center"/>
              <w:rPr>
                <w:color w:val="000000"/>
                <w:sz w:val="16"/>
                <w:szCs w:val="16"/>
              </w:rPr>
            </w:pPr>
            <w:r w:rsidRPr="008061B5">
              <w:rPr>
                <w:sz w:val="16"/>
                <w:szCs w:val="16"/>
              </w:rPr>
              <w:t>1,320</w:t>
            </w:r>
          </w:p>
        </w:tc>
        <w:tc>
          <w:tcPr>
            <w:tcW w:w="384" w:type="pct"/>
            <w:tcBorders>
              <w:top w:val="nil"/>
              <w:left w:val="nil"/>
              <w:bottom w:val="single" w:sz="4" w:space="0" w:color="auto"/>
              <w:right w:val="single" w:sz="4" w:space="0" w:color="auto"/>
            </w:tcBorders>
            <w:shd w:val="clear" w:color="auto" w:fill="auto"/>
            <w:tcMar>
              <w:left w:w="28" w:type="dxa"/>
              <w:right w:w="28" w:type="dxa"/>
            </w:tcMar>
          </w:tcPr>
          <w:p w14:paraId="6D94EF89" w14:textId="77777777" w:rsidR="007912FE" w:rsidRPr="008061B5" w:rsidRDefault="007912FE" w:rsidP="00487D6D">
            <w:pPr>
              <w:jc w:val="center"/>
              <w:rPr>
                <w:color w:val="000000"/>
                <w:sz w:val="16"/>
                <w:szCs w:val="16"/>
              </w:rPr>
            </w:pPr>
            <w:r w:rsidRPr="008061B5">
              <w:rPr>
                <w:sz w:val="16"/>
                <w:szCs w:val="16"/>
              </w:rPr>
              <w:t>1,314</w:t>
            </w:r>
          </w:p>
        </w:tc>
        <w:tc>
          <w:tcPr>
            <w:tcW w:w="382" w:type="pct"/>
            <w:tcBorders>
              <w:top w:val="nil"/>
              <w:left w:val="nil"/>
              <w:bottom w:val="single" w:sz="4" w:space="0" w:color="auto"/>
              <w:right w:val="single" w:sz="4" w:space="0" w:color="auto"/>
            </w:tcBorders>
            <w:shd w:val="clear" w:color="000000" w:fill="FFFFFF"/>
            <w:tcMar>
              <w:left w:w="28" w:type="dxa"/>
              <w:right w:w="28" w:type="dxa"/>
            </w:tcMar>
          </w:tcPr>
          <w:p w14:paraId="05B65F2C" w14:textId="77777777" w:rsidR="007912FE" w:rsidRPr="008061B5" w:rsidRDefault="007912FE" w:rsidP="00487D6D">
            <w:pPr>
              <w:jc w:val="center"/>
              <w:rPr>
                <w:color w:val="000000"/>
                <w:sz w:val="16"/>
                <w:szCs w:val="16"/>
              </w:rPr>
            </w:pPr>
            <w:r w:rsidRPr="008061B5">
              <w:rPr>
                <w:sz w:val="16"/>
                <w:szCs w:val="16"/>
              </w:rPr>
              <w:t>6,596</w:t>
            </w:r>
          </w:p>
        </w:tc>
      </w:tr>
      <w:tr w:rsidR="007912FE" w:rsidRPr="00F07800" w14:paraId="0D50DB32"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F5CD920" w14:textId="77777777" w:rsidR="007912FE" w:rsidRPr="004C4F94" w:rsidRDefault="007912FE" w:rsidP="00487D6D">
            <w:pPr>
              <w:jc w:val="center"/>
              <w:rPr>
                <w:color w:val="000000"/>
                <w:sz w:val="16"/>
                <w:szCs w:val="16"/>
              </w:rPr>
            </w:pPr>
            <w:r w:rsidRPr="004C4F94">
              <w:rPr>
                <w:color w:val="000000"/>
                <w:sz w:val="16"/>
                <w:szCs w:val="16"/>
              </w:rPr>
              <w:t>1.4</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027FB6" w14:textId="77777777" w:rsidR="007912FE" w:rsidRPr="004C4F94" w:rsidRDefault="007912FE" w:rsidP="00487D6D">
            <w:pPr>
              <w:jc w:val="center"/>
              <w:rPr>
                <w:color w:val="000000"/>
                <w:sz w:val="16"/>
                <w:szCs w:val="16"/>
              </w:rPr>
            </w:pPr>
            <w:r w:rsidRPr="004C4F94">
              <w:rPr>
                <w:color w:val="000000"/>
                <w:sz w:val="16"/>
                <w:szCs w:val="16"/>
              </w:rPr>
              <w:t>Прочие собственные средства</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52EA2FD9" w14:textId="77777777" w:rsidR="007912FE" w:rsidRPr="004C4F94" w:rsidRDefault="007912FE" w:rsidP="00487D6D">
            <w:pPr>
              <w:jc w:val="center"/>
              <w:rPr>
                <w:color w:val="000000"/>
                <w:sz w:val="16"/>
                <w:szCs w:val="16"/>
              </w:rPr>
            </w:pPr>
            <w:r w:rsidRPr="00C93870">
              <w:rPr>
                <w:color w:val="000000"/>
                <w:sz w:val="16"/>
                <w:szCs w:val="16"/>
              </w:rPr>
              <w:t>0,950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7D3A83A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48D9861E"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5BFB0ED4"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4974C45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F9E0C76" w14:textId="77777777" w:rsidR="007912FE" w:rsidRPr="00F07800" w:rsidRDefault="007912FE" w:rsidP="00487D6D">
            <w:pPr>
              <w:jc w:val="center"/>
              <w:rPr>
                <w:color w:val="000000"/>
                <w:sz w:val="16"/>
                <w:szCs w:val="16"/>
                <w:highlight w:val="yellow"/>
              </w:rPr>
            </w:pPr>
            <w:r w:rsidRPr="00C93870">
              <w:rPr>
                <w:color w:val="000000"/>
                <w:sz w:val="16"/>
                <w:szCs w:val="16"/>
              </w:rPr>
              <w:t>0,950</w:t>
            </w:r>
          </w:p>
        </w:tc>
      </w:tr>
      <w:tr w:rsidR="007912FE" w:rsidRPr="004C4F94" w14:paraId="41BC35C9"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F5B5D9" w14:textId="77777777" w:rsidR="007912FE" w:rsidRPr="004C4F94" w:rsidRDefault="007912FE" w:rsidP="00487D6D">
            <w:pPr>
              <w:jc w:val="center"/>
              <w:rPr>
                <w:color w:val="000000"/>
                <w:sz w:val="16"/>
                <w:szCs w:val="16"/>
              </w:rPr>
            </w:pPr>
            <w:r w:rsidRPr="004C4F94">
              <w:rPr>
                <w:color w:val="000000"/>
                <w:sz w:val="16"/>
                <w:szCs w:val="16"/>
              </w:rPr>
              <w:t>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A4E37DF" w14:textId="77777777" w:rsidR="007912FE" w:rsidRPr="004C4F94" w:rsidRDefault="007912FE" w:rsidP="00487D6D">
            <w:pPr>
              <w:jc w:val="center"/>
              <w:rPr>
                <w:color w:val="000000"/>
                <w:sz w:val="16"/>
                <w:szCs w:val="16"/>
              </w:rPr>
            </w:pPr>
            <w:r w:rsidRPr="004C4F94">
              <w:rPr>
                <w:color w:val="000000"/>
                <w:sz w:val="16"/>
                <w:szCs w:val="16"/>
              </w:rPr>
              <w:t>Привлеченные средства, всего,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25C2518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2ABEC16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730F1F1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2629249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136E010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E2A8EFB"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059B1765"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682A92" w14:textId="77777777" w:rsidR="007912FE" w:rsidRPr="004C4F94" w:rsidRDefault="007912FE" w:rsidP="00487D6D">
            <w:pPr>
              <w:jc w:val="center"/>
              <w:rPr>
                <w:color w:val="000000"/>
                <w:sz w:val="16"/>
                <w:szCs w:val="16"/>
              </w:rPr>
            </w:pPr>
            <w:r w:rsidRPr="004C4F94">
              <w:rPr>
                <w:color w:val="000000"/>
                <w:sz w:val="16"/>
                <w:szCs w:val="16"/>
              </w:rPr>
              <w:t>2.1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33618F9" w14:textId="77777777" w:rsidR="007912FE" w:rsidRPr="004C4F94" w:rsidRDefault="007912FE" w:rsidP="00487D6D">
            <w:pPr>
              <w:jc w:val="center"/>
              <w:rPr>
                <w:color w:val="000000"/>
                <w:sz w:val="16"/>
                <w:szCs w:val="16"/>
              </w:rPr>
            </w:pPr>
            <w:r w:rsidRPr="004C4F94">
              <w:rPr>
                <w:color w:val="000000"/>
                <w:sz w:val="16"/>
                <w:szCs w:val="16"/>
              </w:rPr>
              <w:t>Кредиты</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7D69050F"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40F4135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6E9723C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3743AEEE"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3A9AB834"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C997144"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4FF0B19E"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9DD416E" w14:textId="77777777" w:rsidR="007912FE" w:rsidRPr="004C4F94" w:rsidRDefault="007912FE" w:rsidP="00487D6D">
            <w:pPr>
              <w:jc w:val="center"/>
              <w:rPr>
                <w:color w:val="000000"/>
                <w:sz w:val="16"/>
                <w:szCs w:val="16"/>
              </w:rPr>
            </w:pPr>
            <w:r w:rsidRPr="004C4F94">
              <w:rPr>
                <w:color w:val="000000"/>
                <w:sz w:val="16"/>
                <w:szCs w:val="16"/>
              </w:rPr>
              <w:t>2.2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823D43B" w14:textId="77777777" w:rsidR="007912FE" w:rsidRPr="004C4F94" w:rsidRDefault="007912FE" w:rsidP="00487D6D">
            <w:pPr>
              <w:jc w:val="center"/>
              <w:rPr>
                <w:color w:val="000000"/>
                <w:sz w:val="16"/>
                <w:szCs w:val="16"/>
              </w:rPr>
            </w:pPr>
            <w:r w:rsidRPr="004C4F94">
              <w:rPr>
                <w:color w:val="000000"/>
                <w:sz w:val="16"/>
                <w:szCs w:val="16"/>
              </w:rPr>
              <w:t>Облигационные займы</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0191A8E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4C09C57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2DE84EE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4426CFF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2005732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C205886"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54B779CA"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DAE94A" w14:textId="77777777" w:rsidR="007912FE" w:rsidRPr="004C4F94" w:rsidRDefault="007912FE" w:rsidP="00487D6D">
            <w:pPr>
              <w:jc w:val="center"/>
              <w:rPr>
                <w:color w:val="000000"/>
                <w:sz w:val="16"/>
                <w:szCs w:val="16"/>
              </w:rPr>
            </w:pPr>
            <w:r w:rsidRPr="004C4F94">
              <w:rPr>
                <w:color w:val="000000"/>
                <w:sz w:val="16"/>
                <w:szCs w:val="16"/>
              </w:rPr>
              <w:t>2.3</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C34B57D" w14:textId="77777777" w:rsidR="007912FE" w:rsidRPr="004C4F94" w:rsidRDefault="007912FE" w:rsidP="00487D6D">
            <w:pPr>
              <w:jc w:val="center"/>
              <w:rPr>
                <w:color w:val="000000"/>
                <w:sz w:val="16"/>
                <w:szCs w:val="16"/>
              </w:rPr>
            </w:pPr>
            <w:r w:rsidRPr="004C4F94">
              <w:rPr>
                <w:color w:val="000000"/>
                <w:sz w:val="16"/>
                <w:szCs w:val="16"/>
              </w:rPr>
              <w:t>Векселя</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3D23750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144E11E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121245EE"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621181F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54B3DE02"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358E78B"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0CBAE42"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C8205D" w14:textId="77777777" w:rsidR="007912FE" w:rsidRPr="004C4F94" w:rsidRDefault="007912FE" w:rsidP="00487D6D">
            <w:pPr>
              <w:jc w:val="center"/>
              <w:rPr>
                <w:color w:val="000000"/>
                <w:sz w:val="16"/>
                <w:szCs w:val="16"/>
              </w:rPr>
            </w:pPr>
            <w:r w:rsidRPr="004C4F94">
              <w:rPr>
                <w:color w:val="000000"/>
                <w:sz w:val="16"/>
                <w:szCs w:val="16"/>
              </w:rPr>
              <w:t>2.4</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218E4B6E" w14:textId="77777777" w:rsidR="007912FE" w:rsidRPr="004C4F94" w:rsidRDefault="007912FE" w:rsidP="00487D6D">
            <w:pPr>
              <w:jc w:val="center"/>
              <w:rPr>
                <w:color w:val="000000"/>
                <w:sz w:val="16"/>
                <w:szCs w:val="16"/>
              </w:rPr>
            </w:pPr>
            <w:r w:rsidRPr="004C4F94">
              <w:rPr>
                <w:color w:val="000000"/>
                <w:sz w:val="16"/>
                <w:szCs w:val="16"/>
              </w:rPr>
              <w:t>Займы организаций</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6AF084E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2827E990"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1E380A2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66EAA05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5216BE9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D9B7B08"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20DE605E"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E8F757" w14:textId="77777777" w:rsidR="007912FE" w:rsidRPr="004C4F94" w:rsidRDefault="007912FE" w:rsidP="00487D6D">
            <w:pPr>
              <w:jc w:val="center"/>
              <w:rPr>
                <w:color w:val="000000"/>
                <w:sz w:val="16"/>
                <w:szCs w:val="16"/>
              </w:rPr>
            </w:pPr>
            <w:r w:rsidRPr="004C4F94">
              <w:rPr>
                <w:color w:val="000000"/>
                <w:sz w:val="16"/>
                <w:szCs w:val="16"/>
              </w:rPr>
              <w:t>2.5</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4658486" w14:textId="77777777" w:rsidR="007912FE" w:rsidRPr="004C4F94" w:rsidRDefault="007912FE" w:rsidP="00487D6D">
            <w:pPr>
              <w:jc w:val="center"/>
              <w:rPr>
                <w:color w:val="000000"/>
                <w:sz w:val="16"/>
                <w:szCs w:val="16"/>
              </w:rPr>
            </w:pPr>
            <w:r w:rsidRPr="004C4F94">
              <w:rPr>
                <w:color w:val="000000"/>
                <w:sz w:val="16"/>
                <w:szCs w:val="16"/>
              </w:rPr>
              <w:t>Бюджетное финансирование, всего,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4599B9D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357B0BB6"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4C7D0BD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743C6FA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4D94421E"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B95AD4"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1A112E06"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23B877" w14:textId="77777777" w:rsidR="007912FE" w:rsidRPr="004C4F94" w:rsidRDefault="007912FE" w:rsidP="00487D6D">
            <w:pPr>
              <w:jc w:val="center"/>
              <w:rPr>
                <w:color w:val="000000"/>
                <w:sz w:val="16"/>
                <w:szCs w:val="16"/>
              </w:rPr>
            </w:pPr>
            <w:r w:rsidRPr="004C4F94">
              <w:rPr>
                <w:color w:val="000000"/>
                <w:sz w:val="16"/>
                <w:szCs w:val="16"/>
              </w:rPr>
              <w:t>2.5.1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B685732" w14:textId="77777777" w:rsidR="007912FE" w:rsidRPr="004C4F94" w:rsidRDefault="007912FE" w:rsidP="00487D6D">
            <w:pPr>
              <w:jc w:val="center"/>
              <w:rPr>
                <w:color w:val="000000"/>
                <w:sz w:val="16"/>
                <w:szCs w:val="16"/>
              </w:rPr>
            </w:pPr>
            <w:r w:rsidRPr="004C4F94">
              <w:rPr>
                <w:color w:val="000000"/>
                <w:sz w:val="16"/>
                <w:szCs w:val="16"/>
              </w:rPr>
              <w:t>средства федерального бюджета, всего,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3CE5C1DA"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554A93DF"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2917BD6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0EC93D9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594D3774"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0255364F"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38D47166"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1F4DF0" w14:textId="77777777" w:rsidR="007912FE" w:rsidRPr="004C4F94" w:rsidRDefault="007912FE" w:rsidP="00487D6D">
            <w:pPr>
              <w:jc w:val="center"/>
              <w:rPr>
                <w:color w:val="000000"/>
                <w:sz w:val="16"/>
                <w:szCs w:val="16"/>
              </w:rPr>
            </w:pPr>
            <w:r w:rsidRPr="004C4F94">
              <w:rPr>
                <w:color w:val="000000"/>
                <w:sz w:val="16"/>
                <w:szCs w:val="16"/>
              </w:rPr>
              <w:t>2.5.1.1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BFDABAE" w14:textId="77777777" w:rsidR="007912FE" w:rsidRPr="004C4F94" w:rsidRDefault="007912FE" w:rsidP="00487D6D">
            <w:pPr>
              <w:jc w:val="center"/>
              <w:rPr>
                <w:color w:val="000000"/>
                <w:sz w:val="16"/>
                <w:szCs w:val="16"/>
              </w:rPr>
            </w:pPr>
            <w:r w:rsidRPr="004C4F94">
              <w:rPr>
                <w:color w:val="000000"/>
                <w:sz w:val="16"/>
                <w:szCs w:val="16"/>
              </w:rPr>
              <w:t>средства федерального бюджета, недоиспользованные в прошлых периодах</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7DB0149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6712D1B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5804A390"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4503A0B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373A0279"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477D9BF2"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1F9D626"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90F31C4" w14:textId="77777777" w:rsidR="007912FE" w:rsidRPr="004C4F94" w:rsidRDefault="007912FE" w:rsidP="00487D6D">
            <w:pPr>
              <w:jc w:val="center"/>
              <w:rPr>
                <w:color w:val="000000"/>
                <w:sz w:val="16"/>
                <w:szCs w:val="16"/>
              </w:rPr>
            </w:pPr>
            <w:r w:rsidRPr="004C4F94">
              <w:rPr>
                <w:color w:val="000000"/>
                <w:sz w:val="16"/>
                <w:szCs w:val="16"/>
              </w:rPr>
              <w:t>2.5.2</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66F512A1" w14:textId="77777777" w:rsidR="007912FE" w:rsidRPr="004C4F94" w:rsidRDefault="007912FE" w:rsidP="00487D6D">
            <w:pPr>
              <w:jc w:val="center"/>
              <w:rPr>
                <w:color w:val="000000"/>
                <w:sz w:val="16"/>
                <w:szCs w:val="16"/>
              </w:rPr>
            </w:pPr>
            <w:r w:rsidRPr="004C4F94">
              <w:rPr>
                <w:color w:val="000000"/>
                <w:sz w:val="16"/>
                <w:szCs w:val="16"/>
              </w:rPr>
              <w:t>средства консолидированного бюджета субъекта Российской Федерации, всего, в том числе:</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62D88FF0"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2916E82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6ED493E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6C3A00A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0838898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7C018936"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76118C7F"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899619F" w14:textId="77777777" w:rsidR="007912FE" w:rsidRPr="004C4F94" w:rsidRDefault="007912FE" w:rsidP="00487D6D">
            <w:pPr>
              <w:jc w:val="center"/>
              <w:rPr>
                <w:color w:val="000000"/>
                <w:sz w:val="16"/>
                <w:szCs w:val="16"/>
              </w:rPr>
            </w:pPr>
            <w:r w:rsidRPr="004C4F94">
              <w:rPr>
                <w:color w:val="000000"/>
                <w:sz w:val="16"/>
                <w:szCs w:val="16"/>
              </w:rPr>
              <w:t>2.5.2.1</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F42E73B" w14:textId="77777777" w:rsidR="007912FE" w:rsidRPr="004C4F94" w:rsidRDefault="007912FE" w:rsidP="00487D6D">
            <w:pPr>
              <w:jc w:val="center"/>
              <w:rPr>
                <w:color w:val="000000"/>
                <w:sz w:val="16"/>
                <w:szCs w:val="16"/>
              </w:rPr>
            </w:pPr>
            <w:r w:rsidRPr="004C4F94">
              <w:rPr>
                <w:color w:val="000000"/>
                <w:sz w:val="16"/>
                <w:szCs w:val="16"/>
              </w:rPr>
              <w:t>средства консолидированного бюджета субъекта Российской Федерации, недоиспользованные в прошлых периодах</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04AD8D71"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1117D4B6"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5A48077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1853F0D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674A7AC8"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2F554A56"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654C27C3"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A47DA60" w14:textId="77777777" w:rsidR="007912FE" w:rsidRPr="004C4F94" w:rsidRDefault="007912FE" w:rsidP="00487D6D">
            <w:pPr>
              <w:jc w:val="center"/>
              <w:rPr>
                <w:color w:val="000000"/>
                <w:sz w:val="16"/>
                <w:szCs w:val="16"/>
              </w:rPr>
            </w:pPr>
            <w:r w:rsidRPr="004C4F94">
              <w:rPr>
                <w:color w:val="000000"/>
                <w:sz w:val="16"/>
                <w:szCs w:val="16"/>
              </w:rPr>
              <w:t>2.6</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19160A0" w14:textId="77777777" w:rsidR="007912FE" w:rsidRPr="004C4F94" w:rsidRDefault="007912FE" w:rsidP="00487D6D">
            <w:pPr>
              <w:jc w:val="center"/>
              <w:rPr>
                <w:color w:val="000000"/>
                <w:sz w:val="16"/>
                <w:szCs w:val="16"/>
              </w:rPr>
            </w:pPr>
            <w:r w:rsidRPr="004C4F94">
              <w:rPr>
                <w:color w:val="000000"/>
                <w:sz w:val="16"/>
                <w:szCs w:val="16"/>
              </w:rPr>
              <w:t>Использование лизинга</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5134CC77"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7194D21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754D770D"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37DD29BB"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3A96B616"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42D44AF3" w14:textId="77777777" w:rsidR="007912FE" w:rsidRPr="004C4F94" w:rsidRDefault="007912FE" w:rsidP="00487D6D">
            <w:pPr>
              <w:jc w:val="center"/>
              <w:rPr>
                <w:color w:val="000000"/>
                <w:sz w:val="16"/>
                <w:szCs w:val="16"/>
              </w:rPr>
            </w:pPr>
            <w:r w:rsidRPr="004C4F94">
              <w:rPr>
                <w:color w:val="000000"/>
                <w:sz w:val="16"/>
                <w:szCs w:val="16"/>
              </w:rPr>
              <w:t>0,000</w:t>
            </w:r>
          </w:p>
        </w:tc>
      </w:tr>
      <w:tr w:rsidR="007912FE" w:rsidRPr="004C4F94" w14:paraId="579C53DB" w14:textId="77777777" w:rsidTr="00487D6D">
        <w:trPr>
          <w:trHeight w:val="20"/>
        </w:trPr>
        <w:tc>
          <w:tcPr>
            <w:tcW w:w="297" w:type="pc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9E5BBA" w14:textId="77777777" w:rsidR="007912FE" w:rsidRPr="004C4F94" w:rsidRDefault="007912FE" w:rsidP="00487D6D">
            <w:pPr>
              <w:jc w:val="center"/>
              <w:rPr>
                <w:color w:val="000000"/>
                <w:sz w:val="16"/>
                <w:szCs w:val="16"/>
              </w:rPr>
            </w:pPr>
            <w:r w:rsidRPr="004C4F94">
              <w:rPr>
                <w:color w:val="000000"/>
                <w:sz w:val="16"/>
                <w:szCs w:val="16"/>
                <w:lang w:val="en-US"/>
              </w:rPr>
              <w:t>2.7</w:t>
            </w:r>
          </w:p>
        </w:tc>
        <w:tc>
          <w:tcPr>
            <w:tcW w:w="2332"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731BA07" w14:textId="77777777" w:rsidR="007912FE" w:rsidRPr="004C4F94" w:rsidRDefault="007912FE" w:rsidP="00487D6D">
            <w:pPr>
              <w:jc w:val="center"/>
              <w:rPr>
                <w:color w:val="000000"/>
                <w:sz w:val="16"/>
                <w:szCs w:val="16"/>
              </w:rPr>
            </w:pPr>
            <w:r w:rsidRPr="004C4F94">
              <w:rPr>
                <w:color w:val="000000"/>
                <w:sz w:val="16"/>
                <w:szCs w:val="16"/>
              </w:rPr>
              <w:t>Прочие привлеченные средства</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69BA4EA5"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449" w:type="pct"/>
            <w:tcBorders>
              <w:top w:val="nil"/>
              <w:left w:val="nil"/>
              <w:bottom w:val="single" w:sz="4" w:space="0" w:color="auto"/>
              <w:right w:val="single" w:sz="4" w:space="0" w:color="auto"/>
            </w:tcBorders>
            <w:shd w:val="clear" w:color="000000" w:fill="FFFFFF"/>
            <w:tcMar>
              <w:left w:w="28" w:type="dxa"/>
              <w:right w:w="28" w:type="dxa"/>
            </w:tcMar>
            <w:vAlign w:val="center"/>
          </w:tcPr>
          <w:p w14:paraId="2B68014F"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5" w:type="pct"/>
            <w:tcBorders>
              <w:top w:val="nil"/>
              <w:left w:val="nil"/>
              <w:bottom w:val="single" w:sz="4" w:space="0" w:color="auto"/>
              <w:right w:val="single" w:sz="4" w:space="0" w:color="auto"/>
            </w:tcBorders>
            <w:shd w:val="clear" w:color="000000" w:fill="FFFFFF"/>
            <w:tcMar>
              <w:left w:w="28" w:type="dxa"/>
              <w:right w:w="28" w:type="dxa"/>
            </w:tcMar>
            <w:vAlign w:val="center"/>
          </w:tcPr>
          <w:p w14:paraId="500706B8"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6" w:type="pct"/>
            <w:tcBorders>
              <w:top w:val="nil"/>
              <w:left w:val="nil"/>
              <w:bottom w:val="single" w:sz="4" w:space="0" w:color="auto"/>
              <w:right w:val="single" w:sz="4" w:space="0" w:color="auto"/>
            </w:tcBorders>
            <w:shd w:val="clear" w:color="000000" w:fill="FFFFFF"/>
            <w:tcMar>
              <w:left w:w="28" w:type="dxa"/>
              <w:right w:w="28" w:type="dxa"/>
            </w:tcMar>
            <w:vAlign w:val="center"/>
          </w:tcPr>
          <w:p w14:paraId="3899A493"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4" w:type="pct"/>
            <w:tcBorders>
              <w:top w:val="nil"/>
              <w:left w:val="nil"/>
              <w:bottom w:val="single" w:sz="4" w:space="0" w:color="auto"/>
              <w:right w:val="single" w:sz="4" w:space="0" w:color="auto"/>
            </w:tcBorders>
            <w:shd w:val="clear" w:color="000000" w:fill="FFFFFF"/>
            <w:tcMar>
              <w:left w:w="28" w:type="dxa"/>
              <w:right w:w="28" w:type="dxa"/>
            </w:tcMar>
            <w:vAlign w:val="center"/>
          </w:tcPr>
          <w:p w14:paraId="794B6C2C" w14:textId="77777777" w:rsidR="007912FE" w:rsidRPr="004C4F94" w:rsidRDefault="007912FE" w:rsidP="00487D6D">
            <w:pPr>
              <w:jc w:val="center"/>
              <w:rPr>
                <w:color w:val="000000"/>
                <w:sz w:val="16"/>
                <w:szCs w:val="16"/>
              </w:rPr>
            </w:pPr>
            <w:r w:rsidRPr="004C4F94">
              <w:rPr>
                <w:color w:val="000000"/>
                <w:sz w:val="16"/>
                <w:szCs w:val="16"/>
              </w:rPr>
              <w:t>0</w:t>
            </w:r>
            <w:r>
              <w:rPr>
                <w:color w:val="000000"/>
                <w:sz w:val="16"/>
                <w:szCs w:val="16"/>
              </w:rPr>
              <w:t>,000</w:t>
            </w:r>
          </w:p>
        </w:tc>
        <w:tc>
          <w:tcPr>
            <w:tcW w:w="382" w:type="pct"/>
            <w:tcBorders>
              <w:top w:val="nil"/>
              <w:left w:val="nil"/>
              <w:bottom w:val="single" w:sz="4" w:space="0" w:color="auto"/>
              <w:right w:val="single" w:sz="4" w:space="0" w:color="auto"/>
            </w:tcBorders>
            <w:shd w:val="clear" w:color="000000" w:fill="FFFFFF"/>
            <w:tcMar>
              <w:left w:w="28" w:type="dxa"/>
              <w:right w:w="28" w:type="dxa"/>
            </w:tcMar>
            <w:vAlign w:val="center"/>
          </w:tcPr>
          <w:p w14:paraId="5D81CCD8" w14:textId="77777777" w:rsidR="007912FE" w:rsidRPr="004C4F94" w:rsidRDefault="007912FE" w:rsidP="00487D6D">
            <w:pPr>
              <w:jc w:val="center"/>
              <w:rPr>
                <w:color w:val="000000"/>
                <w:sz w:val="16"/>
                <w:szCs w:val="16"/>
              </w:rPr>
            </w:pPr>
            <w:r w:rsidRPr="004C4F94">
              <w:rPr>
                <w:color w:val="000000"/>
                <w:sz w:val="16"/>
                <w:szCs w:val="16"/>
              </w:rPr>
              <w:t>0,000</w:t>
            </w:r>
          </w:p>
        </w:tc>
      </w:tr>
    </w:tbl>
    <w:p w14:paraId="75D63773" w14:textId="77777777" w:rsidR="007912FE" w:rsidRDefault="007912FE" w:rsidP="00764BDC">
      <w:pPr>
        <w:tabs>
          <w:tab w:val="left" w:pos="5580"/>
          <w:tab w:val="left" w:pos="9498"/>
        </w:tabs>
        <w:ind w:firstLine="709"/>
      </w:pPr>
    </w:p>
    <w:p w14:paraId="44813161" w14:textId="77777777" w:rsidR="00301E4E" w:rsidRDefault="00301E4E" w:rsidP="00764BDC">
      <w:pPr>
        <w:tabs>
          <w:tab w:val="left" w:pos="5580"/>
          <w:tab w:val="left" w:pos="9498"/>
        </w:tabs>
        <w:ind w:firstLine="709"/>
      </w:pPr>
    </w:p>
    <w:p w14:paraId="40D803D7" w14:textId="77777777" w:rsidR="00301E4E" w:rsidRDefault="00301E4E" w:rsidP="00764BDC">
      <w:pPr>
        <w:tabs>
          <w:tab w:val="left" w:pos="5580"/>
          <w:tab w:val="left" w:pos="9498"/>
        </w:tabs>
        <w:ind w:firstLine="709"/>
      </w:pPr>
    </w:p>
    <w:p w14:paraId="4ADC499D" w14:textId="77777777" w:rsidR="00301E4E" w:rsidRDefault="00301E4E" w:rsidP="00764BDC">
      <w:pPr>
        <w:tabs>
          <w:tab w:val="left" w:pos="5580"/>
          <w:tab w:val="left" w:pos="9498"/>
        </w:tabs>
        <w:ind w:firstLine="709"/>
      </w:pPr>
    </w:p>
    <w:p w14:paraId="3D5FF578" w14:textId="77777777" w:rsidR="00301E4E" w:rsidRDefault="00301E4E" w:rsidP="00764BDC">
      <w:pPr>
        <w:tabs>
          <w:tab w:val="left" w:pos="5580"/>
          <w:tab w:val="left" w:pos="9498"/>
        </w:tabs>
        <w:ind w:firstLine="709"/>
      </w:pPr>
    </w:p>
    <w:p w14:paraId="5D215488" w14:textId="77777777" w:rsidR="00301E4E" w:rsidRDefault="00301E4E" w:rsidP="00764BDC">
      <w:pPr>
        <w:tabs>
          <w:tab w:val="left" w:pos="5580"/>
          <w:tab w:val="left" w:pos="9498"/>
        </w:tabs>
        <w:ind w:firstLine="709"/>
      </w:pPr>
    </w:p>
    <w:p w14:paraId="4B78814A" w14:textId="3C128771" w:rsidR="00301E4E" w:rsidRDefault="00301E4E" w:rsidP="00764BDC">
      <w:pPr>
        <w:tabs>
          <w:tab w:val="left" w:pos="5580"/>
          <w:tab w:val="left" w:pos="9498"/>
        </w:tabs>
        <w:ind w:firstLine="709"/>
      </w:pPr>
    </w:p>
    <w:p w14:paraId="2DE2BF36" w14:textId="6ECE4731" w:rsidR="00F5134A" w:rsidRDefault="00F5134A" w:rsidP="00764BDC">
      <w:pPr>
        <w:tabs>
          <w:tab w:val="left" w:pos="5580"/>
          <w:tab w:val="left" w:pos="9498"/>
        </w:tabs>
        <w:ind w:firstLine="709"/>
      </w:pPr>
    </w:p>
    <w:p w14:paraId="7A8E1510" w14:textId="37CB072A" w:rsidR="00F5134A" w:rsidRDefault="00F5134A" w:rsidP="00764BDC">
      <w:pPr>
        <w:tabs>
          <w:tab w:val="left" w:pos="5580"/>
          <w:tab w:val="left" w:pos="9498"/>
        </w:tabs>
        <w:ind w:firstLine="709"/>
      </w:pPr>
    </w:p>
    <w:p w14:paraId="38F28D4F" w14:textId="7F377A1F" w:rsidR="00301E4E" w:rsidRPr="008A2C6E" w:rsidRDefault="00301E4E" w:rsidP="00301E4E">
      <w:pPr>
        <w:tabs>
          <w:tab w:val="left" w:pos="5580"/>
          <w:tab w:val="left" w:pos="9498"/>
        </w:tabs>
        <w:ind w:left="-2884" w:right="-569" w:firstLine="8554"/>
      </w:pPr>
      <w:r w:rsidRPr="008A2C6E">
        <w:lastRenderedPageBreak/>
        <w:t xml:space="preserve">Приложение № </w:t>
      </w:r>
      <w:r>
        <w:t>2</w:t>
      </w:r>
      <w:r w:rsidRPr="008A2C6E">
        <w:t xml:space="preserve"> к протокол</w:t>
      </w:r>
      <w:r>
        <w:t>у</w:t>
      </w:r>
      <w:r w:rsidRPr="008A2C6E">
        <w:t xml:space="preserve"> № </w:t>
      </w:r>
      <w:r>
        <w:t>93</w:t>
      </w:r>
    </w:p>
    <w:p w14:paraId="4C23E63E" w14:textId="77777777" w:rsidR="00301E4E" w:rsidRPr="008A2C6E" w:rsidRDefault="00301E4E" w:rsidP="00301E4E">
      <w:pPr>
        <w:tabs>
          <w:tab w:val="left" w:pos="5580"/>
          <w:tab w:val="left" w:pos="9498"/>
        </w:tabs>
        <w:ind w:left="-2884" w:right="-569" w:firstLine="8554"/>
      </w:pPr>
      <w:r w:rsidRPr="008A2C6E">
        <w:t>заседания правления Региональной</w:t>
      </w:r>
    </w:p>
    <w:p w14:paraId="1844AA7F" w14:textId="77777777" w:rsidR="00301E4E" w:rsidRPr="008A2C6E" w:rsidRDefault="00301E4E" w:rsidP="00301E4E">
      <w:pPr>
        <w:tabs>
          <w:tab w:val="left" w:pos="5580"/>
          <w:tab w:val="left" w:pos="9498"/>
        </w:tabs>
        <w:ind w:left="-2884" w:right="-569" w:firstLine="8554"/>
      </w:pPr>
      <w:r w:rsidRPr="008A2C6E">
        <w:t>энергетической комиссии</w:t>
      </w:r>
    </w:p>
    <w:p w14:paraId="1D4D990A" w14:textId="77777777" w:rsidR="00301E4E" w:rsidRDefault="00301E4E" w:rsidP="00301E4E">
      <w:pPr>
        <w:tabs>
          <w:tab w:val="left" w:pos="5580"/>
          <w:tab w:val="left" w:pos="9498"/>
        </w:tabs>
        <w:ind w:left="-2884" w:right="-569" w:firstLine="8554"/>
      </w:pPr>
      <w:r w:rsidRPr="008A2C6E">
        <w:t xml:space="preserve">Кузбасса от </w:t>
      </w:r>
      <w:r>
        <w:t>16.12</w:t>
      </w:r>
      <w:r w:rsidRPr="008A2C6E">
        <w:t>.2022</w:t>
      </w:r>
    </w:p>
    <w:p w14:paraId="6E35F013" w14:textId="77777777" w:rsidR="00301E4E" w:rsidRDefault="00301E4E" w:rsidP="00764BDC">
      <w:pPr>
        <w:tabs>
          <w:tab w:val="left" w:pos="5580"/>
          <w:tab w:val="left" w:pos="9498"/>
        </w:tabs>
        <w:ind w:firstLine="709"/>
      </w:pPr>
    </w:p>
    <w:p w14:paraId="313C690B" w14:textId="77777777" w:rsidR="00301E4E" w:rsidRDefault="00301E4E" w:rsidP="00764BDC">
      <w:pPr>
        <w:tabs>
          <w:tab w:val="left" w:pos="5580"/>
          <w:tab w:val="left" w:pos="9498"/>
        </w:tabs>
        <w:ind w:firstLine="709"/>
      </w:pPr>
    </w:p>
    <w:p w14:paraId="2AF748B0" w14:textId="77777777" w:rsidR="00301E4E" w:rsidRDefault="00301E4E" w:rsidP="00764BDC">
      <w:pPr>
        <w:tabs>
          <w:tab w:val="left" w:pos="5580"/>
          <w:tab w:val="left" w:pos="9498"/>
        </w:tabs>
        <w:ind w:firstLine="709"/>
      </w:pPr>
    </w:p>
    <w:p w14:paraId="4A9CD578" w14:textId="77777777" w:rsidR="00487D6D" w:rsidRPr="00C93CCA" w:rsidRDefault="00487D6D" w:rsidP="00487D6D">
      <w:pPr>
        <w:jc w:val="center"/>
        <w:rPr>
          <w:b/>
          <w:bCs/>
          <w:snapToGrid w:val="0"/>
          <w:sz w:val="28"/>
          <w:szCs w:val="28"/>
        </w:rPr>
      </w:pPr>
      <w:r w:rsidRPr="00C93CCA">
        <w:rPr>
          <w:b/>
          <w:bCs/>
          <w:snapToGrid w:val="0"/>
          <w:sz w:val="28"/>
          <w:szCs w:val="28"/>
        </w:rPr>
        <w:t>ЭКСПЕРТНОЕ ЗАКЛЮЧЕНИЕ</w:t>
      </w:r>
    </w:p>
    <w:p w14:paraId="7DB62CD7" w14:textId="77777777" w:rsidR="00487D6D" w:rsidRPr="00E02E38" w:rsidRDefault="00487D6D" w:rsidP="00487D6D">
      <w:pPr>
        <w:jc w:val="center"/>
        <w:rPr>
          <w:b/>
          <w:bCs/>
          <w:color w:val="000000"/>
          <w:kern w:val="32"/>
          <w:sz w:val="28"/>
          <w:szCs w:val="28"/>
        </w:rPr>
      </w:pPr>
      <w:r>
        <w:rPr>
          <w:b/>
          <w:iCs/>
          <w:sz w:val="28"/>
          <w:szCs w:val="28"/>
        </w:rPr>
        <w:t>Р</w:t>
      </w:r>
      <w:r w:rsidRPr="00C93CCA">
        <w:rPr>
          <w:b/>
          <w:iCs/>
          <w:sz w:val="28"/>
          <w:szCs w:val="28"/>
        </w:rPr>
        <w:t xml:space="preserve">егиональной энергетической комиссии </w:t>
      </w:r>
      <w:r>
        <w:rPr>
          <w:b/>
          <w:iCs/>
          <w:sz w:val="28"/>
          <w:szCs w:val="28"/>
        </w:rPr>
        <w:t>Кузбасса</w:t>
      </w:r>
      <w:r w:rsidRPr="00C93CCA">
        <w:rPr>
          <w:b/>
          <w:iCs/>
          <w:sz w:val="28"/>
          <w:szCs w:val="28"/>
        </w:rPr>
        <w:t xml:space="preserve"> </w:t>
      </w:r>
      <w:r w:rsidRPr="00C93CCA">
        <w:rPr>
          <w:b/>
          <w:sz w:val="28"/>
          <w:szCs w:val="28"/>
          <w:lang w:val="x-none"/>
        </w:rPr>
        <w:t xml:space="preserve">по </w:t>
      </w:r>
      <w:r>
        <w:rPr>
          <w:b/>
          <w:sz w:val="28"/>
          <w:szCs w:val="28"/>
        </w:rPr>
        <w:t xml:space="preserve">материалам, представленным </w:t>
      </w:r>
      <w:r w:rsidRPr="00696ADD">
        <w:rPr>
          <w:b/>
          <w:bCs/>
          <w:sz w:val="28"/>
          <w:szCs w:val="28"/>
        </w:rPr>
        <w:t>ООО «</w:t>
      </w:r>
      <w:r>
        <w:rPr>
          <w:b/>
          <w:bCs/>
          <w:sz w:val="28"/>
          <w:szCs w:val="28"/>
        </w:rPr>
        <w:t xml:space="preserve">УТС» </w:t>
      </w:r>
    </w:p>
    <w:p w14:paraId="50E3228D" w14:textId="77777777" w:rsidR="00487D6D" w:rsidRPr="00C93CCA" w:rsidRDefault="00487D6D" w:rsidP="00487D6D">
      <w:pPr>
        <w:jc w:val="center"/>
        <w:rPr>
          <w:b/>
          <w:bCs/>
          <w:color w:val="000000"/>
          <w:kern w:val="32"/>
          <w:sz w:val="28"/>
          <w:szCs w:val="28"/>
        </w:rPr>
      </w:pPr>
      <w:r w:rsidRPr="00E02E38">
        <w:rPr>
          <w:b/>
          <w:bCs/>
          <w:color w:val="000000"/>
          <w:kern w:val="32"/>
          <w:sz w:val="28"/>
          <w:szCs w:val="28"/>
        </w:rPr>
        <w:t xml:space="preserve">об установлении тарифов на горячую воду в закрытой системе горячего водоснабжения, реализуемую на потребительском </w:t>
      </w:r>
      <w:bookmarkStart w:id="9" w:name="_Hlk85731820"/>
      <w:r w:rsidRPr="00E02E38">
        <w:rPr>
          <w:b/>
          <w:bCs/>
          <w:color w:val="000000"/>
          <w:kern w:val="32"/>
          <w:sz w:val="28"/>
          <w:szCs w:val="28"/>
        </w:rPr>
        <w:t xml:space="preserve">рынке </w:t>
      </w:r>
      <w:r>
        <w:rPr>
          <w:b/>
          <w:bCs/>
          <w:color w:val="000000"/>
          <w:kern w:val="32"/>
          <w:sz w:val="28"/>
          <w:szCs w:val="28"/>
        </w:rPr>
        <w:t>Междуреченского городского округа</w:t>
      </w:r>
      <w:bookmarkEnd w:id="9"/>
      <w:r w:rsidRPr="00E02E38">
        <w:rPr>
          <w:b/>
          <w:bCs/>
          <w:color w:val="000000"/>
          <w:kern w:val="32"/>
          <w:sz w:val="28"/>
          <w:szCs w:val="28"/>
        </w:rPr>
        <w:t>, на 202</w:t>
      </w:r>
      <w:r>
        <w:rPr>
          <w:b/>
          <w:bCs/>
          <w:color w:val="000000"/>
          <w:kern w:val="32"/>
          <w:sz w:val="28"/>
          <w:szCs w:val="28"/>
        </w:rPr>
        <w:t>3 - 2027</w:t>
      </w:r>
      <w:r w:rsidRPr="00E02E38">
        <w:rPr>
          <w:b/>
          <w:bCs/>
          <w:color w:val="000000"/>
          <w:kern w:val="32"/>
          <w:sz w:val="28"/>
          <w:szCs w:val="28"/>
        </w:rPr>
        <w:t xml:space="preserve"> год</w:t>
      </w:r>
      <w:r>
        <w:rPr>
          <w:b/>
          <w:bCs/>
          <w:color w:val="000000"/>
          <w:kern w:val="32"/>
          <w:sz w:val="28"/>
          <w:szCs w:val="28"/>
        </w:rPr>
        <w:t>ы</w:t>
      </w:r>
    </w:p>
    <w:p w14:paraId="3D65240E" w14:textId="77777777" w:rsidR="00487D6D" w:rsidRPr="009256EF" w:rsidRDefault="00487D6D" w:rsidP="00F5134A">
      <w:pPr>
        <w:pStyle w:val="ac"/>
        <w:numPr>
          <w:ilvl w:val="0"/>
          <w:numId w:val="4"/>
        </w:numPr>
        <w:spacing w:before="240" w:after="60"/>
        <w:contextualSpacing/>
        <w:outlineLvl w:val="0"/>
        <w:rPr>
          <w:sz w:val="28"/>
          <w:szCs w:val="28"/>
        </w:rPr>
      </w:pPr>
      <w:bookmarkStart w:id="10" w:name="_Toc422304523"/>
      <w:bookmarkStart w:id="11" w:name="_Toc28159542"/>
      <w:r w:rsidRPr="009256EF">
        <w:rPr>
          <w:sz w:val="28"/>
          <w:szCs w:val="28"/>
        </w:rPr>
        <w:t>Нормативн</w:t>
      </w:r>
      <w:bookmarkEnd w:id="10"/>
      <w:r w:rsidRPr="009256EF">
        <w:rPr>
          <w:sz w:val="28"/>
          <w:szCs w:val="28"/>
        </w:rPr>
        <w:t>о-правовая база</w:t>
      </w:r>
      <w:bookmarkEnd w:id="11"/>
    </w:p>
    <w:p w14:paraId="6C24F52A" w14:textId="77777777" w:rsidR="00487D6D" w:rsidRPr="009256EF" w:rsidRDefault="00487D6D" w:rsidP="00487D6D">
      <w:pPr>
        <w:ind w:firstLine="851"/>
        <w:contextualSpacing/>
        <w:jc w:val="both"/>
        <w:rPr>
          <w:sz w:val="28"/>
          <w:szCs w:val="28"/>
        </w:rPr>
      </w:pPr>
      <w:r w:rsidRPr="009256EF">
        <w:rPr>
          <w:sz w:val="28"/>
          <w:szCs w:val="28"/>
        </w:rPr>
        <w:t>Настоящий отч</w:t>
      </w:r>
      <w:r>
        <w:rPr>
          <w:sz w:val="28"/>
          <w:szCs w:val="28"/>
        </w:rPr>
        <w:t>е</w:t>
      </w:r>
      <w:r w:rsidRPr="009256EF">
        <w:rPr>
          <w:sz w:val="28"/>
          <w:szCs w:val="28"/>
        </w:rPr>
        <w:t xml:space="preserve">т выполнен по материалам, представленным </w:t>
      </w:r>
      <w:r w:rsidRPr="009256EF">
        <w:rPr>
          <w:sz w:val="28"/>
          <w:szCs w:val="28"/>
        </w:rPr>
        <w:br/>
      </w:r>
      <w:r>
        <w:rPr>
          <w:sz w:val="28"/>
          <w:szCs w:val="28"/>
        </w:rPr>
        <w:t>ОО</w:t>
      </w:r>
      <w:r w:rsidRPr="009256EF">
        <w:rPr>
          <w:sz w:val="28"/>
          <w:szCs w:val="28"/>
        </w:rPr>
        <w:t>О «</w:t>
      </w:r>
      <w:r>
        <w:rPr>
          <w:sz w:val="28"/>
          <w:szCs w:val="28"/>
        </w:rPr>
        <w:t>УТС</w:t>
      </w:r>
      <w:r w:rsidRPr="009256EF">
        <w:rPr>
          <w:sz w:val="28"/>
          <w:szCs w:val="28"/>
        </w:rPr>
        <w:t xml:space="preserve">», ИНН </w:t>
      </w:r>
      <w:r w:rsidRPr="00EE17F4">
        <w:rPr>
          <w:bCs/>
          <w:color w:val="000000"/>
          <w:kern w:val="32"/>
          <w:sz w:val="28"/>
          <w:szCs w:val="28"/>
        </w:rPr>
        <w:t>4205369653</w:t>
      </w:r>
      <w:r w:rsidRPr="009256EF">
        <w:rPr>
          <w:sz w:val="28"/>
          <w:szCs w:val="28"/>
        </w:rPr>
        <w:t xml:space="preserve">, в </w:t>
      </w:r>
      <w:r>
        <w:rPr>
          <w:sz w:val="28"/>
          <w:szCs w:val="28"/>
        </w:rPr>
        <w:t>Р</w:t>
      </w:r>
      <w:r w:rsidRPr="009256EF">
        <w:rPr>
          <w:sz w:val="28"/>
          <w:szCs w:val="28"/>
        </w:rPr>
        <w:t xml:space="preserve">егиональную энергетическую комиссию </w:t>
      </w:r>
      <w:r>
        <w:rPr>
          <w:sz w:val="28"/>
          <w:szCs w:val="28"/>
        </w:rPr>
        <w:t>Кузбасса</w:t>
      </w:r>
      <w:r w:rsidRPr="009256EF">
        <w:rPr>
          <w:sz w:val="28"/>
          <w:szCs w:val="28"/>
        </w:rPr>
        <w:t xml:space="preserve"> (далее РЭК) для </w:t>
      </w:r>
      <w:r>
        <w:rPr>
          <w:sz w:val="28"/>
          <w:szCs w:val="28"/>
        </w:rPr>
        <w:t>установления</w:t>
      </w:r>
      <w:r w:rsidRPr="009256EF">
        <w:rPr>
          <w:sz w:val="28"/>
          <w:szCs w:val="28"/>
        </w:rPr>
        <w:t xml:space="preserve"> тарифов на горячую воду в закрытой системе горячего водоснабжения, реализуемую на потребительском рынке</w:t>
      </w:r>
      <w:r>
        <w:rPr>
          <w:sz w:val="28"/>
          <w:szCs w:val="28"/>
        </w:rPr>
        <w:t xml:space="preserve"> Междуреченского</w:t>
      </w:r>
      <w:r w:rsidRPr="002755A1">
        <w:rPr>
          <w:sz w:val="28"/>
          <w:szCs w:val="28"/>
        </w:rPr>
        <w:t xml:space="preserve"> городского округа</w:t>
      </w:r>
      <w:r w:rsidRPr="009256EF">
        <w:rPr>
          <w:sz w:val="28"/>
          <w:szCs w:val="28"/>
        </w:rPr>
        <w:t>.</w:t>
      </w:r>
    </w:p>
    <w:p w14:paraId="60DE426B" w14:textId="77777777" w:rsidR="00487D6D" w:rsidRPr="009256EF" w:rsidRDefault="00487D6D" w:rsidP="00487D6D">
      <w:pPr>
        <w:ind w:firstLine="851"/>
        <w:contextualSpacing/>
        <w:jc w:val="both"/>
        <w:rPr>
          <w:sz w:val="28"/>
          <w:szCs w:val="28"/>
        </w:rPr>
      </w:pPr>
      <w:r w:rsidRPr="009256EF">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49A6EDF1" w14:textId="77777777" w:rsidR="00487D6D" w:rsidRPr="009256EF" w:rsidRDefault="00487D6D" w:rsidP="00487D6D">
      <w:pPr>
        <w:ind w:firstLine="851"/>
        <w:contextualSpacing/>
        <w:jc w:val="both"/>
        <w:rPr>
          <w:sz w:val="28"/>
          <w:szCs w:val="28"/>
        </w:rPr>
      </w:pPr>
      <w:r w:rsidRPr="009256EF">
        <w:rPr>
          <w:sz w:val="28"/>
          <w:szCs w:val="28"/>
        </w:rPr>
        <w:t>Гражданский кодекс Российской Федерации.</w:t>
      </w:r>
    </w:p>
    <w:p w14:paraId="2403260C" w14:textId="77777777" w:rsidR="00487D6D" w:rsidRPr="009256EF" w:rsidRDefault="00487D6D" w:rsidP="00487D6D">
      <w:pPr>
        <w:ind w:firstLine="851"/>
        <w:contextualSpacing/>
        <w:jc w:val="both"/>
        <w:rPr>
          <w:sz w:val="28"/>
          <w:szCs w:val="28"/>
        </w:rPr>
      </w:pPr>
      <w:r w:rsidRPr="009256EF">
        <w:rPr>
          <w:sz w:val="28"/>
          <w:szCs w:val="28"/>
        </w:rPr>
        <w:t>Налоговый кодекс Российской Федерации (далее НК РФ)</w:t>
      </w:r>
    </w:p>
    <w:p w14:paraId="27D758A0" w14:textId="77777777" w:rsidR="00487D6D" w:rsidRPr="009256EF" w:rsidRDefault="00487D6D" w:rsidP="00487D6D">
      <w:pPr>
        <w:ind w:firstLine="851"/>
        <w:contextualSpacing/>
        <w:jc w:val="both"/>
        <w:rPr>
          <w:sz w:val="28"/>
          <w:szCs w:val="28"/>
        </w:rPr>
      </w:pPr>
      <w:r w:rsidRPr="009256EF">
        <w:rPr>
          <w:sz w:val="28"/>
          <w:szCs w:val="28"/>
        </w:rPr>
        <w:t>Трудовой Кодекс Российской Федерации (далее ТК РФ).</w:t>
      </w:r>
    </w:p>
    <w:p w14:paraId="0B6FC9CB" w14:textId="77777777" w:rsidR="00487D6D" w:rsidRPr="009256EF" w:rsidRDefault="00487D6D" w:rsidP="00487D6D">
      <w:pPr>
        <w:ind w:firstLine="851"/>
        <w:contextualSpacing/>
        <w:jc w:val="both"/>
        <w:rPr>
          <w:sz w:val="28"/>
          <w:szCs w:val="28"/>
        </w:rPr>
      </w:pPr>
      <w:r w:rsidRPr="009256EF">
        <w:rPr>
          <w:sz w:val="28"/>
          <w:szCs w:val="28"/>
        </w:rPr>
        <w:t>Федеральный Закон от 17.08.1995 № 147-ФЗ «О естественных монополиях».</w:t>
      </w:r>
    </w:p>
    <w:p w14:paraId="5A9D3827" w14:textId="77777777" w:rsidR="00487D6D" w:rsidRPr="009256EF" w:rsidRDefault="00487D6D" w:rsidP="00487D6D">
      <w:pPr>
        <w:ind w:firstLine="851"/>
        <w:contextualSpacing/>
        <w:jc w:val="both"/>
        <w:rPr>
          <w:sz w:val="28"/>
          <w:szCs w:val="28"/>
        </w:rPr>
      </w:pPr>
      <w:r w:rsidRPr="009256EF">
        <w:rPr>
          <w:bCs/>
          <w:sz w:val="28"/>
          <w:szCs w:val="28"/>
        </w:rPr>
        <w:t>Федеральный закон от 07.12.2011 № 416-ФЗ «О водоснабжении и водоотведении».</w:t>
      </w:r>
    </w:p>
    <w:p w14:paraId="5C800DFA" w14:textId="77777777" w:rsidR="00487D6D" w:rsidRPr="009256EF" w:rsidRDefault="00487D6D" w:rsidP="00487D6D">
      <w:pPr>
        <w:ind w:firstLine="851"/>
        <w:contextualSpacing/>
        <w:jc w:val="both"/>
        <w:rPr>
          <w:sz w:val="28"/>
          <w:szCs w:val="28"/>
        </w:rPr>
      </w:pPr>
      <w:r w:rsidRPr="009256EF">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37A5198C" w14:textId="77777777" w:rsidR="00487D6D" w:rsidRPr="009256EF" w:rsidRDefault="00487D6D" w:rsidP="00487D6D">
      <w:pPr>
        <w:ind w:firstLine="851"/>
        <w:contextualSpacing/>
        <w:jc w:val="both"/>
        <w:rPr>
          <w:sz w:val="28"/>
          <w:szCs w:val="28"/>
        </w:rPr>
      </w:pPr>
      <w:r w:rsidRPr="009256EF">
        <w:rPr>
          <w:sz w:val="28"/>
          <w:szCs w:val="28"/>
        </w:rPr>
        <w:t xml:space="preserve">Постановление Правительства РФ от 13.05.2013 № 406 </w:t>
      </w:r>
      <w:r>
        <w:rPr>
          <w:sz w:val="28"/>
          <w:szCs w:val="28"/>
        </w:rPr>
        <w:t>«О </w:t>
      </w:r>
      <w:r w:rsidRPr="009256EF">
        <w:rPr>
          <w:sz w:val="28"/>
          <w:szCs w:val="28"/>
        </w:rPr>
        <w:t>государственном регулировании тарифов в сфере водоснабжения и водоотведения».</w:t>
      </w:r>
    </w:p>
    <w:p w14:paraId="53D1CEA6" w14:textId="77777777" w:rsidR="00487D6D" w:rsidRPr="009256EF" w:rsidRDefault="00487D6D" w:rsidP="00487D6D">
      <w:pPr>
        <w:ind w:firstLine="851"/>
        <w:contextualSpacing/>
        <w:jc w:val="both"/>
        <w:rPr>
          <w:sz w:val="28"/>
          <w:szCs w:val="28"/>
        </w:rPr>
      </w:pPr>
      <w:r w:rsidRPr="009256EF">
        <w:rPr>
          <w:sz w:val="28"/>
          <w:szCs w:val="28"/>
        </w:rPr>
        <w:t xml:space="preserve">Приказ ФСТ России от 27.12.2013 № 1746-э (ред. от 29.10.2019) </w:t>
      </w:r>
      <w:r>
        <w:rPr>
          <w:sz w:val="28"/>
          <w:szCs w:val="28"/>
        </w:rPr>
        <w:t>«</w:t>
      </w:r>
      <w:r w:rsidRPr="009256EF">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9256EF">
        <w:rPr>
          <w:sz w:val="28"/>
          <w:szCs w:val="28"/>
        </w:rPr>
        <w:t>.</w:t>
      </w:r>
    </w:p>
    <w:p w14:paraId="32F19863" w14:textId="77777777" w:rsidR="00487D6D" w:rsidRDefault="00487D6D" w:rsidP="00487D6D">
      <w:pPr>
        <w:ind w:firstLine="851"/>
        <w:contextualSpacing/>
        <w:jc w:val="both"/>
        <w:rPr>
          <w:sz w:val="28"/>
          <w:szCs w:val="28"/>
        </w:rPr>
      </w:pPr>
      <w:r w:rsidRPr="009256E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96FDEE2" w14:textId="77777777" w:rsidR="00487D6D" w:rsidRPr="00EE17F4" w:rsidRDefault="00487D6D" w:rsidP="00F5134A">
      <w:pPr>
        <w:pStyle w:val="ac"/>
        <w:numPr>
          <w:ilvl w:val="0"/>
          <w:numId w:val="4"/>
        </w:numPr>
        <w:spacing w:before="240" w:after="60"/>
        <w:contextualSpacing/>
        <w:outlineLvl w:val="0"/>
        <w:rPr>
          <w:sz w:val="28"/>
          <w:szCs w:val="28"/>
        </w:rPr>
      </w:pPr>
      <w:bookmarkStart w:id="12" w:name="_Toc27647402"/>
      <w:r w:rsidRPr="00EE17F4">
        <w:rPr>
          <w:sz w:val="28"/>
          <w:szCs w:val="28"/>
        </w:rPr>
        <w:t>Общая характеристика предприятия</w:t>
      </w:r>
      <w:bookmarkEnd w:id="12"/>
    </w:p>
    <w:p w14:paraId="53C68AE6" w14:textId="77777777" w:rsidR="00487D6D" w:rsidRPr="00EE17F4" w:rsidRDefault="00487D6D" w:rsidP="00487D6D">
      <w:pPr>
        <w:tabs>
          <w:tab w:val="left" w:pos="0"/>
          <w:tab w:val="left" w:pos="142"/>
          <w:tab w:val="left" w:pos="1134"/>
          <w:tab w:val="left" w:pos="5812"/>
        </w:tabs>
        <w:ind w:firstLine="709"/>
        <w:jc w:val="both"/>
        <w:rPr>
          <w:sz w:val="28"/>
          <w:szCs w:val="28"/>
        </w:rPr>
      </w:pPr>
      <w:r w:rsidRPr="00EE17F4">
        <w:rPr>
          <w:sz w:val="28"/>
          <w:szCs w:val="28"/>
        </w:rPr>
        <w:t>Тарифы ООО «УТС» на 2023-2027 годы подлежат регулированию согласно положениям п.1 п.2.2 статьи 8 Федерального закона от 27.07.2010 №190-ФЗ «О теплоснабжении», поскольку ООО «УТС»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02CB6AB5" w14:textId="77777777" w:rsidR="00487D6D" w:rsidRPr="00EE17F4" w:rsidRDefault="00487D6D" w:rsidP="00487D6D">
      <w:pPr>
        <w:tabs>
          <w:tab w:val="left" w:pos="0"/>
          <w:tab w:val="left" w:pos="142"/>
        </w:tabs>
        <w:ind w:firstLine="709"/>
        <w:jc w:val="both"/>
        <w:rPr>
          <w:sz w:val="28"/>
          <w:szCs w:val="28"/>
        </w:rPr>
      </w:pPr>
      <w:r w:rsidRPr="00EE17F4">
        <w:rPr>
          <w:sz w:val="28"/>
          <w:szCs w:val="28"/>
        </w:rPr>
        <w:lastRenderedPageBreak/>
        <w:t>Полное наименование: Общество с ограниченной ответственностью «Управление тепловых систем».</w:t>
      </w:r>
    </w:p>
    <w:p w14:paraId="50C94A5D" w14:textId="77777777" w:rsidR="00487D6D" w:rsidRPr="00EE17F4" w:rsidRDefault="00487D6D" w:rsidP="00487D6D">
      <w:pPr>
        <w:tabs>
          <w:tab w:val="left" w:pos="0"/>
          <w:tab w:val="left" w:pos="142"/>
        </w:tabs>
        <w:ind w:firstLine="709"/>
        <w:jc w:val="both"/>
        <w:rPr>
          <w:sz w:val="28"/>
          <w:szCs w:val="28"/>
        </w:rPr>
      </w:pPr>
      <w:r w:rsidRPr="00EE17F4">
        <w:rPr>
          <w:sz w:val="28"/>
          <w:szCs w:val="28"/>
        </w:rPr>
        <w:t>Сокращенное наименование: ООО «УТС».</w:t>
      </w:r>
    </w:p>
    <w:p w14:paraId="5536BCDC" w14:textId="77777777" w:rsidR="00487D6D" w:rsidRPr="00EE17F4" w:rsidRDefault="00487D6D" w:rsidP="00487D6D">
      <w:pPr>
        <w:pStyle w:val="af3"/>
        <w:tabs>
          <w:tab w:val="left" w:pos="0"/>
          <w:tab w:val="left" w:pos="142"/>
        </w:tabs>
        <w:ind w:firstLine="709"/>
        <w:jc w:val="both"/>
        <w:rPr>
          <w:rStyle w:val="afff5"/>
          <w:b w:val="0"/>
        </w:rPr>
      </w:pPr>
      <w:r w:rsidRPr="00EE17F4">
        <w:rPr>
          <w:rStyle w:val="afff5"/>
        </w:rPr>
        <w:t>ОГРН 1184205011550</w:t>
      </w:r>
    </w:p>
    <w:p w14:paraId="2FF8240E" w14:textId="77777777" w:rsidR="00487D6D" w:rsidRPr="00EE17F4" w:rsidRDefault="00487D6D" w:rsidP="00487D6D">
      <w:pPr>
        <w:pStyle w:val="af3"/>
        <w:tabs>
          <w:tab w:val="left" w:pos="0"/>
          <w:tab w:val="left" w:pos="142"/>
        </w:tabs>
        <w:ind w:firstLine="709"/>
        <w:jc w:val="both"/>
        <w:rPr>
          <w:rStyle w:val="afff5"/>
          <w:b w:val="0"/>
        </w:rPr>
      </w:pPr>
      <w:r w:rsidRPr="00EE17F4">
        <w:rPr>
          <w:rStyle w:val="afff5"/>
        </w:rPr>
        <w:t>ИНН 4205369653</w:t>
      </w:r>
    </w:p>
    <w:p w14:paraId="5D8C08A6" w14:textId="77777777" w:rsidR="00487D6D" w:rsidRPr="00EE17F4" w:rsidRDefault="00487D6D" w:rsidP="00487D6D">
      <w:pPr>
        <w:tabs>
          <w:tab w:val="left" w:pos="0"/>
          <w:tab w:val="left" w:pos="142"/>
        </w:tabs>
        <w:ind w:firstLine="709"/>
        <w:jc w:val="both"/>
        <w:rPr>
          <w:sz w:val="28"/>
          <w:szCs w:val="28"/>
        </w:rPr>
      </w:pPr>
      <w:r w:rsidRPr="00EE17F4">
        <w:rPr>
          <w:rStyle w:val="afff5"/>
          <w:sz w:val="28"/>
          <w:szCs w:val="28"/>
        </w:rPr>
        <w:t>КПП 420501001</w:t>
      </w:r>
    </w:p>
    <w:p w14:paraId="6034A0CB" w14:textId="77777777" w:rsidR="00487D6D" w:rsidRPr="00EE17F4" w:rsidRDefault="00487D6D" w:rsidP="00487D6D">
      <w:pPr>
        <w:tabs>
          <w:tab w:val="left" w:pos="0"/>
          <w:tab w:val="left" w:pos="142"/>
        </w:tabs>
        <w:ind w:firstLine="709"/>
        <w:jc w:val="both"/>
        <w:rPr>
          <w:sz w:val="28"/>
          <w:szCs w:val="28"/>
        </w:rPr>
      </w:pPr>
      <w:r w:rsidRPr="00EE17F4">
        <w:rPr>
          <w:sz w:val="28"/>
          <w:szCs w:val="28"/>
        </w:rPr>
        <w:t>ООО «УТС» осуществляет производственную деятельность на территории Междуреченского городского округа.</w:t>
      </w:r>
    </w:p>
    <w:p w14:paraId="5E097971" w14:textId="77777777" w:rsidR="00487D6D" w:rsidRPr="00EE17F4" w:rsidRDefault="00487D6D" w:rsidP="00487D6D">
      <w:pPr>
        <w:tabs>
          <w:tab w:val="left" w:pos="0"/>
          <w:tab w:val="left" w:pos="142"/>
        </w:tabs>
        <w:ind w:firstLine="709"/>
        <w:jc w:val="both"/>
        <w:rPr>
          <w:sz w:val="28"/>
          <w:szCs w:val="28"/>
        </w:rPr>
      </w:pPr>
      <w:r w:rsidRPr="00EE17F4">
        <w:rPr>
          <w:sz w:val="28"/>
          <w:szCs w:val="28"/>
        </w:rPr>
        <w:t xml:space="preserve">ООО «УТС» ведет хозяйственную деятельность на основании временного владения и пользования имущества по договору аренды с ООО «Коммунэнерго» № КЭ 1-31/22 от 01.03.2022. В состав имущества входят 6 котельных и </w:t>
      </w:r>
      <w:r w:rsidRPr="00EE17F4">
        <w:rPr>
          <w:sz w:val="28"/>
          <w:szCs w:val="28"/>
        </w:rPr>
        <w:br/>
        <w:t xml:space="preserve">2 ПНС. 4 котельных работают на каменном угле, 2 котельные работают на электроэнергии. </w:t>
      </w:r>
    </w:p>
    <w:p w14:paraId="2C84BAE5" w14:textId="77777777" w:rsidR="00487D6D" w:rsidRDefault="00487D6D" w:rsidP="00487D6D">
      <w:pPr>
        <w:tabs>
          <w:tab w:val="left" w:pos="0"/>
          <w:tab w:val="left" w:pos="142"/>
        </w:tabs>
        <w:ind w:firstLine="709"/>
        <w:jc w:val="both"/>
        <w:rPr>
          <w:sz w:val="28"/>
          <w:szCs w:val="28"/>
        </w:rPr>
      </w:pPr>
      <w:r w:rsidRPr="00EE17F4">
        <w:rPr>
          <w:sz w:val="28"/>
          <w:szCs w:val="28"/>
        </w:rPr>
        <w:t xml:space="preserve">На котельных ООО «УТС» установлено 20 котлов. </w:t>
      </w:r>
    </w:p>
    <w:p w14:paraId="7B02AAAB" w14:textId="77777777" w:rsidR="00487D6D" w:rsidRPr="00EE17F4" w:rsidRDefault="00487D6D" w:rsidP="00487D6D">
      <w:pPr>
        <w:tabs>
          <w:tab w:val="left" w:pos="0"/>
          <w:tab w:val="left" w:pos="142"/>
        </w:tabs>
        <w:ind w:firstLine="709"/>
        <w:jc w:val="both"/>
        <w:rPr>
          <w:sz w:val="28"/>
          <w:szCs w:val="28"/>
        </w:rPr>
      </w:pP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889"/>
        <w:gridCol w:w="2577"/>
        <w:gridCol w:w="2650"/>
      </w:tblGrid>
      <w:tr w:rsidR="00487D6D" w:rsidRPr="00EE17F4" w14:paraId="22F726B8" w14:textId="77777777" w:rsidTr="00487D6D">
        <w:trPr>
          <w:trHeight w:val="748"/>
          <w:tblHeader/>
        </w:trPr>
        <w:tc>
          <w:tcPr>
            <w:tcW w:w="2814" w:type="dxa"/>
            <w:shd w:val="clear" w:color="auto" w:fill="auto"/>
            <w:vAlign w:val="center"/>
          </w:tcPr>
          <w:p w14:paraId="305A6D44" w14:textId="77777777" w:rsidR="00487D6D" w:rsidRPr="00EE17F4" w:rsidRDefault="00487D6D" w:rsidP="00487D6D">
            <w:pPr>
              <w:tabs>
                <w:tab w:val="left" w:pos="0"/>
                <w:tab w:val="left" w:pos="142"/>
              </w:tabs>
              <w:jc w:val="center"/>
              <w:rPr>
                <w:sz w:val="28"/>
                <w:szCs w:val="28"/>
              </w:rPr>
            </w:pPr>
            <w:r w:rsidRPr="00EE17F4">
              <w:rPr>
                <w:sz w:val="28"/>
                <w:szCs w:val="28"/>
              </w:rPr>
              <w:t>Наименование котельной</w:t>
            </w:r>
          </w:p>
        </w:tc>
        <w:tc>
          <w:tcPr>
            <w:tcW w:w="4470" w:type="dxa"/>
            <w:gridSpan w:val="2"/>
            <w:shd w:val="clear" w:color="auto" w:fill="auto"/>
            <w:vAlign w:val="center"/>
          </w:tcPr>
          <w:p w14:paraId="181E8905" w14:textId="77777777" w:rsidR="00487D6D" w:rsidRPr="00EE17F4" w:rsidRDefault="00487D6D" w:rsidP="00487D6D">
            <w:pPr>
              <w:tabs>
                <w:tab w:val="left" w:pos="0"/>
                <w:tab w:val="left" w:pos="142"/>
              </w:tabs>
              <w:jc w:val="center"/>
              <w:rPr>
                <w:sz w:val="28"/>
                <w:szCs w:val="28"/>
              </w:rPr>
            </w:pPr>
            <w:r w:rsidRPr="00EE17F4">
              <w:rPr>
                <w:sz w:val="28"/>
                <w:szCs w:val="28"/>
              </w:rPr>
              <w:t>Тип котла</w:t>
            </w:r>
          </w:p>
        </w:tc>
        <w:tc>
          <w:tcPr>
            <w:tcW w:w="2642" w:type="dxa"/>
            <w:shd w:val="clear" w:color="auto" w:fill="auto"/>
            <w:vAlign w:val="center"/>
          </w:tcPr>
          <w:p w14:paraId="667B4AF3" w14:textId="77777777" w:rsidR="00487D6D" w:rsidRPr="00EE17F4" w:rsidRDefault="00487D6D" w:rsidP="00487D6D">
            <w:pPr>
              <w:tabs>
                <w:tab w:val="left" w:pos="0"/>
                <w:tab w:val="left" w:pos="142"/>
              </w:tabs>
              <w:jc w:val="center"/>
              <w:rPr>
                <w:sz w:val="28"/>
                <w:szCs w:val="28"/>
              </w:rPr>
            </w:pPr>
            <w:r w:rsidRPr="00EE17F4">
              <w:rPr>
                <w:sz w:val="28"/>
                <w:szCs w:val="28"/>
              </w:rPr>
              <w:t>Номинальная производительность котла, Гкал/ч</w:t>
            </w:r>
          </w:p>
        </w:tc>
      </w:tr>
      <w:tr w:rsidR="00487D6D" w:rsidRPr="00EE17F4" w14:paraId="7404C7EB" w14:textId="77777777" w:rsidTr="00487D6D">
        <w:trPr>
          <w:trHeight w:val="244"/>
        </w:trPr>
        <w:tc>
          <w:tcPr>
            <w:tcW w:w="2814" w:type="dxa"/>
            <w:vMerge w:val="restart"/>
            <w:shd w:val="clear" w:color="auto" w:fill="auto"/>
            <w:vAlign w:val="center"/>
          </w:tcPr>
          <w:p w14:paraId="7E951D88" w14:textId="77777777" w:rsidR="00487D6D" w:rsidRPr="00EE17F4" w:rsidRDefault="00487D6D" w:rsidP="00487D6D">
            <w:pPr>
              <w:tabs>
                <w:tab w:val="left" w:pos="0"/>
                <w:tab w:val="left" w:pos="142"/>
              </w:tabs>
              <w:jc w:val="both"/>
              <w:rPr>
                <w:sz w:val="28"/>
                <w:szCs w:val="28"/>
              </w:rPr>
            </w:pPr>
            <w:r w:rsidRPr="00EE17F4">
              <w:rPr>
                <w:sz w:val="28"/>
                <w:szCs w:val="28"/>
              </w:rPr>
              <w:t>Котельная 4а-5а</w:t>
            </w:r>
          </w:p>
        </w:tc>
        <w:tc>
          <w:tcPr>
            <w:tcW w:w="1889" w:type="dxa"/>
            <w:shd w:val="clear" w:color="auto" w:fill="auto"/>
            <w:vAlign w:val="center"/>
          </w:tcPr>
          <w:p w14:paraId="399AEF8E" w14:textId="77777777" w:rsidR="00487D6D" w:rsidRPr="00EE17F4" w:rsidRDefault="00487D6D" w:rsidP="00487D6D">
            <w:pPr>
              <w:tabs>
                <w:tab w:val="left" w:pos="0"/>
                <w:tab w:val="left" w:pos="142"/>
              </w:tabs>
              <w:jc w:val="both"/>
              <w:rPr>
                <w:sz w:val="28"/>
                <w:szCs w:val="28"/>
              </w:rPr>
            </w:pPr>
            <w:r w:rsidRPr="00EE17F4">
              <w:rPr>
                <w:sz w:val="28"/>
                <w:szCs w:val="28"/>
              </w:rPr>
              <w:t>Паровой</w:t>
            </w:r>
          </w:p>
        </w:tc>
        <w:tc>
          <w:tcPr>
            <w:tcW w:w="2581" w:type="dxa"/>
            <w:shd w:val="clear" w:color="auto" w:fill="auto"/>
            <w:vAlign w:val="center"/>
          </w:tcPr>
          <w:p w14:paraId="07E4EBE3" w14:textId="77777777" w:rsidR="00487D6D" w:rsidRPr="00EE17F4" w:rsidRDefault="00487D6D" w:rsidP="00487D6D">
            <w:pPr>
              <w:tabs>
                <w:tab w:val="left" w:pos="0"/>
                <w:tab w:val="left" w:pos="142"/>
              </w:tabs>
              <w:jc w:val="both"/>
              <w:rPr>
                <w:sz w:val="28"/>
                <w:szCs w:val="28"/>
              </w:rPr>
            </w:pPr>
            <w:r w:rsidRPr="00EE17F4">
              <w:rPr>
                <w:sz w:val="28"/>
                <w:szCs w:val="28"/>
              </w:rPr>
              <w:t>ДКВР 20/13 №1</w:t>
            </w:r>
          </w:p>
        </w:tc>
        <w:tc>
          <w:tcPr>
            <w:tcW w:w="2642" w:type="dxa"/>
            <w:shd w:val="clear" w:color="auto" w:fill="auto"/>
            <w:vAlign w:val="center"/>
          </w:tcPr>
          <w:p w14:paraId="743A1A03" w14:textId="77777777" w:rsidR="00487D6D" w:rsidRPr="00EE17F4" w:rsidRDefault="00487D6D" w:rsidP="00487D6D">
            <w:pPr>
              <w:tabs>
                <w:tab w:val="left" w:pos="0"/>
                <w:tab w:val="left" w:pos="142"/>
              </w:tabs>
              <w:jc w:val="center"/>
              <w:rPr>
                <w:sz w:val="28"/>
                <w:szCs w:val="28"/>
              </w:rPr>
            </w:pPr>
            <w:r w:rsidRPr="00EE17F4">
              <w:rPr>
                <w:sz w:val="28"/>
                <w:szCs w:val="28"/>
              </w:rPr>
              <w:t>11,4</w:t>
            </w:r>
          </w:p>
        </w:tc>
      </w:tr>
      <w:tr w:rsidR="00487D6D" w:rsidRPr="00EE17F4" w14:paraId="5DDE6D93" w14:textId="77777777" w:rsidTr="00487D6D">
        <w:trPr>
          <w:trHeight w:val="258"/>
        </w:trPr>
        <w:tc>
          <w:tcPr>
            <w:tcW w:w="2814" w:type="dxa"/>
            <w:vMerge/>
            <w:shd w:val="clear" w:color="auto" w:fill="auto"/>
            <w:vAlign w:val="center"/>
          </w:tcPr>
          <w:p w14:paraId="767672B0" w14:textId="77777777" w:rsidR="00487D6D" w:rsidRPr="00EE17F4" w:rsidRDefault="00487D6D" w:rsidP="00487D6D">
            <w:pPr>
              <w:tabs>
                <w:tab w:val="left" w:pos="0"/>
                <w:tab w:val="left" w:pos="142"/>
              </w:tabs>
              <w:jc w:val="both"/>
              <w:rPr>
                <w:sz w:val="28"/>
                <w:szCs w:val="28"/>
              </w:rPr>
            </w:pPr>
          </w:p>
        </w:tc>
        <w:tc>
          <w:tcPr>
            <w:tcW w:w="1889" w:type="dxa"/>
            <w:shd w:val="clear" w:color="auto" w:fill="auto"/>
            <w:vAlign w:val="center"/>
          </w:tcPr>
          <w:p w14:paraId="391AAE91" w14:textId="77777777" w:rsidR="00487D6D" w:rsidRPr="00EE17F4" w:rsidRDefault="00487D6D" w:rsidP="00487D6D">
            <w:pPr>
              <w:tabs>
                <w:tab w:val="left" w:pos="0"/>
                <w:tab w:val="left" w:pos="142"/>
              </w:tabs>
              <w:jc w:val="both"/>
              <w:rPr>
                <w:sz w:val="28"/>
                <w:szCs w:val="28"/>
              </w:rPr>
            </w:pPr>
            <w:r w:rsidRPr="00EE17F4">
              <w:rPr>
                <w:sz w:val="28"/>
                <w:szCs w:val="28"/>
              </w:rPr>
              <w:t>Паровой</w:t>
            </w:r>
          </w:p>
        </w:tc>
        <w:tc>
          <w:tcPr>
            <w:tcW w:w="2581" w:type="dxa"/>
            <w:shd w:val="clear" w:color="auto" w:fill="auto"/>
            <w:vAlign w:val="center"/>
          </w:tcPr>
          <w:p w14:paraId="4FA7C86B" w14:textId="77777777" w:rsidR="00487D6D" w:rsidRPr="00EE17F4" w:rsidRDefault="00487D6D" w:rsidP="00487D6D">
            <w:pPr>
              <w:tabs>
                <w:tab w:val="left" w:pos="0"/>
                <w:tab w:val="left" w:pos="142"/>
              </w:tabs>
              <w:jc w:val="both"/>
              <w:rPr>
                <w:sz w:val="28"/>
                <w:szCs w:val="28"/>
              </w:rPr>
            </w:pPr>
            <w:r w:rsidRPr="00EE17F4">
              <w:rPr>
                <w:sz w:val="28"/>
                <w:szCs w:val="28"/>
              </w:rPr>
              <w:t>ДКВР 20/13 №2</w:t>
            </w:r>
          </w:p>
        </w:tc>
        <w:tc>
          <w:tcPr>
            <w:tcW w:w="2642" w:type="dxa"/>
            <w:shd w:val="clear" w:color="auto" w:fill="auto"/>
            <w:vAlign w:val="center"/>
          </w:tcPr>
          <w:p w14:paraId="72C07F3E" w14:textId="77777777" w:rsidR="00487D6D" w:rsidRPr="00EE17F4" w:rsidRDefault="00487D6D" w:rsidP="00487D6D">
            <w:pPr>
              <w:tabs>
                <w:tab w:val="left" w:pos="0"/>
                <w:tab w:val="left" w:pos="142"/>
              </w:tabs>
              <w:jc w:val="center"/>
              <w:rPr>
                <w:sz w:val="28"/>
                <w:szCs w:val="28"/>
              </w:rPr>
            </w:pPr>
            <w:r w:rsidRPr="00EE17F4">
              <w:rPr>
                <w:sz w:val="28"/>
                <w:szCs w:val="28"/>
              </w:rPr>
              <w:t>11,4</w:t>
            </w:r>
          </w:p>
        </w:tc>
      </w:tr>
      <w:tr w:rsidR="00487D6D" w:rsidRPr="00EE17F4" w14:paraId="611C73C1" w14:textId="77777777" w:rsidTr="00487D6D">
        <w:trPr>
          <w:trHeight w:val="258"/>
        </w:trPr>
        <w:tc>
          <w:tcPr>
            <w:tcW w:w="2814" w:type="dxa"/>
            <w:vMerge/>
            <w:shd w:val="clear" w:color="auto" w:fill="auto"/>
            <w:vAlign w:val="center"/>
          </w:tcPr>
          <w:p w14:paraId="391E8A94" w14:textId="77777777" w:rsidR="00487D6D" w:rsidRPr="00EE17F4" w:rsidRDefault="00487D6D" w:rsidP="00487D6D">
            <w:pPr>
              <w:tabs>
                <w:tab w:val="left" w:pos="0"/>
                <w:tab w:val="left" w:pos="142"/>
              </w:tabs>
              <w:jc w:val="both"/>
              <w:rPr>
                <w:sz w:val="28"/>
                <w:szCs w:val="28"/>
              </w:rPr>
            </w:pPr>
          </w:p>
        </w:tc>
        <w:tc>
          <w:tcPr>
            <w:tcW w:w="1889" w:type="dxa"/>
            <w:shd w:val="clear" w:color="auto" w:fill="auto"/>
            <w:vAlign w:val="center"/>
          </w:tcPr>
          <w:p w14:paraId="63B71200" w14:textId="77777777" w:rsidR="00487D6D" w:rsidRPr="00EE17F4" w:rsidRDefault="00487D6D" w:rsidP="00487D6D">
            <w:pPr>
              <w:tabs>
                <w:tab w:val="left" w:pos="0"/>
                <w:tab w:val="left" w:pos="142"/>
              </w:tabs>
              <w:jc w:val="both"/>
              <w:rPr>
                <w:sz w:val="28"/>
                <w:szCs w:val="28"/>
              </w:rPr>
            </w:pPr>
            <w:r w:rsidRPr="00EE17F4">
              <w:rPr>
                <w:sz w:val="28"/>
                <w:szCs w:val="28"/>
              </w:rPr>
              <w:t>Паровой</w:t>
            </w:r>
          </w:p>
        </w:tc>
        <w:tc>
          <w:tcPr>
            <w:tcW w:w="2581" w:type="dxa"/>
            <w:shd w:val="clear" w:color="auto" w:fill="auto"/>
            <w:vAlign w:val="center"/>
          </w:tcPr>
          <w:p w14:paraId="013A79B9" w14:textId="77777777" w:rsidR="00487D6D" w:rsidRPr="00EE17F4" w:rsidRDefault="00487D6D" w:rsidP="00487D6D">
            <w:pPr>
              <w:tabs>
                <w:tab w:val="left" w:pos="0"/>
                <w:tab w:val="left" w:pos="142"/>
              </w:tabs>
              <w:jc w:val="both"/>
              <w:rPr>
                <w:sz w:val="28"/>
                <w:szCs w:val="28"/>
              </w:rPr>
            </w:pPr>
            <w:r w:rsidRPr="00EE17F4">
              <w:rPr>
                <w:sz w:val="28"/>
                <w:szCs w:val="28"/>
              </w:rPr>
              <w:t>ДКВР 20/13 №3</w:t>
            </w:r>
          </w:p>
        </w:tc>
        <w:tc>
          <w:tcPr>
            <w:tcW w:w="2642" w:type="dxa"/>
            <w:shd w:val="clear" w:color="auto" w:fill="auto"/>
            <w:vAlign w:val="center"/>
          </w:tcPr>
          <w:p w14:paraId="3B5C5B04" w14:textId="77777777" w:rsidR="00487D6D" w:rsidRPr="00EE17F4" w:rsidRDefault="00487D6D" w:rsidP="00487D6D">
            <w:pPr>
              <w:tabs>
                <w:tab w:val="left" w:pos="0"/>
                <w:tab w:val="left" w:pos="142"/>
              </w:tabs>
              <w:jc w:val="center"/>
              <w:rPr>
                <w:sz w:val="28"/>
                <w:szCs w:val="28"/>
              </w:rPr>
            </w:pPr>
            <w:r w:rsidRPr="00EE17F4">
              <w:rPr>
                <w:sz w:val="28"/>
                <w:szCs w:val="28"/>
              </w:rPr>
              <w:t>11,4</w:t>
            </w:r>
          </w:p>
        </w:tc>
      </w:tr>
      <w:tr w:rsidR="00487D6D" w:rsidRPr="00EE17F4" w14:paraId="670BAC0B" w14:textId="77777777" w:rsidTr="00487D6D">
        <w:trPr>
          <w:trHeight w:val="244"/>
        </w:trPr>
        <w:tc>
          <w:tcPr>
            <w:tcW w:w="2814" w:type="dxa"/>
            <w:vMerge w:val="restart"/>
            <w:shd w:val="clear" w:color="auto" w:fill="auto"/>
            <w:vAlign w:val="center"/>
          </w:tcPr>
          <w:p w14:paraId="1B91AD79" w14:textId="77777777" w:rsidR="00487D6D" w:rsidRPr="00EE17F4" w:rsidRDefault="00487D6D" w:rsidP="00487D6D">
            <w:pPr>
              <w:jc w:val="both"/>
              <w:rPr>
                <w:sz w:val="28"/>
                <w:szCs w:val="28"/>
              </w:rPr>
            </w:pPr>
            <w:r w:rsidRPr="00EE17F4">
              <w:rPr>
                <w:sz w:val="28"/>
                <w:szCs w:val="28"/>
              </w:rPr>
              <w:t>Котельная № 12</w:t>
            </w:r>
          </w:p>
        </w:tc>
        <w:tc>
          <w:tcPr>
            <w:tcW w:w="1889" w:type="dxa"/>
            <w:shd w:val="clear" w:color="auto" w:fill="auto"/>
            <w:vAlign w:val="center"/>
          </w:tcPr>
          <w:p w14:paraId="3EB8C62F" w14:textId="77777777" w:rsidR="00487D6D" w:rsidRPr="00EE17F4" w:rsidRDefault="00487D6D" w:rsidP="00487D6D">
            <w:pPr>
              <w:jc w:val="both"/>
              <w:rPr>
                <w:sz w:val="28"/>
                <w:szCs w:val="28"/>
              </w:rPr>
            </w:pPr>
            <w:r w:rsidRPr="00EE17F4">
              <w:rPr>
                <w:sz w:val="28"/>
                <w:szCs w:val="28"/>
              </w:rPr>
              <w:t>Паровой</w:t>
            </w:r>
          </w:p>
        </w:tc>
        <w:tc>
          <w:tcPr>
            <w:tcW w:w="2581" w:type="dxa"/>
            <w:shd w:val="clear" w:color="auto" w:fill="auto"/>
            <w:vAlign w:val="center"/>
          </w:tcPr>
          <w:p w14:paraId="5197E100" w14:textId="77777777" w:rsidR="00487D6D" w:rsidRPr="00EE17F4" w:rsidRDefault="00487D6D" w:rsidP="00487D6D">
            <w:pPr>
              <w:jc w:val="both"/>
              <w:rPr>
                <w:sz w:val="28"/>
                <w:szCs w:val="28"/>
              </w:rPr>
            </w:pPr>
            <w:r w:rsidRPr="00EE17F4">
              <w:rPr>
                <w:sz w:val="28"/>
                <w:szCs w:val="28"/>
              </w:rPr>
              <w:t>ДКВР 6,5/13 №1</w:t>
            </w:r>
          </w:p>
        </w:tc>
        <w:tc>
          <w:tcPr>
            <w:tcW w:w="2642" w:type="dxa"/>
            <w:shd w:val="clear" w:color="auto" w:fill="auto"/>
            <w:vAlign w:val="center"/>
          </w:tcPr>
          <w:p w14:paraId="4A9F945E" w14:textId="77777777" w:rsidR="00487D6D" w:rsidRPr="00EE17F4" w:rsidRDefault="00487D6D" w:rsidP="00487D6D">
            <w:pPr>
              <w:jc w:val="center"/>
              <w:rPr>
                <w:sz w:val="28"/>
                <w:szCs w:val="28"/>
              </w:rPr>
            </w:pPr>
            <w:r w:rsidRPr="00EE17F4">
              <w:rPr>
                <w:sz w:val="28"/>
                <w:szCs w:val="28"/>
              </w:rPr>
              <w:t>3,7</w:t>
            </w:r>
          </w:p>
        </w:tc>
      </w:tr>
      <w:tr w:rsidR="00487D6D" w:rsidRPr="00EE17F4" w14:paraId="74036DE2" w14:textId="77777777" w:rsidTr="00487D6D">
        <w:trPr>
          <w:trHeight w:val="258"/>
        </w:trPr>
        <w:tc>
          <w:tcPr>
            <w:tcW w:w="2814" w:type="dxa"/>
            <w:vMerge/>
            <w:shd w:val="clear" w:color="auto" w:fill="auto"/>
            <w:vAlign w:val="center"/>
          </w:tcPr>
          <w:p w14:paraId="45D4104A" w14:textId="77777777" w:rsidR="00487D6D" w:rsidRPr="00EE17F4" w:rsidRDefault="00487D6D" w:rsidP="00487D6D">
            <w:pPr>
              <w:jc w:val="both"/>
              <w:rPr>
                <w:sz w:val="28"/>
                <w:szCs w:val="28"/>
              </w:rPr>
            </w:pPr>
          </w:p>
        </w:tc>
        <w:tc>
          <w:tcPr>
            <w:tcW w:w="1889" w:type="dxa"/>
            <w:shd w:val="clear" w:color="auto" w:fill="auto"/>
            <w:vAlign w:val="center"/>
          </w:tcPr>
          <w:p w14:paraId="7381CF1B" w14:textId="77777777" w:rsidR="00487D6D" w:rsidRPr="00EE17F4" w:rsidRDefault="00487D6D" w:rsidP="00487D6D">
            <w:pPr>
              <w:jc w:val="both"/>
              <w:rPr>
                <w:sz w:val="28"/>
                <w:szCs w:val="28"/>
              </w:rPr>
            </w:pPr>
            <w:r w:rsidRPr="00EE17F4">
              <w:rPr>
                <w:sz w:val="28"/>
                <w:szCs w:val="28"/>
              </w:rPr>
              <w:t>Паровой</w:t>
            </w:r>
          </w:p>
        </w:tc>
        <w:tc>
          <w:tcPr>
            <w:tcW w:w="2581" w:type="dxa"/>
            <w:shd w:val="clear" w:color="auto" w:fill="auto"/>
            <w:vAlign w:val="center"/>
          </w:tcPr>
          <w:p w14:paraId="55F3320C" w14:textId="77777777" w:rsidR="00487D6D" w:rsidRPr="00EE17F4" w:rsidRDefault="00487D6D" w:rsidP="00487D6D">
            <w:pPr>
              <w:jc w:val="both"/>
              <w:rPr>
                <w:sz w:val="28"/>
                <w:szCs w:val="28"/>
              </w:rPr>
            </w:pPr>
            <w:r w:rsidRPr="00EE17F4">
              <w:rPr>
                <w:sz w:val="28"/>
                <w:szCs w:val="28"/>
              </w:rPr>
              <w:t>ДКВР 6,5/13 №2</w:t>
            </w:r>
          </w:p>
        </w:tc>
        <w:tc>
          <w:tcPr>
            <w:tcW w:w="2642" w:type="dxa"/>
            <w:shd w:val="clear" w:color="auto" w:fill="auto"/>
            <w:vAlign w:val="center"/>
          </w:tcPr>
          <w:p w14:paraId="6DD3DE48" w14:textId="77777777" w:rsidR="00487D6D" w:rsidRPr="00EE17F4" w:rsidRDefault="00487D6D" w:rsidP="00487D6D">
            <w:pPr>
              <w:jc w:val="center"/>
              <w:rPr>
                <w:sz w:val="28"/>
                <w:szCs w:val="28"/>
              </w:rPr>
            </w:pPr>
            <w:r w:rsidRPr="00EE17F4">
              <w:rPr>
                <w:sz w:val="28"/>
                <w:szCs w:val="28"/>
              </w:rPr>
              <w:t>3,7</w:t>
            </w:r>
          </w:p>
        </w:tc>
      </w:tr>
      <w:tr w:rsidR="00487D6D" w:rsidRPr="00EE17F4" w14:paraId="40F5E934" w14:textId="77777777" w:rsidTr="00487D6D">
        <w:trPr>
          <w:trHeight w:val="258"/>
        </w:trPr>
        <w:tc>
          <w:tcPr>
            <w:tcW w:w="2814" w:type="dxa"/>
            <w:vMerge/>
            <w:shd w:val="clear" w:color="auto" w:fill="auto"/>
            <w:vAlign w:val="center"/>
          </w:tcPr>
          <w:p w14:paraId="429B6F83" w14:textId="77777777" w:rsidR="00487D6D" w:rsidRPr="00EE17F4" w:rsidRDefault="00487D6D" w:rsidP="00487D6D">
            <w:pPr>
              <w:jc w:val="both"/>
              <w:rPr>
                <w:sz w:val="28"/>
                <w:szCs w:val="28"/>
              </w:rPr>
            </w:pPr>
          </w:p>
        </w:tc>
        <w:tc>
          <w:tcPr>
            <w:tcW w:w="1889" w:type="dxa"/>
            <w:shd w:val="clear" w:color="auto" w:fill="auto"/>
            <w:vAlign w:val="center"/>
          </w:tcPr>
          <w:p w14:paraId="6011CA88" w14:textId="77777777" w:rsidR="00487D6D" w:rsidRPr="00EE17F4" w:rsidRDefault="00487D6D" w:rsidP="00487D6D">
            <w:pPr>
              <w:jc w:val="both"/>
              <w:rPr>
                <w:sz w:val="28"/>
                <w:szCs w:val="28"/>
              </w:rPr>
            </w:pPr>
            <w:r w:rsidRPr="00EE17F4">
              <w:rPr>
                <w:sz w:val="28"/>
                <w:szCs w:val="28"/>
              </w:rPr>
              <w:t>Паровой</w:t>
            </w:r>
          </w:p>
        </w:tc>
        <w:tc>
          <w:tcPr>
            <w:tcW w:w="2581" w:type="dxa"/>
            <w:shd w:val="clear" w:color="auto" w:fill="auto"/>
            <w:vAlign w:val="center"/>
          </w:tcPr>
          <w:p w14:paraId="2593AA5C" w14:textId="77777777" w:rsidR="00487D6D" w:rsidRPr="00EE17F4" w:rsidRDefault="00487D6D" w:rsidP="00487D6D">
            <w:pPr>
              <w:jc w:val="both"/>
              <w:rPr>
                <w:sz w:val="28"/>
                <w:szCs w:val="28"/>
              </w:rPr>
            </w:pPr>
            <w:r w:rsidRPr="00EE17F4">
              <w:rPr>
                <w:sz w:val="28"/>
                <w:szCs w:val="28"/>
              </w:rPr>
              <w:t>ДКВР 6,5/13 №3</w:t>
            </w:r>
          </w:p>
        </w:tc>
        <w:tc>
          <w:tcPr>
            <w:tcW w:w="2642" w:type="dxa"/>
            <w:shd w:val="clear" w:color="auto" w:fill="auto"/>
            <w:vAlign w:val="center"/>
          </w:tcPr>
          <w:p w14:paraId="2CFB54EE" w14:textId="77777777" w:rsidR="00487D6D" w:rsidRPr="00EE17F4" w:rsidRDefault="00487D6D" w:rsidP="00487D6D">
            <w:pPr>
              <w:jc w:val="center"/>
              <w:rPr>
                <w:sz w:val="28"/>
                <w:szCs w:val="28"/>
              </w:rPr>
            </w:pPr>
            <w:r w:rsidRPr="00EE17F4">
              <w:rPr>
                <w:sz w:val="28"/>
                <w:szCs w:val="28"/>
              </w:rPr>
              <w:t>3,7</w:t>
            </w:r>
          </w:p>
        </w:tc>
      </w:tr>
      <w:tr w:rsidR="00487D6D" w:rsidRPr="00EE17F4" w14:paraId="02C9BA1F" w14:textId="77777777" w:rsidTr="00487D6D">
        <w:trPr>
          <w:trHeight w:val="258"/>
        </w:trPr>
        <w:tc>
          <w:tcPr>
            <w:tcW w:w="2814" w:type="dxa"/>
            <w:vMerge/>
            <w:shd w:val="clear" w:color="auto" w:fill="auto"/>
            <w:vAlign w:val="center"/>
          </w:tcPr>
          <w:p w14:paraId="35005951" w14:textId="77777777" w:rsidR="00487D6D" w:rsidRPr="00EE17F4" w:rsidRDefault="00487D6D" w:rsidP="00487D6D">
            <w:pPr>
              <w:jc w:val="both"/>
              <w:rPr>
                <w:sz w:val="28"/>
                <w:szCs w:val="28"/>
              </w:rPr>
            </w:pPr>
          </w:p>
        </w:tc>
        <w:tc>
          <w:tcPr>
            <w:tcW w:w="1889" w:type="dxa"/>
            <w:shd w:val="clear" w:color="auto" w:fill="auto"/>
            <w:vAlign w:val="center"/>
          </w:tcPr>
          <w:p w14:paraId="696F41B4" w14:textId="77777777" w:rsidR="00487D6D" w:rsidRPr="00EE17F4" w:rsidRDefault="00487D6D" w:rsidP="00487D6D">
            <w:pPr>
              <w:jc w:val="both"/>
              <w:rPr>
                <w:sz w:val="28"/>
                <w:szCs w:val="28"/>
              </w:rPr>
            </w:pPr>
            <w:r w:rsidRPr="00EE17F4">
              <w:rPr>
                <w:sz w:val="28"/>
                <w:szCs w:val="28"/>
              </w:rPr>
              <w:t>Паровой</w:t>
            </w:r>
          </w:p>
        </w:tc>
        <w:tc>
          <w:tcPr>
            <w:tcW w:w="2581" w:type="dxa"/>
            <w:shd w:val="clear" w:color="auto" w:fill="auto"/>
            <w:vAlign w:val="center"/>
          </w:tcPr>
          <w:p w14:paraId="6C3888F4" w14:textId="77777777" w:rsidR="00487D6D" w:rsidRPr="00EE17F4" w:rsidRDefault="00487D6D" w:rsidP="00487D6D">
            <w:pPr>
              <w:jc w:val="both"/>
              <w:rPr>
                <w:sz w:val="28"/>
                <w:szCs w:val="28"/>
              </w:rPr>
            </w:pPr>
            <w:r w:rsidRPr="00EE17F4">
              <w:rPr>
                <w:sz w:val="28"/>
                <w:szCs w:val="28"/>
              </w:rPr>
              <w:t>ДКВР 6,5/13 №4</w:t>
            </w:r>
          </w:p>
        </w:tc>
        <w:tc>
          <w:tcPr>
            <w:tcW w:w="2642" w:type="dxa"/>
            <w:shd w:val="clear" w:color="auto" w:fill="auto"/>
            <w:vAlign w:val="center"/>
          </w:tcPr>
          <w:p w14:paraId="4FEAEE6D" w14:textId="77777777" w:rsidR="00487D6D" w:rsidRPr="00EE17F4" w:rsidRDefault="00487D6D" w:rsidP="00487D6D">
            <w:pPr>
              <w:jc w:val="center"/>
              <w:rPr>
                <w:sz w:val="28"/>
                <w:szCs w:val="28"/>
              </w:rPr>
            </w:pPr>
            <w:r w:rsidRPr="00EE17F4">
              <w:rPr>
                <w:sz w:val="28"/>
                <w:szCs w:val="28"/>
              </w:rPr>
              <w:t>3,7</w:t>
            </w:r>
          </w:p>
        </w:tc>
      </w:tr>
      <w:tr w:rsidR="00487D6D" w:rsidRPr="00EE17F4" w14:paraId="36597C4E" w14:textId="77777777" w:rsidTr="00487D6D">
        <w:trPr>
          <w:trHeight w:val="244"/>
        </w:trPr>
        <w:tc>
          <w:tcPr>
            <w:tcW w:w="2814" w:type="dxa"/>
            <w:vMerge w:val="restart"/>
            <w:shd w:val="clear" w:color="auto" w:fill="auto"/>
            <w:vAlign w:val="center"/>
          </w:tcPr>
          <w:p w14:paraId="0FF5E7AB" w14:textId="77777777" w:rsidR="00487D6D" w:rsidRPr="00EE17F4" w:rsidRDefault="00487D6D" w:rsidP="00487D6D">
            <w:pPr>
              <w:rPr>
                <w:sz w:val="28"/>
                <w:szCs w:val="28"/>
              </w:rPr>
            </w:pPr>
            <w:r w:rsidRPr="00EE17F4">
              <w:rPr>
                <w:sz w:val="28"/>
                <w:szCs w:val="28"/>
              </w:rPr>
              <w:t>Котельная п. Камешок</w:t>
            </w:r>
          </w:p>
        </w:tc>
        <w:tc>
          <w:tcPr>
            <w:tcW w:w="1889" w:type="dxa"/>
            <w:shd w:val="clear" w:color="auto" w:fill="auto"/>
            <w:vAlign w:val="center"/>
          </w:tcPr>
          <w:p w14:paraId="67C54BA2"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16F385C2" w14:textId="77777777" w:rsidR="00487D6D" w:rsidRPr="00EE17F4" w:rsidRDefault="00487D6D" w:rsidP="00487D6D">
            <w:pPr>
              <w:jc w:val="both"/>
              <w:rPr>
                <w:sz w:val="28"/>
                <w:szCs w:val="28"/>
              </w:rPr>
            </w:pPr>
            <w:r w:rsidRPr="00EE17F4">
              <w:rPr>
                <w:sz w:val="28"/>
                <w:szCs w:val="28"/>
              </w:rPr>
              <w:t>Е 1/9 № 1</w:t>
            </w:r>
          </w:p>
        </w:tc>
        <w:tc>
          <w:tcPr>
            <w:tcW w:w="2642" w:type="dxa"/>
            <w:shd w:val="clear" w:color="auto" w:fill="auto"/>
            <w:vAlign w:val="center"/>
          </w:tcPr>
          <w:p w14:paraId="175F1947" w14:textId="77777777" w:rsidR="00487D6D" w:rsidRPr="00EE17F4" w:rsidRDefault="00487D6D" w:rsidP="00487D6D">
            <w:pPr>
              <w:jc w:val="center"/>
              <w:rPr>
                <w:sz w:val="28"/>
                <w:szCs w:val="28"/>
              </w:rPr>
            </w:pPr>
            <w:r w:rsidRPr="00EE17F4">
              <w:rPr>
                <w:sz w:val="28"/>
                <w:szCs w:val="28"/>
              </w:rPr>
              <w:t>0,6</w:t>
            </w:r>
          </w:p>
        </w:tc>
      </w:tr>
      <w:tr w:rsidR="00487D6D" w:rsidRPr="00EE17F4" w14:paraId="7B09CAEF" w14:textId="77777777" w:rsidTr="00487D6D">
        <w:trPr>
          <w:trHeight w:val="258"/>
        </w:trPr>
        <w:tc>
          <w:tcPr>
            <w:tcW w:w="2814" w:type="dxa"/>
            <w:vMerge/>
            <w:shd w:val="clear" w:color="auto" w:fill="auto"/>
            <w:vAlign w:val="center"/>
          </w:tcPr>
          <w:p w14:paraId="22028911" w14:textId="77777777" w:rsidR="00487D6D" w:rsidRPr="00EE17F4" w:rsidRDefault="00487D6D" w:rsidP="00487D6D">
            <w:pPr>
              <w:jc w:val="both"/>
              <w:rPr>
                <w:sz w:val="28"/>
                <w:szCs w:val="28"/>
              </w:rPr>
            </w:pPr>
          </w:p>
        </w:tc>
        <w:tc>
          <w:tcPr>
            <w:tcW w:w="1889" w:type="dxa"/>
            <w:shd w:val="clear" w:color="auto" w:fill="auto"/>
            <w:vAlign w:val="center"/>
          </w:tcPr>
          <w:p w14:paraId="565104A7"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7D2C4C56" w14:textId="77777777" w:rsidR="00487D6D" w:rsidRPr="00EE17F4" w:rsidRDefault="00487D6D" w:rsidP="00487D6D">
            <w:pPr>
              <w:jc w:val="both"/>
              <w:rPr>
                <w:sz w:val="28"/>
                <w:szCs w:val="28"/>
              </w:rPr>
            </w:pPr>
            <w:r w:rsidRPr="00EE17F4">
              <w:rPr>
                <w:sz w:val="28"/>
                <w:szCs w:val="28"/>
              </w:rPr>
              <w:t>КВр-0,7к № 2</w:t>
            </w:r>
          </w:p>
        </w:tc>
        <w:tc>
          <w:tcPr>
            <w:tcW w:w="2642" w:type="dxa"/>
            <w:shd w:val="clear" w:color="auto" w:fill="auto"/>
            <w:vAlign w:val="center"/>
          </w:tcPr>
          <w:p w14:paraId="27797EFF" w14:textId="77777777" w:rsidR="00487D6D" w:rsidRPr="00EE17F4" w:rsidRDefault="00487D6D" w:rsidP="00487D6D">
            <w:pPr>
              <w:jc w:val="center"/>
              <w:rPr>
                <w:sz w:val="28"/>
                <w:szCs w:val="28"/>
              </w:rPr>
            </w:pPr>
            <w:r w:rsidRPr="00EE17F4">
              <w:rPr>
                <w:sz w:val="28"/>
                <w:szCs w:val="28"/>
              </w:rPr>
              <w:t>0,6</w:t>
            </w:r>
          </w:p>
        </w:tc>
      </w:tr>
      <w:tr w:rsidR="00487D6D" w:rsidRPr="00EE17F4" w14:paraId="3260DC6F" w14:textId="77777777" w:rsidTr="00487D6D">
        <w:trPr>
          <w:trHeight w:val="272"/>
        </w:trPr>
        <w:tc>
          <w:tcPr>
            <w:tcW w:w="2814" w:type="dxa"/>
            <w:vMerge/>
            <w:shd w:val="clear" w:color="auto" w:fill="auto"/>
            <w:vAlign w:val="center"/>
          </w:tcPr>
          <w:p w14:paraId="41BB2BE9" w14:textId="77777777" w:rsidR="00487D6D" w:rsidRPr="00EE17F4" w:rsidRDefault="00487D6D" w:rsidP="00487D6D">
            <w:pPr>
              <w:jc w:val="both"/>
              <w:rPr>
                <w:sz w:val="28"/>
                <w:szCs w:val="28"/>
              </w:rPr>
            </w:pPr>
          </w:p>
        </w:tc>
        <w:tc>
          <w:tcPr>
            <w:tcW w:w="1889" w:type="dxa"/>
            <w:shd w:val="clear" w:color="auto" w:fill="auto"/>
            <w:vAlign w:val="center"/>
          </w:tcPr>
          <w:p w14:paraId="44905180"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6F937CC1" w14:textId="77777777" w:rsidR="00487D6D" w:rsidRPr="00EE17F4" w:rsidRDefault="00487D6D" w:rsidP="00487D6D">
            <w:pPr>
              <w:jc w:val="both"/>
              <w:rPr>
                <w:sz w:val="28"/>
                <w:szCs w:val="28"/>
              </w:rPr>
            </w:pPr>
            <w:r w:rsidRPr="00EE17F4">
              <w:rPr>
                <w:sz w:val="28"/>
                <w:szCs w:val="28"/>
              </w:rPr>
              <w:t>Е 1/9 № 3</w:t>
            </w:r>
          </w:p>
        </w:tc>
        <w:tc>
          <w:tcPr>
            <w:tcW w:w="2642" w:type="dxa"/>
            <w:shd w:val="clear" w:color="auto" w:fill="auto"/>
            <w:vAlign w:val="center"/>
          </w:tcPr>
          <w:p w14:paraId="0825EF7A" w14:textId="77777777" w:rsidR="00487D6D" w:rsidRPr="00EE17F4" w:rsidRDefault="00487D6D" w:rsidP="00487D6D">
            <w:pPr>
              <w:jc w:val="center"/>
              <w:rPr>
                <w:sz w:val="28"/>
                <w:szCs w:val="28"/>
              </w:rPr>
            </w:pPr>
            <w:r w:rsidRPr="00EE17F4">
              <w:rPr>
                <w:sz w:val="28"/>
                <w:szCs w:val="28"/>
              </w:rPr>
              <w:t>0,6</w:t>
            </w:r>
          </w:p>
        </w:tc>
      </w:tr>
      <w:tr w:rsidR="00487D6D" w:rsidRPr="00EE17F4" w14:paraId="6C34C8D5" w14:textId="77777777" w:rsidTr="00487D6D">
        <w:trPr>
          <w:trHeight w:val="272"/>
        </w:trPr>
        <w:tc>
          <w:tcPr>
            <w:tcW w:w="2814" w:type="dxa"/>
            <w:vMerge/>
            <w:shd w:val="clear" w:color="auto" w:fill="auto"/>
            <w:vAlign w:val="center"/>
          </w:tcPr>
          <w:p w14:paraId="48F5623E" w14:textId="77777777" w:rsidR="00487D6D" w:rsidRPr="00EE17F4" w:rsidRDefault="00487D6D" w:rsidP="00487D6D">
            <w:pPr>
              <w:jc w:val="both"/>
              <w:rPr>
                <w:sz w:val="28"/>
                <w:szCs w:val="28"/>
              </w:rPr>
            </w:pPr>
          </w:p>
        </w:tc>
        <w:tc>
          <w:tcPr>
            <w:tcW w:w="1889" w:type="dxa"/>
            <w:shd w:val="clear" w:color="auto" w:fill="auto"/>
          </w:tcPr>
          <w:p w14:paraId="08C6CF26" w14:textId="77777777" w:rsidR="00487D6D" w:rsidRPr="00EE17F4" w:rsidRDefault="00487D6D" w:rsidP="00487D6D">
            <w:pPr>
              <w:rPr>
                <w:sz w:val="28"/>
                <w:szCs w:val="28"/>
              </w:rPr>
            </w:pPr>
            <w:r w:rsidRPr="00EE17F4">
              <w:rPr>
                <w:sz w:val="28"/>
                <w:szCs w:val="28"/>
              </w:rPr>
              <w:t>Водогрейный</w:t>
            </w:r>
          </w:p>
        </w:tc>
        <w:tc>
          <w:tcPr>
            <w:tcW w:w="2581" w:type="dxa"/>
            <w:shd w:val="clear" w:color="auto" w:fill="auto"/>
            <w:vAlign w:val="center"/>
          </w:tcPr>
          <w:p w14:paraId="4E05AA7D" w14:textId="77777777" w:rsidR="00487D6D" w:rsidRPr="00EE17F4" w:rsidRDefault="00487D6D" w:rsidP="00487D6D">
            <w:pPr>
              <w:jc w:val="both"/>
              <w:rPr>
                <w:sz w:val="28"/>
                <w:szCs w:val="28"/>
              </w:rPr>
            </w:pPr>
            <w:r w:rsidRPr="00EE17F4">
              <w:rPr>
                <w:sz w:val="28"/>
                <w:szCs w:val="28"/>
              </w:rPr>
              <w:t>КО – 525 № 4</w:t>
            </w:r>
          </w:p>
        </w:tc>
        <w:tc>
          <w:tcPr>
            <w:tcW w:w="2642" w:type="dxa"/>
            <w:shd w:val="clear" w:color="auto" w:fill="auto"/>
            <w:vAlign w:val="center"/>
          </w:tcPr>
          <w:p w14:paraId="4A6A5467" w14:textId="77777777" w:rsidR="00487D6D" w:rsidRPr="00EE17F4" w:rsidRDefault="00487D6D" w:rsidP="00487D6D">
            <w:pPr>
              <w:jc w:val="center"/>
              <w:rPr>
                <w:sz w:val="28"/>
                <w:szCs w:val="28"/>
              </w:rPr>
            </w:pPr>
            <w:r w:rsidRPr="00EE17F4">
              <w:rPr>
                <w:sz w:val="28"/>
                <w:szCs w:val="28"/>
              </w:rPr>
              <w:t>0,451</w:t>
            </w:r>
          </w:p>
        </w:tc>
      </w:tr>
      <w:tr w:rsidR="00487D6D" w:rsidRPr="00EE17F4" w14:paraId="699157D4" w14:textId="77777777" w:rsidTr="00487D6D">
        <w:trPr>
          <w:trHeight w:val="272"/>
        </w:trPr>
        <w:tc>
          <w:tcPr>
            <w:tcW w:w="2814" w:type="dxa"/>
            <w:vMerge/>
            <w:shd w:val="clear" w:color="auto" w:fill="auto"/>
            <w:vAlign w:val="center"/>
          </w:tcPr>
          <w:p w14:paraId="40099647" w14:textId="77777777" w:rsidR="00487D6D" w:rsidRPr="00EE17F4" w:rsidRDefault="00487D6D" w:rsidP="00487D6D">
            <w:pPr>
              <w:jc w:val="both"/>
              <w:rPr>
                <w:sz w:val="28"/>
                <w:szCs w:val="28"/>
              </w:rPr>
            </w:pPr>
          </w:p>
        </w:tc>
        <w:tc>
          <w:tcPr>
            <w:tcW w:w="1889" w:type="dxa"/>
            <w:shd w:val="clear" w:color="auto" w:fill="auto"/>
          </w:tcPr>
          <w:p w14:paraId="4AD70838" w14:textId="77777777" w:rsidR="00487D6D" w:rsidRPr="00EE17F4" w:rsidRDefault="00487D6D" w:rsidP="00487D6D">
            <w:pPr>
              <w:rPr>
                <w:sz w:val="28"/>
                <w:szCs w:val="28"/>
              </w:rPr>
            </w:pPr>
            <w:r w:rsidRPr="00EE17F4">
              <w:rPr>
                <w:sz w:val="28"/>
                <w:szCs w:val="28"/>
              </w:rPr>
              <w:t>Водогрейный</w:t>
            </w:r>
          </w:p>
        </w:tc>
        <w:tc>
          <w:tcPr>
            <w:tcW w:w="2581" w:type="dxa"/>
            <w:shd w:val="clear" w:color="auto" w:fill="auto"/>
            <w:vAlign w:val="center"/>
          </w:tcPr>
          <w:p w14:paraId="366331CC" w14:textId="77777777" w:rsidR="00487D6D" w:rsidRPr="00EE17F4" w:rsidRDefault="00487D6D" w:rsidP="00487D6D">
            <w:pPr>
              <w:jc w:val="both"/>
              <w:rPr>
                <w:sz w:val="28"/>
                <w:szCs w:val="28"/>
              </w:rPr>
            </w:pPr>
            <w:r w:rsidRPr="00EE17F4">
              <w:rPr>
                <w:sz w:val="28"/>
                <w:szCs w:val="28"/>
              </w:rPr>
              <w:t>КО – 525 № 5</w:t>
            </w:r>
          </w:p>
        </w:tc>
        <w:tc>
          <w:tcPr>
            <w:tcW w:w="2642" w:type="dxa"/>
            <w:shd w:val="clear" w:color="auto" w:fill="auto"/>
            <w:vAlign w:val="center"/>
          </w:tcPr>
          <w:p w14:paraId="167A36B4" w14:textId="77777777" w:rsidR="00487D6D" w:rsidRPr="00EE17F4" w:rsidRDefault="00487D6D" w:rsidP="00487D6D">
            <w:pPr>
              <w:jc w:val="center"/>
              <w:rPr>
                <w:sz w:val="28"/>
                <w:szCs w:val="28"/>
              </w:rPr>
            </w:pPr>
            <w:r w:rsidRPr="00EE17F4">
              <w:rPr>
                <w:sz w:val="28"/>
                <w:szCs w:val="28"/>
              </w:rPr>
              <w:t>0,451</w:t>
            </w:r>
          </w:p>
        </w:tc>
      </w:tr>
      <w:tr w:rsidR="00487D6D" w:rsidRPr="00EE17F4" w14:paraId="79D88357" w14:textId="77777777" w:rsidTr="00487D6D">
        <w:trPr>
          <w:trHeight w:val="244"/>
        </w:trPr>
        <w:tc>
          <w:tcPr>
            <w:tcW w:w="2814" w:type="dxa"/>
            <w:vMerge w:val="restart"/>
            <w:shd w:val="clear" w:color="auto" w:fill="auto"/>
            <w:vAlign w:val="center"/>
          </w:tcPr>
          <w:p w14:paraId="07E341F3" w14:textId="77777777" w:rsidR="00487D6D" w:rsidRPr="00EE17F4" w:rsidRDefault="00487D6D" w:rsidP="00487D6D">
            <w:pPr>
              <w:rPr>
                <w:sz w:val="28"/>
                <w:szCs w:val="28"/>
              </w:rPr>
            </w:pPr>
            <w:r w:rsidRPr="00EE17F4">
              <w:rPr>
                <w:sz w:val="28"/>
                <w:szCs w:val="28"/>
              </w:rPr>
              <w:t>Котельная п. Майзас</w:t>
            </w:r>
          </w:p>
        </w:tc>
        <w:tc>
          <w:tcPr>
            <w:tcW w:w="1889" w:type="dxa"/>
            <w:shd w:val="clear" w:color="auto" w:fill="auto"/>
            <w:vAlign w:val="center"/>
          </w:tcPr>
          <w:p w14:paraId="3465CA44"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400D5504" w14:textId="77777777" w:rsidR="00487D6D" w:rsidRPr="00EE17F4" w:rsidRDefault="00487D6D" w:rsidP="00487D6D">
            <w:pPr>
              <w:jc w:val="both"/>
              <w:rPr>
                <w:sz w:val="28"/>
                <w:szCs w:val="28"/>
              </w:rPr>
            </w:pPr>
            <w:r w:rsidRPr="00EE17F4">
              <w:rPr>
                <w:sz w:val="28"/>
                <w:szCs w:val="28"/>
              </w:rPr>
              <w:t>ЭВАН - 36</w:t>
            </w:r>
          </w:p>
        </w:tc>
        <w:tc>
          <w:tcPr>
            <w:tcW w:w="2642" w:type="dxa"/>
            <w:shd w:val="clear" w:color="auto" w:fill="auto"/>
            <w:vAlign w:val="center"/>
          </w:tcPr>
          <w:p w14:paraId="5A834AC6" w14:textId="77777777" w:rsidR="00487D6D" w:rsidRPr="00EE17F4" w:rsidRDefault="00487D6D" w:rsidP="00487D6D">
            <w:pPr>
              <w:jc w:val="center"/>
              <w:rPr>
                <w:sz w:val="28"/>
                <w:szCs w:val="28"/>
              </w:rPr>
            </w:pPr>
            <w:r w:rsidRPr="00EE17F4">
              <w:rPr>
                <w:sz w:val="28"/>
                <w:szCs w:val="28"/>
              </w:rPr>
              <w:t>0,0306</w:t>
            </w:r>
          </w:p>
        </w:tc>
      </w:tr>
      <w:tr w:rsidR="00487D6D" w:rsidRPr="00EE17F4" w14:paraId="40D9F8A8" w14:textId="77777777" w:rsidTr="00487D6D">
        <w:trPr>
          <w:trHeight w:val="258"/>
        </w:trPr>
        <w:tc>
          <w:tcPr>
            <w:tcW w:w="2814" w:type="dxa"/>
            <w:vMerge/>
            <w:shd w:val="clear" w:color="auto" w:fill="auto"/>
            <w:vAlign w:val="center"/>
          </w:tcPr>
          <w:p w14:paraId="023392A7" w14:textId="77777777" w:rsidR="00487D6D" w:rsidRPr="00EE17F4" w:rsidRDefault="00487D6D" w:rsidP="00487D6D">
            <w:pPr>
              <w:jc w:val="both"/>
              <w:rPr>
                <w:sz w:val="28"/>
                <w:szCs w:val="28"/>
              </w:rPr>
            </w:pPr>
          </w:p>
        </w:tc>
        <w:tc>
          <w:tcPr>
            <w:tcW w:w="1889" w:type="dxa"/>
            <w:shd w:val="clear" w:color="auto" w:fill="auto"/>
            <w:vAlign w:val="center"/>
          </w:tcPr>
          <w:p w14:paraId="0F8DAF77"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499134CF" w14:textId="77777777" w:rsidR="00487D6D" w:rsidRPr="00EE17F4" w:rsidRDefault="00487D6D" w:rsidP="00487D6D">
            <w:pPr>
              <w:jc w:val="both"/>
              <w:rPr>
                <w:sz w:val="28"/>
                <w:szCs w:val="28"/>
              </w:rPr>
            </w:pPr>
            <w:r w:rsidRPr="00EE17F4">
              <w:rPr>
                <w:sz w:val="28"/>
                <w:szCs w:val="28"/>
              </w:rPr>
              <w:t>ЭВАН - 36</w:t>
            </w:r>
          </w:p>
        </w:tc>
        <w:tc>
          <w:tcPr>
            <w:tcW w:w="2642" w:type="dxa"/>
            <w:shd w:val="clear" w:color="auto" w:fill="auto"/>
            <w:vAlign w:val="center"/>
          </w:tcPr>
          <w:p w14:paraId="62A3CC1A" w14:textId="77777777" w:rsidR="00487D6D" w:rsidRPr="00EE17F4" w:rsidRDefault="00487D6D" w:rsidP="00487D6D">
            <w:pPr>
              <w:jc w:val="center"/>
              <w:rPr>
                <w:sz w:val="28"/>
                <w:szCs w:val="28"/>
              </w:rPr>
            </w:pPr>
            <w:r w:rsidRPr="00EE17F4">
              <w:rPr>
                <w:sz w:val="28"/>
                <w:szCs w:val="28"/>
              </w:rPr>
              <w:t>0,0306</w:t>
            </w:r>
          </w:p>
        </w:tc>
      </w:tr>
      <w:tr w:rsidR="00487D6D" w:rsidRPr="00EE17F4" w14:paraId="554A06E9" w14:textId="77777777" w:rsidTr="00487D6D">
        <w:trPr>
          <w:trHeight w:val="244"/>
        </w:trPr>
        <w:tc>
          <w:tcPr>
            <w:tcW w:w="2814" w:type="dxa"/>
            <w:vMerge w:val="restart"/>
            <w:shd w:val="clear" w:color="auto" w:fill="auto"/>
            <w:vAlign w:val="center"/>
          </w:tcPr>
          <w:p w14:paraId="05251E80" w14:textId="77777777" w:rsidR="00487D6D" w:rsidRPr="00EE17F4" w:rsidRDefault="00487D6D" w:rsidP="00487D6D">
            <w:pPr>
              <w:rPr>
                <w:sz w:val="28"/>
                <w:szCs w:val="28"/>
              </w:rPr>
            </w:pPr>
            <w:r w:rsidRPr="00EE17F4">
              <w:rPr>
                <w:sz w:val="28"/>
                <w:szCs w:val="28"/>
              </w:rPr>
              <w:t>Котельная №1 п. Теба</w:t>
            </w:r>
          </w:p>
        </w:tc>
        <w:tc>
          <w:tcPr>
            <w:tcW w:w="1889" w:type="dxa"/>
            <w:shd w:val="clear" w:color="auto" w:fill="auto"/>
            <w:vAlign w:val="center"/>
          </w:tcPr>
          <w:p w14:paraId="7C0FC354"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03C55B84" w14:textId="77777777" w:rsidR="00487D6D" w:rsidRPr="00EE17F4" w:rsidRDefault="00487D6D" w:rsidP="00487D6D">
            <w:pPr>
              <w:jc w:val="both"/>
              <w:rPr>
                <w:sz w:val="28"/>
                <w:szCs w:val="28"/>
              </w:rPr>
            </w:pPr>
            <w:r w:rsidRPr="00EE17F4">
              <w:rPr>
                <w:sz w:val="28"/>
                <w:szCs w:val="28"/>
              </w:rPr>
              <w:t>ЭВАН – 120 № 1</w:t>
            </w:r>
          </w:p>
        </w:tc>
        <w:tc>
          <w:tcPr>
            <w:tcW w:w="2642" w:type="dxa"/>
            <w:shd w:val="clear" w:color="auto" w:fill="auto"/>
            <w:vAlign w:val="center"/>
          </w:tcPr>
          <w:p w14:paraId="45547CF1" w14:textId="77777777" w:rsidR="00487D6D" w:rsidRPr="00EE17F4" w:rsidRDefault="00487D6D" w:rsidP="00487D6D">
            <w:pPr>
              <w:jc w:val="center"/>
              <w:rPr>
                <w:sz w:val="28"/>
                <w:szCs w:val="28"/>
              </w:rPr>
            </w:pPr>
            <w:r w:rsidRPr="00EE17F4">
              <w:rPr>
                <w:sz w:val="28"/>
                <w:szCs w:val="28"/>
              </w:rPr>
              <w:t>0,103</w:t>
            </w:r>
          </w:p>
        </w:tc>
      </w:tr>
      <w:tr w:rsidR="00487D6D" w:rsidRPr="00EE17F4" w14:paraId="2A1CD130" w14:textId="77777777" w:rsidTr="00487D6D">
        <w:trPr>
          <w:trHeight w:val="244"/>
        </w:trPr>
        <w:tc>
          <w:tcPr>
            <w:tcW w:w="2814" w:type="dxa"/>
            <w:vMerge/>
            <w:shd w:val="clear" w:color="auto" w:fill="auto"/>
            <w:vAlign w:val="center"/>
          </w:tcPr>
          <w:p w14:paraId="13F7FEED" w14:textId="77777777" w:rsidR="00487D6D" w:rsidRPr="00EE17F4" w:rsidRDefault="00487D6D" w:rsidP="00487D6D">
            <w:pPr>
              <w:jc w:val="both"/>
              <w:rPr>
                <w:sz w:val="28"/>
                <w:szCs w:val="28"/>
              </w:rPr>
            </w:pPr>
          </w:p>
        </w:tc>
        <w:tc>
          <w:tcPr>
            <w:tcW w:w="1889" w:type="dxa"/>
            <w:shd w:val="clear" w:color="auto" w:fill="auto"/>
            <w:vAlign w:val="center"/>
          </w:tcPr>
          <w:p w14:paraId="2BFB7B41"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69B42615" w14:textId="77777777" w:rsidR="00487D6D" w:rsidRPr="00EE17F4" w:rsidRDefault="00487D6D" w:rsidP="00487D6D">
            <w:pPr>
              <w:jc w:val="both"/>
              <w:rPr>
                <w:sz w:val="28"/>
                <w:szCs w:val="28"/>
              </w:rPr>
            </w:pPr>
            <w:r w:rsidRPr="00EE17F4">
              <w:rPr>
                <w:sz w:val="28"/>
                <w:szCs w:val="28"/>
              </w:rPr>
              <w:t>ЭВАН – 120 № 2</w:t>
            </w:r>
          </w:p>
        </w:tc>
        <w:tc>
          <w:tcPr>
            <w:tcW w:w="2642" w:type="dxa"/>
            <w:shd w:val="clear" w:color="auto" w:fill="auto"/>
            <w:vAlign w:val="center"/>
          </w:tcPr>
          <w:p w14:paraId="3F25D9AE" w14:textId="77777777" w:rsidR="00487D6D" w:rsidRPr="00EE17F4" w:rsidRDefault="00487D6D" w:rsidP="00487D6D">
            <w:pPr>
              <w:jc w:val="center"/>
              <w:rPr>
                <w:sz w:val="28"/>
                <w:szCs w:val="28"/>
              </w:rPr>
            </w:pPr>
            <w:r w:rsidRPr="00EE17F4">
              <w:rPr>
                <w:sz w:val="28"/>
                <w:szCs w:val="28"/>
              </w:rPr>
              <w:t>0,103</w:t>
            </w:r>
          </w:p>
        </w:tc>
      </w:tr>
      <w:tr w:rsidR="00487D6D" w:rsidRPr="00EE17F4" w14:paraId="4B03F224" w14:textId="77777777" w:rsidTr="00487D6D">
        <w:trPr>
          <w:trHeight w:val="244"/>
        </w:trPr>
        <w:tc>
          <w:tcPr>
            <w:tcW w:w="2814" w:type="dxa"/>
            <w:vMerge/>
            <w:shd w:val="clear" w:color="auto" w:fill="auto"/>
            <w:vAlign w:val="center"/>
          </w:tcPr>
          <w:p w14:paraId="2E91E446" w14:textId="77777777" w:rsidR="00487D6D" w:rsidRPr="00EE17F4" w:rsidRDefault="00487D6D" w:rsidP="00487D6D">
            <w:pPr>
              <w:jc w:val="both"/>
              <w:rPr>
                <w:sz w:val="28"/>
                <w:szCs w:val="28"/>
              </w:rPr>
            </w:pPr>
          </w:p>
        </w:tc>
        <w:tc>
          <w:tcPr>
            <w:tcW w:w="1889" w:type="dxa"/>
            <w:shd w:val="clear" w:color="auto" w:fill="auto"/>
            <w:vAlign w:val="center"/>
          </w:tcPr>
          <w:p w14:paraId="2DEF0FFF"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474576D0" w14:textId="77777777" w:rsidR="00487D6D" w:rsidRPr="00EE17F4" w:rsidRDefault="00487D6D" w:rsidP="00487D6D">
            <w:pPr>
              <w:jc w:val="both"/>
              <w:rPr>
                <w:sz w:val="28"/>
                <w:szCs w:val="28"/>
              </w:rPr>
            </w:pPr>
            <w:r w:rsidRPr="00EE17F4">
              <w:rPr>
                <w:sz w:val="28"/>
                <w:szCs w:val="28"/>
                <w:lang w:val="en-US"/>
              </w:rPr>
              <w:t xml:space="preserve">COMPACT CA – 200 </w:t>
            </w:r>
            <w:r w:rsidRPr="00EE17F4">
              <w:rPr>
                <w:sz w:val="28"/>
                <w:szCs w:val="28"/>
              </w:rPr>
              <w:t>№ 3</w:t>
            </w:r>
          </w:p>
        </w:tc>
        <w:tc>
          <w:tcPr>
            <w:tcW w:w="2642" w:type="dxa"/>
            <w:shd w:val="clear" w:color="auto" w:fill="auto"/>
            <w:vAlign w:val="center"/>
          </w:tcPr>
          <w:p w14:paraId="4EEBE6D9" w14:textId="77777777" w:rsidR="00487D6D" w:rsidRPr="00EE17F4" w:rsidRDefault="00487D6D" w:rsidP="00487D6D">
            <w:pPr>
              <w:jc w:val="center"/>
              <w:rPr>
                <w:sz w:val="28"/>
                <w:szCs w:val="28"/>
              </w:rPr>
            </w:pPr>
            <w:r w:rsidRPr="00EE17F4">
              <w:rPr>
                <w:sz w:val="28"/>
                <w:szCs w:val="28"/>
              </w:rPr>
              <w:t>0,2</w:t>
            </w:r>
          </w:p>
        </w:tc>
      </w:tr>
      <w:tr w:rsidR="00487D6D" w:rsidRPr="00EE17F4" w14:paraId="3C6A4857" w14:textId="77777777" w:rsidTr="00487D6D">
        <w:trPr>
          <w:trHeight w:val="367"/>
        </w:trPr>
        <w:tc>
          <w:tcPr>
            <w:tcW w:w="2814" w:type="dxa"/>
            <w:vMerge/>
            <w:shd w:val="clear" w:color="auto" w:fill="auto"/>
            <w:vAlign w:val="center"/>
          </w:tcPr>
          <w:p w14:paraId="716D2AB6" w14:textId="77777777" w:rsidR="00487D6D" w:rsidRPr="00EE17F4" w:rsidRDefault="00487D6D" w:rsidP="00487D6D">
            <w:pPr>
              <w:jc w:val="both"/>
              <w:rPr>
                <w:sz w:val="28"/>
                <w:szCs w:val="28"/>
              </w:rPr>
            </w:pPr>
          </w:p>
        </w:tc>
        <w:tc>
          <w:tcPr>
            <w:tcW w:w="1889" w:type="dxa"/>
            <w:shd w:val="clear" w:color="auto" w:fill="auto"/>
            <w:vAlign w:val="center"/>
          </w:tcPr>
          <w:p w14:paraId="040C8DF1"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70AE19E9" w14:textId="77777777" w:rsidR="00487D6D" w:rsidRPr="00EE17F4" w:rsidRDefault="00487D6D" w:rsidP="00487D6D">
            <w:pPr>
              <w:jc w:val="both"/>
              <w:rPr>
                <w:sz w:val="28"/>
                <w:szCs w:val="28"/>
              </w:rPr>
            </w:pPr>
            <w:r w:rsidRPr="00EE17F4">
              <w:rPr>
                <w:sz w:val="28"/>
                <w:szCs w:val="28"/>
                <w:lang w:val="en-US"/>
              </w:rPr>
              <w:t xml:space="preserve">TANSAN SKBP – 250 </w:t>
            </w:r>
            <w:r w:rsidRPr="00EE17F4">
              <w:rPr>
                <w:sz w:val="28"/>
                <w:szCs w:val="28"/>
              </w:rPr>
              <w:t>№ 4</w:t>
            </w:r>
          </w:p>
        </w:tc>
        <w:tc>
          <w:tcPr>
            <w:tcW w:w="2642" w:type="dxa"/>
            <w:shd w:val="clear" w:color="auto" w:fill="auto"/>
            <w:vAlign w:val="center"/>
          </w:tcPr>
          <w:p w14:paraId="6224E4CC" w14:textId="77777777" w:rsidR="00487D6D" w:rsidRPr="00EE17F4" w:rsidRDefault="00487D6D" w:rsidP="00487D6D">
            <w:pPr>
              <w:jc w:val="center"/>
              <w:rPr>
                <w:sz w:val="28"/>
                <w:szCs w:val="28"/>
              </w:rPr>
            </w:pPr>
            <w:r w:rsidRPr="00EE17F4">
              <w:rPr>
                <w:sz w:val="28"/>
                <w:szCs w:val="28"/>
              </w:rPr>
              <w:t>0,25</w:t>
            </w:r>
          </w:p>
        </w:tc>
      </w:tr>
      <w:tr w:rsidR="00487D6D" w:rsidRPr="00EE17F4" w14:paraId="2996E27E" w14:textId="77777777" w:rsidTr="00487D6D">
        <w:trPr>
          <w:trHeight w:val="244"/>
        </w:trPr>
        <w:tc>
          <w:tcPr>
            <w:tcW w:w="2814" w:type="dxa"/>
            <w:vMerge w:val="restart"/>
            <w:shd w:val="clear" w:color="auto" w:fill="auto"/>
            <w:vAlign w:val="center"/>
          </w:tcPr>
          <w:p w14:paraId="54661077" w14:textId="77777777" w:rsidR="00487D6D" w:rsidRPr="00EE17F4" w:rsidRDefault="00487D6D" w:rsidP="00487D6D">
            <w:pPr>
              <w:rPr>
                <w:sz w:val="28"/>
                <w:szCs w:val="28"/>
              </w:rPr>
            </w:pPr>
            <w:r w:rsidRPr="00EE17F4">
              <w:rPr>
                <w:sz w:val="28"/>
                <w:szCs w:val="28"/>
              </w:rPr>
              <w:t>Котельная №1 п. Ортон</w:t>
            </w:r>
          </w:p>
        </w:tc>
        <w:tc>
          <w:tcPr>
            <w:tcW w:w="1889" w:type="dxa"/>
            <w:shd w:val="clear" w:color="auto" w:fill="auto"/>
            <w:vAlign w:val="center"/>
          </w:tcPr>
          <w:p w14:paraId="6A927D6B"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10E26A0F" w14:textId="77777777" w:rsidR="00487D6D" w:rsidRPr="00EE17F4" w:rsidRDefault="00487D6D" w:rsidP="00487D6D">
            <w:pPr>
              <w:jc w:val="both"/>
              <w:rPr>
                <w:sz w:val="28"/>
                <w:szCs w:val="28"/>
              </w:rPr>
            </w:pPr>
            <w:r w:rsidRPr="00EE17F4">
              <w:rPr>
                <w:sz w:val="28"/>
                <w:szCs w:val="28"/>
                <w:lang w:val="en-US"/>
              </w:rPr>
              <w:t>HP</w:t>
            </w:r>
            <w:r w:rsidRPr="00EE17F4">
              <w:rPr>
                <w:sz w:val="28"/>
                <w:szCs w:val="28"/>
              </w:rPr>
              <w:t>-18</w:t>
            </w:r>
          </w:p>
        </w:tc>
        <w:tc>
          <w:tcPr>
            <w:tcW w:w="2642" w:type="dxa"/>
            <w:shd w:val="clear" w:color="auto" w:fill="auto"/>
            <w:vAlign w:val="center"/>
          </w:tcPr>
          <w:p w14:paraId="590B8269" w14:textId="77777777" w:rsidR="00487D6D" w:rsidRPr="00EE17F4" w:rsidRDefault="00487D6D" w:rsidP="00487D6D">
            <w:pPr>
              <w:jc w:val="center"/>
              <w:rPr>
                <w:sz w:val="28"/>
                <w:szCs w:val="28"/>
              </w:rPr>
            </w:pPr>
            <w:r w:rsidRPr="00EE17F4">
              <w:rPr>
                <w:sz w:val="28"/>
                <w:szCs w:val="28"/>
              </w:rPr>
              <w:t>0,35</w:t>
            </w:r>
          </w:p>
        </w:tc>
      </w:tr>
      <w:tr w:rsidR="00487D6D" w:rsidRPr="00EE17F4" w14:paraId="52AA1F31" w14:textId="77777777" w:rsidTr="00487D6D">
        <w:trPr>
          <w:trHeight w:val="258"/>
        </w:trPr>
        <w:tc>
          <w:tcPr>
            <w:tcW w:w="2814" w:type="dxa"/>
            <w:vMerge/>
            <w:shd w:val="clear" w:color="auto" w:fill="auto"/>
            <w:vAlign w:val="center"/>
          </w:tcPr>
          <w:p w14:paraId="1C7BC847" w14:textId="77777777" w:rsidR="00487D6D" w:rsidRPr="00EE17F4" w:rsidRDefault="00487D6D" w:rsidP="00487D6D">
            <w:pPr>
              <w:jc w:val="both"/>
              <w:rPr>
                <w:sz w:val="28"/>
                <w:szCs w:val="28"/>
              </w:rPr>
            </w:pPr>
          </w:p>
        </w:tc>
        <w:tc>
          <w:tcPr>
            <w:tcW w:w="1889" w:type="dxa"/>
            <w:shd w:val="clear" w:color="auto" w:fill="auto"/>
            <w:vAlign w:val="center"/>
          </w:tcPr>
          <w:p w14:paraId="53BF10BA" w14:textId="77777777" w:rsidR="00487D6D" w:rsidRPr="00EE17F4" w:rsidRDefault="00487D6D" w:rsidP="00487D6D">
            <w:pPr>
              <w:jc w:val="both"/>
              <w:rPr>
                <w:sz w:val="28"/>
                <w:szCs w:val="28"/>
              </w:rPr>
            </w:pPr>
            <w:r w:rsidRPr="00EE17F4">
              <w:rPr>
                <w:sz w:val="28"/>
                <w:szCs w:val="28"/>
              </w:rPr>
              <w:t>Водогрейный</w:t>
            </w:r>
          </w:p>
        </w:tc>
        <w:tc>
          <w:tcPr>
            <w:tcW w:w="2581" w:type="dxa"/>
            <w:shd w:val="clear" w:color="auto" w:fill="auto"/>
            <w:vAlign w:val="center"/>
          </w:tcPr>
          <w:p w14:paraId="63F18D9A" w14:textId="77777777" w:rsidR="00487D6D" w:rsidRPr="00EE17F4" w:rsidRDefault="00487D6D" w:rsidP="00487D6D">
            <w:pPr>
              <w:jc w:val="both"/>
              <w:rPr>
                <w:sz w:val="28"/>
                <w:szCs w:val="28"/>
              </w:rPr>
            </w:pPr>
            <w:r w:rsidRPr="00EE17F4">
              <w:rPr>
                <w:sz w:val="28"/>
                <w:szCs w:val="28"/>
                <w:lang w:val="en-US"/>
              </w:rPr>
              <w:t>HP</w:t>
            </w:r>
            <w:r w:rsidRPr="00EE17F4">
              <w:rPr>
                <w:sz w:val="28"/>
                <w:szCs w:val="28"/>
              </w:rPr>
              <w:t>-18</w:t>
            </w:r>
          </w:p>
        </w:tc>
        <w:tc>
          <w:tcPr>
            <w:tcW w:w="2642" w:type="dxa"/>
            <w:shd w:val="clear" w:color="auto" w:fill="auto"/>
            <w:vAlign w:val="center"/>
          </w:tcPr>
          <w:p w14:paraId="44D24B93" w14:textId="77777777" w:rsidR="00487D6D" w:rsidRPr="00EE17F4" w:rsidRDefault="00487D6D" w:rsidP="00487D6D">
            <w:pPr>
              <w:jc w:val="center"/>
              <w:rPr>
                <w:sz w:val="28"/>
                <w:szCs w:val="28"/>
              </w:rPr>
            </w:pPr>
            <w:r w:rsidRPr="00EE17F4">
              <w:rPr>
                <w:sz w:val="28"/>
                <w:szCs w:val="28"/>
              </w:rPr>
              <w:t>0,35</w:t>
            </w:r>
          </w:p>
        </w:tc>
      </w:tr>
    </w:tbl>
    <w:p w14:paraId="637B7E01" w14:textId="77777777" w:rsidR="00487D6D" w:rsidRPr="00EE17F4" w:rsidRDefault="00487D6D" w:rsidP="00487D6D">
      <w:pPr>
        <w:tabs>
          <w:tab w:val="left" w:pos="0"/>
          <w:tab w:val="left" w:pos="142"/>
        </w:tabs>
        <w:ind w:firstLine="709"/>
        <w:jc w:val="both"/>
        <w:rPr>
          <w:sz w:val="28"/>
          <w:szCs w:val="28"/>
        </w:rPr>
      </w:pPr>
    </w:p>
    <w:p w14:paraId="139DD916" w14:textId="77777777" w:rsidR="00487D6D" w:rsidRPr="00EE17F4" w:rsidRDefault="00487D6D" w:rsidP="00487D6D">
      <w:pPr>
        <w:tabs>
          <w:tab w:val="left" w:pos="0"/>
          <w:tab w:val="left" w:pos="142"/>
        </w:tabs>
        <w:ind w:firstLine="709"/>
        <w:jc w:val="both"/>
        <w:rPr>
          <w:sz w:val="28"/>
          <w:szCs w:val="28"/>
        </w:rPr>
      </w:pPr>
      <w:r w:rsidRPr="00EE17F4">
        <w:rPr>
          <w:sz w:val="28"/>
          <w:szCs w:val="28"/>
        </w:rPr>
        <w:t xml:space="preserve">Общая установленная мощность котельных ООО «УТС» составляет </w:t>
      </w:r>
      <w:r w:rsidRPr="00EE17F4">
        <w:rPr>
          <w:sz w:val="28"/>
          <w:szCs w:val="28"/>
        </w:rPr>
        <w:br/>
        <w:t>52,55 Гкал/ч.</w:t>
      </w:r>
    </w:p>
    <w:p w14:paraId="299DE9F9" w14:textId="77777777" w:rsidR="00487D6D" w:rsidRPr="00EE17F4" w:rsidRDefault="00487D6D" w:rsidP="00487D6D">
      <w:pPr>
        <w:tabs>
          <w:tab w:val="left" w:pos="0"/>
          <w:tab w:val="left" w:pos="142"/>
        </w:tabs>
        <w:ind w:firstLine="709"/>
        <w:jc w:val="both"/>
        <w:rPr>
          <w:sz w:val="28"/>
          <w:szCs w:val="28"/>
        </w:rPr>
      </w:pPr>
      <w:r w:rsidRPr="00EE17F4">
        <w:rPr>
          <w:sz w:val="28"/>
          <w:szCs w:val="28"/>
        </w:rPr>
        <w:t>Котельная № 12 функционирует 7 266 часа, котельная № 4а-5а функционирует 7 272 часов, остальные котельные функционируют 5 808 часов.</w:t>
      </w:r>
    </w:p>
    <w:p w14:paraId="2A25CC27" w14:textId="77777777" w:rsidR="00487D6D" w:rsidRPr="00EE17F4" w:rsidRDefault="00487D6D" w:rsidP="00487D6D">
      <w:pPr>
        <w:tabs>
          <w:tab w:val="left" w:pos="0"/>
          <w:tab w:val="left" w:pos="142"/>
        </w:tabs>
        <w:ind w:firstLine="709"/>
        <w:jc w:val="both"/>
        <w:rPr>
          <w:sz w:val="28"/>
          <w:szCs w:val="28"/>
        </w:rPr>
      </w:pPr>
      <w:r w:rsidRPr="00EE17F4">
        <w:rPr>
          <w:sz w:val="28"/>
          <w:szCs w:val="28"/>
        </w:rPr>
        <w:lastRenderedPageBreak/>
        <w:t>Котельная п. Камешок оказывает услуги по отоплению и горячему водоснабжению. Остальные поселковые котельные (котельные посёлков Теба, Ортон-1, Майзас) несут только отопительную нагрузку.</w:t>
      </w:r>
    </w:p>
    <w:p w14:paraId="0715ADB7" w14:textId="77777777" w:rsidR="00487D6D" w:rsidRPr="00EE17F4" w:rsidRDefault="00487D6D" w:rsidP="00487D6D">
      <w:pPr>
        <w:tabs>
          <w:tab w:val="left" w:pos="0"/>
          <w:tab w:val="left" w:pos="142"/>
        </w:tabs>
        <w:ind w:firstLine="709"/>
        <w:jc w:val="both"/>
        <w:rPr>
          <w:sz w:val="28"/>
          <w:szCs w:val="28"/>
        </w:rPr>
      </w:pPr>
      <w:r w:rsidRPr="00EE17F4">
        <w:rPr>
          <w:sz w:val="28"/>
          <w:szCs w:val="28"/>
        </w:rPr>
        <w:t xml:space="preserve">Протяженность тепловых сетей в двухтрубном исчислении 14,45 км. Система теплоснабжения </w:t>
      </w:r>
      <w:r>
        <w:rPr>
          <w:sz w:val="28"/>
          <w:szCs w:val="28"/>
        </w:rPr>
        <w:t xml:space="preserve">закрытая, </w:t>
      </w:r>
      <w:r w:rsidRPr="00EE17F4">
        <w:rPr>
          <w:sz w:val="28"/>
          <w:szCs w:val="28"/>
        </w:rPr>
        <w:t>открытая с непосредственным отбором теплоносителя из сети на нужды горячего водоснабжения.</w:t>
      </w:r>
    </w:p>
    <w:p w14:paraId="65B60C23" w14:textId="77777777" w:rsidR="00487D6D" w:rsidRPr="009256EF" w:rsidRDefault="00487D6D" w:rsidP="00487D6D">
      <w:pPr>
        <w:ind w:firstLine="851"/>
        <w:contextualSpacing/>
        <w:jc w:val="both"/>
        <w:rPr>
          <w:sz w:val="28"/>
          <w:szCs w:val="28"/>
        </w:rPr>
      </w:pPr>
      <w:r w:rsidRPr="00EE17F4">
        <w:rPr>
          <w:sz w:val="28"/>
          <w:szCs w:val="28"/>
        </w:rPr>
        <w:t>ООО «УТС» применяет общую систему налогообложения.</w:t>
      </w:r>
    </w:p>
    <w:p w14:paraId="13FC7F92" w14:textId="77777777" w:rsidR="00487D6D" w:rsidRPr="009256EF" w:rsidRDefault="00487D6D" w:rsidP="00F5134A">
      <w:pPr>
        <w:pStyle w:val="ac"/>
        <w:numPr>
          <w:ilvl w:val="0"/>
          <w:numId w:val="4"/>
        </w:numPr>
        <w:spacing w:before="240" w:after="60"/>
        <w:ind w:left="0" w:firstLine="851"/>
        <w:contextualSpacing/>
        <w:outlineLvl w:val="0"/>
        <w:rPr>
          <w:sz w:val="28"/>
          <w:szCs w:val="28"/>
        </w:rPr>
      </w:pPr>
      <w:bookmarkStart w:id="13" w:name="_Toc28159543"/>
      <w:r w:rsidRPr="009256EF">
        <w:rPr>
          <w:sz w:val="28"/>
          <w:szCs w:val="28"/>
        </w:rPr>
        <w:t xml:space="preserve">Анализ представленных материалов </w:t>
      </w:r>
      <w:r>
        <w:rPr>
          <w:sz w:val="28"/>
          <w:szCs w:val="28"/>
        </w:rPr>
        <w:t>ОО</w:t>
      </w:r>
      <w:r w:rsidRPr="009256EF">
        <w:rPr>
          <w:sz w:val="28"/>
          <w:szCs w:val="28"/>
        </w:rPr>
        <w:t>О «</w:t>
      </w:r>
      <w:r>
        <w:rPr>
          <w:sz w:val="28"/>
          <w:szCs w:val="28"/>
        </w:rPr>
        <w:t>УТС</w:t>
      </w:r>
      <w:r w:rsidRPr="009256EF">
        <w:rPr>
          <w:sz w:val="28"/>
          <w:szCs w:val="28"/>
        </w:rPr>
        <w:t xml:space="preserve">» для </w:t>
      </w:r>
      <w:r>
        <w:rPr>
          <w:sz w:val="28"/>
          <w:szCs w:val="28"/>
        </w:rPr>
        <w:t>определения</w:t>
      </w:r>
      <w:r w:rsidRPr="009256EF">
        <w:rPr>
          <w:sz w:val="28"/>
          <w:szCs w:val="28"/>
        </w:rPr>
        <w:t xml:space="preserve"> тарифов на горячую воду в закрытой системе горячего водоснабжения </w:t>
      </w:r>
      <w:r>
        <w:rPr>
          <w:sz w:val="28"/>
          <w:szCs w:val="28"/>
        </w:rPr>
        <w:t xml:space="preserve">на </w:t>
      </w:r>
      <w:r w:rsidRPr="009256EF">
        <w:rPr>
          <w:sz w:val="28"/>
          <w:szCs w:val="28"/>
        </w:rPr>
        <w:t>20</w:t>
      </w:r>
      <w:r>
        <w:rPr>
          <w:sz w:val="28"/>
          <w:szCs w:val="28"/>
        </w:rPr>
        <w:t>23 - 2027</w:t>
      </w:r>
      <w:r w:rsidRPr="009256EF">
        <w:rPr>
          <w:sz w:val="28"/>
          <w:szCs w:val="28"/>
        </w:rPr>
        <w:t xml:space="preserve"> год</w:t>
      </w:r>
      <w:bookmarkEnd w:id="13"/>
      <w:r>
        <w:rPr>
          <w:sz w:val="28"/>
          <w:szCs w:val="28"/>
        </w:rPr>
        <w:t xml:space="preserve">ы </w:t>
      </w:r>
    </w:p>
    <w:p w14:paraId="58B6CA3F" w14:textId="77777777" w:rsidR="00487D6D" w:rsidRDefault="00487D6D" w:rsidP="00487D6D">
      <w:pPr>
        <w:ind w:right="142" w:firstLine="851"/>
        <w:contextualSpacing/>
        <w:jc w:val="both"/>
        <w:rPr>
          <w:sz w:val="28"/>
          <w:szCs w:val="28"/>
        </w:rPr>
      </w:pPr>
      <w:r w:rsidRPr="009256EF">
        <w:rPr>
          <w:sz w:val="28"/>
          <w:szCs w:val="28"/>
        </w:rPr>
        <w:t xml:space="preserve">Материалы </w:t>
      </w:r>
      <w:r>
        <w:rPr>
          <w:sz w:val="28"/>
          <w:szCs w:val="28"/>
        </w:rPr>
        <w:t>ОО</w:t>
      </w:r>
      <w:r w:rsidRPr="009256EF">
        <w:rPr>
          <w:sz w:val="28"/>
          <w:szCs w:val="28"/>
        </w:rPr>
        <w:t>О «</w:t>
      </w:r>
      <w:r>
        <w:rPr>
          <w:sz w:val="28"/>
          <w:szCs w:val="28"/>
        </w:rPr>
        <w:t>УТС</w:t>
      </w:r>
      <w:r w:rsidRPr="009256EF">
        <w:rPr>
          <w:sz w:val="28"/>
          <w:szCs w:val="28"/>
        </w:rPr>
        <w:t>» по расчету тарифов на 20</w:t>
      </w:r>
      <w:r>
        <w:rPr>
          <w:sz w:val="28"/>
          <w:szCs w:val="28"/>
        </w:rPr>
        <w:t xml:space="preserve">23 </w:t>
      </w:r>
      <w:r w:rsidRPr="009256EF">
        <w:rPr>
          <w:sz w:val="28"/>
          <w:szCs w:val="28"/>
        </w:rPr>
        <w:t>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w:t>
      </w:r>
    </w:p>
    <w:p w14:paraId="7779B44A" w14:textId="77777777" w:rsidR="00487D6D" w:rsidRDefault="00487D6D" w:rsidP="00487D6D">
      <w:pPr>
        <w:ind w:right="142" w:firstLine="851"/>
        <w:contextualSpacing/>
        <w:jc w:val="both"/>
        <w:rPr>
          <w:sz w:val="28"/>
          <w:szCs w:val="28"/>
        </w:rPr>
      </w:pPr>
      <w:r>
        <w:rPr>
          <w:sz w:val="28"/>
          <w:szCs w:val="28"/>
        </w:rPr>
        <w:t>Предприятием представлены:</w:t>
      </w:r>
    </w:p>
    <w:p w14:paraId="1306802F" w14:textId="77777777" w:rsidR="00487D6D" w:rsidRDefault="00487D6D" w:rsidP="00487D6D">
      <w:pPr>
        <w:ind w:right="142" w:firstLine="851"/>
        <w:contextualSpacing/>
        <w:jc w:val="both"/>
        <w:rPr>
          <w:sz w:val="28"/>
          <w:szCs w:val="28"/>
        </w:rPr>
      </w:pPr>
      <w:r>
        <w:rPr>
          <w:sz w:val="28"/>
          <w:szCs w:val="28"/>
        </w:rPr>
        <w:t>Исходные данные для расчета расхода тепловой энергии на горячее водоснабжение (стр.7 том 1);</w:t>
      </w:r>
    </w:p>
    <w:p w14:paraId="7B7043F1" w14:textId="77777777" w:rsidR="00487D6D" w:rsidRDefault="00487D6D" w:rsidP="00487D6D">
      <w:pPr>
        <w:ind w:right="142" w:firstLine="851"/>
        <w:contextualSpacing/>
        <w:jc w:val="both"/>
        <w:rPr>
          <w:sz w:val="28"/>
          <w:szCs w:val="28"/>
        </w:rPr>
      </w:pPr>
      <w:r>
        <w:rPr>
          <w:sz w:val="28"/>
          <w:szCs w:val="28"/>
        </w:rPr>
        <w:t>Расчет финансовых потребностей ООО «УТС» в закрытой сичтеме ГВС на 2023 год (стр. 9 том 1);</w:t>
      </w:r>
    </w:p>
    <w:p w14:paraId="1CEB6F96" w14:textId="77777777" w:rsidR="00487D6D" w:rsidRDefault="00487D6D" w:rsidP="00487D6D">
      <w:pPr>
        <w:ind w:right="142" w:firstLine="851"/>
        <w:contextualSpacing/>
        <w:jc w:val="both"/>
        <w:rPr>
          <w:sz w:val="28"/>
          <w:szCs w:val="28"/>
        </w:rPr>
      </w:pPr>
      <w:r>
        <w:rPr>
          <w:sz w:val="28"/>
          <w:szCs w:val="28"/>
        </w:rPr>
        <w:t>Баланс водоснабжения ОО «УТС» (стр. 11 том 1);</w:t>
      </w:r>
    </w:p>
    <w:p w14:paraId="0F248ADD" w14:textId="77777777" w:rsidR="00487D6D" w:rsidRDefault="00487D6D" w:rsidP="00487D6D">
      <w:pPr>
        <w:ind w:right="142" w:firstLine="851"/>
        <w:contextualSpacing/>
        <w:jc w:val="both"/>
        <w:rPr>
          <w:sz w:val="28"/>
          <w:szCs w:val="28"/>
        </w:rPr>
      </w:pPr>
      <w:r>
        <w:rPr>
          <w:sz w:val="28"/>
          <w:szCs w:val="28"/>
        </w:rPr>
        <w:t>Письмо от МУП «МУК» № 1342 от 31.10.2022 (стр. 17 том 1);</w:t>
      </w:r>
    </w:p>
    <w:p w14:paraId="07EFEAB3" w14:textId="77777777" w:rsidR="00487D6D" w:rsidRDefault="00487D6D" w:rsidP="00487D6D">
      <w:pPr>
        <w:ind w:right="142" w:firstLine="851"/>
        <w:contextualSpacing/>
        <w:jc w:val="both"/>
        <w:rPr>
          <w:sz w:val="28"/>
          <w:szCs w:val="28"/>
        </w:rPr>
      </w:pPr>
      <w:r>
        <w:rPr>
          <w:sz w:val="28"/>
          <w:szCs w:val="28"/>
        </w:rPr>
        <w:t>Акт № 1 О введение в эксплуатацию оборудования от 05.10.2022 (стр. 18 том 1);</w:t>
      </w:r>
    </w:p>
    <w:p w14:paraId="1A0B812A" w14:textId="77777777" w:rsidR="00487D6D" w:rsidRPr="009256EF" w:rsidRDefault="00487D6D" w:rsidP="00487D6D">
      <w:pPr>
        <w:ind w:right="142" w:firstLine="851"/>
        <w:contextualSpacing/>
        <w:jc w:val="both"/>
        <w:rPr>
          <w:sz w:val="28"/>
          <w:szCs w:val="28"/>
        </w:rPr>
      </w:pPr>
      <w:r w:rsidRPr="0044034C">
        <w:rPr>
          <w:sz w:val="28"/>
          <w:szCs w:val="28"/>
        </w:rPr>
        <w:t xml:space="preserve">Акт № </w:t>
      </w:r>
      <w:r>
        <w:rPr>
          <w:sz w:val="28"/>
          <w:szCs w:val="28"/>
        </w:rPr>
        <w:t>2</w:t>
      </w:r>
      <w:r w:rsidRPr="0044034C">
        <w:rPr>
          <w:sz w:val="28"/>
          <w:szCs w:val="28"/>
        </w:rPr>
        <w:t xml:space="preserve"> О введение в эксплуатацию оборудования от 05.10.2022 (стр. 18 том 1)</w:t>
      </w:r>
      <w:r>
        <w:rPr>
          <w:sz w:val="28"/>
          <w:szCs w:val="28"/>
        </w:rPr>
        <w:t>.</w:t>
      </w:r>
    </w:p>
    <w:p w14:paraId="4666DB36" w14:textId="5D99FBE9" w:rsidR="00487D6D" w:rsidRDefault="00487D6D" w:rsidP="00487D6D">
      <w:pPr>
        <w:tabs>
          <w:tab w:val="left" w:pos="1890"/>
        </w:tabs>
        <w:ind w:firstLine="851"/>
        <w:contextualSpacing/>
        <w:jc w:val="both"/>
        <w:rPr>
          <w:color w:val="000000"/>
          <w:sz w:val="28"/>
          <w:szCs w:val="28"/>
        </w:rPr>
      </w:pPr>
      <w:bookmarkStart w:id="14" w:name="_Hlk28155967"/>
      <w:r w:rsidRPr="009256EF">
        <w:rPr>
          <w:sz w:val="28"/>
          <w:szCs w:val="28"/>
        </w:rPr>
        <w:t>Экспертами был произведен анализ экономической обоснованности затрат предприятия по данно</w:t>
      </w:r>
      <w:r>
        <w:rPr>
          <w:sz w:val="28"/>
          <w:szCs w:val="28"/>
        </w:rPr>
        <w:t>му виду деятельности</w:t>
      </w:r>
      <w:r w:rsidRPr="009256EF">
        <w:rPr>
          <w:sz w:val="28"/>
          <w:szCs w:val="28"/>
        </w:rPr>
        <w:t xml:space="preserve">, в соответствии с Основами ценообразования. </w:t>
      </w:r>
      <w:bookmarkEnd w:id="14"/>
      <w:r w:rsidRPr="00E262B4">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2F46DDF" w14:textId="77777777" w:rsidR="00487D6D" w:rsidRDefault="00487D6D" w:rsidP="00487D6D">
      <w:pPr>
        <w:spacing w:after="160" w:line="259" w:lineRule="auto"/>
        <w:rPr>
          <w:color w:val="000000"/>
          <w:sz w:val="28"/>
          <w:szCs w:val="28"/>
        </w:rPr>
      </w:pPr>
      <w:r>
        <w:rPr>
          <w:color w:val="000000"/>
          <w:sz w:val="28"/>
          <w:szCs w:val="28"/>
        </w:rPr>
        <w:br w:type="page"/>
      </w:r>
    </w:p>
    <w:p w14:paraId="2627FA40" w14:textId="77777777" w:rsidR="00487D6D" w:rsidRPr="0099523F" w:rsidRDefault="00487D6D" w:rsidP="00F5134A">
      <w:pPr>
        <w:pStyle w:val="ac"/>
        <w:numPr>
          <w:ilvl w:val="0"/>
          <w:numId w:val="4"/>
        </w:numPr>
        <w:ind w:left="0" w:firstLine="851"/>
        <w:contextualSpacing/>
        <w:outlineLvl w:val="0"/>
        <w:rPr>
          <w:sz w:val="28"/>
          <w:szCs w:val="28"/>
        </w:rPr>
      </w:pPr>
      <w:bookmarkStart w:id="15" w:name="_Toc28159544"/>
      <w:r w:rsidRPr="0099523F">
        <w:rPr>
          <w:sz w:val="28"/>
          <w:szCs w:val="28"/>
        </w:rPr>
        <w:lastRenderedPageBreak/>
        <w:t>Производственная программа</w:t>
      </w:r>
      <w:bookmarkEnd w:id="15"/>
    </w:p>
    <w:p w14:paraId="66B83500" w14:textId="77777777" w:rsidR="00487D6D" w:rsidRDefault="00487D6D" w:rsidP="00487D6D">
      <w:pPr>
        <w:jc w:val="center"/>
        <w:rPr>
          <w:sz w:val="28"/>
          <w:szCs w:val="28"/>
        </w:rPr>
      </w:pPr>
      <w:r>
        <w:rPr>
          <w:sz w:val="28"/>
          <w:szCs w:val="28"/>
        </w:rPr>
        <w:t>Раздел 1. Паспорт производственной программы</w:t>
      </w:r>
    </w:p>
    <w:p w14:paraId="43D63357" w14:textId="77777777" w:rsidR="00487D6D" w:rsidRDefault="00487D6D" w:rsidP="00487D6D">
      <w:pPr>
        <w:jc w:val="center"/>
        <w:rPr>
          <w:sz w:val="28"/>
          <w:szCs w:val="28"/>
        </w:rPr>
      </w:pPr>
    </w:p>
    <w:tbl>
      <w:tblPr>
        <w:tblStyle w:val="ae"/>
        <w:tblW w:w="10207" w:type="dxa"/>
        <w:tblInd w:w="-5" w:type="dxa"/>
        <w:tblLook w:val="04A0" w:firstRow="1" w:lastRow="0" w:firstColumn="1" w:lastColumn="0" w:noHBand="0" w:noVBand="1"/>
      </w:tblPr>
      <w:tblGrid>
        <w:gridCol w:w="5103"/>
        <w:gridCol w:w="5104"/>
      </w:tblGrid>
      <w:tr w:rsidR="00487D6D" w14:paraId="58032C1A" w14:textId="77777777" w:rsidTr="00487D6D">
        <w:trPr>
          <w:trHeight w:val="1221"/>
        </w:trPr>
        <w:tc>
          <w:tcPr>
            <w:tcW w:w="5103" w:type="dxa"/>
            <w:vAlign w:val="center"/>
          </w:tcPr>
          <w:p w14:paraId="0B7C717E" w14:textId="77777777" w:rsidR="00487D6D" w:rsidRDefault="00487D6D" w:rsidP="00487D6D">
            <w:pPr>
              <w:jc w:val="center"/>
              <w:rPr>
                <w:sz w:val="28"/>
                <w:szCs w:val="28"/>
              </w:rPr>
            </w:pPr>
            <w:r>
              <w:rPr>
                <w:sz w:val="28"/>
                <w:szCs w:val="28"/>
              </w:rPr>
              <w:t>Наименование организации</w:t>
            </w:r>
          </w:p>
        </w:tc>
        <w:tc>
          <w:tcPr>
            <w:tcW w:w="5104" w:type="dxa"/>
            <w:vAlign w:val="center"/>
          </w:tcPr>
          <w:p w14:paraId="401A9CEE" w14:textId="77777777" w:rsidR="00487D6D" w:rsidRPr="0063125F" w:rsidRDefault="00487D6D" w:rsidP="00487D6D">
            <w:pPr>
              <w:jc w:val="center"/>
              <w:rPr>
                <w:sz w:val="28"/>
                <w:szCs w:val="28"/>
              </w:rPr>
            </w:pPr>
            <w:r w:rsidRPr="0063125F">
              <w:rPr>
                <w:bCs/>
                <w:sz w:val="28"/>
                <w:szCs w:val="28"/>
              </w:rPr>
              <w:t>Общество с ограниченной ответственность «Управление тепловых систем» (ООО «УТС»)</w:t>
            </w:r>
          </w:p>
        </w:tc>
      </w:tr>
      <w:tr w:rsidR="00487D6D" w14:paraId="3EBEC9C0" w14:textId="77777777" w:rsidTr="00487D6D">
        <w:trPr>
          <w:trHeight w:val="1168"/>
        </w:trPr>
        <w:tc>
          <w:tcPr>
            <w:tcW w:w="5103" w:type="dxa"/>
            <w:vAlign w:val="center"/>
          </w:tcPr>
          <w:p w14:paraId="0CBFD2E4" w14:textId="77777777" w:rsidR="00487D6D" w:rsidRDefault="00487D6D" w:rsidP="00487D6D">
            <w:pPr>
              <w:jc w:val="center"/>
              <w:rPr>
                <w:sz w:val="28"/>
                <w:szCs w:val="28"/>
              </w:rPr>
            </w:pPr>
            <w:r>
              <w:rPr>
                <w:sz w:val="28"/>
                <w:szCs w:val="28"/>
              </w:rPr>
              <w:t>Юридический адрес, почтовый адрес</w:t>
            </w:r>
          </w:p>
        </w:tc>
        <w:tc>
          <w:tcPr>
            <w:tcW w:w="5104" w:type="dxa"/>
            <w:vAlign w:val="center"/>
          </w:tcPr>
          <w:p w14:paraId="360A2874" w14:textId="77777777" w:rsidR="00487D6D" w:rsidRPr="0063125F" w:rsidRDefault="00487D6D" w:rsidP="00487D6D">
            <w:pPr>
              <w:jc w:val="center"/>
              <w:rPr>
                <w:sz w:val="28"/>
                <w:szCs w:val="28"/>
              </w:rPr>
            </w:pPr>
            <w:r w:rsidRPr="0063125F">
              <w:rPr>
                <w:sz w:val="28"/>
                <w:szCs w:val="28"/>
              </w:rPr>
              <w:t>650993, Кемеровская обл., г. Кемерово, ул. Н. Островского, д. 32, офис 317</w:t>
            </w:r>
          </w:p>
        </w:tc>
      </w:tr>
      <w:tr w:rsidR="00487D6D" w14:paraId="62D8471D" w14:textId="77777777" w:rsidTr="00487D6D">
        <w:trPr>
          <w:trHeight w:val="1210"/>
        </w:trPr>
        <w:tc>
          <w:tcPr>
            <w:tcW w:w="5103" w:type="dxa"/>
            <w:vAlign w:val="center"/>
          </w:tcPr>
          <w:p w14:paraId="384E9BE6" w14:textId="77777777" w:rsidR="00487D6D" w:rsidRDefault="00487D6D" w:rsidP="00487D6D">
            <w:pPr>
              <w:jc w:val="cente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ABF9588" w14:textId="77777777" w:rsidR="00487D6D" w:rsidRDefault="00487D6D" w:rsidP="00487D6D">
            <w:pPr>
              <w:jc w:val="center"/>
              <w:rPr>
                <w:sz w:val="28"/>
                <w:szCs w:val="28"/>
              </w:rPr>
            </w:pPr>
            <w:r>
              <w:rPr>
                <w:sz w:val="28"/>
                <w:szCs w:val="28"/>
              </w:rPr>
              <w:t>Региональная энергетическая комиссия Кемеровской области</w:t>
            </w:r>
          </w:p>
        </w:tc>
      </w:tr>
      <w:tr w:rsidR="00487D6D" w14:paraId="2654E7A7" w14:textId="77777777" w:rsidTr="00487D6D">
        <w:trPr>
          <w:trHeight w:val="1379"/>
        </w:trPr>
        <w:tc>
          <w:tcPr>
            <w:tcW w:w="5103" w:type="dxa"/>
            <w:vAlign w:val="center"/>
          </w:tcPr>
          <w:p w14:paraId="1E2D1308" w14:textId="77777777" w:rsidR="00487D6D" w:rsidRDefault="00487D6D" w:rsidP="00487D6D">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423FD82C" w14:textId="77777777" w:rsidR="00487D6D" w:rsidRDefault="00487D6D" w:rsidP="00487D6D">
            <w:pPr>
              <w:jc w:val="center"/>
              <w:rPr>
                <w:sz w:val="28"/>
                <w:szCs w:val="28"/>
              </w:rPr>
            </w:pPr>
            <w:r>
              <w:rPr>
                <w:sz w:val="28"/>
                <w:szCs w:val="28"/>
              </w:rPr>
              <w:t xml:space="preserve">650993, г. Кемерово, </w:t>
            </w:r>
            <w:r>
              <w:rPr>
                <w:sz w:val="28"/>
                <w:szCs w:val="28"/>
              </w:rPr>
              <w:br/>
              <w:t>ул. Н. Островского, д. 32</w:t>
            </w:r>
          </w:p>
        </w:tc>
      </w:tr>
    </w:tbl>
    <w:p w14:paraId="2247B914" w14:textId="77777777" w:rsidR="00487D6D" w:rsidRDefault="00487D6D" w:rsidP="00487D6D">
      <w:pPr>
        <w:jc w:val="center"/>
        <w:rPr>
          <w:sz w:val="28"/>
          <w:szCs w:val="28"/>
        </w:rPr>
      </w:pPr>
    </w:p>
    <w:p w14:paraId="29C68ED8" w14:textId="0851989E" w:rsidR="00487D6D" w:rsidRPr="006E0933" w:rsidRDefault="00F5134A" w:rsidP="00F5134A">
      <w:pPr>
        <w:tabs>
          <w:tab w:val="left" w:pos="3527"/>
        </w:tabs>
        <w:spacing w:after="160" w:line="259" w:lineRule="auto"/>
        <w:rPr>
          <w:sz w:val="28"/>
          <w:szCs w:val="28"/>
        </w:rPr>
      </w:pPr>
      <w:r>
        <w:rPr>
          <w:sz w:val="28"/>
          <w:szCs w:val="28"/>
        </w:rPr>
        <w:tab/>
      </w:r>
      <w:r w:rsidR="00487D6D" w:rsidRPr="006E0933">
        <w:rPr>
          <w:bCs/>
          <w:color w:val="000000"/>
          <w:sz w:val="28"/>
          <w:szCs w:val="28"/>
        </w:rPr>
        <w:t xml:space="preserve">Раздел 2. </w:t>
      </w:r>
      <w:r w:rsidR="00487D6D" w:rsidRPr="006E0933">
        <w:rPr>
          <w:sz w:val="28"/>
          <w:szCs w:val="28"/>
        </w:rPr>
        <w:t>Перечень плановых мероприятий по ремонту объектов централизованных систем горячего водоснабжения ООО «УТС» на потребительском рынке Междуреченского городского округа</w:t>
      </w:r>
    </w:p>
    <w:p w14:paraId="4162B342" w14:textId="77777777" w:rsidR="00487D6D" w:rsidRPr="006E0933" w:rsidRDefault="00487D6D" w:rsidP="00487D6D">
      <w:pPr>
        <w:jc w:val="center"/>
        <w:rPr>
          <w:sz w:val="28"/>
          <w:szCs w:val="28"/>
        </w:rPr>
      </w:pPr>
    </w:p>
    <w:tbl>
      <w:tblPr>
        <w:tblW w:w="10065" w:type="dxa"/>
        <w:tblInd w:w="-5"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487D6D" w:rsidRPr="006E0933" w14:paraId="29471737" w14:textId="77777777" w:rsidTr="00487D6D">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283CD10" w14:textId="77777777" w:rsidR="00487D6D" w:rsidRPr="006E0933" w:rsidRDefault="00487D6D" w:rsidP="00487D6D">
            <w:pPr>
              <w:jc w:val="center"/>
              <w:rPr>
                <w:bCs/>
                <w:color w:val="000000"/>
                <w:szCs w:val="28"/>
              </w:rPr>
            </w:pPr>
            <w:r w:rsidRPr="006E0933">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55E8960" w14:textId="77777777" w:rsidR="00487D6D" w:rsidRPr="006E0933" w:rsidRDefault="00487D6D" w:rsidP="00487D6D">
            <w:pPr>
              <w:jc w:val="center"/>
              <w:rPr>
                <w:bCs/>
                <w:color w:val="000000"/>
                <w:szCs w:val="28"/>
              </w:rPr>
            </w:pPr>
            <w:r w:rsidRPr="006E0933">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6C8E1F2" w14:textId="77777777" w:rsidR="00487D6D" w:rsidRPr="006E0933" w:rsidRDefault="00487D6D" w:rsidP="00487D6D">
            <w:pPr>
              <w:jc w:val="center"/>
              <w:rPr>
                <w:bCs/>
                <w:color w:val="000000"/>
                <w:szCs w:val="28"/>
              </w:rPr>
            </w:pPr>
            <w:r w:rsidRPr="006E0933">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390E8FD" w14:textId="77777777" w:rsidR="00487D6D" w:rsidRPr="006E0933" w:rsidRDefault="00487D6D" w:rsidP="00487D6D">
            <w:pPr>
              <w:jc w:val="center"/>
              <w:rPr>
                <w:bCs/>
                <w:color w:val="000000"/>
                <w:szCs w:val="28"/>
              </w:rPr>
            </w:pPr>
            <w:r w:rsidRPr="006E0933">
              <w:rPr>
                <w:bCs/>
                <w:color w:val="000000"/>
                <w:sz w:val="28"/>
                <w:szCs w:val="28"/>
              </w:rPr>
              <w:t>Ожидаемый эффект</w:t>
            </w:r>
          </w:p>
        </w:tc>
      </w:tr>
      <w:tr w:rsidR="00487D6D" w:rsidRPr="006E0933" w14:paraId="3AE87F3E" w14:textId="77777777" w:rsidTr="00487D6D">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75262A3" w14:textId="77777777" w:rsidR="00487D6D" w:rsidRPr="006E0933" w:rsidRDefault="00487D6D" w:rsidP="00487D6D">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9ECFE6" w14:textId="77777777" w:rsidR="00487D6D" w:rsidRPr="006E0933" w:rsidRDefault="00487D6D" w:rsidP="00487D6D">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D9A655F" w14:textId="77777777" w:rsidR="00487D6D" w:rsidRPr="006E0933" w:rsidRDefault="00487D6D" w:rsidP="00487D6D">
            <w:pPr>
              <w:rPr>
                <w:bCs/>
                <w:color w:val="000000"/>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72FDDE8" w14:textId="77777777" w:rsidR="00487D6D" w:rsidRPr="006E0933" w:rsidRDefault="00487D6D" w:rsidP="00487D6D">
            <w:pPr>
              <w:jc w:val="center"/>
              <w:rPr>
                <w:bCs/>
                <w:color w:val="000000"/>
                <w:szCs w:val="28"/>
              </w:rPr>
            </w:pPr>
            <w:r w:rsidRPr="006E0933">
              <w:rPr>
                <w:bCs/>
                <w:color w:val="000000"/>
                <w:sz w:val="28"/>
                <w:szCs w:val="28"/>
              </w:rPr>
              <w:t xml:space="preserve">Наименование </w:t>
            </w:r>
          </w:p>
          <w:p w14:paraId="4260D271" w14:textId="77777777" w:rsidR="00487D6D" w:rsidRPr="006E0933" w:rsidRDefault="00487D6D" w:rsidP="00487D6D">
            <w:pPr>
              <w:jc w:val="center"/>
              <w:rPr>
                <w:bCs/>
                <w:color w:val="000000"/>
                <w:szCs w:val="28"/>
              </w:rPr>
            </w:pPr>
            <w:r w:rsidRPr="006E0933">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77605A1" w14:textId="77777777" w:rsidR="00487D6D" w:rsidRPr="006E0933" w:rsidRDefault="00487D6D" w:rsidP="00487D6D">
            <w:pPr>
              <w:jc w:val="center"/>
              <w:rPr>
                <w:bCs/>
                <w:color w:val="000000"/>
                <w:szCs w:val="28"/>
              </w:rPr>
            </w:pPr>
            <w:r w:rsidRPr="006E0933">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25C2BD64" w14:textId="77777777" w:rsidR="00487D6D" w:rsidRPr="006E0933" w:rsidRDefault="00487D6D" w:rsidP="00487D6D">
            <w:pPr>
              <w:jc w:val="center"/>
              <w:rPr>
                <w:bCs/>
                <w:color w:val="000000"/>
                <w:szCs w:val="28"/>
              </w:rPr>
            </w:pPr>
            <w:r w:rsidRPr="006E0933">
              <w:rPr>
                <w:bCs/>
                <w:color w:val="000000"/>
                <w:sz w:val="28"/>
                <w:szCs w:val="28"/>
              </w:rPr>
              <w:t>%</w:t>
            </w:r>
          </w:p>
        </w:tc>
      </w:tr>
      <w:tr w:rsidR="00487D6D" w:rsidRPr="006E0933" w14:paraId="31D08DDC" w14:textId="77777777" w:rsidTr="00487D6D">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466462B" w14:textId="77777777" w:rsidR="00487D6D" w:rsidRPr="006E0933" w:rsidRDefault="00487D6D" w:rsidP="00487D6D">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9E8E86" w14:textId="77777777" w:rsidR="00487D6D" w:rsidRPr="006E0933" w:rsidRDefault="00487D6D" w:rsidP="00487D6D">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7CE9FA4" w14:textId="77777777" w:rsidR="00487D6D" w:rsidRPr="006E0933" w:rsidRDefault="00487D6D" w:rsidP="00487D6D">
            <w:pPr>
              <w:rPr>
                <w:bCs/>
                <w:color w:val="000000"/>
                <w:szCs w:val="28"/>
              </w:rPr>
            </w:pPr>
          </w:p>
        </w:tc>
        <w:tc>
          <w:tcPr>
            <w:tcW w:w="2550" w:type="dxa"/>
            <w:vMerge/>
            <w:tcBorders>
              <w:top w:val="nil"/>
              <w:left w:val="single" w:sz="4" w:space="0" w:color="auto"/>
              <w:bottom w:val="single" w:sz="4" w:space="0" w:color="auto"/>
              <w:right w:val="single" w:sz="4" w:space="0" w:color="auto"/>
            </w:tcBorders>
            <w:vAlign w:val="center"/>
            <w:hideMark/>
          </w:tcPr>
          <w:p w14:paraId="4CCF452C" w14:textId="77777777" w:rsidR="00487D6D" w:rsidRPr="006E0933" w:rsidRDefault="00487D6D" w:rsidP="00487D6D">
            <w:pPr>
              <w:rPr>
                <w:bCs/>
                <w:color w:val="000000"/>
                <w:szCs w:val="28"/>
              </w:rPr>
            </w:pPr>
          </w:p>
        </w:tc>
        <w:tc>
          <w:tcPr>
            <w:tcW w:w="1136" w:type="dxa"/>
            <w:vMerge/>
            <w:tcBorders>
              <w:top w:val="nil"/>
              <w:left w:val="single" w:sz="4" w:space="0" w:color="auto"/>
              <w:bottom w:val="single" w:sz="4" w:space="0" w:color="auto"/>
              <w:right w:val="single" w:sz="4" w:space="0" w:color="auto"/>
            </w:tcBorders>
            <w:vAlign w:val="center"/>
            <w:hideMark/>
          </w:tcPr>
          <w:p w14:paraId="469D86B8" w14:textId="77777777" w:rsidR="00487D6D" w:rsidRPr="006E0933" w:rsidRDefault="00487D6D" w:rsidP="00487D6D">
            <w:pPr>
              <w:rPr>
                <w:bCs/>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14:paraId="2446239A" w14:textId="77777777" w:rsidR="00487D6D" w:rsidRPr="006E0933" w:rsidRDefault="00487D6D" w:rsidP="00487D6D">
            <w:pPr>
              <w:rPr>
                <w:bCs/>
                <w:color w:val="000000"/>
                <w:szCs w:val="28"/>
              </w:rPr>
            </w:pPr>
          </w:p>
        </w:tc>
      </w:tr>
      <w:tr w:rsidR="00487D6D" w:rsidRPr="006E0933" w14:paraId="0B1AC127" w14:textId="77777777" w:rsidTr="00487D6D">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28DEEC44" w14:textId="77777777" w:rsidR="00487D6D" w:rsidRPr="006E0933" w:rsidRDefault="00487D6D" w:rsidP="00487D6D">
            <w:pPr>
              <w:jc w:val="center"/>
              <w:rPr>
                <w:color w:val="000000"/>
                <w:szCs w:val="28"/>
              </w:rPr>
            </w:pPr>
            <w:r w:rsidRPr="006E0933">
              <w:rPr>
                <w:color w:val="000000"/>
                <w:sz w:val="28"/>
                <w:szCs w:val="28"/>
              </w:rPr>
              <w:t xml:space="preserve">Горячее водоснабжение </w:t>
            </w:r>
          </w:p>
        </w:tc>
      </w:tr>
      <w:tr w:rsidR="00487D6D" w:rsidRPr="006E0933" w14:paraId="727EB958" w14:textId="77777777" w:rsidTr="00487D6D">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C709D7B"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nil"/>
              <w:left w:val="nil"/>
              <w:bottom w:val="single" w:sz="4" w:space="0" w:color="auto"/>
              <w:right w:val="single" w:sz="4" w:space="0" w:color="auto"/>
            </w:tcBorders>
            <w:vAlign w:val="center"/>
          </w:tcPr>
          <w:p w14:paraId="275646E2" w14:textId="77777777" w:rsidR="00487D6D" w:rsidRPr="006E0933" w:rsidRDefault="00487D6D" w:rsidP="00487D6D">
            <w:pPr>
              <w:jc w:val="center"/>
              <w:rPr>
                <w:color w:val="000000"/>
                <w:szCs w:val="28"/>
              </w:rPr>
            </w:pPr>
            <w:r w:rsidRPr="006E0933">
              <w:rPr>
                <w:color w:val="000000"/>
                <w:sz w:val="28"/>
                <w:szCs w:val="28"/>
              </w:rPr>
              <w:t>2023</w:t>
            </w:r>
          </w:p>
        </w:tc>
        <w:tc>
          <w:tcPr>
            <w:tcW w:w="2127" w:type="dxa"/>
            <w:tcBorders>
              <w:top w:val="nil"/>
              <w:left w:val="nil"/>
              <w:bottom w:val="single" w:sz="4" w:space="0" w:color="auto"/>
              <w:right w:val="single" w:sz="4" w:space="0" w:color="auto"/>
            </w:tcBorders>
            <w:vAlign w:val="center"/>
          </w:tcPr>
          <w:p w14:paraId="33EA25B8" w14:textId="77777777" w:rsidR="00487D6D" w:rsidRPr="006E0933" w:rsidRDefault="00487D6D" w:rsidP="00487D6D">
            <w:pPr>
              <w:jc w:val="center"/>
              <w:rPr>
                <w:color w:val="000000"/>
                <w:szCs w:val="28"/>
              </w:rPr>
            </w:pPr>
            <w:r w:rsidRPr="006E0933">
              <w:rPr>
                <w:color w:val="000000"/>
                <w:sz w:val="28"/>
                <w:szCs w:val="28"/>
              </w:rPr>
              <w:t>-</w:t>
            </w:r>
          </w:p>
        </w:tc>
        <w:tc>
          <w:tcPr>
            <w:tcW w:w="2550" w:type="dxa"/>
            <w:tcBorders>
              <w:top w:val="nil"/>
              <w:left w:val="nil"/>
              <w:bottom w:val="single" w:sz="4" w:space="0" w:color="auto"/>
              <w:right w:val="single" w:sz="4" w:space="0" w:color="auto"/>
            </w:tcBorders>
            <w:vAlign w:val="center"/>
          </w:tcPr>
          <w:p w14:paraId="38B5C09D" w14:textId="77777777" w:rsidR="00487D6D" w:rsidRPr="006E0933" w:rsidRDefault="00487D6D" w:rsidP="00487D6D">
            <w:pPr>
              <w:jc w:val="center"/>
              <w:rPr>
                <w:color w:val="000000"/>
                <w:szCs w:val="28"/>
              </w:rPr>
            </w:pPr>
            <w:r w:rsidRPr="006E0933">
              <w:rPr>
                <w:color w:val="000000"/>
                <w:sz w:val="28"/>
                <w:szCs w:val="28"/>
              </w:rPr>
              <w:t>-</w:t>
            </w:r>
          </w:p>
        </w:tc>
        <w:tc>
          <w:tcPr>
            <w:tcW w:w="1136" w:type="dxa"/>
            <w:tcBorders>
              <w:top w:val="nil"/>
              <w:left w:val="nil"/>
              <w:bottom w:val="single" w:sz="4" w:space="0" w:color="auto"/>
              <w:right w:val="single" w:sz="4" w:space="0" w:color="auto"/>
            </w:tcBorders>
            <w:vAlign w:val="center"/>
          </w:tcPr>
          <w:p w14:paraId="2FAB066D"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nil"/>
              <w:left w:val="nil"/>
              <w:bottom w:val="single" w:sz="4" w:space="0" w:color="auto"/>
              <w:right w:val="single" w:sz="4" w:space="0" w:color="auto"/>
            </w:tcBorders>
            <w:vAlign w:val="center"/>
          </w:tcPr>
          <w:p w14:paraId="4F2250B3" w14:textId="77777777" w:rsidR="00487D6D" w:rsidRPr="006E0933" w:rsidRDefault="00487D6D" w:rsidP="00487D6D">
            <w:pPr>
              <w:jc w:val="center"/>
              <w:rPr>
                <w:color w:val="000000"/>
                <w:szCs w:val="28"/>
              </w:rPr>
            </w:pPr>
            <w:r w:rsidRPr="006E0933">
              <w:rPr>
                <w:color w:val="000000"/>
                <w:sz w:val="28"/>
                <w:szCs w:val="28"/>
              </w:rPr>
              <w:t>-</w:t>
            </w:r>
          </w:p>
        </w:tc>
      </w:tr>
      <w:tr w:rsidR="00487D6D" w:rsidRPr="006E0933" w14:paraId="4CA7DF63" w14:textId="77777777" w:rsidTr="00487D6D">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2994867"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D7B4C64" w14:textId="77777777" w:rsidR="00487D6D" w:rsidRPr="006E0933" w:rsidRDefault="00487D6D" w:rsidP="00487D6D">
            <w:pPr>
              <w:jc w:val="center"/>
              <w:rPr>
                <w:color w:val="000000"/>
                <w:szCs w:val="28"/>
              </w:rPr>
            </w:pPr>
            <w:r w:rsidRPr="006E0933">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0E2E8248" w14:textId="77777777" w:rsidR="00487D6D" w:rsidRPr="006E0933" w:rsidRDefault="00487D6D" w:rsidP="00487D6D">
            <w:pPr>
              <w:jc w:val="center"/>
              <w:rPr>
                <w:color w:val="000000"/>
                <w:szCs w:val="28"/>
              </w:rPr>
            </w:pPr>
            <w:r w:rsidRPr="006E0933">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948C87E" w14:textId="77777777" w:rsidR="00487D6D" w:rsidRPr="006E0933" w:rsidRDefault="00487D6D" w:rsidP="00487D6D">
            <w:pPr>
              <w:jc w:val="center"/>
              <w:rPr>
                <w:color w:val="000000"/>
                <w:szCs w:val="28"/>
              </w:rPr>
            </w:pPr>
            <w:r w:rsidRPr="006E0933">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840566C"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7406679" w14:textId="77777777" w:rsidR="00487D6D" w:rsidRPr="006E0933" w:rsidRDefault="00487D6D" w:rsidP="00487D6D">
            <w:pPr>
              <w:jc w:val="center"/>
              <w:rPr>
                <w:color w:val="000000"/>
                <w:szCs w:val="28"/>
              </w:rPr>
            </w:pPr>
            <w:r w:rsidRPr="006E0933">
              <w:rPr>
                <w:color w:val="000000"/>
                <w:sz w:val="28"/>
                <w:szCs w:val="28"/>
              </w:rPr>
              <w:t>-</w:t>
            </w:r>
          </w:p>
        </w:tc>
      </w:tr>
      <w:tr w:rsidR="00487D6D" w:rsidRPr="006E0933" w14:paraId="0A5D068F" w14:textId="77777777" w:rsidTr="00487D6D">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F31B1FA"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085BBEF" w14:textId="77777777" w:rsidR="00487D6D" w:rsidRPr="006E0933" w:rsidRDefault="00487D6D" w:rsidP="00487D6D">
            <w:pPr>
              <w:jc w:val="center"/>
              <w:rPr>
                <w:lang w:eastAsia="en-US"/>
              </w:rPr>
            </w:pPr>
            <w:r w:rsidRPr="006E0933">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758779D1" w14:textId="77777777" w:rsidR="00487D6D" w:rsidRPr="006E0933" w:rsidRDefault="00487D6D" w:rsidP="00487D6D">
            <w:pPr>
              <w:jc w:val="center"/>
              <w:rPr>
                <w:color w:val="000000"/>
                <w:szCs w:val="28"/>
              </w:rPr>
            </w:pPr>
            <w:r w:rsidRPr="006E0933">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9593764" w14:textId="77777777" w:rsidR="00487D6D" w:rsidRPr="006E0933" w:rsidRDefault="00487D6D" w:rsidP="00487D6D">
            <w:pPr>
              <w:jc w:val="center"/>
              <w:rPr>
                <w:color w:val="000000"/>
                <w:szCs w:val="28"/>
              </w:rPr>
            </w:pPr>
            <w:r w:rsidRPr="006E0933">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EAEE9E5"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74FC59E" w14:textId="77777777" w:rsidR="00487D6D" w:rsidRPr="006E0933" w:rsidRDefault="00487D6D" w:rsidP="00487D6D">
            <w:pPr>
              <w:jc w:val="center"/>
              <w:rPr>
                <w:color w:val="000000"/>
                <w:szCs w:val="28"/>
              </w:rPr>
            </w:pPr>
            <w:r w:rsidRPr="006E0933">
              <w:rPr>
                <w:color w:val="000000"/>
                <w:sz w:val="28"/>
                <w:szCs w:val="28"/>
              </w:rPr>
              <w:t>-</w:t>
            </w:r>
          </w:p>
        </w:tc>
      </w:tr>
      <w:tr w:rsidR="00487D6D" w:rsidRPr="006E0933" w14:paraId="1F1A938F" w14:textId="77777777" w:rsidTr="00487D6D">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DD14C5B"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6AFF92" w14:textId="77777777" w:rsidR="00487D6D" w:rsidRPr="006E0933" w:rsidRDefault="00487D6D" w:rsidP="00487D6D">
            <w:pPr>
              <w:jc w:val="center"/>
              <w:rPr>
                <w:lang w:eastAsia="en-US"/>
              </w:rPr>
            </w:pPr>
            <w:r w:rsidRPr="006E0933">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10DB6CF1" w14:textId="77777777" w:rsidR="00487D6D" w:rsidRPr="006E0933" w:rsidRDefault="00487D6D" w:rsidP="00487D6D">
            <w:pPr>
              <w:jc w:val="center"/>
              <w:rPr>
                <w:color w:val="000000"/>
                <w:szCs w:val="28"/>
              </w:rPr>
            </w:pPr>
            <w:r w:rsidRPr="006E0933">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CEF186A" w14:textId="77777777" w:rsidR="00487D6D" w:rsidRPr="006E0933" w:rsidRDefault="00487D6D" w:rsidP="00487D6D">
            <w:pPr>
              <w:jc w:val="center"/>
              <w:rPr>
                <w:color w:val="000000"/>
                <w:szCs w:val="28"/>
              </w:rPr>
            </w:pPr>
            <w:r w:rsidRPr="006E0933">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B888390"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F2BD1C1" w14:textId="77777777" w:rsidR="00487D6D" w:rsidRPr="006E0933" w:rsidRDefault="00487D6D" w:rsidP="00487D6D">
            <w:pPr>
              <w:jc w:val="center"/>
              <w:rPr>
                <w:color w:val="000000"/>
                <w:szCs w:val="28"/>
              </w:rPr>
            </w:pPr>
            <w:r w:rsidRPr="006E0933">
              <w:rPr>
                <w:color w:val="000000"/>
                <w:sz w:val="28"/>
                <w:szCs w:val="28"/>
              </w:rPr>
              <w:t>-</w:t>
            </w:r>
          </w:p>
        </w:tc>
      </w:tr>
      <w:tr w:rsidR="00487D6D" w:rsidRPr="006E0933" w14:paraId="57B220A4" w14:textId="77777777" w:rsidTr="00487D6D">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99BA280"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2B5E244" w14:textId="77777777" w:rsidR="00487D6D" w:rsidRPr="006E0933" w:rsidRDefault="00487D6D" w:rsidP="00487D6D">
            <w:pPr>
              <w:jc w:val="center"/>
              <w:rPr>
                <w:lang w:eastAsia="en-US"/>
              </w:rPr>
            </w:pPr>
            <w:r w:rsidRPr="006E0933">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56B61568" w14:textId="77777777" w:rsidR="00487D6D" w:rsidRPr="006E0933" w:rsidRDefault="00487D6D" w:rsidP="00487D6D">
            <w:pPr>
              <w:jc w:val="center"/>
              <w:rPr>
                <w:color w:val="000000"/>
                <w:szCs w:val="28"/>
              </w:rPr>
            </w:pPr>
            <w:r w:rsidRPr="006E0933">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260144B" w14:textId="77777777" w:rsidR="00487D6D" w:rsidRPr="006E0933" w:rsidRDefault="00487D6D" w:rsidP="00487D6D">
            <w:pPr>
              <w:jc w:val="center"/>
              <w:rPr>
                <w:color w:val="000000"/>
                <w:szCs w:val="28"/>
              </w:rPr>
            </w:pPr>
            <w:r w:rsidRPr="006E0933">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AF74F18" w14:textId="77777777" w:rsidR="00487D6D" w:rsidRPr="006E0933" w:rsidRDefault="00487D6D" w:rsidP="00487D6D">
            <w:pPr>
              <w:jc w:val="center"/>
              <w:rPr>
                <w:color w:val="000000"/>
                <w:szCs w:val="28"/>
              </w:rPr>
            </w:pPr>
            <w:r w:rsidRPr="006E0933">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CA2415B" w14:textId="77777777" w:rsidR="00487D6D" w:rsidRPr="006E0933" w:rsidRDefault="00487D6D" w:rsidP="00487D6D">
            <w:pPr>
              <w:jc w:val="center"/>
              <w:rPr>
                <w:color w:val="000000"/>
                <w:szCs w:val="28"/>
              </w:rPr>
            </w:pPr>
            <w:r w:rsidRPr="006E0933">
              <w:rPr>
                <w:color w:val="000000"/>
                <w:sz w:val="28"/>
                <w:szCs w:val="28"/>
              </w:rPr>
              <w:t>-</w:t>
            </w:r>
          </w:p>
        </w:tc>
      </w:tr>
    </w:tbl>
    <w:p w14:paraId="679B1296" w14:textId="77777777" w:rsidR="00487D6D" w:rsidRPr="006E0933" w:rsidRDefault="00487D6D" w:rsidP="00487D6D">
      <w:pPr>
        <w:jc w:val="center"/>
        <w:rPr>
          <w:sz w:val="28"/>
          <w:szCs w:val="28"/>
        </w:rPr>
      </w:pPr>
    </w:p>
    <w:p w14:paraId="4324EA9F" w14:textId="77777777" w:rsidR="00487D6D" w:rsidRPr="006E0933" w:rsidRDefault="00487D6D" w:rsidP="00487D6D">
      <w:pPr>
        <w:jc w:val="center"/>
        <w:rPr>
          <w:sz w:val="28"/>
          <w:szCs w:val="28"/>
        </w:rPr>
      </w:pPr>
      <w:r w:rsidRPr="006E0933">
        <w:rPr>
          <w:sz w:val="28"/>
          <w:szCs w:val="28"/>
        </w:rPr>
        <w:br w:type="page"/>
      </w:r>
    </w:p>
    <w:p w14:paraId="7A499F57" w14:textId="77777777" w:rsidR="00487D6D" w:rsidRPr="006E0933" w:rsidRDefault="00487D6D" w:rsidP="00487D6D">
      <w:pPr>
        <w:jc w:val="center"/>
        <w:rPr>
          <w:sz w:val="28"/>
          <w:szCs w:val="28"/>
        </w:rPr>
      </w:pPr>
      <w:r w:rsidRPr="006E0933">
        <w:rPr>
          <w:sz w:val="28"/>
          <w:szCs w:val="28"/>
        </w:rPr>
        <w:lastRenderedPageBreak/>
        <w:t xml:space="preserve">Раздел 3. </w:t>
      </w:r>
      <w:bookmarkStart w:id="16" w:name="_Hlk120718187"/>
      <w:r w:rsidRPr="006E0933">
        <w:rPr>
          <w:sz w:val="28"/>
          <w:szCs w:val="28"/>
        </w:rPr>
        <w:t xml:space="preserve">Перечень плановых мероприятий  </w:t>
      </w:r>
    </w:p>
    <w:p w14:paraId="7572B4AE" w14:textId="77777777" w:rsidR="00487D6D" w:rsidRPr="006E0933" w:rsidRDefault="00487D6D" w:rsidP="00487D6D">
      <w:pPr>
        <w:jc w:val="center"/>
        <w:rPr>
          <w:sz w:val="28"/>
          <w:szCs w:val="28"/>
        </w:rPr>
      </w:pPr>
      <w:r w:rsidRPr="006E0933">
        <w:rPr>
          <w:sz w:val="28"/>
          <w:szCs w:val="28"/>
        </w:rPr>
        <w:t>ООО «УТС» направленных на улучшение качества горячей воды на потребительском рынке Междуреченского городского округа</w:t>
      </w:r>
    </w:p>
    <w:bookmarkEnd w:id="16"/>
    <w:p w14:paraId="4C8A5C97" w14:textId="77777777" w:rsidR="00487D6D" w:rsidRPr="006E0933" w:rsidRDefault="00487D6D" w:rsidP="00487D6D">
      <w:pPr>
        <w:jc w:val="center"/>
        <w:rPr>
          <w:sz w:val="28"/>
          <w:szCs w:val="28"/>
        </w:rPr>
      </w:pPr>
    </w:p>
    <w:tbl>
      <w:tblPr>
        <w:tblStyle w:val="ae"/>
        <w:tblW w:w="10176" w:type="dxa"/>
        <w:tblInd w:w="-5" w:type="dxa"/>
        <w:tblLook w:val="04A0" w:firstRow="1" w:lastRow="0" w:firstColumn="1" w:lastColumn="0" w:noHBand="0" w:noVBand="1"/>
      </w:tblPr>
      <w:tblGrid>
        <w:gridCol w:w="3324"/>
        <w:gridCol w:w="989"/>
        <w:gridCol w:w="1446"/>
        <w:gridCol w:w="2297"/>
        <w:gridCol w:w="1130"/>
        <w:gridCol w:w="990"/>
      </w:tblGrid>
      <w:tr w:rsidR="00487D6D" w:rsidRPr="006E0933" w14:paraId="44E9A100" w14:textId="77777777" w:rsidTr="00487D6D">
        <w:trPr>
          <w:trHeight w:val="1029"/>
        </w:trPr>
        <w:tc>
          <w:tcPr>
            <w:tcW w:w="3324" w:type="dxa"/>
            <w:vMerge w:val="restart"/>
            <w:vAlign w:val="center"/>
          </w:tcPr>
          <w:p w14:paraId="730EDD8D" w14:textId="77777777" w:rsidR="00487D6D" w:rsidRPr="006E0933" w:rsidRDefault="00487D6D" w:rsidP="00487D6D">
            <w:pPr>
              <w:jc w:val="center"/>
              <w:rPr>
                <w:szCs w:val="28"/>
                <w:lang w:eastAsia="en-US"/>
              </w:rPr>
            </w:pPr>
            <w:r w:rsidRPr="006E0933">
              <w:rPr>
                <w:szCs w:val="28"/>
                <w:lang w:eastAsia="en-US"/>
              </w:rPr>
              <w:t>Наименование мероприятия</w:t>
            </w:r>
          </w:p>
        </w:tc>
        <w:tc>
          <w:tcPr>
            <w:tcW w:w="989" w:type="dxa"/>
            <w:vMerge w:val="restart"/>
            <w:vAlign w:val="center"/>
          </w:tcPr>
          <w:p w14:paraId="1C565C1E" w14:textId="77777777" w:rsidR="00487D6D" w:rsidRPr="006E0933" w:rsidRDefault="00487D6D" w:rsidP="00487D6D">
            <w:pPr>
              <w:jc w:val="center"/>
              <w:rPr>
                <w:szCs w:val="28"/>
                <w:lang w:eastAsia="en-US"/>
              </w:rPr>
            </w:pPr>
            <w:r w:rsidRPr="006E0933">
              <w:rPr>
                <w:szCs w:val="28"/>
                <w:lang w:eastAsia="en-US"/>
              </w:rPr>
              <w:t>Срок реали-зации</w:t>
            </w:r>
          </w:p>
        </w:tc>
        <w:tc>
          <w:tcPr>
            <w:tcW w:w="1446" w:type="dxa"/>
            <w:vMerge w:val="restart"/>
          </w:tcPr>
          <w:p w14:paraId="3818A1F9" w14:textId="77777777" w:rsidR="00487D6D" w:rsidRPr="006E0933" w:rsidRDefault="00487D6D" w:rsidP="00487D6D">
            <w:pPr>
              <w:jc w:val="center"/>
              <w:rPr>
                <w:szCs w:val="28"/>
                <w:lang w:eastAsia="en-US"/>
              </w:rPr>
            </w:pPr>
            <w:r w:rsidRPr="006E0933">
              <w:rPr>
                <w:szCs w:val="28"/>
                <w:lang w:eastAsia="en-US"/>
              </w:rPr>
              <w:t>Финан-совые потреб-ности, тыс. руб. (без НДС)</w:t>
            </w:r>
          </w:p>
        </w:tc>
        <w:tc>
          <w:tcPr>
            <w:tcW w:w="4417" w:type="dxa"/>
            <w:gridSpan w:val="3"/>
            <w:vAlign w:val="center"/>
          </w:tcPr>
          <w:p w14:paraId="240A9457" w14:textId="77777777" w:rsidR="00487D6D" w:rsidRPr="006E0933" w:rsidRDefault="00487D6D" w:rsidP="00487D6D">
            <w:pPr>
              <w:jc w:val="center"/>
              <w:rPr>
                <w:szCs w:val="28"/>
                <w:lang w:eastAsia="en-US"/>
              </w:rPr>
            </w:pPr>
            <w:r w:rsidRPr="006E0933">
              <w:rPr>
                <w:szCs w:val="28"/>
                <w:lang w:eastAsia="en-US"/>
              </w:rPr>
              <w:t>Ожидаемый эффект</w:t>
            </w:r>
          </w:p>
        </w:tc>
      </w:tr>
      <w:tr w:rsidR="00487D6D" w:rsidRPr="006E0933" w14:paraId="4DC98143" w14:textId="77777777" w:rsidTr="00487D6D">
        <w:trPr>
          <w:trHeight w:val="1230"/>
        </w:trPr>
        <w:tc>
          <w:tcPr>
            <w:tcW w:w="3324" w:type="dxa"/>
            <w:vMerge/>
          </w:tcPr>
          <w:p w14:paraId="51D25D35" w14:textId="77777777" w:rsidR="00487D6D" w:rsidRPr="006E0933" w:rsidRDefault="00487D6D" w:rsidP="00487D6D">
            <w:pPr>
              <w:jc w:val="center"/>
              <w:rPr>
                <w:szCs w:val="28"/>
                <w:lang w:eastAsia="en-US"/>
              </w:rPr>
            </w:pPr>
          </w:p>
        </w:tc>
        <w:tc>
          <w:tcPr>
            <w:tcW w:w="989" w:type="dxa"/>
            <w:vMerge/>
          </w:tcPr>
          <w:p w14:paraId="0E4E9CCA" w14:textId="77777777" w:rsidR="00487D6D" w:rsidRPr="006E0933" w:rsidRDefault="00487D6D" w:rsidP="00487D6D">
            <w:pPr>
              <w:jc w:val="center"/>
              <w:rPr>
                <w:szCs w:val="28"/>
                <w:lang w:eastAsia="en-US"/>
              </w:rPr>
            </w:pPr>
          </w:p>
        </w:tc>
        <w:tc>
          <w:tcPr>
            <w:tcW w:w="1446" w:type="dxa"/>
            <w:vMerge/>
          </w:tcPr>
          <w:p w14:paraId="78E19F63" w14:textId="77777777" w:rsidR="00487D6D" w:rsidRPr="006E0933" w:rsidRDefault="00487D6D" w:rsidP="00487D6D">
            <w:pPr>
              <w:jc w:val="center"/>
              <w:rPr>
                <w:szCs w:val="28"/>
                <w:lang w:eastAsia="en-US"/>
              </w:rPr>
            </w:pPr>
          </w:p>
        </w:tc>
        <w:tc>
          <w:tcPr>
            <w:tcW w:w="2297" w:type="dxa"/>
            <w:vAlign w:val="center"/>
          </w:tcPr>
          <w:p w14:paraId="02AC870A" w14:textId="77777777" w:rsidR="00487D6D" w:rsidRPr="006E0933" w:rsidRDefault="00487D6D" w:rsidP="00487D6D">
            <w:pPr>
              <w:jc w:val="center"/>
              <w:rPr>
                <w:szCs w:val="28"/>
                <w:lang w:eastAsia="en-US"/>
              </w:rPr>
            </w:pPr>
            <w:r w:rsidRPr="006E0933">
              <w:rPr>
                <w:szCs w:val="28"/>
                <w:lang w:eastAsia="en-US"/>
              </w:rPr>
              <w:t>Наименование показателей</w:t>
            </w:r>
          </w:p>
        </w:tc>
        <w:tc>
          <w:tcPr>
            <w:tcW w:w="1130" w:type="dxa"/>
            <w:vAlign w:val="center"/>
          </w:tcPr>
          <w:p w14:paraId="2FC537AB" w14:textId="77777777" w:rsidR="00487D6D" w:rsidRPr="006E0933" w:rsidRDefault="00487D6D" w:rsidP="00487D6D">
            <w:pPr>
              <w:jc w:val="center"/>
              <w:rPr>
                <w:szCs w:val="28"/>
                <w:lang w:eastAsia="en-US"/>
              </w:rPr>
            </w:pPr>
            <w:r w:rsidRPr="006E0933">
              <w:rPr>
                <w:szCs w:val="28"/>
                <w:lang w:eastAsia="en-US"/>
              </w:rPr>
              <w:t>тыс. руб.</w:t>
            </w:r>
          </w:p>
        </w:tc>
        <w:tc>
          <w:tcPr>
            <w:tcW w:w="990" w:type="dxa"/>
            <w:vAlign w:val="center"/>
          </w:tcPr>
          <w:p w14:paraId="3BF554F8" w14:textId="77777777" w:rsidR="00487D6D" w:rsidRPr="006E0933" w:rsidRDefault="00487D6D" w:rsidP="00487D6D">
            <w:pPr>
              <w:jc w:val="center"/>
              <w:rPr>
                <w:szCs w:val="28"/>
                <w:lang w:eastAsia="en-US"/>
              </w:rPr>
            </w:pPr>
            <w:r w:rsidRPr="006E0933">
              <w:rPr>
                <w:szCs w:val="28"/>
                <w:lang w:eastAsia="en-US"/>
              </w:rPr>
              <w:t>%</w:t>
            </w:r>
          </w:p>
        </w:tc>
      </w:tr>
      <w:tr w:rsidR="00487D6D" w:rsidRPr="006E0933" w14:paraId="7241EA41" w14:textId="77777777" w:rsidTr="00487D6D">
        <w:trPr>
          <w:trHeight w:val="393"/>
        </w:trPr>
        <w:tc>
          <w:tcPr>
            <w:tcW w:w="10176" w:type="dxa"/>
            <w:gridSpan w:val="6"/>
          </w:tcPr>
          <w:p w14:paraId="4670D902" w14:textId="77777777" w:rsidR="00487D6D" w:rsidRPr="006E0933" w:rsidRDefault="00487D6D" w:rsidP="00487D6D">
            <w:pPr>
              <w:ind w:left="720"/>
              <w:contextualSpacing/>
              <w:jc w:val="center"/>
              <w:rPr>
                <w:szCs w:val="28"/>
                <w:lang w:eastAsia="en-US"/>
              </w:rPr>
            </w:pPr>
            <w:r w:rsidRPr="006E0933">
              <w:rPr>
                <w:szCs w:val="28"/>
                <w:lang w:eastAsia="en-US"/>
              </w:rPr>
              <w:t>Горячее водоснабжение</w:t>
            </w:r>
          </w:p>
        </w:tc>
      </w:tr>
      <w:tr w:rsidR="00487D6D" w:rsidRPr="006E0933" w14:paraId="24BCC8F9" w14:textId="77777777" w:rsidTr="00487D6D">
        <w:trPr>
          <w:trHeight w:val="393"/>
        </w:trPr>
        <w:tc>
          <w:tcPr>
            <w:tcW w:w="3324" w:type="dxa"/>
            <w:vAlign w:val="center"/>
          </w:tcPr>
          <w:p w14:paraId="65C4B938" w14:textId="77777777" w:rsidR="00487D6D" w:rsidRPr="006E0933" w:rsidRDefault="00487D6D" w:rsidP="00487D6D">
            <w:pPr>
              <w:jc w:val="center"/>
              <w:rPr>
                <w:color w:val="FF0000"/>
                <w:szCs w:val="28"/>
                <w:lang w:eastAsia="en-US"/>
              </w:rPr>
            </w:pPr>
            <w:r w:rsidRPr="006E0933">
              <w:rPr>
                <w:szCs w:val="28"/>
                <w:lang w:eastAsia="en-US"/>
              </w:rPr>
              <w:t>-</w:t>
            </w:r>
          </w:p>
        </w:tc>
        <w:tc>
          <w:tcPr>
            <w:tcW w:w="989" w:type="dxa"/>
            <w:vAlign w:val="center"/>
          </w:tcPr>
          <w:p w14:paraId="4702920E" w14:textId="77777777" w:rsidR="00487D6D" w:rsidRPr="006E0933" w:rsidRDefault="00487D6D" w:rsidP="00487D6D">
            <w:pPr>
              <w:jc w:val="center"/>
              <w:rPr>
                <w:szCs w:val="28"/>
                <w:lang w:eastAsia="en-US"/>
              </w:rPr>
            </w:pPr>
            <w:r w:rsidRPr="006E0933">
              <w:rPr>
                <w:szCs w:val="28"/>
                <w:lang w:eastAsia="en-US"/>
              </w:rPr>
              <w:t>2023</w:t>
            </w:r>
          </w:p>
        </w:tc>
        <w:tc>
          <w:tcPr>
            <w:tcW w:w="1446" w:type="dxa"/>
            <w:vAlign w:val="center"/>
          </w:tcPr>
          <w:p w14:paraId="48A9EE77" w14:textId="77777777" w:rsidR="00487D6D" w:rsidRPr="006E0933" w:rsidRDefault="00487D6D" w:rsidP="00487D6D">
            <w:pPr>
              <w:jc w:val="center"/>
              <w:rPr>
                <w:szCs w:val="28"/>
                <w:lang w:eastAsia="en-US"/>
              </w:rPr>
            </w:pPr>
            <w:r w:rsidRPr="006E0933">
              <w:rPr>
                <w:szCs w:val="28"/>
                <w:lang w:eastAsia="en-US"/>
              </w:rPr>
              <w:t>-</w:t>
            </w:r>
          </w:p>
        </w:tc>
        <w:tc>
          <w:tcPr>
            <w:tcW w:w="2297" w:type="dxa"/>
            <w:vAlign w:val="center"/>
          </w:tcPr>
          <w:p w14:paraId="3A2E1ABB" w14:textId="77777777" w:rsidR="00487D6D" w:rsidRPr="006E0933" w:rsidRDefault="00487D6D" w:rsidP="00487D6D">
            <w:pPr>
              <w:jc w:val="center"/>
              <w:rPr>
                <w:szCs w:val="28"/>
                <w:lang w:eastAsia="en-US"/>
              </w:rPr>
            </w:pPr>
            <w:r w:rsidRPr="006E0933">
              <w:rPr>
                <w:szCs w:val="28"/>
                <w:lang w:eastAsia="en-US"/>
              </w:rPr>
              <w:t>-</w:t>
            </w:r>
          </w:p>
        </w:tc>
        <w:tc>
          <w:tcPr>
            <w:tcW w:w="1130" w:type="dxa"/>
            <w:vAlign w:val="center"/>
          </w:tcPr>
          <w:p w14:paraId="15C44710" w14:textId="77777777" w:rsidR="00487D6D" w:rsidRPr="006E0933" w:rsidRDefault="00487D6D" w:rsidP="00487D6D">
            <w:pPr>
              <w:jc w:val="center"/>
              <w:rPr>
                <w:szCs w:val="28"/>
                <w:lang w:eastAsia="en-US"/>
              </w:rPr>
            </w:pPr>
            <w:r w:rsidRPr="006E0933">
              <w:rPr>
                <w:szCs w:val="28"/>
                <w:lang w:eastAsia="en-US"/>
              </w:rPr>
              <w:t>-</w:t>
            </w:r>
          </w:p>
        </w:tc>
        <w:tc>
          <w:tcPr>
            <w:tcW w:w="990" w:type="dxa"/>
            <w:vAlign w:val="center"/>
          </w:tcPr>
          <w:p w14:paraId="25E6DD19" w14:textId="77777777" w:rsidR="00487D6D" w:rsidRPr="006E0933" w:rsidRDefault="00487D6D" w:rsidP="00487D6D">
            <w:pPr>
              <w:jc w:val="center"/>
              <w:rPr>
                <w:szCs w:val="28"/>
                <w:lang w:eastAsia="en-US"/>
              </w:rPr>
            </w:pPr>
            <w:r w:rsidRPr="006E0933">
              <w:rPr>
                <w:szCs w:val="28"/>
                <w:lang w:eastAsia="en-US"/>
              </w:rPr>
              <w:t>-</w:t>
            </w:r>
          </w:p>
        </w:tc>
      </w:tr>
      <w:tr w:rsidR="00487D6D" w:rsidRPr="006E0933" w14:paraId="45C29A5F" w14:textId="77777777" w:rsidTr="00487D6D">
        <w:trPr>
          <w:trHeight w:val="393"/>
        </w:trPr>
        <w:tc>
          <w:tcPr>
            <w:tcW w:w="3324" w:type="dxa"/>
            <w:vAlign w:val="center"/>
          </w:tcPr>
          <w:p w14:paraId="7976B778" w14:textId="77777777" w:rsidR="00487D6D" w:rsidRPr="006E0933" w:rsidRDefault="00487D6D" w:rsidP="00487D6D">
            <w:pPr>
              <w:jc w:val="center"/>
              <w:rPr>
                <w:lang w:eastAsia="en-US"/>
              </w:rPr>
            </w:pPr>
            <w:r w:rsidRPr="006E0933">
              <w:rPr>
                <w:szCs w:val="28"/>
                <w:lang w:eastAsia="en-US"/>
              </w:rPr>
              <w:t>-</w:t>
            </w:r>
          </w:p>
        </w:tc>
        <w:tc>
          <w:tcPr>
            <w:tcW w:w="989" w:type="dxa"/>
            <w:vAlign w:val="center"/>
          </w:tcPr>
          <w:p w14:paraId="5A696D94" w14:textId="77777777" w:rsidR="00487D6D" w:rsidRPr="006E0933" w:rsidRDefault="00487D6D" w:rsidP="00487D6D">
            <w:pPr>
              <w:jc w:val="center"/>
              <w:rPr>
                <w:szCs w:val="28"/>
                <w:lang w:eastAsia="en-US"/>
              </w:rPr>
            </w:pPr>
            <w:r w:rsidRPr="006E0933">
              <w:rPr>
                <w:szCs w:val="28"/>
                <w:lang w:eastAsia="en-US"/>
              </w:rPr>
              <w:t>2024</w:t>
            </w:r>
          </w:p>
        </w:tc>
        <w:tc>
          <w:tcPr>
            <w:tcW w:w="1446" w:type="dxa"/>
            <w:vAlign w:val="center"/>
          </w:tcPr>
          <w:p w14:paraId="199DB1B1" w14:textId="77777777" w:rsidR="00487D6D" w:rsidRPr="006E0933" w:rsidRDefault="00487D6D" w:rsidP="00487D6D">
            <w:pPr>
              <w:jc w:val="center"/>
              <w:rPr>
                <w:lang w:eastAsia="en-US"/>
              </w:rPr>
            </w:pPr>
            <w:r w:rsidRPr="006E0933">
              <w:rPr>
                <w:szCs w:val="28"/>
                <w:lang w:eastAsia="en-US"/>
              </w:rPr>
              <w:t>-</w:t>
            </w:r>
          </w:p>
        </w:tc>
        <w:tc>
          <w:tcPr>
            <w:tcW w:w="2297" w:type="dxa"/>
            <w:vAlign w:val="center"/>
          </w:tcPr>
          <w:p w14:paraId="51B68E7E" w14:textId="77777777" w:rsidR="00487D6D" w:rsidRPr="006E0933" w:rsidRDefault="00487D6D" w:rsidP="00487D6D">
            <w:pPr>
              <w:jc w:val="center"/>
              <w:rPr>
                <w:lang w:eastAsia="en-US"/>
              </w:rPr>
            </w:pPr>
            <w:r w:rsidRPr="006E0933">
              <w:rPr>
                <w:szCs w:val="28"/>
                <w:lang w:eastAsia="en-US"/>
              </w:rPr>
              <w:t>-</w:t>
            </w:r>
          </w:p>
        </w:tc>
        <w:tc>
          <w:tcPr>
            <w:tcW w:w="1130" w:type="dxa"/>
            <w:vAlign w:val="center"/>
          </w:tcPr>
          <w:p w14:paraId="638564A4" w14:textId="77777777" w:rsidR="00487D6D" w:rsidRPr="006E0933" w:rsidRDefault="00487D6D" w:rsidP="00487D6D">
            <w:pPr>
              <w:jc w:val="center"/>
              <w:rPr>
                <w:lang w:eastAsia="en-US"/>
              </w:rPr>
            </w:pPr>
            <w:r w:rsidRPr="006E0933">
              <w:rPr>
                <w:szCs w:val="28"/>
                <w:lang w:eastAsia="en-US"/>
              </w:rPr>
              <w:t>-</w:t>
            </w:r>
          </w:p>
        </w:tc>
        <w:tc>
          <w:tcPr>
            <w:tcW w:w="990" w:type="dxa"/>
            <w:vAlign w:val="center"/>
          </w:tcPr>
          <w:p w14:paraId="0F72E4DD" w14:textId="77777777" w:rsidR="00487D6D" w:rsidRPr="006E0933" w:rsidRDefault="00487D6D" w:rsidP="00487D6D">
            <w:pPr>
              <w:jc w:val="center"/>
              <w:rPr>
                <w:lang w:eastAsia="en-US"/>
              </w:rPr>
            </w:pPr>
            <w:r w:rsidRPr="006E0933">
              <w:rPr>
                <w:szCs w:val="28"/>
                <w:lang w:eastAsia="en-US"/>
              </w:rPr>
              <w:t>-</w:t>
            </w:r>
          </w:p>
        </w:tc>
      </w:tr>
      <w:tr w:rsidR="00487D6D" w:rsidRPr="006E0933" w14:paraId="2F404717" w14:textId="77777777" w:rsidTr="00487D6D">
        <w:trPr>
          <w:trHeight w:val="393"/>
        </w:trPr>
        <w:tc>
          <w:tcPr>
            <w:tcW w:w="3324" w:type="dxa"/>
            <w:vAlign w:val="center"/>
          </w:tcPr>
          <w:p w14:paraId="55A90F2B" w14:textId="77777777" w:rsidR="00487D6D" w:rsidRPr="006E0933" w:rsidRDefault="00487D6D" w:rsidP="00487D6D">
            <w:pPr>
              <w:jc w:val="center"/>
              <w:rPr>
                <w:lang w:eastAsia="en-US"/>
              </w:rPr>
            </w:pPr>
            <w:r w:rsidRPr="006E0933">
              <w:rPr>
                <w:szCs w:val="28"/>
                <w:lang w:eastAsia="en-US"/>
              </w:rPr>
              <w:t>-</w:t>
            </w:r>
          </w:p>
        </w:tc>
        <w:tc>
          <w:tcPr>
            <w:tcW w:w="989" w:type="dxa"/>
            <w:vAlign w:val="center"/>
          </w:tcPr>
          <w:p w14:paraId="51B7CA99" w14:textId="77777777" w:rsidR="00487D6D" w:rsidRPr="006E0933" w:rsidRDefault="00487D6D" w:rsidP="00487D6D">
            <w:pPr>
              <w:jc w:val="center"/>
              <w:rPr>
                <w:szCs w:val="28"/>
                <w:lang w:eastAsia="en-US"/>
              </w:rPr>
            </w:pPr>
            <w:r w:rsidRPr="006E0933">
              <w:rPr>
                <w:szCs w:val="28"/>
                <w:lang w:eastAsia="en-US"/>
              </w:rPr>
              <w:t>2025</w:t>
            </w:r>
          </w:p>
        </w:tc>
        <w:tc>
          <w:tcPr>
            <w:tcW w:w="1446" w:type="dxa"/>
            <w:vAlign w:val="center"/>
          </w:tcPr>
          <w:p w14:paraId="12E43197" w14:textId="77777777" w:rsidR="00487D6D" w:rsidRPr="006E0933" w:rsidRDefault="00487D6D" w:rsidP="00487D6D">
            <w:pPr>
              <w:jc w:val="center"/>
              <w:rPr>
                <w:lang w:eastAsia="en-US"/>
              </w:rPr>
            </w:pPr>
            <w:r w:rsidRPr="006E0933">
              <w:rPr>
                <w:szCs w:val="28"/>
                <w:lang w:eastAsia="en-US"/>
              </w:rPr>
              <w:t>-</w:t>
            </w:r>
          </w:p>
        </w:tc>
        <w:tc>
          <w:tcPr>
            <w:tcW w:w="2297" w:type="dxa"/>
            <w:vAlign w:val="center"/>
          </w:tcPr>
          <w:p w14:paraId="574F37CF" w14:textId="77777777" w:rsidR="00487D6D" w:rsidRPr="006E0933" w:rsidRDefault="00487D6D" w:rsidP="00487D6D">
            <w:pPr>
              <w:jc w:val="center"/>
              <w:rPr>
                <w:lang w:eastAsia="en-US"/>
              </w:rPr>
            </w:pPr>
            <w:r w:rsidRPr="006E0933">
              <w:rPr>
                <w:szCs w:val="28"/>
                <w:lang w:eastAsia="en-US"/>
              </w:rPr>
              <w:t>-</w:t>
            </w:r>
          </w:p>
        </w:tc>
        <w:tc>
          <w:tcPr>
            <w:tcW w:w="1130" w:type="dxa"/>
            <w:vAlign w:val="center"/>
          </w:tcPr>
          <w:p w14:paraId="151CE4C2" w14:textId="77777777" w:rsidR="00487D6D" w:rsidRPr="006E0933" w:rsidRDefault="00487D6D" w:rsidP="00487D6D">
            <w:pPr>
              <w:jc w:val="center"/>
              <w:rPr>
                <w:lang w:eastAsia="en-US"/>
              </w:rPr>
            </w:pPr>
            <w:r w:rsidRPr="006E0933">
              <w:rPr>
                <w:szCs w:val="28"/>
                <w:lang w:eastAsia="en-US"/>
              </w:rPr>
              <w:t>-</w:t>
            </w:r>
          </w:p>
        </w:tc>
        <w:tc>
          <w:tcPr>
            <w:tcW w:w="990" w:type="dxa"/>
            <w:vAlign w:val="center"/>
          </w:tcPr>
          <w:p w14:paraId="108090D0" w14:textId="77777777" w:rsidR="00487D6D" w:rsidRPr="006E0933" w:rsidRDefault="00487D6D" w:rsidP="00487D6D">
            <w:pPr>
              <w:jc w:val="center"/>
              <w:rPr>
                <w:lang w:eastAsia="en-US"/>
              </w:rPr>
            </w:pPr>
            <w:r w:rsidRPr="006E0933">
              <w:rPr>
                <w:szCs w:val="28"/>
                <w:lang w:eastAsia="en-US"/>
              </w:rPr>
              <w:t>-</w:t>
            </w:r>
          </w:p>
        </w:tc>
      </w:tr>
      <w:tr w:rsidR="00487D6D" w:rsidRPr="006E0933" w14:paraId="465FF38B" w14:textId="77777777" w:rsidTr="00487D6D">
        <w:trPr>
          <w:trHeight w:val="393"/>
        </w:trPr>
        <w:tc>
          <w:tcPr>
            <w:tcW w:w="3324" w:type="dxa"/>
            <w:vAlign w:val="center"/>
          </w:tcPr>
          <w:p w14:paraId="4FF41ACA" w14:textId="77777777" w:rsidR="00487D6D" w:rsidRPr="006E0933" w:rsidRDefault="00487D6D" w:rsidP="00487D6D">
            <w:pPr>
              <w:jc w:val="center"/>
              <w:rPr>
                <w:lang w:eastAsia="en-US"/>
              </w:rPr>
            </w:pPr>
            <w:r w:rsidRPr="006E0933">
              <w:rPr>
                <w:szCs w:val="28"/>
                <w:lang w:eastAsia="en-US"/>
              </w:rPr>
              <w:t>-</w:t>
            </w:r>
          </w:p>
        </w:tc>
        <w:tc>
          <w:tcPr>
            <w:tcW w:w="989" w:type="dxa"/>
            <w:vAlign w:val="center"/>
          </w:tcPr>
          <w:p w14:paraId="62B4A4A0" w14:textId="77777777" w:rsidR="00487D6D" w:rsidRPr="006E0933" w:rsidRDefault="00487D6D" w:rsidP="00487D6D">
            <w:pPr>
              <w:jc w:val="center"/>
              <w:rPr>
                <w:szCs w:val="28"/>
                <w:lang w:eastAsia="en-US"/>
              </w:rPr>
            </w:pPr>
            <w:r w:rsidRPr="006E0933">
              <w:rPr>
                <w:szCs w:val="28"/>
                <w:lang w:eastAsia="en-US"/>
              </w:rPr>
              <w:t>2026</w:t>
            </w:r>
          </w:p>
        </w:tc>
        <w:tc>
          <w:tcPr>
            <w:tcW w:w="1446" w:type="dxa"/>
            <w:vAlign w:val="center"/>
          </w:tcPr>
          <w:p w14:paraId="471C87E2" w14:textId="77777777" w:rsidR="00487D6D" w:rsidRPr="006E0933" w:rsidRDefault="00487D6D" w:rsidP="00487D6D">
            <w:pPr>
              <w:jc w:val="center"/>
              <w:rPr>
                <w:lang w:eastAsia="en-US"/>
              </w:rPr>
            </w:pPr>
            <w:r w:rsidRPr="006E0933">
              <w:rPr>
                <w:szCs w:val="28"/>
                <w:lang w:eastAsia="en-US"/>
              </w:rPr>
              <w:t>-</w:t>
            </w:r>
          </w:p>
        </w:tc>
        <w:tc>
          <w:tcPr>
            <w:tcW w:w="2297" w:type="dxa"/>
            <w:vAlign w:val="center"/>
          </w:tcPr>
          <w:p w14:paraId="2C95C950" w14:textId="77777777" w:rsidR="00487D6D" w:rsidRPr="006E0933" w:rsidRDefault="00487D6D" w:rsidP="00487D6D">
            <w:pPr>
              <w:jc w:val="center"/>
              <w:rPr>
                <w:lang w:eastAsia="en-US"/>
              </w:rPr>
            </w:pPr>
            <w:r w:rsidRPr="006E0933">
              <w:rPr>
                <w:szCs w:val="28"/>
                <w:lang w:eastAsia="en-US"/>
              </w:rPr>
              <w:t>-</w:t>
            </w:r>
          </w:p>
        </w:tc>
        <w:tc>
          <w:tcPr>
            <w:tcW w:w="1130" w:type="dxa"/>
            <w:vAlign w:val="center"/>
          </w:tcPr>
          <w:p w14:paraId="0958BE3C" w14:textId="77777777" w:rsidR="00487D6D" w:rsidRPr="006E0933" w:rsidRDefault="00487D6D" w:rsidP="00487D6D">
            <w:pPr>
              <w:jc w:val="center"/>
              <w:rPr>
                <w:lang w:eastAsia="en-US"/>
              </w:rPr>
            </w:pPr>
            <w:r w:rsidRPr="006E0933">
              <w:rPr>
                <w:szCs w:val="28"/>
                <w:lang w:eastAsia="en-US"/>
              </w:rPr>
              <w:t>-</w:t>
            </w:r>
          </w:p>
        </w:tc>
        <w:tc>
          <w:tcPr>
            <w:tcW w:w="990" w:type="dxa"/>
            <w:vAlign w:val="center"/>
          </w:tcPr>
          <w:p w14:paraId="2C86B1CE" w14:textId="77777777" w:rsidR="00487D6D" w:rsidRPr="006E0933" w:rsidRDefault="00487D6D" w:rsidP="00487D6D">
            <w:pPr>
              <w:jc w:val="center"/>
              <w:rPr>
                <w:lang w:eastAsia="en-US"/>
              </w:rPr>
            </w:pPr>
            <w:r w:rsidRPr="006E0933">
              <w:rPr>
                <w:szCs w:val="28"/>
                <w:lang w:eastAsia="en-US"/>
              </w:rPr>
              <w:t>-</w:t>
            </w:r>
          </w:p>
        </w:tc>
      </w:tr>
      <w:tr w:rsidR="00487D6D" w:rsidRPr="006E0933" w14:paraId="583F9035" w14:textId="77777777" w:rsidTr="00487D6D">
        <w:trPr>
          <w:trHeight w:val="393"/>
        </w:trPr>
        <w:tc>
          <w:tcPr>
            <w:tcW w:w="3324" w:type="dxa"/>
            <w:vAlign w:val="center"/>
          </w:tcPr>
          <w:p w14:paraId="6A0EEED0" w14:textId="77777777" w:rsidR="00487D6D" w:rsidRPr="006E0933" w:rsidRDefault="00487D6D" w:rsidP="00487D6D">
            <w:pPr>
              <w:jc w:val="center"/>
              <w:rPr>
                <w:lang w:eastAsia="en-US"/>
              </w:rPr>
            </w:pPr>
            <w:r w:rsidRPr="006E0933">
              <w:rPr>
                <w:szCs w:val="28"/>
                <w:lang w:eastAsia="en-US"/>
              </w:rPr>
              <w:t>-</w:t>
            </w:r>
          </w:p>
        </w:tc>
        <w:tc>
          <w:tcPr>
            <w:tcW w:w="989" w:type="dxa"/>
            <w:vAlign w:val="center"/>
          </w:tcPr>
          <w:p w14:paraId="59ECA12A" w14:textId="77777777" w:rsidR="00487D6D" w:rsidRPr="006E0933" w:rsidRDefault="00487D6D" w:rsidP="00487D6D">
            <w:pPr>
              <w:jc w:val="center"/>
              <w:rPr>
                <w:szCs w:val="28"/>
                <w:lang w:eastAsia="en-US"/>
              </w:rPr>
            </w:pPr>
            <w:r w:rsidRPr="006E0933">
              <w:rPr>
                <w:szCs w:val="28"/>
                <w:lang w:eastAsia="en-US"/>
              </w:rPr>
              <w:t>2027</w:t>
            </w:r>
          </w:p>
        </w:tc>
        <w:tc>
          <w:tcPr>
            <w:tcW w:w="1446" w:type="dxa"/>
            <w:vAlign w:val="center"/>
          </w:tcPr>
          <w:p w14:paraId="65EFAEE8" w14:textId="77777777" w:rsidR="00487D6D" w:rsidRPr="006E0933" w:rsidRDefault="00487D6D" w:rsidP="00487D6D">
            <w:pPr>
              <w:jc w:val="center"/>
              <w:rPr>
                <w:lang w:eastAsia="en-US"/>
              </w:rPr>
            </w:pPr>
            <w:r w:rsidRPr="006E0933">
              <w:rPr>
                <w:szCs w:val="28"/>
                <w:lang w:eastAsia="en-US"/>
              </w:rPr>
              <w:t>-</w:t>
            </w:r>
          </w:p>
        </w:tc>
        <w:tc>
          <w:tcPr>
            <w:tcW w:w="2297" w:type="dxa"/>
            <w:vAlign w:val="center"/>
          </w:tcPr>
          <w:p w14:paraId="3715F4A4" w14:textId="77777777" w:rsidR="00487D6D" w:rsidRPr="006E0933" w:rsidRDefault="00487D6D" w:rsidP="00487D6D">
            <w:pPr>
              <w:jc w:val="center"/>
              <w:rPr>
                <w:lang w:eastAsia="en-US"/>
              </w:rPr>
            </w:pPr>
            <w:r w:rsidRPr="006E0933">
              <w:rPr>
                <w:szCs w:val="28"/>
                <w:lang w:eastAsia="en-US"/>
              </w:rPr>
              <w:t>-</w:t>
            </w:r>
          </w:p>
        </w:tc>
        <w:tc>
          <w:tcPr>
            <w:tcW w:w="1130" w:type="dxa"/>
            <w:vAlign w:val="center"/>
          </w:tcPr>
          <w:p w14:paraId="605702CE" w14:textId="77777777" w:rsidR="00487D6D" w:rsidRPr="006E0933" w:rsidRDefault="00487D6D" w:rsidP="00487D6D">
            <w:pPr>
              <w:jc w:val="center"/>
              <w:rPr>
                <w:lang w:eastAsia="en-US"/>
              </w:rPr>
            </w:pPr>
            <w:r w:rsidRPr="006E0933">
              <w:rPr>
                <w:szCs w:val="28"/>
                <w:lang w:eastAsia="en-US"/>
              </w:rPr>
              <w:t>-</w:t>
            </w:r>
          </w:p>
        </w:tc>
        <w:tc>
          <w:tcPr>
            <w:tcW w:w="990" w:type="dxa"/>
            <w:vAlign w:val="center"/>
          </w:tcPr>
          <w:p w14:paraId="051380C4" w14:textId="77777777" w:rsidR="00487D6D" w:rsidRPr="006E0933" w:rsidRDefault="00487D6D" w:rsidP="00487D6D">
            <w:pPr>
              <w:jc w:val="center"/>
              <w:rPr>
                <w:lang w:eastAsia="en-US"/>
              </w:rPr>
            </w:pPr>
            <w:r w:rsidRPr="006E0933">
              <w:rPr>
                <w:szCs w:val="28"/>
                <w:lang w:eastAsia="en-US"/>
              </w:rPr>
              <w:t>-</w:t>
            </w:r>
          </w:p>
        </w:tc>
      </w:tr>
    </w:tbl>
    <w:p w14:paraId="198C1327" w14:textId="77777777" w:rsidR="00487D6D" w:rsidRPr="006E0933" w:rsidRDefault="00487D6D" w:rsidP="00487D6D">
      <w:pPr>
        <w:jc w:val="center"/>
        <w:rPr>
          <w:sz w:val="28"/>
          <w:szCs w:val="28"/>
        </w:rPr>
      </w:pPr>
    </w:p>
    <w:p w14:paraId="5A96B24E" w14:textId="2184F772" w:rsidR="00487D6D" w:rsidRPr="006E0933" w:rsidRDefault="00F5134A" w:rsidP="00F5134A">
      <w:pPr>
        <w:tabs>
          <w:tab w:val="left" w:pos="3861"/>
        </w:tabs>
        <w:rPr>
          <w:sz w:val="28"/>
          <w:szCs w:val="28"/>
        </w:rPr>
      </w:pPr>
      <w:r>
        <w:rPr>
          <w:sz w:val="28"/>
          <w:szCs w:val="28"/>
        </w:rPr>
        <w:tab/>
      </w:r>
      <w:r w:rsidR="00487D6D" w:rsidRPr="00F5134A">
        <w:rPr>
          <w:sz w:val="28"/>
          <w:szCs w:val="28"/>
        </w:rPr>
        <w:br w:type="page"/>
      </w:r>
      <w:r w:rsidR="00487D6D" w:rsidRPr="006E0933">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ООО «УТС» на потребительском рынке Междуреченского городского округа</w:t>
      </w:r>
    </w:p>
    <w:p w14:paraId="62434D93" w14:textId="77777777" w:rsidR="00487D6D" w:rsidRPr="006E0933" w:rsidRDefault="00487D6D" w:rsidP="00487D6D">
      <w:pPr>
        <w:jc w:val="center"/>
        <w:rPr>
          <w:sz w:val="28"/>
          <w:szCs w:val="28"/>
        </w:rPr>
      </w:pPr>
    </w:p>
    <w:tbl>
      <w:tblPr>
        <w:tblStyle w:val="ae"/>
        <w:tblW w:w="9876" w:type="dxa"/>
        <w:tblInd w:w="-5" w:type="dxa"/>
        <w:tblLook w:val="04A0" w:firstRow="1" w:lastRow="0" w:firstColumn="1" w:lastColumn="0" w:noHBand="0" w:noVBand="1"/>
      </w:tblPr>
      <w:tblGrid>
        <w:gridCol w:w="3226"/>
        <w:gridCol w:w="959"/>
        <w:gridCol w:w="1404"/>
        <w:gridCol w:w="2229"/>
        <w:gridCol w:w="1097"/>
        <w:gridCol w:w="961"/>
      </w:tblGrid>
      <w:tr w:rsidR="00487D6D" w:rsidRPr="006E0933" w14:paraId="72E7C7D1" w14:textId="77777777" w:rsidTr="00487D6D">
        <w:trPr>
          <w:trHeight w:val="1163"/>
        </w:trPr>
        <w:tc>
          <w:tcPr>
            <w:tcW w:w="3226" w:type="dxa"/>
            <w:vMerge w:val="restart"/>
            <w:vAlign w:val="center"/>
          </w:tcPr>
          <w:p w14:paraId="4B03E82D" w14:textId="77777777" w:rsidR="00487D6D" w:rsidRPr="006E0933" w:rsidRDefault="00487D6D" w:rsidP="00487D6D">
            <w:pPr>
              <w:jc w:val="center"/>
              <w:rPr>
                <w:szCs w:val="28"/>
                <w:lang w:eastAsia="en-US"/>
              </w:rPr>
            </w:pPr>
            <w:r w:rsidRPr="006E0933">
              <w:rPr>
                <w:szCs w:val="28"/>
                <w:lang w:eastAsia="en-US"/>
              </w:rPr>
              <w:t>Наименование мероприятия</w:t>
            </w:r>
          </w:p>
        </w:tc>
        <w:tc>
          <w:tcPr>
            <w:tcW w:w="959" w:type="dxa"/>
            <w:vMerge w:val="restart"/>
            <w:vAlign w:val="center"/>
          </w:tcPr>
          <w:p w14:paraId="6FEEF623" w14:textId="77777777" w:rsidR="00487D6D" w:rsidRPr="006E0933" w:rsidRDefault="00487D6D" w:rsidP="00487D6D">
            <w:pPr>
              <w:jc w:val="center"/>
              <w:rPr>
                <w:szCs w:val="28"/>
                <w:lang w:eastAsia="en-US"/>
              </w:rPr>
            </w:pPr>
            <w:r w:rsidRPr="006E0933">
              <w:rPr>
                <w:szCs w:val="28"/>
                <w:lang w:eastAsia="en-US"/>
              </w:rPr>
              <w:t>Срок реали-зации</w:t>
            </w:r>
          </w:p>
        </w:tc>
        <w:tc>
          <w:tcPr>
            <w:tcW w:w="1404" w:type="dxa"/>
            <w:vMerge w:val="restart"/>
          </w:tcPr>
          <w:p w14:paraId="3D659D38" w14:textId="77777777" w:rsidR="00487D6D" w:rsidRPr="006E0933" w:rsidRDefault="00487D6D" w:rsidP="00487D6D">
            <w:pPr>
              <w:jc w:val="center"/>
              <w:rPr>
                <w:szCs w:val="28"/>
                <w:lang w:eastAsia="en-US"/>
              </w:rPr>
            </w:pPr>
            <w:r w:rsidRPr="006E0933">
              <w:rPr>
                <w:szCs w:val="28"/>
                <w:lang w:eastAsia="en-US"/>
              </w:rPr>
              <w:t>Финан-совые потреб-ности, тыс. руб. (без НДС)</w:t>
            </w:r>
          </w:p>
        </w:tc>
        <w:tc>
          <w:tcPr>
            <w:tcW w:w="4287" w:type="dxa"/>
            <w:gridSpan w:val="3"/>
            <w:vAlign w:val="center"/>
          </w:tcPr>
          <w:p w14:paraId="7E4D3499" w14:textId="77777777" w:rsidR="00487D6D" w:rsidRPr="006E0933" w:rsidRDefault="00487D6D" w:rsidP="00487D6D">
            <w:pPr>
              <w:jc w:val="center"/>
              <w:rPr>
                <w:szCs w:val="28"/>
                <w:lang w:eastAsia="en-US"/>
              </w:rPr>
            </w:pPr>
            <w:r w:rsidRPr="006E0933">
              <w:rPr>
                <w:szCs w:val="28"/>
                <w:lang w:eastAsia="en-US"/>
              </w:rPr>
              <w:t>Ожидаемый эффект</w:t>
            </w:r>
          </w:p>
        </w:tc>
      </w:tr>
      <w:tr w:rsidR="00487D6D" w:rsidRPr="006E0933" w14:paraId="259C5657" w14:textId="77777777" w:rsidTr="00487D6D">
        <w:trPr>
          <w:trHeight w:val="1391"/>
        </w:trPr>
        <w:tc>
          <w:tcPr>
            <w:tcW w:w="3226" w:type="dxa"/>
            <w:vMerge/>
          </w:tcPr>
          <w:p w14:paraId="40E98F0B" w14:textId="77777777" w:rsidR="00487D6D" w:rsidRPr="006E0933" w:rsidRDefault="00487D6D" w:rsidP="00487D6D">
            <w:pPr>
              <w:jc w:val="center"/>
              <w:rPr>
                <w:szCs w:val="28"/>
                <w:lang w:eastAsia="en-US"/>
              </w:rPr>
            </w:pPr>
          </w:p>
        </w:tc>
        <w:tc>
          <w:tcPr>
            <w:tcW w:w="959" w:type="dxa"/>
            <w:vMerge/>
          </w:tcPr>
          <w:p w14:paraId="5B21650C" w14:textId="77777777" w:rsidR="00487D6D" w:rsidRPr="006E0933" w:rsidRDefault="00487D6D" w:rsidP="00487D6D">
            <w:pPr>
              <w:jc w:val="center"/>
              <w:rPr>
                <w:szCs w:val="28"/>
                <w:lang w:eastAsia="en-US"/>
              </w:rPr>
            </w:pPr>
          </w:p>
        </w:tc>
        <w:tc>
          <w:tcPr>
            <w:tcW w:w="1404" w:type="dxa"/>
            <w:vMerge/>
          </w:tcPr>
          <w:p w14:paraId="2B2E6536" w14:textId="77777777" w:rsidR="00487D6D" w:rsidRPr="006E0933" w:rsidRDefault="00487D6D" w:rsidP="00487D6D">
            <w:pPr>
              <w:jc w:val="center"/>
              <w:rPr>
                <w:szCs w:val="28"/>
                <w:lang w:eastAsia="en-US"/>
              </w:rPr>
            </w:pPr>
          </w:p>
        </w:tc>
        <w:tc>
          <w:tcPr>
            <w:tcW w:w="2229" w:type="dxa"/>
            <w:vAlign w:val="center"/>
          </w:tcPr>
          <w:p w14:paraId="2DED9904" w14:textId="77777777" w:rsidR="00487D6D" w:rsidRPr="006E0933" w:rsidRDefault="00487D6D" w:rsidP="00487D6D">
            <w:pPr>
              <w:jc w:val="center"/>
              <w:rPr>
                <w:szCs w:val="28"/>
                <w:lang w:eastAsia="en-US"/>
              </w:rPr>
            </w:pPr>
            <w:r w:rsidRPr="006E0933">
              <w:rPr>
                <w:szCs w:val="28"/>
                <w:lang w:eastAsia="en-US"/>
              </w:rPr>
              <w:t>Наименование показателей</w:t>
            </w:r>
          </w:p>
        </w:tc>
        <w:tc>
          <w:tcPr>
            <w:tcW w:w="1097" w:type="dxa"/>
            <w:vAlign w:val="center"/>
          </w:tcPr>
          <w:p w14:paraId="0F140479" w14:textId="77777777" w:rsidR="00487D6D" w:rsidRPr="006E0933" w:rsidRDefault="00487D6D" w:rsidP="00487D6D">
            <w:pPr>
              <w:jc w:val="center"/>
              <w:rPr>
                <w:szCs w:val="28"/>
                <w:lang w:eastAsia="en-US"/>
              </w:rPr>
            </w:pPr>
            <w:r w:rsidRPr="006E0933">
              <w:rPr>
                <w:szCs w:val="28"/>
                <w:lang w:eastAsia="en-US"/>
              </w:rPr>
              <w:t>тыс. руб.</w:t>
            </w:r>
          </w:p>
        </w:tc>
        <w:tc>
          <w:tcPr>
            <w:tcW w:w="961" w:type="dxa"/>
            <w:vAlign w:val="center"/>
          </w:tcPr>
          <w:p w14:paraId="0DFC5D84" w14:textId="77777777" w:rsidR="00487D6D" w:rsidRPr="006E0933" w:rsidRDefault="00487D6D" w:rsidP="00487D6D">
            <w:pPr>
              <w:jc w:val="center"/>
              <w:rPr>
                <w:szCs w:val="28"/>
                <w:lang w:eastAsia="en-US"/>
              </w:rPr>
            </w:pPr>
            <w:r w:rsidRPr="006E0933">
              <w:rPr>
                <w:szCs w:val="28"/>
                <w:lang w:eastAsia="en-US"/>
              </w:rPr>
              <w:t>%</w:t>
            </w:r>
          </w:p>
        </w:tc>
      </w:tr>
      <w:tr w:rsidR="00487D6D" w:rsidRPr="006E0933" w14:paraId="63DA591C" w14:textId="77777777" w:rsidTr="00487D6D">
        <w:trPr>
          <w:trHeight w:val="445"/>
        </w:trPr>
        <w:tc>
          <w:tcPr>
            <w:tcW w:w="9876" w:type="dxa"/>
            <w:gridSpan w:val="6"/>
          </w:tcPr>
          <w:p w14:paraId="79A902B8" w14:textId="77777777" w:rsidR="00487D6D" w:rsidRPr="006E0933" w:rsidRDefault="00487D6D" w:rsidP="00487D6D">
            <w:pPr>
              <w:ind w:left="720"/>
              <w:contextualSpacing/>
              <w:jc w:val="center"/>
              <w:rPr>
                <w:szCs w:val="28"/>
                <w:lang w:eastAsia="en-US"/>
              </w:rPr>
            </w:pPr>
            <w:r w:rsidRPr="006E0933">
              <w:rPr>
                <w:szCs w:val="28"/>
                <w:lang w:eastAsia="en-US"/>
              </w:rPr>
              <w:t>Горячее водоснабжение</w:t>
            </w:r>
          </w:p>
        </w:tc>
      </w:tr>
      <w:tr w:rsidR="00487D6D" w:rsidRPr="006E0933" w14:paraId="01108DFA" w14:textId="77777777" w:rsidTr="00487D6D">
        <w:trPr>
          <w:trHeight w:val="445"/>
        </w:trPr>
        <w:tc>
          <w:tcPr>
            <w:tcW w:w="3226" w:type="dxa"/>
            <w:vAlign w:val="center"/>
          </w:tcPr>
          <w:p w14:paraId="4A996236" w14:textId="77777777" w:rsidR="00487D6D" w:rsidRPr="006E0933" w:rsidRDefault="00487D6D" w:rsidP="00487D6D">
            <w:pPr>
              <w:jc w:val="center"/>
              <w:rPr>
                <w:color w:val="FF0000"/>
                <w:szCs w:val="28"/>
                <w:lang w:eastAsia="en-US"/>
              </w:rPr>
            </w:pPr>
            <w:r w:rsidRPr="006E0933">
              <w:rPr>
                <w:szCs w:val="28"/>
                <w:lang w:eastAsia="en-US"/>
              </w:rPr>
              <w:t>-</w:t>
            </w:r>
          </w:p>
        </w:tc>
        <w:tc>
          <w:tcPr>
            <w:tcW w:w="959" w:type="dxa"/>
            <w:vAlign w:val="center"/>
          </w:tcPr>
          <w:p w14:paraId="79597FB0" w14:textId="77777777" w:rsidR="00487D6D" w:rsidRPr="006E0933" w:rsidRDefault="00487D6D" w:rsidP="00487D6D">
            <w:pPr>
              <w:jc w:val="center"/>
              <w:rPr>
                <w:szCs w:val="28"/>
                <w:lang w:eastAsia="en-US"/>
              </w:rPr>
            </w:pPr>
            <w:r w:rsidRPr="006E0933">
              <w:rPr>
                <w:szCs w:val="28"/>
                <w:lang w:eastAsia="en-US"/>
              </w:rPr>
              <w:t>2023</w:t>
            </w:r>
          </w:p>
        </w:tc>
        <w:tc>
          <w:tcPr>
            <w:tcW w:w="1404" w:type="dxa"/>
            <w:vAlign w:val="center"/>
          </w:tcPr>
          <w:p w14:paraId="79848D7A" w14:textId="77777777" w:rsidR="00487D6D" w:rsidRPr="006E0933" w:rsidRDefault="00487D6D" w:rsidP="00487D6D">
            <w:pPr>
              <w:jc w:val="center"/>
              <w:rPr>
                <w:szCs w:val="28"/>
                <w:lang w:eastAsia="en-US"/>
              </w:rPr>
            </w:pPr>
            <w:r w:rsidRPr="006E0933">
              <w:rPr>
                <w:szCs w:val="28"/>
                <w:lang w:eastAsia="en-US"/>
              </w:rPr>
              <w:t>-</w:t>
            </w:r>
          </w:p>
        </w:tc>
        <w:tc>
          <w:tcPr>
            <w:tcW w:w="2229" w:type="dxa"/>
            <w:vAlign w:val="center"/>
          </w:tcPr>
          <w:p w14:paraId="6D347BFA" w14:textId="77777777" w:rsidR="00487D6D" w:rsidRPr="006E0933" w:rsidRDefault="00487D6D" w:rsidP="00487D6D">
            <w:pPr>
              <w:jc w:val="center"/>
              <w:rPr>
                <w:szCs w:val="28"/>
                <w:lang w:eastAsia="en-US"/>
              </w:rPr>
            </w:pPr>
            <w:r w:rsidRPr="006E0933">
              <w:rPr>
                <w:szCs w:val="28"/>
                <w:lang w:eastAsia="en-US"/>
              </w:rPr>
              <w:t>-</w:t>
            </w:r>
          </w:p>
        </w:tc>
        <w:tc>
          <w:tcPr>
            <w:tcW w:w="1097" w:type="dxa"/>
            <w:vAlign w:val="center"/>
          </w:tcPr>
          <w:p w14:paraId="11850D00" w14:textId="77777777" w:rsidR="00487D6D" w:rsidRPr="006E0933" w:rsidRDefault="00487D6D" w:rsidP="00487D6D">
            <w:pPr>
              <w:jc w:val="center"/>
              <w:rPr>
                <w:szCs w:val="28"/>
                <w:lang w:eastAsia="en-US"/>
              </w:rPr>
            </w:pPr>
            <w:r w:rsidRPr="006E0933">
              <w:rPr>
                <w:szCs w:val="28"/>
                <w:lang w:eastAsia="en-US"/>
              </w:rPr>
              <w:t>-</w:t>
            </w:r>
          </w:p>
        </w:tc>
        <w:tc>
          <w:tcPr>
            <w:tcW w:w="961" w:type="dxa"/>
            <w:vAlign w:val="center"/>
          </w:tcPr>
          <w:p w14:paraId="3850711F" w14:textId="77777777" w:rsidR="00487D6D" w:rsidRPr="006E0933" w:rsidRDefault="00487D6D" w:rsidP="00487D6D">
            <w:pPr>
              <w:jc w:val="center"/>
              <w:rPr>
                <w:szCs w:val="28"/>
                <w:lang w:eastAsia="en-US"/>
              </w:rPr>
            </w:pPr>
            <w:r w:rsidRPr="006E0933">
              <w:rPr>
                <w:szCs w:val="28"/>
                <w:lang w:eastAsia="en-US"/>
              </w:rPr>
              <w:t>-</w:t>
            </w:r>
          </w:p>
        </w:tc>
      </w:tr>
      <w:tr w:rsidR="00487D6D" w:rsidRPr="006E0933" w14:paraId="13D12372" w14:textId="77777777" w:rsidTr="00487D6D">
        <w:trPr>
          <w:trHeight w:val="445"/>
        </w:trPr>
        <w:tc>
          <w:tcPr>
            <w:tcW w:w="3226" w:type="dxa"/>
            <w:vAlign w:val="center"/>
          </w:tcPr>
          <w:p w14:paraId="73236FE2" w14:textId="77777777" w:rsidR="00487D6D" w:rsidRPr="006E0933" w:rsidRDefault="00487D6D" w:rsidP="00487D6D">
            <w:pPr>
              <w:jc w:val="center"/>
              <w:rPr>
                <w:lang w:eastAsia="en-US"/>
              </w:rPr>
            </w:pPr>
            <w:r w:rsidRPr="006E0933">
              <w:rPr>
                <w:szCs w:val="28"/>
                <w:lang w:eastAsia="en-US"/>
              </w:rPr>
              <w:t>-</w:t>
            </w:r>
          </w:p>
        </w:tc>
        <w:tc>
          <w:tcPr>
            <w:tcW w:w="959" w:type="dxa"/>
            <w:vAlign w:val="center"/>
          </w:tcPr>
          <w:p w14:paraId="3188168F" w14:textId="77777777" w:rsidR="00487D6D" w:rsidRPr="006E0933" w:rsidRDefault="00487D6D" w:rsidP="00487D6D">
            <w:pPr>
              <w:jc w:val="center"/>
              <w:rPr>
                <w:szCs w:val="28"/>
                <w:lang w:eastAsia="en-US"/>
              </w:rPr>
            </w:pPr>
            <w:r w:rsidRPr="006E0933">
              <w:rPr>
                <w:szCs w:val="28"/>
                <w:lang w:eastAsia="en-US"/>
              </w:rPr>
              <w:t>2024</w:t>
            </w:r>
          </w:p>
        </w:tc>
        <w:tc>
          <w:tcPr>
            <w:tcW w:w="1404" w:type="dxa"/>
            <w:vAlign w:val="center"/>
          </w:tcPr>
          <w:p w14:paraId="4CD628B7" w14:textId="77777777" w:rsidR="00487D6D" w:rsidRPr="006E0933" w:rsidRDefault="00487D6D" w:rsidP="00487D6D">
            <w:pPr>
              <w:jc w:val="center"/>
              <w:rPr>
                <w:lang w:eastAsia="en-US"/>
              </w:rPr>
            </w:pPr>
            <w:r w:rsidRPr="006E0933">
              <w:rPr>
                <w:szCs w:val="28"/>
                <w:lang w:eastAsia="en-US"/>
              </w:rPr>
              <w:t>-</w:t>
            </w:r>
          </w:p>
        </w:tc>
        <w:tc>
          <w:tcPr>
            <w:tcW w:w="2229" w:type="dxa"/>
            <w:vAlign w:val="center"/>
          </w:tcPr>
          <w:p w14:paraId="4EE4DA3C" w14:textId="77777777" w:rsidR="00487D6D" w:rsidRPr="006E0933" w:rsidRDefault="00487D6D" w:rsidP="00487D6D">
            <w:pPr>
              <w:jc w:val="center"/>
              <w:rPr>
                <w:lang w:eastAsia="en-US"/>
              </w:rPr>
            </w:pPr>
            <w:r w:rsidRPr="006E0933">
              <w:rPr>
                <w:szCs w:val="28"/>
                <w:lang w:eastAsia="en-US"/>
              </w:rPr>
              <w:t>-</w:t>
            </w:r>
          </w:p>
        </w:tc>
        <w:tc>
          <w:tcPr>
            <w:tcW w:w="1097" w:type="dxa"/>
            <w:vAlign w:val="center"/>
          </w:tcPr>
          <w:p w14:paraId="3C94FCE6" w14:textId="77777777" w:rsidR="00487D6D" w:rsidRPr="006E0933" w:rsidRDefault="00487D6D" w:rsidP="00487D6D">
            <w:pPr>
              <w:jc w:val="center"/>
              <w:rPr>
                <w:lang w:eastAsia="en-US"/>
              </w:rPr>
            </w:pPr>
            <w:r w:rsidRPr="006E0933">
              <w:rPr>
                <w:szCs w:val="28"/>
                <w:lang w:eastAsia="en-US"/>
              </w:rPr>
              <w:t>-</w:t>
            </w:r>
          </w:p>
        </w:tc>
        <w:tc>
          <w:tcPr>
            <w:tcW w:w="961" w:type="dxa"/>
            <w:vAlign w:val="center"/>
          </w:tcPr>
          <w:p w14:paraId="3AB6D9DF" w14:textId="77777777" w:rsidR="00487D6D" w:rsidRPr="006E0933" w:rsidRDefault="00487D6D" w:rsidP="00487D6D">
            <w:pPr>
              <w:jc w:val="center"/>
              <w:rPr>
                <w:lang w:eastAsia="en-US"/>
              </w:rPr>
            </w:pPr>
            <w:r w:rsidRPr="006E0933">
              <w:rPr>
                <w:szCs w:val="28"/>
                <w:lang w:eastAsia="en-US"/>
              </w:rPr>
              <w:t>-</w:t>
            </w:r>
          </w:p>
        </w:tc>
      </w:tr>
      <w:tr w:rsidR="00487D6D" w:rsidRPr="006E0933" w14:paraId="5FE80872" w14:textId="77777777" w:rsidTr="00487D6D">
        <w:trPr>
          <w:trHeight w:val="445"/>
        </w:trPr>
        <w:tc>
          <w:tcPr>
            <w:tcW w:w="3226" w:type="dxa"/>
            <w:vAlign w:val="center"/>
          </w:tcPr>
          <w:p w14:paraId="59498150" w14:textId="77777777" w:rsidR="00487D6D" w:rsidRPr="006E0933" w:rsidRDefault="00487D6D" w:rsidP="00487D6D">
            <w:pPr>
              <w:jc w:val="center"/>
              <w:rPr>
                <w:lang w:eastAsia="en-US"/>
              </w:rPr>
            </w:pPr>
            <w:r w:rsidRPr="006E0933">
              <w:rPr>
                <w:szCs w:val="28"/>
                <w:lang w:eastAsia="en-US"/>
              </w:rPr>
              <w:t>-</w:t>
            </w:r>
          </w:p>
        </w:tc>
        <w:tc>
          <w:tcPr>
            <w:tcW w:w="959" w:type="dxa"/>
            <w:vAlign w:val="center"/>
          </w:tcPr>
          <w:p w14:paraId="73F2BD0A" w14:textId="77777777" w:rsidR="00487D6D" w:rsidRPr="006E0933" w:rsidRDefault="00487D6D" w:rsidP="00487D6D">
            <w:pPr>
              <w:jc w:val="center"/>
              <w:rPr>
                <w:szCs w:val="28"/>
                <w:lang w:eastAsia="en-US"/>
              </w:rPr>
            </w:pPr>
            <w:r w:rsidRPr="006E0933">
              <w:rPr>
                <w:szCs w:val="28"/>
                <w:lang w:eastAsia="en-US"/>
              </w:rPr>
              <w:t>2025</w:t>
            </w:r>
          </w:p>
        </w:tc>
        <w:tc>
          <w:tcPr>
            <w:tcW w:w="1404" w:type="dxa"/>
            <w:vAlign w:val="center"/>
          </w:tcPr>
          <w:p w14:paraId="424B26D0" w14:textId="77777777" w:rsidR="00487D6D" w:rsidRPr="006E0933" w:rsidRDefault="00487D6D" w:rsidP="00487D6D">
            <w:pPr>
              <w:jc w:val="center"/>
              <w:rPr>
                <w:lang w:eastAsia="en-US"/>
              </w:rPr>
            </w:pPr>
            <w:r w:rsidRPr="006E0933">
              <w:rPr>
                <w:szCs w:val="28"/>
                <w:lang w:eastAsia="en-US"/>
              </w:rPr>
              <w:t>-</w:t>
            </w:r>
          </w:p>
        </w:tc>
        <w:tc>
          <w:tcPr>
            <w:tcW w:w="2229" w:type="dxa"/>
            <w:vAlign w:val="center"/>
          </w:tcPr>
          <w:p w14:paraId="581CCEE8" w14:textId="77777777" w:rsidR="00487D6D" w:rsidRPr="006E0933" w:rsidRDefault="00487D6D" w:rsidP="00487D6D">
            <w:pPr>
              <w:jc w:val="center"/>
              <w:rPr>
                <w:lang w:eastAsia="en-US"/>
              </w:rPr>
            </w:pPr>
            <w:r w:rsidRPr="006E0933">
              <w:rPr>
                <w:szCs w:val="28"/>
                <w:lang w:eastAsia="en-US"/>
              </w:rPr>
              <w:t>-</w:t>
            </w:r>
          </w:p>
        </w:tc>
        <w:tc>
          <w:tcPr>
            <w:tcW w:w="1097" w:type="dxa"/>
            <w:vAlign w:val="center"/>
          </w:tcPr>
          <w:p w14:paraId="643A6FD9" w14:textId="77777777" w:rsidR="00487D6D" w:rsidRPr="006E0933" w:rsidRDefault="00487D6D" w:rsidP="00487D6D">
            <w:pPr>
              <w:jc w:val="center"/>
              <w:rPr>
                <w:lang w:eastAsia="en-US"/>
              </w:rPr>
            </w:pPr>
            <w:r w:rsidRPr="006E0933">
              <w:rPr>
                <w:szCs w:val="28"/>
                <w:lang w:eastAsia="en-US"/>
              </w:rPr>
              <w:t>-</w:t>
            </w:r>
          </w:p>
        </w:tc>
        <w:tc>
          <w:tcPr>
            <w:tcW w:w="961" w:type="dxa"/>
            <w:vAlign w:val="center"/>
          </w:tcPr>
          <w:p w14:paraId="30E1C24E" w14:textId="77777777" w:rsidR="00487D6D" w:rsidRPr="006E0933" w:rsidRDefault="00487D6D" w:rsidP="00487D6D">
            <w:pPr>
              <w:jc w:val="center"/>
              <w:rPr>
                <w:lang w:eastAsia="en-US"/>
              </w:rPr>
            </w:pPr>
            <w:r w:rsidRPr="006E0933">
              <w:rPr>
                <w:szCs w:val="28"/>
                <w:lang w:eastAsia="en-US"/>
              </w:rPr>
              <w:t>-</w:t>
            </w:r>
          </w:p>
        </w:tc>
      </w:tr>
      <w:tr w:rsidR="00487D6D" w:rsidRPr="006E0933" w14:paraId="568C38FE" w14:textId="77777777" w:rsidTr="00487D6D">
        <w:trPr>
          <w:trHeight w:val="445"/>
        </w:trPr>
        <w:tc>
          <w:tcPr>
            <w:tcW w:w="3226" w:type="dxa"/>
            <w:vAlign w:val="center"/>
          </w:tcPr>
          <w:p w14:paraId="6398DCA5" w14:textId="77777777" w:rsidR="00487D6D" w:rsidRPr="006E0933" w:rsidRDefault="00487D6D" w:rsidP="00487D6D">
            <w:pPr>
              <w:jc w:val="center"/>
              <w:rPr>
                <w:lang w:eastAsia="en-US"/>
              </w:rPr>
            </w:pPr>
            <w:r w:rsidRPr="006E0933">
              <w:rPr>
                <w:szCs w:val="28"/>
                <w:lang w:eastAsia="en-US"/>
              </w:rPr>
              <w:t>-</w:t>
            </w:r>
          </w:p>
        </w:tc>
        <w:tc>
          <w:tcPr>
            <w:tcW w:w="959" w:type="dxa"/>
            <w:vAlign w:val="center"/>
          </w:tcPr>
          <w:p w14:paraId="7A55A0F8" w14:textId="77777777" w:rsidR="00487D6D" w:rsidRPr="006E0933" w:rsidRDefault="00487D6D" w:rsidP="00487D6D">
            <w:pPr>
              <w:jc w:val="center"/>
              <w:rPr>
                <w:szCs w:val="28"/>
                <w:lang w:eastAsia="en-US"/>
              </w:rPr>
            </w:pPr>
            <w:r w:rsidRPr="006E0933">
              <w:rPr>
                <w:szCs w:val="28"/>
                <w:lang w:eastAsia="en-US"/>
              </w:rPr>
              <w:t>2026</w:t>
            </w:r>
          </w:p>
        </w:tc>
        <w:tc>
          <w:tcPr>
            <w:tcW w:w="1404" w:type="dxa"/>
            <w:vAlign w:val="center"/>
          </w:tcPr>
          <w:p w14:paraId="420D5409" w14:textId="77777777" w:rsidR="00487D6D" w:rsidRPr="006E0933" w:rsidRDefault="00487D6D" w:rsidP="00487D6D">
            <w:pPr>
              <w:jc w:val="center"/>
              <w:rPr>
                <w:lang w:eastAsia="en-US"/>
              </w:rPr>
            </w:pPr>
            <w:r w:rsidRPr="006E0933">
              <w:rPr>
                <w:szCs w:val="28"/>
                <w:lang w:eastAsia="en-US"/>
              </w:rPr>
              <w:t>-</w:t>
            </w:r>
          </w:p>
        </w:tc>
        <w:tc>
          <w:tcPr>
            <w:tcW w:w="2229" w:type="dxa"/>
            <w:vAlign w:val="center"/>
          </w:tcPr>
          <w:p w14:paraId="145DC68C" w14:textId="77777777" w:rsidR="00487D6D" w:rsidRPr="006E0933" w:rsidRDefault="00487D6D" w:rsidP="00487D6D">
            <w:pPr>
              <w:jc w:val="center"/>
              <w:rPr>
                <w:lang w:eastAsia="en-US"/>
              </w:rPr>
            </w:pPr>
            <w:r w:rsidRPr="006E0933">
              <w:rPr>
                <w:szCs w:val="28"/>
                <w:lang w:eastAsia="en-US"/>
              </w:rPr>
              <w:t>-</w:t>
            </w:r>
          </w:p>
        </w:tc>
        <w:tc>
          <w:tcPr>
            <w:tcW w:w="1097" w:type="dxa"/>
            <w:vAlign w:val="center"/>
          </w:tcPr>
          <w:p w14:paraId="6C96A433" w14:textId="77777777" w:rsidR="00487D6D" w:rsidRPr="006E0933" w:rsidRDefault="00487D6D" w:rsidP="00487D6D">
            <w:pPr>
              <w:jc w:val="center"/>
              <w:rPr>
                <w:lang w:eastAsia="en-US"/>
              </w:rPr>
            </w:pPr>
            <w:r w:rsidRPr="006E0933">
              <w:rPr>
                <w:szCs w:val="28"/>
                <w:lang w:eastAsia="en-US"/>
              </w:rPr>
              <w:t>-</w:t>
            </w:r>
          </w:p>
        </w:tc>
        <w:tc>
          <w:tcPr>
            <w:tcW w:w="961" w:type="dxa"/>
            <w:vAlign w:val="center"/>
          </w:tcPr>
          <w:p w14:paraId="6A263355" w14:textId="77777777" w:rsidR="00487D6D" w:rsidRPr="006E0933" w:rsidRDefault="00487D6D" w:rsidP="00487D6D">
            <w:pPr>
              <w:jc w:val="center"/>
              <w:rPr>
                <w:lang w:eastAsia="en-US"/>
              </w:rPr>
            </w:pPr>
            <w:r w:rsidRPr="006E0933">
              <w:rPr>
                <w:szCs w:val="28"/>
                <w:lang w:eastAsia="en-US"/>
              </w:rPr>
              <w:t>-</w:t>
            </w:r>
          </w:p>
        </w:tc>
      </w:tr>
      <w:tr w:rsidR="00487D6D" w:rsidRPr="006E0933" w14:paraId="3EE44582" w14:textId="77777777" w:rsidTr="00487D6D">
        <w:trPr>
          <w:trHeight w:val="445"/>
        </w:trPr>
        <w:tc>
          <w:tcPr>
            <w:tcW w:w="3226" w:type="dxa"/>
            <w:vAlign w:val="center"/>
          </w:tcPr>
          <w:p w14:paraId="5C733E71" w14:textId="77777777" w:rsidR="00487D6D" w:rsidRPr="006E0933" w:rsidRDefault="00487D6D" w:rsidP="00487D6D">
            <w:pPr>
              <w:jc w:val="center"/>
              <w:rPr>
                <w:lang w:eastAsia="en-US"/>
              </w:rPr>
            </w:pPr>
            <w:r w:rsidRPr="006E0933">
              <w:rPr>
                <w:szCs w:val="28"/>
                <w:lang w:eastAsia="en-US"/>
              </w:rPr>
              <w:t>-</w:t>
            </w:r>
          </w:p>
        </w:tc>
        <w:tc>
          <w:tcPr>
            <w:tcW w:w="959" w:type="dxa"/>
            <w:vAlign w:val="center"/>
          </w:tcPr>
          <w:p w14:paraId="4C2F4A8B" w14:textId="77777777" w:rsidR="00487D6D" w:rsidRPr="006E0933" w:rsidRDefault="00487D6D" w:rsidP="00487D6D">
            <w:pPr>
              <w:jc w:val="center"/>
              <w:rPr>
                <w:szCs w:val="28"/>
                <w:lang w:eastAsia="en-US"/>
              </w:rPr>
            </w:pPr>
            <w:r w:rsidRPr="006E0933">
              <w:rPr>
                <w:szCs w:val="28"/>
                <w:lang w:eastAsia="en-US"/>
              </w:rPr>
              <w:t>2027</w:t>
            </w:r>
          </w:p>
        </w:tc>
        <w:tc>
          <w:tcPr>
            <w:tcW w:w="1404" w:type="dxa"/>
            <w:vAlign w:val="center"/>
          </w:tcPr>
          <w:p w14:paraId="4D4B9A00" w14:textId="77777777" w:rsidR="00487D6D" w:rsidRPr="006E0933" w:rsidRDefault="00487D6D" w:rsidP="00487D6D">
            <w:pPr>
              <w:jc w:val="center"/>
              <w:rPr>
                <w:lang w:eastAsia="en-US"/>
              </w:rPr>
            </w:pPr>
            <w:r w:rsidRPr="006E0933">
              <w:rPr>
                <w:szCs w:val="28"/>
                <w:lang w:eastAsia="en-US"/>
              </w:rPr>
              <w:t>-</w:t>
            </w:r>
          </w:p>
        </w:tc>
        <w:tc>
          <w:tcPr>
            <w:tcW w:w="2229" w:type="dxa"/>
            <w:vAlign w:val="center"/>
          </w:tcPr>
          <w:p w14:paraId="685FD43B" w14:textId="77777777" w:rsidR="00487D6D" w:rsidRPr="006E0933" w:rsidRDefault="00487D6D" w:rsidP="00487D6D">
            <w:pPr>
              <w:jc w:val="center"/>
              <w:rPr>
                <w:lang w:eastAsia="en-US"/>
              </w:rPr>
            </w:pPr>
            <w:r w:rsidRPr="006E0933">
              <w:rPr>
                <w:szCs w:val="28"/>
                <w:lang w:eastAsia="en-US"/>
              </w:rPr>
              <w:t>-</w:t>
            </w:r>
          </w:p>
        </w:tc>
        <w:tc>
          <w:tcPr>
            <w:tcW w:w="1097" w:type="dxa"/>
            <w:vAlign w:val="center"/>
          </w:tcPr>
          <w:p w14:paraId="3F5DBA4B" w14:textId="77777777" w:rsidR="00487D6D" w:rsidRPr="006E0933" w:rsidRDefault="00487D6D" w:rsidP="00487D6D">
            <w:pPr>
              <w:jc w:val="center"/>
              <w:rPr>
                <w:lang w:eastAsia="en-US"/>
              </w:rPr>
            </w:pPr>
            <w:r w:rsidRPr="006E0933">
              <w:rPr>
                <w:szCs w:val="28"/>
                <w:lang w:eastAsia="en-US"/>
              </w:rPr>
              <w:t>-</w:t>
            </w:r>
          </w:p>
        </w:tc>
        <w:tc>
          <w:tcPr>
            <w:tcW w:w="961" w:type="dxa"/>
            <w:vAlign w:val="center"/>
          </w:tcPr>
          <w:p w14:paraId="09C0A771" w14:textId="77777777" w:rsidR="00487D6D" w:rsidRPr="006E0933" w:rsidRDefault="00487D6D" w:rsidP="00487D6D">
            <w:pPr>
              <w:jc w:val="center"/>
              <w:rPr>
                <w:lang w:eastAsia="en-US"/>
              </w:rPr>
            </w:pPr>
            <w:r w:rsidRPr="006E0933">
              <w:rPr>
                <w:szCs w:val="28"/>
                <w:lang w:eastAsia="en-US"/>
              </w:rPr>
              <w:t>-</w:t>
            </w:r>
          </w:p>
        </w:tc>
      </w:tr>
    </w:tbl>
    <w:p w14:paraId="564B738D" w14:textId="77777777" w:rsidR="00487D6D" w:rsidRPr="006E0933" w:rsidRDefault="00487D6D" w:rsidP="00487D6D">
      <w:pPr>
        <w:jc w:val="center"/>
        <w:rPr>
          <w:sz w:val="28"/>
          <w:szCs w:val="28"/>
        </w:rPr>
      </w:pPr>
    </w:p>
    <w:p w14:paraId="279CD492" w14:textId="77777777" w:rsidR="00487D6D" w:rsidRPr="006E0933" w:rsidRDefault="00487D6D" w:rsidP="00487D6D">
      <w:pPr>
        <w:jc w:val="center"/>
        <w:rPr>
          <w:sz w:val="28"/>
          <w:szCs w:val="28"/>
        </w:rPr>
      </w:pPr>
    </w:p>
    <w:p w14:paraId="4693B18A" w14:textId="77777777" w:rsidR="00487D6D" w:rsidRPr="006E0933" w:rsidRDefault="00487D6D" w:rsidP="00487D6D">
      <w:pPr>
        <w:ind w:left="-142" w:right="-144"/>
        <w:jc w:val="center"/>
        <w:rPr>
          <w:sz w:val="28"/>
          <w:szCs w:val="28"/>
        </w:rPr>
      </w:pPr>
    </w:p>
    <w:p w14:paraId="2B0EE66F" w14:textId="77777777" w:rsidR="00487D6D" w:rsidRPr="006E0933" w:rsidRDefault="00487D6D" w:rsidP="00487D6D">
      <w:pPr>
        <w:ind w:left="-142" w:right="-144"/>
        <w:jc w:val="center"/>
        <w:rPr>
          <w:sz w:val="28"/>
          <w:szCs w:val="28"/>
        </w:rPr>
        <w:sectPr w:rsidR="00487D6D" w:rsidRPr="006E0933" w:rsidSect="00487D6D">
          <w:headerReference w:type="default" r:id="rId13"/>
          <w:headerReference w:type="first" r:id="rId14"/>
          <w:pgSz w:w="11906" w:h="16838"/>
          <w:pgMar w:top="1134" w:right="851" w:bottom="709" w:left="1134" w:header="709" w:footer="709" w:gutter="0"/>
          <w:pgNumType w:start="1"/>
          <w:cols w:space="708"/>
          <w:titlePg/>
          <w:docGrid w:linePitch="360"/>
        </w:sectPr>
      </w:pPr>
    </w:p>
    <w:p w14:paraId="75AAE7FE" w14:textId="77777777" w:rsidR="00487D6D" w:rsidRPr="006E0933" w:rsidRDefault="00487D6D" w:rsidP="00487D6D">
      <w:pPr>
        <w:jc w:val="center"/>
        <w:rPr>
          <w:bCs/>
          <w:color w:val="000000" w:themeColor="text1"/>
          <w:sz w:val="28"/>
          <w:szCs w:val="28"/>
        </w:rPr>
      </w:pPr>
      <w:r w:rsidRPr="006E0933">
        <w:rPr>
          <w:color w:val="000000" w:themeColor="text1"/>
          <w:sz w:val="28"/>
          <w:szCs w:val="28"/>
        </w:rPr>
        <w:lastRenderedPageBreak/>
        <w:t>Раздел 5. Планируемые объемы подачи горячей воды потребителям</w:t>
      </w:r>
    </w:p>
    <w:p w14:paraId="3892F9E7" w14:textId="77777777" w:rsidR="00487D6D" w:rsidRPr="006E0933" w:rsidRDefault="00487D6D" w:rsidP="00487D6D">
      <w:pPr>
        <w:jc w:val="center"/>
        <w:rPr>
          <w:sz w:val="28"/>
          <w:szCs w:val="28"/>
        </w:rPr>
      </w:pPr>
      <w:r w:rsidRPr="006E0933">
        <w:rPr>
          <w:sz w:val="28"/>
          <w:szCs w:val="28"/>
        </w:rPr>
        <w:t>ООО «УТС» на потребительском рынке Междуреченского городского округа</w:t>
      </w:r>
    </w:p>
    <w:p w14:paraId="7989EBDB" w14:textId="77777777" w:rsidR="00487D6D" w:rsidRPr="006E0933" w:rsidRDefault="00487D6D" w:rsidP="00487D6D">
      <w:pPr>
        <w:jc w:val="center"/>
        <w:rPr>
          <w:sz w:val="28"/>
          <w:szCs w:val="28"/>
        </w:rPr>
      </w:pPr>
    </w:p>
    <w:tbl>
      <w:tblPr>
        <w:tblStyle w:val="ae"/>
        <w:tblpPr w:leftFromText="180" w:rightFromText="180" w:vertAnchor="text" w:horzAnchor="margin" w:tblpXSpec="center" w:tblpY="115"/>
        <w:tblW w:w="14742" w:type="dxa"/>
        <w:tblLayout w:type="fixed"/>
        <w:tblLook w:val="04A0" w:firstRow="1" w:lastRow="0" w:firstColumn="1" w:lastColumn="0" w:noHBand="0" w:noVBand="1"/>
      </w:tblPr>
      <w:tblGrid>
        <w:gridCol w:w="846"/>
        <w:gridCol w:w="1701"/>
        <w:gridCol w:w="855"/>
        <w:gridCol w:w="2268"/>
        <w:gridCol w:w="1134"/>
        <w:gridCol w:w="1134"/>
        <w:gridCol w:w="1134"/>
        <w:gridCol w:w="1134"/>
        <w:gridCol w:w="1134"/>
        <w:gridCol w:w="1134"/>
        <w:gridCol w:w="1134"/>
        <w:gridCol w:w="1134"/>
      </w:tblGrid>
      <w:tr w:rsidR="00487D6D" w:rsidRPr="006E0933" w14:paraId="30FB2D4E" w14:textId="77777777" w:rsidTr="00487D6D">
        <w:trPr>
          <w:trHeight w:val="681"/>
          <w:tblHeader/>
        </w:trPr>
        <w:tc>
          <w:tcPr>
            <w:tcW w:w="846" w:type="dxa"/>
            <w:vMerge w:val="restart"/>
            <w:vAlign w:val="center"/>
          </w:tcPr>
          <w:p w14:paraId="3B2A21B3" w14:textId="77777777" w:rsidR="00487D6D" w:rsidRPr="006E0933" w:rsidRDefault="00487D6D" w:rsidP="00487D6D">
            <w:pPr>
              <w:jc w:val="center"/>
            </w:pPr>
            <w:r w:rsidRPr="006E0933">
              <w:t>№ п/п</w:t>
            </w:r>
          </w:p>
        </w:tc>
        <w:tc>
          <w:tcPr>
            <w:tcW w:w="1701" w:type="dxa"/>
            <w:vMerge w:val="restart"/>
            <w:vAlign w:val="center"/>
          </w:tcPr>
          <w:p w14:paraId="5A5BB4A8" w14:textId="77777777" w:rsidR="00487D6D" w:rsidRPr="006E0933" w:rsidRDefault="00487D6D" w:rsidP="00487D6D">
            <w:pPr>
              <w:jc w:val="center"/>
            </w:pPr>
            <w:r w:rsidRPr="006E0933">
              <w:t>Наименова-ние показателя</w:t>
            </w:r>
          </w:p>
        </w:tc>
        <w:tc>
          <w:tcPr>
            <w:tcW w:w="855" w:type="dxa"/>
            <w:vMerge w:val="restart"/>
            <w:vAlign w:val="center"/>
          </w:tcPr>
          <w:p w14:paraId="0B2E68B3" w14:textId="77777777" w:rsidR="00487D6D" w:rsidRPr="006E0933" w:rsidRDefault="00487D6D" w:rsidP="00487D6D">
            <w:pPr>
              <w:jc w:val="center"/>
            </w:pPr>
            <w:r w:rsidRPr="006E0933">
              <w:t>Ед. изм.</w:t>
            </w:r>
          </w:p>
        </w:tc>
        <w:tc>
          <w:tcPr>
            <w:tcW w:w="2268" w:type="dxa"/>
            <w:vAlign w:val="center"/>
          </w:tcPr>
          <w:p w14:paraId="0E736270" w14:textId="77777777" w:rsidR="00487D6D" w:rsidRPr="006E0933" w:rsidRDefault="00487D6D" w:rsidP="00487D6D">
            <w:pPr>
              <w:jc w:val="center"/>
            </w:pPr>
            <w:r w:rsidRPr="006E0933">
              <w:t>2023 год</w:t>
            </w:r>
          </w:p>
        </w:tc>
        <w:tc>
          <w:tcPr>
            <w:tcW w:w="2268" w:type="dxa"/>
            <w:gridSpan w:val="2"/>
            <w:vAlign w:val="center"/>
          </w:tcPr>
          <w:p w14:paraId="7B941A22" w14:textId="77777777" w:rsidR="00487D6D" w:rsidRPr="006E0933" w:rsidRDefault="00487D6D" w:rsidP="00487D6D">
            <w:pPr>
              <w:jc w:val="center"/>
            </w:pPr>
            <w:r w:rsidRPr="006E0933">
              <w:t>2024 год</w:t>
            </w:r>
          </w:p>
        </w:tc>
        <w:tc>
          <w:tcPr>
            <w:tcW w:w="2268" w:type="dxa"/>
            <w:gridSpan w:val="2"/>
            <w:vAlign w:val="center"/>
          </w:tcPr>
          <w:p w14:paraId="7BBB7412" w14:textId="77777777" w:rsidR="00487D6D" w:rsidRPr="006E0933" w:rsidRDefault="00487D6D" w:rsidP="00487D6D">
            <w:pPr>
              <w:jc w:val="center"/>
            </w:pPr>
            <w:r w:rsidRPr="006E0933">
              <w:t>2025 год</w:t>
            </w:r>
          </w:p>
        </w:tc>
        <w:tc>
          <w:tcPr>
            <w:tcW w:w="2268" w:type="dxa"/>
            <w:gridSpan w:val="2"/>
            <w:vAlign w:val="center"/>
          </w:tcPr>
          <w:p w14:paraId="6160E221" w14:textId="77777777" w:rsidR="00487D6D" w:rsidRPr="006E0933" w:rsidRDefault="00487D6D" w:rsidP="00487D6D">
            <w:pPr>
              <w:jc w:val="center"/>
            </w:pPr>
            <w:r w:rsidRPr="006E0933">
              <w:t>2026 год</w:t>
            </w:r>
          </w:p>
        </w:tc>
        <w:tc>
          <w:tcPr>
            <w:tcW w:w="2268" w:type="dxa"/>
            <w:gridSpan w:val="2"/>
            <w:vAlign w:val="center"/>
          </w:tcPr>
          <w:p w14:paraId="5CCFF51C" w14:textId="77777777" w:rsidR="00487D6D" w:rsidRPr="006E0933" w:rsidRDefault="00487D6D" w:rsidP="00487D6D">
            <w:pPr>
              <w:jc w:val="center"/>
            </w:pPr>
            <w:r w:rsidRPr="006E0933">
              <w:t>2027 год</w:t>
            </w:r>
          </w:p>
        </w:tc>
      </w:tr>
      <w:tr w:rsidR="00487D6D" w:rsidRPr="006E0933" w14:paraId="720737D4" w14:textId="77777777" w:rsidTr="00487D6D">
        <w:trPr>
          <w:trHeight w:val="947"/>
          <w:tblHeader/>
        </w:trPr>
        <w:tc>
          <w:tcPr>
            <w:tcW w:w="846" w:type="dxa"/>
            <w:vMerge/>
          </w:tcPr>
          <w:p w14:paraId="2F05E606" w14:textId="77777777" w:rsidR="00487D6D" w:rsidRPr="006E0933" w:rsidRDefault="00487D6D" w:rsidP="00487D6D">
            <w:pPr>
              <w:jc w:val="both"/>
              <w:rPr>
                <w:sz w:val="28"/>
                <w:szCs w:val="28"/>
              </w:rPr>
            </w:pPr>
          </w:p>
        </w:tc>
        <w:tc>
          <w:tcPr>
            <w:tcW w:w="1701" w:type="dxa"/>
            <w:vMerge/>
          </w:tcPr>
          <w:p w14:paraId="1056421C" w14:textId="77777777" w:rsidR="00487D6D" w:rsidRPr="006E0933" w:rsidRDefault="00487D6D" w:rsidP="00487D6D">
            <w:pPr>
              <w:jc w:val="both"/>
              <w:rPr>
                <w:sz w:val="28"/>
                <w:szCs w:val="28"/>
              </w:rPr>
            </w:pPr>
          </w:p>
        </w:tc>
        <w:tc>
          <w:tcPr>
            <w:tcW w:w="855" w:type="dxa"/>
            <w:vMerge/>
          </w:tcPr>
          <w:p w14:paraId="5832DC0D" w14:textId="77777777" w:rsidR="00487D6D" w:rsidRPr="006E0933" w:rsidRDefault="00487D6D" w:rsidP="00487D6D">
            <w:pPr>
              <w:jc w:val="both"/>
              <w:rPr>
                <w:sz w:val="28"/>
                <w:szCs w:val="28"/>
              </w:rPr>
            </w:pPr>
          </w:p>
        </w:tc>
        <w:tc>
          <w:tcPr>
            <w:tcW w:w="2268" w:type="dxa"/>
            <w:vAlign w:val="center"/>
          </w:tcPr>
          <w:p w14:paraId="3230BB2F" w14:textId="77777777" w:rsidR="00487D6D" w:rsidRPr="006E0933" w:rsidRDefault="00487D6D" w:rsidP="00487D6D">
            <w:pPr>
              <w:jc w:val="center"/>
            </w:pPr>
            <w:r w:rsidRPr="006E0933">
              <w:t>с 01.01. по 31.12.</w:t>
            </w:r>
          </w:p>
        </w:tc>
        <w:tc>
          <w:tcPr>
            <w:tcW w:w="1134" w:type="dxa"/>
            <w:vAlign w:val="center"/>
          </w:tcPr>
          <w:p w14:paraId="1289D976" w14:textId="77777777" w:rsidR="00487D6D" w:rsidRPr="006E0933" w:rsidRDefault="00487D6D" w:rsidP="00487D6D">
            <w:pPr>
              <w:jc w:val="center"/>
            </w:pPr>
            <w:r w:rsidRPr="006E0933">
              <w:t>с 01.01.    по 30.06.</w:t>
            </w:r>
          </w:p>
        </w:tc>
        <w:tc>
          <w:tcPr>
            <w:tcW w:w="1134" w:type="dxa"/>
            <w:vAlign w:val="center"/>
          </w:tcPr>
          <w:p w14:paraId="4D68401C" w14:textId="77777777" w:rsidR="00487D6D" w:rsidRPr="006E0933" w:rsidRDefault="00487D6D" w:rsidP="00487D6D">
            <w:pPr>
              <w:jc w:val="center"/>
            </w:pPr>
            <w:r w:rsidRPr="006E0933">
              <w:t>с 01.07.     по 31.12.</w:t>
            </w:r>
          </w:p>
        </w:tc>
        <w:tc>
          <w:tcPr>
            <w:tcW w:w="1134" w:type="dxa"/>
            <w:vAlign w:val="center"/>
          </w:tcPr>
          <w:p w14:paraId="33704D83" w14:textId="77777777" w:rsidR="00487D6D" w:rsidRPr="006E0933" w:rsidRDefault="00487D6D" w:rsidP="00487D6D">
            <w:pPr>
              <w:jc w:val="center"/>
            </w:pPr>
            <w:r w:rsidRPr="006E0933">
              <w:t>с 01.01.    по 30.06.</w:t>
            </w:r>
          </w:p>
        </w:tc>
        <w:tc>
          <w:tcPr>
            <w:tcW w:w="1134" w:type="dxa"/>
            <w:vAlign w:val="center"/>
          </w:tcPr>
          <w:p w14:paraId="765A5E2C" w14:textId="77777777" w:rsidR="00487D6D" w:rsidRPr="006E0933" w:rsidRDefault="00487D6D" w:rsidP="00487D6D">
            <w:pPr>
              <w:jc w:val="center"/>
            </w:pPr>
            <w:r w:rsidRPr="006E0933">
              <w:t>с 01.07.     по 31.12.</w:t>
            </w:r>
          </w:p>
        </w:tc>
        <w:tc>
          <w:tcPr>
            <w:tcW w:w="1134" w:type="dxa"/>
            <w:vAlign w:val="center"/>
          </w:tcPr>
          <w:p w14:paraId="03DBB80C" w14:textId="77777777" w:rsidR="00487D6D" w:rsidRPr="006E0933" w:rsidRDefault="00487D6D" w:rsidP="00487D6D">
            <w:pPr>
              <w:jc w:val="center"/>
            </w:pPr>
            <w:r w:rsidRPr="006E0933">
              <w:t>с 01.01.   по 30.06.</w:t>
            </w:r>
          </w:p>
        </w:tc>
        <w:tc>
          <w:tcPr>
            <w:tcW w:w="1134" w:type="dxa"/>
            <w:vAlign w:val="center"/>
          </w:tcPr>
          <w:p w14:paraId="1F3053CB" w14:textId="77777777" w:rsidR="00487D6D" w:rsidRPr="006E0933" w:rsidRDefault="00487D6D" w:rsidP="00487D6D">
            <w:pPr>
              <w:jc w:val="center"/>
            </w:pPr>
            <w:r w:rsidRPr="006E0933">
              <w:t>с 01.07.   по 31.12.</w:t>
            </w:r>
          </w:p>
        </w:tc>
        <w:tc>
          <w:tcPr>
            <w:tcW w:w="1134" w:type="dxa"/>
            <w:vAlign w:val="center"/>
          </w:tcPr>
          <w:p w14:paraId="1C0B4566" w14:textId="77777777" w:rsidR="00487D6D" w:rsidRPr="006E0933" w:rsidRDefault="00487D6D" w:rsidP="00487D6D">
            <w:pPr>
              <w:jc w:val="center"/>
            </w:pPr>
            <w:r w:rsidRPr="006E0933">
              <w:t>с 01.01. по 30.06.</w:t>
            </w:r>
          </w:p>
        </w:tc>
        <w:tc>
          <w:tcPr>
            <w:tcW w:w="1134" w:type="dxa"/>
            <w:vAlign w:val="center"/>
          </w:tcPr>
          <w:p w14:paraId="77722BCC" w14:textId="77777777" w:rsidR="00487D6D" w:rsidRPr="006E0933" w:rsidRDefault="00487D6D" w:rsidP="00487D6D">
            <w:pPr>
              <w:jc w:val="center"/>
            </w:pPr>
            <w:r w:rsidRPr="006E0933">
              <w:t>с 01.07. по 31.12.</w:t>
            </w:r>
          </w:p>
        </w:tc>
      </w:tr>
      <w:tr w:rsidR="00487D6D" w:rsidRPr="006E0933" w14:paraId="018610FF" w14:textId="77777777" w:rsidTr="00487D6D">
        <w:trPr>
          <w:trHeight w:val="543"/>
        </w:trPr>
        <w:tc>
          <w:tcPr>
            <w:tcW w:w="14742" w:type="dxa"/>
            <w:gridSpan w:val="12"/>
          </w:tcPr>
          <w:p w14:paraId="19F5B0A3" w14:textId="77777777" w:rsidR="00487D6D" w:rsidRPr="006E0933" w:rsidRDefault="00487D6D" w:rsidP="00487D6D">
            <w:pPr>
              <w:ind w:left="720"/>
              <w:contextualSpacing/>
              <w:jc w:val="center"/>
            </w:pPr>
            <w:r w:rsidRPr="006E0933">
              <w:t xml:space="preserve">Горячее водоснабжение </w:t>
            </w:r>
          </w:p>
        </w:tc>
      </w:tr>
      <w:tr w:rsidR="00487D6D" w:rsidRPr="006E0933" w14:paraId="6AF1D0B5" w14:textId="77777777" w:rsidTr="00487D6D">
        <w:trPr>
          <w:trHeight w:val="1282"/>
        </w:trPr>
        <w:tc>
          <w:tcPr>
            <w:tcW w:w="846" w:type="dxa"/>
            <w:vAlign w:val="center"/>
          </w:tcPr>
          <w:p w14:paraId="0F46A775" w14:textId="77777777" w:rsidR="00487D6D" w:rsidRPr="006E0933" w:rsidRDefault="00487D6D" w:rsidP="00487D6D">
            <w:pPr>
              <w:jc w:val="center"/>
            </w:pPr>
            <w:r w:rsidRPr="006E0933">
              <w:t>1.</w:t>
            </w:r>
          </w:p>
        </w:tc>
        <w:tc>
          <w:tcPr>
            <w:tcW w:w="1701" w:type="dxa"/>
            <w:vAlign w:val="center"/>
          </w:tcPr>
          <w:p w14:paraId="2492FC6A" w14:textId="77777777" w:rsidR="00487D6D" w:rsidRPr="006E0933" w:rsidRDefault="00487D6D" w:rsidP="00487D6D">
            <w:pPr>
              <w:jc w:val="center"/>
            </w:pPr>
            <w:r w:rsidRPr="006E0933">
              <w:t>Отпущено горячей воды по категориям потребителей</w:t>
            </w:r>
          </w:p>
        </w:tc>
        <w:tc>
          <w:tcPr>
            <w:tcW w:w="855" w:type="dxa"/>
            <w:vAlign w:val="center"/>
          </w:tcPr>
          <w:p w14:paraId="35EA235F" w14:textId="77777777" w:rsidR="00487D6D" w:rsidRPr="006E0933" w:rsidRDefault="00487D6D" w:rsidP="00487D6D">
            <w:pPr>
              <w:jc w:val="center"/>
              <w:rPr>
                <w:vertAlign w:val="superscript"/>
              </w:rPr>
            </w:pPr>
            <w:r w:rsidRPr="006E0933">
              <w:t>м</w:t>
            </w:r>
            <w:r w:rsidRPr="006E0933">
              <w:rPr>
                <w:vertAlign w:val="superscript"/>
              </w:rPr>
              <w:t>3</w:t>
            </w:r>
          </w:p>
        </w:tc>
        <w:tc>
          <w:tcPr>
            <w:tcW w:w="2268" w:type="dxa"/>
            <w:vAlign w:val="center"/>
          </w:tcPr>
          <w:p w14:paraId="725BBFD3" w14:textId="77777777" w:rsidR="00487D6D" w:rsidRPr="006E0933" w:rsidRDefault="00487D6D" w:rsidP="00487D6D">
            <w:pPr>
              <w:jc w:val="center"/>
            </w:pPr>
            <w:r w:rsidRPr="006E0933">
              <w:t>3 500</w:t>
            </w:r>
          </w:p>
        </w:tc>
        <w:tc>
          <w:tcPr>
            <w:tcW w:w="1134" w:type="dxa"/>
            <w:vAlign w:val="center"/>
          </w:tcPr>
          <w:p w14:paraId="44DAEEBF" w14:textId="77777777" w:rsidR="00487D6D" w:rsidRPr="006E0933" w:rsidRDefault="00487D6D" w:rsidP="00487D6D">
            <w:pPr>
              <w:jc w:val="center"/>
            </w:pPr>
            <w:r w:rsidRPr="006E0933">
              <w:t>1 897,92</w:t>
            </w:r>
          </w:p>
        </w:tc>
        <w:tc>
          <w:tcPr>
            <w:tcW w:w="1134" w:type="dxa"/>
            <w:vAlign w:val="center"/>
          </w:tcPr>
          <w:p w14:paraId="1E060136" w14:textId="77777777" w:rsidR="00487D6D" w:rsidRPr="006E0933" w:rsidRDefault="00487D6D" w:rsidP="00487D6D">
            <w:pPr>
              <w:jc w:val="center"/>
            </w:pPr>
            <w:r w:rsidRPr="006E0933">
              <w:t>1 602,08</w:t>
            </w:r>
          </w:p>
        </w:tc>
        <w:tc>
          <w:tcPr>
            <w:tcW w:w="1134" w:type="dxa"/>
            <w:vAlign w:val="center"/>
          </w:tcPr>
          <w:p w14:paraId="676936B4" w14:textId="77777777" w:rsidR="00487D6D" w:rsidRPr="006E0933" w:rsidRDefault="00487D6D" w:rsidP="00487D6D">
            <w:pPr>
              <w:jc w:val="center"/>
            </w:pPr>
            <w:r w:rsidRPr="006E0933">
              <w:t>1 897,92</w:t>
            </w:r>
          </w:p>
        </w:tc>
        <w:tc>
          <w:tcPr>
            <w:tcW w:w="1134" w:type="dxa"/>
            <w:vAlign w:val="center"/>
          </w:tcPr>
          <w:p w14:paraId="4A64792C" w14:textId="77777777" w:rsidR="00487D6D" w:rsidRPr="006E0933" w:rsidRDefault="00487D6D" w:rsidP="00487D6D">
            <w:pPr>
              <w:jc w:val="center"/>
            </w:pPr>
            <w:r w:rsidRPr="006E0933">
              <w:t>1 602,08</w:t>
            </w:r>
          </w:p>
        </w:tc>
        <w:tc>
          <w:tcPr>
            <w:tcW w:w="1134" w:type="dxa"/>
            <w:vAlign w:val="center"/>
          </w:tcPr>
          <w:p w14:paraId="0B896867" w14:textId="77777777" w:rsidR="00487D6D" w:rsidRPr="006E0933" w:rsidRDefault="00487D6D" w:rsidP="00487D6D">
            <w:pPr>
              <w:jc w:val="center"/>
            </w:pPr>
            <w:r w:rsidRPr="006E0933">
              <w:t>1 897,92</w:t>
            </w:r>
          </w:p>
        </w:tc>
        <w:tc>
          <w:tcPr>
            <w:tcW w:w="1134" w:type="dxa"/>
            <w:vAlign w:val="center"/>
          </w:tcPr>
          <w:p w14:paraId="3176DB9C" w14:textId="77777777" w:rsidR="00487D6D" w:rsidRPr="006E0933" w:rsidRDefault="00487D6D" w:rsidP="00487D6D">
            <w:pPr>
              <w:jc w:val="center"/>
            </w:pPr>
            <w:r w:rsidRPr="006E0933">
              <w:t>1 602,08</w:t>
            </w:r>
          </w:p>
        </w:tc>
        <w:tc>
          <w:tcPr>
            <w:tcW w:w="1134" w:type="dxa"/>
            <w:vAlign w:val="center"/>
          </w:tcPr>
          <w:p w14:paraId="37D3BF3F" w14:textId="77777777" w:rsidR="00487D6D" w:rsidRPr="006E0933" w:rsidRDefault="00487D6D" w:rsidP="00487D6D">
            <w:pPr>
              <w:jc w:val="center"/>
            </w:pPr>
            <w:r w:rsidRPr="006E0933">
              <w:t>1 897,92</w:t>
            </w:r>
          </w:p>
        </w:tc>
        <w:tc>
          <w:tcPr>
            <w:tcW w:w="1134" w:type="dxa"/>
            <w:vAlign w:val="center"/>
          </w:tcPr>
          <w:p w14:paraId="515CA9FB" w14:textId="77777777" w:rsidR="00487D6D" w:rsidRPr="006E0933" w:rsidRDefault="00487D6D" w:rsidP="00487D6D">
            <w:pPr>
              <w:jc w:val="center"/>
            </w:pPr>
            <w:r w:rsidRPr="006E0933">
              <w:t>1 602,08</w:t>
            </w:r>
          </w:p>
        </w:tc>
      </w:tr>
      <w:tr w:rsidR="00487D6D" w:rsidRPr="006E0933" w14:paraId="0DF1C066" w14:textId="77777777" w:rsidTr="00487D6D">
        <w:trPr>
          <w:trHeight w:val="988"/>
        </w:trPr>
        <w:tc>
          <w:tcPr>
            <w:tcW w:w="846" w:type="dxa"/>
            <w:vAlign w:val="center"/>
          </w:tcPr>
          <w:p w14:paraId="59E09761" w14:textId="77777777" w:rsidR="00487D6D" w:rsidRPr="006E0933" w:rsidRDefault="00487D6D" w:rsidP="00487D6D">
            <w:pPr>
              <w:jc w:val="center"/>
            </w:pPr>
            <w:r w:rsidRPr="006E0933">
              <w:t>1.1.</w:t>
            </w:r>
          </w:p>
        </w:tc>
        <w:tc>
          <w:tcPr>
            <w:tcW w:w="1701" w:type="dxa"/>
            <w:vAlign w:val="center"/>
          </w:tcPr>
          <w:p w14:paraId="181C462C" w14:textId="77777777" w:rsidR="00487D6D" w:rsidRPr="006E0933" w:rsidRDefault="00487D6D" w:rsidP="00487D6D">
            <w:pPr>
              <w:jc w:val="center"/>
            </w:pPr>
            <w:r w:rsidRPr="006E0933">
              <w:t>На потребительс-кий рынок</w:t>
            </w:r>
          </w:p>
        </w:tc>
        <w:tc>
          <w:tcPr>
            <w:tcW w:w="855" w:type="dxa"/>
            <w:vAlign w:val="center"/>
          </w:tcPr>
          <w:p w14:paraId="0FBCC8F9" w14:textId="77777777" w:rsidR="00487D6D" w:rsidRPr="006E0933" w:rsidRDefault="00487D6D" w:rsidP="00487D6D">
            <w:pPr>
              <w:jc w:val="center"/>
            </w:pPr>
            <w:r w:rsidRPr="006E0933">
              <w:t>м</w:t>
            </w:r>
            <w:r w:rsidRPr="006E0933">
              <w:rPr>
                <w:vertAlign w:val="superscript"/>
              </w:rPr>
              <w:t>3</w:t>
            </w:r>
          </w:p>
        </w:tc>
        <w:tc>
          <w:tcPr>
            <w:tcW w:w="2268" w:type="dxa"/>
            <w:vAlign w:val="center"/>
          </w:tcPr>
          <w:p w14:paraId="5876BAC4" w14:textId="77777777" w:rsidR="00487D6D" w:rsidRPr="006E0933" w:rsidRDefault="00487D6D" w:rsidP="00487D6D">
            <w:pPr>
              <w:jc w:val="center"/>
            </w:pPr>
            <w:r w:rsidRPr="006E0933">
              <w:t>3 500</w:t>
            </w:r>
          </w:p>
        </w:tc>
        <w:tc>
          <w:tcPr>
            <w:tcW w:w="1134" w:type="dxa"/>
            <w:vAlign w:val="center"/>
          </w:tcPr>
          <w:p w14:paraId="5DE7E7E3" w14:textId="77777777" w:rsidR="00487D6D" w:rsidRPr="006E0933" w:rsidRDefault="00487D6D" w:rsidP="00487D6D">
            <w:pPr>
              <w:jc w:val="center"/>
            </w:pPr>
            <w:r w:rsidRPr="006E0933">
              <w:t>1 897,92</w:t>
            </w:r>
          </w:p>
        </w:tc>
        <w:tc>
          <w:tcPr>
            <w:tcW w:w="1134" w:type="dxa"/>
            <w:vAlign w:val="center"/>
          </w:tcPr>
          <w:p w14:paraId="24B7E4E1" w14:textId="77777777" w:rsidR="00487D6D" w:rsidRPr="006E0933" w:rsidRDefault="00487D6D" w:rsidP="00487D6D">
            <w:pPr>
              <w:jc w:val="center"/>
            </w:pPr>
            <w:r w:rsidRPr="006E0933">
              <w:t>1 602,08</w:t>
            </w:r>
          </w:p>
        </w:tc>
        <w:tc>
          <w:tcPr>
            <w:tcW w:w="1134" w:type="dxa"/>
            <w:vAlign w:val="center"/>
          </w:tcPr>
          <w:p w14:paraId="3DD4576B" w14:textId="77777777" w:rsidR="00487D6D" w:rsidRPr="006E0933" w:rsidRDefault="00487D6D" w:rsidP="00487D6D">
            <w:pPr>
              <w:jc w:val="center"/>
            </w:pPr>
            <w:r w:rsidRPr="006E0933">
              <w:t>1 897,92</w:t>
            </w:r>
          </w:p>
        </w:tc>
        <w:tc>
          <w:tcPr>
            <w:tcW w:w="1134" w:type="dxa"/>
            <w:vAlign w:val="center"/>
          </w:tcPr>
          <w:p w14:paraId="162A68E2" w14:textId="77777777" w:rsidR="00487D6D" w:rsidRPr="006E0933" w:rsidRDefault="00487D6D" w:rsidP="00487D6D">
            <w:pPr>
              <w:jc w:val="center"/>
            </w:pPr>
            <w:r w:rsidRPr="006E0933">
              <w:t>1 602,08</w:t>
            </w:r>
          </w:p>
        </w:tc>
        <w:tc>
          <w:tcPr>
            <w:tcW w:w="1134" w:type="dxa"/>
            <w:vAlign w:val="center"/>
          </w:tcPr>
          <w:p w14:paraId="740664BD" w14:textId="77777777" w:rsidR="00487D6D" w:rsidRPr="006E0933" w:rsidRDefault="00487D6D" w:rsidP="00487D6D">
            <w:pPr>
              <w:jc w:val="center"/>
            </w:pPr>
            <w:r w:rsidRPr="006E0933">
              <w:t>1 897,92</w:t>
            </w:r>
          </w:p>
        </w:tc>
        <w:tc>
          <w:tcPr>
            <w:tcW w:w="1134" w:type="dxa"/>
            <w:vAlign w:val="center"/>
          </w:tcPr>
          <w:p w14:paraId="3453A12B" w14:textId="77777777" w:rsidR="00487D6D" w:rsidRPr="006E0933" w:rsidRDefault="00487D6D" w:rsidP="00487D6D">
            <w:pPr>
              <w:jc w:val="center"/>
            </w:pPr>
            <w:r w:rsidRPr="006E0933">
              <w:t>1 602,08</w:t>
            </w:r>
          </w:p>
        </w:tc>
        <w:tc>
          <w:tcPr>
            <w:tcW w:w="1134" w:type="dxa"/>
            <w:vAlign w:val="center"/>
          </w:tcPr>
          <w:p w14:paraId="075AC7DD" w14:textId="77777777" w:rsidR="00487D6D" w:rsidRPr="006E0933" w:rsidRDefault="00487D6D" w:rsidP="00487D6D">
            <w:pPr>
              <w:jc w:val="center"/>
            </w:pPr>
            <w:r w:rsidRPr="006E0933">
              <w:t>1 897,92</w:t>
            </w:r>
          </w:p>
        </w:tc>
        <w:tc>
          <w:tcPr>
            <w:tcW w:w="1134" w:type="dxa"/>
            <w:vAlign w:val="center"/>
          </w:tcPr>
          <w:p w14:paraId="40B22993" w14:textId="77777777" w:rsidR="00487D6D" w:rsidRPr="006E0933" w:rsidRDefault="00487D6D" w:rsidP="00487D6D">
            <w:pPr>
              <w:jc w:val="center"/>
            </w:pPr>
            <w:r w:rsidRPr="006E0933">
              <w:t>1 602,08</w:t>
            </w:r>
          </w:p>
        </w:tc>
      </w:tr>
      <w:tr w:rsidR="00487D6D" w:rsidRPr="006E0933" w14:paraId="2DE9CFDB" w14:textId="77777777" w:rsidTr="00487D6D">
        <w:trPr>
          <w:trHeight w:val="835"/>
        </w:trPr>
        <w:tc>
          <w:tcPr>
            <w:tcW w:w="846" w:type="dxa"/>
            <w:vAlign w:val="center"/>
          </w:tcPr>
          <w:p w14:paraId="0E6ED449" w14:textId="77777777" w:rsidR="00487D6D" w:rsidRPr="006E0933" w:rsidRDefault="00487D6D" w:rsidP="00487D6D">
            <w:pPr>
              <w:jc w:val="center"/>
            </w:pPr>
            <w:r w:rsidRPr="006E0933">
              <w:t>1.1.1.</w:t>
            </w:r>
          </w:p>
        </w:tc>
        <w:tc>
          <w:tcPr>
            <w:tcW w:w="1701" w:type="dxa"/>
            <w:vAlign w:val="center"/>
          </w:tcPr>
          <w:p w14:paraId="4CD2B615" w14:textId="77777777" w:rsidR="00487D6D" w:rsidRPr="006E0933" w:rsidRDefault="00487D6D" w:rsidP="00487D6D">
            <w:pPr>
              <w:jc w:val="center"/>
            </w:pPr>
            <w:r w:rsidRPr="006E0933">
              <w:t>Потребителям в жилищном секторе</w:t>
            </w:r>
          </w:p>
        </w:tc>
        <w:tc>
          <w:tcPr>
            <w:tcW w:w="855" w:type="dxa"/>
            <w:vAlign w:val="center"/>
          </w:tcPr>
          <w:p w14:paraId="4AA01AFF" w14:textId="77777777" w:rsidR="00487D6D" w:rsidRPr="006E0933" w:rsidRDefault="00487D6D" w:rsidP="00487D6D">
            <w:pPr>
              <w:jc w:val="center"/>
            </w:pPr>
            <w:r w:rsidRPr="006E0933">
              <w:t>м</w:t>
            </w:r>
            <w:r w:rsidRPr="006E0933">
              <w:rPr>
                <w:vertAlign w:val="superscript"/>
              </w:rPr>
              <w:t>3</w:t>
            </w:r>
          </w:p>
        </w:tc>
        <w:tc>
          <w:tcPr>
            <w:tcW w:w="2268" w:type="dxa"/>
            <w:vAlign w:val="center"/>
          </w:tcPr>
          <w:p w14:paraId="7B387A88" w14:textId="77777777" w:rsidR="00487D6D" w:rsidRPr="006E0933" w:rsidRDefault="00487D6D" w:rsidP="00487D6D">
            <w:pPr>
              <w:jc w:val="center"/>
            </w:pPr>
            <w:r w:rsidRPr="006E0933">
              <w:t>3 500</w:t>
            </w:r>
          </w:p>
        </w:tc>
        <w:tc>
          <w:tcPr>
            <w:tcW w:w="1134" w:type="dxa"/>
            <w:vAlign w:val="center"/>
          </w:tcPr>
          <w:p w14:paraId="40C1A1B3" w14:textId="77777777" w:rsidR="00487D6D" w:rsidRPr="006E0933" w:rsidRDefault="00487D6D" w:rsidP="00487D6D">
            <w:pPr>
              <w:jc w:val="center"/>
            </w:pPr>
            <w:r w:rsidRPr="006E0933">
              <w:t>1 897,92</w:t>
            </w:r>
          </w:p>
        </w:tc>
        <w:tc>
          <w:tcPr>
            <w:tcW w:w="1134" w:type="dxa"/>
            <w:vAlign w:val="center"/>
          </w:tcPr>
          <w:p w14:paraId="5F653840" w14:textId="77777777" w:rsidR="00487D6D" w:rsidRPr="006E0933" w:rsidRDefault="00487D6D" w:rsidP="00487D6D">
            <w:pPr>
              <w:jc w:val="center"/>
            </w:pPr>
            <w:r w:rsidRPr="006E0933">
              <w:t>1 602,08</w:t>
            </w:r>
          </w:p>
        </w:tc>
        <w:tc>
          <w:tcPr>
            <w:tcW w:w="1134" w:type="dxa"/>
            <w:vAlign w:val="center"/>
          </w:tcPr>
          <w:p w14:paraId="492BE27D" w14:textId="77777777" w:rsidR="00487D6D" w:rsidRPr="006E0933" w:rsidRDefault="00487D6D" w:rsidP="00487D6D">
            <w:pPr>
              <w:jc w:val="center"/>
            </w:pPr>
            <w:r w:rsidRPr="006E0933">
              <w:t>1 897,92</w:t>
            </w:r>
          </w:p>
        </w:tc>
        <w:tc>
          <w:tcPr>
            <w:tcW w:w="1134" w:type="dxa"/>
            <w:vAlign w:val="center"/>
          </w:tcPr>
          <w:p w14:paraId="339CBD30" w14:textId="77777777" w:rsidR="00487D6D" w:rsidRPr="006E0933" w:rsidRDefault="00487D6D" w:rsidP="00487D6D">
            <w:pPr>
              <w:jc w:val="center"/>
            </w:pPr>
            <w:r w:rsidRPr="006E0933">
              <w:t>1 602,08</w:t>
            </w:r>
          </w:p>
        </w:tc>
        <w:tc>
          <w:tcPr>
            <w:tcW w:w="1134" w:type="dxa"/>
            <w:vAlign w:val="center"/>
          </w:tcPr>
          <w:p w14:paraId="1F12A3DF" w14:textId="77777777" w:rsidR="00487D6D" w:rsidRPr="006E0933" w:rsidRDefault="00487D6D" w:rsidP="00487D6D">
            <w:pPr>
              <w:jc w:val="center"/>
            </w:pPr>
            <w:r w:rsidRPr="006E0933">
              <w:t>1 897,92</w:t>
            </w:r>
          </w:p>
        </w:tc>
        <w:tc>
          <w:tcPr>
            <w:tcW w:w="1134" w:type="dxa"/>
            <w:vAlign w:val="center"/>
          </w:tcPr>
          <w:p w14:paraId="292555CA" w14:textId="77777777" w:rsidR="00487D6D" w:rsidRPr="006E0933" w:rsidRDefault="00487D6D" w:rsidP="00487D6D">
            <w:pPr>
              <w:jc w:val="center"/>
            </w:pPr>
            <w:r w:rsidRPr="006E0933">
              <w:t>1 602,08</w:t>
            </w:r>
          </w:p>
        </w:tc>
        <w:tc>
          <w:tcPr>
            <w:tcW w:w="1134" w:type="dxa"/>
            <w:vAlign w:val="center"/>
          </w:tcPr>
          <w:p w14:paraId="1858ED91" w14:textId="77777777" w:rsidR="00487D6D" w:rsidRPr="006E0933" w:rsidRDefault="00487D6D" w:rsidP="00487D6D">
            <w:pPr>
              <w:jc w:val="center"/>
            </w:pPr>
            <w:r w:rsidRPr="006E0933">
              <w:t>1 897,92</w:t>
            </w:r>
          </w:p>
        </w:tc>
        <w:tc>
          <w:tcPr>
            <w:tcW w:w="1134" w:type="dxa"/>
            <w:vAlign w:val="center"/>
          </w:tcPr>
          <w:p w14:paraId="269E9C95" w14:textId="77777777" w:rsidR="00487D6D" w:rsidRPr="006E0933" w:rsidRDefault="00487D6D" w:rsidP="00487D6D">
            <w:pPr>
              <w:jc w:val="center"/>
            </w:pPr>
            <w:r w:rsidRPr="006E0933">
              <w:t>1 602,08</w:t>
            </w:r>
          </w:p>
        </w:tc>
      </w:tr>
      <w:tr w:rsidR="00487D6D" w:rsidRPr="006E0933" w14:paraId="20F82C5D" w14:textId="77777777" w:rsidTr="00487D6D">
        <w:trPr>
          <w:trHeight w:val="561"/>
        </w:trPr>
        <w:tc>
          <w:tcPr>
            <w:tcW w:w="846" w:type="dxa"/>
            <w:vAlign w:val="center"/>
          </w:tcPr>
          <w:p w14:paraId="7DD7C239" w14:textId="77777777" w:rsidR="00487D6D" w:rsidRPr="006E0933" w:rsidRDefault="00487D6D" w:rsidP="00487D6D">
            <w:pPr>
              <w:jc w:val="center"/>
            </w:pPr>
            <w:r w:rsidRPr="006E0933">
              <w:t>1.1.2.</w:t>
            </w:r>
          </w:p>
        </w:tc>
        <w:tc>
          <w:tcPr>
            <w:tcW w:w="1701" w:type="dxa"/>
            <w:vAlign w:val="center"/>
          </w:tcPr>
          <w:p w14:paraId="5942F15A" w14:textId="77777777" w:rsidR="00487D6D" w:rsidRPr="006E0933" w:rsidRDefault="00487D6D" w:rsidP="00487D6D">
            <w:pPr>
              <w:jc w:val="center"/>
            </w:pPr>
            <w:r w:rsidRPr="006E0933">
              <w:t>Бюджетным организациям</w:t>
            </w:r>
          </w:p>
        </w:tc>
        <w:tc>
          <w:tcPr>
            <w:tcW w:w="855" w:type="dxa"/>
            <w:vAlign w:val="center"/>
          </w:tcPr>
          <w:p w14:paraId="7831F238" w14:textId="77777777" w:rsidR="00487D6D" w:rsidRPr="006E0933" w:rsidRDefault="00487D6D" w:rsidP="00487D6D">
            <w:pPr>
              <w:jc w:val="center"/>
            </w:pPr>
            <w:r w:rsidRPr="006E0933">
              <w:t>м</w:t>
            </w:r>
            <w:r w:rsidRPr="006E0933">
              <w:rPr>
                <w:vertAlign w:val="superscript"/>
              </w:rPr>
              <w:t>3</w:t>
            </w:r>
          </w:p>
        </w:tc>
        <w:tc>
          <w:tcPr>
            <w:tcW w:w="2268" w:type="dxa"/>
            <w:vAlign w:val="center"/>
          </w:tcPr>
          <w:p w14:paraId="2F263718" w14:textId="77777777" w:rsidR="00487D6D" w:rsidRPr="006E0933" w:rsidRDefault="00487D6D" w:rsidP="00487D6D">
            <w:pPr>
              <w:jc w:val="center"/>
            </w:pPr>
            <w:r w:rsidRPr="006E0933">
              <w:t>-</w:t>
            </w:r>
          </w:p>
          <w:p w14:paraId="681C6B28" w14:textId="77777777" w:rsidR="00487D6D" w:rsidRPr="006E0933" w:rsidRDefault="00487D6D" w:rsidP="00487D6D">
            <w:pPr>
              <w:jc w:val="center"/>
            </w:pPr>
            <w:r w:rsidRPr="006E0933">
              <w:t>-</w:t>
            </w:r>
          </w:p>
        </w:tc>
        <w:tc>
          <w:tcPr>
            <w:tcW w:w="1134" w:type="dxa"/>
            <w:vAlign w:val="center"/>
          </w:tcPr>
          <w:p w14:paraId="2547DCC3" w14:textId="77777777" w:rsidR="00487D6D" w:rsidRPr="006E0933" w:rsidRDefault="00487D6D" w:rsidP="00487D6D">
            <w:pPr>
              <w:jc w:val="center"/>
            </w:pPr>
            <w:r w:rsidRPr="006E0933">
              <w:t>-</w:t>
            </w:r>
          </w:p>
        </w:tc>
        <w:tc>
          <w:tcPr>
            <w:tcW w:w="1134" w:type="dxa"/>
            <w:vAlign w:val="center"/>
          </w:tcPr>
          <w:p w14:paraId="50ECE8A6" w14:textId="77777777" w:rsidR="00487D6D" w:rsidRPr="006E0933" w:rsidRDefault="00487D6D" w:rsidP="00487D6D">
            <w:pPr>
              <w:jc w:val="center"/>
            </w:pPr>
            <w:r w:rsidRPr="006E0933">
              <w:t>-</w:t>
            </w:r>
          </w:p>
        </w:tc>
        <w:tc>
          <w:tcPr>
            <w:tcW w:w="1134" w:type="dxa"/>
            <w:vAlign w:val="center"/>
          </w:tcPr>
          <w:p w14:paraId="2BA610E8" w14:textId="77777777" w:rsidR="00487D6D" w:rsidRPr="006E0933" w:rsidRDefault="00487D6D" w:rsidP="00487D6D">
            <w:pPr>
              <w:jc w:val="center"/>
            </w:pPr>
            <w:r w:rsidRPr="006E0933">
              <w:t>-</w:t>
            </w:r>
          </w:p>
        </w:tc>
        <w:tc>
          <w:tcPr>
            <w:tcW w:w="1134" w:type="dxa"/>
            <w:vAlign w:val="center"/>
          </w:tcPr>
          <w:p w14:paraId="1CE35DA3" w14:textId="77777777" w:rsidR="00487D6D" w:rsidRPr="006E0933" w:rsidRDefault="00487D6D" w:rsidP="00487D6D">
            <w:pPr>
              <w:jc w:val="center"/>
            </w:pPr>
            <w:r w:rsidRPr="006E0933">
              <w:t>-</w:t>
            </w:r>
          </w:p>
        </w:tc>
        <w:tc>
          <w:tcPr>
            <w:tcW w:w="1134" w:type="dxa"/>
            <w:vAlign w:val="center"/>
          </w:tcPr>
          <w:p w14:paraId="598C0962" w14:textId="77777777" w:rsidR="00487D6D" w:rsidRPr="006E0933" w:rsidRDefault="00487D6D" w:rsidP="00487D6D">
            <w:pPr>
              <w:jc w:val="center"/>
            </w:pPr>
            <w:r w:rsidRPr="006E0933">
              <w:t>-</w:t>
            </w:r>
          </w:p>
        </w:tc>
        <w:tc>
          <w:tcPr>
            <w:tcW w:w="1134" w:type="dxa"/>
            <w:vAlign w:val="center"/>
          </w:tcPr>
          <w:p w14:paraId="6C50E644" w14:textId="77777777" w:rsidR="00487D6D" w:rsidRPr="006E0933" w:rsidRDefault="00487D6D" w:rsidP="00487D6D">
            <w:pPr>
              <w:jc w:val="center"/>
            </w:pPr>
            <w:r w:rsidRPr="006E0933">
              <w:t>-</w:t>
            </w:r>
          </w:p>
        </w:tc>
        <w:tc>
          <w:tcPr>
            <w:tcW w:w="1134" w:type="dxa"/>
            <w:vAlign w:val="center"/>
          </w:tcPr>
          <w:p w14:paraId="769EAD98" w14:textId="77777777" w:rsidR="00487D6D" w:rsidRPr="006E0933" w:rsidRDefault="00487D6D" w:rsidP="00487D6D">
            <w:pPr>
              <w:jc w:val="center"/>
            </w:pPr>
            <w:r w:rsidRPr="006E0933">
              <w:t>-</w:t>
            </w:r>
          </w:p>
        </w:tc>
        <w:tc>
          <w:tcPr>
            <w:tcW w:w="1134" w:type="dxa"/>
            <w:vAlign w:val="center"/>
          </w:tcPr>
          <w:p w14:paraId="407699D4" w14:textId="77777777" w:rsidR="00487D6D" w:rsidRPr="006E0933" w:rsidRDefault="00487D6D" w:rsidP="00487D6D">
            <w:pPr>
              <w:jc w:val="center"/>
            </w:pPr>
            <w:r w:rsidRPr="006E0933">
              <w:t>-</w:t>
            </w:r>
          </w:p>
        </w:tc>
      </w:tr>
      <w:tr w:rsidR="00487D6D" w:rsidRPr="006E0933" w14:paraId="08C1216F" w14:textId="77777777" w:rsidTr="00487D6D">
        <w:trPr>
          <w:trHeight w:val="546"/>
        </w:trPr>
        <w:tc>
          <w:tcPr>
            <w:tcW w:w="846" w:type="dxa"/>
            <w:vAlign w:val="center"/>
          </w:tcPr>
          <w:p w14:paraId="6BCAB729" w14:textId="77777777" w:rsidR="00487D6D" w:rsidRPr="006E0933" w:rsidRDefault="00487D6D" w:rsidP="00487D6D">
            <w:pPr>
              <w:jc w:val="center"/>
            </w:pPr>
            <w:r w:rsidRPr="006E0933">
              <w:t>1.1.3.</w:t>
            </w:r>
          </w:p>
        </w:tc>
        <w:tc>
          <w:tcPr>
            <w:tcW w:w="1701" w:type="dxa"/>
            <w:vAlign w:val="center"/>
          </w:tcPr>
          <w:p w14:paraId="5AE195C1" w14:textId="77777777" w:rsidR="00487D6D" w:rsidRPr="006E0933" w:rsidRDefault="00487D6D" w:rsidP="00487D6D">
            <w:pPr>
              <w:jc w:val="center"/>
            </w:pPr>
            <w:r w:rsidRPr="006E0933">
              <w:t>Прочим потребителям</w:t>
            </w:r>
          </w:p>
        </w:tc>
        <w:tc>
          <w:tcPr>
            <w:tcW w:w="855" w:type="dxa"/>
            <w:vAlign w:val="center"/>
          </w:tcPr>
          <w:p w14:paraId="1B3B02AE" w14:textId="77777777" w:rsidR="00487D6D" w:rsidRPr="006E0933" w:rsidRDefault="00487D6D" w:rsidP="00487D6D">
            <w:pPr>
              <w:jc w:val="center"/>
            </w:pPr>
            <w:r w:rsidRPr="006E0933">
              <w:t>м</w:t>
            </w:r>
            <w:r w:rsidRPr="006E0933">
              <w:rPr>
                <w:vertAlign w:val="superscript"/>
              </w:rPr>
              <w:t>3</w:t>
            </w:r>
          </w:p>
        </w:tc>
        <w:tc>
          <w:tcPr>
            <w:tcW w:w="2268" w:type="dxa"/>
            <w:vAlign w:val="center"/>
          </w:tcPr>
          <w:p w14:paraId="41E28076" w14:textId="77777777" w:rsidR="00487D6D" w:rsidRPr="006E0933" w:rsidRDefault="00487D6D" w:rsidP="00487D6D">
            <w:pPr>
              <w:jc w:val="center"/>
            </w:pPr>
            <w:r w:rsidRPr="006E0933">
              <w:t>-</w:t>
            </w:r>
          </w:p>
          <w:p w14:paraId="29671200" w14:textId="77777777" w:rsidR="00487D6D" w:rsidRPr="006E0933" w:rsidRDefault="00487D6D" w:rsidP="00487D6D">
            <w:pPr>
              <w:jc w:val="center"/>
            </w:pPr>
            <w:r w:rsidRPr="006E0933">
              <w:t>-</w:t>
            </w:r>
          </w:p>
        </w:tc>
        <w:tc>
          <w:tcPr>
            <w:tcW w:w="1134" w:type="dxa"/>
            <w:vAlign w:val="center"/>
          </w:tcPr>
          <w:p w14:paraId="722A4963" w14:textId="77777777" w:rsidR="00487D6D" w:rsidRPr="006E0933" w:rsidRDefault="00487D6D" w:rsidP="00487D6D">
            <w:pPr>
              <w:jc w:val="center"/>
            </w:pPr>
            <w:r w:rsidRPr="006E0933">
              <w:t>-</w:t>
            </w:r>
          </w:p>
        </w:tc>
        <w:tc>
          <w:tcPr>
            <w:tcW w:w="1134" w:type="dxa"/>
            <w:vAlign w:val="center"/>
          </w:tcPr>
          <w:p w14:paraId="5B4E4E6E" w14:textId="77777777" w:rsidR="00487D6D" w:rsidRPr="006E0933" w:rsidRDefault="00487D6D" w:rsidP="00487D6D">
            <w:pPr>
              <w:jc w:val="center"/>
            </w:pPr>
            <w:r w:rsidRPr="006E0933">
              <w:t>-</w:t>
            </w:r>
          </w:p>
        </w:tc>
        <w:tc>
          <w:tcPr>
            <w:tcW w:w="1134" w:type="dxa"/>
            <w:vAlign w:val="center"/>
          </w:tcPr>
          <w:p w14:paraId="6623A85A" w14:textId="77777777" w:rsidR="00487D6D" w:rsidRPr="006E0933" w:rsidRDefault="00487D6D" w:rsidP="00487D6D">
            <w:pPr>
              <w:jc w:val="center"/>
            </w:pPr>
            <w:r w:rsidRPr="006E0933">
              <w:t>-</w:t>
            </w:r>
          </w:p>
        </w:tc>
        <w:tc>
          <w:tcPr>
            <w:tcW w:w="1134" w:type="dxa"/>
            <w:vAlign w:val="center"/>
          </w:tcPr>
          <w:p w14:paraId="00FE6F19" w14:textId="77777777" w:rsidR="00487D6D" w:rsidRPr="006E0933" w:rsidRDefault="00487D6D" w:rsidP="00487D6D">
            <w:pPr>
              <w:jc w:val="center"/>
            </w:pPr>
            <w:r w:rsidRPr="006E0933">
              <w:t>-</w:t>
            </w:r>
          </w:p>
        </w:tc>
        <w:tc>
          <w:tcPr>
            <w:tcW w:w="1134" w:type="dxa"/>
            <w:vAlign w:val="center"/>
          </w:tcPr>
          <w:p w14:paraId="3BF8C2DC" w14:textId="77777777" w:rsidR="00487D6D" w:rsidRPr="006E0933" w:rsidRDefault="00487D6D" w:rsidP="00487D6D">
            <w:pPr>
              <w:jc w:val="center"/>
            </w:pPr>
            <w:r w:rsidRPr="006E0933">
              <w:t>-</w:t>
            </w:r>
          </w:p>
        </w:tc>
        <w:tc>
          <w:tcPr>
            <w:tcW w:w="1134" w:type="dxa"/>
            <w:vAlign w:val="center"/>
          </w:tcPr>
          <w:p w14:paraId="51585547" w14:textId="77777777" w:rsidR="00487D6D" w:rsidRPr="006E0933" w:rsidRDefault="00487D6D" w:rsidP="00487D6D">
            <w:pPr>
              <w:jc w:val="center"/>
            </w:pPr>
            <w:r w:rsidRPr="006E0933">
              <w:t>-</w:t>
            </w:r>
          </w:p>
        </w:tc>
        <w:tc>
          <w:tcPr>
            <w:tcW w:w="1134" w:type="dxa"/>
            <w:vAlign w:val="center"/>
          </w:tcPr>
          <w:p w14:paraId="44CC648D" w14:textId="77777777" w:rsidR="00487D6D" w:rsidRPr="006E0933" w:rsidRDefault="00487D6D" w:rsidP="00487D6D">
            <w:pPr>
              <w:jc w:val="center"/>
            </w:pPr>
            <w:r w:rsidRPr="006E0933">
              <w:t>-</w:t>
            </w:r>
          </w:p>
        </w:tc>
        <w:tc>
          <w:tcPr>
            <w:tcW w:w="1134" w:type="dxa"/>
            <w:vAlign w:val="center"/>
          </w:tcPr>
          <w:p w14:paraId="703A544E" w14:textId="77777777" w:rsidR="00487D6D" w:rsidRPr="006E0933" w:rsidRDefault="00487D6D" w:rsidP="00487D6D">
            <w:pPr>
              <w:jc w:val="center"/>
            </w:pPr>
            <w:r w:rsidRPr="006E0933">
              <w:t>-</w:t>
            </w:r>
          </w:p>
        </w:tc>
      </w:tr>
      <w:tr w:rsidR="00487D6D" w:rsidRPr="006E0933" w14:paraId="494E42A2" w14:textId="77777777" w:rsidTr="00487D6D">
        <w:trPr>
          <w:trHeight w:val="850"/>
        </w:trPr>
        <w:tc>
          <w:tcPr>
            <w:tcW w:w="846" w:type="dxa"/>
            <w:vAlign w:val="center"/>
          </w:tcPr>
          <w:p w14:paraId="742C64C8" w14:textId="77777777" w:rsidR="00487D6D" w:rsidRPr="006E0933" w:rsidRDefault="00487D6D" w:rsidP="00487D6D">
            <w:pPr>
              <w:jc w:val="center"/>
            </w:pPr>
            <w:r w:rsidRPr="006E0933">
              <w:t>1.2.</w:t>
            </w:r>
          </w:p>
        </w:tc>
        <w:tc>
          <w:tcPr>
            <w:tcW w:w="1701" w:type="dxa"/>
            <w:vAlign w:val="center"/>
          </w:tcPr>
          <w:p w14:paraId="6623351B" w14:textId="77777777" w:rsidR="00487D6D" w:rsidRPr="006E0933" w:rsidRDefault="00487D6D" w:rsidP="00487D6D">
            <w:pPr>
              <w:jc w:val="center"/>
            </w:pPr>
            <w:r w:rsidRPr="006E0933">
              <w:t>На собственные нужды производства</w:t>
            </w:r>
          </w:p>
        </w:tc>
        <w:tc>
          <w:tcPr>
            <w:tcW w:w="855" w:type="dxa"/>
            <w:vAlign w:val="center"/>
          </w:tcPr>
          <w:p w14:paraId="6FB92EBD" w14:textId="77777777" w:rsidR="00487D6D" w:rsidRPr="006E0933" w:rsidRDefault="00487D6D" w:rsidP="00487D6D">
            <w:pPr>
              <w:jc w:val="center"/>
            </w:pPr>
            <w:r w:rsidRPr="006E0933">
              <w:t>м</w:t>
            </w:r>
            <w:r w:rsidRPr="006E0933">
              <w:rPr>
                <w:vertAlign w:val="superscript"/>
              </w:rPr>
              <w:t>3</w:t>
            </w:r>
          </w:p>
        </w:tc>
        <w:tc>
          <w:tcPr>
            <w:tcW w:w="2268" w:type="dxa"/>
            <w:vAlign w:val="center"/>
          </w:tcPr>
          <w:p w14:paraId="2E42F203" w14:textId="77777777" w:rsidR="00487D6D" w:rsidRPr="006E0933" w:rsidRDefault="00487D6D" w:rsidP="00487D6D">
            <w:pPr>
              <w:jc w:val="center"/>
            </w:pPr>
            <w:r w:rsidRPr="006E0933">
              <w:t>-</w:t>
            </w:r>
          </w:p>
          <w:p w14:paraId="594B1F8D" w14:textId="77777777" w:rsidR="00487D6D" w:rsidRPr="006E0933" w:rsidRDefault="00487D6D" w:rsidP="00487D6D">
            <w:pPr>
              <w:jc w:val="center"/>
            </w:pPr>
            <w:r w:rsidRPr="006E0933">
              <w:t>-</w:t>
            </w:r>
          </w:p>
        </w:tc>
        <w:tc>
          <w:tcPr>
            <w:tcW w:w="1134" w:type="dxa"/>
            <w:vAlign w:val="center"/>
          </w:tcPr>
          <w:p w14:paraId="3206427C" w14:textId="77777777" w:rsidR="00487D6D" w:rsidRPr="006E0933" w:rsidRDefault="00487D6D" w:rsidP="00487D6D">
            <w:pPr>
              <w:jc w:val="center"/>
            </w:pPr>
            <w:r w:rsidRPr="006E0933">
              <w:t>-</w:t>
            </w:r>
          </w:p>
        </w:tc>
        <w:tc>
          <w:tcPr>
            <w:tcW w:w="1134" w:type="dxa"/>
            <w:vAlign w:val="center"/>
          </w:tcPr>
          <w:p w14:paraId="353155DB" w14:textId="77777777" w:rsidR="00487D6D" w:rsidRPr="006E0933" w:rsidRDefault="00487D6D" w:rsidP="00487D6D">
            <w:pPr>
              <w:jc w:val="center"/>
            </w:pPr>
            <w:r w:rsidRPr="006E0933">
              <w:t>-</w:t>
            </w:r>
          </w:p>
        </w:tc>
        <w:tc>
          <w:tcPr>
            <w:tcW w:w="1134" w:type="dxa"/>
            <w:vAlign w:val="center"/>
          </w:tcPr>
          <w:p w14:paraId="40B77EFC" w14:textId="77777777" w:rsidR="00487D6D" w:rsidRPr="006E0933" w:rsidRDefault="00487D6D" w:rsidP="00487D6D">
            <w:pPr>
              <w:jc w:val="center"/>
            </w:pPr>
            <w:r w:rsidRPr="006E0933">
              <w:t>-</w:t>
            </w:r>
          </w:p>
        </w:tc>
        <w:tc>
          <w:tcPr>
            <w:tcW w:w="1134" w:type="dxa"/>
            <w:vAlign w:val="center"/>
          </w:tcPr>
          <w:p w14:paraId="5A8F6DE0" w14:textId="77777777" w:rsidR="00487D6D" w:rsidRPr="006E0933" w:rsidRDefault="00487D6D" w:rsidP="00487D6D">
            <w:pPr>
              <w:jc w:val="center"/>
            </w:pPr>
            <w:r w:rsidRPr="006E0933">
              <w:t>-</w:t>
            </w:r>
          </w:p>
        </w:tc>
        <w:tc>
          <w:tcPr>
            <w:tcW w:w="1134" w:type="dxa"/>
            <w:vAlign w:val="center"/>
          </w:tcPr>
          <w:p w14:paraId="4B770C88" w14:textId="77777777" w:rsidR="00487D6D" w:rsidRPr="006E0933" w:rsidRDefault="00487D6D" w:rsidP="00487D6D">
            <w:pPr>
              <w:jc w:val="center"/>
            </w:pPr>
            <w:r w:rsidRPr="006E0933">
              <w:t>-</w:t>
            </w:r>
          </w:p>
        </w:tc>
        <w:tc>
          <w:tcPr>
            <w:tcW w:w="1134" w:type="dxa"/>
            <w:vAlign w:val="center"/>
          </w:tcPr>
          <w:p w14:paraId="3128954C" w14:textId="77777777" w:rsidR="00487D6D" w:rsidRPr="006E0933" w:rsidRDefault="00487D6D" w:rsidP="00487D6D">
            <w:pPr>
              <w:jc w:val="center"/>
            </w:pPr>
            <w:r w:rsidRPr="006E0933">
              <w:t>-</w:t>
            </w:r>
          </w:p>
        </w:tc>
        <w:tc>
          <w:tcPr>
            <w:tcW w:w="1134" w:type="dxa"/>
            <w:vAlign w:val="center"/>
          </w:tcPr>
          <w:p w14:paraId="7CF460EB" w14:textId="77777777" w:rsidR="00487D6D" w:rsidRPr="006E0933" w:rsidRDefault="00487D6D" w:rsidP="00487D6D">
            <w:pPr>
              <w:jc w:val="center"/>
            </w:pPr>
            <w:r w:rsidRPr="006E0933">
              <w:t>-</w:t>
            </w:r>
          </w:p>
        </w:tc>
        <w:tc>
          <w:tcPr>
            <w:tcW w:w="1134" w:type="dxa"/>
            <w:vAlign w:val="center"/>
          </w:tcPr>
          <w:p w14:paraId="46370F2E" w14:textId="77777777" w:rsidR="00487D6D" w:rsidRPr="006E0933" w:rsidRDefault="00487D6D" w:rsidP="00487D6D">
            <w:pPr>
              <w:jc w:val="center"/>
            </w:pPr>
            <w:r w:rsidRPr="006E0933">
              <w:t>-</w:t>
            </w:r>
          </w:p>
        </w:tc>
      </w:tr>
    </w:tbl>
    <w:p w14:paraId="5A5F2268" w14:textId="77777777" w:rsidR="00487D6D" w:rsidRPr="006E0933" w:rsidRDefault="00487D6D" w:rsidP="00487D6D">
      <w:pPr>
        <w:jc w:val="center"/>
        <w:rPr>
          <w:sz w:val="28"/>
          <w:szCs w:val="28"/>
        </w:rPr>
      </w:pPr>
    </w:p>
    <w:p w14:paraId="0EB7DCA8" w14:textId="77777777" w:rsidR="00487D6D" w:rsidRPr="006E0933" w:rsidRDefault="00487D6D" w:rsidP="00487D6D">
      <w:pPr>
        <w:jc w:val="center"/>
        <w:rPr>
          <w:color w:val="000000" w:themeColor="text1"/>
          <w:sz w:val="28"/>
          <w:szCs w:val="28"/>
        </w:rPr>
      </w:pPr>
    </w:p>
    <w:p w14:paraId="3E98C996" w14:textId="77777777" w:rsidR="00487D6D" w:rsidRPr="006E0933" w:rsidRDefault="00487D6D" w:rsidP="00487D6D">
      <w:pPr>
        <w:jc w:val="center"/>
        <w:rPr>
          <w:sz w:val="28"/>
          <w:szCs w:val="28"/>
        </w:rPr>
      </w:pPr>
      <w:r w:rsidRPr="006E0933">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6E0933">
        <w:rPr>
          <w:sz w:val="28"/>
          <w:szCs w:val="28"/>
        </w:rPr>
        <w:t>ООО «УТС» на потребительском рынке Междуреченского городского округа</w:t>
      </w:r>
    </w:p>
    <w:tbl>
      <w:tblPr>
        <w:tblStyle w:val="110"/>
        <w:tblpPr w:leftFromText="180" w:rightFromText="180" w:vertAnchor="text" w:horzAnchor="margin" w:tblpXSpec="center" w:tblpY="33"/>
        <w:tblW w:w="14456" w:type="dxa"/>
        <w:tblLook w:val="04A0" w:firstRow="1" w:lastRow="0" w:firstColumn="1" w:lastColumn="0" w:noHBand="0" w:noVBand="1"/>
      </w:tblPr>
      <w:tblGrid>
        <w:gridCol w:w="2508"/>
        <w:gridCol w:w="2389"/>
        <w:gridCol w:w="1194"/>
        <w:gridCol w:w="1195"/>
        <w:gridCol w:w="1195"/>
        <w:gridCol w:w="1195"/>
        <w:gridCol w:w="1195"/>
        <w:gridCol w:w="1195"/>
        <w:gridCol w:w="1195"/>
        <w:gridCol w:w="1195"/>
      </w:tblGrid>
      <w:tr w:rsidR="00487D6D" w:rsidRPr="006E0933" w14:paraId="4731BA12" w14:textId="77777777" w:rsidTr="00487D6D">
        <w:trPr>
          <w:trHeight w:val="332"/>
        </w:trPr>
        <w:tc>
          <w:tcPr>
            <w:tcW w:w="2508" w:type="dxa"/>
            <w:vMerge w:val="restart"/>
            <w:vAlign w:val="center"/>
          </w:tcPr>
          <w:p w14:paraId="067A4DF2" w14:textId="77777777" w:rsidR="00487D6D" w:rsidRPr="006E0933" w:rsidRDefault="00487D6D" w:rsidP="00487D6D">
            <w:pPr>
              <w:ind w:firstLine="280"/>
              <w:jc w:val="center"/>
              <w:rPr>
                <w:bCs/>
                <w:color w:val="000000"/>
                <w:sz w:val="28"/>
                <w:szCs w:val="28"/>
              </w:rPr>
            </w:pPr>
            <w:r w:rsidRPr="006E0933">
              <w:rPr>
                <w:bCs/>
                <w:color w:val="000000"/>
                <w:sz w:val="28"/>
                <w:szCs w:val="28"/>
              </w:rPr>
              <w:t>Наименование показателя</w:t>
            </w:r>
          </w:p>
        </w:tc>
        <w:tc>
          <w:tcPr>
            <w:tcW w:w="2389" w:type="dxa"/>
          </w:tcPr>
          <w:p w14:paraId="1D0CF736" w14:textId="77777777" w:rsidR="00487D6D" w:rsidRPr="006E0933" w:rsidRDefault="00487D6D" w:rsidP="00487D6D">
            <w:pPr>
              <w:ind w:firstLine="280"/>
              <w:jc w:val="center"/>
              <w:rPr>
                <w:sz w:val="28"/>
                <w:szCs w:val="28"/>
              </w:rPr>
            </w:pPr>
            <w:r w:rsidRPr="006E0933">
              <w:rPr>
                <w:sz w:val="28"/>
                <w:szCs w:val="28"/>
              </w:rPr>
              <w:t>2023 год</w:t>
            </w:r>
          </w:p>
        </w:tc>
        <w:tc>
          <w:tcPr>
            <w:tcW w:w="2389" w:type="dxa"/>
            <w:gridSpan w:val="2"/>
          </w:tcPr>
          <w:p w14:paraId="1574923C" w14:textId="77777777" w:rsidR="00487D6D" w:rsidRPr="006E0933" w:rsidRDefault="00487D6D" w:rsidP="00487D6D">
            <w:pPr>
              <w:ind w:firstLine="280"/>
              <w:jc w:val="center"/>
              <w:rPr>
                <w:sz w:val="28"/>
                <w:szCs w:val="28"/>
              </w:rPr>
            </w:pPr>
            <w:r w:rsidRPr="006E0933">
              <w:rPr>
                <w:sz w:val="28"/>
                <w:szCs w:val="28"/>
              </w:rPr>
              <w:t>2024 год</w:t>
            </w:r>
          </w:p>
        </w:tc>
        <w:tc>
          <w:tcPr>
            <w:tcW w:w="2390" w:type="dxa"/>
            <w:gridSpan w:val="2"/>
          </w:tcPr>
          <w:p w14:paraId="341AC371" w14:textId="77777777" w:rsidR="00487D6D" w:rsidRPr="006E0933" w:rsidRDefault="00487D6D" w:rsidP="00487D6D">
            <w:pPr>
              <w:ind w:firstLine="280"/>
              <w:jc w:val="center"/>
              <w:rPr>
                <w:sz w:val="28"/>
                <w:szCs w:val="28"/>
              </w:rPr>
            </w:pPr>
            <w:r w:rsidRPr="006E0933">
              <w:rPr>
                <w:sz w:val="28"/>
                <w:szCs w:val="28"/>
              </w:rPr>
              <w:t>2025 год</w:t>
            </w:r>
          </w:p>
        </w:tc>
        <w:tc>
          <w:tcPr>
            <w:tcW w:w="2390" w:type="dxa"/>
            <w:gridSpan w:val="2"/>
          </w:tcPr>
          <w:p w14:paraId="01C89002" w14:textId="77777777" w:rsidR="00487D6D" w:rsidRPr="006E0933" w:rsidRDefault="00487D6D" w:rsidP="00487D6D">
            <w:pPr>
              <w:ind w:firstLine="280"/>
              <w:jc w:val="center"/>
              <w:rPr>
                <w:sz w:val="28"/>
                <w:szCs w:val="28"/>
              </w:rPr>
            </w:pPr>
            <w:r w:rsidRPr="006E0933">
              <w:rPr>
                <w:sz w:val="28"/>
                <w:szCs w:val="28"/>
              </w:rPr>
              <w:t>2026 год</w:t>
            </w:r>
          </w:p>
        </w:tc>
        <w:tc>
          <w:tcPr>
            <w:tcW w:w="2390" w:type="dxa"/>
            <w:gridSpan w:val="2"/>
          </w:tcPr>
          <w:p w14:paraId="06495AEC" w14:textId="77777777" w:rsidR="00487D6D" w:rsidRPr="006E0933" w:rsidRDefault="00487D6D" w:rsidP="00487D6D">
            <w:pPr>
              <w:ind w:firstLine="280"/>
              <w:jc w:val="center"/>
              <w:rPr>
                <w:sz w:val="28"/>
                <w:szCs w:val="28"/>
              </w:rPr>
            </w:pPr>
            <w:r w:rsidRPr="006E0933">
              <w:rPr>
                <w:sz w:val="28"/>
                <w:szCs w:val="28"/>
              </w:rPr>
              <w:t>2027 год</w:t>
            </w:r>
          </w:p>
        </w:tc>
      </w:tr>
      <w:tr w:rsidR="00487D6D" w:rsidRPr="006E0933" w14:paraId="5D255087" w14:textId="77777777" w:rsidTr="00487D6D">
        <w:trPr>
          <w:trHeight w:val="585"/>
        </w:trPr>
        <w:tc>
          <w:tcPr>
            <w:tcW w:w="2508" w:type="dxa"/>
            <w:vMerge/>
          </w:tcPr>
          <w:p w14:paraId="59BC270F" w14:textId="77777777" w:rsidR="00487D6D" w:rsidRPr="006E0933" w:rsidRDefault="00487D6D" w:rsidP="00487D6D">
            <w:pPr>
              <w:ind w:firstLine="280"/>
              <w:jc w:val="center"/>
              <w:rPr>
                <w:bCs/>
                <w:color w:val="000000"/>
                <w:sz w:val="28"/>
                <w:szCs w:val="28"/>
              </w:rPr>
            </w:pPr>
          </w:p>
        </w:tc>
        <w:tc>
          <w:tcPr>
            <w:tcW w:w="2389" w:type="dxa"/>
            <w:vAlign w:val="center"/>
          </w:tcPr>
          <w:p w14:paraId="223355E6" w14:textId="77777777" w:rsidR="00487D6D" w:rsidRPr="006E0933" w:rsidRDefault="00487D6D" w:rsidP="00487D6D">
            <w:pPr>
              <w:ind w:firstLine="280"/>
              <w:jc w:val="center"/>
              <w:rPr>
                <w:sz w:val="28"/>
                <w:szCs w:val="28"/>
              </w:rPr>
            </w:pPr>
            <w:r w:rsidRPr="006E0933">
              <w:rPr>
                <w:sz w:val="28"/>
                <w:szCs w:val="28"/>
              </w:rPr>
              <w:t>с 01.01. по 31.12.</w:t>
            </w:r>
          </w:p>
        </w:tc>
        <w:tc>
          <w:tcPr>
            <w:tcW w:w="1194" w:type="dxa"/>
          </w:tcPr>
          <w:p w14:paraId="26731E2A" w14:textId="77777777" w:rsidR="00487D6D" w:rsidRPr="006E0933" w:rsidRDefault="00487D6D" w:rsidP="00487D6D">
            <w:pPr>
              <w:ind w:firstLine="280"/>
              <w:jc w:val="center"/>
              <w:rPr>
                <w:sz w:val="28"/>
                <w:szCs w:val="28"/>
              </w:rPr>
            </w:pPr>
            <w:r w:rsidRPr="006E0933">
              <w:rPr>
                <w:sz w:val="28"/>
                <w:szCs w:val="28"/>
              </w:rPr>
              <w:t>с 01.01. по 30.06.</w:t>
            </w:r>
          </w:p>
        </w:tc>
        <w:tc>
          <w:tcPr>
            <w:tcW w:w="1195" w:type="dxa"/>
          </w:tcPr>
          <w:p w14:paraId="29590148" w14:textId="77777777" w:rsidR="00487D6D" w:rsidRPr="006E0933" w:rsidRDefault="00487D6D" w:rsidP="00487D6D">
            <w:pPr>
              <w:ind w:firstLine="280"/>
              <w:jc w:val="center"/>
              <w:rPr>
                <w:sz w:val="28"/>
                <w:szCs w:val="28"/>
              </w:rPr>
            </w:pPr>
            <w:r w:rsidRPr="006E0933">
              <w:rPr>
                <w:sz w:val="28"/>
                <w:szCs w:val="28"/>
              </w:rPr>
              <w:t>с 01.07. по 31.12.</w:t>
            </w:r>
          </w:p>
        </w:tc>
        <w:tc>
          <w:tcPr>
            <w:tcW w:w="1195" w:type="dxa"/>
          </w:tcPr>
          <w:p w14:paraId="569300B2" w14:textId="77777777" w:rsidR="00487D6D" w:rsidRPr="006E0933" w:rsidRDefault="00487D6D" w:rsidP="00487D6D">
            <w:pPr>
              <w:ind w:firstLine="280"/>
              <w:jc w:val="center"/>
              <w:rPr>
                <w:sz w:val="28"/>
                <w:szCs w:val="28"/>
              </w:rPr>
            </w:pPr>
            <w:r w:rsidRPr="006E0933">
              <w:rPr>
                <w:sz w:val="28"/>
                <w:szCs w:val="28"/>
              </w:rPr>
              <w:t>с 01.01. по 30.06.</w:t>
            </w:r>
          </w:p>
        </w:tc>
        <w:tc>
          <w:tcPr>
            <w:tcW w:w="1195" w:type="dxa"/>
          </w:tcPr>
          <w:p w14:paraId="608E88D3" w14:textId="77777777" w:rsidR="00487D6D" w:rsidRPr="006E0933" w:rsidRDefault="00487D6D" w:rsidP="00487D6D">
            <w:pPr>
              <w:ind w:firstLine="280"/>
              <w:jc w:val="center"/>
              <w:rPr>
                <w:sz w:val="28"/>
                <w:szCs w:val="28"/>
              </w:rPr>
            </w:pPr>
            <w:r w:rsidRPr="006E0933">
              <w:rPr>
                <w:sz w:val="28"/>
                <w:szCs w:val="28"/>
              </w:rPr>
              <w:t>с 01.07. по 31.12.</w:t>
            </w:r>
          </w:p>
        </w:tc>
        <w:tc>
          <w:tcPr>
            <w:tcW w:w="1195" w:type="dxa"/>
          </w:tcPr>
          <w:p w14:paraId="5723F086" w14:textId="77777777" w:rsidR="00487D6D" w:rsidRPr="006E0933" w:rsidRDefault="00487D6D" w:rsidP="00487D6D">
            <w:pPr>
              <w:ind w:firstLine="280"/>
              <w:jc w:val="center"/>
              <w:rPr>
                <w:sz w:val="28"/>
                <w:szCs w:val="28"/>
              </w:rPr>
            </w:pPr>
            <w:r w:rsidRPr="006E0933">
              <w:rPr>
                <w:sz w:val="28"/>
                <w:szCs w:val="28"/>
              </w:rPr>
              <w:t>с 01.01. по 30.06.</w:t>
            </w:r>
          </w:p>
        </w:tc>
        <w:tc>
          <w:tcPr>
            <w:tcW w:w="1195" w:type="dxa"/>
          </w:tcPr>
          <w:p w14:paraId="18CF37C6" w14:textId="77777777" w:rsidR="00487D6D" w:rsidRPr="006E0933" w:rsidRDefault="00487D6D" w:rsidP="00487D6D">
            <w:pPr>
              <w:ind w:firstLine="280"/>
              <w:jc w:val="center"/>
              <w:rPr>
                <w:sz w:val="28"/>
                <w:szCs w:val="28"/>
              </w:rPr>
            </w:pPr>
            <w:r w:rsidRPr="006E0933">
              <w:rPr>
                <w:sz w:val="28"/>
                <w:szCs w:val="28"/>
              </w:rPr>
              <w:t>с 01.07. по 31.12.</w:t>
            </w:r>
          </w:p>
        </w:tc>
        <w:tc>
          <w:tcPr>
            <w:tcW w:w="1195" w:type="dxa"/>
          </w:tcPr>
          <w:p w14:paraId="609B5A67" w14:textId="77777777" w:rsidR="00487D6D" w:rsidRPr="006E0933" w:rsidRDefault="00487D6D" w:rsidP="00487D6D">
            <w:pPr>
              <w:ind w:firstLine="280"/>
              <w:jc w:val="center"/>
              <w:rPr>
                <w:sz w:val="28"/>
                <w:szCs w:val="28"/>
              </w:rPr>
            </w:pPr>
            <w:r w:rsidRPr="006E0933">
              <w:rPr>
                <w:sz w:val="28"/>
                <w:szCs w:val="28"/>
              </w:rPr>
              <w:t>с 01.01. по 30.06.</w:t>
            </w:r>
          </w:p>
        </w:tc>
        <w:tc>
          <w:tcPr>
            <w:tcW w:w="1195" w:type="dxa"/>
          </w:tcPr>
          <w:p w14:paraId="42E81974" w14:textId="77777777" w:rsidR="00487D6D" w:rsidRPr="006E0933" w:rsidRDefault="00487D6D" w:rsidP="00487D6D">
            <w:pPr>
              <w:ind w:firstLine="280"/>
              <w:jc w:val="center"/>
              <w:rPr>
                <w:sz w:val="28"/>
                <w:szCs w:val="28"/>
              </w:rPr>
            </w:pPr>
            <w:r w:rsidRPr="006E0933">
              <w:rPr>
                <w:sz w:val="28"/>
                <w:szCs w:val="28"/>
              </w:rPr>
              <w:t>с 01.07. по 31.12.</w:t>
            </w:r>
          </w:p>
        </w:tc>
      </w:tr>
      <w:tr w:rsidR="00487D6D" w:rsidRPr="006E0933" w14:paraId="044E8EAB" w14:textId="77777777" w:rsidTr="00487D6D">
        <w:trPr>
          <w:trHeight w:val="2722"/>
        </w:trPr>
        <w:tc>
          <w:tcPr>
            <w:tcW w:w="2508" w:type="dxa"/>
            <w:vAlign w:val="center"/>
          </w:tcPr>
          <w:p w14:paraId="7B8F3FA1" w14:textId="77777777" w:rsidR="00487D6D" w:rsidRPr="006E0933" w:rsidRDefault="00487D6D" w:rsidP="00487D6D">
            <w:pPr>
              <w:ind w:firstLine="280"/>
              <w:jc w:val="center"/>
              <w:rPr>
                <w:bCs/>
                <w:color w:val="000000"/>
                <w:sz w:val="28"/>
                <w:szCs w:val="28"/>
              </w:rPr>
            </w:pPr>
            <w:r w:rsidRPr="006E0933">
              <w:rPr>
                <w:sz w:val="28"/>
                <w:szCs w:val="28"/>
              </w:rPr>
              <w:t>Финансовые потребности, необходимые для реализации производственной программы в сфере горячего водоснабжения</w:t>
            </w:r>
          </w:p>
        </w:tc>
        <w:tc>
          <w:tcPr>
            <w:tcW w:w="2389" w:type="dxa"/>
            <w:vAlign w:val="center"/>
          </w:tcPr>
          <w:p w14:paraId="4188F59B" w14:textId="77777777" w:rsidR="00487D6D" w:rsidRPr="006E0933" w:rsidRDefault="00487D6D" w:rsidP="00487D6D">
            <w:pPr>
              <w:ind w:firstLine="240"/>
              <w:jc w:val="center"/>
            </w:pPr>
            <w:r w:rsidRPr="006E0933">
              <w:t>100,48</w:t>
            </w:r>
          </w:p>
        </w:tc>
        <w:tc>
          <w:tcPr>
            <w:tcW w:w="1194" w:type="dxa"/>
            <w:vAlign w:val="center"/>
          </w:tcPr>
          <w:p w14:paraId="3E43075C" w14:textId="77777777" w:rsidR="00487D6D" w:rsidRPr="006E0933" w:rsidRDefault="00487D6D" w:rsidP="00487D6D">
            <w:pPr>
              <w:ind w:firstLine="240"/>
              <w:jc w:val="center"/>
            </w:pPr>
            <w:r w:rsidRPr="006E0933">
              <w:t>54,49</w:t>
            </w:r>
          </w:p>
        </w:tc>
        <w:tc>
          <w:tcPr>
            <w:tcW w:w="1195" w:type="dxa"/>
            <w:vAlign w:val="center"/>
          </w:tcPr>
          <w:p w14:paraId="2C7E3C46" w14:textId="77777777" w:rsidR="00487D6D" w:rsidRPr="006E0933" w:rsidRDefault="00487D6D" w:rsidP="00487D6D">
            <w:pPr>
              <w:ind w:firstLine="240"/>
              <w:jc w:val="center"/>
              <w:rPr>
                <w:bCs/>
                <w:color w:val="000000"/>
              </w:rPr>
            </w:pPr>
            <w:r w:rsidRPr="006E0933">
              <w:t>47,44</w:t>
            </w:r>
          </w:p>
        </w:tc>
        <w:tc>
          <w:tcPr>
            <w:tcW w:w="1195" w:type="dxa"/>
            <w:vAlign w:val="center"/>
          </w:tcPr>
          <w:p w14:paraId="01DB19D5" w14:textId="77777777" w:rsidR="00487D6D" w:rsidRPr="006E0933" w:rsidRDefault="00487D6D" w:rsidP="00487D6D">
            <w:pPr>
              <w:ind w:firstLine="240"/>
              <w:jc w:val="center"/>
            </w:pPr>
            <w:r w:rsidRPr="006E0933">
              <w:t>56,20</w:t>
            </w:r>
          </w:p>
        </w:tc>
        <w:tc>
          <w:tcPr>
            <w:tcW w:w="1195" w:type="dxa"/>
            <w:vAlign w:val="center"/>
          </w:tcPr>
          <w:p w14:paraId="4D7AB008" w14:textId="77777777" w:rsidR="00487D6D" w:rsidRPr="006E0933" w:rsidRDefault="00487D6D" w:rsidP="00487D6D">
            <w:pPr>
              <w:ind w:firstLine="240"/>
              <w:jc w:val="center"/>
            </w:pPr>
            <w:r w:rsidRPr="006E0933">
              <w:t>49,58</w:t>
            </w:r>
          </w:p>
        </w:tc>
        <w:tc>
          <w:tcPr>
            <w:tcW w:w="1195" w:type="dxa"/>
            <w:vAlign w:val="center"/>
          </w:tcPr>
          <w:p w14:paraId="76C010D3" w14:textId="77777777" w:rsidR="00487D6D" w:rsidRPr="006E0933" w:rsidRDefault="00487D6D" w:rsidP="00487D6D">
            <w:pPr>
              <w:ind w:firstLine="240"/>
              <w:jc w:val="center"/>
            </w:pPr>
            <w:r w:rsidRPr="006E0933">
              <w:t>58,74</w:t>
            </w:r>
          </w:p>
        </w:tc>
        <w:tc>
          <w:tcPr>
            <w:tcW w:w="1195" w:type="dxa"/>
            <w:vAlign w:val="center"/>
          </w:tcPr>
          <w:p w14:paraId="41527167" w14:textId="77777777" w:rsidR="00487D6D" w:rsidRPr="006E0933" w:rsidRDefault="00487D6D" w:rsidP="00487D6D">
            <w:pPr>
              <w:ind w:firstLine="240"/>
              <w:jc w:val="center"/>
            </w:pPr>
            <w:r w:rsidRPr="006E0933">
              <w:t>50,64</w:t>
            </w:r>
          </w:p>
        </w:tc>
        <w:tc>
          <w:tcPr>
            <w:tcW w:w="1195" w:type="dxa"/>
            <w:vAlign w:val="center"/>
          </w:tcPr>
          <w:p w14:paraId="12D554E9" w14:textId="77777777" w:rsidR="00487D6D" w:rsidRPr="006E0933" w:rsidRDefault="00487D6D" w:rsidP="00487D6D">
            <w:pPr>
              <w:ind w:firstLine="240"/>
              <w:jc w:val="center"/>
            </w:pPr>
            <w:r w:rsidRPr="006E0933">
              <w:t>59,99</w:t>
            </w:r>
          </w:p>
        </w:tc>
        <w:tc>
          <w:tcPr>
            <w:tcW w:w="1195" w:type="dxa"/>
            <w:vAlign w:val="center"/>
          </w:tcPr>
          <w:p w14:paraId="1D2735FB" w14:textId="77777777" w:rsidR="00487D6D" w:rsidRPr="006E0933" w:rsidRDefault="00487D6D" w:rsidP="00487D6D">
            <w:pPr>
              <w:ind w:firstLine="240"/>
              <w:jc w:val="center"/>
            </w:pPr>
            <w:r w:rsidRPr="006E0933">
              <w:t>52,92</w:t>
            </w:r>
          </w:p>
        </w:tc>
      </w:tr>
    </w:tbl>
    <w:p w14:paraId="54C3D73D" w14:textId="77777777" w:rsidR="00487D6D" w:rsidRPr="006E0933" w:rsidRDefault="00487D6D" w:rsidP="00487D6D">
      <w:pPr>
        <w:ind w:left="-426" w:right="-427" w:firstLine="568"/>
        <w:jc w:val="both"/>
        <w:rPr>
          <w:sz w:val="28"/>
          <w:szCs w:val="28"/>
        </w:rPr>
      </w:pPr>
    </w:p>
    <w:p w14:paraId="782523F0" w14:textId="77777777" w:rsidR="00487D6D" w:rsidRPr="006E0933" w:rsidRDefault="00487D6D" w:rsidP="00487D6D">
      <w:pPr>
        <w:ind w:left="-426" w:right="-427" w:firstLine="568"/>
        <w:jc w:val="both"/>
        <w:rPr>
          <w:sz w:val="28"/>
          <w:szCs w:val="28"/>
        </w:rPr>
      </w:pPr>
      <w:r w:rsidRPr="006E0933">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43E093CA" w14:textId="77777777" w:rsidR="00487D6D" w:rsidRPr="006E0933" w:rsidRDefault="00487D6D" w:rsidP="00487D6D">
      <w:pPr>
        <w:rPr>
          <w:lang w:eastAsia="en-US"/>
        </w:rPr>
      </w:pPr>
    </w:p>
    <w:p w14:paraId="199291EA" w14:textId="77777777" w:rsidR="00487D6D" w:rsidRPr="006E0933" w:rsidRDefault="00487D6D" w:rsidP="00487D6D">
      <w:pPr>
        <w:rPr>
          <w:lang w:eastAsia="en-US"/>
        </w:rPr>
      </w:pPr>
    </w:p>
    <w:p w14:paraId="26F47635" w14:textId="77777777" w:rsidR="00487D6D" w:rsidRPr="006E0933" w:rsidRDefault="00487D6D" w:rsidP="00487D6D">
      <w:pPr>
        <w:rPr>
          <w:lang w:eastAsia="en-US"/>
        </w:rPr>
      </w:pPr>
    </w:p>
    <w:p w14:paraId="0B678B93" w14:textId="77777777" w:rsidR="00487D6D" w:rsidRPr="006E0933" w:rsidRDefault="00487D6D" w:rsidP="00487D6D">
      <w:pPr>
        <w:ind w:left="284"/>
        <w:jc w:val="center"/>
        <w:rPr>
          <w:bCs/>
          <w:color w:val="000000"/>
          <w:sz w:val="28"/>
          <w:szCs w:val="28"/>
        </w:rPr>
      </w:pPr>
    </w:p>
    <w:p w14:paraId="1E624259" w14:textId="77777777" w:rsidR="00487D6D" w:rsidRPr="006E0933" w:rsidRDefault="00487D6D" w:rsidP="00487D6D">
      <w:pPr>
        <w:ind w:left="284"/>
        <w:jc w:val="center"/>
        <w:rPr>
          <w:bCs/>
          <w:color w:val="000000"/>
          <w:sz w:val="28"/>
          <w:szCs w:val="28"/>
        </w:rPr>
        <w:sectPr w:rsidR="00487D6D" w:rsidRPr="006E0933" w:rsidSect="00487D6D">
          <w:headerReference w:type="first" r:id="rId15"/>
          <w:pgSz w:w="16838" w:h="11906" w:orient="landscape"/>
          <w:pgMar w:top="1134" w:right="851" w:bottom="851" w:left="1134" w:header="709" w:footer="709" w:gutter="0"/>
          <w:cols w:space="708"/>
          <w:docGrid w:linePitch="360"/>
        </w:sectPr>
      </w:pPr>
    </w:p>
    <w:p w14:paraId="3A980FCC" w14:textId="77777777" w:rsidR="00487D6D" w:rsidRPr="006E0933" w:rsidRDefault="00487D6D" w:rsidP="00487D6D">
      <w:pPr>
        <w:jc w:val="center"/>
        <w:rPr>
          <w:bCs/>
          <w:color w:val="000000"/>
          <w:sz w:val="28"/>
          <w:szCs w:val="28"/>
        </w:rPr>
      </w:pPr>
      <w:r w:rsidRPr="006E0933">
        <w:rPr>
          <w:bCs/>
          <w:color w:val="000000"/>
          <w:sz w:val="28"/>
          <w:szCs w:val="28"/>
        </w:rPr>
        <w:lastRenderedPageBreak/>
        <w:t>7. График реализации мероприятий производственной</w:t>
      </w:r>
    </w:p>
    <w:p w14:paraId="76A2D92D" w14:textId="77777777" w:rsidR="00487D6D" w:rsidRPr="006E0933" w:rsidRDefault="00487D6D" w:rsidP="00487D6D">
      <w:pPr>
        <w:jc w:val="center"/>
        <w:rPr>
          <w:sz w:val="28"/>
          <w:szCs w:val="28"/>
        </w:rPr>
      </w:pPr>
      <w:r w:rsidRPr="006E0933">
        <w:rPr>
          <w:bCs/>
          <w:color w:val="000000"/>
          <w:sz w:val="28"/>
          <w:szCs w:val="28"/>
        </w:rPr>
        <w:t xml:space="preserve"> программы </w:t>
      </w:r>
      <w:r w:rsidRPr="006E0933">
        <w:rPr>
          <w:sz w:val="28"/>
          <w:szCs w:val="28"/>
        </w:rPr>
        <w:t>ООО «УТС» на потребительском рынке Междуреченского городского округа</w:t>
      </w:r>
    </w:p>
    <w:p w14:paraId="60728BE8" w14:textId="77777777" w:rsidR="00487D6D" w:rsidRPr="006E0933" w:rsidRDefault="00487D6D" w:rsidP="00487D6D">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487D6D" w:rsidRPr="006E0933" w14:paraId="46930060" w14:textId="77777777" w:rsidTr="00487D6D">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256E272A" w14:textId="77777777" w:rsidR="00487D6D" w:rsidRPr="006E0933" w:rsidRDefault="00487D6D" w:rsidP="00487D6D">
            <w:pPr>
              <w:jc w:val="center"/>
              <w:rPr>
                <w:szCs w:val="28"/>
              </w:rPr>
            </w:pPr>
            <w:r w:rsidRPr="006E0933">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DE12E9B" w14:textId="77777777" w:rsidR="00487D6D" w:rsidRPr="006E0933" w:rsidRDefault="00487D6D" w:rsidP="00487D6D">
            <w:pPr>
              <w:jc w:val="center"/>
              <w:rPr>
                <w:szCs w:val="28"/>
              </w:rPr>
            </w:pPr>
            <w:r w:rsidRPr="006E0933">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12C5BA91" w14:textId="77777777" w:rsidR="00487D6D" w:rsidRPr="006E0933" w:rsidRDefault="00487D6D" w:rsidP="00487D6D">
            <w:pPr>
              <w:jc w:val="center"/>
              <w:rPr>
                <w:szCs w:val="28"/>
              </w:rPr>
            </w:pPr>
            <w:r w:rsidRPr="006E0933">
              <w:rPr>
                <w:sz w:val="28"/>
                <w:szCs w:val="28"/>
              </w:rPr>
              <w:t>Дата окончания реализации мероприятий</w:t>
            </w:r>
          </w:p>
        </w:tc>
      </w:tr>
      <w:tr w:rsidR="00487D6D" w:rsidRPr="006E0933" w14:paraId="37A9A5B8" w14:textId="77777777" w:rsidTr="00487D6D">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0824974" w14:textId="77777777" w:rsidR="00487D6D" w:rsidRPr="006E0933" w:rsidRDefault="00487D6D" w:rsidP="00487D6D">
            <w:pPr>
              <w:rPr>
                <w:szCs w:val="28"/>
              </w:rPr>
            </w:pPr>
            <w:r w:rsidRPr="006E0933">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7148B42A" w14:textId="77777777" w:rsidR="00487D6D" w:rsidRPr="006E0933" w:rsidRDefault="00487D6D" w:rsidP="00487D6D">
            <w:pPr>
              <w:jc w:val="center"/>
              <w:rPr>
                <w:szCs w:val="28"/>
              </w:rPr>
            </w:pPr>
            <w:r w:rsidRPr="006E0933">
              <w:rPr>
                <w:sz w:val="28"/>
                <w:szCs w:val="28"/>
              </w:rPr>
              <w:t>01.01.2023</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D34A4F9" w14:textId="77777777" w:rsidR="00487D6D" w:rsidRPr="006E0933" w:rsidRDefault="00487D6D" w:rsidP="00487D6D">
            <w:pPr>
              <w:jc w:val="center"/>
              <w:rPr>
                <w:szCs w:val="28"/>
              </w:rPr>
            </w:pPr>
            <w:r w:rsidRPr="006E0933">
              <w:rPr>
                <w:sz w:val="28"/>
                <w:szCs w:val="28"/>
              </w:rPr>
              <w:t>31.12.2027</w:t>
            </w:r>
          </w:p>
        </w:tc>
      </w:tr>
    </w:tbl>
    <w:p w14:paraId="024765B4" w14:textId="77777777" w:rsidR="00487D6D" w:rsidRPr="006E0933" w:rsidRDefault="00487D6D" w:rsidP="00487D6D">
      <w:pPr>
        <w:ind w:left="-142" w:firstLine="709"/>
        <w:jc w:val="center"/>
        <w:rPr>
          <w:sz w:val="28"/>
          <w:szCs w:val="28"/>
        </w:rPr>
      </w:pPr>
    </w:p>
    <w:p w14:paraId="08156669" w14:textId="77777777" w:rsidR="00487D6D" w:rsidRPr="006E0933" w:rsidRDefault="00487D6D" w:rsidP="00487D6D">
      <w:pPr>
        <w:ind w:left="-142" w:firstLine="709"/>
        <w:jc w:val="center"/>
        <w:rPr>
          <w:sz w:val="28"/>
          <w:szCs w:val="28"/>
        </w:rPr>
      </w:pPr>
    </w:p>
    <w:p w14:paraId="38069095" w14:textId="77777777" w:rsidR="00487D6D" w:rsidRPr="006E0933" w:rsidRDefault="00487D6D" w:rsidP="00487D6D">
      <w:pPr>
        <w:ind w:left="-142" w:firstLine="709"/>
        <w:jc w:val="center"/>
        <w:rPr>
          <w:sz w:val="28"/>
          <w:szCs w:val="28"/>
        </w:rPr>
      </w:pPr>
    </w:p>
    <w:p w14:paraId="6EE564B5" w14:textId="77777777" w:rsidR="00487D6D" w:rsidRPr="006E0933" w:rsidRDefault="00487D6D" w:rsidP="00487D6D">
      <w:pPr>
        <w:ind w:left="-142" w:firstLine="709"/>
        <w:jc w:val="center"/>
        <w:rPr>
          <w:sz w:val="28"/>
          <w:szCs w:val="28"/>
        </w:rPr>
        <w:sectPr w:rsidR="00487D6D" w:rsidRPr="006E0933" w:rsidSect="00487D6D">
          <w:pgSz w:w="11906" w:h="16838"/>
          <w:pgMar w:top="1135" w:right="851" w:bottom="709" w:left="1134" w:header="709" w:footer="709" w:gutter="0"/>
          <w:cols w:space="708"/>
          <w:docGrid w:linePitch="360"/>
        </w:sectPr>
      </w:pPr>
    </w:p>
    <w:p w14:paraId="71555455" w14:textId="77777777" w:rsidR="00487D6D" w:rsidRPr="006E0933" w:rsidRDefault="00487D6D" w:rsidP="00487D6D">
      <w:pPr>
        <w:ind w:left="-142" w:firstLine="709"/>
        <w:jc w:val="center"/>
        <w:rPr>
          <w:bCs/>
          <w:color w:val="000000"/>
          <w:sz w:val="28"/>
          <w:szCs w:val="28"/>
        </w:rPr>
      </w:pPr>
      <w:r w:rsidRPr="006E0933">
        <w:rPr>
          <w:sz w:val="28"/>
          <w:szCs w:val="28"/>
        </w:rPr>
        <w:lastRenderedPageBreak/>
        <w:t xml:space="preserve">Раздел 8. </w:t>
      </w:r>
      <w:r w:rsidRPr="006E0933">
        <w:rPr>
          <w:bCs/>
          <w:color w:val="000000"/>
          <w:sz w:val="28"/>
          <w:szCs w:val="28"/>
        </w:rPr>
        <w:t xml:space="preserve">Показатели надежности, качества, </w:t>
      </w:r>
    </w:p>
    <w:p w14:paraId="71914653" w14:textId="77777777" w:rsidR="00487D6D" w:rsidRPr="006E0933" w:rsidRDefault="00487D6D" w:rsidP="00487D6D">
      <w:pPr>
        <w:jc w:val="center"/>
        <w:rPr>
          <w:sz w:val="28"/>
          <w:szCs w:val="28"/>
        </w:rPr>
      </w:pPr>
      <w:r w:rsidRPr="006E0933">
        <w:rPr>
          <w:bCs/>
          <w:color w:val="000000"/>
          <w:sz w:val="28"/>
          <w:szCs w:val="28"/>
        </w:rPr>
        <w:t xml:space="preserve">энергетической эффективности объектов систем </w:t>
      </w:r>
      <w:r w:rsidRPr="006E0933">
        <w:rPr>
          <w:sz w:val="28"/>
          <w:szCs w:val="28"/>
          <w:lang w:eastAsia="en-US"/>
        </w:rPr>
        <w:t xml:space="preserve">горячего водоснабжения </w:t>
      </w:r>
      <w:r w:rsidRPr="006E0933">
        <w:rPr>
          <w:sz w:val="28"/>
          <w:szCs w:val="28"/>
        </w:rPr>
        <w:t>ООО «УТС» на потребительском рынке Междуреченского городского округа</w:t>
      </w:r>
    </w:p>
    <w:p w14:paraId="6D43CB52" w14:textId="77777777" w:rsidR="00487D6D" w:rsidRPr="006E0933" w:rsidRDefault="00487D6D" w:rsidP="00487D6D">
      <w:pPr>
        <w:jc w:val="center"/>
        <w:rPr>
          <w:sz w:val="28"/>
          <w:szCs w:val="28"/>
        </w:rPr>
      </w:pPr>
    </w:p>
    <w:p w14:paraId="5CDBFBA7" w14:textId="77777777" w:rsidR="00487D6D" w:rsidRPr="006E0933" w:rsidRDefault="00487D6D" w:rsidP="00487D6D">
      <w:pPr>
        <w:jc w:val="center"/>
        <w:rPr>
          <w:bCs/>
          <w:color w:val="000000"/>
          <w:sz w:val="28"/>
          <w:szCs w:val="28"/>
        </w:rPr>
      </w:pPr>
    </w:p>
    <w:tbl>
      <w:tblPr>
        <w:tblStyle w:val="ae"/>
        <w:tblW w:w="13252" w:type="dxa"/>
        <w:tblInd w:w="1031" w:type="dxa"/>
        <w:tblLayout w:type="fixed"/>
        <w:tblLook w:val="04A0" w:firstRow="1" w:lastRow="0" w:firstColumn="1" w:lastColumn="0" w:noHBand="0" w:noVBand="1"/>
      </w:tblPr>
      <w:tblGrid>
        <w:gridCol w:w="6052"/>
        <w:gridCol w:w="2239"/>
        <w:gridCol w:w="2766"/>
        <w:gridCol w:w="2195"/>
      </w:tblGrid>
      <w:tr w:rsidR="00487D6D" w:rsidRPr="006E0933" w14:paraId="35D5222E" w14:textId="77777777" w:rsidTr="00487D6D">
        <w:trPr>
          <w:trHeight w:val="820"/>
        </w:trPr>
        <w:tc>
          <w:tcPr>
            <w:tcW w:w="6052" w:type="dxa"/>
            <w:vAlign w:val="center"/>
          </w:tcPr>
          <w:p w14:paraId="7E522109" w14:textId="77777777" w:rsidR="00487D6D" w:rsidRPr="006E0933" w:rsidRDefault="00487D6D" w:rsidP="00487D6D">
            <w:pPr>
              <w:jc w:val="center"/>
              <w:rPr>
                <w:bCs/>
                <w:color w:val="000000"/>
                <w:szCs w:val="28"/>
                <w:lang w:eastAsia="en-US"/>
              </w:rPr>
            </w:pPr>
            <w:r w:rsidRPr="006E0933">
              <w:rPr>
                <w:bCs/>
                <w:color w:val="000000"/>
                <w:szCs w:val="28"/>
                <w:lang w:eastAsia="en-US"/>
              </w:rPr>
              <w:t>Наименование показателя</w:t>
            </w:r>
          </w:p>
        </w:tc>
        <w:tc>
          <w:tcPr>
            <w:tcW w:w="2239" w:type="dxa"/>
            <w:vAlign w:val="center"/>
          </w:tcPr>
          <w:p w14:paraId="2FCA61A3" w14:textId="77777777" w:rsidR="00487D6D" w:rsidRPr="006E0933" w:rsidRDefault="00487D6D" w:rsidP="00487D6D">
            <w:pPr>
              <w:jc w:val="center"/>
              <w:rPr>
                <w:bCs/>
                <w:color w:val="000000"/>
                <w:szCs w:val="28"/>
                <w:lang w:eastAsia="en-US"/>
              </w:rPr>
            </w:pPr>
            <w:r w:rsidRPr="006E0933">
              <w:rPr>
                <w:szCs w:val="28"/>
                <w:lang w:eastAsia="en-US"/>
              </w:rPr>
              <w:t>Показатели качества горячей воды</w:t>
            </w:r>
          </w:p>
        </w:tc>
        <w:tc>
          <w:tcPr>
            <w:tcW w:w="2766" w:type="dxa"/>
            <w:vAlign w:val="center"/>
          </w:tcPr>
          <w:p w14:paraId="02107E5D" w14:textId="77777777" w:rsidR="00487D6D" w:rsidRPr="006E0933" w:rsidRDefault="00487D6D" w:rsidP="00487D6D">
            <w:pPr>
              <w:jc w:val="center"/>
              <w:rPr>
                <w:bCs/>
                <w:color w:val="000000"/>
                <w:szCs w:val="28"/>
                <w:lang w:eastAsia="en-US"/>
              </w:rPr>
            </w:pPr>
            <w:r w:rsidRPr="006E0933">
              <w:rPr>
                <w:szCs w:val="28"/>
                <w:lang w:eastAsia="en-US"/>
              </w:rPr>
              <w:t>Показатели надежности и бесперебойности горячего водоснабжения</w:t>
            </w:r>
          </w:p>
        </w:tc>
        <w:tc>
          <w:tcPr>
            <w:tcW w:w="2195" w:type="dxa"/>
            <w:vAlign w:val="center"/>
          </w:tcPr>
          <w:p w14:paraId="4DCC6896" w14:textId="77777777" w:rsidR="00487D6D" w:rsidRPr="006E0933" w:rsidRDefault="00487D6D" w:rsidP="00487D6D">
            <w:pPr>
              <w:jc w:val="center"/>
              <w:rPr>
                <w:bCs/>
                <w:color w:val="000000"/>
                <w:szCs w:val="28"/>
                <w:lang w:eastAsia="en-US"/>
              </w:rPr>
            </w:pPr>
            <w:r w:rsidRPr="006E0933">
              <w:rPr>
                <w:szCs w:val="28"/>
                <w:lang w:eastAsia="en-US"/>
              </w:rPr>
              <w:t>Показатели энергетической эффективности использования ресурсов</w:t>
            </w:r>
          </w:p>
        </w:tc>
      </w:tr>
      <w:tr w:rsidR="00487D6D" w:rsidRPr="006E0933" w14:paraId="0D4644AF" w14:textId="77777777" w:rsidTr="00487D6D">
        <w:trPr>
          <w:trHeight w:val="340"/>
        </w:trPr>
        <w:tc>
          <w:tcPr>
            <w:tcW w:w="6052" w:type="dxa"/>
            <w:vAlign w:val="center"/>
          </w:tcPr>
          <w:p w14:paraId="4C8D0777" w14:textId="77777777" w:rsidR="00487D6D" w:rsidRPr="006E0933" w:rsidRDefault="00487D6D" w:rsidP="00487D6D">
            <w:pPr>
              <w:jc w:val="center"/>
              <w:rPr>
                <w:szCs w:val="28"/>
                <w:lang w:eastAsia="en-US"/>
              </w:rPr>
            </w:pPr>
            <w:r w:rsidRPr="006E0933">
              <w:rPr>
                <w:szCs w:val="28"/>
                <w:lang w:eastAsia="en-US"/>
              </w:rPr>
              <w:t>План 2023 года</w:t>
            </w:r>
          </w:p>
        </w:tc>
        <w:tc>
          <w:tcPr>
            <w:tcW w:w="2239" w:type="dxa"/>
            <w:vAlign w:val="center"/>
          </w:tcPr>
          <w:p w14:paraId="59644861"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766" w:type="dxa"/>
            <w:vAlign w:val="center"/>
          </w:tcPr>
          <w:p w14:paraId="77399D82"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195" w:type="dxa"/>
            <w:vAlign w:val="center"/>
          </w:tcPr>
          <w:p w14:paraId="785C701F"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4944C480" w14:textId="77777777" w:rsidTr="00487D6D">
        <w:trPr>
          <w:trHeight w:val="340"/>
        </w:trPr>
        <w:tc>
          <w:tcPr>
            <w:tcW w:w="6052" w:type="dxa"/>
            <w:vAlign w:val="center"/>
          </w:tcPr>
          <w:p w14:paraId="5BC5A4F2" w14:textId="77777777" w:rsidR="00487D6D" w:rsidRPr="006E0933" w:rsidRDefault="00487D6D" w:rsidP="00487D6D">
            <w:pPr>
              <w:jc w:val="center"/>
              <w:rPr>
                <w:szCs w:val="28"/>
                <w:lang w:eastAsia="en-US"/>
              </w:rPr>
            </w:pPr>
            <w:r w:rsidRPr="006E0933">
              <w:rPr>
                <w:szCs w:val="28"/>
                <w:lang w:eastAsia="en-US"/>
              </w:rPr>
              <w:t>План 2024 года</w:t>
            </w:r>
          </w:p>
        </w:tc>
        <w:tc>
          <w:tcPr>
            <w:tcW w:w="2239" w:type="dxa"/>
            <w:vAlign w:val="center"/>
          </w:tcPr>
          <w:p w14:paraId="4855BAAB"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766" w:type="dxa"/>
            <w:vAlign w:val="center"/>
          </w:tcPr>
          <w:p w14:paraId="1BE71B66"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195" w:type="dxa"/>
            <w:vAlign w:val="center"/>
          </w:tcPr>
          <w:p w14:paraId="0C12D367"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2678A2A3" w14:textId="77777777" w:rsidTr="00487D6D">
        <w:trPr>
          <w:trHeight w:val="340"/>
        </w:trPr>
        <w:tc>
          <w:tcPr>
            <w:tcW w:w="6052" w:type="dxa"/>
            <w:vAlign w:val="center"/>
          </w:tcPr>
          <w:p w14:paraId="6E33312C" w14:textId="77777777" w:rsidR="00487D6D" w:rsidRPr="006E0933" w:rsidRDefault="00487D6D" w:rsidP="00487D6D">
            <w:pPr>
              <w:jc w:val="center"/>
              <w:rPr>
                <w:szCs w:val="28"/>
                <w:lang w:eastAsia="en-US"/>
              </w:rPr>
            </w:pPr>
            <w:r w:rsidRPr="006E0933">
              <w:rPr>
                <w:szCs w:val="28"/>
                <w:lang w:eastAsia="en-US"/>
              </w:rPr>
              <w:t>План 2025 года</w:t>
            </w:r>
          </w:p>
        </w:tc>
        <w:tc>
          <w:tcPr>
            <w:tcW w:w="2239" w:type="dxa"/>
            <w:vAlign w:val="center"/>
          </w:tcPr>
          <w:p w14:paraId="3CF25A8C"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766" w:type="dxa"/>
            <w:vAlign w:val="center"/>
          </w:tcPr>
          <w:p w14:paraId="3888868D"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195" w:type="dxa"/>
            <w:vAlign w:val="center"/>
          </w:tcPr>
          <w:p w14:paraId="689E92F5"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7B5B8721" w14:textId="77777777" w:rsidTr="00487D6D">
        <w:trPr>
          <w:trHeight w:val="340"/>
        </w:trPr>
        <w:tc>
          <w:tcPr>
            <w:tcW w:w="6052" w:type="dxa"/>
            <w:vAlign w:val="center"/>
          </w:tcPr>
          <w:p w14:paraId="7D0414B0" w14:textId="77777777" w:rsidR="00487D6D" w:rsidRPr="006E0933" w:rsidRDefault="00487D6D" w:rsidP="00487D6D">
            <w:pPr>
              <w:jc w:val="center"/>
              <w:rPr>
                <w:szCs w:val="28"/>
                <w:lang w:eastAsia="en-US"/>
              </w:rPr>
            </w:pPr>
            <w:r w:rsidRPr="006E0933">
              <w:rPr>
                <w:szCs w:val="28"/>
                <w:lang w:eastAsia="en-US"/>
              </w:rPr>
              <w:t>План 2026 года</w:t>
            </w:r>
          </w:p>
        </w:tc>
        <w:tc>
          <w:tcPr>
            <w:tcW w:w="2239" w:type="dxa"/>
            <w:vAlign w:val="center"/>
          </w:tcPr>
          <w:p w14:paraId="209A9D19"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766" w:type="dxa"/>
            <w:vAlign w:val="center"/>
          </w:tcPr>
          <w:p w14:paraId="668996FB"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195" w:type="dxa"/>
            <w:vAlign w:val="center"/>
          </w:tcPr>
          <w:p w14:paraId="4771FF4A"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3792179D" w14:textId="77777777" w:rsidTr="00487D6D">
        <w:trPr>
          <w:trHeight w:val="340"/>
        </w:trPr>
        <w:tc>
          <w:tcPr>
            <w:tcW w:w="6052" w:type="dxa"/>
            <w:vAlign w:val="center"/>
          </w:tcPr>
          <w:p w14:paraId="015C079C" w14:textId="77777777" w:rsidR="00487D6D" w:rsidRPr="006E0933" w:rsidRDefault="00487D6D" w:rsidP="00487D6D">
            <w:pPr>
              <w:jc w:val="center"/>
              <w:rPr>
                <w:szCs w:val="28"/>
                <w:lang w:eastAsia="en-US"/>
              </w:rPr>
            </w:pPr>
            <w:r w:rsidRPr="006E0933">
              <w:rPr>
                <w:szCs w:val="28"/>
                <w:lang w:eastAsia="en-US"/>
              </w:rPr>
              <w:t>План 2027 года</w:t>
            </w:r>
          </w:p>
        </w:tc>
        <w:tc>
          <w:tcPr>
            <w:tcW w:w="2239" w:type="dxa"/>
            <w:vAlign w:val="center"/>
          </w:tcPr>
          <w:p w14:paraId="429CA0A5"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766" w:type="dxa"/>
            <w:vAlign w:val="center"/>
          </w:tcPr>
          <w:p w14:paraId="0DCBC3E5"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195" w:type="dxa"/>
            <w:vAlign w:val="center"/>
          </w:tcPr>
          <w:p w14:paraId="5D26E0FC"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bl>
    <w:p w14:paraId="7AA0A35F" w14:textId="77777777" w:rsidR="00487D6D" w:rsidRPr="006E0933" w:rsidRDefault="00487D6D" w:rsidP="00487D6D">
      <w:pPr>
        <w:ind w:left="-567"/>
        <w:jc w:val="center"/>
        <w:rPr>
          <w:bCs/>
          <w:color w:val="000000"/>
          <w:sz w:val="28"/>
          <w:szCs w:val="28"/>
        </w:rPr>
      </w:pPr>
    </w:p>
    <w:p w14:paraId="7FA85C55" w14:textId="77777777" w:rsidR="00487D6D" w:rsidRPr="006E0933" w:rsidRDefault="00487D6D" w:rsidP="00487D6D">
      <w:pPr>
        <w:ind w:left="-567"/>
        <w:jc w:val="center"/>
        <w:rPr>
          <w:bCs/>
          <w:color w:val="000000"/>
          <w:sz w:val="28"/>
          <w:szCs w:val="28"/>
        </w:rPr>
      </w:pPr>
    </w:p>
    <w:p w14:paraId="78EB2D93" w14:textId="77777777" w:rsidR="00487D6D" w:rsidRPr="006E0933" w:rsidRDefault="00487D6D" w:rsidP="00487D6D">
      <w:pPr>
        <w:ind w:left="-567"/>
        <w:jc w:val="center"/>
        <w:rPr>
          <w:bCs/>
          <w:color w:val="000000"/>
          <w:sz w:val="28"/>
          <w:szCs w:val="28"/>
        </w:rPr>
      </w:pPr>
    </w:p>
    <w:p w14:paraId="7140549D" w14:textId="77777777" w:rsidR="00487D6D" w:rsidRPr="006E0933" w:rsidRDefault="00487D6D" w:rsidP="00487D6D">
      <w:pPr>
        <w:ind w:left="-567"/>
        <w:jc w:val="center"/>
        <w:rPr>
          <w:bCs/>
          <w:color w:val="000000"/>
          <w:sz w:val="28"/>
          <w:szCs w:val="28"/>
        </w:rPr>
      </w:pPr>
    </w:p>
    <w:p w14:paraId="4BFB00BF" w14:textId="77777777" w:rsidR="00487D6D" w:rsidRPr="006E0933" w:rsidRDefault="00487D6D" w:rsidP="00487D6D">
      <w:pPr>
        <w:ind w:left="-567"/>
        <w:jc w:val="center"/>
        <w:rPr>
          <w:bCs/>
          <w:color w:val="000000"/>
          <w:sz w:val="28"/>
          <w:szCs w:val="28"/>
        </w:rPr>
      </w:pPr>
    </w:p>
    <w:p w14:paraId="77588702" w14:textId="77777777" w:rsidR="00487D6D" w:rsidRPr="006E0933" w:rsidRDefault="00487D6D" w:rsidP="00487D6D">
      <w:pPr>
        <w:ind w:left="-567"/>
        <w:jc w:val="center"/>
        <w:rPr>
          <w:bCs/>
          <w:color w:val="000000"/>
          <w:sz w:val="28"/>
          <w:szCs w:val="28"/>
        </w:rPr>
        <w:sectPr w:rsidR="00487D6D" w:rsidRPr="006E0933" w:rsidSect="00487D6D">
          <w:pgSz w:w="16838" w:h="11906" w:orient="landscape"/>
          <w:pgMar w:top="1134" w:right="851" w:bottom="851" w:left="709" w:header="709" w:footer="709" w:gutter="0"/>
          <w:cols w:space="708"/>
          <w:docGrid w:linePitch="360"/>
        </w:sectPr>
      </w:pPr>
    </w:p>
    <w:p w14:paraId="1A405FF3" w14:textId="77777777" w:rsidR="00487D6D" w:rsidRPr="006E0933" w:rsidRDefault="00487D6D" w:rsidP="00487D6D">
      <w:pPr>
        <w:ind w:left="-567"/>
        <w:jc w:val="center"/>
        <w:rPr>
          <w:lang w:eastAsia="en-US"/>
        </w:rPr>
      </w:pPr>
      <w:r w:rsidRPr="006E0933">
        <w:rPr>
          <w:bCs/>
          <w:color w:val="000000"/>
          <w:sz w:val="28"/>
          <w:szCs w:val="28"/>
        </w:rPr>
        <w:lastRenderedPageBreak/>
        <w:t>Раздел 9. Расчет эффективности производственной программы</w:t>
      </w:r>
    </w:p>
    <w:p w14:paraId="32ADA972" w14:textId="77777777" w:rsidR="00487D6D" w:rsidRPr="006E0933" w:rsidRDefault="00487D6D" w:rsidP="00487D6D">
      <w:pPr>
        <w:jc w:val="center"/>
        <w:rPr>
          <w:sz w:val="28"/>
          <w:szCs w:val="28"/>
        </w:rPr>
      </w:pPr>
      <w:r w:rsidRPr="006E0933">
        <w:rPr>
          <w:sz w:val="28"/>
          <w:szCs w:val="28"/>
        </w:rPr>
        <w:t>ООО «УТС» на потребительском рынке Междуреченского городского округа</w:t>
      </w:r>
    </w:p>
    <w:p w14:paraId="4B4A4EC8" w14:textId="77777777" w:rsidR="00487D6D" w:rsidRPr="006E0933" w:rsidRDefault="00487D6D" w:rsidP="00487D6D">
      <w:pPr>
        <w:ind w:left="-567"/>
        <w:jc w:val="center"/>
        <w:rPr>
          <w:bCs/>
          <w:color w:val="000000"/>
          <w:sz w:val="28"/>
          <w:szCs w:val="28"/>
        </w:rPr>
      </w:pPr>
    </w:p>
    <w:tbl>
      <w:tblPr>
        <w:tblStyle w:val="ae"/>
        <w:tblW w:w="9918" w:type="dxa"/>
        <w:tblLayout w:type="fixed"/>
        <w:tblLook w:val="04A0" w:firstRow="1" w:lastRow="0" w:firstColumn="1" w:lastColumn="0" w:noHBand="0" w:noVBand="1"/>
      </w:tblPr>
      <w:tblGrid>
        <w:gridCol w:w="649"/>
        <w:gridCol w:w="3123"/>
        <w:gridCol w:w="1846"/>
        <w:gridCol w:w="1927"/>
        <w:gridCol w:w="2373"/>
      </w:tblGrid>
      <w:tr w:rsidR="00487D6D" w:rsidRPr="006E0933" w14:paraId="66D99F7C" w14:textId="77777777" w:rsidTr="00487D6D">
        <w:trPr>
          <w:trHeight w:val="929"/>
        </w:trPr>
        <w:tc>
          <w:tcPr>
            <w:tcW w:w="649" w:type="dxa"/>
            <w:vAlign w:val="center"/>
          </w:tcPr>
          <w:p w14:paraId="7CBD3CB9" w14:textId="77777777" w:rsidR="00487D6D" w:rsidRPr="006E0933" w:rsidRDefault="00487D6D" w:rsidP="00487D6D">
            <w:pPr>
              <w:jc w:val="center"/>
              <w:rPr>
                <w:bCs/>
                <w:color w:val="000000"/>
                <w:szCs w:val="28"/>
                <w:lang w:eastAsia="en-US"/>
              </w:rPr>
            </w:pPr>
            <w:r w:rsidRPr="006E0933">
              <w:rPr>
                <w:bCs/>
                <w:color w:val="000000"/>
                <w:szCs w:val="28"/>
                <w:lang w:eastAsia="en-US"/>
              </w:rPr>
              <w:t>№ п/п</w:t>
            </w:r>
          </w:p>
        </w:tc>
        <w:tc>
          <w:tcPr>
            <w:tcW w:w="3123" w:type="dxa"/>
            <w:vAlign w:val="center"/>
          </w:tcPr>
          <w:p w14:paraId="02CF7EE5" w14:textId="77777777" w:rsidR="00487D6D" w:rsidRPr="006E0933" w:rsidRDefault="00487D6D" w:rsidP="00487D6D">
            <w:pPr>
              <w:jc w:val="center"/>
              <w:rPr>
                <w:bCs/>
                <w:color w:val="000000"/>
                <w:szCs w:val="28"/>
                <w:lang w:eastAsia="en-US"/>
              </w:rPr>
            </w:pPr>
            <w:r w:rsidRPr="006E0933">
              <w:rPr>
                <w:bCs/>
                <w:color w:val="000000"/>
                <w:szCs w:val="28"/>
                <w:lang w:eastAsia="en-US"/>
              </w:rPr>
              <w:t>Наименование показателя</w:t>
            </w:r>
          </w:p>
        </w:tc>
        <w:tc>
          <w:tcPr>
            <w:tcW w:w="1846" w:type="dxa"/>
            <w:vAlign w:val="center"/>
          </w:tcPr>
          <w:p w14:paraId="6D43CA11" w14:textId="77777777" w:rsidR="00487D6D" w:rsidRPr="006E0933" w:rsidRDefault="00487D6D" w:rsidP="00487D6D">
            <w:pPr>
              <w:jc w:val="center"/>
              <w:rPr>
                <w:bCs/>
                <w:color w:val="000000"/>
                <w:szCs w:val="28"/>
                <w:lang w:eastAsia="en-US"/>
              </w:rPr>
            </w:pPr>
            <w:r w:rsidRPr="006E0933">
              <w:rPr>
                <w:bCs/>
                <w:color w:val="000000"/>
                <w:szCs w:val="28"/>
                <w:lang w:eastAsia="en-US"/>
              </w:rPr>
              <w:t>Значение показателя в базовом периоде 2023 год</w:t>
            </w:r>
          </w:p>
        </w:tc>
        <w:tc>
          <w:tcPr>
            <w:tcW w:w="1927" w:type="dxa"/>
            <w:vAlign w:val="center"/>
          </w:tcPr>
          <w:p w14:paraId="5CABD4D4" w14:textId="77777777" w:rsidR="00487D6D" w:rsidRPr="006E0933" w:rsidRDefault="00487D6D" w:rsidP="00487D6D">
            <w:pPr>
              <w:jc w:val="center"/>
              <w:rPr>
                <w:bCs/>
                <w:color w:val="000000"/>
                <w:szCs w:val="28"/>
                <w:lang w:eastAsia="en-US"/>
              </w:rPr>
            </w:pPr>
            <w:r w:rsidRPr="006E0933">
              <w:rPr>
                <w:bCs/>
                <w:color w:val="000000"/>
                <w:szCs w:val="28"/>
                <w:lang w:eastAsia="en-US"/>
              </w:rPr>
              <w:t>Планируемое значение показателя по итогам реализации производст-венной программы 2027 год</w:t>
            </w:r>
          </w:p>
        </w:tc>
        <w:tc>
          <w:tcPr>
            <w:tcW w:w="2373" w:type="dxa"/>
            <w:vAlign w:val="center"/>
          </w:tcPr>
          <w:p w14:paraId="4710B417" w14:textId="77777777" w:rsidR="00487D6D" w:rsidRPr="006E0933" w:rsidRDefault="00487D6D" w:rsidP="00487D6D">
            <w:pPr>
              <w:jc w:val="center"/>
              <w:rPr>
                <w:bCs/>
                <w:color w:val="000000"/>
                <w:szCs w:val="28"/>
                <w:lang w:eastAsia="en-US"/>
              </w:rPr>
            </w:pPr>
            <w:r w:rsidRPr="006E0933">
              <w:rPr>
                <w:bCs/>
                <w:color w:val="000000"/>
                <w:szCs w:val="28"/>
                <w:lang w:eastAsia="en-US"/>
              </w:rPr>
              <w:t>Эффективность производственной программы, тыс. руб.</w:t>
            </w:r>
          </w:p>
        </w:tc>
      </w:tr>
      <w:tr w:rsidR="00487D6D" w:rsidRPr="006E0933" w14:paraId="41247AAF" w14:textId="77777777" w:rsidTr="00487D6D">
        <w:trPr>
          <w:trHeight w:val="348"/>
        </w:trPr>
        <w:tc>
          <w:tcPr>
            <w:tcW w:w="649" w:type="dxa"/>
            <w:vAlign w:val="center"/>
          </w:tcPr>
          <w:p w14:paraId="45C83CAD" w14:textId="77777777" w:rsidR="00487D6D" w:rsidRPr="006E0933" w:rsidRDefault="00487D6D" w:rsidP="00487D6D">
            <w:pPr>
              <w:jc w:val="center"/>
              <w:rPr>
                <w:bCs/>
                <w:color w:val="000000"/>
                <w:szCs w:val="28"/>
                <w:lang w:eastAsia="en-US"/>
              </w:rPr>
            </w:pPr>
            <w:r w:rsidRPr="006E0933">
              <w:rPr>
                <w:bCs/>
                <w:color w:val="000000"/>
                <w:szCs w:val="28"/>
                <w:lang w:eastAsia="en-US"/>
              </w:rPr>
              <w:t>1.</w:t>
            </w:r>
          </w:p>
        </w:tc>
        <w:tc>
          <w:tcPr>
            <w:tcW w:w="3123" w:type="dxa"/>
            <w:vAlign w:val="center"/>
          </w:tcPr>
          <w:p w14:paraId="2DCC9084" w14:textId="77777777" w:rsidR="00487D6D" w:rsidRPr="006E0933" w:rsidRDefault="00487D6D" w:rsidP="00487D6D">
            <w:pPr>
              <w:jc w:val="center"/>
              <w:rPr>
                <w:szCs w:val="28"/>
                <w:lang w:eastAsia="en-US"/>
              </w:rPr>
            </w:pPr>
            <w:r w:rsidRPr="006E0933">
              <w:rPr>
                <w:szCs w:val="28"/>
                <w:lang w:eastAsia="en-US"/>
              </w:rPr>
              <w:t>Показатели качества горячей воды</w:t>
            </w:r>
          </w:p>
        </w:tc>
        <w:tc>
          <w:tcPr>
            <w:tcW w:w="1846" w:type="dxa"/>
            <w:vAlign w:val="center"/>
          </w:tcPr>
          <w:p w14:paraId="1BD0DF5D"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1927" w:type="dxa"/>
            <w:vAlign w:val="center"/>
          </w:tcPr>
          <w:p w14:paraId="3715AA3C"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373" w:type="dxa"/>
            <w:vAlign w:val="center"/>
          </w:tcPr>
          <w:p w14:paraId="55308328"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4C776FD8" w14:textId="77777777" w:rsidTr="00487D6D">
        <w:trPr>
          <w:trHeight w:val="459"/>
        </w:trPr>
        <w:tc>
          <w:tcPr>
            <w:tcW w:w="649" w:type="dxa"/>
            <w:vAlign w:val="center"/>
          </w:tcPr>
          <w:p w14:paraId="2F836DA8" w14:textId="77777777" w:rsidR="00487D6D" w:rsidRPr="006E0933" w:rsidRDefault="00487D6D" w:rsidP="00487D6D">
            <w:pPr>
              <w:jc w:val="center"/>
              <w:rPr>
                <w:bCs/>
                <w:color w:val="000000"/>
                <w:szCs w:val="28"/>
                <w:lang w:eastAsia="en-US"/>
              </w:rPr>
            </w:pPr>
            <w:r w:rsidRPr="006E0933">
              <w:rPr>
                <w:bCs/>
                <w:color w:val="000000"/>
                <w:szCs w:val="28"/>
                <w:lang w:eastAsia="en-US"/>
              </w:rPr>
              <w:t>2.</w:t>
            </w:r>
          </w:p>
        </w:tc>
        <w:tc>
          <w:tcPr>
            <w:tcW w:w="3123" w:type="dxa"/>
            <w:vAlign w:val="center"/>
          </w:tcPr>
          <w:p w14:paraId="601296F4" w14:textId="77777777" w:rsidR="00487D6D" w:rsidRPr="006E0933" w:rsidRDefault="00487D6D" w:rsidP="00487D6D">
            <w:pPr>
              <w:jc w:val="center"/>
              <w:rPr>
                <w:szCs w:val="28"/>
                <w:lang w:eastAsia="en-US"/>
              </w:rPr>
            </w:pPr>
            <w:r w:rsidRPr="006E0933">
              <w:rPr>
                <w:szCs w:val="28"/>
                <w:lang w:eastAsia="en-US"/>
              </w:rPr>
              <w:t>Показатели надежности и бесперебойности горячего водоснабжения</w:t>
            </w:r>
          </w:p>
        </w:tc>
        <w:tc>
          <w:tcPr>
            <w:tcW w:w="1846" w:type="dxa"/>
            <w:vAlign w:val="center"/>
          </w:tcPr>
          <w:p w14:paraId="4435EF13"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1927" w:type="dxa"/>
            <w:vAlign w:val="center"/>
          </w:tcPr>
          <w:p w14:paraId="64217CF9"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373" w:type="dxa"/>
            <w:vAlign w:val="center"/>
          </w:tcPr>
          <w:p w14:paraId="73C44AD3"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r w:rsidR="00487D6D" w:rsidRPr="006E0933" w14:paraId="0E912A93" w14:textId="77777777" w:rsidTr="00487D6D">
        <w:trPr>
          <w:trHeight w:val="393"/>
        </w:trPr>
        <w:tc>
          <w:tcPr>
            <w:tcW w:w="649" w:type="dxa"/>
            <w:vAlign w:val="center"/>
          </w:tcPr>
          <w:p w14:paraId="1D0AA097" w14:textId="77777777" w:rsidR="00487D6D" w:rsidRPr="006E0933" w:rsidRDefault="00487D6D" w:rsidP="00487D6D">
            <w:pPr>
              <w:jc w:val="center"/>
              <w:rPr>
                <w:bCs/>
                <w:color w:val="000000"/>
                <w:szCs w:val="28"/>
                <w:lang w:eastAsia="en-US"/>
              </w:rPr>
            </w:pPr>
            <w:r w:rsidRPr="006E0933">
              <w:rPr>
                <w:bCs/>
                <w:color w:val="000000"/>
                <w:szCs w:val="28"/>
                <w:lang w:eastAsia="en-US"/>
              </w:rPr>
              <w:t>3.</w:t>
            </w:r>
          </w:p>
        </w:tc>
        <w:tc>
          <w:tcPr>
            <w:tcW w:w="3123" w:type="dxa"/>
            <w:vAlign w:val="center"/>
          </w:tcPr>
          <w:p w14:paraId="3BBF82A5" w14:textId="77777777" w:rsidR="00487D6D" w:rsidRPr="006E0933" w:rsidRDefault="00487D6D" w:rsidP="00487D6D">
            <w:pPr>
              <w:jc w:val="center"/>
              <w:rPr>
                <w:bCs/>
                <w:color w:val="000000"/>
                <w:szCs w:val="28"/>
                <w:lang w:eastAsia="en-US"/>
              </w:rPr>
            </w:pPr>
            <w:r w:rsidRPr="006E0933">
              <w:rPr>
                <w:bCs/>
                <w:color w:val="000000"/>
                <w:szCs w:val="28"/>
                <w:lang w:eastAsia="en-US"/>
              </w:rPr>
              <w:t>Показатели энергетической эффективности использования ресурсов</w:t>
            </w:r>
          </w:p>
        </w:tc>
        <w:tc>
          <w:tcPr>
            <w:tcW w:w="1846" w:type="dxa"/>
            <w:vAlign w:val="center"/>
          </w:tcPr>
          <w:p w14:paraId="3D03B9DA"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1927" w:type="dxa"/>
            <w:vAlign w:val="center"/>
          </w:tcPr>
          <w:p w14:paraId="52FDA5BA"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c>
          <w:tcPr>
            <w:tcW w:w="2373" w:type="dxa"/>
            <w:vAlign w:val="center"/>
          </w:tcPr>
          <w:p w14:paraId="67CBBFFD" w14:textId="77777777" w:rsidR="00487D6D" w:rsidRPr="006E0933" w:rsidRDefault="00487D6D" w:rsidP="00487D6D">
            <w:pPr>
              <w:jc w:val="center"/>
              <w:rPr>
                <w:bCs/>
                <w:color w:val="000000"/>
                <w:szCs w:val="28"/>
                <w:lang w:eastAsia="en-US"/>
              </w:rPr>
            </w:pPr>
            <w:r w:rsidRPr="006E0933">
              <w:rPr>
                <w:bCs/>
                <w:color w:val="000000"/>
                <w:szCs w:val="28"/>
                <w:lang w:eastAsia="en-US"/>
              </w:rPr>
              <w:t>-</w:t>
            </w:r>
          </w:p>
        </w:tc>
      </w:tr>
    </w:tbl>
    <w:p w14:paraId="721AFED3" w14:textId="77777777" w:rsidR="00487D6D" w:rsidRPr="006E0933" w:rsidRDefault="00487D6D" w:rsidP="00487D6D">
      <w:pPr>
        <w:ind w:left="-567"/>
        <w:jc w:val="center"/>
        <w:rPr>
          <w:bCs/>
          <w:color w:val="000000"/>
          <w:sz w:val="28"/>
          <w:szCs w:val="28"/>
        </w:rPr>
      </w:pPr>
    </w:p>
    <w:p w14:paraId="10AED20D" w14:textId="77777777" w:rsidR="00487D6D" w:rsidRPr="006E0933" w:rsidRDefault="00487D6D" w:rsidP="00487D6D">
      <w:pPr>
        <w:ind w:firstLine="709"/>
        <w:jc w:val="center"/>
        <w:rPr>
          <w:bCs/>
          <w:sz w:val="28"/>
          <w:szCs w:val="28"/>
        </w:rPr>
      </w:pPr>
      <w:r w:rsidRPr="006E0933">
        <w:rPr>
          <w:bCs/>
          <w:sz w:val="28"/>
          <w:szCs w:val="28"/>
        </w:rPr>
        <w:t>Раздел 10. Отчет об исполнении производственной программы</w:t>
      </w:r>
    </w:p>
    <w:p w14:paraId="1DBCF7B2" w14:textId="77777777" w:rsidR="00487D6D" w:rsidRDefault="00487D6D" w:rsidP="00487D6D">
      <w:pPr>
        <w:ind w:firstLine="709"/>
        <w:jc w:val="center"/>
        <w:rPr>
          <w:sz w:val="28"/>
          <w:szCs w:val="28"/>
        </w:rPr>
      </w:pPr>
      <w:r w:rsidRPr="006E0933">
        <w:rPr>
          <w:bCs/>
          <w:sz w:val="28"/>
          <w:szCs w:val="28"/>
        </w:rPr>
        <w:t xml:space="preserve">за 2021 год </w:t>
      </w:r>
      <w:r w:rsidRPr="006E0933">
        <w:rPr>
          <w:sz w:val="28"/>
          <w:szCs w:val="28"/>
        </w:rPr>
        <w:t>ООО «УТС» на потребительском рынке Междуреченского городского округа</w:t>
      </w:r>
    </w:p>
    <w:p w14:paraId="75771943" w14:textId="77777777" w:rsidR="00487D6D" w:rsidRPr="006E0933" w:rsidRDefault="00487D6D" w:rsidP="00487D6D">
      <w:pPr>
        <w:ind w:firstLine="709"/>
        <w:jc w:val="center"/>
        <w:rPr>
          <w:bCs/>
          <w:sz w:val="28"/>
          <w:szCs w:val="28"/>
        </w:rPr>
      </w:pPr>
    </w:p>
    <w:tbl>
      <w:tblPr>
        <w:tblStyle w:val="ae"/>
        <w:tblW w:w="9944" w:type="dxa"/>
        <w:tblInd w:w="-5" w:type="dxa"/>
        <w:tblLook w:val="04A0" w:firstRow="1" w:lastRow="0" w:firstColumn="1" w:lastColumn="0" w:noHBand="0" w:noVBand="1"/>
      </w:tblPr>
      <w:tblGrid>
        <w:gridCol w:w="5893"/>
        <w:gridCol w:w="4051"/>
      </w:tblGrid>
      <w:tr w:rsidR="00487D6D" w:rsidRPr="006E0933" w14:paraId="119134A1" w14:textId="77777777" w:rsidTr="00487D6D">
        <w:trPr>
          <w:trHeight w:val="1397"/>
        </w:trPr>
        <w:tc>
          <w:tcPr>
            <w:tcW w:w="5893" w:type="dxa"/>
            <w:vAlign w:val="center"/>
          </w:tcPr>
          <w:p w14:paraId="751128FB" w14:textId="77777777" w:rsidR="00487D6D" w:rsidRPr="006E0933" w:rsidRDefault="00487D6D" w:rsidP="00487D6D">
            <w:pPr>
              <w:jc w:val="center"/>
              <w:rPr>
                <w:bCs/>
                <w:szCs w:val="28"/>
                <w:lang w:eastAsia="en-US"/>
              </w:rPr>
            </w:pPr>
            <w:r w:rsidRPr="006E0933">
              <w:rPr>
                <w:bCs/>
                <w:szCs w:val="28"/>
                <w:lang w:eastAsia="en-US"/>
              </w:rPr>
              <w:t>Наименование показателя</w:t>
            </w:r>
          </w:p>
        </w:tc>
        <w:tc>
          <w:tcPr>
            <w:tcW w:w="4051" w:type="dxa"/>
            <w:vAlign w:val="center"/>
          </w:tcPr>
          <w:p w14:paraId="2E5E18F3" w14:textId="77777777" w:rsidR="00487D6D" w:rsidRPr="006E0933" w:rsidRDefault="00487D6D" w:rsidP="00487D6D">
            <w:pPr>
              <w:jc w:val="center"/>
              <w:rPr>
                <w:bCs/>
                <w:szCs w:val="28"/>
                <w:lang w:eastAsia="en-US"/>
              </w:rPr>
            </w:pPr>
            <w:r w:rsidRPr="006E0933">
              <w:rPr>
                <w:bCs/>
                <w:szCs w:val="28"/>
                <w:lang w:eastAsia="en-US"/>
              </w:rPr>
              <w:t>Фактическое значение показателя за 2021 год,</w:t>
            </w:r>
          </w:p>
          <w:p w14:paraId="6AEFEE2D" w14:textId="77777777" w:rsidR="00487D6D" w:rsidRPr="006E0933" w:rsidRDefault="00487D6D" w:rsidP="00487D6D">
            <w:pPr>
              <w:jc w:val="center"/>
              <w:rPr>
                <w:bCs/>
                <w:szCs w:val="28"/>
                <w:lang w:eastAsia="en-US"/>
              </w:rPr>
            </w:pPr>
            <w:r w:rsidRPr="006E0933">
              <w:rPr>
                <w:bCs/>
                <w:szCs w:val="28"/>
                <w:lang w:eastAsia="en-US"/>
              </w:rPr>
              <w:t>тыс. руб</w:t>
            </w:r>
          </w:p>
        </w:tc>
      </w:tr>
      <w:tr w:rsidR="00487D6D" w:rsidRPr="006E0933" w14:paraId="0E94BA8F" w14:textId="77777777" w:rsidTr="00487D6D">
        <w:trPr>
          <w:trHeight w:val="560"/>
        </w:trPr>
        <w:tc>
          <w:tcPr>
            <w:tcW w:w="5893" w:type="dxa"/>
            <w:vAlign w:val="center"/>
          </w:tcPr>
          <w:p w14:paraId="0A9CB6C5" w14:textId="77777777" w:rsidR="00487D6D" w:rsidRPr="006E0933" w:rsidRDefault="00487D6D" w:rsidP="00487D6D">
            <w:pPr>
              <w:jc w:val="center"/>
              <w:rPr>
                <w:bCs/>
                <w:szCs w:val="28"/>
                <w:lang w:eastAsia="en-US"/>
              </w:rPr>
            </w:pPr>
            <w:r w:rsidRPr="006E0933">
              <w:rPr>
                <w:szCs w:val="28"/>
                <w:lang w:eastAsia="en-US"/>
              </w:rPr>
              <w:t>Горячее водоснабжение</w:t>
            </w:r>
          </w:p>
        </w:tc>
        <w:tc>
          <w:tcPr>
            <w:tcW w:w="4051" w:type="dxa"/>
            <w:vAlign w:val="center"/>
          </w:tcPr>
          <w:p w14:paraId="391C5279" w14:textId="77777777" w:rsidR="00487D6D" w:rsidRPr="006E0933" w:rsidRDefault="00487D6D" w:rsidP="00487D6D">
            <w:pPr>
              <w:jc w:val="center"/>
              <w:rPr>
                <w:bCs/>
                <w:szCs w:val="28"/>
                <w:lang w:eastAsia="en-US"/>
              </w:rPr>
            </w:pPr>
            <w:r w:rsidRPr="006E0933">
              <w:rPr>
                <w:bCs/>
                <w:szCs w:val="28"/>
                <w:lang w:eastAsia="en-US"/>
              </w:rPr>
              <w:t>-</w:t>
            </w:r>
          </w:p>
        </w:tc>
      </w:tr>
    </w:tbl>
    <w:p w14:paraId="7AC5C82D" w14:textId="77777777" w:rsidR="00487D6D" w:rsidRPr="006E0933" w:rsidRDefault="00487D6D" w:rsidP="00487D6D">
      <w:pPr>
        <w:ind w:left="-567"/>
        <w:jc w:val="center"/>
        <w:rPr>
          <w:bCs/>
          <w:color w:val="FF0000"/>
          <w:sz w:val="28"/>
          <w:szCs w:val="28"/>
        </w:rPr>
      </w:pPr>
    </w:p>
    <w:p w14:paraId="109D6A73" w14:textId="77777777" w:rsidR="00487D6D" w:rsidRPr="006E0933" w:rsidRDefault="00487D6D" w:rsidP="00487D6D">
      <w:pPr>
        <w:ind w:firstLine="709"/>
        <w:jc w:val="center"/>
        <w:rPr>
          <w:sz w:val="28"/>
          <w:szCs w:val="28"/>
        </w:rPr>
      </w:pPr>
      <w:r w:rsidRPr="006E0933">
        <w:rPr>
          <w:bCs/>
          <w:color w:val="000000"/>
          <w:sz w:val="28"/>
          <w:szCs w:val="28"/>
        </w:rPr>
        <w:t xml:space="preserve">Раздел 11. Мероприятия, направленные на повышение качества обслуживания абонентов </w:t>
      </w:r>
      <w:r w:rsidRPr="006E0933">
        <w:rPr>
          <w:sz w:val="28"/>
          <w:szCs w:val="28"/>
        </w:rPr>
        <w:t>ООО «УТС» на потребительском рынке Междуреченского городского округа</w:t>
      </w:r>
    </w:p>
    <w:p w14:paraId="02097A40" w14:textId="77777777" w:rsidR="00487D6D" w:rsidRPr="006E0933" w:rsidRDefault="00487D6D" w:rsidP="00487D6D">
      <w:pPr>
        <w:ind w:left="-567"/>
        <w:jc w:val="center"/>
        <w:rPr>
          <w:bCs/>
          <w:color w:val="000000"/>
          <w:sz w:val="28"/>
          <w:szCs w:val="28"/>
        </w:rPr>
      </w:pPr>
    </w:p>
    <w:tbl>
      <w:tblPr>
        <w:tblStyle w:val="ae"/>
        <w:tblW w:w="9918" w:type="dxa"/>
        <w:tblInd w:w="-34" w:type="dxa"/>
        <w:tblLook w:val="04A0" w:firstRow="1" w:lastRow="0" w:firstColumn="1" w:lastColumn="0" w:noHBand="0" w:noVBand="1"/>
      </w:tblPr>
      <w:tblGrid>
        <w:gridCol w:w="5935"/>
        <w:gridCol w:w="3983"/>
      </w:tblGrid>
      <w:tr w:rsidR="00487D6D" w:rsidRPr="006E0933" w14:paraId="312FE935" w14:textId="77777777" w:rsidTr="00487D6D">
        <w:trPr>
          <w:trHeight w:val="748"/>
        </w:trPr>
        <w:tc>
          <w:tcPr>
            <w:tcW w:w="5935" w:type="dxa"/>
            <w:vAlign w:val="center"/>
          </w:tcPr>
          <w:p w14:paraId="40A38CC4" w14:textId="77777777" w:rsidR="00487D6D" w:rsidRPr="006E0933" w:rsidRDefault="00487D6D" w:rsidP="00487D6D">
            <w:pPr>
              <w:jc w:val="center"/>
              <w:rPr>
                <w:bCs/>
                <w:color w:val="000000"/>
                <w:szCs w:val="28"/>
                <w:lang w:eastAsia="en-US"/>
              </w:rPr>
            </w:pPr>
            <w:r w:rsidRPr="006E0933">
              <w:rPr>
                <w:bCs/>
                <w:color w:val="000000"/>
                <w:szCs w:val="28"/>
                <w:lang w:eastAsia="en-US"/>
              </w:rPr>
              <w:t>Наименование мероприятия</w:t>
            </w:r>
          </w:p>
        </w:tc>
        <w:tc>
          <w:tcPr>
            <w:tcW w:w="3983" w:type="dxa"/>
            <w:vAlign w:val="center"/>
          </w:tcPr>
          <w:p w14:paraId="5D5C18CA" w14:textId="77777777" w:rsidR="00487D6D" w:rsidRPr="006E0933" w:rsidRDefault="00487D6D" w:rsidP="00487D6D">
            <w:pPr>
              <w:jc w:val="center"/>
              <w:rPr>
                <w:bCs/>
                <w:color w:val="000000"/>
                <w:szCs w:val="28"/>
                <w:lang w:eastAsia="en-US"/>
              </w:rPr>
            </w:pPr>
            <w:r w:rsidRPr="006E0933">
              <w:rPr>
                <w:bCs/>
                <w:color w:val="000000"/>
                <w:szCs w:val="28"/>
                <w:lang w:eastAsia="en-US"/>
              </w:rPr>
              <w:t>Период проведения мероприятий</w:t>
            </w:r>
          </w:p>
        </w:tc>
      </w:tr>
      <w:tr w:rsidR="00487D6D" w:rsidRPr="006E0933" w14:paraId="53C72860" w14:textId="77777777" w:rsidTr="00487D6D">
        <w:trPr>
          <w:trHeight w:val="405"/>
        </w:trPr>
        <w:tc>
          <w:tcPr>
            <w:tcW w:w="5935" w:type="dxa"/>
            <w:vAlign w:val="center"/>
          </w:tcPr>
          <w:p w14:paraId="16125858" w14:textId="77777777" w:rsidR="00487D6D" w:rsidRPr="006E0933" w:rsidRDefault="00487D6D" w:rsidP="00487D6D">
            <w:pPr>
              <w:jc w:val="center"/>
              <w:rPr>
                <w:bCs/>
                <w:szCs w:val="28"/>
                <w:lang w:eastAsia="en-US"/>
              </w:rPr>
            </w:pPr>
            <w:r w:rsidRPr="006E0933">
              <w:rPr>
                <w:bCs/>
                <w:szCs w:val="28"/>
                <w:lang w:eastAsia="en-US"/>
              </w:rPr>
              <w:t>-</w:t>
            </w:r>
          </w:p>
        </w:tc>
        <w:tc>
          <w:tcPr>
            <w:tcW w:w="3983" w:type="dxa"/>
            <w:vAlign w:val="center"/>
          </w:tcPr>
          <w:p w14:paraId="58D3E363" w14:textId="77777777" w:rsidR="00487D6D" w:rsidRPr="006E0933" w:rsidRDefault="00487D6D" w:rsidP="00487D6D">
            <w:pPr>
              <w:jc w:val="center"/>
              <w:rPr>
                <w:bCs/>
                <w:szCs w:val="28"/>
                <w:lang w:eastAsia="en-US"/>
              </w:rPr>
            </w:pPr>
            <w:r w:rsidRPr="006E0933">
              <w:rPr>
                <w:bCs/>
                <w:szCs w:val="28"/>
                <w:lang w:eastAsia="en-US"/>
              </w:rPr>
              <w:t>-</w:t>
            </w:r>
          </w:p>
        </w:tc>
      </w:tr>
    </w:tbl>
    <w:p w14:paraId="1A64DBCB" w14:textId="77777777" w:rsidR="00487D6D" w:rsidRDefault="00487D6D" w:rsidP="00487D6D">
      <w:pPr>
        <w:jc w:val="both"/>
        <w:rPr>
          <w:sz w:val="28"/>
          <w:szCs w:val="28"/>
          <w:lang w:eastAsia="en-US"/>
        </w:rPr>
      </w:pPr>
    </w:p>
    <w:p w14:paraId="2A50CA52" w14:textId="77777777" w:rsidR="00487D6D" w:rsidRDefault="00487D6D" w:rsidP="00487D6D">
      <w:pPr>
        <w:spacing w:after="160" w:line="259" w:lineRule="auto"/>
        <w:rPr>
          <w:sz w:val="28"/>
          <w:szCs w:val="28"/>
          <w:lang w:eastAsia="en-US"/>
        </w:rPr>
      </w:pPr>
      <w:r>
        <w:rPr>
          <w:sz w:val="28"/>
          <w:szCs w:val="28"/>
          <w:lang w:eastAsia="en-US"/>
        </w:rPr>
        <w:br w:type="page"/>
      </w:r>
    </w:p>
    <w:p w14:paraId="786E81E1" w14:textId="77777777" w:rsidR="00487D6D" w:rsidRPr="00DA6773" w:rsidRDefault="00487D6D" w:rsidP="00F5134A">
      <w:pPr>
        <w:numPr>
          <w:ilvl w:val="0"/>
          <w:numId w:val="5"/>
        </w:numPr>
        <w:tabs>
          <w:tab w:val="left" w:pos="0"/>
        </w:tabs>
        <w:jc w:val="center"/>
        <w:rPr>
          <w:b/>
          <w:bCs/>
          <w:sz w:val="28"/>
          <w:szCs w:val="28"/>
        </w:rPr>
      </w:pPr>
      <w:r w:rsidRPr="00DA6773">
        <w:rPr>
          <w:b/>
          <w:bCs/>
          <w:sz w:val="28"/>
          <w:szCs w:val="28"/>
        </w:rPr>
        <w:lastRenderedPageBreak/>
        <w:t>Расчет тарифов на горячую воду в закрытой системе горячего водоснабжения.</w:t>
      </w:r>
    </w:p>
    <w:p w14:paraId="427989A0" w14:textId="77777777" w:rsidR="00487D6D" w:rsidRPr="001B0DB4" w:rsidRDefault="00487D6D" w:rsidP="00487D6D">
      <w:pPr>
        <w:ind w:firstLine="851"/>
        <w:contextualSpacing/>
        <w:jc w:val="both"/>
        <w:rPr>
          <w:sz w:val="28"/>
          <w:szCs w:val="28"/>
        </w:rPr>
      </w:pPr>
      <w:r w:rsidRPr="001B0DB4">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4BA1A6C0" w14:textId="77777777" w:rsidR="00487D6D" w:rsidRPr="001B0DB4" w:rsidRDefault="00487D6D" w:rsidP="00487D6D">
      <w:pPr>
        <w:ind w:firstLine="851"/>
        <w:contextualSpacing/>
        <w:jc w:val="both"/>
        <w:rPr>
          <w:sz w:val="28"/>
          <w:szCs w:val="28"/>
        </w:rPr>
      </w:pPr>
      <w:r w:rsidRPr="001B0DB4">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1386F59C" w14:textId="77777777" w:rsidR="00487D6D" w:rsidRPr="001B0DB4" w:rsidRDefault="00487D6D" w:rsidP="00487D6D">
      <w:pPr>
        <w:ind w:firstLine="851"/>
        <w:contextualSpacing/>
        <w:jc w:val="both"/>
        <w:rPr>
          <w:sz w:val="28"/>
          <w:szCs w:val="28"/>
        </w:rPr>
      </w:pPr>
      <w:r w:rsidRPr="001B0DB4">
        <w:rPr>
          <w:sz w:val="28"/>
          <w:szCs w:val="28"/>
        </w:rPr>
        <w:t>- компонент на тепловую энергию;</w:t>
      </w:r>
    </w:p>
    <w:p w14:paraId="3B891DB1" w14:textId="77777777" w:rsidR="00487D6D" w:rsidRPr="001B0DB4" w:rsidRDefault="00487D6D" w:rsidP="00487D6D">
      <w:pPr>
        <w:ind w:firstLine="851"/>
        <w:contextualSpacing/>
        <w:jc w:val="both"/>
        <w:rPr>
          <w:sz w:val="28"/>
          <w:szCs w:val="28"/>
        </w:rPr>
      </w:pPr>
      <w:r w:rsidRPr="001B0DB4">
        <w:rPr>
          <w:sz w:val="28"/>
          <w:szCs w:val="28"/>
        </w:rPr>
        <w:t>- компонент на холодную воду.</w:t>
      </w:r>
    </w:p>
    <w:p w14:paraId="1644D5BC" w14:textId="77777777" w:rsidR="00487D6D" w:rsidRPr="001B0DB4" w:rsidRDefault="00487D6D" w:rsidP="00487D6D">
      <w:pPr>
        <w:ind w:firstLine="851"/>
        <w:contextualSpacing/>
        <w:jc w:val="both"/>
        <w:rPr>
          <w:sz w:val="28"/>
          <w:szCs w:val="28"/>
        </w:rPr>
      </w:pPr>
      <w:r w:rsidRPr="001B0DB4">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69C85D3E" w14:textId="77777777" w:rsidR="00487D6D" w:rsidRDefault="00487D6D" w:rsidP="00487D6D">
      <w:pPr>
        <w:ind w:firstLine="851"/>
        <w:contextualSpacing/>
        <w:jc w:val="both"/>
        <w:rPr>
          <w:sz w:val="28"/>
          <w:szCs w:val="28"/>
        </w:rPr>
      </w:pPr>
      <w:r w:rsidRPr="001B0DB4">
        <w:rPr>
          <w:sz w:val="28"/>
          <w:szCs w:val="28"/>
        </w:rPr>
        <w:t>Тарифы на тепловую энергию для ООО «</w:t>
      </w:r>
      <w:r>
        <w:rPr>
          <w:sz w:val="28"/>
          <w:szCs w:val="28"/>
        </w:rPr>
        <w:t>УТС</w:t>
      </w:r>
      <w:r w:rsidRPr="001B0DB4">
        <w:rPr>
          <w:sz w:val="28"/>
          <w:szCs w:val="28"/>
        </w:rPr>
        <w:t>»,</w:t>
      </w:r>
      <w:r>
        <w:rPr>
          <w:sz w:val="28"/>
          <w:szCs w:val="28"/>
        </w:rPr>
        <w:t xml:space="preserve"> </w:t>
      </w:r>
      <w:r w:rsidRPr="001B0DB4">
        <w:rPr>
          <w:sz w:val="28"/>
          <w:szCs w:val="28"/>
        </w:rPr>
        <w:t xml:space="preserve">реализуемую на потребительском рынке </w:t>
      </w:r>
      <w:r w:rsidRPr="006E0933">
        <w:rPr>
          <w:sz w:val="28"/>
          <w:szCs w:val="28"/>
        </w:rPr>
        <w:t>Междуреченского городского округа</w:t>
      </w:r>
      <w:r w:rsidRPr="001B0DB4">
        <w:rPr>
          <w:sz w:val="28"/>
          <w:szCs w:val="28"/>
        </w:rPr>
        <w:t xml:space="preserve">, установлен постановлением Региональной энергетической комиссии Кузбасса от </w:t>
      </w:r>
      <w:r>
        <w:rPr>
          <w:sz w:val="28"/>
          <w:szCs w:val="28"/>
        </w:rPr>
        <w:t>28.11.2022</w:t>
      </w:r>
      <w:r w:rsidRPr="001B0DB4">
        <w:rPr>
          <w:sz w:val="28"/>
          <w:szCs w:val="28"/>
        </w:rPr>
        <w:t xml:space="preserve"> </w:t>
      </w:r>
      <w:r>
        <w:rPr>
          <w:sz w:val="28"/>
          <w:szCs w:val="28"/>
        </w:rPr>
        <w:br/>
      </w:r>
      <w:r w:rsidRPr="001B0DB4">
        <w:rPr>
          <w:sz w:val="28"/>
          <w:szCs w:val="28"/>
        </w:rPr>
        <w:t>№</w:t>
      </w:r>
      <w:r>
        <w:rPr>
          <w:sz w:val="28"/>
          <w:szCs w:val="28"/>
        </w:rPr>
        <w:t xml:space="preserve"> 892</w:t>
      </w:r>
      <w:r w:rsidRPr="001B0DB4">
        <w:rPr>
          <w:sz w:val="28"/>
          <w:szCs w:val="28"/>
        </w:rPr>
        <w:t xml:space="preserve"> «Об установлении долгосрочных параметров регулирования и долгосрочных тарифов ООО </w:t>
      </w:r>
      <w:r w:rsidRPr="00526406">
        <w:rPr>
          <w:sz w:val="28"/>
          <w:szCs w:val="28"/>
        </w:rPr>
        <w:t>«</w:t>
      </w:r>
      <w:r>
        <w:rPr>
          <w:sz w:val="28"/>
          <w:szCs w:val="28"/>
        </w:rPr>
        <w:t>УТС</w:t>
      </w:r>
      <w:r w:rsidRPr="00526406">
        <w:rPr>
          <w:sz w:val="28"/>
          <w:szCs w:val="28"/>
        </w:rPr>
        <w:t xml:space="preserve">», </w:t>
      </w:r>
      <w:r w:rsidRPr="001B0DB4">
        <w:rPr>
          <w:sz w:val="28"/>
          <w:szCs w:val="28"/>
        </w:rPr>
        <w:t xml:space="preserve">на тепловую энергию, реализуемую на потребительском рынке </w:t>
      </w:r>
      <w:r w:rsidRPr="006E0933">
        <w:rPr>
          <w:sz w:val="28"/>
          <w:szCs w:val="28"/>
        </w:rPr>
        <w:t>Междуреченского городского округа</w:t>
      </w:r>
      <w:r w:rsidRPr="001B0DB4">
        <w:rPr>
          <w:sz w:val="28"/>
          <w:szCs w:val="28"/>
        </w:rPr>
        <w:t>, на 202</w:t>
      </w:r>
      <w:r>
        <w:rPr>
          <w:sz w:val="28"/>
          <w:szCs w:val="28"/>
        </w:rPr>
        <w:t>3</w:t>
      </w:r>
      <w:r w:rsidRPr="001B0DB4">
        <w:rPr>
          <w:sz w:val="28"/>
          <w:szCs w:val="28"/>
        </w:rPr>
        <w:t>-20</w:t>
      </w:r>
      <w:r>
        <w:rPr>
          <w:sz w:val="28"/>
          <w:szCs w:val="28"/>
        </w:rPr>
        <w:t>27</w:t>
      </w:r>
      <w:r w:rsidRPr="001B0DB4">
        <w:rPr>
          <w:sz w:val="28"/>
          <w:szCs w:val="28"/>
        </w:rPr>
        <w:t xml:space="preserve"> годы»</w:t>
      </w:r>
      <w:r>
        <w:rPr>
          <w:sz w:val="28"/>
          <w:szCs w:val="28"/>
        </w:rPr>
        <w:t>.</w:t>
      </w:r>
    </w:p>
    <w:p w14:paraId="46AE0C75" w14:textId="77777777" w:rsidR="00487D6D" w:rsidRPr="001B0DB4" w:rsidRDefault="00487D6D" w:rsidP="00487D6D">
      <w:pPr>
        <w:ind w:firstLine="851"/>
        <w:contextualSpacing/>
        <w:jc w:val="both"/>
        <w:rPr>
          <w:sz w:val="28"/>
          <w:szCs w:val="28"/>
        </w:rPr>
      </w:pPr>
      <w:r w:rsidRPr="001B0DB4">
        <w:rPr>
          <w:sz w:val="28"/>
          <w:szCs w:val="28"/>
        </w:rPr>
        <w:t xml:space="preserve">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w:t>
      </w:r>
    </w:p>
    <w:p w14:paraId="1E20C4CA" w14:textId="77777777" w:rsidR="00487D6D" w:rsidRDefault="00487D6D" w:rsidP="00487D6D">
      <w:pPr>
        <w:ind w:firstLine="851"/>
        <w:contextualSpacing/>
        <w:jc w:val="right"/>
        <w:rPr>
          <w:sz w:val="22"/>
          <w:szCs w:val="22"/>
        </w:rPr>
      </w:pPr>
      <w:r>
        <w:rPr>
          <w:sz w:val="28"/>
          <w:szCs w:val="28"/>
        </w:rPr>
        <w:t>Таблица 1</w:t>
      </w:r>
    </w:p>
    <w:p w14:paraId="6A2A3C84" w14:textId="77777777" w:rsidR="00487D6D" w:rsidRPr="001A31DA" w:rsidRDefault="00487D6D" w:rsidP="00487D6D">
      <w:pPr>
        <w:ind w:firstLine="851"/>
        <w:contextualSpacing/>
        <w:jc w:val="right"/>
        <w:rPr>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941"/>
      </w:tblGrid>
      <w:tr w:rsidR="00487D6D" w:rsidRPr="00FB40B5" w14:paraId="56AD766D" w14:textId="77777777" w:rsidTr="00487D6D">
        <w:trPr>
          <w:trHeight w:val="189"/>
          <w:jc w:val="center"/>
        </w:trPr>
        <w:tc>
          <w:tcPr>
            <w:tcW w:w="2977" w:type="dxa"/>
            <w:shd w:val="clear" w:color="auto" w:fill="auto"/>
          </w:tcPr>
          <w:p w14:paraId="71608A90" w14:textId="77777777" w:rsidR="00487D6D" w:rsidRPr="009B79B6" w:rsidRDefault="00487D6D" w:rsidP="00487D6D">
            <w:pPr>
              <w:jc w:val="center"/>
              <w:rPr>
                <w:sz w:val="28"/>
                <w:szCs w:val="28"/>
                <w:lang w:eastAsia="en-US"/>
              </w:rPr>
            </w:pPr>
            <w:r w:rsidRPr="009B79B6">
              <w:rPr>
                <w:sz w:val="28"/>
                <w:szCs w:val="28"/>
                <w:lang w:eastAsia="en-US"/>
              </w:rPr>
              <w:t>Период</w:t>
            </w:r>
          </w:p>
        </w:tc>
        <w:tc>
          <w:tcPr>
            <w:tcW w:w="6941" w:type="dxa"/>
            <w:shd w:val="clear" w:color="auto" w:fill="auto"/>
            <w:vAlign w:val="center"/>
          </w:tcPr>
          <w:p w14:paraId="1FB0A4C2" w14:textId="77777777" w:rsidR="00487D6D" w:rsidRPr="009B79B6" w:rsidRDefault="00487D6D" w:rsidP="00487D6D">
            <w:pPr>
              <w:jc w:val="center"/>
              <w:rPr>
                <w:sz w:val="28"/>
                <w:szCs w:val="28"/>
                <w:lang w:eastAsia="en-US"/>
              </w:rPr>
            </w:pPr>
            <w:r w:rsidRPr="009B79B6">
              <w:rPr>
                <w:sz w:val="28"/>
                <w:szCs w:val="28"/>
                <w:lang w:eastAsia="en-US"/>
              </w:rPr>
              <w:t>Тариф на тепловую энергию, руб./Гкал (без НДС)</w:t>
            </w:r>
          </w:p>
        </w:tc>
      </w:tr>
      <w:tr w:rsidR="00487D6D" w:rsidRPr="00FB40B5" w14:paraId="6F39AA6A" w14:textId="77777777" w:rsidTr="00487D6D">
        <w:trPr>
          <w:trHeight w:val="189"/>
          <w:jc w:val="center"/>
        </w:trPr>
        <w:tc>
          <w:tcPr>
            <w:tcW w:w="2977" w:type="dxa"/>
            <w:shd w:val="clear" w:color="auto" w:fill="auto"/>
          </w:tcPr>
          <w:p w14:paraId="57A5062B" w14:textId="77777777" w:rsidR="00487D6D" w:rsidRPr="009B79B6" w:rsidRDefault="00487D6D" w:rsidP="00487D6D">
            <w:pPr>
              <w:jc w:val="center"/>
              <w:rPr>
                <w:sz w:val="28"/>
                <w:szCs w:val="28"/>
                <w:lang w:eastAsia="en-US"/>
              </w:rPr>
            </w:pPr>
            <w:r w:rsidRPr="009B79B6">
              <w:rPr>
                <w:sz w:val="28"/>
                <w:szCs w:val="28"/>
                <w:lang w:eastAsia="en-US"/>
              </w:rPr>
              <w:t>с 01.01.202</w:t>
            </w:r>
            <w:r>
              <w:rPr>
                <w:sz w:val="28"/>
                <w:szCs w:val="28"/>
                <w:lang w:eastAsia="en-US"/>
              </w:rPr>
              <w:t>3</w:t>
            </w:r>
          </w:p>
        </w:tc>
        <w:tc>
          <w:tcPr>
            <w:tcW w:w="6941" w:type="dxa"/>
            <w:shd w:val="clear" w:color="auto" w:fill="auto"/>
            <w:vAlign w:val="center"/>
          </w:tcPr>
          <w:p w14:paraId="70EA7FE7" w14:textId="77777777" w:rsidR="00487D6D" w:rsidRPr="00151269" w:rsidRDefault="00487D6D" w:rsidP="00487D6D">
            <w:pPr>
              <w:jc w:val="center"/>
              <w:rPr>
                <w:sz w:val="28"/>
                <w:szCs w:val="28"/>
                <w:lang w:eastAsia="en-US"/>
              </w:rPr>
            </w:pPr>
            <w:r w:rsidRPr="00151269">
              <w:rPr>
                <w:sz w:val="28"/>
                <w:szCs w:val="28"/>
              </w:rPr>
              <w:t>4 063,33</w:t>
            </w:r>
          </w:p>
        </w:tc>
      </w:tr>
      <w:tr w:rsidR="00487D6D" w:rsidRPr="00FB40B5" w14:paraId="5A6B2BA3" w14:textId="77777777" w:rsidTr="00487D6D">
        <w:trPr>
          <w:trHeight w:val="189"/>
          <w:jc w:val="center"/>
        </w:trPr>
        <w:tc>
          <w:tcPr>
            <w:tcW w:w="2977" w:type="dxa"/>
            <w:shd w:val="clear" w:color="auto" w:fill="auto"/>
          </w:tcPr>
          <w:p w14:paraId="124B9B1F" w14:textId="77777777" w:rsidR="00487D6D" w:rsidRPr="009B79B6" w:rsidRDefault="00487D6D" w:rsidP="00487D6D">
            <w:pPr>
              <w:jc w:val="center"/>
              <w:rPr>
                <w:sz w:val="28"/>
                <w:szCs w:val="28"/>
                <w:lang w:eastAsia="en-US"/>
              </w:rPr>
            </w:pPr>
            <w:r w:rsidRPr="009B79B6">
              <w:rPr>
                <w:sz w:val="28"/>
                <w:szCs w:val="28"/>
                <w:lang w:eastAsia="en-US"/>
              </w:rPr>
              <w:t>с 01.01.202</w:t>
            </w:r>
            <w:r>
              <w:rPr>
                <w:sz w:val="28"/>
                <w:szCs w:val="28"/>
                <w:lang w:eastAsia="en-US"/>
              </w:rPr>
              <w:t>4</w:t>
            </w:r>
          </w:p>
        </w:tc>
        <w:tc>
          <w:tcPr>
            <w:tcW w:w="6941" w:type="dxa"/>
            <w:shd w:val="clear" w:color="auto" w:fill="auto"/>
            <w:vAlign w:val="center"/>
          </w:tcPr>
          <w:p w14:paraId="798ABC6A" w14:textId="77777777" w:rsidR="00487D6D" w:rsidRPr="00151269" w:rsidRDefault="00487D6D" w:rsidP="00487D6D">
            <w:pPr>
              <w:jc w:val="center"/>
              <w:rPr>
                <w:sz w:val="28"/>
                <w:szCs w:val="28"/>
                <w:lang w:eastAsia="en-US"/>
              </w:rPr>
            </w:pPr>
            <w:r w:rsidRPr="00151269">
              <w:rPr>
                <w:sz w:val="28"/>
                <w:szCs w:val="28"/>
              </w:rPr>
              <w:t>4 063,33</w:t>
            </w:r>
          </w:p>
        </w:tc>
      </w:tr>
      <w:tr w:rsidR="00487D6D" w:rsidRPr="00FB40B5" w14:paraId="341950A0" w14:textId="77777777" w:rsidTr="00487D6D">
        <w:trPr>
          <w:trHeight w:val="189"/>
          <w:jc w:val="center"/>
        </w:trPr>
        <w:tc>
          <w:tcPr>
            <w:tcW w:w="2977" w:type="dxa"/>
            <w:shd w:val="clear" w:color="auto" w:fill="auto"/>
          </w:tcPr>
          <w:p w14:paraId="5C75F33D" w14:textId="77777777" w:rsidR="00487D6D" w:rsidRPr="009B79B6" w:rsidRDefault="00487D6D" w:rsidP="00487D6D">
            <w:pPr>
              <w:jc w:val="center"/>
              <w:rPr>
                <w:sz w:val="28"/>
                <w:szCs w:val="28"/>
                <w:lang w:eastAsia="en-US"/>
              </w:rPr>
            </w:pPr>
            <w:r w:rsidRPr="009B79B6">
              <w:rPr>
                <w:sz w:val="28"/>
                <w:szCs w:val="28"/>
                <w:lang w:eastAsia="en-US"/>
              </w:rPr>
              <w:t>с 01.07.202</w:t>
            </w:r>
            <w:r>
              <w:rPr>
                <w:sz w:val="28"/>
                <w:szCs w:val="28"/>
                <w:lang w:eastAsia="en-US"/>
              </w:rPr>
              <w:t>4</w:t>
            </w:r>
          </w:p>
        </w:tc>
        <w:tc>
          <w:tcPr>
            <w:tcW w:w="6941" w:type="dxa"/>
            <w:shd w:val="clear" w:color="auto" w:fill="auto"/>
            <w:vAlign w:val="center"/>
          </w:tcPr>
          <w:p w14:paraId="340161FF" w14:textId="77777777" w:rsidR="00487D6D" w:rsidRPr="00151269" w:rsidRDefault="00487D6D" w:rsidP="00487D6D">
            <w:pPr>
              <w:jc w:val="center"/>
              <w:rPr>
                <w:sz w:val="28"/>
                <w:szCs w:val="28"/>
                <w:lang w:eastAsia="en-US"/>
              </w:rPr>
            </w:pPr>
            <w:r w:rsidRPr="00151269">
              <w:rPr>
                <w:sz w:val="28"/>
                <w:szCs w:val="28"/>
              </w:rPr>
              <w:t>4 080,84</w:t>
            </w:r>
          </w:p>
        </w:tc>
      </w:tr>
      <w:tr w:rsidR="00487D6D" w:rsidRPr="00FB40B5" w14:paraId="3D463780" w14:textId="77777777" w:rsidTr="00487D6D">
        <w:trPr>
          <w:trHeight w:val="189"/>
          <w:jc w:val="center"/>
        </w:trPr>
        <w:tc>
          <w:tcPr>
            <w:tcW w:w="2977" w:type="dxa"/>
            <w:shd w:val="clear" w:color="auto" w:fill="auto"/>
          </w:tcPr>
          <w:p w14:paraId="4A36CD8F" w14:textId="77777777" w:rsidR="00487D6D" w:rsidRPr="009B79B6" w:rsidRDefault="00487D6D" w:rsidP="00487D6D">
            <w:pPr>
              <w:jc w:val="center"/>
              <w:rPr>
                <w:sz w:val="28"/>
                <w:szCs w:val="28"/>
                <w:lang w:eastAsia="en-US"/>
              </w:rPr>
            </w:pPr>
            <w:r w:rsidRPr="009B79B6">
              <w:rPr>
                <w:sz w:val="28"/>
                <w:szCs w:val="28"/>
                <w:lang w:eastAsia="en-US"/>
              </w:rPr>
              <w:t>с 01.01.202</w:t>
            </w:r>
            <w:r>
              <w:rPr>
                <w:sz w:val="28"/>
                <w:szCs w:val="28"/>
                <w:lang w:eastAsia="en-US"/>
              </w:rPr>
              <w:t>5</w:t>
            </w:r>
          </w:p>
        </w:tc>
        <w:tc>
          <w:tcPr>
            <w:tcW w:w="6941" w:type="dxa"/>
            <w:shd w:val="clear" w:color="auto" w:fill="auto"/>
            <w:vAlign w:val="center"/>
          </w:tcPr>
          <w:p w14:paraId="3378D312" w14:textId="77777777" w:rsidR="00487D6D" w:rsidRPr="00151269" w:rsidRDefault="00487D6D" w:rsidP="00487D6D">
            <w:pPr>
              <w:jc w:val="center"/>
              <w:rPr>
                <w:sz w:val="28"/>
                <w:szCs w:val="28"/>
                <w:lang w:eastAsia="en-US"/>
              </w:rPr>
            </w:pPr>
            <w:r w:rsidRPr="00151269">
              <w:rPr>
                <w:sz w:val="28"/>
                <w:szCs w:val="28"/>
              </w:rPr>
              <w:t>4 080,84</w:t>
            </w:r>
          </w:p>
        </w:tc>
      </w:tr>
      <w:tr w:rsidR="00487D6D" w:rsidRPr="00FB40B5" w14:paraId="7B083FA5" w14:textId="77777777" w:rsidTr="00487D6D">
        <w:trPr>
          <w:trHeight w:val="189"/>
          <w:jc w:val="center"/>
        </w:trPr>
        <w:tc>
          <w:tcPr>
            <w:tcW w:w="2977" w:type="dxa"/>
            <w:shd w:val="clear" w:color="auto" w:fill="auto"/>
          </w:tcPr>
          <w:p w14:paraId="49CBFACC" w14:textId="77777777" w:rsidR="00487D6D" w:rsidRPr="009B79B6" w:rsidRDefault="00487D6D" w:rsidP="00487D6D">
            <w:pPr>
              <w:jc w:val="center"/>
              <w:rPr>
                <w:sz w:val="28"/>
                <w:szCs w:val="28"/>
                <w:lang w:eastAsia="en-US"/>
              </w:rPr>
            </w:pPr>
            <w:r w:rsidRPr="009B79B6">
              <w:rPr>
                <w:sz w:val="28"/>
                <w:szCs w:val="28"/>
                <w:lang w:eastAsia="en-US"/>
              </w:rPr>
              <w:t>с 01.07.202</w:t>
            </w:r>
            <w:r>
              <w:rPr>
                <w:sz w:val="28"/>
                <w:szCs w:val="28"/>
                <w:lang w:eastAsia="en-US"/>
              </w:rPr>
              <w:t>5</w:t>
            </w:r>
          </w:p>
        </w:tc>
        <w:tc>
          <w:tcPr>
            <w:tcW w:w="6941" w:type="dxa"/>
            <w:shd w:val="clear" w:color="auto" w:fill="auto"/>
            <w:vAlign w:val="center"/>
          </w:tcPr>
          <w:p w14:paraId="31614106" w14:textId="77777777" w:rsidR="00487D6D" w:rsidRPr="00151269" w:rsidRDefault="00487D6D" w:rsidP="00487D6D">
            <w:pPr>
              <w:jc w:val="center"/>
              <w:rPr>
                <w:sz w:val="28"/>
                <w:szCs w:val="28"/>
                <w:lang w:eastAsia="en-US"/>
              </w:rPr>
            </w:pPr>
            <w:r w:rsidRPr="00151269">
              <w:rPr>
                <w:sz w:val="28"/>
                <w:szCs w:val="28"/>
              </w:rPr>
              <w:t>4 111,30</w:t>
            </w:r>
          </w:p>
        </w:tc>
      </w:tr>
      <w:tr w:rsidR="00487D6D" w:rsidRPr="00FB40B5" w14:paraId="204CE4F5" w14:textId="77777777" w:rsidTr="00487D6D">
        <w:trPr>
          <w:trHeight w:val="189"/>
          <w:jc w:val="center"/>
        </w:trPr>
        <w:tc>
          <w:tcPr>
            <w:tcW w:w="2977" w:type="dxa"/>
            <w:shd w:val="clear" w:color="auto" w:fill="auto"/>
          </w:tcPr>
          <w:p w14:paraId="067E8D30" w14:textId="77777777" w:rsidR="00487D6D" w:rsidRPr="009B79B6" w:rsidRDefault="00487D6D" w:rsidP="00487D6D">
            <w:pPr>
              <w:jc w:val="center"/>
              <w:rPr>
                <w:sz w:val="28"/>
                <w:szCs w:val="28"/>
                <w:lang w:eastAsia="en-US"/>
              </w:rPr>
            </w:pPr>
            <w:r w:rsidRPr="009B79B6">
              <w:rPr>
                <w:sz w:val="28"/>
                <w:szCs w:val="28"/>
                <w:lang w:eastAsia="en-US"/>
              </w:rPr>
              <w:t>с 01.01.202</w:t>
            </w:r>
            <w:r>
              <w:rPr>
                <w:sz w:val="28"/>
                <w:szCs w:val="28"/>
                <w:lang w:eastAsia="en-US"/>
              </w:rPr>
              <w:t>6</w:t>
            </w:r>
          </w:p>
        </w:tc>
        <w:tc>
          <w:tcPr>
            <w:tcW w:w="6941" w:type="dxa"/>
            <w:shd w:val="clear" w:color="auto" w:fill="auto"/>
            <w:vAlign w:val="center"/>
          </w:tcPr>
          <w:p w14:paraId="3FFB21CF" w14:textId="77777777" w:rsidR="00487D6D" w:rsidRPr="00151269" w:rsidRDefault="00487D6D" w:rsidP="00487D6D">
            <w:pPr>
              <w:jc w:val="center"/>
              <w:rPr>
                <w:sz w:val="28"/>
                <w:szCs w:val="28"/>
                <w:lang w:eastAsia="en-US"/>
              </w:rPr>
            </w:pPr>
            <w:r w:rsidRPr="00151269">
              <w:rPr>
                <w:sz w:val="28"/>
                <w:szCs w:val="28"/>
              </w:rPr>
              <w:t>4 111,30</w:t>
            </w:r>
          </w:p>
        </w:tc>
      </w:tr>
      <w:tr w:rsidR="00487D6D" w:rsidRPr="00FB40B5" w14:paraId="604C9FEC" w14:textId="77777777" w:rsidTr="00487D6D">
        <w:trPr>
          <w:trHeight w:val="189"/>
          <w:jc w:val="center"/>
        </w:trPr>
        <w:tc>
          <w:tcPr>
            <w:tcW w:w="2977" w:type="dxa"/>
            <w:shd w:val="clear" w:color="auto" w:fill="auto"/>
          </w:tcPr>
          <w:p w14:paraId="40F84DEA" w14:textId="77777777" w:rsidR="00487D6D" w:rsidRPr="009B79B6" w:rsidRDefault="00487D6D" w:rsidP="00487D6D">
            <w:pPr>
              <w:jc w:val="center"/>
              <w:rPr>
                <w:sz w:val="28"/>
                <w:szCs w:val="28"/>
                <w:lang w:eastAsia="en-US"/>
              </w:rPr>
            </w:pPr>
            <w:r w:rsidRPr="009B79B6">
              <w:rPr>
                <w:sz w:val="28"/>
                <w:szCs w:val="28"/>
                <w:lang w:eastAsia="en-US"/>
              </w:rPr>
              <w:t>с 01.07.202</w:t>
            </w:r>
            <w:r>
              <w:rPr>
                <w:sz w:val="28"/>
                <w:szCs w:val="28"/>
                <w:lang w:eastAsia="en-US"/>
              </w:rPr>
              <w:t>6</w:t>
            </w:r>
          </w:p>
        </w:tc>
        <w:tc>
          <w:tcPr>
            <w:tcW w:w="6941" w:type="dxa"/>
            <w:shd w:val="clear" w:color="auto" w:fill="auto"/>
            <w:vAlign w:val="center"/>
          </w:tcPr>
          <w:p w14:paraId="10D1EBB8" w14:textId="77777777" w:rsidR="00487D6D" w:rsidRPr="00151269" w:rsidRDefault="00487D6D" w:rsidP="00487D6D">
            <w:pPr>
              <w:jc w:val="center"/>
              <w:rPr>
                <w:sz w:val="28"/>
                <w:szCs w:val="28"/>
                <w:lang w:eastAsia="en-US"/>
              </w:rPr>
            </w:pPr>
            <w:r w:rsidRPr="00151269">
              <w:rPr>
                <w:sz w:val="28"/>
                <w:szCs w:val="28"/>
              </w:rPr>
              <w:t>4 271,43</w:t>
            </w:r>
          </w:p>
        </w:tc>
      </w:tr>
      <w:tr w:rsidR="00487D6D" w:rsidRPr="00FB40B5" w14:paraId="45F3F7AD" w14:textId="77777777" w:rsidTr="00487D6D">
        <w:trPr>
          <w:trHeight w:val="189"/>
          <w:jc w:val="center"/>
        </w:trPr>
        <w:tc>
          <w:tcPr>
            <w:tcW w:w="2977" w:type="dxa"/>
            <w:shd w:val="clear" w:color="auto" w:fill="auto"/>
          </w:tcPr>
          <w:p w14:paraId="76A015C5" w14:textId="77777777" w:rsidR="00487D6D" w:rsidRPr="009B79B6" w:rsidRDefault="00487D6D" w:rsidP="00487D6D">
            <w:pPr>
              <w:jc w:val="center"/>
              <w:rPr>
                <w:sz w:val="28"/>
                <w:szCs w:val="28"/>
                <w:lang w:eastAsia="en-US"/>
              </w:rPr>
            </w:pPr>
            <w:r w:rsidRPr="009B79B6">
              <w:rPr>
                <w:sz w:val="28"/>
                <w:szCs w:val="28"/>
                <w:lang w:eastAsia="en-US"/>
              </w:rPr>
              <w:t>с 01.01.202</w:t>
            </w:r>
            <w:r>
              <w:rPr>
                <w:sz w:val="28"/>
                <w:szCs w:val="28"/>
                <w:lang w:eastAsia="en-US"/>
              </w:rPr>
              <w:t>7</w:t>
            </w:r>
          </w:p>
        </w:tc>
        <w:tc>
          <w:tcPr>
            <w:tcW w:w="6941" w:type="dxa"/>
            <w:shd w:val="clear" w:color="auto" w:fill="auto"/>
            <w:vAlign w:val="center"/>
          </w:tcPr>
          <w:p w14:paraId="76701C20" w14:textId="77777777" w:rsidR="00487D6D" w:rsidRPr="00151269" w:rsidRDefault="00487D6D" w:rsidP="00487D6D">
            <w:pPr>
              <w:jc w:val="center"/>
              <w:rPr>
                <w:sz w:val="28"/>
                <w:szCs w:val="28"/>
                <w:lang w:eastAsia="en-US"/>
              </w:rPr>
            </w:pPr>
            <w:r w:rsidRPr="00151269">
              <w:rPr>
                <w:sz w:val="28"/>
                <w:szCs w:val="28"/>
              </w:rPr>
              <w:t>4 271,43</w:t>
            </w:r>
          </w:p>
        </w:tc>
      </w:tr>
      <w:tr w:rsidR="00487D6D" w:rsidRPr="00FB40B5" w14:paraId="68F87C39" w14:textId="77777777" w:rsidTr="00487D6D">
        <w:trPr>
          <w:trHeight w:val="189"/>
          <w:jc w:val="center"/>
        </w:trPr>
        <w:tc>
          <w:tcPr>
            <w:tcW w:w="2977" w:type="dxa"/>
            <w:shd w:val="clear" w:color="auto" w:fill="auto"/>
          </w:tcPr>
          <w:p w14:paraId="3B719206" w14:textId="77777777" w:rsidR="00487D6D" w:rsidRPr="009B79B6" w:rsidRDefault="00487D6D" w:rsidP="00487D6D">
            <w:pPr>
              <w:jc w:val="center"/>
              <w:rPr>
                <w:sz w:val="28"/>
                <w:szCs w:val="28"/>
                <w:lang w:eastAsia="en-US"/>
              </w:rPr>
            </w:pPr>
            <w:r w:rsidRPr="009B79B6">
              <w:rPr>
                <w:sz w:val="28"/>
                <w:szCs w:val="28"/>
                <w:lang w:eastAsia="en-US"/>
              </w:rPr>
              <w:t>с 01.07.202</w:t>
            </w:r>
            <w:r>
              <w:rPr>
                <w:sz w:val="28"/>
                <w:szCs w:val="28"/>
                <w:lang w:eastAsia="en-US"/>
              </w:rPr>
              <w:t>7</w:t>
            </w:r>
          </w:p>
        </w:tc>
        <w:tc>
          <w:tcPr>
            <w:tcW w:w="6941" w:type="dxa"/>
            <w:shd w:val="clear" w:color="auto" w:fill="auto"/>
            <w:vAlign w:val="center"/>
          </w:tcPr>
          <w:p w14:paraId="0EFBB26B" w14:textId="77777777" w:rsidR="00487D6D" w:rsidRPr="00151269" w:rsidRDefault="00487D6D" w:rsidP="00487D6D">
            <w:pPr>
              <w:jc w:val="center"/>
              <w:rPr>
                <w:sz w:val="28"/>
                <w:szCs w:val="28"/>
                <w:lang w:eastAsia="en-US"/>
              </w:rPr>
            </w:pPr>
            <w:r w:rsidRPr="00151269">
              <w:rPr>
                <w:sz w:val="28"/>
                <w:szCs w:val="28"/>
              </w:rPr>
              <w:t>4 403,61</w:t>
            </w:r>
          </w:p>
        </w:tc>
      </w:tr>
    </w:tbl>
    <w:p w14:paraId="1FC2903E" w14:textId="77777777" w:rsidR="00487D6D" w:rsidRDefault="00487D6D" w:rsidP="00487D6D">
      <w:pPr>
        <w:ind w:firstLine="851"/>
        <w:contextualSpacing/>
        <w:jc w:val="right"/>
        <w:rPr>
          <w:sz w:val="28"/>
          <w:szCs w:val="28"/>
        </w:rPr>
      </w:pPr>
    </w:p>
    <w:p w14:paraId="062465D5" w14:textId="77777777" w:rsidR="00487D6D" w:rsidRPr="00F44677" w:rsidRDefault="00487D6D" w:rsidP="00487D6D">
      <w:pPr>
        <w:ind w:firstLine="851"/>
        <w:contextualSpacing/>
        <w:jc w:val="both"/>
        <w:rPr>
          <w:sz w:val="28"/>
          <w:szCs w:val="28"/>
        </w:rPr>
      </w:pPr>
      <w:r w:rsidRPr="00F44677">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3D633E8C" w14:textId="77777777" w:rsidR="00487D6D" w:rsidRDefault="00487D6D" w:rsidP="00487D6D">
      <w:pPr>
        <w:ind w:firstLine="851"/>
        <w:contextualSpacing/>
        <w:jc w:val="both"/>
        <w:rPr>
          <w:sz w:val="28"/>
          <w:szCs w:val="28"/>
        </w:rPr>
      </w:pPr>
      <w:r w:rsidRPr="00F44677">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w:t>
      </w:r>
      <w:r w:rsidRPr="00F44677">
        <w:rPr>
          <w:sz w:val="28"/>
          <w:szCs w:val="28"/>
        </w:rPr>
        <w:lastRenderedPageBreak/>
        <w:t xml:space="preserve">приняты в соответствии с постановлением </w:t>
      </w:r>
      <w:r w:rsidRPr="00151269">
        <w:rPr>
          <w:sz w:val="28"/>
          <w:szCs w:val="28"/>
        </w:rPr>
        <w:t xml:space="preserve">Региональной энергетической комиссии Кузбасса от 28.11.2022 № 748 </w:t>
      </w:r>
      <w:r w:rsidRPr="00954E16">
        <w:rPr>
          <w:sz w:val="28"/>
          <w:szCs w:val="28"/>
        </w:rPr>
        <w:t xml:space="preserve">«Об утверждении производственной программы </w:t>
      </w:r>
      <w:r w:rsidRPr="00151269">
        <w:rPr>
          <w:sz w:val="28"/>
          <w:szCs w:val="28"/>
        </w:rPr>
        <w:t>в сфере холодного водоснабжения, водоотведения</w:t>
      </w:r>
      <w:r w:rsidRPr="00954E16">
        <w:rPr>
          <w:sz w:val="28"/>
          <w:szCs w:val="28"/>
        </w:rPr>
        <w:t xml:space="preserve"> </w:t>
      </w:r>
      <w:r w:rsidRPr="00151269">
        <w:rPr>
          <w:sz w:val="28"/>
          <w:szCs w:val="28"/>
        </w:rPr>
        <w:t xml:space="preserve">и об установлении тарифов на питьевую воду, водоотведение </w:t>
      </w:r>
      <w:bookmarkStart w:id="17" w:name="_Hlk93584547"/>
      <w:r w:rsidRPr="00151269">
        <w:rPr>
          <w:sz w:val="28"/>
          <w:szCs w:val="28"/>
        </w:rPr>
        <w:t>МУП «Междуреченский Водоканал»</w:t>
      </w:r>
      <w:r w:rsidRPr="00954E16">
        <w:rPr>
          <w:sz w:val="28"/>
          <w:szCs w:val="28"/>
        </w:rPr>
        <w:t xml:space="preserve"> </w:t>
      </w:r>
      <w:r w:rsidRPr="00151269">
        <w:rPr>
          <w:sz w:val="28"/>
          <w:szCs w:val="28"/>
        </w:rPr>
        <w:t>(Междуреченский городской округ)</w:t>
      </w:r>
      <w:r w:rsidRPr="00954E16">
        <w:rPr>
          <w:sz w:val="28"/>
          <w:szCs w:val="28"/>
        </w:rPr>
        <w:t>»</w:t>
      </w:r>
      <w:bookmarkEnd w:id="17"/>
      <w:r>
        <w:rPr>
          <w:sz w:val="28"/>
          <w:szCs w:val="28"/>
        </w:rPr>
        <w:t xml:space="preserve"> </w:t>
      </w:r>
      <w:r w:rsidRPr="00F44677">
        <w:rPr>
          <w:sz w:val="28"/>
          <w:szCs w:val="28"/>
        </w:rPr>
        <w:t xml:space="preserve">и представлены в таблице </w:t>
      </w:r>
      <w:r>
        <w:rPr>
          <w:sz w:val="28"/>
          <w:szCs w:val="28"/>
        </w:rPr>
        <w:t>2</w:t>
      </w:r>
      <w:r w:rsidRPr="00F44677">
        <w:rPr>
          <w:sz w:val="28"/>
          <w:szCs w:val="28"/>
        </w:rPr>
        <w:t>.</w:t>
      </w:r>
    </w:p>
    <w:p w14:paraId="2363541B" w14:textId="77777777" w:rsidR="00487D6D" w:rsidRPr="00F44677" w:rsidRDefault="00487D6D" w:rsidP="00487D6D">
      <w:pPr>
        <w:ind w:firstLine="851"/>
        <w:contextualSpacing/>
        <w:jc w:val="right"/>
        <w:rPr>
          <w:sz w:val="28"/>
          <w:szCs w:val="28"/>
        </w:rPr>
      </w:pPr>
      <w:r w:rsidRPr="00F44677">
        <w:rPr>
          <w:sz w:val="28"/>
          <w:szCs w:val="28"/>
        </w:rPr>
        <w:t xml:space="preserve">Таблица </w:t>
      </w:r>
      <w:r>
        <w:rPr>
          <w:sz w:val="28"/>
          <w:szCs w:val="28"/>
        </w:rPr>
        <w:t>2</w:t>
      </w:r>
    </w:p>
    <w:tbl>
      <w:tblPr>
        <w:tblStyle w:val="41"/>
        <w:tblpPr w:leftFromText="180" w:rightFromText="180" w:vertAnchor="text" w:horzAnchor="margin" w:tblpX="-10" w:tblpY="202"/>
        <w:tblW w:w="5026" w:type="pct"/>
        <w:tblLook w:val="04A0" w:firstRow="1" w:lastRow="0" w:firstColumn="1" w:lastColumn="0" w:noHBand="0" w:noVBand="1"/>
      </w:tblPr>
      <w:tblGrid>
        <w:gridCol w:w="4674"/>
        <w:gridCol w:w="4719"/>
      </w:tblGrid>
      <w:tr w:rsidR="00487D6D" w:rsidRPr="007C3333" w14:paraId="2E85575D" w14:textId="77777777" w:rsidTr="00487D6D">
        <w:trPr>
          <w:trHeight w:val="565"/>
        </w:trPr>
        <w:tc>
          <w:tcPr>
            <w:tcW w:w="2488" w:type="pct"/>
            <w:vMerge w:val="restart"/>
            <w:vAlign w:val="center"/>
            <w:hideMark/>
          </w:tcPr>
          <w:p w14:paraId="349E6215" w14:textId="77777777" w:rsidR="00487D6D" w:rsidRPr="007C3333" w:rsidRDefault="00487D6D" w:rsidP="00487D6D">
            <w:pPr>
              <w:ind w:right="85"/>
              <w:contextualSpacing/>
              <w:jc w:val="center"/>
            </w:pPr>
            <w:r w:rsidRPr="007C3333">
              <w:t>Период</w:t>
            </w:r>
          </w:p>
        </w:tc>
        <w:tc>
          <w:tcPr>
            <w:tcW w:w="2512" w:type="pct"/>
            <w:vMerge w:val="restart"/>
            <w:vAlign w:val="center"/>
            <w:hideMark/>
          </w:tcPr>
          <w:p w14:paraId="3B25840A" w14:textId="77777777" w:rsidR="00487D6D" w:rsidRPr="007C3333" w:rsidRDefault="00487D6D" w:rsidP="00487D6D">
            <w:pPr>
              <w:ind w:right="85"/>
              <w:contextualSpacing/>
              <w:jc w:val="center"/>
            </w:pPr>
            <w:r w:rsidRPr="007C3333">
              <w:t>Компонент на холодную воду для прочих потребителей,</w:t>
            </w:r>
          </w:p>
          <w:p w14:paraId="29474741" w14:textId="77777777" w:rsidR="00487D6D" w:rsidRPr="007C3333" w:rsidRDefault="00487D6D" w:rsidP="00487D6D">
            <w:pPr>
              <w:ind w:right="85"/>
              <w:contextualSpacing/>
              <w:jc w:val="center"/>
            </w:pPr>
            <w:r w:rsidRPr="007C3333">
              <w:t>руб./м</w:t>
            </w:r>
            <w:r w:rsidRPr="007C3333">
              <w:rPr>
                <w:vertAlign w:val="superscript"/>
              </w:rPr>
              <w:t>3</w:t>
            </w:r>
            <w:r w:rsidRPr="007C3333">
              <w:t xml:space="preserve"> (без НДС)</w:t>
            </w:r>
          </w:p>
        </w:tc>
      </w:tr>
      <w:tr w:rsidR="00487D6D" w:rsidRPr="007C3333" w14:paraId="213069DC" w14:textId="77777777" w:rsidTr="00487D6D">
        <w:trPr>
          <w:trHeight w:val="630"/>
        </w:trPr>
        <w:tc>
          <w:tcPr>
            <w:tcW w:w="2488" w:type="pct"/>
            <w:vMerge/>
            <w:vAlign w:val="center"/>
            <w:hideMark/>
          </w:tcPr>
          <w:p w14:paraId="4C7560F4" w14:textId="77777777" w:rsidR="00487D6D" w:rsidRPr="007C3333" w:rsidRDefault="00487D6D" w:rsidP="00487D6D">
            <w:pPr>
              <w:ind w:firstLine="851"/>
              <w:contextualSpacing/>
            </w:pPr>
          </w:p>
        </w:tc>
        <w:tc>
          <w:tcPr>
            <w:tcW w:w="2512" w:type="pct"/>
            <w:vMerge/>
            <w:vAlign w:val="center"/>
            <w:hideMark/>
          </w:tcPr>
          <w:p w14:paraId="4E154622" w14:textId="77777777" w:rsidR="00487D6D" w:rsidRPr="007C3333" w:rsidRDefault="00487D6D" w:rsidP="00487D6D">
            <w:pPr>
              <w:ind w:firstLine="851"/>
              <w:contextualSpacing/>
            </w:pPr>
          </w:p>
        </w:tc>
      </w:tr>
      <w:tr w:rsidR="00487D6D" w:rsidRPr="007C3333" w14:paraId="051CCEB8" w14:textId="77777777" w:rsidTr="00487D6D">
        <w:trPr>
          <w:trHeight w:val="93"/>
        </w:trPr>
        <w:tc>
          <w:tcPr>
            <w:tcW w:w="2488" w:type="pct"/>
          </w:tcPr>
          <w:p w14:paraId="5959D8CA" w14:textId="77777777" w:rsidR="00487D6D" w:rsidRPr="007C3333" w:rsidRDefault="00487D6D" w:rsidP="00487D6D">
            <w:pPr>
              <w:ind w:firstLine="22"/>
              <w:contextualSpacing/>
              <w:jc w:val="center"/>
            </w:pPr>
            <w:r w:rsidRPr="007C3333">
              <w:rPr>
                <w:lang w:eastAsia="en-US"/>
              </w:rPr>
              <w:t>с 01.01.2023</w:t>
            </w:r>
          </w:p>
        </w:tc>
        <w:tc>
          <w:tcPr>
            <w:tcW w:w="2512" w:type="pct"/>
            <w:vAlign w:val="center"/>
          </w:tcPr>
          <w:p w14:paraId="66DE9C3D" w14:textId="77777777" w:rsidR="00487D6D" w:rsidRPr="007C3333" w:rsidRDefault="00487D6D" w:rsidP="00487D6D">
            <w:pPr>
              <w:ind w:firstLine="22"/>
              <w:contextualSpacing/>
              <w:jc w:val="center"/>
            </w:pPr>
            <w:r w:rsidRPr="007C3333">
              <w:t>28,71</w:t>
            </w:r>
          </w:p>
        </w:tc>
      </w:tr>
      <w:tr w:rsidR="00487D6D" w:rsidRPr="007C3333" w14:paraId="429E10F5" w14:textId="77777777" w:rsidTr="00487D6D">
        <w:trPr>
          <w:trHeight w:val="93"/>
        </w:trPr>
        <w:tc>
          <w:tcPr>
            <w:tcW w:w="2488" w:type="pct"/>
          </w:tcPr>
          <w:p w14:paraId="3D33144D" w14:textId="77777777" w:rsidR="00487D6D" w:rsidRPr="007C3333" w:rsidRDefault="00487D6D" w:rsidP="00487D6D">
            <w:pPr>
              <w:ind w:firstLine="22"/>
              <w:contextualSpacing/>
              <w:jc w:val="center"/>
            </w:pPr>
            <w:r w:rsidRPr="007C3333">
              <w:rPr>
                <w:lang w:eastAsia="en-US"/>
              </w:rPr>
              <w:t>с 01.01.2024</w:t>
            </w:r>
          </w:p>
        </w:tc>
        <w:tc>
          <w:tcPr>
            <w:tcW w:w="2512" w:type="pct"/>
            <w:vAlign w:val="center"/>
          </w:tcPr>
          <w:p w14:paraId="6B9EB54C" w14:textId="77777777" w:rsidR="00487D6D" w:rsidRPr="007C3333" w:rsidRDefault="00487D6D" w:rsidP="00487D6D">
            <w:pPr>
              <w:ind w:firstLine="22"/>
              <w:contextualSpacing/>
              <w:jc w:val="center"/>
            </w:pPr>
            <w:r w:rsidRPr="007C3333">
              <w:t>28,71</w:t>
            </w:r>
          </w:p>
        </w:tc>
      </w:tr>
      <w:tr w:rsidR="00487D6D" w:rsidRPr="007C3333" w14:paraId="3A0441B6" w14:textId="77777777" w:rsidTr="00487D6D">
        <w:trPr>
          <w:trHeight w:val="93"/>
        </w:trPr>
        <w:tc>
          <w:tcPr>
            <w:tcW w:w="2488" w:type="pct"/>
          </w:tcPr>
          <w:p w14:paraId="44FD53A8" w14:textId="77777777" w:rsidR="00487D6D" w:rsidRPr="007C3333" w:rsidRDefault="00487D6D" w:rsidP="00487D6D">
            <w:pPr>
              <w:ind w:firstLine="22"/>
              <w:contextualSpacing/>
              <w:jc w:val="center"/>
            </w:pPr>
            <w:r w:rsidRPr="007C3333">
              <w:rPr>
                <w:lang w:eastAsia="en-US"/>
              </w:rPr>
              <w:t>с 01.07.2024</w:t>
            </w:r>
          </w:p>
        </w:tc>
        <w:tc>
          <w:tcPr>
            <w:tcW w:w="2512" w:type="pct"/>
            <w:vAlign w:val="center"/>
          </w:tcPr>
          <w:p w14:paraId="457F26E7" w14:textId="77777777" w:rsidR="00487D6D" w:rsidRPr="007C3333" w:rsidRDefault="00487D6D" w:rsidP="00487D6D">
            <w:pPr>
              <w:ind w:firstLine="22"/>
              <w:contextualSpacing/>
              <w:jc w:val="center"/>
            </w:pPr>
            <w:r w:rsidRPr="007C3333">
              <w:t>29,61</w:t>
            </w:r>
          </w:p>
        </w:tc>
      </w:tr>
      <w:tr w:rsidR="00487D6D" w:rsidRPr="007C3333" w14:paraId="338F3D71" w14:textId="77777777" w:rsidTr="00487D6D">
        <w:trPr>
          <w:trHeight w:val="93"/>
        </w:trPr>
        <w:tc>
          <w:tcPr>
            <w:tcW w:w="2488" w:type="pct"/>
          </w:tcPr>
          <w:p w14:paraId="5059BC22" w14:textId="77777777" w:rsidR="00487D6D" w:rsidRPr="007C3333" w:rsidRDefault="00487D6D" w:rsidP="00487D6D">
            <w:pPr>
              <w:ind w:firstLine="22"/>
              <w:contextualSpacing/>
              <w:jc w:val="center"/>
            </w:pPr>
            <w:r w:rsidRPr="007C3333">
              <w:rPr>
                <w:lang w:eastAsia="en-US"/>
              </w:rPr>
              <w:t>с 01.01.2025</w:t>
            </w:r>
          </w:p>
        </w:tc>
        <w:tc>
          <w:tcPr>
            <w:tcW w:w="2512" w:type="pct"/>
            <w:vAlign w:val="center"/>
          </w:tcPr>
          <w:p w14:paraId="1D93361A" w14:textId="77777777" w:rsidR="00487D6D" w:rsidRPr="007C3333" w:rsidRDefault="00487D6D" w:rsidP="00487D6D">
            <w:pPr>
              <w:ind w:firstLine="22"/>
              <w:contextualSpacing/>
              <w:jc w:val="center"/>
            </w:pPr>
            <w:r w:rsidRPr="007C3333">
              <w:t>29,61</w:t>
            </w:r>
          </w:p>
        </w:tc>
      </w:tr>
      <w:tr w:rsidR="00487D6D" w:rsidRPr="007C3333" w14:paraId="2E54EFDA" w14:textId="77777777" w:rsidTr="00487D6D">
        <w:trPr>
          <w:trHeight w:val="93"/>
        </w:trPr>
        <w:tc>
          <w:tcPr>
            <w:tcW w:w="2488" w:type="pct"/>
          </w:tcPr>
          <w:p w14:paraId="1934E228" w14:textId="77777777" w:rsidR="00487D6D" w:rsidRPr="007C3333" w:rsidRDefault="00487D6D" w:rsidP="00487D6D">
            <w:pPr>
              <w:ind w:firstLine="22"/>
              <w:contextualSpacing/>
              <w:jc w:val="center"/>
            </w:pPr>
            <w:r w:rsidRPr="007C3333">
              <w:rPr>
                <w:lang w:eastAsia="en-US"/>
              </w:rPr>
              <w:t>с 01.07.2025</w:t>
            </w:r>
          </w:p>
        </w:tc>
        <w:tc>
          <w:tcPr>
            <w:tcW w:w="2512" w:type="pct"/>
            <w:vAlign w:val="center"/>
          </w:tcPr>
          <w:p w14:paraId="1CD4E4A9" w14:textId="77777777" w:rsidR="00487D6D" w:rsidRPr="007C3333" w:rsidRDefault="00487D6D" w:rsidP="00487D6D">
            <w:pPr>
              <w:ind w:firstLine="22"/>
              <w:contextualSpacing/>
              <w:jc w:val="center"/>
            </w:pPr>
            <w:r w:rsidRPr="007C3333">
              <w:t>30,95</w:t>
            </w:r>
          </w:p>
        </w:tc>
      </w:tr>
      <w:tr w:rsidR="00487D6D" w:rsidRPr="007C3333" w14:paraId="7E1872BA" w14:textId="77777777" w:rsidTr="00487D6D">
        <w:trPr>
          <w:trHeight w:val="93"/>
        </w:trPr>
        <w:tc>
          <w:tcPr>
            <w:tcW w:w="2488" w:type="pct"/>
          </w:tcPr>
          <w:p w14:paraId="0B824A7A" w14:textId="77777777" w:rsidR="00487D6D" w:rsidRPr="007C3333" w:rsidRDefault="00487D6D" w:rsidP="00487D6D">
            <w:pPr>
              <w:ind w:firstLine="22"/>
              <w:contextualSpacing/>
              <w:jc w:val="center"/>
            </w:pPr>
            <w:r w:rsidRPr="007C3333">
              <w:rPr>
                <w:lang w:eastAsia="en-US"/>
              </w:rPr>
              <w:t>с 01.01.2026</w:t>
            </w:r>
          </w:p>
        </w:tc>
        <w:tc>
          <w:tcPr>
            <w:tcW w:w="2512" w:type="pct"/>
            <w:vAlign w:val="center"/>
          </w:tcPr>
          <w:p w14:paraId="206FDA5A" w14:textId="77777777" w:rsidR="00487D6D" w:rsidRPr="007C3333" w:rsidRDefault="00487D6D" w:rsidP="00487D6D">
            <w:pPr>
              <w:ind w:firstLine="22"/>
              <w:contextualSpacing/>
              <w:jc w:val="center"/>
            </w:pPr>
            <w:r w:rsidRPr="007C3333">
              <w:t>30,95</w:t>
            </w:r>
          </w:p>
        </w:tc>
      </w:tr>
      <w:tr w:rsidR="00487D6D" w:rsidRPr="007C3333" w14:paraId="2C81A325" w14:textId="77777777" w:rsidTr="00487D6D">
        <w:trPr>
          <w:trHeight w:val="93"/>
        </w:trPr>
        <w:tc>
          <w:tcPr>
            <w:tcW w:w="2488" w:type="pct"/>
          </w:tcPr>
          <w:p w14:paraId="0AF64714" w14:textId="77777777" w:rsidR="00487D6D" w:rsidRPr="007C3333" w:rsidRDefault="00487D6D" w:rsidP="00487D6D">
            <w:pPr>
              <w:ind w:firstLine="22"/>
              <w:contextualSpacing/>
              <w:jc w:val="center"/>
            </w:pPr>
            <w:r w:rsidRPr="007C3333">
              <w:rPr>
                <w:lang w:eastAsia="en-US"/>
              </w:rPr>
              <w:t>с 01.07.2026</w:t>
            </w:r>
          </w:p>
        </w:tc>
        <w:tc>
          <w:tcPr>
            <w:tcW w:w="2512" w:type="pct"/>
            <w:vAlign w:val="center"/>
          </w:tcPr>
          <w:p w14:paraId="25118756" w14:textId="77777777" w:rsidR="00487D6D" w:rsidRPr="007C3333" w:rsidRDefault="00487D6D" w:rsidP="00487D6D">
            <w:pPr>
              <w:ind w:firstLine="22"/>
              <w:contextualSpacing/>
              <w:jc w:val="center"/>
            </w:pPr>
            <w:r w:rsidRPr="007C3333">
              <w:t>31,61</w:t>
            </w:r>
          </w:p>
        </w:tc>
      </w:tr>
      <w:tr w:rsidR="00487D6D" w:rsidRPr="007C3333" w14:paraId="245F180C" w14:textId="77777777" w:rsidTr="00487D6D">
        <w:trPr>
          <w:trHeight w:val="93"/>
        </w:trPr>
        <w:tc>
          <w:tcPr>
            <w:tcW w:w="2488" w:type="pct"/>
          </w:tcPr>
          <w:p w14:paraId="045C7F10" w14:textId="77777777" w:rsidR="00487D6D" w:rsidRPr="007C3333" w:rsidRDefault="00487D6D" w:rsidP="00487D6D">
            <w:pPr>
              <w:ind w:firstLine="22"/>
              <w:contextualSpacing/>
              <w:jc w:val="center"/>
            </w:pPr>
            <w:r w:rsidRPr="007C3333">
              <w:rPr>
                <w:lang w:eastAsia="en-US"/>
              </w:rPr>
              <w:t>с 01.01.2027</w:t>
            </w:r>
          </w:p>
        </w:tc>
        <w:tc>
          <w:tcPr>
            <w:tcW w:w="2512" w:type="pct"/>
            <w:vAlign w:val="center"/>
          </w:tcPr>
          <w:p w14:paraId="6B833A43" w14:textId="77777777" w:rsidR="00487D6D" w:rsidRPr="007C3333" w:rsidRDefault="00487D6D" w:rsidP="00487D6D">
            <w:pPr>
              <w:ind w:firstLine="22"/>
              <w:contextualSpacing/>
              <w:jc w:val="center"/>
            </w:pPr>
            <w:r w:rsidRPr="007C3333">
              <w:t>31,61</w:t>
            </w:r>
          </w:p>
        </w:tc>
      </w:tr>
      <w:tr w:rsidR="00487D6D" w:rsidRPr="007C3333" w14:paraId="0D4A0031" w14:textId="77777777" w:rsidTr="00487D6D">
        <w:trPr>
          <w:trHeight w:val="93"/>
        </w:trPr>
        <w:tc>
          <w:tcPr>
            <w:tcW w:w="2488" w:type="pct"/>
          </w:tcPr>
          <w:p w14:paraId="6F2A5A00" w14:textId="77777777" w:rsidR="00487D6D" w:rsidRPr="007C3333" w:rsidRDefault="00487D6D" w:rsidP="00487D6D">
            <w:pPr>
              <w:ind w:firstLine="22"/>
              <w:contextualSpacing/>
              <w:jc w:val="center"/>
            </w:pPr>
            <w:r w:rsidRPr="007C3333">
              <w:rPr>
                <w:lang w:eastAsia="en-US"/>
              </w:rPr>
              <w:t>с 01.07.2027</w:t>
            </w:r>
          </w:p>
        </w:tc>
        <w:tc>
          <w:tcPr>
            <w:tcW w:w="2512" w:type="pct"/>
            <w:vAlign w:val="center"/>
          </w:tcPr>
          <w:p w14:paraId="46CBA371" w14:textId="77777777" w:rsidR="00487D6D" w:rsidRPr="007C3333" w:rsidRDefault="00487D6D" w:rsidP="00487D6D">
            <w:pPr>
              <w:ind w:firstLine="22"/>
              <w:contextualSpacing/>
              <w:jc w:val="center"/>
            </w:pPr>
            <w:r w:rsidRPr="007C3333">
              <w:t>33,03</w:t>
            </w:r>
          </w:p>
        </w:tc>
      </w:tr>
    </w:tbl>
    <w:p w14:paraId="6AF61EFB" w14:textId="77777777" w:rsidR="00487D6D" w:rsidRPr="007C3333" w:rsidRDefault="00487D6D" w:rsidP="00487D6D">
      <w:pPr>
        <w:ind w:firstLine="851"/>
        <w:contextualSpacing/>
      </w:pPr>
    </w:p>
    <w:p w14:paraId="7F0F7273" w14:textId="77777777" w:rsidR="00487D6D" w:rsidRPr="009256EF" w:rsidRDefault="00487D6D" w:rsidP="00487D6D">
      <w:pPr>
        <w:ind w:firstLine="851"/>
        <w:contextualSpacing/>
        <w:jc w:val="both"/>
        <w:rPr>
          <w:sz w:val="28"/>
          <w:szCs w:val="28"/>
        </w:rPr>
      </w:pPr>
      <w:r w:rsidRPr="009256EF">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6E0933">
        <w:rPr>
          <w:sz w:val="28"/>
          <w:szCs w:val="28"/>
        </w:rPr>
        <w:t>Междуреченского городского округа</w:t>
      </w:r>
      <w:r>
        <w:rPr>
          <w:sz w:val="28"/>
          <w:szCs w:val="28"/>
        </w:rPr>
        <w:t>, на период 2023 - 2027</w:t>
      </w:r>
      <w:r w:rsidRPr="009256EF">
        <w:rPr>
          <w:sz w:val="28"/>
          <w:szCs w:val="28"/>
        </w:rPr>
        <w:t xml:space="preserve"> г</w:t>
      </w:r>
      <w:r>
        <w:rPr>
          <w:sz w:val="28"/>
          <w:szCs w:val="28"/>
        </w:rPr>
        <w:t>г.</w:t>
      </w:r>
      <w:r w:rsidRPr="009256EF">
        <w:rPr>
          <w:sz w:val="28"/>
          <w:szCs w:val="28"/>
        </w:rPr>
        <w:t xml:space="preserve"> для </w:t>
      </w:r>
      <w:r>
        <w:rPr>
          <w:sz w:val="28"/>
          <w:szCs w:val="28"/>
        </w:rPr>
        <w:t>ОО</w:t>
      </w:r>
      <w:r w:rsidRPr="009256EF">
        <w:rPr>
          <w:sz w:val="28"/>
          <w:szCs w:val="28"/>
        </w:rPr>
        <w:t>О</w:t>
      </w:r>
      <w:r>
        <w:rPr>
          <w:sz w:val="28"/>
          <w:szCs w:val="28"/>
        </w:rPr>
        <w:t> </w:t>
      </w:r>
      <w:r w:rsidRPr="009256EF">
        <w:rPr>
          <w:sz w:val="28"/>
          <w:szCs w:val="28"/>
        </w:rPr>
        <w:t>«</w:t>
      </w:r>
      <w:r>
        <w:rPr>
          <w:sz w:val="28"/>
          <w:szCs w:val="28"/>
        </w:rPr>
        <w:t>УТС</w:t>
      </w:r>
      <w:r w:rsidRPr="009256EF">
        <w:rPr>
          <w:sz w:val="28"/>
          <w:szCs w:val="28"/>
        </w:rPr>
        <w:t xml:space="preserve">» представлены в таблице № </w:t>
      </w:r>
      <w:r>
        <w:rPr>
          <w:sz w:val="28"/>
          <w:szCs w:val="28"/>
        </w:rPr>
        <w:t>3</w:t>
      </w:r>
      <w:r w:rsidRPr="009256EF">
        <w:rPr>
          <w:sz w:val="28"/>
          <w:szCs w:val="28"/>
        </w:rPr>
        <w:t>.</w:t>
      </w:r>
    </w:p>
    <w:p w14:paraId="0EA69BF1" w14:textId="77777777" w:rsidR="00487D6D" w:rsidRPr="006040F0" w:rsidRDefault="00487D6D" w:rsidP="00487D6D">
      <w:pPr>
        <w:ind w:firstLine="851"/>
        <w:contextualSpacing/>
        <w:jc w:val="right"/>
        <w:rPr>
          <w:i/>
          <w:iCs/>
          <w:szCs w:val="28"/>
        </w:rPr>
      </w:pPr>
      <w:r w:rsidRPr="006040F0">
        <w:rPr>
          <w:sz w:val="28"/>
          <w:szCs w:val="28"/>
        </w:rPr>
        <w:t xml:space="preserve">Таблица </w:t>
      </w:r>
      <w:r>
        <w:rPr>
          <w:sz w:val="28"/>
          <w:szCs w:val="28"/>
        </w:rPr>
        <w:t>3</w:t>
      </w:r>
    </w:p>
    <w:tbl>
      <w:tblPr>
        <w:tblW w:w="1014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127"/>
        <w:gridCol w:w="1492"/>
        <w:gridCol w:w="1419"/>
        <w:gridCol w:w="2130"/>
        <w:gridCol w:w="1561"/>
        <w:gridCol w:w="1417"/>
      </w:tblGrid>
      <w:tr w:rsidR="00487D6D" w:rsidRPr="006040F0" w14:paraId="317AFD03" w14:textId="77777777" w:rsidTr="00487D6D">
        <w:trPr>
          <w:trHeight w:val="814"/>
          <w:jc w:val="center"/>
        </w:trPr>
        <w:tc>
          <w:tcPr>
            <w:tcW w:w="2127" w:type="dxa"/>
            <w:vMerge w:val="restart"/>
            <w:tcBorders>
              <w:top w:val="single" w:sz="2" w:space="0" w:color="auto"/>
              <w:left w:val="single" w:sz="2" w:space="0" w:color="auto"/>
              <w:bottom w:val="single" w:sz="2" w:space="0" w:color="auto"/>
              <w:right w:val="single" w:sz="2" w:space="0" w:color="auto"/>
            </w:tcBorders>
            <w:vAlign w:val="center"/>
            <w:hideMark/>
          </w:tcPr>
          <w:p w14:paraId="28B93143" w14:textId="77777777" w:rsidR="00487D6D" w:rsidRPr="006040F0" w:rsidRDefault="00487D6D" w:rsidP="00487D6D">
            <w:pPr>
              <w:tabs>
                <w:tab w:val="left" w:pos="3052"/>
              </w:tabs>
              <w:ind w:left="-108" w:right="-108"/>
              <w:jc w:val="center"/>
              <w:rPr>
                <w:sz w:val="22"/>
                <w:szCs w:val="22"/>
              </w:rPr>
            </w:pPr>
            <w:r w:rsidRPr="006040F0">
              <w:rPr>
                <w:sz w:val="22"/>
                <w:szCs w:val="22"/>
              </w:rPr>
              <w:t>Наименование регулируемой организации</w:t>
            </w:r>
          </w:p>
        </w:tc>
        <w:tc>
          <w:tcPr>
            <w:tcW w:w="1492" w:type="dxa"/>
            <w:vMerge w:val="restart"/>
            <w:tcBorders>
              <w:top w:val="single" w:sz="2" w:space="0" w:color="auto"/>
              <w:left w:val="single" w:sz="2" w:space="0" w:color="auto"/>
              <w:bottom w:val="single" w:sz="2" w:space="0" w:color="auto"/>
              <w:right w:val="single" w:sz="2" w:space="0" w:color="auto"/>
            </w:tcBorders>
            <w:vAlign w:val="center"/>
            <w:hideMark/>
          </w:tcPr>
          <w:p w14:paraId="63A3A078" w14:textId="77777777" w:rsidR="00487D6D" w:rsidRPr="006040F0" w:rsidRDefault="00487D6D" w:rsidP="00487D6D">
            <w:pPr>
              <w:ind w:left="-108" w:firstLine="47"/>
              <w:jc w:val="center"/>
              <w:rPr>
                <w:sz w:val="22"/>
                <w:szCs w:val="22"/>
              </w:rPr>
            </w:pPr>
            <w:r w:rsidRPr="006040F0">
              <w:rPr>
                <w:sz w:val="22"/>
                <w:szCs w:val="22"/>
              </w:rPr>
              <w:t>Период</w:t>
            </w:r>
          </w:p>
        </w:tc>
        <w:tc>
          <w:tcPr>
            <w:tcW w:w="1419" w:type="dxa"/>
            <w:vMerge w:val="restart"/>
            <w:tcBorders>
              <w:top w:val="single" w:sz="2" w:space="0" w:color="auto"/>
              <w:left w:val="single" w:sz="2" w:space="0" w:color="auto"/>
              <w:bottom w:val="single" w:sz="2" w:space="0" w:color="auto"/>
              <w:right w:val="single" w:sz="2" w:space="0" w:color="auto"/>
            </w:tcBorders>
            <w:vAlign w:val="center"/>
            <w:hideMark/>
          </w:tcPr>
          <w:p w14:paraId="1750003A" w14:textId="77777777" w:rsidR="00487D6D" w:rsidRPr="006040F0" w:rsidRDefault="00487D6D" w:rsidP="00487D6D">
            <w:pPr>
              <w:ind w:left="-108" w:right="-104" w:firstLine="3"/>
              <w:jc w:val="center"/>
              <w:rPr>
                <w:sz w:val="22"/>
                <w:szCs w:val="22"/>
              </w:rPr>
            </w:pPr>
            <w:r w:rsidRPr="006040F0">
              <w:rPr>
                <w:sz w:val="22"/>
                <w:szCs w:val="22"/>
              </w:rPr>
              <w:t>Компонент на холодную воду для населения,</w:t>
            </w:r>
          </w:p>
          <w:p w14:paraId="7325625F" w14:textId="77777777" w:rsidR="00487D6D" w:rsidRPr="006040F0" w:rsidRDefault="00487D6D" w:rsidP="00487D6D">
            <w:pPr>
              <w:ind w:left="-108" w:right="-104" w:firstLine="3"/>
              <w:jc w:val="center"/>
              <w:rPr>
                <w:sz w:val="22"/>
                <w:szCs w:val="22"/>
              </w:rPr>
            </w:pPr>
            <w:r w:rsidRPr="006040F0">
              <w:rPr>
                <w:sz w:val="22"/>
                <w:szCs w:val="22"/>
              </w:rPr>
              <w:t>руб./м</w:t>
            </w:r>
            <w:r w:rsidRPr="006040F0">
              <w:rPr>
                <w:sz w:val="22"/>
                <w:szCs w:val="22"/>
                <w:vertAlign w:val="superscript"/>
              </w:rPr>
              <w:t xml:space="preserve">3 </w:t>
            </w:r>
          </w:p>
          <w:p w14:paraId="7C3BC447" w14:textId="77777777" w:rsidR="00487D6D" w:rsidRPr="006040F0" w:rsidRDefault="00487D6D" w:rsidP="00487D6D">
            <w:pPr>
              <w:tabs>
                <w:tab w:val="left" w:pos="3052"/>
              </w:tabs>
              <w:ind w:left="-108" w:right="-104" w:firstLine="3"/>
              <w:jc w:val="center"/>
              <w:rPr>
                <w:sz w:val="22"/>
                <w:szCs w:val="22"/>
              </w:rPr>
            </w:pPr>
            <w:r w:rsidRPr="006040F0">
              <w:rPr>
                <w:sz w:val="22"/>
                <w:szCs w:val="22"/>
              </w:rPr>
              <w:t>(с НДС)</w:t>
            </w:r>
          </w:p>
        </w:tc>
        <w:tc>
          <w:tcPr>
            <w:tcW w:w="2130" w:type="dxa"/>
            <w:vMerge w:val="restart"/>
            <w:tcBorders>
              <w:top w:val="single" w:sz="2" w:space="0" w:color="auto"/>
              <w:left w:val="single" w:sz="2" w:space="0" w:color="auto"/>
              <w:bottom w:val="single" w:sz="2" w:space="0" w:color="auto"/>
              <w:right w:val="single" w:sz="4" w:space="0" w:color="auto"/>
            </w:tcBorders>
            <w:vAlign w:val="center"/>
            <w:hideMark/>
          </w:tcPr>
          <w:p w14:paraId="1BE5DC0B" w14:textId="77777777" w:rsidR="00487D6D" w:rsidRPr="006040F0" w:rsidRDefault="00487D6D" w:rsidP="00487D6D">
            <w:pPr>
              <w:ind w:left="-108" w:right="-104" w:firstLine="3"/>
              <w:jc w:val="center"/>
              <w:rPr>
                <w:sz w:val="22"/>
                <w:szCs w:val="22"/>
              </w:rPr>
            </w:pPr>
            <w:r w:rsidRPr="006040F0">
              <w:rPr>
                <w:sz w:val="22"/>
                <w:szCs w:val="22"/>
              </w:rPr>
              <w:t>Компонент на холодную воду для прочих потребителей,</w:t>
            </w:r>
          </w:p>
          <w:p w14:paraId="5C375C66" w14:textId="77777777" w:rsidR="00487D6D" w:rsidRPr="006040F0" w:rsidRDefault="00487D6D" w:rsidP="00487D6D">
            <w:pPr>
              <w:ind w:left="-108" w:right="-104" w:firstLine="3"/>
              <w:jc w:val="center"/>
              <w:rPr>
                <w:sz w:val="22"/>
                <w:szCs w:val="22"/>
              </w:rPr>
            </w:pPr>
            <w:r w:rsidRPr="006040F0">
              <w:rPr>
                <w:sz w:val="22"/>
                <w:szCs w:val="22"/>
              </w:rPr>
              <w:t>руб./ м</w:t>
            </w:r>
            <w:r w:rsidRPr="006040F0">
              <w:rPr>
                <w:sz w:val="22"/>
                <w:szCs w:val="22"/>
                <w:vertAlign w:val="superscript"/>
              </w:rPr>
              <w:t>3</w:t>
            </w:r>
          </w:p>
          <w:p w14:paraId="52E09D0E" w14:textId="77777777" w:rsidR="00487D6D" w:rsidRPr="006040F0" w:rsidRDefault="00487D6D" w:rsidP="00487D6D">
            <w:pPr>
              <w:tabs>
                <w:tab w:val="left" w:pos="3052"/>
              </w:tabs>
              <w:ind w:left="-108" w:right="-151"/>
              <w:jc w:val="center"/>
              <w:rPr>
                <w:sz w:val="22"/>
                <w:szCs w:val="22"/>
              </w:rPr>
            </w:pPr>
            <w:r w:rsidRPr="006040F0">
              <w:rPr>
                <w:sz w:val="22"/>
                <w:szCs w:val="22"/>
              </w:rPr>
              <w:t>(без НДС)</w:t>
            </w:r>
          </w:p>
        </w:tc>
        <w:tc>
          <w:tcPr>
            <w:tcW w:w="2978" w:type="dxa"/>
            <w:gridSpan w:val="2"/>
            <w:tcBorders>
              <w:top w:val="single" w:sz="2" w:space="0" w:color="auto"/>
              <w:left w:val="single" w:sz="4" w:space="0" w:color="auto"/>
              <w:right w:val="single" w:sz="2" w:space="0" w:color="auto"/>
            </w:tcBorders>
            <w:vAlign w:val="center"/>
            <w:hideMark/>
          </w:tcPr>
          <w:p w14:paraId="0DF6006D" w14:textId="77777777" w:rsidR="00487D6D" w:rsidRPr="006040F0" w:rsidRDefault="00487D6D" w:rsidP="00487D6D">
            <w:pPr>
              <w:tabs>
                <w:tab w:val="left" w:pos="3052"/>
              </w:tabs>
              <w:jc w:val="center"/>
              <w:rPr>
                <w:sz w:val="22"/>
                <w:szCs w:val="22"/>
              </w:rPr>
            </w:pPr>
            <w:r w:rsidRPr="006040F0">
              <w:rPr>
                <w:sz w:val="22"/>
                <w:szCs w:val="22"/>
              </w:rPr>
              <w:t>Компонент на тепловую энергию</w:t>
            </w:r>
          </w:p>
        </w:tc>
      </w:tr>
      <w:tr w:rsidR="00487D6D" w:rsidRPr="006040F0" w14:paraId="446D5248" w14:textId="77777777" w:rsidTr="00487D6D">
        <w:trPr>
          <w:trHeight w:val="850"/>
          <w:jc w:val="center"/>
        </w:trPr>
        <w:tc>
          <w:tcPr>
            <w:tcW w:w="2127" w:type="dxa"/>
            <w:vMerge/>
            <w:tcBorders>
              <w:top w:val="single" w:sz="2" w:space="0" w:color="auto"/>
              <w:left w:val="single" w:sz="2" w:space="0" w:color="auto"/>
              <w:bottom w:val="single" w:sz="2" w:space="0" w:color="auto"/>
              <w:right w:val="single" w:sz="2" w:space="0" w:color="auto"/>
            </w:tcBorders>
            <w:vAlign w:val="center"/>
            <w:hideMark/>
          </w:tcPr>
          <w:p w14:paraId="56492465" w14:textId="77777777" w:rsidR="00487D6D" w:rsidRPr="006040F0" w:rsidRDefault="00487D6D" w:rsidP="00487D6D">
            <w:pPr>
              <w:rPr>
                <w:sz w:val="22"/>
                <w:szCs w:val="22"/>
              </w:rPr>
            </w:pPr>
          </w:p>
        </w:tc>
        <w:tc>
          <w:tcPr>
            <w:tcW w:w="1492" w:type="dxa"/>
            <w:vMerge/>
            <w:tcBorders>
              <w:top w:val="single" w:sz="2" w:space="0" w:color="auto"/>
              <w:left w:val="single" w:sz="2" w:space="0" w:color="auto"/>
              <w:bottom w:val="single" w:sz="2" w:space="0" w:color="auto"/>
              <w:right w:val="single" w:sz="2" w:space="0" w:color="auto"/>
            </w:tcBorders>
            <w:vAlign w:val="center"/>
            <w:hideMark/>
          </w:tcPr>
          <w:p w14:paraId="4F061B65" w14:textId="77777777" w:rsidR="00487D6D" w:rsidRPr="006040F0" w:rsidRDefault="00487D6D" w:rsidP="00487D6D">
            <w:pPr>
              <w:rPr>
                <w:sz w:val="22"/>
                <w:szCs w:val="22"/>
              </w:rPr>
            </w:pPr>
          </w:p>
        </w:tc>
        <w:tc>
          <w:tcPr>
            <w:tcW w:w="1419" w:type="dxa"/>
            <w:vMerge/>
            <w:tcBorders>
              <w:top w:val="single" w:sz="2" w:space="0" w:color="auto"/>
              <w:left w:val="single" w:sz="2" w:space="0" w:color="auto"/>
              <w:bottom w:val="single" w:sz="2" w:space="0" w:color="auto"/>
              <w:right w:val="single" w:sz="2" w:space="0" w:color="auto"/>
            </w:tcBorders>
            <w:vAlign w:val="center"/>
            <w:hideMark/>
          </w:tcPr>
          <w:p w14:paraId="3855D054" w14:textId="77777777" w:rsidR="00487D6D" w:rsidRPr="006040F0" w:rsidRDefault="00487D6D" w:rsidP="00487D6D">
            <w:pPr>
              <w:rPr>
                <w:sz w:val="22"/>
                <w:szCs w:val="22"/>
              </w:rPr>
            </w:pPr>
          </w:p>
        </w:tc>
        <w:tc>
          <w:tcPr>
            <w:tcW w:w="2130" w:type="dxa"/>
            <w:vMerge/>
            <w:tcBorders>
              <w:top w:val="single" w:sz="2" w:space="0" w:color="auto"/>
              <w:left w:val="single" w:sz="2" w:space="0" w:color="auto"/>
              <w:bottom w:val="single" w:sz="2" w:space="0" w:color="auto"/>
              <w:right w:val="single" w:sz="4" w:space="0" w:color="auto"/>
            </w:tcBorders>
            <w:vAlign w:val="center"/>
            <w:hideMark/>
          </w:tcPr>
          <w:p w14:paraId="4F25E9CD" w14:textId="77777777" w:rsidR="00487D6D" w:rsidRPr="006040F0" w:rsidRDefault="00487D6D" w:rsidP="00487D6D">
            <w:pPr>
              <w:rPr>
                <w:sz w:val="22"/>
                <w:szCs w:val="22"/>
              </w:rPr>
            </w:pPr>
          </w:p>
        </w:tc>
        <w:tc>
          <w:tcPr>
            <w:tcW w:w="1561" w:type="dxa"/>
            <w:tcBorders>
              <w:top w:val="single" w:sz="2" w:space="0" w:color="auto"/>
              <w:left w:val="single" w:sz="4" w:space="0" w:color="auto"/>
              <w:bottom w:val="single" w:sz="2" w:space="0" w:color="auto"/>
              <w:right w:val="single" w:sz="2" w:space="0" w:color="auto"/>
            </w:tcBorders>
            <w:vAlign w:val="center"/>
            <w:hideMark/>
          </w:tcPr>
          <w:p w14:paraId="7C873BA7" w14:textId="77777777" w:rsidR="00487D6D" w:rsidRPr="006040F0" w:rsidRDefault="00487D6D" w:rsidP="00487D6D">
            <w:pPr>
              <w:tabs>
                <w:tab w:val="left" w:pos="3052"/>
              </w:tabs>
              <w:ind w:left="-108" w:right="-151"/>
              <w:jc w:val="center"/>
              <w:rPr>
                <w:sz w:val="22"/>
                <w:szCs w:val="22"/>
              </w:rPr>
            </w:pPr>
            <w:r w:rsidRPr="006040F0">
              <w:rPr>
                <w:sz w:val="22"/>
                <w:szCs w:val="22"/>
              </w:rPr>
              <w:t>Одноставочный, руб./Гкал</w:t>
            </w:r>
          </w:p>
          <w:p w14:paraId="6B08823B" w14:textId="77777777" w:rsidR="00487D6D" w:rsidRPr="006040F0" w:rsidRDefault="00487D6D" w:rsidP="00487D6D">
            <w:pPr>
              <w:jc w:val="center"/>
              <w:rPr>
                <w:sz w:val="22"/>
                <w:szCs w:val="22"/>
              </w:rPr>
            </w:pPr>
            <w:r w:rsidRPr="006040F0">
              <w:rPr>
                <w:sz w:val="22"/>
                <w:szCs w:val="22"/>
              </w:rPr>
              <w:t xml:space="preserve"> (без НДС)</w:t>
            </w:r>
          </w:p>
        </w:tc>
        <w:tc>
          <w:tcPr>
            <w:tcW w:w="1417" w:type="dxa"/>
            <w:tcBorders>
              <w:top w:val="single" w:sz="2" w:space="0" w:color="auto"/>
              <w:left w:val="single" w:sz="2" w:space="0" w:color="auto"/>
              <w:bottom w:val="single" w:sz="2" w:space="0" w:color="auto"/>
              <w:right w:val="single" w:sz="2" w:space="0" w:color="auto"/>
            </w:tcBorders>
            <w:vAlign w:val="center"/>
            <w:hideMark/>
          </w:tcPr>
          <w:p w14:paraId="40790858" w14:textId="77777777" w:rsidR="00487D6D" w:rsidRPr="006040F0" w:rsidRDefault="00487D6D" w:rsidP="00487D6D">
            <w:pPr>
              <w:ind w:left="-120" w:right="-112"/>
              <w:jc w:val="center"/>
              <w:rPr>
                <w:sz w:val="22"/>
                <w:szCs w:val="22"/>
              </w:rPr>
            </w:pPr>
            <w:r w:rsidRPr="006040F0">
              <w:rPr>
                <w:sz w:val="22"/>
                <w:szCs w:val="22"/>
              </w:rPr>
              <w:t>Одноставочный, руб./Гкал</w:t>
            </w:r>
          </w:p>
          <w:p w14:paraId="7E41FBFF" w14:textId="77777777" w:rsidR="00487D6D" w:rsidRPr="006040F0" w:rsidRDefault="00487D6D" w:rsidP="00487D6D">
            <w:pPr>
              <w:ind w:left="-120" w:right="-112"/>
              <w:jc w:val="center"/>
              <w:rPr>
                <w:sz w:val="22"/>
                <w:szCs w:val="22"/>
              </w:rPr>
            </w:pPr>
            <w:r w:rsidRPr="006040F0">
              <w:rPr>
                <w:sz w:val="22"/>
                <w:szCs w:val="22"/>
              </w:rPr>
              <w:t>(с НДС)</w:t>
            </w:r>
          </w:p>
        </w:tc>
      </w:tr>
      <w:tr w:rsidR="00487D6D" w:rsidRPr="006040F0" w14:paraId="0305146D" w14:textId="77777777" w:rsidTr="00487D6D">
        <w:trPr>
          <w:trHeight w:val="325"/>
          <w:jc w:val="center"/>
        </w:trPr>
        <w:tc>
          <w:tcPr>
            <w:tcW w:w="2127" w:type="dxa"/>
            <w:vMerge w:val="restart"/>
            <w:tcBorders>
              <w:top w:val="single" w:sz="2" w:space="0" w:color="auto"/>
              <w:left w:val="single" w:sz="2" w:space="0" w:color="auto"/>
              <w:right w:val="single" w:sz="2" w:space="0" w:color="auto"/>
            </w:tcBorders>
            <w:vAlign w:val="center"/>
            <w:hideMark/>
          </w:tcPr>
          <w:p w14:paraId="30FA7CAF" w14:textId="77777777" w:rsidR="00487D6D" w:rsidRPr="006040F0" w:rsidRDefault="00487D6D" w:rsidP="00487D6D">
            <w:pPr>
              <w:tabs>
                <w:tab w:val="left" w:pos="3052"/>
              </w:tabs>
              <w:jc w:val="center"/>
              <w:rPr>
                <w:bCs/>
                <w:kern w:val="32"/>
                <w:sz w:val="22"/>
                <w:szCs w:val="22"/>
              </w:rPr>
            </w:pPr>
            <w:r w:rsidRPr="006040F0">
              <w:rPr>
                <w:bCs/>
                <w:kern w:val="32"/>
                <w:sz w:val="22"/>
                <w:szCs w:val="22"/>
              </w:rPr>
              <w:t>ООО «</w:t>
            </w:r>
            <w:r>
              <w:rPr>
                <w:bCs/>
                <w:kern w:val="32"/>
                <w:sz w:val="22"/>
                <w:szCs w:val="22"/>
              </w:rPr>
              <w:t>УТС»</w:t>
            </w:r>
          </w:p>
        </w:tc>
        <w:tc>
          <w:tcPr>
            <w:tcW w:w="1492" w:type="dxa"/>
            <w:tcBorders>
              <w:top w:val="single" w:sz="2" w:space="0" w:color="auto"/>
              <w:left w:val="single" w:sz="2" w:space="0" w:color="auto"/>
              <w:bottom w:val="single" w:sz="2" w:space="0" w:color="auto"/>
              <w:right w:val="single" w:sz="2" w:space="0" w:color="auto"/>
            </w:tcBorders>
            <w:vAlign w:val="center"/>
            <w:hideMark/>
          </w:tcPr>
          <w:p w14:paraId="148E07F7" w14:textId="77777777" w:rsidR="00487D6D" w:rsidRPr="00D055F1" w:rsidRDefault="00487D6D" w:rsidP="00487D6D">
            <w:pPr>
              <w:tabs>
                <w:tab w:val="left" w:pos="3052"/>
              </w:tabs>
              <w:ind w:hanging="108"/>
              <w:jc w:val="center"/>
            </w:pPr>
            <w:r w:rsidRPr="00D055F1">
              <w:t>с 01.01.2023</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43FA9" w14:textId="77777777" w:rsidR="00487D6D" w:rsidRPr="00D055F1" w:rsidRDefault="00487D6D" w:rsidP="00487D6D">
            <w:pPr>
              <w:jc w:val="center"/>
            </w:pPr>
            <w:r w:rsidRPr="00D055F1">
              <w:t>34,45</w:t>
            </w:r>
          </w:p>
        </w:tc>
        <w:tc>
          <w:tcPr>
            <w:tcW w:w="2130" w:type="dxa"/>
            <w:tcBorders>
              <w:top w:val="nil"/>
              <w:left w:val="nil"/>
              <w:bottom w:val="single" w:sz="4" w:space="0" w:color="auto"/>
              <w:right w:val="single" w:sz="4" w:space="0" w:color="auto"/>
            </w:tcBorders>
            <w:vAlign w:val="center"/>
            <w:hideMark/>
          </w:tcPr>
          <w:p w14:paraId="149B0153" w14:textId="77777777" w:rsidR="00487D6D" w:rsidRPr="00D055F1" w:rsidRDefault="00487D6D" w:rsidP="00487D6D">
            <w:pPr>
              <w:jc w:val="center"/>
            </w:pPr>
            <w:r w:rsidRPr="00D055F1">
              <w:t>28,71</w:t>
            </w:r>
          </w:p>
        </w:tc>
        <w:tc>
          <w:tcPr>
            <w:tcW w:w="1561" w:type="dxa"/>
            <w:tcBorders>
              <w:top w:val="nil"/>
              <w:left w:val="nil"/>
              <w:bottom w:val="single" w:sz="4" w:space="0" w:color="auto"/>
              <w:right w:val="single" w:sz="4" w:space="0" w:color="auto"/>
            </w:tcBorders>
            <w:vAlign w:val="center"/>
            <w:hideMark/>
          </w:tcPr>
          <w:p w14:paraId="198E9935" w14:textId="77777777" w:rsidR="00487D6D" w:rsidRPr="00D055F1" w:rsidRDefault="00487D6D" w:rsidP="00487D6D">
            <w:pPr>
              <w:jc w:val="center"/>
            </w:pPr>
            <w:r w:rsidRPr="00D055F1">
              <w:t>4 063,33</w:t>
            </w:r>
          </w:p>
        </w:tc>
        <w:tc>
          <w:tcPr>
            <w:tcW w:w="1417" w:type="dxa"/>
            <w:tcBorders>
              <w:top w:val="single" w:sz="2" w:space="0" w:color="auto"/>
              <w:left w:val="single" w:sz="2" w:space="0" w:color="auto"/>
              <w:bottom w:val="single" w:sz="2" w:space="0" w:color="auto"/>
              <w:right w:val="single" w:sz="2" w:space="0" w:color="auto"/>
            </w:tcBorders>
            <w:vAlign w:val="center"/>
            <w:hideMark/>
          </w:tcPr>
          <w:p w14:paraId="0E9847BF" w14:textId="77777777" w:rsidR="00487D6D" w:rsidRPr="00D055F1" w:rsidRDefault="00487D6D" w:rsidP="00487D6D">
            <w:pPr>
              <w:jc w:val="center"/>
            </w:pPr>
            <w:r w:rsidRPr="00D055F1">
              <w:t>4 876,00</w:t>
            </w:r>
          </w:p>
        </w:tc>
      </w:tr>
      <w:tr w:rsidR="00487D6D" w:rsidRPr="006040F0" w14:paraId="023DFDA9" w14:textId="77777777" w:rsidTr="00487D6D">
        <w:trPr>
          <w:trHeight w:val="318"/>
          <w:jc w:val="center"/>
        </w:trPr>
        <w:tc>
          <w:tcPr>
            <w:tcW w:w="2127" w:type="dxa"/>
            <w:vMerge/>
            <w:tcBorders>
              <w:left w:val="single" w:sz="2" w:space="0" w:color="auto"/>
              <w:right w:val="single" w:sz="2" w:space="0" w:color="auto"/>
            </w:tcBorders>
            <w:vAlign w:val="center"/>
            <w:hideMark/>
          </w:tcPr>
          <w:p w14:paraId="74ED4940"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hideMark/>
          </w:tcPr>
          <w:p w14:paraId="4E200A2C" w14:textId="77777777" w:rsidR="00487D6D" w:rsidRPr="00D055F1" w:rsidRDefault="00487D6D" w:rsidP="00487D6D">
            <w:pPr>
              <w:tabs>
                <w:tab w:val="left" w:pos="3052"/>
              </w:tabs>
              <w:ind w:hanging="108"/>
              <w:jc w:val="center"/>
            </w:pPr>
            <w:r w:rsidRPr="00D055F1">
              <w:t>с 01.01.2024</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3165F" w14:textId="77777777" w:rsidR="00487D6D" w:rsidRPr="00D055F1" w:rsidRDefault="00487D6D" w:rsidP="00487D6D">
            <w:pPr>
              <w:jc w:val="center"/>
            </w:pPr>
            <w:r w:rsidRPr="00D055F1">
              <w:t>34,45</w:t>
            </w:r>
          </w:p>
        </w:tc>
        <w:tc>
          <w:tcPr>
            <w:tcW w:w="2130" w:type="dxa"/>
            <w:tcBorders>
              <w:top w:val="single" w:sz="2" w:space="0" w:color="auto"/>
              <w:left w:val="single" w:sz="2" w:space="0" w:color="auto"/>
              <w:bottom w:val="single" w:sz="2" w:space="0" w:color="auto"/>
              <w:right w:val="single" w:sz="2" w:space="0" w:color="auto"/>
            </w:tcBorders>
            <w:vAlign w:val="center"/>
            <w:hideMark/>
          </w:tcPr>
          <w:p w14:paraId="48EE12ED" w14:textId="77777777" w:rsidR="00487D6D" w:rsidRPr="00D055F1" w:rsidRDefault="00487D6D" w:rsidP="00487D6D">
            <w:pPr>
              <w:jc w:val="center"/>
            </w:pPr>
            <w:r w:rsidRPr="00D055F1">
              <w:t>28,71</w:t>
            </w:r>
          </w:p>
        </w:tc>
        <w:tc>
          <w:tcPr>
            <w:tcW w:w="1561" w:type="dxa"/>
            <w:tcBorders>
              <w:top w:val="single" w:sz="2" w:space="0" w:color="auto"/>
              <w:left w:val="single" w:sz="2" w:space="0" w:color="auto"/>
              <w:bottom w:val="single" w:sz="2" w:space="0" w:color="auto"/>
              <w:right w:val="single" w:sz="2" w:space="0" w:color="auto"/>
            </w:tcBorders>
            <w:vAlign w:val="center"/>
            <w:hideMark/>
          </w:tcPr>
          <w:p w14:paraId="7058F4D2" w14:textId="77777777" w:rsidR="00487D6D" w:rsidRPr="00D055F1" w:rsidRDefault="00487D6D" w:rsidP="00487D6D">
            <w:pPr>
              <w:jc w:val="center"/>
              <w:rPr>
                <w:color w:val="000000"/>
              </w:rPr>
            </w:pPr>
            <w:r w:rsidRPr="00D055F1">
              <w:t>4 063,33</w:t>
            </w:r>
          </w:p>
        </w:tc>
        <w:tc>
          <w:tcPr>
            <w:tcW w:w="1417" w:type="dxa"/>
            <w:tcBorders>
              <w:top w:val="single" w:sz="2" w:space="0" w:color="auto"/>
              <w:left w:val="single" w:sz="2" w:space="0" w:color="auto"/>
              <w:bottom w:val="single" w:sz="2" w:space="0" w:color="auto"/>
              <w:right w:val="single" w:sz="2" w:space="0" w:color="auto"/>
            </w:tcBorders>
            <w:vAlign w:val="center"/>
            <w:hideMark/>
          </w:tcPr>
          <w:p w14:paraId="1FB51D9E" w14:textId="77777777" w:rsidR="00487D6D" w:rsidRPr="00D055F1" w:rsidRDefault="00487D6D" w:rsidP="00487D6D">
            <w:pPr>
              <w:jc w:val="center"/>
            </w:pPr>
            <w:r w:rsidRPr="00D055F1">
              <w:t>4 876,00</w:t>
            </w:r>
          </w:p>
        </w:tc>
      </w:tr>
      <w:tr w:rsidR="00487D6D" w:rsidRPr="006040F0" w14:paraId="4F3D16C3" w14:textId="77777777" w:rsidTr="00487D6D">
        <w:trPr>
          <w:trHeight w:val="318"/>
          <w:jc w:val="center"/>
        </w:trPr>
        <w:tc>
          <w:tcPr>
            <w:tcW w:w="2127" w:type="dxa"/>
            <w:vMerge/>
            <w:tcBorders>
              <w:left w:val="single" w:sz="2" w:space="0" w:color="auto"/>
              <w:right w:val="single" w:sz="2" w:space="0" w:color="auto"/>
            </w:tcBorders>
            <w:vAlign w:val="center"/>
          </w:tcPr>
          <w:p w14:paraId="1F38E5E8"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64D8C0E2" w14:textId="77777777" w:rsidR="00487D6D" w:rsidRPr="00D055F1" w:rsidRDefault="00487D6D" w:rsidP="00487D6D">
            <w:pPr>
              <w:tabs>
                <w:tab w:val="left" w:pos="3052"/>
              </w:tabs>
              <w:ind w:hanging="108"/>
              <w:jc w:val="center"/>
            </w:pPr>
            <w:r w:rsidRPr="00D055F1">
              <w:t>с 01.07.2024</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6A6C9982" w14:textId="77777777" w:rsidR="00487D6D" w:rsidRPr="00D055F1" w:rsidRDefault="00487D6D" w:rsidP="00487D6D">
            <w:pPr>
              <w:jc w:val="center"/>
            </w:pPr>
            <w:r w:rsidRPr="00D055F1">
              <w:t>35,53</w:t>
            </w:r>
          </w:p>
        </w:tc>
        <w:tc>
          <w:tcPr>
            <w:tcW w:w="2130" w:type="dxa"/>
            <w:tcBorders>
              <w:top w:val="single" w:sz="2" w:space="0" w:color="auto"/>
              <w:left w:val="single" w:sz="2" w:space="0" w:color="auto"/>
              <w:bottom w:val="single" w:sz="2" w:space="0" w:color="auto"/>
              <w:right w:val="single" w:sz="2" w:space="0" w:color="auto"/>
            </w:tcBorders>
            <w:vAlign w:val="center"/>
          </w:tcPr>
          <w:p w14:paraId="6349F048" w14:textId="77777777" w:rsidR="00487D6D" w:rsidRPr="00D055F1" w:rsidRDefault="00487D6D" w:rsidP="00487D6D">
            <w:pPr>
              <w:jc w:val="center"/>
            </w:pPr>
            <w:r w:rsidRPr="00D055F1">
              <w:t>29,61</w:t>
            </w:r>
          </w:p>
        </w:tc>
        <w:tc>
          <w:tcPr>
            <w:tcW w:w="1561" w:type="dxa"/>
            <w:tcBorders>
              <w:top w:val="single" w:sz="2" w:space="0" w:color="auto"/>
              <w:left w:val="single" w:sz="2" w:space="0" w:color="auto"/>
              <w:bottom w:val="single" w:sz="2" w:space="0" w:color="auto"/>
              <w:right w:val="single" w:sz="2" w:space="0" w:color="auto"/>
            </w:tcBorders>
            <w:vAlign w:val="center"/>
          </w:tcPr>
          <w:p w14:paraId="2693F51E" w14:textId="77777777" w:rsidR="00487D6D" w:rsidRPr="00D055F1" w:rsidRDefault="00487D6D" w:rsidP="00487D6D">
            <w:pPr>
              <w:jc w:val="center"/>
            </w:pPr>
            <w:r w:rsidRPr="00D055F1">
              <w:t>4 080,84</w:t>
            </w:r>
          </w:p>
        </w:tc>
        <w:tc>
          <w:tcPr>
            <w:tcW w:w="1417" w:type="dxa"/>
            <w:tcBorders>
              <w:top w:val="single" w:sz="2" w:space="0" w:color="auto"/>
              <w:left w:val="single" w:sz="2" w:space="0" w:color="auto"/>
              <w:bottom w:val="single" w:sz="2" w:space="0" w:color="auto"/>
              <w:right w:val="single" w:sz="2" w:space="0" w:color="auto"/>
            </w:tcBorders>
            <w:vAlign w:val="center"/>
          </w:tcPr>
          <w:p w14:paraId="152F3626" w14:textId="77777777" w:rsidR="00487D6D" w:rsidRPr="00D055F1" w:rsidRDefault="00487D6D" w:rsidP="00487D6D">
            <w:pPr>
              <w:jc w:val="center"/>
            </w:pPr>
            <w:r w:rsidRPr="00D055F1">
              <w:t>4 897,01</w:t>
            </w:r>
          </w:p>
        </w:tc>
      </w:tr>
      <w:tr w:rsidR="00487D6D" w:rsidRPr="006040F0" w14:paraId="0E13DBC9" w14:textId="77777777" w:rsidTr="00487D6D">
        <w:trPr>
          <w:trHeight w:val="318"/>
          <w:jc w:val="center"/>
        </w:trPr>
        <w:tc>
          <w:tcPr>
            <w:tcW w:w="2127" w:type="dxa"/>
            <w:vMerge/>
            <w:tcBorders>
              <w:left w:val="single" w:sz="2" w:space="0" w:color="auto"/>
              <w:right w:val="single" w:sz="2" w:space="0" w:color="auto"/>
            </w:tcBorders>
            <w:vAlign w:val="center"/>
          </w:tcPr>
          <w:p w14:paraId="759F1133"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7263D3FA" w14:textId="77777777" w:rsidR="00487D6D" w:rsidRPr="00D055F1" w:rsidRDefault="00487D6D" w:rsidP="00487D6D">
            <w:pPr>
              <w:tabs>
                <w:tab w:val="left" w:pos="3052"/>
              </w:tabs>
              <w:ind w:hanging="108"/>
              <w:jc w:val="center"/>
            </w:pPr>
            <w:r w:rsidRPr="00D055F1">
              <w:t>с 01.01.2025</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AC800CC" w14:textId="77777777" w:rsidR="00487D6D" w:rsidRPr="00D055F1" w:rsidRDefault="00487D6D" w:rsidP="00487D6D">
            <w:pPr>
              <w:jc w:val="center"/>
            </w:pPr>
            <w:r w:rsidRPr="00D055F1">
              <w:t>35,53</w:t>
            </w:r>
          </w:p>
        </w:tc>
        <w:tc>
          <w:tcPr>
            <w:tcW w:w="2130" w:type="dxa"/>
            <w:tcBorders>
              <w:top w:val="single" w:sz="2" w:space="0" w:color="auto"/>
              <w:left w:val="single" w:sz="2" w:space="0" w:color="auto"/>
              <w:bottom w:val="single" w:sz="2" w:space="0" w:color="auto"/>
              <w:right w:val="single" w:sz="2" w:space="0" w:color="auto"/>
            </w:tcBorders>
            <w:vAlign w:val="center"/>
          </w:tcPr>
          <w:p w14:paraId="65D3905D" w14:textId="77777777" w:rsidR="00487D6D" w:rsidRPr="00D055F1" w:rsidRDefault="00487D6D" w:rsidP="00487D6D">
            <w:pPr>
              <w:jc w:val="center"/>
            </w:pPr>
            <w:r w:rsidRPr="00D055F1">
              <w:t>29,61</w:t>
            </w:r>
          </w:p>
        </w:tc>
        <w:tc>
          <w:tcPr>
            <w:tcW w:w="1561" w:type="dxa"/>
            <w:tcBorders>
              <w:top w:val="single" w:sz="2" w:space="0" w:color="auto"/>
              <w:left w:val="single" w:sz="2" w:space="0" w:color="auto"/>
              <w:bottom w:val="single" w:sz="2" w:space="0" w:color="auto"/>
              <w:right w:val="single" w:sz="2" w:space="0" w:color="auto"/>
            </w:tcBorders>
            <w:vAlign w:val="center"/>
          </w:tcPr>
          <w:p w14:paraId="00561C2D" w14:textId="77777777" w:rsidR="00487D6D" w:rsidRPr="00D055F1" w:rsidRDefault="00487D6D" w:rsidP="00487D6D">
            <w:pPr>
              <w:jc w:val="center"/>
            </w:pPr>
            <w:r w:rsidRPr="00D055F1">
              <w:t>4 080,84</w:t>
            </w:r>
          </w:p>
        </w:tc>
        <w:tc>
          <w:tcPr>
            <w:tcW w:w="1417" w:type="dxa"/>
            <w:tcBorders>
              <w:top w:val="single" w:sz="2" w:space="0" w:color="auto"/>
              <w:left w:val="single" w:sz="2" w:space="0" w:color="auto"/>
              <w:bottom w:val="single" w:sz="2" w:space="0" w:color="auto"/>
              <w:right w:val="single" w:sz="2" w:space="0" w:color="auto"/>
            </w:tcBorders>
            <w:vAlign w:val="center"/>
          </w:tcPr>
          <w:p w14:paraId="02839C67" w14:textId="77777777" w:rsidR="00487D6D" w:rsidRPr="00D055F1" w:rsidRDefault="00487D6D" w:rsidP="00487D6D">
            <w:pPr>
              <w:jc w:val="center"/>
            </w:pPr>
            <w:r w:rsidRPr="00D055F1">
              <w:t>4 897,01</w:t>
            </w:r>
          </w:p>
        </w:tc>
      </w:tr>
      <w:tr w:rsidR="00487D6D" w:rsidRPr="006040F0" w14:paraId="44AF39CA" w14:textId="77777777" w:rsidTr="00487D6D">
        <w:trPr>
          <w:trHeight w:val="318"/>
          <w:jc w:val="center"/>
        </w:trPr>
        <w:tc>
          <w:tcPr>
            <w:tcW w:w="2127" w:type="dxa"/>
            <w:vMerge/>
            <w:tcBorders>
              <w:left w:val="single" w:sz="2" w:space="0" w:color="auto"/>
              <w:right w:val="single" w:sz="2" w:space="0" w:color="auto"/>
            </w:tcBorders>
            <w:vAlign w:val="center"/>
          </w:tcPr>
          <w:p w14:paraId="2AE370FF"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7272A90F" w14:textId="77777777" w:rsidR="00487D6D" w:rsidRPr="00D055F1" w:rsidRDefault="00487D6D" w:rsidP="00487D6D">
            <w:pPr>
              <w:tabs>
                <w:tab w:val="left" w:pos="3052"/>
              </w:tabs>
              <w:ind w:hanging="108"/>
              <w:jc w:val="center"/>
            </w:pPr>
            <w:r w:rsidRPr="00D055F1">
              <w:t>с 01.07.2025</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3CC9268" w14:textId="77777777" w:rsidR="00487D6D" w:rsidRPr="00D055F1" w:rsidRDefault="00487D6D" w:rsidP="00487D6D">
            <w:pPr>
              <w:jc w:val="center"/>
            </w:pPr>
            <w:r w:rsidRPr="00D055F1">
              <w:t>37,14</w:t>
            </w:r>
          </w:p>
        </w:tc>
        <w:tc>
          <w:tcPr>
            <w:tcW w:w="2130" w:type="dxa"/>
            <w:tcBorders>
              <w:top w:val="single" w:sz="2" w:space="0" w:color="auto"/>
              <w:left w:val="single" w:sz="2" w:space="0" w:color="auto"/>
              <w:bottom w:val="single" w:sz="2" w:space="0" w:color="auto"/>
              <w:right w:val="single" w:sz="2" w:space="0" w:color="auto"/>
            </w:tcBorders>
            <w:vAlign w:val="center"/>
          </w:tcPr>
          <w:p w14:paraId="4A197BDE" w14:textId="77777777" w:rsidR="00487D6D" w:rsidRPr="00D055F1" w:rsidRDefault="00487D6D" w:rsidP="00487D6D">
            <w:pPr>
              <w:jc w:val="center"/>
            </w:pPr>
            <w:r w:rsidRPr="00D055F1">
              <w:t>30,95</w:t>
            </w:r>
          </w:p>
        </w:tc>
        <w:tc>
          <w:tcPr>
            <w:tcW w:w="1561" w:type="dxa"/>
            <w:tcBorders>
              <w:top w:val="single" w:sz="2" w:space="0" w:color="auto"/>
              <w:left w:val="single" w:sz="2" w:space="0" w:color="auto"/>
              <w:bottom w:val="single" w:sz="2" w:space="0" w:color="auto"/>
              <w:right w:val="single" w:sz="2" w:space="0" w:color="auto"/>
            </w:tcBorders>
            <w:vAlign w:val="center"/>
          </w:tcPr>
          <w:p w14:paraId="4EB1D68E" w14:textId="77777777" w:rsidR="00487D6D" w:rsidRPr="00D055F1" w:rsidRDefault="00487D6D" w:rsidP="00487D6D">
            <w:pPr>
              <w:jc w:val="center"/>
            </w:pPr>
            <w:r w:rsidRPr="00D055F1">
              <w:t>4 111,30</w:t>
            </w:r>
          </w:p>
        </w:tc>
        <w:tc>
          <w:tcPr>
            <w:tcW w:w="1417" w:type="dxa"/>
            <w:tcBorders>
              <w:top w:val="single" w:sz="2" w:space="0" w:color="auto"/>
              <w:left w:val="single" w:sz="2" w:space="0" w:color="auto"/>
              <w:bottom w:val="single" w:sz="2" w:space="0" w:color="auto"/>
              <w:right w:val="single" w:sz="2" w:space="0" w:color="auto"/>
            </w:tcBorders>
            <w:vAlign w:val="center"/>
          </w:tcPr>
          <w:p w14:paraId="1780D670" w14:textId="77777777" w:rsidR="00487D6D" w:rsidRPr="00D055F1" w:rsidRDefault="00487D6D" w:rsidP="00487D6D">
            <w:pPr>
              <w:jc w:val="center"/>
            </w:pPr>
            <w:r w:rsidRPr="00D055F1">
              <w:t>4 933,56</w:t>
            </w:r>
          </w:p>
        </w:tc>
      </w:tr>
      <w:tr w:rsidR="00487D6D" w:rsidRPr="006040F0" w14:paraId="43815C2B" w14:textId="77777777" w:rsidTr="00487D6D">
        <w:trPr>
          <w:trHeight w:val="318"/>
          <w:jc w:val="center"/>
        </w:trPr>
        <w:tc>
          <w:tcPr>
            <w:tcW w:w="2127" w:type="dxa"/>
            <w:vMerge/>
            <w:tcBorders>
              <w:left w:val="single" w:sz="2" w:space="0" w:color="auto"/>
              <w:right w:val="single" w:sz="2" w:space="0" w:color="auto"/>
            </w:tcBorders>
            <w:vAlign w:val="center"/>
          </w:tcPr>
          <w:p w14:paraId="1148CF94"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31502866" w14:textId="77777777" w:rsidR="00487D6D" w:rsidRPr="00D055F1" w:rsidRDefault="00487D6D" w:rsidP="00487D6D">
            <w:pPr>
              <w:tabs>
                <w:tab w:val="left" w:pos="3052"/>
              </w:tabs>
              <w:ind w:hanging="108"/>
              <w:jc w:val="center"/>
            </w:pPr>
            <w:r w:rsidRPr="00D055F1">
              <w:t>с 01.01.2026</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6B2A9D68" w14:textId="77777777" w:rsidR="00487D6D" w:rsidRPr="00D055F1" w:rsidRDefault="00487D6D" w:rsidP="00487D6D">
            <w:pPr>
              <w:jc w:val="center"/>
            </w:pPr>
            <w:r w:rsidRPr="00D055F1">
              <w:t>37,14</w:t>
            </w:r>
          </w:p>
        </w:tc>
        <w:tc>
          <w:tcPr>
            <w:tcW w:w="2130" w:type="dxa"/>
            <w:tcBorders>
              <w:top w:val="single" w:sz="2" w:space="0" w:color="auto"/>
              <w:left w:val="single" w:sz="2" w:space="0" w:color="auto"/>
              <w:bottom w:val="single" w:sz="2" w:space="0" w:color="auto"/>
              <w:right w:val="single" w:sz="2" w:space="0" w:color="auto"/>
            </w:tcBorders>
            <w:vAlign w:val="center"/>
          </w:tcPr>
          <w:p w14:paraId="5CE57C24" w14:textId="77777777" w:rsidR="00487D6D" w:rsidRPr="00D055F1" w:rsidRDefault="00487D6D" w:rsidP="00487D6D">
            <w:pPr>
              <w:jc w:val="center"/>
            </w:pPr>
            <w:r w:rsidRPr="00D055F1">
              <w:t>30,95</w:t>
            </w:r>
          </w:p>
        </w:tc>
        <w:tc>
          <w:tcPr>
            <w:tcW w:w="1561" w:type="dxa"/>
            <w:tcBorders>
              <w:top w:val="single" w:sz="2" w:space="0" w:color="auto"/>
              <w:left w:val="single" w:sz="2" w:space="0" w:color="auto"/>
              <w:bottom w:val="single" w:sz="2" w:space="0" w:color="auto"/>
              <w:right w:val="single" w:sz="2" w:space="0" w:color="auto"/>
            </w:tcBorders>
            <w:vAlign w:val="center"/>
          </w:tcPr>
          <w:p w14:paraId="6AD85781" w14:textId="77777777" w:rsidR="00487D6D" w:rsidRPr="00D055F1" w:rsidRDefault="00487D6D" w:rsidP="00487D6D">
            <w:pPr>
              <w:jc w:val="center"/>
            </w:pPr>
            <w:r w:rsidRPr="00D055F1">
              <w:t>4 111,30</w:t>
            </w:r>
          </w:p>
        </w:tc>
        <w:tc>
          <w:tcPr>
            <w:tcW w:w="1417" w:type="dxa"/>
            <w:tcBorders>
              <w:top w:val="single" w:sz="2" w:space="0" w:color="auto"/>
              <w:left w:val="single" w:sz="2" w:space="0" w:color="auto"/>
              <w:bottom w:val="single" w:sz="2" w:space="0" w:color="auto"/>
              <w:right w:val="single" w:sz="2" w:space="0" w:color="auto"/>
            </w:tcBorders>
            <w:vAlign w:val="center"/>
          </w:tcPr>
          <w:p w14:paraId="08A1D552" w14:textId="77777777" w:rsidR="00487D6D" w:rsidRPr="00D055F1" w:rsidRDefault="00487D6D" w:rsidP="00487D6D">
            <w:pPr>
              <w:jc w:val="center"/>
            </w:pPr>
            <w:r w:rsidRPr="00D055F1">
              <w:t>4 933,56</w:t>
            </w:r>
          </w:p>
        </w:tc>
      </w:tr>
      <w:tr w:rsidR="00487D6D" w:rsidRPr="006040F0" w14:paraId="1FECFB24" w14:textId="77777777" w:rsidTr="00487D6D">
        <w:trPr>
          <w:trHeight w:val="318"/>
          <w:jc w:val="center"/>
        </w:trPr>
        <w:tc>
          <w:tcPr>
            <w:tcW w:w="2127" w:type="dxa"/>
            <w:vMerge/>
            <w:tcBorders>
              <w:left w:val="single" w:sz="2" w:space="0" w:color="auto"/>
              <w:right w:val="single" w:sz="2" w:space="0" w:color="auto"/>
            </w:tcBorders>
            <w:vAlign w:val="center"/>
          </w:tcPr>
          <w:p w14:paraId="54B9ABFF"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72082F53" w14:textId="77777777" w:rsidR="00487D6D" w:rsidRPr="00D055F1" w:rsidRDefault="00487D6D" w:rsidP="00487D6D">
            <w:pPr>
              <w:tabs>
                <w:tab w:val="left" w:pos="3052"/>
              </w:tabs>
              <w:ind w:hanging="108"/>
              <w:jc w:val="center"/>
            </w:pPr>
            <w:r w:rsidRPr="00D055F1">
              <w:t>с 01.07.2026</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3F0C6D40" w14:textId="77777777" w:rsidR="00487D6D" w:rsidRPr="00D055F1" w:rsidRDefault="00487D6D" w:rsidP="00487D6D">
            <w:pPr>
              <w:jc w:val="center"/>
            </w:pPr>
            <w:r w:rsidRPr="00D055F1">
              <w:t>37,93</w:t>
            </w:r>
          </w:p>
        </w:tc>
        <w:tc>
          <w:tcPr>
            <w:tcW w:w="2130" w:type="dxa"/>
            <w:tcBorders>
              <w:top w:val="single" w:sz="2" w:space="0" w:color="auto"/>
              <w:left w:val="single" w:sz="2" w:space="0" w:color="auto"/>
              <w:bottom w:val="single" w:sz="2" w:space="0" w:color="auto"/>
              <w:right w:val="single" w:sz="2" w:space="0" w:color="auto"/>
            </w:tcBorders>
            <w:vAlign w:val="center"/>
          </w:tcPr>
          <w:p w14:paraId="5AC811E1" w14:textId="77777777" w:rsidR="00487D6D" w:rsidRPr="00D055F1" w:rsidRDefault="00487D6D" w:rsidP="00487D6D">
            <w:pPr>
              <w:jc w:val="center"/>
            </w:pPr>
            <w:r w:rsidRPr="00D055F1">
              <w:t>31,61</w:t>
            </w:r>
          </w:p>
        </w:tc>
        <w:tc>
          <w:tcPr>
            <w:tcW w:w="1561" w:type="dxa"/>
            <w:tcBorders>
              <w:top w:val="single" w:sz="2" w:space="0" w:color="auto"/>
              <w:left w:val="single" w:sz="2" w:space="0" w:color="auto"/>
              <w:bottom w:val="single" w:sz="2" w:space="0" w:color="auto"/>
              <w:right w:val="single" w:sz="2" w:space="0" w:color="auto"/>
            </w:tcBorders>
            <w:vAlign w:val="center"/>
          </w:tcPr>
          <w:p w14:paraId="4862D894" w14:textId="77777777" w:rsidR="00487D6D" w:rsidRPr="00D055F1" w:rsidRDefault="00487D6D" w:rsidP="00487D6D">
            <w:pPr>
              <w:jc w:val="center"/>
            </w:pPr>
            <w:r w:rsidRPr="00D055F1">
              <w:t>4 271,43</w:t>
            </w:r>
          </w:p>
        </w:tc>
        <w:tc>
          <w:tcPr>
            <w:tcW w:w="1417" w:type="dxa"/>
            <w:tcBorders>
              <w:top w:val="single" w:sz="2" w:space="0" w:color="auto"/>
              <w:left w:val="single" w:sz="2" w:space="0" w:color="auto"/>
              <w:bottom w:val="single" w:sz="2" w:space="0" w:color="auto"/>
              <w:right w:val="single" w:sz="2" w:space="0" w:color="auto"/>
            </w:tcBorders>
            <w:vAlign w:val="center"/>
          </w:tcPr>
          <w:p w14:paraId="131B7891" w14:textId="77777777" w:rsidR="00487D6D" w:rsidRPr="00D055F1" w:rsidRDefault="00487D6D" w:rsidP="00487D6D">
            <w:pPr>
              <w:jc w:val="center"/>
            </w:pPr>
            <w:r w:rsidRPr="00D055F1">
              <w:t>5 125,71</w:t>
            </w:r>
          </w:p>
        </w:tc>
      </w:tr>
      <w:tr w:rsidR="00487D6D" w:rsidRPr="006040F0" w14:paraId="5913BC2F" w14:textId="77777777" w:rsidTr="00487D6D">
        <w:trPr>
          <w:trHeight w:val="318"/>
          <w:jc w:val="center"/>
        </w:trPr>
        <w:tc>
          <w:tcPr>
            <w:tcW w:w="2127" w:type="dxa"/>
            <w:vMerge/>
            <w:tcBorders>
              <w:left w:val="single" w:sz="2" w:space="0" w:color="auto"/>
              <w:right w:val="single" w:sz="2" w:space="0" w:color="auto"/>
            </w:tcBorders>
            <w:vAlign w:val="center"/>
          </w:tcPr>
          <w:p w14:paraId="616B4AD9"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6C235E91" w14:textId="77777777" w:rsidR="00487D6D" w:rsidRPr="00D055F1" w:rsidRDefault="00487D6D" w:rsidP="00487D6D">
            <w:pPr>
              <w:tabs>
                <w:tab w:val="left" w:pos="3052"/>
              </w:tabs>
              <w:ind w:hanging="108"/>
              <w:jc w:val="center"/>
            </w:pPr>
            <w:r w:rsidRPr="00D055F1">
              <w:t>с 01.01.2027</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23EFC48F" w14:textId="77777777" w:rsidR="00487D6D" w:rsidRPr="00D055F1" w:rsidRDefault="00487D6D" w:rsidP="00487D6D">
            <w:pPr>
              <w:jc w:val="center"/>
            </w:pPr>
            <w:r w:rsidRPr="00D055F1">
              <w:t>37,93</w:t>
            </w:r>
          </w:p>
        </w:tc>
        <w:tc>
          <w:tcPr>
            <w:tcW w:w="2130" w:type="dxa"/>
            <w:tcBorders>
              <w:top w:val="single" w:sz="2" w:space="0" w:color="auto"/>
              <w:left w:val="single" w:sz="2" w:space="0" w:color="auto"/>
              <w:bottom w:val="single" w:sz="2" w:space="0" w:color="auto"/>
              <w:right w:val="single" w:sz="2" w:space="0" w:color="auto"/>
            </w:tcBorders>
            <w:vAlign w:val="center"/>
          </w:tcPr>
          <w:p w14:paraId="40545A5F" w14:textId="77777777" w:rsidR="00487D6D" w:rsidRPr="00D055F1" w:rsidRDefault="00487D6D" w:rsidP="00487D6D">
            <w:pPr>
              <w:jc w:val="center"/>
            </w:pPr>
            <w:r w:rsidRPr="00D055F1">
              <w:t>31,61</w:t>
            </w:r>
          </w:p>
        </w:tc>
        <w:tc>
          <w:tcPr>
            <w:tcW w:w="1561" w:type="dxa"/>
            <w:tcBorders>
              <w:top w:val="single" w:sz="2" w:space="0" w:color="auto"/>
              <w:left w:val="single" w:sz="2" w:space="0" w:color="auto"/>
              <w:bottom w:val="single" w:sz="2" w:space="0" w:color="auto"/>
              <w:right w:val="single" w:sz="2" w:space="0" w:color="auto"/>
            </w:tcBorders>
            <w:vAlign w:val="center"/>
          </w:tcPr>
          <w:p w14:paraId="7F1BBFBB" w14:textId="77777777" w:rsidR="00487D6D" w:rsidRPr="00D055F1" w:rsidRDefault="00487D6D" w:rsidP="00487D6D">
            <w:pPr>
              <w:jc w:val="center"/>
            </w:pPr>
            <w:r w:rsidRPr="00D055F1">
              <w:t>4 271,43</w:t>
            </w:r>
          </w:p>
        </w:tc>
        <w:tc>
          <w:tcPr>
            <w:tcW w:w="1417" w:type="dxa"/>
            <w:tcBorders>
              <w:top w:val="single" w:sz="2" w:space="0" w:color="auto"/>
              <w:left w:val="single" w:sz="2" w:space="0" w:color="auto"/>
              <w:bottom w:val="single" w:sz="2" w:space="0" w:color="auto"/>
              <w:right w:val="single" w:sz="2" w:space="0" w:color="auto"/>
            </w:tcBorders>
            <w:vAlign w:val="center"/>
          </w:tcPr>
          <w:p w14:paraId="6697653D" w14:textId="77777777" w:rsidR="00487D6D" w:rsidRPr="00D055F1" w:rsidRDefault="00487D6D" w:rsidP="00487D6D">
            <w:pPr>
              <w:jc w:val="center"/>
            </w:pPr>
            <w:r w:rsidRPr="00D055F1">
              <w:t>5 125,71</w:t>
            </w:r>
          </w:p>
        </w:tc>
      </w:tr>
      <w:tr w:rsidR="00487D6D" w:rsidRPr="006040F0" w14:paraId="449BD4C4" w14:textId="77777777" w:rsidTr="00487D6D">
        <w:trPr>
          <w:trHeight w:val="318"/>
          <w:jc w:val="center"/>
        </w:trPr>
        <w:tc>
          <w:tcPr>
            <w:tcW w:w="2127" w:type="dxa"/>
            <w:vMerge/>
            <w:tcBorders>
              <w:left w:val="single" w:sz="2" w:space="0" w:color="auto"/>
              <w:bottom w:val="single" w:sz="2" w:space="0" w:color="auto"/>
              <w:right w:val="single" w:sz="2" w:space="0" w:color="auto"/>
            </w:tcBorders>
            <w:vAlign w:val="center"/>
          </w:tcPr>
          <w:p w14:paraId="65274DE9" w14:textId="77777777" w:rsidR="00487D6D" w:rsidRPr="006040F0" w:rsidRDefault="00487D6D" w:rsidP="00487D6D">
            <w:pPr>
              <w:rPr>
                <w:bCs/>
                <w:kern w:val="32"/>
                <w:sz w:val="22"/>
                <w:szCs w:val="22"/>
              </w:rPr>
            </w:pPr>
          </w:p>
        </w:tc>
        <w:tc>
          <w:tcPr>
            <w:tcW w:w="1492" w:type="dxa"/>
            <w:tcBorders>
              <w:top w:val="single" w:sz="2" w:space="0" w:color="auto"/>
              <w:left w:val="single" w:sz="2" w:space="0" w:color="auto"/>
              <w:bottom w:val="single" w:sz="2" w:space="0" w:color="auto"/>
              <w:right w:val="single" w:sz="2" w:space="0" w:color="auto"/>
            </w:tcBorders>
            <w:vAlign w:val="center"/>
          </w:tcPr>
          <w:p w14:paraId="2FE4C0A2" w14:textId="77777777" w:rsidR="00487D6D" w:rsidRPr="00D055F1" w:rsidRDefault="00487D6D" w:rsidP="00487D6D">
            <w:pPr>
              <w:tabs>
                <w:tab w:val="left" w:pos="3052"/>
              </w:tabs>
              <w:ind w:hanging="108"/>
              <w:jc w:val="center"/>
            </w:pPr>
            <w:r w:rsidRPr="00D055F1">
              <w:t>с 01.07.2027</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5BECA49" w14:textId="77777777" w:rsidR="00487D6D" w:rsidRPr="00D055F1" w:rsidRDefault="00487D6D" w:rsidP="00487D6D">
            <w:pPr>
              <w:jc w:val="center"/>
            </w:pPr>
            <w:r w:rsidRPr="00D055F1">
              <w:t>39,64</w:t>
            </w:r>
          </w:p>
        </w:tc>
        <w:tc>
          <w:tcPr>
            <w:tcW w:w="2130" w:type="dxa"/>
            <w:tcBorders>
              <w:top w:val="single" w:sz="2" w:space="0" w:color="auto"/>
              <w:left w:val="single" w:sz="2" w:space="0" w:color="auto"/>
              <w:bottom w:val="single" w:sz="2" w:space="0" w:color="auto"/>
              <w:right w:val="single" w:sz="2" w:space="0" w:color="auto"/>
            </w:tcBorders>
            <w:vAlign w:val="center"/>
          </w:tcPr>
          <w:p w14:paraId="33633EA4" w14:textId="77777777" w:rsidR="00487D6D" w:rsidRPr="00D055F1" w:rsidRDefault="00487D6D" w:rsidP="00487D6D">
            <w:pPr>
              <w:jc w:val="center"/>
            </w:pPr>
            <w:r w:rsidRPr="00D055F1">
              <w:t>33,03</w:t>
            </w:r>
          </w:p>
        </w:tc>
        <w:tc>
          <w:tcPr>
            <w:tcW w:w="1561" w:type="dxa"/>
            <w:tcBorders>
              <w:top w:val="single" w:sz="2" w:space="0" w:color="auto"/>
              <w:left w:val="single" w:sz="2" w:space="0" w:color="auto"/>
              <w:bottom w:val="single" w:sz="2" w:space="0" w:color="auto"/>
              <w:right w:val="single" w:sz="2" w:space="0" w:color="auto"/>
            </w:tcBorders>
            <w:vAlign w:val="center"/>
          </w:tcPr>
          <w:p w14:paraId="0166F79E" w14:textId="77777777" w:rsidR="00487D6D" w:rsidRPr="00D055F1" w:rsidRDefault="00487D6D" w:rsidP="00487D6D">
            <w:pPr>
              <w:jc w:val="center"/>
            </w:pPr>
            <w:r w:rsidRPr="00D055F1">
              <w:t>4 403,61</w:t>
            </w:r>
          </w:p>
        </w:tc>
        <w:tc>
          <w:tcPr>
            <w:tcW w:w="1417" w:type="dxa"/>
            <w:tcBorders>
              <w:top w:val="single" w:sz="2" w:space="0" w:color="auto"/>
              <w:left w:val="single" w:sz="2" w:space="0" w:color="auto"/>
              <w:bottom w:val="single" w:sz="2" w:space="0" w:color="auto"/>
              <w:right w:val="single" w:sz="2" w:space="0" w:color="auto"/>
            </w:tcBorders>
            <w:vAlign w:val="center"/>
          </w:tcPr>
          <w:p w14:paraId="66361A4C" w14:textId="77777777" w:rsidR="00487D6D" w:rsidRPr="00D055F1" w:rsidRDefault="00487D6D" w:rsidP="00487D6D">
            <w:pPr>
              <w:jc w:val="center"/>
            </w:pPr>
            <w:r w:rsidRPr="00D055F1">
              <w:t>5 284,33</w:t>
            </w:r>
          </w:p>
        </w:tc>
      </w:tr>
    </w:tbl>
    <w:p w14:paraId="293E2B83" w14:textId="77777777" w:rsidR="00487D6D" w:rsidRDefault="00487D6D" w:rsidP="00487D6D">
      <w:pPr>
        <w:tabs>
          <w:tab w:val="left" w:pos="0"/>
        </w:tabs>
        <w:ind w:left="8222"/>
        <w:jc w:val="center"/>
        <w:rPr>
          <w:sz w:val="28"/>
          <w:szCs w:val="28"/>
        </w:rPr>
      </w:pPr>
    </w:p>
    <w:p w14:paraId="5117FEEE" w14:textId="77777777" w:rsidR="00487D6D" w:rsidRDefault="00487D6D" w:rsidP="00487D6D">
      <w:pPr>
        <w:tabs>
          <w:tab w:val="left" w:pos="0"/>
        </w:tabs>
        <w:ind w:left="8222"/>
        <w:jc w:val="center"/>
        <w:rPr>
          <w:sz w:val="28"/>
          <w:szCs w:val="28"/>
        </w:rPr>
      </w:pPr>
    </w:p>
    <w:p w14:paraId="209BCF19" w14:textId="77777777" w:rsidR="00487D6D" w:rsidRDefault="00487D6D" w:rsidP="00487D6D">
      <w:pPr>
        <w:tabs>
          <w:tab w:val="left" w:pos="0"/>
        </w:tabs>
        <w:ind w:left="8222"/>
        <w:jc w:val="center"/>
        <w:rPr>
          <w:sz w:val="28"/>
          <w:szCs w:val="28"/>
        </w:rPr>
      </w:pPr>
    </w:p>
    <w:p w14:paraId="28237477" w14:textId="77777777" w:rsidR="00301E4E" w:rsidRDefault="00301E4E" w:rsidP="00764BDC">
      <w:pPr>
        <w:tabs>
          <w:tab w:val="left" w:pos="5580"/>
          <w:tab w:val="left" w:pos="9498"/>
        </w:tabs>
        <w:ind w:firstLine="709"/>
      </w:pPr>
    </w:p>
    <w:p w14:paraId="47F938A1" w14:textId="77777777" w:rsidR="00F5134A" w:rsidRDefault="00F5134A" w:rsidP="00764BDC">
      <w:pPr>
        <w:tabs>
          <w:tab w:val="left" w:pos="5580"/>
          <w:tab w:val="left" w:pos="9498"/>
        </w:tabs>
        <w:ind w:firstLine="709"/>
      </w:pPr>
    </w:p>
    <w:p w14:paraId="3D1F3865" w14:textId="77777777" w:rsidR="00F5134A" w:rsidRDefault="00F5134A" w:rsidP="00764BDC">
      <w:pPr>
        <w:tabs>
          <w:tab w:val="left" w:pos="5580"/>
          <w:tab w:val="left" w:pos="9498"/>
        </w:tabs>
        <w:ind w:firstLine="709"/>
      </w:pPr>
    </w:p>
    <w:p w14:paraId="6E636D81" w14:textId="77777777" w:rsidR="00F5134A" w:rsidRDefault="00F5134A" w:rsidP="00764BDC">
      <w:pPr>
        <w:tabs>
          <w:tab w:val="left" w:pos="5580"/>
          <w:tab w:val="left" w:pos="9498"/>
        </w:tabs>
        <w:ind w:firstLine="709"/>
      </w:pPr>
    </w:p>
    <w:p w14:paraId="424B6627" w14:textId="5A1E686D" w:rsidR="00CE3E80" w:rsidRPr="008A2C6E" w:rsidRDefault="00CE3E80" w:rsidP="00CE3E80">
      <w:pPr>
        <w:tabs>
          <w:tab w:val="left" w:pos="5580"/>
          <w:tab w:val="left" w:pos="9498"/>
        </w:tabs>
        <w:ind w:left="-2884" w:right="-569" w:firstLine="8554"/>
      </w:pPr>
      <w:r w:rsidRPr="008A2C6E">
        <w:lastRenderedPageBreak/>
        <w:t xml:space="preserve">Приложение № </w:t>
      </w:r>
      <w:r>
        <w:t>3</w:t>
      </w:r>
      <w:r w:rsidRPr="008A2C6E">
        <w:t xml:space="preserve"> к протокол</w:t>
      </w:r>
      <w:r>
        <w:t>у</w:t>
      </w:r>
      <w:r w:rsidRPr="008A2C6E">
        <w:t xml:space="preserve"> № </w:t>
      </w:r>
      <w:r>
        <w:t>93</w:t>
      </w:r>
    </w:p>
    <w:p w14:paraId="619ABECE" w14:textId="77777777" w:rsidR="00CE3E80" w:rsidRPr="008A2C6E" w:rsidRDefault="00CE3E80" w:rsidP="00CE3E80">
      <w:pPr>
        <w:tabs>
          <w:tab w:val="left" w:pos="5580"/>
          <w:tab w:val="left" w:pos="9498"/>
        </w:tabs>
        <w:ind w:left="-2884" w:right="-569" w:firstLine="8554"/>
      </w:pPr>
      <w:r w:rsidRPr="008A2C6E">
        <w:t>заседания правления Региональной</w:t>
      </w:r>
    </w:p>
    <w:p w14:paraId="0896E079" w14:textId="77777777" w:rsidR="00CE3E80" w:rsidRPr="008A2C6E" w:rsidRDefault="00CE3E80" w:rsidP="00CE3E80">
      <w:pPr>
        <w:tabs>
          <w:tab w:val="left" w:pos="5580"/>
          <w:tab w:val="left" w:pos="9498"/>
        </w:tabs>
        <w:ind w:left="-2884" w:right="-569" w:firstLine="8554"/>
      </w:pPr>
      <w:r w:rsidRPr="008A2C6E">
        <w:t>энергетической комиссии</w:t>
      </w:r>
    </w:p>
    <w:p w14:paraId="1F2E2A32" w14:textId="78D4FBCA" w:rsidR="00CE3E80" w:rsidRDefault="00CE3E80" w:rsidP="00CE3E80">
      <w:pPr>
        <w:tabs>
          <w:tab w:val="left" w:pos="5580"/>
          <w:tab w:val="left" w:pos="9498"/>
        </w:tabs>
        <w:ind w:left="-2884" w:right="-569" w:firstLine="8554"/>
      </w:pPr>
      <w:r w:rsidRPr="008A2C6E">
        <w:t xml:space="preserve">Кузбасса от </w:t>
      </w:r>
      <w:r>
        <w:t>16.12</w:t>
      </w:r>
      <w:r w:rsidRPr="008A2C6E">
        <w:t>.2022</w:t>
      </w:r>
    </w:p>
    <w:p w14:paraId="1DCC7C74" w14:textId="48CF4296" w:rsidR="009D5E5A" w:rsidRDefault="009D5E5A" w:rsidP="00CE3E80">
      <w:pPr>
        <w:tabs>
          <w:tab w:val="left" w:pos="5580"/>
          <w:tab w:val="left" w:pos="9498"/>
        </w:tabs>
        <w:ind w:left="-2884" w:right="-569" w:firstLine="8554"/>
      </w:pPr>
    </w:p>
    <w:p w14:paraId="463144B8" w14:textId="77777777" w:rsidR="00EB3A01" w:rsidRPr="007C52A9" w:rsidRDefault="00EB3A01" w:rsidP="00EB3A01">
      <w:pPr>
        <w:tabs>
          <w:tab w:val="left" w:pos="3052"/>
        </w:tabs>
      </w:pPr>
    </w:p>
    <w:p w14:paraId="6B261847" w14:textId="77777777" w:rsidR="00EB3A01" w:rsidRDefault="00EB3A01" w:rsidP="00EB3A01">
      <w:pPr>
        <w:tabs>
          <w:tab w:val="left" w:pos="3052"/>
        </w:tabs>
        <w:jc w:val="center"/>
        <w:rPr>
          <w:b/>
          <w:bCs/>
          <w:sz w:val="28"/>
          <w:szCs w:val="28"/>
        </w:rPr>
      </w:pPr>
      <w:r w:rsidRPr="006343C3">
        <w:rPr>
          <w:b/>
          <w:bCs/>
          <w:sz w:val="28"/>
          <w:szCs w:val="28"/>
        </w:rPr>
        <w:t xml:space="preserve">Производственная программа </w:t>
      </w:r>
    </w:p>
    <w:p w14:paraId="2F7E5DB8" w14:textId="77777777" w:rsidR="00EB3A01" w:rsidRPr="007E12DD" w:rsidRDefault="00EB3A01" w:rsidP="00EB3A01">
      <w:pPr>
        <w:tabs>
          <w:tab w:val="left" w:pos="3052"/>
        </w:tabs>
        <w:jc w:val="center"/>
        <w:rPr>
          <w:b/>
          <w:sz w:val="28"/>
          <w:szCs w:val="28"/>
        </w:rPr>
      </w:pPr>
      <w:r w:rsidRPr="008121BE">
        <w:rPr>
          <w:b/>
          <w:bCs/>
          <w:sz w:val="28"/>
          <w:szCs w:val="28"/>
        </w:rPr>
        <w:t>ООО «</w:t>
      </w:r>
      <w:r>
        <w:rPr>
          <w:b/>
          <w:bCs/>
          <w:sz w:val="28"/>
          <w:szCs w:val="28"/>
        </w:rPr>
        <w:t>УТС</w:t>
      </w:r>
      <w:r w:rsidRPr="008121BE">
        <w:rPr>
          <w:b/>
          <w:bCs/>
          <w:sz w:val="28"/>
          <w:szCs w:val="28"/>
        </w:rPr>
        <w:t>»</w:t>
      </w:r>
      <w:r>
        <w:rPr>
          <w:b/>
          <w:bCs/>
          <w:sz w:val="28"/>
          <w:szCs w:val="28"/>
        </w:rPr>
        <w:t xml:space="preserve"> </w:t>
      </w:r>
      <w:r w:rsidRPr="00347C55">
        <w:rPr>
          <w:b/>
          <w:bCs/>
          <w:sz w:val="28"/>
          <w:szCs w:val="28"/>
        </w:rPr>
        <w:t xml:space="preserve">в сфере горячего водоснабжения в закрытой системе </w:t>
      </w:r>
      <w:r>
        <w:rPr>
          <w:b/>
          <w:bCs/>
          <w:sz w:val="28"/>
          <w:szCs w:val="28"/>
        </w:rPr>
        <w:t xml:space="preserve">горячего водоснабжения на потребительском рынке </w:t>
      </w:r>
      <w:r>
        <w:rPr>
          <w:b/>
          <w:sz w:val="28"/>
          <w:szCs w:val="28"/>
        </w:rPr>
        <w:t xml:space="preserve">Междуреченского городского округа </w:t>
      </w:r>
      <w:r>
        <w:rPr>
          <w:b/>
          <w:bCs/>
          <w:sz w:val="28"/>
          <w:szCs w:val="28"/>
        </w:rPr>
        <w:t xml:space="preserve">на период </w:t>
      </w:r>
      <w:r w:rsidRPr="007E501B">
        <w:rPr>
          <w:b/>
          <w:bCs/>
          <w:sz w:val="28"/>
          <w:szCs w:val="28"/>
        </w:rPr>
        <w:t xml:space="preserve">с 01.01.2023 по </w:t>
      </w:r>
      <w:r w:rsidRPr="006343C3">
        <w:rPr>
          <w:b/>
          <w:bCs/>
          <w:sz w:val="28"/>
          <w:szCs w:val="28"/>
        </w:rPr>
        <w:t>31.12.20</w:t>
      </w:r>
      <w:r>
        <w:rPr>
          <w:b/>
          <w:bCs/>
          <w:sz w:val="28"/>
          <w:szCs w:val="28"/>
        </w:rPr>
        <w:t>27</w:t>
      </w:r>
    </w:p>
    <w:p w14:paraId="1DDE347D" w14:textId="77777777" w:rsidR="00EB3A01" w:rsidRPr="006343C3" w:rsidRDefault="00EB3A01" w:rsidP="00EB3A01">
      <w:pPr>
        <w:rPr>
          <w:b/>
        </w:rPr>
      </w:pPr>
    </w:p>
    <w:p w14:paraId="70904E50" w14:textId="77777777" w:rsidR="00EB3A01" w:rsidRPr="007C52A9" w:rsidRDefault="00EB3A01" w:rsidP="00EB3A01"/>
    <w:p w14:paraId="6B194806" w14:textId="77777777" w:rsidR="00EB3A01" w:rsidRDefault="00EB3A01" w:rsidP="00EB3A01">
      <w:pPr>
        <w:jc w:val="center"/>
        <w:rPr>
          <w:sz w:val="28"/>
          <w:szCs w:val="28"/>
        </w:rPr>
      </w:pPr>
      <w:r>
        <w:rPr>
          <w:sz w:val="28"/>
          <w:szCs w:val="28"/>
        </w:rPr>
        <w:t>Раздел 1. Паспорт производственной программы</w:t>
      </w:r>
    </w:p>
    <w:p w14:paraId="43ECFCD9" w14:textId="77777777" w:rsidR="00EB3A01" w:rsidRDefault="00EB3A01" w:rsidP="00EB3A01">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EB3A01" w14:paraId="3A562DF5" w14:textId="77777777" w:rsidTr="000806D1">
        <w:trPr>
          <w:trHeight w:val="1221"/>
        </w:trPr>
        <w:tc>
          <w:tcPr>
            <w:tcW w:w="5103" w:type="dxa"/>
            <w:vAlign w:val="center"/>
          </w:tcPr>
          <w:p w14:paraId="75ACF59C" w14:textId="77777777" w:rsidR="00EB3A01" w:rsidRDefault="00EB3A01" w:rsidP="000806D1">
            <w:pPr>
              <w:jc w:val="center"/>
              <w:rPr>
                <w:szCs w:val="28"/>
              </w:rPr>
            </w:pPr>
            <w:r>
              <w:rPr>
                <w:szCs w:val="28"/>
              </w:rPr>
              <w:t>Наименование организации</w:t>
            </w:r>
          </w:p>
        </w:tc>
        <w:tc>
          <w:tcPr>
            <w:tcW w:w="5104" w:type="dxa"/>
            <w:vAlign w:val="center"/>
          </w:tcPr>
          <w:p w14:paraId="07574747" w14:textId="77777777" w:rsidR="00EB3A01" w:rsidRPr="00347C55" w:rsidRDefault="00EB3A01" w:rsidP="000806D1">
            <w:pPr>
              <w:jc w:val="center"/>
              <w:rPr>
                <w:szCs w:val="28"/>
              </w:rPr>
            </w:pPr>
            <w:r w:rsidRPr="007C364F">
              <w:rPr>
                <w:bCs/>
                <w:szCs w:val="28"/>
              </w:rPr>
              <w:t>Общество с ограниченной ответственность «</w:t>
            </w:r>
            <w:r>
              <w:rPr>
                <w:bCs/>
                <w:szCs w:val="28"/>
              </w:rPr>
              <w:t>Управление тепловых систем</w:t>
            </w:r>
            <w:r w:rsidRPr="007C364F">
              <w:rPr>
                <w:bCs/>
                <w:szCs w:val="28"/>
              </w:rPr>
              <w:t>»</w:t>
            </w:r>
            <w:r>
              <w:rPr>
                <w:bCs/>
                <w:szCs w:val="28"/>
              </w:rPr>
              <w:t xml:space="preserve"> (ООО «УТС»)</w:t>
            </w:r>
          </w:p>
        </w:tc>
      </w:tr>
      <w:tr w:rsidR="00EB3A01" w14:paraId="4201AE94" w14:textId="77777777" w:rsidTr="000806D1">
        <w:trPr>
          <w:trHeight w:val="1109"/>
        </w:trPr>
        <w:tc>
          <w:tcPr>
            <w:tcW w:w="5103" w:type="dxa"/>
            <w:vAlign w:val="center"/>
          </w:tcPr>
          <w:p w14:paraId="172DEE91" w14:textId="77777777" w:rsidR="00EB3A01" w:rsidRDefault="00EB3A01" w:rsidP="000806D1">
            <w:pPr>
              <w:jc w:val="center"/>
              <w:rPr>
                <w:szCs w:val="28"/>
              </w:rPr>
            </w:pPr>
            <w:r>
              <w:rPr>
                <w:szCs w:val="28"/>
              </w:rPr>
              <w:t>Юридический адрес, почтовый адрес</w:t>
            </w:r>
          </w:p>
        </w:tc>
        <w:tc>
          <w:tcPr>
            <w:tcW w:w="5104" w:type="dxa"/>
            <w:vAlign w:val="center"/>
          </w:tcPr>
          <w:p w14:paraId="5825ECFE" w14:textId="77777777" w:rsidR="00EB3A01" w:rsidRDefault="00EB3A01" w:rsidP="000806D1">
            <w:pPr>
              <w:jc w:val="center"/>
              <w:rPr>
                <w:szCs w:val="28"/>
              </w:rPr>
            </w:pPr>
            <w:r w:rsidRPr="00292A11">
              <w:rPr>
                <w:szCs w:val="28"/>
              </w:rPr>
              <w:t>650</w:t>
            </w:r>
            <w:r>
              <w:rPr>
                <w:szCs w:val="28"/>
              </w:rPr>
              <w:t>000</w:t>
            </w:r>
            <w:r w:rsidRPr="00292A11">
              <w:rPr>
                <w:szCs w:val="28"/>
              </w:rPr>
              <w:t xml:space="preserve">, Кемеровская обл., г. Кемерово, </w:t>
            </w:r>
            <w:r>
              <w:rPr>
                <w:szCs w:val="28"/>
              </w:rPr>
              <w:br/>
            </w:r>
            <w:r w:rsidRPr="00292A11">
              <w:rPr>
                <w:szCs w:val="28"/>
              </w:rPr>
              <w:t>ул. Н. Островского, д. 32, офис 317</w:t>
            </w:r>
          </w:p>
        </w:tc>
      </w:tr>
      <w:tr w:rsidR="00EB3A01" w14:paraId="24928915" w14:textId="77777777" w:rsidTr="000806D1">
        <w:tc>
          <w:tcPr>
            <w:tcW w:w="5103" w:type="dxa"/>
            <w:vAlign w:val="center"/>
          </w:tcPr>
          <w:p w14:paraId="55934998" w14:textId="77777777" w:rsidR="00EB3A01" w:rsidRDefault="00EB3A01" w:rsidP="000806D1">
            <w:pPr>
              <w:jc w:val="center"/>
              <w:rPr>
                <w:szCs w:val="28"/>
              </w:rPr>
            </w:pPr>
            <w:r>
              <w:rPr>
                <w:szCs w:val="28"/>
              </w:rPr>
              <w:t>Наименование уполномоченного органа, утвердившего производственную программу</w:t>
            </w:r>
          </w:p>
        </w:tc>
        <w:tc>
          <w:tcPr>
            <w:tcW w:w="5104" w:type="dxa"/>
            <w:vAlign w:val="center"/>
          </w:tcPr>
          <w:p w14:paraId="0E7B204B" w14:textId="77777777" w:rsidR="00EB3A01" w:rsidRDefault="00EB3A01" w:rsidP="000806D1">
            <w:pPr>
              <w:jc w:val="center"/>
              <w:rPr>
                <w:szCs w:val="28"/>
              </w:rPr>
            </w:pPr>
            <w:r>
              <w:rPr>
                <w:szCs w:val="28"/>
              </w:rPr>
              <w:t>Региональная энергетическая комиссия Кузбасса</w:t>
            </w:r>
          </w:p>
        </w:tc>
      </w:tr>
      <w:tr w:rsidR="00EB3A01" w14:paraId="1BC11519" w14:textId="77777777" w:rsidTr="000806D1">
        <w:tc>
          <w:tcPr>
            <w:tcW w:w="5103" w:type="dxa"/>
            <w:vAlign w:val="center"/>
          </w:tcPr>
          <w:p w14:paraId="24A1A812" w14:textId="77777777" w:rsidR="00EB3A01" w:rsidRDefault="00EB3A01" w:rsidP="000806D1">
            <w:pPr>
              <w:jc w:val="center"/>
              <w:rPr>
                <w:szCs w:val="28"/>
              </w:rPr>
            </w:pPr>
            <w:r>
              <w:rPr>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68B99247" w14:textId="77777777" w:rsidR="00EB3A01" w:rsidRDefault="00EB3A01" w:rsidP="000806D1">
            <w:pPr>
              <w:jc w:val="center"/>
              <w:rPr>
                <w:szCs w:val="28"/>
              </w:rPr>
            </w:pPr>
            <w:r>
              <w:rPr>
                <w:szCs w:val="28"/>
              </w:rPr>
              <w:t xml:space="preserve">650000, г. Кемерово, </w:t>
            </w:r>
          </w:p>
          <w:p w14:paraId="322DA288" w14:textId="77777777" w:rsidR="00EB3A01" w:rsidRDefault="00EB3A01" w:rsidP="000806D1">
            <w:pPr>
              <w:jc w:val="center"/>
              <w:rPr>
                <w:szCs w:val="28"/>
              </w:rPr>
            </w:pPr>
            <w:r>
              <w:rPr>
                <w:szCs w:val="28"/>
              </w:rPr>
              <w:t>ул. Н. Островского, д. 32</w:t>
            </w:r>
          </w:p>
        </w:tc>
      </w:tr>
    </w:tbl>
    <w:p w14:paraId="595323D1" w14:textId="77777777" w:rsidR="00EB3A01" w:rsidRDefault="00EB3A01" w:rsidP="00EB3A01">
      <w:pPr>
        <w:rPr>
          <w:sz w:val="28"/>
          <w:szCs w:val="28"/>
        </w:rPr>
      </w:pPr>
    </w:p>
    <w:p w14:paraId="6591EA8E" w14:textId="77777777" w:rsidR="00EB3A01" w:rsidRDefault="00EB3A01" w:rsidP="00EB3A01">
      <w:pPr>
        <w:rPr>
          <w:sz w:val="28"/>
          <w:szCs w:val="28"/>
        </w:rPr>
      </w:pPr>
    </w:p>
    <w:p w14:paraId="1AA15165" w14:textId="77777777" w:rsidR="00EB3A01" w:rsidRPr="00875E26" w:rsidRDefault="00EB3A01" w:rsidP="00EB3A01">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r w:rsidRPr="002169D6">
        <w:rPr>
          <w:sz w:val="28"/>
          <w:szCs w:val="28"/>
        </w:rPr>
        <w:t>ООО «</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39BC5E84" w14:textId="77777777" w:rsidR="00EB3A01" w:rsidRPr="00875E26" w:rsidRDefault="00EB3A01" w:rsidP="00EB3A01">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B3A01" w:rsidRPr="00875E26" w14:paraId="5E011CAA" w14:textId="77777777" w:rsidTr="000806D1">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A82CB18" w14:textId="77777777" w:rsidR="00EB3A01" w:rsidRPr="00875E26" w:rsidRDefault="00EB3A01" w:rsidP="000806D1">
            <w:pPr>
              <w:jc w:val="center"/>
              <w:rPr>
                <w:bCs/>
                <w:color w:val="000000"/>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6B602BA" w14:textId="77777777" w:rsidR="00EB3A01" w:rsidRPr="00875E26" w:rsidRDefault="00EB3A01" w:rsidP="000806D1">
            <w:pPr>
              <w:jc w:val="center"/>
              <w:rPr>
                <w:bCs/>
                <w:color w:val="000000"/>
                <w:szCs w:val="28"/>
              </w:rPr>
            </w:pPr>
            <w:r w:rsidRPr="00875E26">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F937D74" w14:textId="77777777" w:rsidR="00EB3A01" w:rsidRPr="00875E26" w:rsidRDefault="00EB3A01" w:rsidP="000806D1">
            <w:pPr>
              <w:jc w:val="center"/>
              <w:rPr>
                <w:bCs/>
                <w:color w:val="000000"/>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840837C" w14:textId="77777777" w:rsidR="00EB3A01" w:rsidRPr="00875E26" w:rsidRDefault="00EB3A01" w:rsidP="000806D1">
            <w:pPr>
              <w:jc w:val="center"/>
              <w:rPr>
                <w:bCs/>
                <w:color w:val="000000"/>
                <w:szCs w:val="28"/>
              </w:rPr>
            </w:pPr>
            <w:r w:rsidRPr="00875E26">
              <w:rPr>
                <w:bCs/>
                <w:color w:val="000000"/>
                <w:sz w:val="28"/>
                <w:szCs w:val="28"/>
              </w:rPr>
              <w:t>Ожидаемый эффект</w:t>
            </w:r>
          </w:p>
        </w:tc>
      </w:tr>
      <w:tr w:rsidR="00EB3A01" w:rsidRPr="00875E26" w14:paraId="3CBF1576" w14:textId="77777777" w:rsidTr="000806D1">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BB57FE5" w14:textId="77777777" w:rsidR="00EB3A01" w:rsidRPr="00875E26" w:rsidRDefault="00EB3A01" w:rsidP="000806D1">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F861BD" w14:textId="77777777" w:rsidR="00EB3A01" w:rsidRPr="00875E26" w:rsidRDefault="00EB3A01" w:rsidP="000806D1">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FCA58B7" w14:textId="77777777" w:rsidR="00EB3A01" w:rsidRPr="00875E26" w:rsidRDefault="00EB3A01" w:rsidP="000806D1">
            <w:pPr>
              <w:rPr>
                <w:bCs/>
                <w:color w:val="000000"/>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20BA4225" w14:textId="77777777" w:rsidR="00EB3A01" w:rsidRPr="00875E26" w:rsidRDefault="00EB3A01" w:rsidP="000806D1">
            <w:pPr>
              <w:jc w:val="center"/>
              <w:rPr>
                <w:bCs/>
                <w:color w:val="000000"/>
                <w:szCs w:val="28"/>
              </w:rPr>
            </w:pPr>
            <w:r w:rsidRPr="00875E26">
              <w:rPr>
                <w:bCs/>
                <w:color w:val="000000"/>
                <w:sz w:val="28"/>
                <w:szCs w:val="28"/>
              </w:rPr>
              <w:t xml:space="preserve">Наименование </w:t>
            </w:r>
          </w:p>
          <w:p w14:paraId="24883ADE" w14:textId="77777777" w:rsidR="00EB3A01" w:rsidRPr="00875E26" w:rsidRDefault="00EB3A01" w:rsidP="000806D1">
            <w:pPr>
              <w:jc w:val="center"/>
              <w:rPr>
                <w:bCs/>
                <w:color w:val="000000"/>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9471DAF" w14:textId="77777777" w:rsidR="00EB3A01" w:rsidRPr="00875E26" w:rsidRDefault="00EB3A01" w:rsidP="000806D1">
            <w:pPr>
              <w:jc w:val="center"/>
              <w:rPr>
                <w:bCs/>
                <w:color w:val="000000"/>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84A7D8B" w14:textId="77777777" w:rsidR="00EB3A01" w:rsidRPr="00875E26" w:rsidRDefault="00EB3A01" w:rsidP="000806D1">
            <w:pPr>
              <w:jc w:val="center"/>
              <w:rPr>
                <w:bCs/>
                <w:color w:val="000000"/>
                <w:szCs w:val="28"/>
              </w:rPr>
            </w:pPr>
            <w:r w:rsidRPr="00875E26">
              <w:rPr>
                <w:bCs/>
                <w:color w:val="000000"/>
                <w:sz w:val="28"/>
                <w:szCs w:val="28"/>
              </w:rPr>
              <w:t>%</w:t>
            </w:r>
          </w:p>
        </w:tc>
      </w:tr>
      <w:tr w:rsidR="00EB3A01" w:rsidRPr="00875E26" w14:paraId="6D950E95" w14:textId="77777777" w:rsidTr="000806D1">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9A73327" w14:textId="77777777" w:rsidR="00EB3A01" w:rsidRPr="00875E26" w:rsidRDefault="00EB3A01" w:rsidP="000806D1">
            <w:pPr>
              <w:rPr>
                <w:bCs/>
                <w:color w:val="000000"/>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620621" w14:textId="77777777" w:rsidR="00EB3A01" w:rsidRPr="00875E26" w:rsidRDefault="00EB3A01" w:rsidP="000806D1">
            <w:pPr>
              <w:rPr>
                <w:bCs/>
                <w:color w:val="000000"/>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1920B36" w14:textId="77777777" w:rsidR="00EB3A01" w:rsidRPr="00875E26" w:rsidRDefault="00EB3A01" w:rsidP="000806D1">
            <w:pPr>
              <w:rPr>
                <w:bCs/>
                <w:color w:val="000000"/>
                <w:szCs w:val="28"/>
              </w:rPr>
            </w:pPr>
          </w:p>
        </w:tc>
        <w:tc>
          <w:tcPr>
            <w:tcW w:w="2550" w:type="dxa"/>
            <w:vMerge/>
            <w:tcBorders>
              <w:top w:val="nil"/>
              <w:left w:val="single" w:sz="4" w:space="0" w:color="auto"/>
              <w:bottom w:val="single" w:sz="4" w:space="0" w:color="auto"/>
              <w:right w:val="single" w:sz="4" w:space="0" w:color="auto"/>
            </w:tcBorders>
            <w:vAlign w:val="center"/>
            <w:hideMark/>
          </w:tcPr>
          <w:p w14:paraId="1AC4EDC3" w14:textId="77777777" w:rsidR="00EB3A01" w:rsidRPr="00875E26" w:rsidRDefault="00EB3A01" w:rsidP="000806D1">
            <w:pPr>
              <w:rPr>
                <w:bCs/>
                <w:color w:val="000000"/>
                <w:szCs w:val="28"/>
              </w:rPr>
            </w:pPr>
          </w:p>
        </w:tc>
        <w:tc>
          <w:tcPr>
            <w:tcW w:w="1136" w:type="dxa"/>
            <w:vMerge/>
            <w:tcBorders>
              <w:top w:val="nil"/>
              <w:left w:val="single" w:sz="4" w:space="0" w:color="auto"/>
              <w:bottom w:val="single" w:sz="4" w:space="0" w:color="auto"/>
              <w:right w:val="single" w:sz="4" w:space="0" w:color="auto"/>
            </w:tcBorders>
            <w:vAlign w:val="center"/>
            <w:hideMark/>
          </w:tcPr>
          <w:p w14:paraId="0FE20ED6" w14:textId="77777777" w:rsidR="00EB3A01" w:rsidRPr="00875E26" w:rsidRDefault="00EB3A01" w:rsidP="000806D1">
            <w:pPr>
              <w:rPr>
                <w:bCs/>
                <w:color w:val="000000"/>
                <w:szCs w:val="28"/>
              </w:rPr>
            </w:pPr>
          </w:p>
        </w:tc>
        <w:tc>
          <w:tcPr>
            <w:tcW w:w="992" w:type="dxa"/>
            <w:vMerge/>
            <w:tcBorders>
              <w:top w:val="nil"/>
              <w:left w:val="single" w:sz="4" w:space="0" w:color="auto"/>
              <w:bottom w:val="single" w:sz="4" w:space="0" w:color="auto"/>
              <w:right w:val="single" w:sz="4" w:space="0" w:color="auto"/>
            </w:tcBorders>
            <w:vAlign w:val="center"/>
            <w:hideMark/>
          </w:tcPr>
          <w:p w14:paraId="6E5FD5AC" w14:textId="77777777" w:rsidR="00EB3A01" w:rsidRPr="00875E26" w:rsidRDefault="00EB3A01" w:rsidP="000806D1">
            <w:pPr>
              <w:rPr>
                <w:bCs/>
                <w:color w:val="000000"/>
                <w:szCs w:val="28"/>
              </w:rPr>
            </w:pPr>
          </w:p>
        </w:tc>
      </w:tr>
      <w:tr w:rsidR="00EB3A01" w:rsidRPr="00875E26" w14:paraId="3C6914C4" w14:textId="77777777" w:rsidTr="000806D1">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A5D67F0" w14:textId="77777777" w:rsidR="00EB3A01" w:rsidRPr="00875E26" w:rsidRDefault="00EB3A01" w:rsidP="000806D1">
            <w:pPr>
              <w:jc w:val="center"/>
              <w:rPr>
                <w:color w:val="000000"/>
                <w:szCs w:val="28"/>
              </w:rPr>
            </w:pPr>
            <w:r w:rsidRPr="00875E26">
              <w:rPr>
                <w:color w:val="000000"/>
                <w:sz w:val="28"/>
                <w:szCs w:val="28"/>
              </w:rPr>
              <w:t xml:space="preserve">Горячее водоснабжение </w:t>
            </w:r>
          </w:p>
        </w:tc>
      </w:tr>
      <w:tr w:rsidR="00EB3A01" w:rsidRPr="00875E26" w14:paraId="46824F59" w14:textId="77777777" w:rsidTr="000806D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64E6DFC" w14:textId="77777777" w:rsidR="00EB3A01" w:rsidRPr="00875E26" w:rsidRDefault="00EB3A01" w:rsidP="000806D1">
            <w:pPr>
              <w:jc w:val="center"/>
              <w:rPr>
                <w:color w:val="000000"/>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14:paraId="29DE1AAA" w14:textId="77777777" w:rsidR="00EB3A01" w:rsidRDefault="00EB3A01" w:rsidP="000806D1">
            <w:pPr>
              <w:jc w:val="center"/>
              <w:rPr>
                <w:color w:val="000000"/>
                <w:szCs w:val="28"/>
              </w:rPr>
            </w:pPr>
            <w:r>
              <w:rPr>
                <w:color w:val="000000"/>
                <w:sz w:val="28"/>
                <w:szCs w:val="28"/>
              </w:rPr>
              <w:t>2023</w:t>
            </w:r>
          </w:p>
        </w:tc>
        <w:tc>
          <w:tcPr>
            <w:tcW w:w="2127" w:type="dxa"/>
            <w:tcBorders>
              <w:top w:val="nil"/>
              <w:left w:val="nil"/>
              <w:bottom w:val="single" w:sz="4" w:space="0" w:color="auto"/>
              <w:right w:val="single" w:sz="4" w:space="0" w:color="auto"/>
            </w:tcBorders>
            <w:vAlign w:val="center"/>
          </w:tcPr>
          <w:p w14:paraId="48B1B57D" w14:textId="77777777" w:rsidR="00EB3A01" w:rsidRPr="00875E26" w:rsidRDefault="00EB3A01" w:rsidP="000806D1">
            <w:pPr>
              <w:jc w:val="center"/>
              <w:rPr>
                <w:color w:val="000000"/>
                <w:szCs w:val="28"/>
              </w:rPr>
            </w:pPr>
            <w:r>
              <w:rPr>
                <w:color w:val="000000"/>
                <w:sz w:val="28"/>
                <w:szCs w:val="28"/>
              </w:rPr>
              <w:t>-</w:t>
            </w:r>
          </w:p>
        </w:tc>
        <w:tc>
          <w:tcPr>
            <w:tcW w:w="2550" w:type="dxa"/>
            <w:tcBorders>
              <w:top w:val="nil"/>
              <w:left w:val="nil"/>
              <w:bottom w:val="single" w:sz="4" w:space="0" w:color="auto"/>
              <w:right w:val="single" w:sz="4" w:space="0" w:color="auto"/>
            </w:tcBorders>
            <w:vAlign w:val="center"/>
          </w:tcPr>
          <w:p w14:paraId="648C4C0F" w14:textId="77777777" w:rsidR="00EB3A01" w:rsidRPr="00875E26" w:rsidRDefault="00EB3A01" w:rsidP="000806D1">
            <w:pPr>
              <w:jc w:val="center"/>
              <w:rPr>
                <w:color w:val="000000"/>
                <w:szCs w:val="28"/>
              </w:rPr>
            </w:pPr>
            <w:r>
              <w:rPr>
                <w:color w:val="000000"/>
                <w:sz w:val="28"/>
                <w:szCs w:val="28"/>
              </w:rPr>
              <w:t>-</w:t>
            </w:r>
          </w:p>
        </w:tc>
        <w:tc>
          <w:tcPr>
            <w:tcW w:w="1136" w:type="dxa"/>
            <w:tcBorders>
              <w:top w:val="nil"/>
              <w:left w:val="nil"/>
              <w:bottom w:val="single" w:sz="4" w:space="0" w:color="auto"/>
              <w:right w:val="single" w:sz="4" w:space="0" w:color="auto"/>
            </w:tcBorders>
            <w:vAlign w:val="center"/>
          </w:tcPr>
          <w:p w14:paraId="754EB882" w14:textId="77777777" w:rsidR="00EB3A01" w:rsidRPr="00875E26" w:rsidRDefault="00EB3A01" w:rsidP="000806D1">
            <w:pPr>
              <w:jc w:val="center"/>
              <w:rPr>
                <w:color w:val="000000"/>
                <w:szCs w:val="28"/>
              </w:rPr>
            </w:pPr>
            <w:r>
              <w:rPr>
                <w:color w:val="000000"/>
                <w:sz w:val="28"/>
                <w:szCs w:val="28"/>
              </w:rPr>
              <w:t>-</w:t>
            </w:r>
          </w:p>
        </w:tc>
        <w:tc>
          <w:tcPr>
            <w:tcW w:w="992" w:type="dxa"/>
            <w:tcBorders>
              <w:top w:val="nil"/>
              <w:left w:val="nil"/>
              <w:bottom w:val="single" w:sz="4" w:space="0" w:color="auto"/>
              <w:right w:val="single" w:sz="4" w:space="0" w:color="auto"/>
            </w:tcBorders>
            <w:vAlign w:val="center"/>
          </w:tcPr>
          <w:p w14:paraId="680943FE" w14:textId="77777777" w:rsidR="00EB3A01" w:rsidRPr="00875E26" w:rsidRDefault="00EB3A01" w:rsidP="000806D1">
            <w:pPr>
              <w:jc w:val="center"/>
              <w:rPr>
                <w:color w:val="000000"/>
                <w:szCs w:val="28"/>
              </w:rPr>
            </w:pPr>
            <w:r>
              <w:rPr>
                <w:color w:val="000000"/>
                <w:sz w:val="28"/>
                <w:szCs w:val="28"/>
              </w:rPr>
              <w:t>-</w:t>
            </w:r>
          </w:p>
        </w:tc>
      </w:tr>
      <w:tr w:rsidR="00EB3A01" w:rsidRPr="00875E26" w14:paraId="2C2318F0" w14:textId="77777777" w:rsidTr="000806D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02AEEA3" w14:textId="77777777" w:rsidR="00EB3A01" w:rsidRPr="00875E26"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A11ACDE" w14:textId="77777777" w:rsidR="00EB3A01" w:rsidRDefault="00EB3A01" w:rsidP="000806D1">
            <w:pPr>
              <w:jc w:val="center"/>
              <w:rPr>
                <w:color w:val="000000"/>
                <w:szCs w:val="28"/>
              </w:rPr>
            </w:pPr>
            <w:r>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7321AFB0" w14:textId="77777777" w:rsidR="00EB3A01" w:rsidRPr="00875E26" w:rsidRDefault="00EB3A01" w:rsidP="000806D1">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E5DFA7B" w14:textId="77777777" w:rsidR="00EB3A01" w:rsidRPr="00875E26" w:rsidRDefault="00EB3A01" w:rsidP="000806D1">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65F3127" w14:textId="77777777" w:rsidR="00EB3A01" w:rsidRPr="00875E26"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CED715F" w14:textId="77777777" w:rsidR="00EB3A01" w:rsidRPr="00875E26" w:rsidRDefault="00EB3A01" w:rsidP="000806D1">
            <w:pPr>
              <w:jc w:val="center"/>
              <w:rPr>
                <w:color w:val="000000"/>
                <w:szCs w:val="28"/>
              </w:rPr>
            </w:pPr>
            <w:r>
              <w:rPr>
                <w:color w:val="000000"/>
                <w:sz w:val="28"/>
                <w:szCs w:val="28"/>
              </w:rPr>
              <w:t>-</w:t>
            </w:r>
          </w:p>
        </w:tc>
      </w:tr>
      <w:tr w:rsidR="00EB3A01" w:rsidRPr="00875E26" w14:paraId="2637F57B" w14:textId="77777777" w:rsidTr="000806D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9807758"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06F41BD" w14:textId="77777777" w:rsidR="00EB3A01" w:rsidRDefault="00EB3A01" w:rsidP="000806D1">
            <w:pPr>
              <w:jc w:val="center"/>
            </w:pPr>
            <w:r w:rsidRPr="00B07E46">
              <w:rPr>
                <w:color w:val="000000"/>
                <w:sz w:val="28"/>
                <w:szCs w:val="28"/>
              </w:rPr>
              <w:t>202</w:t>
            </w:r>
            <w:r>
              <w:rPr>
                <w:color w:val="000000"/>
                <w:sz w:val="28"/>
                <w:szCs w:val="28"/>
              </w:rPr>
              <w:t>5</w:t>
            </w:r>
          </w:p>
        </w:tc>
        <w:tc>
          <w:tcPr>
            <w:tcW w:w="2127" w:type="dxa"/>
            <w:tcBorders>
              <w:top w:val="single" w:sz="4" w:space="0" w:color="auto"/>
              <w:left w:val="nil"/>
              <w:bottom w:val="single" w:sz="4" w:space="0" w:color="auto"/>
              <w:right w:val="single" w:sz="4" w:space="0" w:color="auto"/>
            </w:tcBorders>
            <w:vAlign w:val="center"/>
          </w:tcPr>
          <w:p w14:paraId="3739B02D" w14:textId="77777777" w:rsidR="00EB3A01" w:rsidRDefault="00EB3A01" w:rsidP="000806D1">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B2870E2" w14:textId="77777777" w:rsidR="00EB3A01" w:rsidRDefault="00EB3A01" w:rsidP="000806D1">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97F7355"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9784691" w14:textId="77777777" w:rsidR="00EB3A01" w:rsidRDefault="00EB3A01" w:rsidP="000806D1">
            <w:pPr>
              <w:jc w:val="center"/>
              <w:rPr>
                <w:color w:val="000000"/>
                <w:szCs w:val="28"/>
              </w:rPr>
            </w:pPr>
            <w:r>
              <w:rPr>
                <w:color w:val="000000"/>
                <w:sz w:val="28"/>
                <w:szCs w:val="28"/>
              </w:rPr>
              <w:t>-</w:t>
            </w:r>
          </w:p>
        </w:tc>
      </w:tr>
      <w:tr w:rsidR="00EB3A01" w:rsidRPr="00875E26" w14:paraId="26A7959E" w14:textId="77777777" w:rsidTr="000806D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BD12A21"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24A018A" w14:textId="77777777" w:rsidR="00EB3A01" w:rsidRDefault="00EB3A01" w:rsidP="000806D1">
            <w:pPr>
              <w:jc w:val="center"/>
            </w:pPr>
            <w:r w:rsidRPr="00B07E46">
              <w:rPr>
                <w:color w:val="000000"/>
                <w:sz w:val="28"/>
                <w:szCs w:val="28"/>
              </w:rPr>
              <w:t>202</w:t>
            </w:r>
            <w:r>
              <w:rPr>
                <w:color w:val="000000"/>
                <w:sz w:val="28"/>
                <w:szCs w:val="28"/>
              </w:rPr>
              <w:t>6</w:t>
            </w:r>
          </w:p>
        </w:tc>
        <w:tc>
          <w:tcPr>
            <w:tcW w:w="2127" w:type="dxa"/>
            <w:tcBorders>
              <w:top w:val="single" w:sz="4" w:space="0" w:color="auto"/>
              <w:left w:val="nil"/>
              <w:bottom w:val="single" w:sz="4" w:space="0" w:color="auto"/>
              <w:right w:val="single" w:sz="4" w:space="0" w:color="auto"/>
            </w:tcBorders>
            <w:vAlign w:val="center"/>
          </w:tcPr>
          <w:p w14:paraId="5C29E4E5" w14:textId="77777777" w:rsidR="00EB3A01" w:rsidRDefault="00EB3A01" w:rsidP="000806D1">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E3F1642" w14:textId="77777777" w:rsidR="00EB3A01" w:rsidRDefault="00EB3A01" w:rsidP="000806D1">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545BF7C"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FCFEC43" w14:textId="77777777" w:rsidR="00EB3A01" w:rsidRDefault="00EB3A01" w:rsidP="000806D1">
            <w:pPr>
              <w:jc w:val="center"/>
              <w:rPr>
                <w:color w:val="000000"/>
                <w:szCs w:val="28"/>
              </w:rPr>
            </w:pPr>
            <w:r>
              <w:rPr>
                <w:color w:val="000000"/>
                <w:sz w:val="28"/>
                <w:szCs w:val="28"/>
              </w:rPr>
              <w:t>-</w:t>
            </w:r>
          </w:p>
        </w:tc>
      </w:tr>
      <w:tr w:rsidR="00EB3A01" w:rsidRPr="00875E26" w14:paraId="5D7C4505" w14:textId="77777777" w:rsidTr="000806D1">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623889F"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C3CF469" w14:textId="77777777" w:rsidR="00EB3A01" w:rsidRDefault="00EB3A01" w:rsidP="000806D1">
            <w:pPr>
              <w:jc w:val="center"/>
            </w:pPr>
            <w:r w:rsidRPr="00B07E46">
              <w:rPr>
                <w:color w:val="000000"/>
                <w:sz w:val="28"/>
                <w:szCs w:val="28"/>
              </w:rPr>
              <w:t>202</w:t>
            </w:r>
            <w:r>
              <w:rPr>
                <w:color w:val="000000"/>
                <w:sz w:val="28"/>
                <w:szCs w:val="28"/>
              </w:rPr>
              <w:t>7</w:t>
            </w:r>
          </w:p>
        </w:tc>
        <w:tc>
          <w:tcPr>
            <w:tcW w:w="2127" w:type="dxa"/>
            <w:tcBorders>
              <w:top w:val="single" w:sz="4" w:space="0" w:color="auto"/>
              <w:left w:val="nil"/>
              <w:bottom w:val="single" w:sz="4" w:space="0" w:color="auto"/>
              <w:right w:val="single" w:sz="4" w:space="0" w:color="auto"/>
            </w:tcBorders>
            <w:vAlign w:val="center"/>
          </w:tcPr>
          <w:p w14:paraId="69791FE8" w14:textId="77777777" w:rsidR="00EB3A01" w:rsidRDefault="00EB3A01" w:rsidP="000806D1">
            <w:pPr>
              <w:jc w:val="center"/>
              <w:rPr>
                <w:color w:val="000000"/>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6C9F739" w14:textId="77777777" w:rsidR="00EB3A01" w:rsidRDefault="00EB3A01" w:rsidP="000806D1">
            <w:pPr>
              <w:jc w:val="center"/>
              <w:rPr>
                <w:color w:val="000000"/>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D1E2DC8" w14:textId="77777777" w:rsidR="00EB3A01" w:rsidRDefault="00EB3A01" w:rsidP="000806D1">
            <w:pPr>
              <w:jc w:val="center"/>
              <w:rPr>
                <w:color w:val="000000"/>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9CF36F6" w14:textId="77777777" w:rsidR="00EB3A01" w:rsidRDefault="00EB3A01" w:rsidP="000806D1">
            <w:pPr>
              <w:jc w:val="center"/>
              <w:rPr>
                <w:color w:val="000000"/>
                <w:szCs w:val="28"/>
              </w:rPr>
            </w:pPr>
            <w:r>
              <w:rPr>
                <w:color w:val="000000"/>
                <w:sz w:val="28"/>
                <w:szCs w:val="28"/>
              </w:rPr>
              <w:t>-</w:t>
            </w:r>
          </w:p>
        </w:tc>
      </w:tr>
    </w:tbl>
    <w:p w14:paraId="0370BFDD" w14:textId="77777777" w:rsidR="00EB3A01" w:rsidRDefault="00EB3A01" w:rsidP="00EB3A01">
      <w:pPr>
        <w:jc w:val="center"/>
        <w:rPr>
          <w:sz w:val="28"/>
          <w:szCs w:val="28"/>
        </w:rPr>
      </w:pPr>
    </w:p>
    <w:p w14:paraId="177D3C1B" w14:textId="77777777" w:rsidR="00EB3A01" w:rsidRDefault="00EB3A01" w:rsidP="00EB3A01">
      <w:pPr>
        <w:jc w:val="center"/>
        <w:rPr>
          <w:sz w:val="28"/>
          <w:szCs w:val="28"/>
        </w:rPr>
      </w:pPr>
      <w:r>
        <w:rPr>
          <w:sz w:val="28"/>
          <w:szCs w:val="28"/>
        </w:rPr>
        <w:br w:type="page"/>
      </w:r>
    </w:p>
    <w:p w14:paraId="3A77A1D7" w14:textId="77777777" w:rsidR="00EB3A01" w:rsidRDefault="00EB3A01" w:rsidP="00EB3A01">
      <w:pPr>
        <w:jc w:val="center"/>
        <w:rPr>
          <w:sz w:val="28"/>
          <w:szCs w:val="28"/>
        </w:rPr>
      </w:pPr>
      <w:r>
        <w:rPr>
          <w:sz w:val="28"/>
          <w:szCs w:val="28"/>
        </w:rPr>
        <w:lastRenderedPageBreak/>
        <w:t xml:space="preserve">Раздел 3. Перечень плановых мероприятий  </w:t>
      </w:r>
    </w:p>
    <w:p w14:paraId="1A887A44" w14:textId="77777777" w:rsidR="00EB3A01" w:rsidRPr="00875E26" w:rsidRDefault="00EB3A01" w:rsidP="00EB3A01">
      <w:pPr>
        <w:jc w:val="center"/>
        <w:rPr>
          <w:sz w:val="28"/>
          <w:szCs w:val="28"/>
        </w:rPr>
      </w:pPr>
      <w:r w:rsidRPr="002169D6">
        <w:rPr>
          <w:sz w:val="28"/>
          <w:szCs w:val="28"/>
        </w:rPr>
        <w:t>ООО «</w:t>
      </w:r>
      <w:r>
        <w:rPr>
          <w:sz w:val="28"/>
          <w:szCs w:val="28"/>
        </w:rPr>
        <w:t xml:space="preserve">УТС» направленных на улучшение качества горячей воды на потребительском рынке </w:t>
      </w:r>
      <w:r w:rsidRPr="006F3CEE">
        <w:rPr>
          <w:sz w:val="28"/>
          <w:szCs w:val="28"/>
        </w:rPr>
        <w:t>Междуреченского</w:t>
      </w:r>
      <w:r>
        <w:rPr>
          <w:sz w:val="28"/>
          <w:szCs w:val="28"/>
        </w:rPr>
        <w:t xml:space="preserve"> городского округа</w:t>
      </w:r>
    </w:p>
    <w:p w14:paraId="00C74F49" w14:textId="77777777" w:rsidR="00EB3A01" w:rsidRDefault="00EB3A01" w:rsidP="00EB3A01">
      <w:pPr>
        <w:jc w:val="center"/>
        <w:rPr>
          <w:sz w:val="28"/>
          <w:szCs w:val="28"/>
        </w:rPr>
      </w:pPr>
    </w:p>
    <w:p w14:paraId="7939490E" w14:textId="77777777" w:rsidR="00EB3A01" w:rsidRDefault="00EB3A01" w:rsidP="00EB3A01">
      <w:pPr>
        <w:jc w:val="center"/>
        <w:rPr>
          <w:sz w:val="28"/>
          <w:szCs w:val="28"/>
        </w:rPr>
      </w:pPr>
    </w:p>
    <w:tbl>
      <w:tblPr>
        <w:tblStyle w:val="ae"/>
        <w:tblW w:w="10176" w:type="dxa"/>
        <w:tblInd w:w="-431" w:type="dxa"/>
        <w:tblLook w:val="04A0" w:firstRow="1" w:lastRow="0" w:firstColumn="1" w:lastColumn="0" w:noHBand="0" w:noVBand="1"/>
      </w:tblPr>
      <w:tblGrid>
        <w:gridCol w:w="3324"/>
        <w:gridCol w:w="989"/>
        <w:gridCol w:w="1446"/>
        <w:gridCol w:w="2297"/>
        <w:gridCol w:w="1130"/>
        <w:gridCol w:w="990"/>
      </w:tblGrid>
      <w:tr w:rsidR="00EB3A01" w14:paraId="754265B4" w14:textId="77777777" w:rsidTr="000806D1">
        <w:trPr>
          <w:trHeight w:val="1029"/>
        </w:trPr>
        <w:tc>
          <w:tcPr>
            <w:tcW w:w="3324" w:type="dxa"/>
            <w:vMerge w:val="restart"/>
            <w:vAlign w:val="center"/>
          </w:tcPr>
          <w:p w14:paraId="25B49E5E" w14:textId="77777777" w:rsidR="00EB3A01" w:rsidRDefault="00EB3A01" w:rsidP="000806D1">
            <w:pPr>
              <w:jc w:val="center"/>
              <w:rPr>
                <w:szCs w:val="28"/>
              </w:rPr>
            </w:pPr>
            <w:r>
              <w:rPr>
                <w:szCs w:val="28"/>
              </w:rPr>
              <w:t>Наименование мероприятия</w:t>
            </w:r>
          </w:p>
        </w:tc>
        <w:tc>
          <w:tcPr>
            <w:tcW w:w="989" w:type="dxa"/>
            <w:vMerge w:val="restart"/>
            <w:vAlign w:val="center"/>
          </w:tcPr>
          <w:p w14:paraId="1D2C39F7" w14:textId="77777777" w:rsidR="00EB3A01" w:rsidRDefault="00EB3A01" w:rsidP="000806D1">
            <w:pPr>
              <w:jc w:val="center"/>
              <w:rPr>
                <w:szCs w:val="28"/>
              </w:rPr>
            </w:pPr>
            <w:r>
              <w:rPr>
                <w:szCs w:val="28"/>
              </w:rPr>
              <w:t>Срок реали-зации</w:t>
            </w:r>
          </w:p>
        </w:tc>
        <w:tc>
          <w:tcPr>
            <w:tcW w:w="1446" w:type="dxa"/>
            <w:vMerge w:val="restart"/>
          </w:tcPr>
          <w:p w14:paraId="44B88CF3" w14:textId="77777777" w:rsidR="00EB3A01" w:rsidRDefault="00EB3A01" w:rsidP="000806D1">
            <w:pPr>
              <w:jc w:val="center"/>
              <w:rPr>
                <w:szCs w:val="28"/>
              </w:rPr>
            </w:pPr>
            <w:r>
              <w:rPr>
                <w:szCs w:val="28"/>
              </w:rPr>
              <w:t>Финан-совые потреб-ности, тыс. руб. (без НДС)</w:t>
            </w:r>
          </w:p>
        </w:tc>
        <w:tc>
          <w:tcPr>
            <w:tcW w:w="4417" w:type="dxa"/>
            <w:gridSpan w:val="3"/>
            <w:vAlign w:val="center"/>
          </w:tcPr>
          <w:p w14:paraId="77042668" w14:textId="77777777" w:rsidR="00EB3A01" w:rsidRDefault="00EB3A01" w:rsidP="000806D1">
            <w:pPr>
              <w:jc w:val="center"/>
              <w:rPr>
                <w:szCs w:val="28"/>
              </w:rPr>
            </w:pPr>
            <w:r>
              <w:rPr>
                <w:szCs w:val="28"/>
              </w:rPr>
              <w:t>Ожидаемый эффект</w:t>
            </w:r>
          </w:p>
        </w:tc>
      </w:tr>
      <w:tr w:rsidR="00EB3A01" w14:paraId="4C357186" w14:textId="77777777" w:rsidTr="000806D1">
        <w:trPr>
          <w:trHeight w:val="1230"/>
        </w:trPr>
        <w:tc>
          <w:tcPr>
            <w:tcW w:w="3324" w:type="dxa"/>
            <w:vMerge/>
          </w:tcPr>
          <w:p w14:paraId="0F44A966" w14:textId="77777777" w:rsidR="00EB3A01" w:rsidRDefault="00EB3A01" w:rsidP="000806D1">
            <w:pPr>
              <w:jc w:val="center"/>
              <w:rPr>
                <w:szCs w:val="28"/>
              </w:rPr>
            </w:pPr>
          </w:p>
        </w:tc>
        <w:tc>
          <w:tcPr>
            <w:tcW w:w="989" w:type="dxa"/>
            <w:vMerge/>
          </w:tcPr>
          <w:p w14:paraId="58235D09" w14:textId="77777777" w:rsidR="00EB3A01" w:rsidRDefault="00EB3A01" w:rsidP="000806D1">
            <w:pPr>
              <w:jc w:val="center"/>
              <w:rPr>
                <w:szCs w:val="28"/>
              </w:rPr>
            </w:pPr>
          </w:p>
        </w:tc>
        <w:tc>
          <w:tcPr>
            <w:tcW w:w="1446" w:type="dxa"/>
            <w:vMerge/>
          </w:tcPr>
          <w:p w14:paraId="5FB4F7D6" w14:textId="77777777" w:rsidR="00EB3A01" w:rsidRDefault="00EB3A01" w:rsidP="000806D1">
            <w:pPr>
              <w:jc w:val="center"/>
              <w:rPr>
                <w:szCs w:val="28"/>
              </w:rPr>
            </w:pPr>
          </w:p>
        </w:tc>
        <w:tc>
          <w:tcPr>
            <w:tcW w:w="2297" w:type="dxa"/>
            <w:vAlign w:val="center"/>
          </w:tcPr>
          <w:p w14:paraId="3C94B737" w14:textId="77777777" w:rsidR="00EB3A01" w:rsidRDefault="00EB3A01" w:rsidP="000806D1">
            <w:pPr>
              <w:jc w:val="center"/>
              <w:rPr>
                <w:szCs w:val="28"/>
              </w:rPr>
            </w:pPr>
            <w:r>
              <w:rPr>
                <w:szCs w:val="28"/>
              </w:rPr>
              <w:t>Наименование показателей</w:t>
            </w:r>
          </w:p>
        </w:tc>
        <w:tc>
          <w:tcPr>
            <w:tcW w:w="1130" w:type="dxa"/>
            <w:vAlign w:val="center"/>
          </w:tcPr>
          <w:p w14:paraId="30459717" w14:textId="77777777" w:rsidR="00EB3A01" w:rsidRDefault="00EB3A01" w:rsidP="000806D1">
            <w:pPr>
              <w:jc w:val="center"/>
              <w:rPr>
                <w:szCs w:val="28"/>
              </w:rPr>
            </w:pPr>
            <w:r>
              <w:rPr>
                <w:szCs w:val="28"/>
              </w:rPr>
              <w:t>тыс. руб.</w:t>
            </w:r>
          </w:p>
        </w:tc>
        <w:tc>
          <w:tcPr>
            <w:tcW w:w="990" w:type="dxa"/>
            <w:vAlign w:val="center"/>
          </w:tcPr>
          <w:p w14:paraId="78C22C96" w14:textId="77777777" w:rsidR="00EB3A01" w:rsidRDefault="00EB3A01" w:rsidP="000806D1">
            <w:pPr>
              <w:jc w:val="center"/>
              <w:rPr>
                <w:szCs w:val="28"/>
              </w:rPr>
            </w:pPr>
            <w:r>
              <w:rPr>
                <w:szCs w:val="28"/>
              </w:rPr>
              <w:t>%</w:t>
            </w:r>
          </w:p>
        </w:tc>
      </w:tr>
      <w:tr w:rsidR="00EB3A01" w14:paraId="74495DEA" w14:textId="77777777" w:rsidTr="000806D1">
        <w:trPr>
          <w:trHeight w:val="393"/>
        </w:trPr>
        <w:tc>
          <w:tcPr>
            <w:tcW w:w="10176" w:type="dxa"/>
            <w:gridSpan w:val="6"/>
          </w:tcPr>
          <w:p w14:paraId="39510569" w14:textId="77777777" w:rsidR="00EB3A01" w:rsidRPr="00EA3750" w:rsidRDefault="00EB3A01" w:rsidP="000806D1">
            <w:pPr>
              <w:pStyle w:val="aa"/>
              <w:jc w:val="center"/>
              <w:rPr>
                <w:szCs w:val="28"/>
              </w:rPr>
            </w:pPr>
            <w:r>
              <w:rPr>
                <w:szCs w:val="28"/>
              </w:rPr>
              <w:t>Горячее водоснабжение</w:t>
            </w:r>
          </w:p>
        </w:tc>
      </w:tr>
      <w:tr w:rsidR="00EB3A01" w14:paraId="32BAEB4A" w14:textId="77777777" w:rsidTr="000806D1">
        <w:trPr>
          <w:trHeight w:val="393"/>
        </w:trPr>
        <w:tc>
          <w:tcPr>
            <w:tcW w:w="3324" w:type="dxa"/>
            <w:vAlign w:val="center"/>
          </w:tcPr>
          <w:p w14:paraId="3DA4D2DE" w14:textId="77777777" w:rsidR="00EB3A01" w:rsidRPr="0079764E" w:rsidRDefault="00EB3A01" w:rsidP="000806D1">
            <w:pPr>
              <w:jc w:val="center"/>
              <w:rPr>
                <w:color w:val="FF0000"/>
                <w:szCs w:val="28"/>
              </w:rPr>
            </w:pPr>
            <w:r w:rsidRPr="00B33CD8">
              <w:rPr>
                <w:szCs w:val="28"/>
              </w:rPr>
              <w:t>-</w:t>
            </w:r>
          </w:p>
        </w:tc>
        <w:tc>
          <w:tcPr>
            <w:tcW w:w="989" w:type="dxa"/>
            <w:vAlign w:val="center"/>
          </w:tcPr>
          <w:p w14:paraId="773A6809" w14:textId="77777777" w:rsidR="00EB3A01" w:rsidRDefault="00EB3A01" w:rsidP="000806D1">
            <w:pPr>
              <w:jc w:val="center"/>
              <w:rPr>
                <w:szCs w:val="28"/>
              </w:rPr>
            </w:pPr>
            <w:r>
              <w:rPr>
                <w:szCs w:val="28"/>
              </w:rPr>
              <w:t>2023</w:t>
            </w:r>
          </w:p>
        </w:tc>
        <w:tc>
          <w:tcPr>
            <w:tcW w:w="1446" w:type="dxa"/>
            <w:vAlign w:val="center"/>
          </w:tcPr>
          <w:p w14:paraId="16B615DC" w14:textId="77777777" w:rsidR="00EB3A01" w:rsidRDefault="00EB3A01" w:rsidP="000806D1">
            <w:pPr>
              <w:jc w:val="center"/>
              <w:rPr>
                <w:szCs w:val="28"/>
              </w:rPr>
            </w:pPr>
            <w:r>
              <w:rPr>
                <w:szCs w:val="28"/>
              </w:rPr>
              <w:t>-</w:t>
            </w:r>
          </w:p>
        </w:tc>
        <w:tc>
          <w:tcPr>
            <w:tcW w:w="2297" w:type="dxa"/>
            <w:vAlign w:val="center"/>
          </w:tcPr>
          <w:p w14:paraId="627164AC" w14:textId="77777777" w:rsidR="00EB3A01" w:rsidRDefault="00EB3A01" w:rsidP="000806D1">
            <w:pPr>
              <w:jc w:val="center"/>
              <w:rPr>
                <w:szCs w:val="28"/>
              </w:rPr>
            </w:pPr>
            <w:r>
              <w:rPr>
                <w:szCs w:val="28"/>
              </w:rPr>
              <w:t>-</w:t>
            </w:r>
          </w:p>
        </w:tc>
        <w:tc>
          <w:tcPr>
            <w:tcW w:w="1130" w:type="dxa"/>
            <w:vAlign w:val="center"/>
          </w:tcPr>
          <w:p w14:paraId="33300CD3" w14:textId="77777777" w:rsidR="00EB3A01" w:rsidRDefault="00EB3A01" w:rsidP="000806D1">
            <w:pPr>
              <w:jc w:val="center"/>
              <w:rPr>
                <w:szCs w:val="28"/>
              </w:rPr>
            </w:pPr>
            <w:r>
              <w:rPr>
                <w:szCs w:val="28"/>
              </w:rPr>
              <w:t>-</w:t>
            </w:r>
          </w:p>
        </w:tc>
        <w:tc>
          <w:tcPr>
            <w:tcW w:w="990" w:type="dxa"/>
            <w:vAlign w:val="center"/>
          </w:tcPr>
          <w:p w14:paraId="5568DB89" w14:textId="77777777" w:rsidR="00EB3A01" w:rsidRDefault="00EB3A01" w:rsidP="000806D1">
            <w:pPr>
              <w:jc w:val="center"/>
              <w:rPr>
                <w:szCs w:val="28"/>
              </w:rPr>
            </w:pPr>
            <w:r>
              <w:rPr>
                <w:szCs w:val="28"/>
              </w:rPr>
              <w:t>-</w:t>
            </w:r>
          </w:p>
        </w:tc>
      </w:tr>
      <w:tr w:rsidR="00EB3A01" w14:paraId="2C2FF889" w14:textId="77777777" w:rsidTr="000806D1">
        <w:trPr>
          <w:trHeight w:val="393"/>
        </w:trPr>
        <w:tc>
          <w:tcPr>
            <w:tcW w:w="3324" w:type="dxa"/>
            <w:vAlign w:val="center"/>
          </w:tcPr>
          <w:p w14:paraId="47E14B87" w14:textId="77777777" w:rsidR="00EB3A01" w:rsidRDefault="00EB3A01" w:rsidP="000806D1">
            <w:pPr>
              <w:jc w:val="center"/>
            </w:pPr>
            <w:r w:rsidRPr="00293786">
              <w:rPr>
                <w:szCs w:val="28"/>
              </w:rPr>
              <w:t>-</w:t>
            </w:r>
          </w:p>
        </w:tc>
        <w:tc>
          <w:tcPr>
            <w:tcW w:w="989" w:type="dxa"/>
            <w:vAlign w:val="center"/>
          </w:tcPr>
          <w:p w14:paraId="291B451F" w14:textId="77777777" w:rsidR="00EB3A01" w:rsidRDefault="00EB3A01" w:rsidP="000806D1">
            <w:pPr>
              <w:jc w:val="center"/>
              <w:rPr>
                <w:szCs w:val="28"/>
              </w:rPr>
            </w:pPr>
            <w:r>
              <w:rPr>
                <w:szCs w:val="28"/>
              </w:rPr>
              <w:t>2024</w:t>
            </w:r>
          </w:p>
        </w:tc>
        <w:tc>
          <w:tcPr>
            <w:tcW w:w="1446" w:type="dxa"/>
            <w:vAlign w:val="center"/>
          </w:tcPr>
          <w:p w14:paraId="16379041" w14:textId="77777777" w:rsidR="00EB3A01" w:rsidRDefault="00EB3A01" w:rsidP="000806D1">
            <w:pPr>
              <w:jc w:val="center"/>
            </w:pPr>
            <w:r w:rsidRPr="0025710C">
              <w:rPr>
                <w:szCs w:val="28"/>
              </w:rPr>
              <w:t>-</w:t>
            </w:r>
          </w:p>
        </w:tc>
        <w:tc>
          <w:tcPr>
            <w:tcW w:w="2297" w:type="dxa"/>
            <w:vAlign w:val="center"/>
          </w:tcPr>
          <w:p w14:paraId="6CA5C6DB" w14:textId="77777777" w:rsidR="00EB3A01" w:rsidRDefault="00EB3A01" w:rsidP="000806D1">
            <w:pPr>
              <w:jc w:val="center"/>
            </w:pPr>
            <w:r w:rsidRPr="0025710C">
              <w:rPr>
                <w:szCs w:val="28"/>
              </w:rPr>
              <w:t>-</w:t>
            </w:r>
          </w:p>
        </w:tc>
        <w:tc>
          <w:tcPr>
            <w:tcW w:w="1130" w:type="dxa"/>
            <w:vAlign w:val="center"/>
          </w:tcPr>
          <w:p w14:paraId="2ECAB712" w14:textId="77777777" w:rsidR="00EB3A01" w:rsidRDefault="00EB3A01" w:rsidP="000806D1">
            <w:pPr>
              <w:jc w:val="center"/>
            </w:pPr>
            <w:r w:rsidRPr="0025710C">
              <w:rPr>
                <w:szCs w:val="28"/>
              </w:rPr>
              <w:t>-</w:t>
            </w:r>
          </w:p>
        </w:tc>
        <w:tc>
          <w:tcPr>
            <w:tcW w:w="990" w:type="dxa"/>
            <w:vAlign w:val="center"/>
          </w:tcPr>
          <w:p w14:paraId="31DDFC97" w14:textId="77777777" w:rsidR="00EB3A01" w:rsidRDefault="00EB3A01" w:rsidP="000806D1">
            <w:pPr>
              <w:jc w:val="center"/>
            </w:pPr>
            <w:r w:rsidRPr="0025710C">
              <w:rPr>
                <w:szCs w:val="28"/>
              </w:rPr>
              <w:t>-</w:t>
            </w:r>
          </w:p>
        </w:tc>
      </w:tr>
      <w:tr w:rsidR="00EB3A01" w14:paraId="3C5F0901" w14:textId="77777777" w:rsidTr="000806D1">
        <w:trPr>
          <w:trHeight w:val="393"/>
        </w:trPr>
        <w:tc>
          <w:tcPr>
            <w:tcW w:w="3324" w:type="dxa"/>
            <w:vAlign w:val="center"/>
          </w:tcPr>
          <w:p w14:paraId="475E64C7" w14:textId="77777777" w:rsidR="00EB3A01" w:rsidRDefault="00EB3A01" w:rsidP="000806D1">
            <w:pPr>
              <w:jc w:val="center"/>
            </w:pPr>
            <w:r w:rsidRPr="00293786">
              <w:rPr>
                <w:szCs w:val="28"/>
              </w:rPr>
              <w:t>-</w:t>
            </w:r>
          </w:p>
        </w:tc>
        <w:tc>
          <w:tcPr>
            <w:tcW w:w="989" w:type="dxa"/>
            <w:vAlign w:val="center"/>
          </w:tcPr>
          <w:p w14:paraId="0B4D0B4D" w14:textId="77777777" w:rsidR="00EB3A01" w:rsidRDefault="00EB3A01" w:rsidP="000806D1">
            <w:pPr>
              <w:jc w:val="center"/>
              <w:rPr>
                <w:szCs w:val="28"/>
              </w:rPr>
            </w:pPr>
            <w:r>
              <w:rPr>
                <w:szCs w:val="28"/>
              </w:rPr>
              <w:t>2025</w:t>
            </w:r>
          </w:p>
        </w:tc>
        <w:tc>
          <w:tcPr>
            <w:tcW w:w="1446" w:type="dxa"/>
            <w:vAlign w:val="center"/>
          </w:tcPr>
          <w:p w14:paraId="25B736C1" w14:textId="77777777" w:rsidR="00EB3A01" w:rsidRDefault="00EB3A01" w:rsidP="000806D1">
            <w:pPr>
              <w:jc w:val="center"/>
            </w:pPr>
            <w:r w:rsidRPr="0025710C">
              <w:rPr>
                <w:szCs w:val="28"/>
              </w:rPr>
              <w:t>-</w:t>
            </w:r>
          </w:p>
        </w:tc>
        <w:tc>
          <w:tcPr>
            <w:tcW w:w="2297" w:type="dxa"/>
            <w:vAlign w:val="center"/>
          </w:tcPr>
          <w:p w14:paraId="00BC6348" w14:textId="77777777" w:rsidR="00EB3A01" w:rsidRDefault="00EB3A01" w:rsidP="000806D1">
            <w:pPr>
              <w:jc w:val="center"/>
            </w:pPr>
            <w:r w:rsidRPr="0025710C">
              <w:rPr>
                <w:szCs w:val="28"/>
              </w:rPr>
              <w:t>-</w:t>
            </w:r>
          </w:p>
        </w:tc>
        <w:tc>
          <w:tcPr>
            <w:tcW w:w="1130" w:type="dxa"/>
            <w:vAlign w:val="center"/>
          </w:tcPr>
          <w:p w14:paraId="56397A7A" w14:textId="77777777" w:rsidR="00EB3A01" w:rsidRDefault="00EB3A01" w:rsidP="000806D1">
            <w:pPr>
              <w:jc w:val="center"/>
            </w:pPr>
            <w:r w:rsidRPr="0025710C">
              <w:rPr>
                <w:szCs w:val="28"/>
              </w:rPr>
              <w:t>-</w:t>
            </w:r>
          </w:p>
        </w:tc>
        <w:tc>
          <w:tcPr>
            <w:tcW w:w="990" w:type="dxa"/>
            <w:vAlign w:val="center"/>
          </w:tcPr>
          <w:p w14:paraId="761C726F" w14:textId="77777777" w:rsidR="00EB3A01" w:rsidRDefault="00EB3A01" w:rsidP="000806D1">
            <w:pPr>
              <w:jc w:val="center"/>
            </w:pPr>
            <w:r w:rsidRPr="0025710C">
              <w:rPr>
                <w:szCs w:val="28"/>
              </w:rPr>
              <w:t>-</w:t>
            </w:r>
          </w:p>
        </w:tc>
      </w:tr>
      <w:tr w:rsidR="00EB3A01" w14:paraId="3D3BFDF7" w14:textId="77777777" w:rsidTr="000806D1">
        <w:trPr>
          <w:trHeight w:val="393"/>
        </w:trPr>
        <w:tc>
          <w:tcPr>
            <w:tcW w:w="3324" w:type="dxa"/>
            <w:vAlign w:val="center"/>
          </w:tcPr>
          <w:p w14:paraId="24E94ECC" w14:textId="77777777" w:rsidR="00EB3A01" w:rsidRDefault="00EB3A01" w:rsidP="000806D1">
            <w:pPr>
              <w:jc w:val="center"/>
            </w:pPr>
            <w:r w:rsidRPr="00293786">
              <w:rPr>
                <w:szCs w:val="28"/>
              </w:rPr>
              <w:t>-</w:t>
            </w:r>
          </w:p>
        </w:tc>
        <w:tc>
          <w:tcPr>
            <w:tcW w:w="989" w:type="dxa"/>
            <w:vAlign w:val="center"/>
          </w:tcPr>
          <w:p w14:paraId="25809D03" w14:textId="77777777" w:rsidR="00EB3A01" w:rsidRDefault="00EB3A01" w:rsidP="000806D1">
            <w:pPr>
              <w:jc w:val="center"/>
              <w:rPr>
                <w:szCs w:val="28"/>
              </w:rPr>
            </w:pPr>
            <w:r>
              <w:rPr>
                <w:szCs w:val="28"/>
              </w:rPr>
              <w:t>2026</w:t>
            </w:r>
          </w:p>
        </w:tc>
        <w:tc>
          <w:tcPr>
            <w:tcW w:w="1446" w:type="dxa"/>
            <w:vAlign w:val="center"/>
          </w:tcPr>
          <w:p w14:paraId="521438B5" w14:textId="77777777" w:rsidR="00EB3A01" w:rsidRDefault="00EB3A01" w:rsidP="000806D1">
            <w:pPr>
              <w:jc w:val="center"/>
            </w:pPr>
            <w:r w:rsidRPr="0025710C">
              <w:rPr>
                <w:szCs w:val="28"/>
              </w:rPr>
              <w:t>-</w:t>
            </w:r>
          </w:p>
        </w:tc>
        <w:tc>
          <w:tcPr>
            <w:tcW w:w="2297" w:type="dxa"/>
            <w:vAlign w:val="center"/>
          </w:tcPr>
          <w:p w14:paraId="6CD04F91" w14:textId="77777777" w:rsidR="00EB3A01" w:rsidRDefault="00EB3A01" w:rsidP="000806D1">
            <w:pPr>
              <w:jc w:val="center"/>
            </w:pPr>
            <w:r w:rsidRPr="0025710C">
              <w:rPr>
                <w:szCs w:val="28"/>
              </w:rPr>
              <w:t>-</w:t>
            </w:r>
          </w:p>
        </w:tc>
        <w:tc>
          <w:tcPr>
            <w:tcW w:w="1130" w:type="dxa"/>
            <w:vAlign w:val="center"/>
          </w:tcPr>
          <w:p w14:paraId="0E896963" w14:textId="77777777" w:rsidR="00EB3A01" w:rsidRDefault="00EB3A01" w:rsidP="000806D1">
            <w:pPr>
              <w:jc w:val="center"/>
            </w:pPr>
            <w:r w:rsidRPr="0025710C">
              <w:rPr>
                <w:szCs w:val="28"/>
              </w:rPr>
              <w:t>-</w:t>
            </w:r>
          </w:p>
        </w:tc>
        <w:tc>
          <w:tcPr>
            <w:tcW w:w="990" w:type="dxa"/>
            <w:vAlign w:val="center"/>
          </w:tcPr>
          <w:p w14:paraId="489CAA3F" w14:textId="77777777" w:rsidR="00EB3A01" w:rsidRDefault="00EB3A01" w:rsidP="000806D1">
            <w:pPr>
              <w:jc w:val="center"/>
            </w:pPr>
            <w:r w:rsidRPr="0025710C">
              <w:rPr>
                <w:szCs w:val="28"/>
              </w:rPr>
              <w:t>-</w:t>
            </w:r>
          </w:p>
        </w:tc>
      </w:tr>
      <w:tr w:rsidR="00EB3A01" w14:paraId="4BBA8CD0" w14:textId="77777777" w:rsidTr="000806D1">
        <w:trPr>
          <w:trHeight w:val="393"/>
        </w:trPr>
        <w:tc>
          <w:tcPr>
            <w:tcW w:w="3324" w:type="dxa"/>
            <w:vAlign w:val="center"/>
          </w:tcPr>
          <w:p w14:paraId="418AC6B8" w14:textId="77777777" w:rsidR="00EB3A01" w:rsidRDefault="00EB3A01" w:rsidP="000806D1">
            <w:pPr>
              <w:jc w:val="center"/>
            </w:pPr>
            <w:r w:rsidRPr="00293786">
              <w:rPr>
                <w:szCs w:val="28"/>
              </w:rPr>
              <w:t>-</w:t>
            </w:r>
          </w:p>
        </w:tc>
        <w:tc>
          <w:tcPr>
            <w:tcW w:w="989" w:type="dxa"/>
            <w:vAlign w:val="center"/>
          </w:tcPr>
          <w:p w14:paraId="03F66075" w14:textId="77777777" w:rsidR="00EB3A01" w:rsidRDefault="00EB3A01" w:rsidP="000806D1">
            <w:pPr>
              <w:jc w:val="center"/>
              <w:rPr>
                <w:szCs w:val="28"/>
              </w:rPr>
            </w:pPr>
            <w:r>
              <w:rPr>
                <w:szCs w:val="28"/>
              </w:rPr>
              <w:t>2027</w:t>
            </w:r>
          </w:p>
        </w:tc>
        <w:tc>
          <w:tcPr>
            <w:tcW w:w="1446" w:type="dxa"/>
            <w:vAlign w:val="center"/>
          </w:tcPr>
          <w:p w14:paraId="1DDF134A" w14:textId="77777777" w:rsidR="00EB3A01" w:rsidRDefault="00EB3A01" w:rsidP="000806D1">
            <w:pPr>
              <w:jc w:val="center"/>
            </w:pPr>
            <w:r w:rsidRPr="0025710C">
              <w:rPr>
                <w:szCs w:val="28"/>
              </w:rPr>
              <w:t>-</w:t>
            </w:r>
          </w:p>
        </w:tc>
        <w:tc>
          <w:tcPr>
            <w:tcW w:w="2297" w:type="dxa"/>
            <w:vAlign w:val="center"/>
          </w:tcPr>
          <w:p w14:paraId="11F3CCDC" w14:textId="77777777" w:rsidR="00EB3A01" w:rsidRDefault="00EB3A01" w:rsidP="000806D1">
            <w:pPr>
              <w:jc w:val="center"/>
            </w:pPr>
            <w:r w:rsidRPr="0025710C">
              <w:rPr>
                <w:szCs w:val="28"/>
              </w:rPr>
              <w:t>-</w:t>
            </w:r>
          </w:p>
        </w:tc>
        <w:tc>
          <w:tcPr>
            <w:tcW w:w="1130" w:type="dxa"/>
            <w:vAlign w:val="center"/>
          </w:tcPr>
          <w:p w14:paraId="5106D8A1" w14:textId="77777777" w:rsidR="00EB3A01" w:rsidRDefault="00EB3A01" w:rsidP="000806D1">
            <w:pPr>
              <w:jc w:val="center"/>
            </w:pPr>
            <w:r w:rsidRPr="0025710C">
              <w:rPr>
                <w:szCs w:val="28"/>
              </w:rPr>
              <w:t>-</w:t>
            </w:r>
          </w:p>
        </w:tc>
        <w:tc>
          <w:tcPr>
            <w:tcW w:w="990" w:type="dxa"/>
            <w:vAlign w:val="center"/>
          </w:tcPr>
          <w:p w14:paraId="0EB187FC" w14:textId="77777777" w:rsidR="00EB3A01" w:rsidRDefault="00EB3A01" w:rsidP="000806D1">
            <w:pPr>
              <w:jc w:val="center"/>
            </w:pPr>
            <w:r w:rsidRPr="0025710C">
              <w:rPr>
                <w:szCs w:val="28"/>
              </w:rPr>
              <w:t>-</w:t>
            </w:r>
          </w:p>
        </w:tc>
      </w:tr>
    </w:tbl>
    <w:p w14:paraId="4EB8DF3A" w14:textId="77777777" w:rsidR="00EB3A01" w:rsidRDefault="00EB3A01" w:rsidP="00EB3A01">
      <w:pPr>
        <w:jc w:val="center"/>
        <w:rPr>
          <w:sz w:val="28"/>
          <w:szCs w:val="28"/>
        </w:rPr>
      </w:pPr>
    </w:p>
    <w:p w14:paraId="544592EA" w14:textId="3A2EB54A" w:rsidR="00EB3A01" w:rsidRPr="00EA3750" w:rsidRDefault="00EB3A01" w:rsidP="00EB3A01">
      <w:pPr>
        <w:rPr>
          <w:sz w:val="28"/>
          <w:szCs w:val="28"/>
        </w:rPr>
      </w:pPr>
      <w:r>
        <w:rPr>
          <w:sz w:val="28"/>
          <w:szCs w:val="28"/>
        </w:rPr>
        <w:t>Раздел 4. Перечень плановых мероприятий по энергосбережению и повышению энергетической эффективности горячего</w:t>
      </w:r>
      <w:r w:rsidRPr="00EA3750">
        <w:rPr>
          <w:sz w:val="28"/>
          <w:szCs w:val="28"/>
        </w:rPr>
        <w:t xml:space="preserve"> водоснабжения </w:t>
      </w:r>
      <w:r>
        <w:rPr>
          <w:sz w:val="28"/>
          <w:szCs w:val="28"/>
        </w:rPr>
        <w:t>(</w:t>
      </w:r>
      <w:r w:rsidRPr="00EA3750">
        <w:rPr>
          <w:sz w:val="28"/>
          <w:szCs w:val="28"/>
        </w:rPr>
        <w:t>в</w:t>
      </w:r>
      <w:r>
        <w:rPr>
          <w:sz w:val="28"/>
          <w:szCs w:val="28"/>
        </w:rPr>
        <w:t> </w:t>
      </w:r>
      <w:r w:rsidRPr="00EA3750">
        <w:rPr>
          <w:sz w:val="28"/>
          <w:szCs w:val="28"/>
        </w:rPr>
        <w:t>том</w:t>
      </w:r>
      <w:r>
        <w:rPr>
          <w:sz w:val="28"/>
          <w:szCs w:val="28"/>
        </w:rPr>
        <w:t> </w:t>
      </w:r>
      <w:r w:rsidRPr="00EA3750">
        <w:rPr>
          <w:sz w:val="28"/>
          <w:szCs w:val="28"/>
        </w:rPr>
        <w:t>числе по снижению п</w:t>
      </w:r>
      <w:r>
        <w:rPr>
          <w:sz w:val="28"/>
          <w:szCs w:val="28"/>
        </w:rPr>
        <w:t>отерь воды при транспортировке) </w:t>
      </w: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0C2204BC" w14:textId="77777777" w:rsidR="00EB3A01" w:rsidRDefault="00EB3A01" w:rsidP="00EB3A01">
      <w:pPr>
        <w:jc w:val="center"/>
        <w:rPr>
          <w:sz w:val="28"/>
          <w:szCs w:val="28"/>
        </w:rPr>
      </w:pPr>
    </w:p>
    <w:tbl>
      <w:tblPr>
        <w:tblStyle w:val="ae"/>
        <w:tblW w:w="9876" w:type="dxa"/>
        <w:tblInd w:w="-431" w:type="dxa"/>
        <w:tblLook w:val="04A0" w:firstRow="1" w:lastRow="0" w:firstColumn="1" w:lastColumn="0" w:noHBand="0" w:noVBand="1"/>
      </w:tblPr>
      <w:tblGrid>
        <w:gridCol w:w="3226"/>
        <w:gridCol w:w="959"/>
        <w:gridCol w:w="1404"/>
        <w:gridCol w:w="2229"/>
        <w:gridCol w:w="1097"/>
        <w:gridCol w:w="961"/>
      </w:tblGrid>
      <w:tr w:rsidR="00EB3A01" w14:paraId="01C86612" w14:textId="77777777" w:rsidTr="000806D1">
        <w:trPr>
          <w:trHeight w:val="1163"/>
        </w:trPr>
        <w:tc>
          <w:tcPr>
            <w:tcW w:w="3226" w:type="dxa"/>
            <w:vMerge w:val="restart"/>
            <w:vAlign w:val="center"/>
          </w:tcPr>
          <w:p w14:paraId="101C5F17" w14:textId="77777777" w:rsidR="00EB3A01" w:rsidRDefault="00EB3A01" w:rsidP="000806D1">
            <w:pPr>
              <w:jc w:val="center"/>
              <w:rPr>
                <w:szCs w:val="28"/>
              </w:rPr>
            </w:pPr>
            <w:r>
              <w:rPr>
                <w:szCs w:val="28"/>
              </w:rPr>
              <w:t>Наименование мероприятия</w:t>
            </w:r>
          </w:p>
        </w:tc>
        <w:tc>
          <w:tcPr>
            <w:tcW w:w="959" w:type="dxa"/>
            <w:vMerge w:val="restart"/>
            <w:vAlign w:val="center"/>
          </w:tcPr>
          <w:p w14:paraId="2B78B113" w14:textId="77777777" w:rsidR="00EB3A01" w:rsidRDefault="00EB3A01" w:rsidP="000806D1">
            <w:pPr>
              <w:jc w:val="center"/>
              <w:rPr>
                <w:szCs w:val="28"/>
              </w:rPr>
            </w:pPr>
            <w:r>
              <w:rPr>
                <w:szCs w:val="28"/>
              </w:rPr>
              <w:t>Срок реали-зации</w:t>
            </w:r>
          </w:p>
        </w:tc>
        <w:tc>
          <w:tcPr>
            <w:tcW w:w="1404" w:type="dxa"/>
            <w:vMerge w:val="restart"/>
          </w:tcPr>
          <w:p w14:paraId="502DF6D3" w14:textId="77777777" w:rsidR="00EB3A01" w:rsidRDefault="00EB3A01" w:rsidP="000806D1">
            <w:pPr>
              <w:jc w:val="center"/>
              <w:rPr>
                <w:szCs w:val="28"/>
              </w:rPr>
            </w:pPr>
            <w:r>
              <w:rPr>
                <w:szCs w:val="28"/>
              </w:rPr>
              <w:t>Финан-совые потреб-ности, тыс. руб. (без НДС)</w:t>
            </w:r>
          </w:p>
        </w:tc>
        <w:tc>
          <w:tcPr>
            <w:tcW w:w="4286" w:type="dxa"/>
            <w:gridSpan w:val="3"/>
            <w:vAlign w:val="center"/>
          </w:tcPr>
          <w:p w14:paraId="0E62DD17" w14:textId="77777777" w:rsidR="00EB3A01" w:rsidRDefault="00EB3A01" w:rsidP="000806D1">
            <w:pPr>
              <w:jc w:val="center"/>
              <w:rPr>
                <w:szCs w:val="28"/>
              </w:rPr>
            </w:pPr>
            <w:r>
              <w:rPr>
                <w:szCs w:val="28"/>
              </w:rPr>
              <w:t>Ожидаемый эффект</w:t>
            </w:r>
          </w:p>
        </w:tc>
      </w:tr>
      <w:tr w:rsidR="00EB3A01" w14:paraId="7FE97581" w14:textId="77777777" w:rsidTr="000806D1">
        <w:trPr>
          <w:trHeight w:val="1391"/>
        </w:trPr>
        <w:tc>
          <w:tcPr>
            <w:tcW w:w="3226" w:type="dxa"/>
            <w:vMerge/>
          </w:tcPr>
          <w:p w14:paraId="00006230" w14:textId="77777777" w:rsidR="00EB3A01" w:rsidRDefault="00EB3A01" w:rsidP="000806D1">
            <w:pPr>
              <w:jc w:val="center"/>
              <w:rPr>
                <w:szCs w:val="28"/>
              </w:rPr>
            </w:pPr>
          </w:p>
        </w:tc>
        <w:tc>
          <w:tcPr>
            <w:tcW w:w="959" w:type="dxa"/>
            <w:vMerge/>
          </w:tcPr>
          <w:p w14:paraId="29C36DE9" w14:textId="77777777" w:rsidR="00EB3A01" w:rsidRDefault="00EB3A01" w:rsidP="000806D1">
            <w:pPr>
              <w:jc w:val="center"/>
              <w:rPr>
                <w:szCs w:val="28"/>
              </w:rPr>
            </w:pPr>
          </w:p>
        </w:tc>
        <w:tc>
          <w:tcPr>
            <w:tcW w:w="1404" w:type="dxa"/>
            <w:vMerge/>
          </w:tcPr>
          <w:p w14:paraId="495C3D09" w14:textId="77777777" w:rsidR="00EB3A01" w:rsidRDefault="00EB3A01" w:rsidP="000806D1">
            <w:pPr>
              <w:jc w:val="center"/>
              <w:rPr>
                <w:szCs w:val="28"/>
              </w:rPr>
            </w:pPr>
          </w:p>
        </w:tc>
        <w:tc>
          <w:tcPr>
            <w:tcW w:w="2229" w:type="dxa"/>
            <w:vAlign w:val="center"/>
          </w:tcPr>
          <w:p w14:paraId="729E5088" w14:textId="77777777" w:rsidR="00EB3A01" w:rsidRDefault="00EB3A01" w:rsidP="000806D1">
            <w:pPr>
              <w:jc w:val="center"/>
              <w:rPr>
                <w:szCs w:val="28"/>
              </w:rPr>
            </w:pPr>
            <w:r>
              <w:rPr>
                <w:szCs w:val="28"/>
              </w:rPr>
              <w:t>Наименование показателей</w:t>
            </w:r>
          </w:p>
        </w:tc>
        <w:tc>
          <w:tcPr>
            <w:tcW w:w="1097" w:type="dxa"/>
            <w:vAlign w:val="center"/>
          </w:tcPr>
          <w:p w14:paraId="3E8453DD" w14:textId="77777777" w:rsidR="00EB3A01" w:rsidRDefault="00EB3A01" w:rsidP="000806D1">
            <w:pPr>
              <w:jc w:val="center"/>
              <w:rPr>
                <w:szCs w:val="28"/>
              </w:rPr>
            </w:pPr>
            <w:r>
              <w:rPr>
                <w:szCs w:val="28"/>
              </w:rPr>
              <w:t>тыс. руб.</w:t>
            </w:r>
          </w:p>
        </w:tc>
        <w:tc>
          <w:tcPr>
            <w:tcW w:w="959" w:type="dxa"/>
            <w:vAlign w:val="center"/>
          </w:tcPr>
          <w:p w14:paraId="759212D5" w14:textId="77777777" w:rsidR="00EB3A01" w:rsidRDefault="00EB3A01" w:rsidP="000806D1">
            <w:pPr>
              <w:jc w:val="center"/>
              <w:rPr>
                <w:szCs w:val="28"/>
              </w:rPr>
            </w:pPr>
            <w:r>
              <w:rPr>
                <w:szCs w:val="28"/>
              </w:rPr>
              <w:t>%</w:t>
            </w:r>
          </w:p>
        </w:tc>
      </w:tr>
      <w:tr w:rsidR="00EB3A01" w:rsidRPr="0079764E" w14:paraId="54DB35C9" w14:textId="77777777" w:rsidTr="000806D1">
        <w:trPr>
          <w:trHeight w:val="445"/>
        </w:trPr>
        <w:tc>
          <w:tcPr>
            <w:tcW w:w="9876" w:type="dxa"/>
            <w:gridSpan w:val="6"/>
          </w:tcPr>
          <w:p w14:paraId="3A4DC715" w14:textId="77777777" w:rsidR="00EB3A01" w:rsidRPr="00EA3750" w:rsidRDefault="00EB3A01" w:rsidP="000806D1">
            <w:pPr>
              <w:pStyle w:val="aa"/>
              <w:jc w:val="center"/>
              <w:rPr>
                <w:szCs w:val="28"/>
              </w:rPr>
            </w:pPr>
            <w:r>
              <w:rPr>
                <w:szCs w:val="28"/>
              </w:rPr>
              <w:t>Горячее водоснабжение</w:t>
            </w:r>
          </w:p>
        </w:tc>
      </w:tr>
      <w:tr w:rsidR="00EB3A01" w14:paraId="09A2B9FF" w14:textId="77777777" w:rsidTr="000806D1">
        <w:trPr>
          <w:trHeight w:val="445"/>
        </w:trPr>
        <w:tc>
          <w:tcPr>
            <w:tcW w:w="3226" w:type="dxa"/>
            <w:vAlign w:val="center"/>
          </w:tcPr>
          <w:p w14:paraId="78AB52F5" w14:textId="77777777" w:rsidR="00EB3A01" w:rsidRPr="0079764E" w:rsidRDefault="00EB3A01" w:rsidP="000806D1">
            <w:pPr>
              <w:jc w:val="center"/>
              <w:rPr>
                <w:color w:val="FF0000"/>
                <w:szCs w:val="28"/>
              </w:rPr>
            </w:pPr>
            <w:r w:rsidRPr="00B33CD8">
              <w:rPr>
                <w:szCs w:val="28"/>
              </w:rPr>
              <w:t>-</w:t>
            </w:r>
          </w:p>
        </w:tc>
        <w:tc>
          <w:tcPr>
            <w:tcW w:w="959" w:type="dxa"/>
            <w:vAlign w:val="center"/>
          </w:tcPr>
          <w:p w14:paraId="5F9A7345" w14:textId="77777777" w:rsidR="00EB3A01" w:rsidRDefault="00EB3A01" w:rsidP="000806D1">
            <w:pPr>
              <w:jc w:val="center"/>
              <w:rPr>
                <w:szCs w:val="28"/>
              </w:rPr>
            </w:pPr>
            <w:r>
              <w:rPr>
                <w:szCs w:val="28"/>
              </w:rPr>
              <w:t>2023</w:t>
            </w:r>
          </w:p>
        </w:tc>
        <w:tc>
          <w:tcPr>
            <w:tcW w:w="1404" w:type="dxa"/>
            <w:vAlign w:val="center"/>
          </w:tcPr>
          <w:p w14:paraId="4344F80E" w14:textId="77777777" w:rsidR="00EB3A01" w:rsidRDefault="00EB3A01" w:rsidP="000806D1">
            <w:pPr>
              <w:jc w:val="center"/>
              <w:rPr>
                <w:szCs w:val="28"/>
              </w:rPr>
            </w:pPr>
            <w:r>
              <w:rPr>
                <w:szCs w:val="28"/>
              </w:rPr>
              <w:t>-</w:t>
            </w:r>
          </w:p>
        </w:tc>
        <w:tc>
          <w:tcPr>
            <w:tcW w:w="2229" w:type="dxa"/>
            <w:vAlign w:val="center"/>
          </w:tcPr>
          <w:p w14:paraId="47ED10B2" w14:textId="77777777" w:rsidR="00EB3A01" w:rsidRDefault="00EB3A01" w:rsidP="000806D1">
            <w:pPr>
              <w:jc w:val="center"/>
              <w:rPr>
                <w:szCs w:val="28"/>
              </w:rPr>
            </w:pPr>
            <w:r>
              <w:rPr>
                <w:szCs w:val="28"/>
              </w:rPr>
              <w:t>-</w:t>
            </w:r>
          </w:p>
        </w:tc>
        <w:tc>
          <w:tcPr>
            <w:tcW w:w="1097" w:type="dxa"/>
            <w:vAlign w:val="center"/>
          </w:tcPr>
          <w:p w14:paraId="6CA64DCF" w14:textId="77777777" w:rsidR="00EB3A01" w:rsidRDefault="00EB3A01" w:rsidP="000806D1">
            <w:pPr>
              <w:jc w:val="center"/>
              <w:rPr>
                <w:szCs w:val="28"/>
              </w:rPr>
            </w:pPr>
            <w:r>
              <w:rPr>
                <w:szCs w:val="28"/>
              </w:rPr>
              <w:t>-</w:t>
            </w:r>
          </w:p>
        </w:tc>
        <w:tc>
          <w:tcPr>
            <w:tcW w:w="959" w:type="dxa"/>
            <w:vAlign w:val="center"/>
          </w:tcPr>
          <w:p w14:paraId="4303F389" w14:textId="77777777" w:rsidR="00EB3A01" w:rsidRDefault="00EB3A01" w:rsidP="000806D1">
            <w:pPr>
              <w:jc w:val="center"/>
              <w:rPr>
                <w:szCs w:val="28"/>
              </w:rPr>
            </w:pPr>
            <w:r>
              <w:rPr>
                <w:szCs w:val="28"/>
              </w:rPr>
              <w:t>-</w:t>
            </w:r>
          </w:p>
        </w:tc>
      </w:tr>
      <w:tr w:rsidR="00EB3A01" w14:paraId="268A9C1B" w14:textId="77777777" w:rsidTr="000806D1">
        <w:trPr>
          <w:trHeight w:val="445"/>
        </w:trPr>
        <w:tc>
          <w:tcPr>
            <w:tcW w:w="3226" w:type="dxa"/>
            <w:vAlign w:val="center"/>
          </w:tcPr>
          <w:p w14:paraId="42C61C57" w14:textId="77777777" w:rsidR="00EB3A01" w:rsidRDefault="00EB3A01" w:rsidP="000806D1">
            <w:pPr>
              <w:jc w:val="center"/>
            </w:pPr>
            <w:r w:rsidRPr="00293786">
              <w:rPr>
                <w:szCs w:val="28"/>
              </w:rPr>
              <w:t>-</w:t>
            </w:r>
          </w:p>
        </w:tc>
        <w:tc>
          <w:tcPr>
            <w:tcW w:w="959" w:type="dxa"/>
            <w:vAlign w:val="center"/>
          </w:tcPr>
          <w:p w14:paraId="453A11FE" w14:textId="77777777" w:rsidR="00EB3A01" w:rsidRDefault="00EB3A01" w:rsidP="000806D1">
            <w:pPr>
              <w:jc w:val="center"/>
              <w:rPr>
                <w:szCs w:val="28"/>
              </w:rPr>
            </w:pPr>
            <w:r>
              <w:rPr>
                <w:szCs w:val="28"/>
              </w:rPr>
              <w:t>2024</w:t>
            </w:r>
          </w:p>
        </w:tc>
        <w:tc>
          <w:tcPr>
            <w:tcW w:w="1404" w:type="dxa"/>
            <w:vAlign w:val="center"/>
          </w:tcPr>
          <w:p w14:paraId="5FD115B0" w14:textId="77777777" w:rsidR="00EB3A01" w:rsidRDefault="00EB3A01" w:rsidP="000806D1">
            <w:pPr>
              <w:jc w:val="center"/>
            </w:pPr>
            <w:r w:rsidRPr="0025710C">
              <w:rPr>
                <w:szCs w:val="28"/>
              </w:rPr>
              <w:t>-</w:t>
            </w:r>
          </w:p>
        </w:tc>
        <w:tc>
          <w:tcPr>
            <w:tcW w:w="2229" w:type="dxa"/>
            <w:vAlign w:val="center"/>
          </w:tcPr>
          <w:p w14:paraId="7339E7A9" w14:textId="77777777" w:rsidR="00EB3A01" w:rsidRDefault="00EB3A01" w:rsidP="000806D1">
            <w:pPr>
              <w:jc w:val="center"/>
            </w:pPr>
            <w:r w:rsidRPr="0025710C">
              <w:rPr>
                <w:szCs w:val="28"/>
              </w:rPr>
              <w:t>-</w:t>
            </w:r>
          </w:p>
        </w:tc>
        <w:tc>
          <w:tcPr>
            <w:tcW w:w="1097" w:type="dxa"/>
            <w:vAlign w:val="center"/>
          </w:tcPr>
          <w:p w14:paraId="0F793FB9" w14:textId="77777777" w:rsidR="00EB3A01" w:rsidRDefault="00EB3A01" w:rsidP="000806D1">
            <w:pPr>
              <w:jc w:val="center"/>
            </w:pPr>
            <w:r w:rsidRPr="0025710C">
              <w:rPr>
                <w:szCs w:val="28"/>
              </w:rPr>
              <w:t>-</w:t>
            </w:r>
          </w:p>
        </w:tc>
        <w:tc>
          <w:tcPr>
            <w:tcW w:w="959" w:type="dxa"/>
            <w:vAlign w:val="center"/>
          </w:tcPr>
          <w:p w14:paraId="398E6377" w14:textId="77777777" w:rsidR="00EB3A01" w:rsidRDefault="00EB3A01" w:rsidP="000806D1">
            <w:pPr>
              <w:jc w:val="center"/>
            </w:pPr>
            <w:r w:rsidRPr="0025710C">
              <w:rPr>
                <w:szCs w:val="28"/>
              </w:rPr>
              <w:t>-</w:t>
            </w:r>
          </w:p>
        </w:tc>
      </w:tr>
      <w:tr w:rsidR="00EB3A01" w14:paraId="29FD3E34" w14:textId="77777777" w:rsidTr="000806D1">
        <w:trPr>
          <w:trHeight w:val="445"/>
        </w:trPr>
        <w:tc>
          <w:tcPr>
            <w:tcW w:w="3226" w:type="dxa"/>
            <w:vAlign w:val="center"/>
          </w:tcPr>
          <w:p w14:paraId="2E93836A" w14:textId="77777777" w:rsidR="00EB3A01" w:rsidRDefault="00EB3A01" w:rsidP="000806D1">
            <w:pPr>
              <w:jc w:val="center"/>
            </w:pPr>
            <w:r w:rsidRPr="00293786">
              <w:rPr>
                <w:szCs w:val="28"/>
              </w:rPr>
              <w:t>-</w:t>
            </w:r>
          </w:p>
        </w:tc>
        <w:tc>
          <w:tcPr>
            <w:tcW w:w="959" w:type="dxa"/>
            <w:vAlign w:val="center"/>
          </w:tcPr>
          <w:p w14:paraId="6C25378C" w14:textId="77777777" w:rsidR="00EB3A01" w:rsidRDefault="00EB3A01" w:rsidP="000806D1">
            <w:pPr>
              <w:jc w:val="center"/>
              <w:rPr>
                <w:szCs w:val="28"/>
              </w:rPr>
            </w:pPr>
            <w:r>
              <w:rPr>
                <w:szCs w:val="28"/>
              </w:rPr>
              <w:t>2025</w:t>
            </w:r>
          </w:p>
        </w:tc>
        <w:tc>
          <w:tcPr>
            <w:tcW w:w="1404" w:type="dxa"/>
            <w:vAlign w:val="center"/>
          </w:tcPr>
          <w:p w14:paraId="6AD0DEFB" w14:textId="77777777" w:rsidR="00EB3A01" w:rsidRDefault="00EB3A01" w:rsidP="000806D1">
            <w:pPr>
              <w:jc w:val="center"/>
            </w:pPr>
            <w:r w:rsidRPr="0025710C">
              <w:rPr>
                <w:szCs w:val="28"/>
              </w:rPr>
              <w:t>-</w:t>
            </w:r>
          </w:p>
        </w:tc>
        <w:tc>
          <w:tcPr>
            <w:tcW w:w="2229" w:type="dxa"/>
            <w:vAlign w:val="center"/>
          </w:tcPr>
          <w:p w14:paraId="6A073D64" w14:textId="77777777" w:rsidR="00EB3A01" w:rsidRDefault="00EB3A01" w:rsidP="000806D1">
            <w:pPr>
              <w:jc w:val="center"/>
            </w:pPr>
            <w:r w:rsidRPr="0025710C">
              <w:rPr>
                <w:szCs w:val="28"/>
              </w:rPr>
              <w:t>-</w:t>
            </w:r>
          </w:p>
        </w:tc>
        <w:tc>
          <w:tcPr>
            <w:tcW w:w="1097" w:type="dxa"/>
            <w:vAlign w:val="center"/>
          </w:tcPr>
          <w:p w14:paraId="32CB090F" w14:textId="77777777" w:rsidR="00EB3A01" w:rsidRDefault="00EB3A01" w:rsidP="000806D1">
            <w:pPr>
              <w:jc w:val="center"/>
            </w:pPr>
            <w:r w:rsidRPr="0025710C">
              <w:rPr>
                <w:szCs w:val="28"/>
              </w:rPr>
              <w:t>-</w:t>
            </w:r>
          </w:p>
        </w:tc>
        <w:tc>
          <w:tcPr>
            <w:tcW w:w="959" w:type="dxa"/>
            <w:vAlign w:val="center"/>
          </w:tcPr>
          <w:p w14:paraId="32275539" w14:textId="77777777" w:rsidR="00EB3A01" w:rsidRDefault="00EB3A01" w:rsidP="000806D1">
            <w:pPr>
              <w:jc w:val="center"/>
            </w:pPr>
            <w:r w:rsidRPr="0025710C">
              <w:rPr>
                <w:szCs w:val="28"/>
              </w:rPr>
              <w:t>-</w:t>
            </w:r>
          </w:p>
        </w:tc>
      </w:tr>
      <w:tr w:rsidR="00EB3A01" w14:paraId="70CDBACB" w14:textId="77777777" w:rsidTr="000806D1">
        <w:trPr>
          <w:trHeight w:val="445"/>
        </w:trPr>
        <w:tc>
          <w:tcPr>
            <w:tcW w:w="3226" w:type="dxa"/>
            <w:vAlign w:val="center"/>
          </w:tcPr>
          <w:p w14:paraId="73482A34" w14:textId="77777777" w:rsidR="00EB3A01" w:rsidRDefault="00EB3A01" w:rsidP="000806D1">
            <w:pPr>
              <w:jc w:val="center"/>
            </w:pPr>
            <w:r w:rsidRPr="00293786">
              <w:rPr>
                <w:szCs w:val="28"/>
              </w:rPr>
              <w:t>-</w:t>
            </w:r>
          </w:p>
        </w:tc>
        <w:tc>
          <w:tcPr>
            <w:tcW w:w="959" w:type="dxa"/>
            <w:vAlign w:val="center"/>
          </w:tcPr>
          <w:p w14:paraId="3287FA83" w14:textId="77777777" w:rsidR="00EB3A01" w:rsidRDefault="00EB3A01" w:rsidP="000806D1">
            <w:pPr>
              <w:jc w:val="center"/>
              <w:rPr>
                <w:szCs w:val="28"/>
              </w:rPr>
            </w:pPr>
            <w:r>
              <w:rPr>
                <w:szCs w:val="28"/>
              </w:rPr>
              <w:t>2026</w:t>
            </w:r>
          </w:p>
        </w:tc>
        <w:tc>
          <w:tcPr>
            <w:tcW w:w="1404" w:type="dxa"/>
            <w:vAlign w:val="center"/>
          </w:tcPr>
          <w:p w14:paraId="25A2438A" w14:textId="77777777" w:rsidR="00EB3A01" w:rsidRDefault="00EB3A01" w:rsidP="000806D1">
            <w:pPr>
              <w:jc w:val="center"/>
            </w:pPr>
            <w:r w:rsidRPr="0025710C">
              <w:rPr>
                <w:szCs w:val="28"/>
              </w:rPr>
              <w:t>-</w:t>
            </w:r>
          </w:p>
        </w:tc>
        <w:tc>
          <w:tcPr>
            <w:tcW w:w="2229" w:type="dxa"/>
            <w:vAlign w:val="center"/>
          </w:tcPr>
          <w:p w14:paraId="5D05D7B4" w14:textId="77777777" w:rsidR="00EB3A01" w:rsidRDefault="00EB3A01" w:rsidP="000806D1">
            <w:pPr>
              <w:jc w:val="center"/>
            </w:pPr>
            <w:r w:rsidRPr="0025710C">
              <w:rPr>
                <w:szCs w:val="28"/>
              </w:rPr>
              <w:t>-</w:t>
            </w:r>
          </w:p>
        </w:tc>
        <w:tc>
          <w:tcPr>
            <w:tcW w:w="1097" w:type="dxa"/>
            <w:vAlign w:val="center"/>
          </w:tcPr>
          <w:p w14:paraId="4430F4AC" w14:textId="77777777" w:rsidR="00EB3A01" w:rsidRDefault="00EB3A01" w:rsidP="000806D1">
            <w:pPr>
              <w:jc w:val="center"/>
            </w:pPr>
            <w:r w:rsidRPr="0025710C">
              <w:rPr>
                <w:szCs w:val="28"/>
              </w:rPr>
              <w:t>-</w:t>
            </w:r>
          </w:p>
        </w:tc>
        <w:tc>
          <w:tcPr>
            <w:tcW w:w="959" w:type="dxa"/>
            <w:vAlign w:val="center"/>
          </w:tcPr>
          <w:p w14:paraId="252753FC" w14:textId="77777777" w:rsidR="00EB3A01" w:rsidRDefault="00EB3A01" w:rsidP="000806D1">
            <w:pPr>
              <w:jc w:val="center"/>
            </w:pPr>
            <w:r w:rsidRPr="0025710C">
              <w:rPr>
                <w:szCs w:val="28"/>
              </w:rPr>
              <w:t>-</w:t>
            </w:r>
          </w:p>
        </w:tc>
      </w:tr>
      <w:tr w:rsidR="00EB3A01" w14:paraId="2FE1E62F" w14:textId="77777777" w:rsidTr="000806D1">
        <w:trPr>
          <w:trHeight w:val="445"/>
        </w:trPr>
        <w:tc>
          <w:tcPr>
            <w:tcW w:w="3226" w:type="dxa"/>
            <w:vAlign w:val="center"/>
          </w:tcPr>
          <w:p w14:paraId="1F83EC31" w14:textId="77777777" w:rsidR="00EB3A01" w:rsidRDefault="00EB3A01" w:rsidP="000806D1">
            <w:pPr>
              <w:jc w:val="center"/>
            </w:pPr>
            <w:r w:rsidRPr="00293786">
              <w:rPr>
                <w:szCs w:val="28"/>
              </w:rPr>
              <w:t>-</w:t>
            </w:r>
          </w:p>
        </w:tc>
        <w:tc>
          <w:tcPr>
            <w:tcW w:w="959" w:type="dxa"/>
            <w:vAlign w:val="center"/>
          </w:tcPr>
          <w:p w14:paraId="2308E3C0" w14:textId="77777777" w:rsidR="00EB3A01" w:rsidRDefault="00EB3A01" w:rsidP="000806D1">
            <w:pPr>
              <w:jc w:val="center"/>
              <w:rPr>
                <w:szCs w:val="28"/>
              </w:rPr>
            </w:pPr>
            <w:r>
              <w:rPr>
                <w:szCs w:val="28"/>
              </w:rPr>
              <w:t>2027</w:t>
            </w:r>
          </w:p>
        </w:tc>
        <w:tc>
          <w:tcPr>
            <w:tcW w:w="1404" w:type="dxa"/>
            <w:vAlign w:val="center"/>
          </w:tcPr>
          <w:p w14:paraId="27160F53" w14:textId="77777777" w:rsidR="00EB3A01" w:rsidRDefault="00EB3A01" w:rsidP="000806D1">
            <w:pPr>
              <w:jc w:val="center"/>
            </w:pPr>
            <w:r w:rsidRPr="0025710C">
              <w:rPr>
                <w:szCs w:val="28"/>
              </w:rPr>
              <w:t>-</w:t>
            </w:r>
          </w:p>
        </w:tc>
        <w:tc>
          <w:tcPr>
            <w:tcW w:w="2229" w:type="dxa"/>
            <w:vAlign w:val="center"/>
          </w:tcPr>
          <w:p w14:paraId="14569D13" w14:textId="77777777" w:rsidR="00EB3A01" w:rsidRDefault="00EB3A01" w:rsidP="000806D1">
            <w:pPr>
              <w:jc w:val="center"/>
            </w:pPr>
            <w:r w:rsidRPr="0025710C">
              <w:rPr>
                <w:szCs w:val="28"/>
              </w:rPr>
              <w:t>-</w:t>
            </w:r>
          </w:p>
        </w:tc>
        <w:tc>
          <w:tcPr>
            <w:tcW w:w="1097" w:type="dxa"/>
            <w:vAlign w:val="center"/>
          </w:tcPr>
          <w:p w14:paraId="59D4A509" w14:textId="77777777" w:rsidR="00EB3A01" w:rsidRDefault="00EB3A01" w:rsidP="000806D1">
            <w:pPr>
              <w:jc w:val="center"/>
            </w:pPr>
            <w:r w:rsidRPr="0025710C">
              <w:rPr>
                <w:szCs w:val="28"/>
              </w:rPr>
              <w:t>-</w:t>
            </w:r>
          </w:p>
        </w:tc>
        <w:tc>
          <w:tcPr>
            <w:tcW w:w="959" w:type="dxa"/>
            <w:vAlign w:val="center"/>
          </w:tcPr>
          <w:p w14:paraId="4DCC40E1" w14:textId="77777777" w:rsidR="00EB3A01" w:rsidRDefault="00EB3A01" w:rsidP="000806D1">
            <w:pPr>
              <w:jc w:val="center"/>
            </w:pPr>
            <w:r w:rsidRPr="0025710C">
              <w:rPr>
                <w:szCs w:val="28"/>
              </w:rPr>
              <w:t>-</w:t>
            </w:r>
          </w:p>
        </w:tc>
      </w:tr>
    </w:tbl>
    <w:p w14:paraId="084868E0" w14:textId="77777777" w:rsidR="00EB3A01" w:rsidRDefault="00EB3A01" w:rsidP="00EB3A01">
      <w:pPr>
        <w:jc w:val="center"/>
        <w:rPr>
          <w:sz w:val="28"/>
          <w:szCs w:val="28"/>
        </w:rPr>
      </w:pPr>
    </w:p>
    <w:p w14:paraId="5CEC1E02" w14:textId="77777777" w:rsidR="00EB3A01" w:rsidRDefault="00EB3A01" w:rsidP="00EB3A01">
      <w:pPr>
        <w:jc w:val="center"/>
        <w:rPr>
          <w:sz w:val="28"/>
          <w:szCs w:val="28"/>
        </w:rPr>
      </w:pPr>
    </w:p>
    <w:p w14:paraId="69481B40" w14:textId="77777777" w:rsidR="00EB3A01" w:rsidRDefault="00EB3A01" w:rsidP="00EB3A01">
      <w:pPr>
        <w:ind w:left="-142" w:right="-144"/>
        <w:jc w:val="center"/>
        <w:rPr>
          <w:sz w:val="28"/>
          <w:szCs w:val="28"/>
        </w:rPr>
      </w:pPr>
    </w:p>
    <w:p w14:paraId="0E4A4F01" w14:textId="77777777" w:rsidR="00EB3A01" w:rsidRDefault="00EB3A01" w:rsidP="00EB3A01">
      <w:pPr>
        <w:ind w:left="-142" w:right="-144"/>
        <w:jc w:val="center"/>
        <w:rPr>
          <w:sz w:val="28"/>
          <w:szCs w:val="28"/>
        </w:rPr>
        <w:sectPr w:rsidR="00EB3A01" w:rsidSect="000806D1">
          <w:headerReference w:type="default" r:id="rId16"/>
          <w:headerReference w:type="first" r:id="rId17"/>
          <w:pgSz w:w="11906" w:h="16838"/>
          <w:pgMar w:top="851" w:right="851" w:bottom="709" w:left="1701" w:header="709" w:footer="709" w:gutter="0"/>
          <w:cols w:space="708"/>
          <w:titlePg/>
          <w:docGrid w:linePitch="360"/>
        </w:sectPr>
      </w:pPr>
    </w:p>
    <w:p w14:paraId="53C58A4A" w14:textId="77777777" w:rsidR="00EB3A01" w:rsidRPr="00242506" w:rsidRDefault="00EB3A01" w:rsidP="00EB3A01">
      <w:pPr>
        <w:jc w:val="center"/>
        <w:rPr>
          <w:bCs/>
          <w:color w:val="000000" w:themeColor="text1"/>
          <w:sz w:val="28"/>
          <w:szCs w:val="28"/>
        </w:rPr>
      </w:pPr>
      <w:r w:rsidRPr="00242506">
        <w:rPr>
          <w:color w:val="000000" w:themeColor="text1"/>
          <w:sz w:val="28"/>
          <w:szCs w:val="28"/>
        </w:rPr>
        <w:lastRenderedPageBreak/>
        <w:t>Раздел 5. Планируемые объемы подачи горячей воды потребителям</w:t>
      </w:r>
    </w:p>
    <w:p w14:paraId="5C572A2C" w14:textId="77777777" w:rsidR="00EB3A01" w:rsidRDefault="00EB3A01" w:rsidP="00EB3A01">
      <w:pPr>
        <w:jc w:val="center"/>
        <w:rPr>
          <w:sz w:val="28"/>
          <w:szCs w:val="28"/>
        </w:rPr>
      </w:pP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16F9CC67" w14:textId="77777777" w:rsidR="00EB3A01" w:rsidRDefault="00EB3A01" w:rsidP="00EB3A01">
      <w:pPr>
        <w:jc w:val="center"/>
        <w:rPr>
          <w:sz w:val="28"/>
          <w:szCs w:val="28"/>
        </w:rPr>
      </w:pPr>
    </w:p>
    <w:tbl>
      <w:tblPr>
        <w:tblStyle w:val="ae"/>
        <w:tblpPr w:leftFromText="180" w:rightFromText="180" w:vertAnchor="text" w:horzAnchor="margin" w:tblpXSpec="center" w:tblpY="115"/>
        <w:tblW w:w="14742" w:type="dxa"/>
        <w:tblLayout w:type="fixed"/>
        <w:tblLook w:val="04A0" w:firstRow="1" w:lastRow="0" w:firstColumn="1" w:lastColumn="0" w:noHBand="0" w:noVBand="1"/>
      </w:tblPr>
      <w:tblGrid>
        <w:gridCol w:w="846"/>
        <w:gridCol w:w="1701"/>
        <w:gridCol w:w="855"/>
        <w:gridCol w:w="2268"/>
        <w:gridCol w:w="1134"/>
        <w:gridCol w:w="1134"/>
        <w:gridCol w:w="1134"/>
        <w:gridCol w:w="1134"/>
        <w:gridCol w:w="1134"/>
        <w:gridCol w:w="1134"/>
        <w:gridCol w:w="1134"/>
        <w:gridCol w:w="1134"/>
      </w:tblGrid>
      <w:tr w:rsidR="00EB3A01" w:rsidRPr="00503530" w14:paraId="2DBF66A4" w14:textId="77777777" w:rsidTr="000806D1">
        <w:trPr>
          <w:trHeight w:val="681"/>
          <w:tblHeader/>
        </w:trPr>
        <w:tc>
          <w:tcPr>
            <w:tcW w:w="846" w:type="dxa"/>
            <w:vMerge w:val="restart"/>
            <w:vAlign w:val="center"/>
          </w:tcPr>
          <w:p w14:paraId="08234CE9" w14:textId="77777777" w:rsidR="00EB3A01" w:rsidRPr="00503530" w:rsidRDefault="00EB3A01" w:rsidP="000806D1">
            <w:pPr>
              <w:jc w:val="center"/>
              <w:rPr>
                <w:sz w:val="20"/>
                <w:szCs w:val="20"/>
              </w:rPr>
            </w:pPr>
            <w:r w:rsidRPr="00503530">
              <w:rPr>
                <w:sz w:val="20"/>
                <w:szCs w:val="20"/>
              </w:rPr>
              <w:t>№ п/п</w:t>
            </w:r>
          </w:p>
        </w:tc>
        <w:tc>
          <w:tcPr>
            <w:tcW w:w="1701" w:type="dxa"/>
            <w:vMerge w:val="restart"/>
            <w:vAlign w:val="center"/>
          </w:tcPr>
          <w:p w14:paraId="4D4A30AE" w14:textId="77777777" w:rsidR="00EB3A01" w:rsidRPr="00503530" w:rsidRDefault="00EB3A01" w:rsidP="000806D1">
            <w:pPr>
              <w:jc w:val="center"/>
              <w:rPr>
                <w:sz w:val="20"/>
                <w:szCs w:val="20"/>
              </w:rPr>
            </w:pPr>
            <w:r w:rsidRPr="00503530">
              <w:rPr>
                <w:sz w:val="20"/>
                <w:szCs w:val="20"/>
              </w:rPr>
              <w:t>Наименова-ние показателя</w:t>
            </w:r>
          </w:p>
        </w:tc>
        <w:tc>
          <w:tcPr>
            <w:tcW w:w="855" w:type="dxa"/>
            <w:vMerge w:val="restart"/>
            <w:vAlign w:val="center"/>
          </w:tcPr>
          <w:p w14:paraId="323A593B" w14:textId="77777777" w:rsidR="00EB3A01" w:rsidRPr="00503530" w:rsidRDefault="00EB3A01" w:rsidP="000806D1">
            <w:pPr>
              <w:jc w:val="center"/>
              <w:rPr>
                <w:sz w:val="20"/>
                <w:szCs w:val="20"/>
              </w:rPr>
            </w:pPr>
            <w:r w:rsidRPr="00503530">
              <w:rPr>
                <w:sz w:val="20"/>
                <w:szCs w:val="20"/>
              </w:rPr>
              <w:t>Ед. изм.</w:t>
            </w:r>
          </w:p>
        </w:tc>
        <w:tc>
          <w:tcPr>
            <w:tcW w:w="2268" w:type="dxa"/>
            <w:vAlign w:val="center"/>
          </w:tcPr>
          <w:p w14:paraId="037DF3FE" w14:textId="77777777" w:rsidR="00EB3A01" w:rsidRPr="00503530" w:rsidRDefault="00EB3A01" w:rsidP="000806D1">
            <w:pPr>
              <w:jc w:val="center"/>
              <w:rPr>
                <w:sz w:val="20"/>
                <w:szCs w:val="20"/>
              </w:rPr>
            </w:pPr>
            <w:r w:rsidRPr="00503530">
              <w:rPr>
                <w:sz w:val="20"/>
                <w:szCs w:val="20"/>
              </w:rPr>
              <w:t>202</w:t>
            </w:r>
            <w:r>
              <w:rPr>
                <w:sz w:val="20"/>
                <w:szCs w:val="20"/>
              </w:rPr>
              <w:t>3</w:t>
            </w:r>
            <w:r w:rsidRPr="00503530">
              <w:rPr>
                <w:sz w:val="20"/>
                <w:szCs w:val="20"/>
              </w:rPr>
              <w:t xml:space="preserve"> год</w:t>
            </w:r>
          </w:p>
        </w:tc>
        <w:tc>
          <w:tcPr>
            <w:tcW w:w="2268" w:type="dxa"/>
            <w:gridSpan w:val="2"/>
            <w:vAlign w:val="center"/>
          </w:tcPr>
          <w:p w14:paraId="12061CA9" w14:textId="77777777" w:rsidR="00EB3A01" w:rsidRPr="00503530" w:rsidRDefault="00EB3A01" w:rsidP="000806D1">
            <w:pPr>
              <w:jc w:val="center"/>
              <w:rPr>
                <w:sz w:val="20"/>
                <w:szCs w:val="20"/>
              </w:rPr>
            </w:pPr>
            <w:r w:rsidRPr="00503530">
              <w:rPr>
                <w:sz w:val="20"/>
                <w:szCs w:val="20"/>
              </w:rPr>
              <w:t>202</w:t>
            </w:r>
            <w:r>
              <w:rPr>
                <w:sz w:val="20"/>
                <w:szCs w:val="20"/>
              </w:rPr>
              <w:t>4</w:t>
            </w:r>
            <w:r w:rsidRPr="00503530">
              <w:rPr>
                <w:sz w:val="20"/>
                <w:szCs w:val="20"/>
              </w:rPr>
              <w:t xml:space="preserve"> год</w:t>
            </w:r>
          </w:p>
        </w:tc>
        <w:tc>
          <w:tcPr>
            <w:tcW w:w="2268" w:type="dxa"/>
            <w:gridSpan w:val="2"/>
            <w:vAlign w:val="center"/>
          </w:tcPr>
          <w:p w14:paraId="0F863A84" w14:textId="77777777" w:rsidR="00EB3A01" w:rsidRPr="00503530" w:rsidRDefault="00EB3A01" w:rsidP="000806D1">
            <w:pPr>
              <w:jc w:val="center"/>
              <w:rPr>
                <w:sz w:val="20"/>
                <w:szCs w:val="20"/>
              </w:rPr>
            </w:pPr>
            <w:r w:rsidRPr="00503530">
              <w:rPr>
                <w:sz w:val="20"/>
                <w:szCs w:val="20"/>
              </w:rPr>
              <w:t>202</w:t>
            </w:r>
            <w:r>
              <w:rPr>
                <w:sz w:val="20"/>
                <w:szCs w:val="20"/>
              </w:rPr>
              <w:t>5</w:t>
            </w:r>
            <w:r w:rsidRPr="00503530">
              <w:rPr>
                <w:sz w:val="20"/>
                <w:szCs w:val="20"/>
              </w:rPr>
              <w:t xml:space="preserve"> год</w:t>
            </w:r>
          </w:p>
        </w:tc>
        <w:tc>
          <w:tcPr>
            <w:tcW w:w="2268" w:type="dxa"/>
            <w:gridSpan w:val="2"/>
            <w:vAlign w:val="center"/>
          </w:tcPr>
          <w:p w14:paraId="2B7F997E" w14:textId="77777777" w:rsidR="00EB3A01" w:rsidRPr="00503530" w:rsidRDefault="00EB3A01" w:rsidP="000806D1">
            <w:pPr>
              <w:jc w:val="center"/>
              <w:rPr>
                <w:sz w:val="20"/>
                <w:szCs w:val="20"/>
              </w:rPr>
            </w:pPr>
            <w:r w:rsidRPr="00503530">
              <w:rPr>
                <w:sz w:val="20"/>
                <w:szCs w:val="20"/>
              </w:rPr>
              <w:t>202</w:t>
            </w:r>
            <w:r>
              <w:rPr>
                <w:sz w:val="20"/>
                <w:szCs w:val="20"/>
              </w:rPr>
              <w:t>6</w:t>
            </w:r>
            <w:r w:rsidRPr="00503530">
              <w:rPr>
                <w:sz w:val="20"/>
                <w:szCs w:val="20"/>
              </w:rPr>
              <w:t xml:space="preserve"> год</w:t>
            </w:r>
          </w:p>
        </w:tc>
        <w:tc>
          <w:tcPr>
            <w:tcW w:w="2268" w:type="dxa"/>
            <w:gridSpan w:val="2"/>
            <w:vAlign w:val="center"/>
          </w:tcPr>
          <w:p w14:paraId="593051CF" w14:textId="77777777" w:rsidR="00EB3A01" w:rsidRPr="00503530" w:rsidRDefault="00EB3A01" w:rsidP="000806D1">
            <w:pPr>
              <w:jc w:val="center"/>
              <w:rPr>
                <w:sz w:val="20"/>
                <w:szCs w:val="20"/>
              </w:rPr>
            </w:pPr>
            <w:r w:rsidRPr="00503530">
              <w:rPr>
                <w:sz w:val="20"/>
                <w:szCs w:val="20"/>
              </w:rPr>
              <w:t>202</w:t>
            </w:r>
            <w:r>
              <w:rPr>
                <w:sz w:val="20"/>
                <w:szCs w:val="20"/>
              </w:rPr>
              <w:t>7</w:t>
            </w:r>
            <w:r w:rsidRPr="00503530">
              <w:rPr>
                <w:sz w:val="20"/>
                <w:szCs w:val="20"/>
              </w:rPr>
              <w:t xml:space="preserve"> год</w:t>
            </w:r>
          </w:p>
        </w:tc>
      </w:tr>
      <w:tr w:rsidR="00EB3A01" w:rsidRPr="00503530" w14:paraId="4AAB475D" w14:textId="77777777" w:rsidTr="000806D1">
        <w:trPr>
          <w:trHeight w:val="947"/>
          <w:tblHeader/>
        </w:trPr>
        <w:tc>
          <w:tcPr>
            <w:tcW w:w="846" w:type="dxa"/>
            <w:vMerge/>
          </w:tcPr>
          <w:p w14:paraId="22D15F65" w14:textId="77777777" w:rsidR="00EB3A01" w:rsidRPr="00503530" w:rsidRDefault="00EB3A01" w:rsidP="000806D1">
            <w:pPr>
              <w:jc w:val="both"/>
              <w:rPr>
                <w:sz w:val="28"/>
                <w:szCs w:val="28"/>
              </w:rPr>
            </w:pPr>
          </w:p>
        </w:tc>
        <w:tc>
          <w:tcPr>
            <w:tcW w:w="1701" w:type="dxa"/>
            <w:vMerge/>
          </w:tcPr>
          <w:p w14:paraId="554579E9" w14:textId="77777777" w:rsidR="00EB3A01" w:rsidRPr="00503530" w:rsidRDefault="00EB3A01" w:rsidP="000806D1">
            <w:pPr>
              <w:jc w:val="both"/>
              <w:rPr>
                <w:sz w:val="28"/>
                <w:szCs w:val="28"/>
              </w:rPr>
            </w:pPr>
          </w:p>
        </w:tc>
        <w:tc>
          <w:tcPr>
            <w:tcW w:w="855" w:type="dxa"/>
            <w:vMerge/>
          </w:tcPr>
          <w:p w14:paraId="6562BFC7" w14:textId="77777777" w:rsidR="00EB3A01" w:rsidRPr="00503530" w:rsidRDefault="00EB3A01" w:rsidP="000806D1">
            <w:pPr>
              <w:jc w:val="both"/>
              <w:rPr>
                <w:sz w:val="28"/>
                <w:szCs w:val="28"/>
              </w:rPr>
            </w:pPr>
          </w:p>
        </w:tc>
        <w:tc>
          <w:tcPr>
            <w:tcW w:w="2268" w:type="dxa"/>
            <w:vAlign w:val="center"/>
          </w:tcPr>
          <w:p w14:paraId="186410DC" w14:textId="77777777" w:rsidR="00EB3A01" w:rsidRPr="00503530" w:rsidRDefault="00EB3A01" w:rsidP="000806D1">
            <w:pPr>
              <w:jc w:val="center"/>
              <w:rPr>
                <w:sz w:val="20"/>
                <w:szCs w:val="20"/>
              </w:rPr>
            </w:pPr>
            <w:r w:rsidRPr="00503530">
              <w:rPr>
                <w:sz w:val="20"/>
                <w:szCs w:val="20"/>
              </w:rPr>
              <w:t>с 01.01. по 31.12.</w:t>
            </w:r>
          </w:p>
        </w:tc>
        <w:tc>
          <w:tcPr>
            <w:tcW w:w="1134" w:type="dxa"/>
            <w:vAlign w:val="center"/>
          </w:tcPr>
          <w:p w14:paraId="51E77A0C" w14:textId="77777777" w:rsidR="00EB3A01" w:rsidRPr="00503530" w:rsidRDefault="00EB3A01" w:rsidP="000806D1">
            <w:pPr>
              <w:jc w:val="center"/>
              <w:rPr>
                <w:sz w:val="20"/>
                <w:szCs w:val="20"/>
              </w:rPr>
            </w:pPr>
            <w:r w:rsidRPr="00503530">
              <w:rPr>
                <w:sz w:val="20"/>
                <w:szCs w:val="20"/>
              </w:rPr>
              <w:t>с 01.01.    по 30.06.</w:t>
            </w:r>
          </w:p>
        </w:tc>
        <w:tc>
          <w:tcPr>
            <w:tcW w:w="1134" w:type="dxa"/>
            <w:vAlign w:val="center"/>
          </w:tcPr>
          <w:p w14:paraId="38420C0E" w14:textId="77777777" w:rsidR="00EB3A01" w:rsidRPr="00503530" w:rsidRDefault="00EB3A01" w:rsidP="000806D1">
            <w:pPr>
              <w:jc w:val="center"/>
              <w:rPr>
                <w:sz w:val="20"/>
                <w:szCs w:val="20"/>
              </w:rPr>
            </w:pPr>
            <w:r w:rsidRPr="00503530">
              <w:rPr>
                <w:sz w:val="20"/>
                <w:szCs w:val="20"/>
              </w:rPr>
              <w:t>с 01.07.     по 31.12.</w:t>
            </w:r>
          </w:p>
        </w:tc>
        <w:tc>
          <w:tcPr>
            <w:tcW w:w="1134" w:type="dxa"/>
            <w:vAlign w:val="center"/>
          </w:tcPr>
          <w:p w14:paraId="58D54BED" w14:textId="77777777" w:rsidR="00EB3A01" w:rsidRPr="00503530" w:rsidRDefault="00EB3A01" w:rsidP="000806D1">
            <w:pPr>
              <w:jc w:val="center"/>
              <w:rPr>
                <w:sz w:val="20"/>
                <w:szCs w:val="20"/>
              </w:rPr>
            </w:pPr>
            <w:r w:rsidRPr="00503530">
              <w:rPr>
                <w:sz w:val="20"/>
                <w:szCs w:val="20"/>
              </w:rPr>
              <w:t>с 01.01.    по 30.06.</w:t>
            </w:r>
          </w:p>
        </w:tc>
        <w:tc>
          <w:tcPr>
            <w:tcW w:w="1134" w:type="dxa"/>
            <w:vAlign w:val="center"/>
          </w:tcPr>
          <w:p w14:paraId="09CEB0F2" w14:textId="77777777" w:rsidR="00EB3A01" w:rsidRPr="00503530" w:rsidRDefault="00EB3A01" w:rsidP="000806D1">
            <w:pPr>
              <w:jc w:val="center"/>
              <w:rPr>
                <w:sz w:val="20"/>
                <w:szCs w:val="20"/>
              </w:rPr>
            </w:pPr>
            <w:r w:rsidRPr="00503530">
              <w:rPr>
                <w:sz w:val="20"/>
                <w:szCs w:val="20"/>
              </w:rPr>
              <w:t>с 01.07.     по 31.12.</w:t>
            </w:r>
          </w:p>
        </w:tc>
        <w:tc>
          <w:tcPr>
            <w:tcW w:w="1134" w:type="dxa"/>
            <w:vAlign w:val="center"/>
          </w:tcPr>
          <w:p w14:paraId="5966F254" w14:textId="77777777" w:rsidR="00EB3A01" w:rsidRPr="00503530" w:rsidRDefault="00EB3A01" w:rsidP="000806D1">
            <w:pPr>
              <w:jc w:val="center"/>
              <w:rPr>
                <w:sz w:val="20"/>
                <w:szCs w:val="20"/>
              </w:rPr>
            </w:pPr>
            <w:r w:rsidRPr="00503530">
              <w:rPr>
                <w:sz w:val="20"/>
                <w:szCs w:val="20"/>
              </w:rPr>
              <w:t>с 01.01.   по 30.06.</w:t>
            </w:r>
          </w:p>
        </w:tc>
        <w:tc>
          <w:tcPr>
            <w:tcW w:w="1134" w:type="dxa"/>
            <w:vAlign w:val="center"/>
          </w:tcPr>
          <w:p w14:paraId="5D6B661E" w14:textId="77777777" w:rsidR="00EB3A01" w:rsidRPr="00503530" w:rsidRDefault="00EB3A01" w:rsidP="000806D1">
            <w:pPr>
              <w:jc w:val="center"/>
              <w:rPr>
                <w:sz w:val="20"/>
                <w:szCs w:val="20"/>
              </w:rPr>
            </w:pPr>
            <w:r w:rsidRPr="00503530">
              <w:rPr>
                <w:sz w:val="20"/>
                <w:szCs w:val="20"/>
              </w:rPr>
              <w:t>с 01.07.   по 31.12.</w:t>
            </w:r>
          </w:p>
        </w:tc>
        <w:tc>
          <w:tcPr>
            <w:tcW w:w="1134" w:type="dxa"/>
            <w:vAlign w:val="center"/>
          </w:tcPr>
          <w:p w14:paraId="7C39726C" w14:textId="77777777" w:rsidR="00EB3A01" w:rsidRPr="00503530" w:rsidRDefault="00EB3A01" w:rsidP="000806D1">
            <w:pPr>
              <w:jc w:val="center"/>
              <w:rPr>
                <w:sz w:val="20"/>
                <w:szCs w:val="20"/>
              </w:rPr>
            </w:pPr>
            <w:r w:rsidRPr="00503530">
              <w:rPr>
                <w:sz w:val="20"/>
                <w:szCs w:val="20"/>
              </w:rPr>
              <w:t xml:space="preserve">с 01.01. </w:t>
            </w:r>
            <w:r>
              <w:rPr>
                <w:sz w:val="20"/>
                <w:szCs w:val="20"/>
              </w:rPr>
              <w:br/>
            </w:r>
            <w:r w:rsidRPr="00503530">
              <w:rPr>
                <w:sz w:val="20"/>
                <w:szCs w:val="20"/>
              </w:rPr>
              <w:t>по 30.06.</w:t>
            </w:r>
          </w:p>
        </w:tc>
        <w:tc>
          <w:tcPr>
            <w:tcW w:w="1134" w:type="dxa"/>
            <w:vAlign w:val="center"/>
          </w:tcPr>
          <w:p w14:paraId="42E79E28" w14:textId="77777777" w:rsidR="00EB3A01" w:rsidRPr="00503530" w:rsidRDefault="00EB3A01" w:rsidP="000806D1">
            <w:pPr>
              <w:jc w:val="center"/>
              <w:rPr>
                <w:sz w:val="20"/>
                <w:szCs w:val="20"/>
              </w:rPr>
            </w:pPr>
            <w:r w:rsidRPr="00503530">
              <w:rPr>
                <w:sz w:val="20"/>
                <w:szCs w:val="20"/>
              </w:rPr>
              <w:t xml:space="preserve">с 01.07. </w:t>
            </w:r>
            <w:r>
              <w:rPr>
                <w:sz w:val="20"/>
                <w:szCs w:val="20"/>
              </w:rPr>
              <w:br/>
            </w:r>
            <w:r w:rsidRPr="00503530">
              <w:rPr>
                <w:sz w:val="20"/>
                <w:szCs w:val="20"/>
              </w:rPr>
              <w:t>по 31.12.</w:t>
            </w:r>
          </w:p>
        </w:tc>
      </w:tr>
      <w:tr w:rsidR="00EB3A01" w:rsidRPr="00503530" w14:paraId="78374B57" w14:textId="77777777" w:rsidTr="000806D1">
        <w:trPr>
          <w:trHeight w:val="543"/>
        </w:trPr>
        <w:tc>
          <w:tcPr>
            <w:tcW w:w="14742" w:type="dxa"/>
            <w:gridSpan w:val="12"/>
          </w:tcPr>
          <w:p w14:paraId="27DD84AB" w14:textId="77777777" w:rsidR="00EB3A01" w:rsidRPr="00503530" w:rsidRDefault="00EB3A01" w:rsidP="000806D1">
            <w:pPr>
              <w:ind w:left="720"/>
              <w:contextualSpacing/>
              <w:jc w:val="center"/>
              <w:rPr>
                <w:sz w:val="20"/>
                <w:szCs w:val="20"/>
              </w:rPr>
            </w:pPr>
            <w:r w:rsidRPr="00503530">
              <w:rPr>
                <w:sz w:val="20"/>
                <w:szCs w:val="20"/>
              </w:rPr>
              <w:t xml:space="preserve">Горячее водоснабжение </w:t>
            </w:r>
          </w:p>
        </w:tc>
      </w:tr>
      <w:tr w:rsidR="00EB3A01" w:rsidRPr="00503530" w14:paraId="5FD777E2" w14:textId="77777777" w:rsidTr="000806D1">
        <w:trPr>
          <w:trHeight w:val="1282"/>
        </w:trPr>
        <w:tc>
          <w:tcPr>
            <w:tcW w:w="846" w:type="dxa"/>
            <w:vAlign w:val="center"/>
          </w:tcPr>
          <w:p w14:paraId="7C5243C9" w14:textId="77777777" w:rsidR="00EB3A01" w:rsidRPr="00503530" w:rsidRDefault="00EB3A01" w:rsidP="000806D1">
            <w:pPr>
              <w:jc w:val="center"/>
              <w:rPr>
                <w:sz w:val="20"/>
                <w:szCs w:val="20"/>
              </w:rPr>
            </w:pPr>
            <w:r w:rsidRPr="00503530">
              <w:rPr>
                <w:sz w:val="20"/>
                <w:szCs w:val="20"/>
              </w:rPr>
              <w:t>1.</w:t>
            </w:r>
          </w:p>
        </w:tc>
        <w:tc>
          <w:tcPr>
            <w:tcW w:w="1701" w:type="dxa"/>
            <w:vAlign w:val="center"/>
          </w:tcPr>
          <w:p w14:paraId="7AFF6788" w14:textId="77777777" w:rsidR="00EB3A01" w:rsidRPr="00503530" w:rsidRDefault="00EB3A01" w:rsidP="000806D1">
            <w:pPr>
              <w:jc w:val="center"/>
              <w:rPr>
                <w:sz w:val="20"/>
                <w:szCs w:val="20"/>
              </w:rPr>
            </w:pPr>
            <w:r w:rsidRPr="00503530">
              <w:rPr>
                <w:sz w:val="20"/>
                <w:szCs w:val="20"/>
              </w:rPr>
              <w:t>Отпущено горячей воды по категориям потребителей</w:t>
            </w:r>
          </w:p>
        </w:tc>
        <w:tc>
          <w:tcPr>
            <w:tcW w:w="855" w:type="dxa"/>
            <w:vAlign w:val="center"/>
          </w:tcPr>
          <w:p w14:paraId="3333D3CE" w14:textId="77777777" w:rsidR="00EB3A01" w:rsidRPr="00503530" w:rsidRDefault="00EB3A01" w:rsidP="000806D1">
            <w:pPr>
              <w:jc w:val="center"/>
              <w:rPr>
                <w:sz w:val="20"/>
                <w:szCs w:val="20"/>
                <w:vertAlign w:val="superscript"/>
              </w:rPr>
            </w:pPr>
            <w:r w:rsidRPr="00503530">
              <w:rPr>
                <w:sz w:val="20"/>
                <w:szCs w:val="20"/>
              </w:rPr>
              <w:t>м</w:t>
            </w:r>
            <w:r w:rsidRPr="00503530">
              <w:rPr>
                <w:sz w:val="20"/>
                <w:szCs w:val="20"/>
                <w:vertAlign w:val="superscript"/>
              </w:rPr>
              <w:t>3</w:t>
            </w:r>
          </w:p>
        </w:tc>
        <w:tc>
          <w:tcPr>
            <w:tcW w:w="2268" w:type="dxa"/>
            <w:vAlign w:val="center"/>
          </w:tcPr>
          <w:p w14:paraId="66514200" w14:textId="77777777" w:rsidR="00EB3A01" w:rsidRPr="00503530" w:rsidRDefault="00EB3A01" w:rsidP="000806D1">
            <w:pPr>
              <w:jc w:val="center"/>
              <w:rPr>
                <w:sz w:val="20"/>
                <w:szCs w:val="20"/>
              </w:rPr>
            </w:pPr>
            <w:r>
              <w:rPr>
                <w:sz w:val="20"/>
                <w:szCs w:val="20"/>
              </w:rPr>
              <w:t>3 500</w:t>
            </w:r>
          </w:p>
        </w:tc>
        <w:tc>
          <w:tcPr>
            <w:tcW w:w="1134" w:type="dxa"/>
            <w:vAlign w:val="center"/>
          </w:tcPr>
          <w:p w14:paraId="565DF4BB" w14:textId="77777777" w:rsidR="00EB3A01" w:rsidRPr="00503530" w:rsidRDefault="00EB3A01" w:rsidP="000806D1">
            <w:pPr>
              <w:jc w:val="center"/>
              <w:rPr>
                <w:sz w:val="20"/>
                <w:szCs w:val="20"/>
              </w:rPr>
            </w:pPr>
            <w:r>
              <w:rPr>
                <w:sz w:val="20"/>
                <w:szCs w:val="20"/>
              </w:rPr>
              <w:t>1 897,92</w:t>
            </w:r>
          </w:p>
        </w:tc>
        <w:tc>
          <w:tcPr>
            <w:tcW w:w="1134" w:type="dxa"/>
            <w:vAlign w:val="center"/>
          </w:tcPr>
          <w:p w14:paraId="6D829800" w14:textId="77777777" w:rsidR="00EB3A01" w:rsidRPr="00503530" w:rsidRDefault="00EB3A01" w:rsidP="000806D1">
            <w:pPr>
              <w:jc w:val="center"/>
              <w:rPr>
                <w:sz w:val="20"/>
                <w:szCs w:val="20"/>
              </w:rPr>
            </w:pPr>
            <w:r>
              <w:rPr>
                <w:sz w:val="20"/>
                <w:szCs w:val="20"/>
              </w:rPr>
              <w:t>1 602,08</w:t>
            </w:r>
          </w:p>
        </w:tc>
        <w:tc>
          <w:tcPr>
            <w:tcW w:w="1134" w:type="dxa"/>
            <w:vAlign w:val="center"/>
          </w:tcPr>
          <w:p w14:paraId="460E31AF" w14:textId="77777777" w:rsidR="00EB3A01" w:rsidRPr="00503530" w:rsidRDefault="00EB3A01" w:rsidP="000806D1">
            <w:pPr>
              <w:jc w:val="center"/>
              <w:rPr>
                <w:sz w:val="20"/>
                <w:szCs w:val="20"/>
              </w:rPr>
            </w:pPr>
            <w:r>
              <w:rPr>
                <w:sz w:val="20"/>
                <w:szCs w:val="20"/>
              </w:rPr>
              <w:t>1 897,92</w:t>
            </w:r>
          </w:p>
        </w:tc>
        <w:tc>
          <w:tcPr>
            <w:tcW w:w="1134" w:type="dxa"/>
            <w:vAlign w:val="center"/>
          </w:tcPr>
          <w:p w14:paraId="2994DFD1" w14:textId="77777777" w:rsidR="00EB3A01" w:rsidRPr="00503530" w:rsidRDefault="00EB3A01" w:rsidP="000806D1">
            <w:pPr>
              <w:jc w:val="center"/>
              <w:rPr>
                <w:sz w:val="20"/>
                <w:szCs w:val="20"/>
              </w:rPr>
            </w:pPr>
            <w:r>
              <w:rPr>
                <w:sz w:val="20"/>
                <w:szCs w:val="20"/>
              </w:rPr>
              <w:t>1 602,08</w:t>
            </w:r>
          </w:p>
        </w:tc>
        <w:tc>
          <w:tcPr>
            <w:tcW w:w="1134" w:type="dxa"/>
            <w:vAlign w:val="center"/>
          </w:tcPr>
          <w:p w14:paraId="4F5B1537" w14:textId="77777777" w:rsidR="00EB3A01" w:rsidRPr="00503530" w:rsidRDefault="00EB3A01" w:rsidP="000806D1">
            <w:pPr>
              <w:jc w:val="center"/>
              <w:rPr>
                <w:sz w:val="20"/>
                <w:szCs w:val="20"/>
              </w:rPr>
            </w:pPr>
            <w:r>
              <w:rPr>
                <w:sz w:val="20"/>
                <w:szCs w:val="20"/>
              </w:rPr>
              <w:t>1 897,92</w:t>
            </w:r>
          </w:p>
        </w:tc>
        <w:tc>
          <w:tcPr>
            <w:tcW w:w="1134" w:type="dxa"/>
            <w:vAlign w:val="center"/>
          </w:tcPr>
          <w:p w14:paraId="7449B2F9" w14:textId="77777777" w:rsidR="00EB3A01" w:rsidRPr="00503530" w:rsidRDefault="00EB3A01" w:rsidP="000806D1">
            <w:pPr>
              <w:jc w:val="center"/>
              <w:rPr>
                <w:sz w:val="20"/>
                <w:szCs w:val="20"/>
              </w:rPr>
            </w:pPr>
            <w:r>
              <w:rPr>
                <w:sz w:val="20"/>
                <w:szCs w:val="20"/>
              </w:rPr>
              <w:t>1 602,08</w:t>
            </w:r>
          </w:p>
        </w:tc>
        <w:tc>
          <w:tcPr>
            <w:tcW w:w="1134" w:type="dxa"/>
            <w:vAlign w:val="center"/>
          </w:tcPr>
          <w:p w14:paraId="4A63EC0C" w14:textId="77777777" w:rsidR="00EB3A01" w:rsidRPr="00503530" w:rsidRDefault="00EB3A01" w:rsidP="000806D1">
            <w:pPr>
              <w:jc w:val="center"/>
              <w:rPr>
                <w:sz w:val="20"/>
                <w:szCs w:val="20"/>
              </w:rPr>
            </w:pPr>
            <w:r>
              <w:rPr>
                <w:sz w:val="20"/>
                <w:szCs w:val="20"/>
              </w:rPr>
              <w:t>1 897,92</w:t>
            </w:r>
          </w:p>
        </w:tc>
        <w:tc>
          <w:tcPr>
            <w:tcW w:w="1134" w:type="dxa"/>
            <w:vAlign w:val="center"/>
          </w:tcPr>
          <w:p w14:paraId="76637048" w14:textId="77777777" w:rsidR="00EB3A01" w:rsidRPr="00503530" w:rsidRDefault="00EB3A01" w:rsidP="000806D1">
            <w:pPr>
              <w:jc w:val="center"/>
              <w:rPr>
                <w:sz w:val="20"/>
                <w:szCs w:val="20"/>
              </w:rPr>
            </w:pPr>
            <w:r>
              <w:rPr>
                <w:sz w:val="20"/>
                <w:szCs w:val="20"/>
              </w:rPr>
              <w:t>1 602,08</w:t>
            </w:r>
          </w:p>
        </w:tc>
      </w:tr>
      <w:tr w:rsidR="00EB3A01" w:rsidRPr="00503530" w14:paraId="7641335D" w14:textId="77777777" w:rsidTr="000806D1">
        <w:trPr>
          <w:trHeight w:val="988"/>
        </w:trPr>
        <w:tc>
          <w:tcPr>
            <w:tcW w:w="846" w:type="dxa"/>
            <w:vAlign w:val="center"/>
          </w:tcPr>
          <w:p w14:paraId="681F1182" w14:textId="77777777" w:rsidR="00EB3A01" w:rsidRPr="00503530" w:rsidRDefault="00EB3A01" w:rsidP="000806D1">
            <w:pPr>
              <w:jc w:val="center"/>
              <w:rPr>
                <w:sz w:val="20"/>
                <w:szCs w:val="20"/>
              </w:rPr>
            </w:pPr>
            <w:r w:rsidRPr="00503530">
              <w:rPr>
                <w:sz w:val="20"/>
                <w:szCs w:val="20"/>
              </w:rPr>
              <w:t>1.1.</w:t>
            </w:r>
          </w:p>
        </w:tc>
        <w:tc>
          <w:tcPr>
            <w:tcW w:w="1701" w:type="dxa"/>
            <w:vAlign w:val="center"/>
          </w:tcPr>
          <w:p w14:paraId="0AEFA476" w14:textId="77777777" w:rsidR="00EB3A01" w:rsidRPr="00503530" w:rsidRDefault="00EB3A01" w:rsidP="000806D1">
            <w:pPr>
              <w:jc w:val="center"/>
              <w:rPr>
                <w:sz w:val="20"/>
                <w:szCs w:val="20"/>
              </w:rPr>
            </w:pPr>
            <w:r w:rsidRPr="00503530">
              <w:rPr>
                <w:sz w:val="20"/>
                <w:szCs w:val="20"/>
              </w:rPr>
              <w:t>На потребительс-кий рынок</w:t>
            </w:r>
          </w:p>
        </w:tc>
        <w:tc>
          <w:tcPr>
            <w:tcW w:w="855" w:type="dxa"/>
            <w:vAlign w:val="center"/>
          </w:tcPr>
          <w:p w14:paraId="2684FC7D" w14:textId="77777777" w:rsidR="00EB3A01" w:rsidRPr="00503530" w:rsidRDefault="00EB3A01" w:rsidP="000806D1">
            <w:pPr>
              <w:jc w:val="center"/>
              <w:rPr>
                <w:sz w:val="20"/>
                <w:szCs w:val="20"/>
              </w:rPr>
            </w:pPr>
            <w:r w:rsidRPr="00503530">
              <w:rPr>
                <w:sz w:val="20"/>
                <w:szCs w:val="20"/>
              </w:rPr>
              <w:t>м</w:t>
            </w:r>
            <w:r w:rsidRPr="00503530">
              <w:rPr>
                <w:sz w:val="20"/>
                <w:szCs w:val="20"/>
                <w:vertAlign w:val="superscript"/>
              </w:rPr>
              <w:t>3</w:t>
            </w:r>
          </w:p>
        </w:tc>
        <w:tc>
          <w:tcPr>
            <w:tcW w:w="2268" w:type="dxa"/>
            <w:vAlign w:val="center"/>
          </w:tcPr>
          <w:p w14:paraId="56D71509" w14:textId="77777777" w:rsidR="00EB3A01" w:rsidRPr="00503530" w:rsidRDefault="00EB3A01" w:rsidP="000806D1">
            <w:pPr>
              <w:jc w:val="center"/>
              <w:rPr>
                <w:sz w:val="20"/>
                <w:szCs w:val="20"/>
              </w:rPr>
            </w:pPr>
            <w:r>
              <w:rPr>
                <w:sz w:val="20"/>
                <w:szCs w:val="20"/>
              </w:rPr>
              <w:t>3 500</w:t>
            </w:r>
          </w:p>
        </w:tc>
        <w:tc>
          <w:tcPr>
            <w:tcW w:w="1134" w:type="dxa"/>
            <w:vAlign w:val="center"/>
          </w:tcPr>
          <w:p w14:paraId="144EDB01" w14:textId="77777777" w:rsidR="00EB3A01" w:rsidRPr="00503530" w:rsidRDefault="00EB3A01" w:rsidP="000806D1">
            <w:pPr>
              <w:jc w:val="center"/>
              <w:rPr>
                <w:sz w:val="20"/>
                <w:szCs w:val="20"/>
              </w:rPr>
            </w:pPr>
            <w:r>
              <w:rPr>
                <w:sz w:val="20"/>
                <w:szCs w:val="20"/>
              </w:rPr>
              <w:t>1 897,92</w:t>
            </w:r>
          </w:p>
        </w:tc>
        <w:tc>
          <w:tcPr>
            <w:tcW w:w="1134" w:type="dxa"/>
            <w:vAlign w:val="center"/>
          </w:tcPr>
          <w:p w14:paraId="30347BF2" w14:textId="77777777" w:rsidR="00EB3A01" w:rsidRPr="00503530" w:rsidRDefault="00EB3A01" w:rsidP="000806D1">
            <w:pPr>
              <w:jc w:val="center"/>
              <w:rPr>
                <w:sz w:val="20"/>
                <w:szCs w:val="20"/>
              </w:rPr>
            </w:pPr>
            <w:r>
              <w:rPr>
                <w:sz w:val="20"/>
                <w:szCs w:val="20"/>
              </w:rPr>
              <w:t>1 602,08</w:t>
            </w:r>
          </w:p>
        </w:tc>
        <w:tc>
          <w:tcPr>
            <w:tcW w:w="1134" w:type="dxa"/>
            <w:vAlign w:val="center"/>
          </w:tcPr>
          <w:p w14:paraId="6883D0CC" w14:textId="77777777" w:rsidR="00EB3A01" w:rsidRPr="00503530" w:rsidRDefault="00EB3A01" w:rsidP="000806D1">
            <w:pPr>
              <w:jc w:val="center"/>
              <w:rPr>
                <w:sz w:val="20"/>
                <w:szCs w:val="20"/>
              </w:rPr>
            </w:pPr>
            <w:r>
              <w:rPr>
                <w:sz w:val="20"/>
                <w:szCs w:val="20"/>
              </w:rPr>
              <w:t>1 897,92</w:t>
            </w:r>
          </w:p>
        </w:tc>
        <w:tc>
          <w:tcPr>
            <w:tcW w:w="1134" w:type="dxa"/>
            <w:vAlign w:val="center"/>
          </w:tcPr>
          <w:p w14:paraId="23EE12CE" w14:textId="77777777" w:rsidR="00EB3A01" w:rsidRPr="00503530" w:rsidRDefault="00EB3A01" w:rsidP="000806D1">
            <w:pPr>
              <w:jc w:val="center"/>
              <w:rPr>
                <w:sz w:val="20"/>
                <w:szCs w:val="20"/>
              </w:rPr>
            </w:pPr>
            <w:r>
              <w:rPr>
                <w:sz w:val="20"/>
                <w:szCs w:val="20"/>
              </w:rPr>
              <w:t>1 602,08</w:t>
            </w:r>
          </w:p>
        </w:tc>
        <w:tc>
          <w:tcPr>
            <w:tcW w:w="1134" w:type="dxa"/>
            <w:vAlign w:val="center"/>
          </w:tcPr>
          <w:p w14:paraId="7F542380" w14:textId="77777777" w:rsidR="00EB3A01" w:rsidRPr="00503530" w:rsidRDefault="00EB3A01" w:rsidP="000806D1">
            <w:pPr>
              <w:jc w:val="center"/>
              <w:rPr>
                <w:sz w:val="20"/>
                <w:szCs w:val="20"/>
              </w:rPr>
            </w:pPr>
            <w:r>
              <w:rPr>
                <w:sz w:val="20"/>
                <w:szCs w:val="20"/>
              </w:rPr>
              <w:t>1 897,92</w:t>
            </w:r>
          </w:p>
        </w:tc>
        <w:tc>
          <w:tcPr>
            <w:tcW w:w="1134" w:type="dxa"/>
            <w:vAlign w:val="center"/>
          </w:tcPr>
          <w:p w14:paraId="59E2EE51" w14:textId="77777777" w:rsidR="00EB3A01" w:rsidRPr="00503530" w:rsidRDefault="00EB3A01" w:rsidP="000806D1">
            <w:pPr>
              <w:jc w:val="center"/>
              <w:rPr>
                <w:sz w:val="20"/>
                <w:szCs w:val="20"/>
              </w:rPr>
            </w:pPr>
            <w:r>
              <w:rPr>
                <w:sz w:val="20"/>
                <w:szCs w:val="20"/>
              </w:rPr>
              <w:t>1 602,08</w:t>
            </w:r>
          </w:p>
        </w:tc>
        <w:tc>
          <w:tcPr>
            <w:tcW w:w="1134" w:type="dxa"/>
            <w:vAlign w:val="center"/>
          </w:tcPr>
          <w:p w14:paraId="71DD8D56" w14:textId="77777777" w:rsidR="00EB3A01" w:rsidRPr="00503530" w:rsidRDefault="00EB3A01" w:rsidP="000806D1">
            <w:pPr>
              <w:jc w:val="center"/>
              <w:rPr>
                <w:sz w:val="20"/>
                <w:szCs w:val="20"/>
              </w:rPr>
            </w:pPr>
            <w:r>
              <w:rPr>
                <w:sz w:val="20"/>
                <w:szCs w:val="20"/>
              </w:rPr>
              <w:t>1 897,92</w:t>
            </w:r>
          </w:p>
        </w:tc>
        <w:tc>
          <w:tcPr>
            <w:tcW w:w="1134" w:type="dxa"/>
            <w:vAlign w:val="center"/>
          </w:tcPr>
          <w:p w14:paraId="5B841C5E" w14:textId="77777777" w:rsidR="00EB3A01" w:rsidRPr="00503530" w:rsidRDefault="00EB3A01" w:rsidP="000806D1">
            <w:pPr>
              <w:jc w:val="center"/>
              <w:rPr>
                <w:sz w:val="20"/>
                <w:szCs w:val="20"/>
              </w:rPr>
            </w:pPr>
            <w:r>
              <w:rPr>
                <w:sz w:val="20"/>
                <w:szCs w:val="20"/>
              </w:rPr>
              <w:t>1 602,08</w:t>
            </w:r>
          </w:p>
        </w:tc>
      </w:tr>
      <w:tr w:rsidR="00EB3A01" w:rsidRPr="00503530" w14:paraId="11F85A6A" w14:textId="77777777" w:rsidTr="000806D1">
        <w:trPr>
          <w:trHeight w:val="835"/>
        </w:trPr>
        <w:tc>
          <w:tcPr>
            <w:tcW w:w="846" w:type="dxa"/>
            <w:vAlign w:val="center"/>
          </w:tcPr>
          <w:p w14:paraId="3E5C623C" w14:textId="77777777" w:rsidR="00EB3A01" w:rsidRPr="00503530" w:rsidRDefault="00EB3A01" w:rsidP="000806D1">
            <w:pPr>
              <w:jc w:val="center"/>
              <w:rPr>
                <w:sz w:val="20"/>
                <w:szCs w:val="20"/>
              </w:rPr>
            </w:pPr>
            <w:r w:rsidRPr="00503530">
              <w:rPr>
                <w:sz w:val="20"/>
                <w:szCs w:val="20"/>
              </w:rPr>
              <w:t>1.1.1.</w:t>
            </w:r>
          </w:p>
        </w:tc>
        <w:tc>
          <w:tcPr>
            <w:tcW w:w="1701" w:type="dxa"/>
            <w:vAlign w:val="center"/>
          </w:tcPr>
          <w:p w14:paraId="79315D8D" w14:textId="77777777" w:rsidR="00EB3A01" w:rsidRPr="00503530" w:rsidRDefault="00EB3A01" w:rsidP="000806D1">
            <w:pPr>
              <w:jc w:val="center"/>
              <w:rPr>
                <w:sz w:val="20"/>
                <w:szCs w:val="20"/>
              </w:rPr>
            </w:pPr>
            <w:r w:rsidRPr="00503530">
              <w:rPr>
                <w:sz w:val="20"/>
                <w:szCs w:val="20"/>
              </w:rPr>
              <w:t>Потребителям в жилищном секторе</w:t>
            </w:r>
          </w:p>
        </w:tc>
        <w:tc>
          <w:tcPr>
            <w:tcW w:w="855" w:type="dxa"/>
            <w:vAlign w:val="center"/>
          </w:tcPr>
          <w:p w14:paraId="75DEEE8B" w14:textId="77777777" w:rsidR="00EB3A01" w:rsidRPr="00503530" w:rsidRDefault="00EB3A01" w:rsidP="000806D1">
            <w:pPr>
              <w:jc w:val="center"/>
              <w:rPr>
                <w:sz w:val="20"/>
                <w:szCs w:val="20"/>
              </w:rPr>
            </w:pPr>
            <w:r w:rsidRPr="00503530">
              <w:rPr>
                <w:sz w:val="20"/>
                <w:szCs w:val="20"/>
              </w:rPr>
              <w:t>м</w:t>
            </w:r>
            <w:r w:rsidRPr="00503530">
              <w:rPr>
                <w:sz w:val="20"/>
                <w:szCs w:val="20"/>
                <w:vertAlign w:val="superscript"/>
              </w:rPr>
              <w:t>3</w:t>
            </w:r>
          </w:p>
        </w:tc>
        <w:tc>
          <w:tcPr>
            <w:tcW w:w="2268" w:type="dxa"/>
            <w:vAlign w:val="center"/>
          </w:tcPr>
          <w:p w14:paraId="0472424F" w14:textId="77777777" w:rsidR="00EB3A01" w:rsidRPr="00503530" w:rsidRDefault="00EB3A01" w:rsidP="000806D1">
            <w:pPr>
              <w:jc w:val="center"/>
              <w:rPr>
                <w:sz w:val="20"/>
                <w:szCs w:val="20"/>
              </w:rPr>
            </w:pPr>
            <w:r>
              <w:rPr>
                <w:sz w:val="20"/>
                <w:szCs w:val="20"/>
              </w:rPr>
              <w:t>3 500</w:t>
            </w:r>
          </w:p>
        </w:tc>
        <w:tc>
          <w:tcPr>
            <w:tcW w:w="1134" w:type="dxa"/>
            <w:vAlign w:val="center"/>
          </w:tcPr>
          <w:p w14:paraId="2E669543" w14:textId="77777777" w:rsidR="00EB3A01" w:rsidRPr="00503530" w:rsidRDefault="00EB3A01" w:rsidP="000806D1">
            <w:pPr>
              <w:jc w:val="center"/>
              <w:rPr>
                <w:sz w:val="20"/>
                <w:szCs w:val="20"/>
              </w:rPr>
            </w:pPr>
            <w:r>
              <w:rPr>
                <w:sz w:val="20"/>
                <w:szCs w:val="20"/>
              </w:rPr>
              <w:t>1 897,92</w:t>
            </w:r>
          </w:p>
        </w:tc>
        <w:tc>
          <w:tcPr>
            <w:tcW w:w="1134" w:type="dxa"/>
            <w:vAlign w:val="center"/>
          </w:tcPr>
          <w:p w14:paraId="3078E689" w14:textId="77777777" w:rsidR="00EB3A01" w:rsidRPr="00503530" w:rsidRDefault="00EB3A01" w:rsidP="000806D1">
            <w:pPr>
              <w:jc w:val="center"/>
              <w:rPr>
                <w:sz w:val="20"/>
                <w:szCs w:val="20"/>
              </w:rPr>
            </w:pPr>
            <w:r>
              <w:rPr>
                <w:sz w:val="20"/>
                <w:szCs w:val="20"/>
              </w:rPr>
              <w:t>1 602,08</w:t>
            </w:r>
          </w:p>
        </w:tc>
        <w:tc>
          <w:tcPr>
            <w:tcW w:w="1134" w:type="dxa"/>
            <w:vAlign w:val="center"/>
          </w:tcPr>
          <w:p w14:paraId="2930DC47" w14:textId="77777777" w:rsidR="00EB3A01" w:rsidRPr="00503530" w:rsidRDefault="00EB3A01" w:rsidP="000806D1">
            <w:pPr>
              <w:jc w:val="center"/>
              <w:rPr>
                <w:sz w:val="20"/>
                <w:szCs w:val="20"/>
              </w:rPr>
            </w:pPr>
            <w:r>
              <w:rPr>
                <w:sz w:val="20"/>
                <w:szCs w:val="20"/>
              </w:rPr>
              <w:t>1 897,92</w:t>
            </w:r>
          </w:p>
        </w:tc>
        <w:tc>
          <w:tcPr>
            <w:tcW w:w="1134" w:type="dxa"/>
            <w:vAlign w:val="center"/>
          </w:tcPr>
          <w:p w14:paraId="527F66B6" w14:textId="77777777" w:rsidR="00EB3A01" w:rsidRPr="00503530" w:rsidRDefault="00EB3A01" w:rsidP="000806D1">
            <w:pPr>
              <w:jc w:val="center"/>
              <w:rPr>
                <w:sz w:val="20"/>
                <w:szCs w:val="20"/>
              </w:rPr>
            </w:pPr>
            <w:r>
              <w:rPr>
                <w:sz w:val="20"/>
                <w:szCs w:val="20"/>
              </w:rPr>
              <w:t>1 602,08</w:t>
            </w:r>
          </w:p>
        </w:tc>
        <w:tc>
          <w:tcPr>
            <w:tcW w:w="1134" w:type="dxa"/>
            <w:vAlign w:val="center"/>
          </w:tcPr>
          <w:p w14:paraId="7C942290" w14:textId="77777777" w:rsidR="00EB3A01" w:rsidRPr="00503530" w:rsidRDefault="00EB3A01" w:rsidP="000806D1">
            <w:pPr>
              <w:jc w:val="center"/>
              <w:rPr>
                <w:sz w:val="20"/>
                <w:szCs w:val="20"/>
              </w:rPr>
            </w:pPr>
            <w:r>
              <w:rPr>
                <w:sz w:val="20"/>
                <w:szCs w:val="20"/>
              </w:rPr>
              <w:t>1 897,92</w:t>
            </w:r>
          </w:p>
        </w:tc>
        <w:tc>
          <w:tcPr>
            <w:tcW w:w="1134" w:type="dxa"/>
            <w:vAlign w:val="center"/>
          </w:tcPr>
          <w:p w14:paraId="59FEF555" w14:textId="77777777" w:rsidR="00EB3A01" w:rsidRPr="00503530" w:rsidRDefault="00EB3A01" w:rsidP="000806D1">
            <w:pPr>
              <w:jc w:val="center"/>
              <w:rPr>
                <w:sz w:val="20"/>
                <w:szCs w:val="20"/>
              </w:rPr>
            </w:pPr>
            <w:r>
              <w:rPr>
                <w:sz w:val="20"/>
                <w:szCs w:val="20"/>
              </w:rPr>
              <w:t>1 602,08</w:t>
            </w:r>
          </w:p>
        </w:tc>
        <w:tc>
          <w:tcPr>
            <w:tcW w:w="1134" w:type="dxa"/>
            <w:vAlign w:val="center"/>
          </w:tcPr>
          <w:p w14:paraId="2516A402" w14:textId="77777777" w:rsidR="00EB3A01" w:rsidRPr="00503530" w:rsidRDefault="00EB3A01" w:rsidP="000806D1">
            <w:pPr>
              <w:jc w:val="center"/>
              <w:rPr>
                <w:sz w:val="20"/>
                <w:szCs w:val="20"/>
              </w:rPr>
            </w:pPr>
            <w:r>
              <w:rPr>
                <w:sz w:val="20"/>
                <w:szCs w:val="20"/>
              </w:rPr>
              <w:t>1 897,92</w:t>
            </w:r>
          </w:p>
        </w:tc>
        <w:tc>
          <w:tcPr>
            <w:tcW w:w="1134" w:type="dxa"/>
            <w:vAlign w:val="center"/>
          </w:tcPr>
          <w:p w14:paraId="709EAA4E" w14:textId="77777777" w:rsidR="00EB3A01" w:rsidRPr="00503530" w:rsidRDefault="00EB3A01" w:rsidP="000806D1">
            <w:pPr>
              <w:jc w:val="center"/>
              <w:rPr>
                <w:sz w:val="20"/>
                <w:szCs w:val="20"/>
              </w:rPr>
            </w:pPr>
            <w:r>
              <w:rPr>
                <w:sz w:val="20"/>
                <w:szCs w:val="20"/>
              </w:rPr>
              <w:t>1 602,08</w:t>
            </w:r>
          </w:p>
        </w:tc>
      </w:tr>
      <w:tr w:rsidR="00EB3A01" w:rsidRPr="00503530" w14:paraId="5CD1E77F" w14:textId="77777777" w:rsidTr="000806D1">
        <w:trPr>
          <w:trHeight w:val="561"/>
        </w:trPr>
        <w:tc>
          <w:tcPr>
            <w:tcW w:w="846" w:type="dxa"/>
            <w:vAlign w:val="center"/>
          </w:tcPr>
          <w:p w14:paraId="7FB15385" w14:textId="77777777" w:rsidR="00EB3A01" w:rsidRPr="00503530" w:rsidRDefault="00EB3A01" w:rsidP="000806D1">
            <w:pPr>
              <w:jc w:val="center"/>
              <w:rPr>
                <w:sz w:val="20"/>
                <w:szCs w:val="20"/>
              </w:rPr>
            </w:pPr>
            <w:r w:rsidRPr="00503530">
              <w:rPr>
                <w:sz w:val="20"/>
                <w:szCs w:val="20"/>
              </w:rPr>
              <w:t>1.1.2.</w:t>
            </w:r>
          </w:p>
        </w:tc>
        <w:tc>
          <w:tcPr>
            <w:tcW w:w="1701" w:type="dxa"/>
            <w:vAlign w:val="center"/>
          </w:tcPr>
          <w:p w14:paraId="50DE0C4D" w14:textId="77777777" w:rsidR="00EB3A01" w:rsidRPr="00503530" w:rsidRDefault="00EB3A01" w:rsidP="000806D1">
            <w:pPr>
              <w:jc w:val="center"/>
              <w:rPr>
                <w:sz w:val="20"/>
                <w:szCs w:val="20"/>
              </w:rPr>
            </w:pPr>
            <w:r w:rsidRPr="00503530">
              <w:rPr>
                <w:sz w:val="20"/>
                <w:szCs w:val="20"/>
              </w:rPr>
              <w:t>Бюджетным организациям</w:t>
            </w:r>
          </w:p>
        </w:tc>
        <w:tc>
          <w:tcPr>
            <w:tcW w:w="855" w:type="dxa"/>
            <w:vAlign w:val="center"/>
          </w:tcPr>
          <w:p w14:paraId="718AD0E5" w14:textId="77777777" w:rsidR="00EB3A01" w:rsidRPr="00503530" w:rsidRDefault="00EB3A01" w:rsidP="000806D1">
            <w:pPr>
              <w:jc w:val="center"/>
              <w:rPr>
                <w:sz w:val="20"/>
                <w:szCs w:val="20"/>
              </w:rPr>
            </w:pPr>
            <w:r w:rsidRPr="00503530">
              <w:rPr>
                <w:sz w:val="20"/>
                <w:szCs w:val="20"/>
              </w:rPr>
              <w:t>м</w:t>
            </w:r>
            <w:r w:rsidRPr="00503530">
              <w:rPr>
                <w:sz w:val="20"/>
                <w:szCs w:val="20"/>
                <w:vertAlign w:val="superscript"/>
              </w:rPr>
              <w:t>3</w:t>
            </w:r>
          </w:p>
        </w:tc>
        <w:tc>
          <w:tcPr>
            <w:tcW w:w="2268" w:type="dxa"/>
            <w:vAlign w:val="center"/>
          </w:tcPr>
          <w:p w14:paraId="757CC2BF" w14:textId="77777777" w:rsidR="00EB3A01" w:rsidRPr="00503530" w:rsidRDefault="00EB3A01" w:rsidP="000806D1">
            <w:pPr>
              <w:jc w:val="center"/>
              <w:rPr>
                <w:sz w:val="20"/>
                <w:szCs w:val="20"/>
              </w:rPr>
            </w:pPr>
            <w:r w:rsidRPr="00503530">
              <w:rPr>
                <w:sz w:val="20"/>
                <w:szCs w:val="20"/>
              </w:rPr>
              <w:t>-</w:t>
            </w:r>
          </w:p>
          <w:p w14:paraId="4E480668"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3C2AA8B6"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4B971B4B"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7EFEE987"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1451E5B8"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24E6791F"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38C1535C"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6BA7B3A1"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1BA32512" w14:textId="77777777" w:rsidR="00EB3A01" w:rsidRPr="00503530" w:rsidRDefault="00EB3A01" w:rsidP="000806D1">
            <w:pPr>
              <w:jc w:val="center"/>
              <w:rPr>
                <w:sz w:val="20"/>
                <w:szCs w:val="20"/>
              </w:rPr>
            </w:pPr>
            <w:r w:rsidRPr="00503530">
              <w:rPr>
                <w:sz w:val="20"/>
                <w:szCs w:val="20"/>
              </w:rPr>
              <w:t>-</w:t>
            </w:r>
          </w:p>
        </w:tc>
      </w:tr>
      <w:tr w:rsidR="00EB3A01" w:rsidRPr="00503530" w14:paraId="3952D844" w14:textId="77777777" w:rsidTr="000806D1">
        <w:trPr>
          <w:trHeight w:val="546"/>
        </w:trPr>
        <w:tc>
          <w:tcPr>
            <w:tcW w:w="846" w:type="dxa"/>
            <w:vAlign w:val="center"/>
          </w:tcPr>
          <w:p w14:paraId="7BAAE9AC" w14:textId="77777777" w:rsidR="00EB3A01" w:rsidRPr="00503530" w:rsidRDefault="00EB3A01" w:rsidP="000806D1">
            <w:pPr>
              <w:jc w:val="center"/>
              <w:rPr>
                <w:sz w:val="20"/>
                <w:szCs w:val="20"/>
              </w:rPr>
            </w:pPr>
            <w:r w:rsidRPr="00503530">
              <w:rPr>
                <w:sz w:val="20"/>
                <w:szCs w:val="20"/>
              </w:rPr>
              <w:t>1.1.3.</w:t>
            </w:r>
          </w:p>
        </w:tc>
        <w:tc>
          <w:tcPr>
            <w:tcW w:w="1701" w:type="dxa"/>
            <w:vAlign w:val="center"/>
          </w:tcPr>
          <w:p w14:paraId="66D352F5" w14:textId="77777777" w:rsidR="00EB3A01" w:rsidRPr="00503530" w:rsidRDefault="00EB3A01" w:rsidP="000806D1">
            <w:pPr>
              <w:jc w:val="center"/>
              <w:rPr>
                <w:sz w:val="20"/>
                <w:szCs w:val="20"/>
              </w:rPr>
            </w:pPr>
            <w:r w:rsidRPr="00503530">
              <w:rPr>
                <w:sz w:val="20"/>
                <w:szCs w:val="20"/>
              </w:rPr>
              <w:t>Прочим потребителям</w:t>
            </w:r>
          </w:p>
        </w:tc>
        <w:tc>
          <w:tcPr>
            <w:tcW w:w="855" w:type="dxa"/>
            <w:vAlign w:val="center"/>
          </w:tcPr>
          <w:p w14:paraId="54227B5C" w14:textId="77777777" w:rsidR="00EB3A01" w:rsidRPr="00503530" w:rsidRDefault="00EB3A01" w:rsidP="000806D1">
            <w:pPr>
              <w:jc w:val="center"/>
              <w:rPr>
                <w:sz w:val="20"/>
                <w:szCs w:val="20"/>
              </w:rPr>
            </w:pPr>
            <w:r w:rsidRPr="00503530">
              <w:rPr>
                <w:sz w:val="20"/>
                <w:szCs w:val="20"/>
              </w:rPr>
              <w:t>м</w:t>
            </w:r>
            <w:r w:rsidRPr="00503530">
              <w:rPr>
                <w:sz w:val="20"/>
                <w:szCs w:val="20"/>
                <w:vertAlign w:val="superscript"/>
              </w:rPr>
              <w:t>3</w:t>
            </w:r>
          </w:p>
        </w:tc>
        <w:tc>
          <w:tcPr>
            <w:tcW w:w="2268" w:type="dxa"/>
            <w:vAlign w:val="center"/>
          </w:tcPr>
          <w:p w14:paraId="49E36A03" w14:textId="77777777" w:rsidR="00EB3A01" w:rsidRPr="00503530" w:rsidRDefault="00EB3A01" w:rsidP="000806D1">
            <w:pPr>
              <w:jc w:val="center"/>
              <w:rPr>
                <w:sz w:val="20"/>
                <w:szCs w:val="20"/>
              </w:rPr>
            </w:pPr>
            <w:r w:rsidRPr="00503530">
              <w:rPr>
                <w:sz w:val="20"/>
                <w:szCs w:val="20"/>
              </w:rPr>
              <w:t>-</w:t>
            </w:r>
          </w:p>
          <w:p w14:paraId="3466DD04"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6939B9D1"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669A7F2F"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500E1C5E"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48632A60"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1F5D71C1"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5EE1BA86"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14BD967A"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48427A18" w14:textId="77777777" w:rsidR="00EB3A01" w:rsidRPr="00503530" w:rsidRDefault="00EB3A01" w:rsidP="000806D1">
            <w:pPr>
              <w:jc w:val="center"/>
              <w:rPr>
                <w:sz w:val="20"/>
                <w:szCs w:val="20"/>
              </w:rPr>
            </w:pPr>
            <w:r w:rsidRPr="00503530">
              <w:rPr>
                <w:sz w:val="20"/>
                <w:szCs w:val="20"/>
              </w:rPr>
              <w:t>-</w:t>
            </w:r>
          </w:p>
        </w:tc>
      </w:tr>
      <w:tr w:rsidR="00EB3A01" w:rsidRPr="00503530" w14:paraId="2ACA216A" w14:textId="77777777" w:rsidTr="000806D1">
        <w:trPr>
          <w:trHeight w:val="850"/>
        </w:trPr>
        <w:tc>
          <w:tcPr>
            <w:tcW w:w="846" w:type="dxa"/>
            <w:vAlign w:val="center"/>
          </w:tcPr>
          <w:p w14:paraId="3A3F719C" w14:textId="77777777" w:rsidR="00EB3A01" w:rsidRPr="00503530" w:rsidRDefault="00EB3A01" w:rsidP="000806D1">
            <w:pPr>
              <w:jc w:val="center"/>
              <w:rPr>
                <w:sz w:val="20"/>
                <w:szCs w:val="20"/>
              </w:rPr>
            </w:pPr>
            <w:r w:rsidRPr="00503530">
              <w:rPr>
                <w:sz w:val="20"/>
                <w:szCs w:val="20"/>
              </w:rPr>
              <w:t>1.2.</w:t>
            </w:r>
          </w:p>
        </w:tc>
        <w:tc>
          <w:tcPr>
            <w:tcW w:w="1701" w:type="dxa"/>
            <w:vAlign w:val="center"/>
          </w:tcPr>
          <w:p w14:paraId="2EF63D66" w14:textId="77777777" w:rsidR="00EB3A01" w:rsidRPr="00503530" w:rsidRDefault="00EB3A01" w:rsidP="000806D1">
            <w:pPr>
              <w:jc w:val="center"/>
              <w:rPr>
                <w:sz w:val="20"/>
                <w:szCs w:val="20"/>
              </w:rPr>
            </w:pPr>
            <w:r w:rsidRPr="00503530">
              <w:rPr>
                <w:sz w:val="20"/>
                <w:szCs w:val="20"/>
              </w:rPr>
              <w:t>На собственные нужды производства</w:t>
            </w:r>
          </w:p>
        </w:tc>
        <w:tc>
          <w:tcPr>
            <w:tcW w:w="855" w:type="dxa"/>
            <w:vAlign w:val="center"/>
          </w:tcPr>
          <w:p w14:paraId="379E2FB9" w14:textId="77777777" w:rsidR="00EB3A01" w:rsidRPr="00503530" w:rsidRDefault="00EB3A01" w:rsidP="000806D1">
            <w:pPr>
              <w:jc w:val="center"/>
              <w:rPr>
                <w:sz w:val="20"/>
                <w:szCs w:val="20"/>
              </w:rPr>
            </w:pPr>
            <w:r w:rsidRPr="00503530">
              <w:rPr>
                <w:sz w:val="20"/>
                <w:szCs w:val="20"/>
              </w:rPr>
              <w:t>м</w:t>
            </w:r>
            <w:r w:rsidRPr="00503530">
              <w:rPr>
                <w:sz w:val="20"/>
                <w:szCs w:val="20"/>
                <w:vertAlign w:val="superscript"/>
              </w:rPr>
              <w:t>3</w:t>
            </w:r>
          </w:p>
        </w:tc>
        <w:tc>
          <w:tcPr>
            <w:tcW w:w="2268" w:type="dxa"/>
            <w:vAlign w:val="center"/>
          </w:tcPr>
          <w:p w14:paraId="4A99927D" w14:textId="77777777" w:rsidR="00EB3A01" w:rsidRPr="00503530" w:rsidRDefault="00EB3A01" w:rsidP="000806D1">
            <w:pPr>
              <w:jc w:val="center"/>
              <w:rPr>
                <w:sz w:val="20"/>
                <w:szCs w:val="20"/>
              </w:rPr>
            </w:pPr>
            <w:r w:rsidRPr="00503530">
              <w:rPr>
                <w:sz w:val="20"/>
                <w:szCs w:val="20"/>
              </w:rPr>
              <w:t>-</w:t>
            </w:r>
          </w:p>
          <w:p w14:paraId="0095ADCA"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0938D2D6"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63FD14E9"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7F182AAF"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5D2A83A4"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43092563"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50EC15A4"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0C0703C8" w14:textId="77777777" w:rsidR="00EB3A01" w:rsidRPr="00503530" w:rsidRDefault="00EB3A01" w:rsidP="000806D1">
            <w:pPr>
              <w:jc w:val="center"/>
              <w:rPr>
                <w:sz w:val="20"/>
                <w:szCs w:val="20"/>
              </w:rPr>
            </w:pPr>
            <w:r w:rsidRPr="00503530">
              <w:rPr>
                <w:sz w:val="20"/>
                <w:szCs w:val="20"/>
              </w:rPr>
              <w:t>-</w:t>
            </w:r>
          </w:p>
        </w:tc>
        <w:tc>
          <w:tcPr>
            <w:tcW w:w="1134" w:type="dxa"/>
            <w:vAlign w:val="center"/>
          </w:tcPr>
          <w:p w14:paraId="0428C2E9" w14:textId="77777777" w:rsidR="00EB3A01" w:rsidRPr="00503530" w:rsidRDefault="00EB3A01" w:rsidP="000806D1">
            <w:pPr>
              <w:jc w:val="center"/>
              <w:rPr>
                <w:sz w:val="20"/>
                <w:szCs w:val="20"/>
              </w:rPr>
            </w:pPr>
            <w:r w:rsidRPr="00503530">
              <w:rPr>
                <w:sz w:val="20"/>
                <w:szCs w:val="20"/>
              </w:rPr>
              <w:t>-</w:t>
            </w:r>
          </w:p>
        </w:tc>
      </w:tr>
    </w:tbl>
    <w:p w14:paraId="27709EE6" w14:textId="77777777" w:rsidR="00EB3A01" w:rsidRPr="00EA3750" w:rsidRDefault="00EB3A01" w:rsidP="00EB3A01">
      <w:pPr>
        <w:jc w:val="center"/>
        <w:rPr>
          <w:sz w:val="28"/>
          <w:szCs w:val="28"/>
        </w:rPr>
      </w:pPr>
    </w:p>
    <w:p w14:paraId="268CAAA8" w14:textId="77777777" w:rsidR="00EB3A01" w:rsidRPr="00242506" w:rsidRDefault="00EB3A01" w:rsidP="00EB3A01">
      <w:pPr>
        <w:jc w:val="center"/>
        <w:rPr>
          <w:color w:val="000000" w:themeColor="text1"/>
          <w:sz w:val="28"/>
          <w:szCs w:val="28"/>
        </w:rPr>
      </w:pPr>
    </w:p>
    <w:p w14:paraId="7D7BC558" w14:textId="77777777" w:rsidR="00EB3A01" w:rsidRDefault="00EB3A01" w:rsidP="00EB3A01">
      <w:pPr>
        <w:jc w:val="center"/>
        <w:rPr>
          <w:sz w:val="28"/>
          <w:szCs w:val="28"/>
        </w:rPr>
      </w:pPr>
      <w:r>
        <w:rPr>
          <w:bCs/>
          <w:color w:val="000000"/>
          <w:sz w:val="28"/>
          <w:szCs w:val="28"/>
        </w:rPr>
        <w:lastRenderedPageBreak/>
        <w:t>Раздел 6</w:t>
      </w:r>
      <w:r w:rsidRPr="006A7E42">
        <w:rPr>
          <w:bCs/>
          <w:color w:val="000000"/>
          <w:sz w:val="28"/>
          <w:szCs w:val="28"/>
        </w:rPr>
        <w:t>. Объем финансовых потребностей, необходимых для</w:t>
      </w:r>
      <w:r>
        <w:rPr>
          <w:bCs/>
          <w:color w:val="000000"/>
          <w:sz w:val="28"/>
          <w:szCs w:val="28"/>
        </w:rPr>
        <w:t> </w:t>
      </w:r>
      <w:r w:rsidRPr="006A7E42">
        <w:rPr>
          <w:bCs/>
          <w:color w:val="000000"/>
          <w:sz w:val="28"/>
          <w:szCs w:val="28"/>
        </w:rPr>
        <w:t xml:space="preserve">реализации </w:t>
      </w:r>
      <w:r w:rsidRPr="00912D05">
        <w:rPr>
          <w:bCs/>
          <w:color w:val="000000"/>
          <w:sz w:val="28"/>
          <w:szCs w:val="28"/>
        </w:rPr>
        <w:t>производственной программы</w:t>
      </w:r>
      <w:r>
        <w:rPr>
          <w:bCs/>
          <w:color w:val="000000"/>
          <w:sz w:val="28"/>
          <w:szCs w:val="28"/>
        </w:rPr>
        <w:t xml:space="preserve"> </w:t>
      </w: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104ECAC4" w14:textId="77777777" w:rsidR="00EB3A01" w:rsidRPr="006A7E42" w:rsidRDefault="00EB3A01" w:rsidP="00EB3A01">
      <w:pPr>
        <w:ind w:left="-142" w:firstLine="851"/>
        <w:jc w:val="center"/>
        <w:rPr>
          <w:sz w:val="28"/>
          <w:szCs w:val="28"/>
        </w:rPr>
      </w:pPr>
    </w:p>
    <w:tbl>
      <w:tblPr>
        <w:tblStyle w:val="14"/>
        <w:tblpPr w:leftFromText="180" w:rightFromText="180" w:vertAnchor="text" w:horzAnchor="margin" w:tblpXSpec="center" w:tblpY="33"/>
        <w:tblW w:w="14456" w:type="dxa"/>
        <w:tblLook w:val="04A0" w:firstRow="1" w:lastRow="0" w:firstColumn="1" w:lastColumn="0" w:noHBand="0" w:noVBand="1"/>
      </w:tblPr>
      <w:tblGrid>
        <w:gridCol w:w="2508"/>
        <w:gridCol w:w="2389"/>
        <w:gridCol w:w="1194"/>
        <w:gridCol w:w="1195"/>
        <w:gridCol w:w="1195"/>
        <w:gridCol w:w="1195"/>
        <w:gridCol w:w="1195"/>
        <w:gridCol w:w="1195"/>
        <w:gridCol w:w="1195"/>
        <w:gridCol w:w="1195"/>
      </w:tblGrid>
      <w:tr w:rsidR="00EB3A01" w:rsidRPr="009F66FA" w14:paraId="22EDD07B" w14:textId="77777777" w:rsidTr="000806D1">
        <w:trPr>
          <w:trHeight w:val="332"/>
        </w:trPr>
        <w:tc>
          <w:tcPr>
            <w:tcW w:w="2508" w:type="dxa"/>
            <w:vMerge w:val="restart"/>
            <w:vAlign w:val="center"/>
          </w:tcPr>
          <w:p w14:paraId="39C5762E" w14:textId="77777777" w:rsidR="00EB3A01" w:rsidRPr="009F66FA" w:rsidRDefault="00EB3A01" w:rsidP="000806D1">
            <w:pPr>
              <w:jc w:val="center"/>
              <w:rPr>
                <w:bCs/>
                <w:color w:val="000000"/>
                <w:sz w:val="28"/>
                <w:szCs w:val="28"/>
              </w:rPr>
            </w:pPr>
            <w:r w:rsidRPr="009F66FA">
              <w:rPr>
                <w:bCs/>
                <w:color w:val="000000"/>
                <w:sz w:val="28"/>
                <w:szCs w:val="28"/>
              </w:rPr>
              <w:t>Наименование показателя</w:t>
            </w:r>
          </w:p>
        </w:tc>
        <w:tc>
          <w:tcPr>
            <w:tcW w:w="2389" w:type="dxa"/>
          </w:tcPr>
          <w:p w14:paraId="6753864B" w14:textId="77777777" w:rsidR="00EB3A01" w:rsidRPr="009F66FA" w:rsidRDefault="00EB3A01" w:rsidP="000806D1">
            <w:pPr>
              <w:jc w:val="center"/>
              <w:rPr>
                <w:sz w:val="28"/>
                <w:szCs w:val="28"/>
              </w:rPr>
            </w:pPr>
            <w:r w:rsidRPr="009F66FA">
              <w:rPr>
                <w:sz w:val="28"/>
                <w:szCs w:val="28"/>
              </w:rPr>
              <w:t>2023 год</w:t>
            </w:r>
          </w:p>
        </w:tc>
        <w:tc>
          <w:tcPr>
            <w:tcW w:w="2389" w:type="dxa"/>
            <w:gridSpan w:val="2"/>
          </w:tcPr>
          <w:p w14:paraId="0A53E54F" w14:textId="77777777" w:rsidR="00EB3A01" w:rsidRPr="009F66FA" w:rsidRDefault="00EB3A01" w:rsidP="000806D1">
            <w:pPr>
              <w:jc w:val="center"/>
              <w:rPr>
                <w:sz w:val="28"/>
                <w:szCs w:val="28"/>
              </w:rPr>
            </w:pPr>
            <w:r w:rsidRPr="009F66FA">
              <w:rPr>
                <w:sz w:val="28"/>
                <w:szCs w:val="28"/>
              </w:rPr>
              <w:t>2024 год</w:t>
            </w:r>
          </w:p>
        </w:tc>
        <w:tc>
          <w:tcPr>
            <w:tcW w:w="2390" w:type="dxa"/>
            <w:gridSpan w:val="2"/>
          </w:tcPr>
          <w:p w14:paraId="4F90B70E" w14:textId="77777777" w:rsidR="00EB3A01" w:rsidRPr="009F66FA" w:rsidRDefault="00EB3A01" w:rsidP="000806D1">
            <w:pPr>
              <w:jc w:val="center"/>
              <w:rPr>
                <w:sz w:val="28"/>
                <w:szCs w:val="28"/>
              </w:rPr>
            </w:pPr>
            <w:r>
              <w:rPr>
                <w:sz w:val="28"/>
                <w:szCs w:val="28"/>
              </w:rPr>
              <w:t>2025 год</w:t>
            </w:r>
          </w:p>
        </w:tc>
        <w:tc>
          <w:tcPr>
            <w:tcW w:w="2390" w:type="dxa"/>
            <w:gridSpan w:val="2"/>
          </w:tcPr>
          <w:p w14:paraId="7DCB6621" w14:textId="77777777" w:rsidR="00EB3A01" w:rsidRPr="009F66FA" w:rsidRDefault="00EB3A01" w:rsidP="000806D1">
            <w:pPr>
              <w:jc w:val="center"/>
              <w:rPr>
                <w:sz w:val="28"/>
                <w:szCs w:val="28"/>
              </w:rPr>
            </w:pPr>
            <w:r>
              <w:rPr>
                <w:sz w:val="28"/>
                <w:szCs w:val="28"/>
              </w:rPr>
              <w:t>2026 год</w:t>
            </w:r>
          </w:p>
        </w:tc>
        <w:tc>
          <w:tcPr>
            <w:tcW w:w="2390" w:type="dxa"/>
            <w:gridSpan w:val="2"/>
          </w:tcPr>
          <w:p w14:paraId="7F19FC37" w14:textId="77777777" w:rsidR="00EB3A01" w:rsidRPr="009F66FA" w:rsidRDefault="00EB3A01" w:rsidP="000806D1">
            <w:pPr>
              <w:jc w:val="center"/>
              <w:rPr>
                <w:sz w:val="28"/>
                <w:szCs w:val="28"/>
              </w:rPr>
            </w:pPr>
            <w:r>
              <w:rPr>
                <w:sz w:val="28"/>
                <w:szCs w:val="28"/>
              </w:rPr>
              <w:t>2027 год</w:t>
            </w:r>
          </w:p>
        </w:tc>
      </w:tr>
      <w:tr w:rsidR="00EB3A01" w:rsidRPr="009F66FA" w14:paraId="545A9FD1" w14:textId="77777777" w:rsidTr="000806D1">
        <w:trPr>
          <w:trHeight w:val="585"/>
        </w:trPr>
        <w:tc>
          <w:tcPr>
            <w:tcW w:w="2508" w:type="dxa"/>
            <w:vMerge/>
          </w:tcPr>
          <w:p w14:paraId="1863B3F6" w14:textId="77777777" w:rsidR="00EB3A01" w:rsidRPr="009F66FA" w:rsidRDefault="00EB3A01" w:rsidP="000806D1">
            <w:pPr>
              <w:jc w:val="center"/>
              <w:rPr>
                <w:bCs/>
                <w:color w:val="000000"/>
                <w:sz w:val="28"/>
                <w:szCs w:val="28"/>
              </w:rPr>
            </w:pPr>
          </w:p>
        </w:tc>
        <w:tc>
          <w:tcPr>
            <w:tcW w:w="2389" w:type="dxa"/>
            <w:vAlign w:val="center"/>
          </w:tcPr>
          <w:p w14:paraId="43FB9D76" w14:textId="77777777" w:rsidR="00EB3A01" w:rsidRPr="009F66FA" w:rsidRDefault="00EB3A01" w:rsidP="000806D1">
            <w:pPr>
              <w:jc w:val="center"/>
              <w:rPr>
                <w:sz w:val="28"/>
                <w:szCs w:val="28"/>
              </w:rPr>
            </w:pPr>
            <w:r w:rsidRPr="009F66FA">
              <w:rPr>
                <w:sz w:val="28"/>
                <w:szCs w:val="28"/>
              </w:rPr>
              <w:t>с 01.01. по 31.12.</w:t>
            </w:r>
          </w:p>
        </w:tc>
        <w:tc>
          <w:tcPr>
            <w:tcW w:w="1194" w:type="dxa"/>
          </w:tcPr>
          <w:p w14:paraId="26D4A171" w14:textId="77777777" w:rsidR="00EB3A01" w:rsidRPr="009F66FA" w:rsidRDefault="00EB3A01" w:rsidP="000806D1">
            <w:pPr>
              <w:jc w:val="center"/>
              <w:rPr>
                <w:sz w:val="28"/>
                <w:szCs w:val="28"/>
              </w:rPr>
            </w:pPr>
            <w:r w:rsidRPr="009F66FA">
              <w:rPr>
                <w:sz w:val="28"/>
                <w:szCs w:val="28"/>
              </w:rPr>
              <w:t>с 01.01. по 30.06.</w:t>
            </w:r>
          </w:p>
        </w:tc>
        <w:tc>
          <w:tcPr>
            <w:tcW w:w="1195" w:type="dxa"/>
          </w:tcPr>
          <w:p w14:paraId="46424344" w14:textId="77777777" w:rsidR="00EB3A01" w:rsidRPr="009F66FA" w:rsidRDefault="00EB3A01" w:rsidP="000806D1">
            <w:pPr>
              <w:jc w:val="center"/>
              <w:rPr>
                <w:sz w:val="28"/>
                <w:szCs w:val="28"/>
              </w:rPr>
            </w:pPr>
            <w:r w:rsidRPr="009F66FA">
              <w:rPr>
                <w:sz w:val="28"/>
                <w:szCs w:val="28"/>
              </w:rPr>
              <w:t>с 01.07. по 31.12.</w:t>
            </w:r>
          </w:p>
        </w:tc>
        <w:tc>
          <w:tcPr>
            <w:tcW w:w="1195" w:type="dxa"/>
          </w:tcPr>
          <w:p w14:paraId="771B7206" w14:textId="77777777" w:rsidR="00EB3A01" w:rsidRPr="009F66FA" w:rsidRDefault="00EB3A01" w:rsidP="000806D1">
            <w:pPr>
              <w:jc w:val="center"/>
              <w:rPr>
                <w:sz w:val="28"/>
                <w:szCs w:val="28"/>
              </w:rPr>
            </w:pPr>
            <w:r w:rsidRPr="009F66FA">
              <w:rPr>
                <w:sz w:val="28"/>
                <w:szCs w:val="28"/>
              </w:rPr>
              <w:t>с 01.01. по 30.06.</w:t>
            </w:r>
          </w:p>
        </w:tc>
        <w:tc>
          <w:tcPr>
            <w:tcW w:w="1195" w:type="dxa"/>
          </w:tcPr>
          <w:p w14:paraId="72F246B7" w14:textId="77777777" w:rsidR="00EB3A01" w:rsidRPr="009F66FA" w:rsidRDefault="00EB3A01" w:rsidP="000806D1">
            <w:pPr>
              <w:jc w:val="center"/>
              <w:rPr>
                <w:sz w:val="28"/>
                <w:szCs w:val="28"/>
              </w:rPr>
            </w:pPr>
            <w:r w:rsidRPr="009F66FA">
              <w:rPr>
                <w:sz w:val="28"/>
                <w:szCs w:val="28"/>
              </w:rPr>
              <w:t>с 01.07. по 31.12.</w:t>
            </w:r>
          </w:p>
        </w:tc>
        <w:tc>
          <w:tcPr>
            <w:tcW w:w="1195" w:type="dxa"/>
          </w:tcPr>
          <w:p w14:paraId="538FC21B" w14:textId="77777777" w:rsidR="00EB3A01" w:rsidRPr="009F66FA" w:rsidRDefault="00EB3A01" w:rsidP="000806D1">
            <w:pPr>
              <w:jc w:val="center"/>
              <w:rPr>
                <w:sz w:val="28"/>
                <w:szCs w:val="28"/>
              </w:rPr>
            </w:pPr>
            <w:r w:rsidRPr="009F66FA">
              <w:rPr>
                <w:sz w:val="28"/>
                <w:szCs w:val="28"/>
              </w:rPr>
              <w:t>с 01.01. по 30.06.</w:t>
            </w:r>
          </w:p>
        </w:tc>
        <w:tc>
          <w:tcPr>
            <w:tcW w:w="1195" w:type="dxa"/>
          </w:tcPr>
          <w:p w14:paraId="4D1667BD" w14:textId="77777777" w:rsidR="00EB3A01" w:rsidRPr="009F66FA" w:rsidRDefault="00EB3A01" w:rsidP="000806D1">
            <w:pPr>
              <w:jc w:val="center"/>
              <w:rPr>
                <w:sz w:val="28"/>
                <w:szCs w:val="28"/>
              </w:rPr>
            </w:pPr>
            <w:r w:rsidRPr="009F66FA">
              <w:rPr>
                <w:sz w:val="28"/>
                <w:szCs w:val="28"/>
              </w:rPr>
              <w:t>с 01.07. по 31.12.</w:t>
            </w:r>
          </w:p>
        </w:tc>
        <w:tc>
          <w:tcPr>
            <w:tcW w:w="1195" w:type="dxa"/>
          </w:tcPr>
          <w:p w14:paraId="6F96A702" w14:textId="77777777" w:rsidR="00EB3A01" w:rsidRPr="009F66FA" w:rsidRDefault="00EB3A01" w:rsidP="000806D1">
            <w:pPr>
              <w:jc w:val="center"/>
              <w:rPr>
                <w:sz w:val="28"/>
                <w:szCs w:val="28"/>
              </w:rPr>
            </w:pPr>
            <w:r w:rsidRPr="009F66FA">
              <w:rPr>
                <w:sz w:val="28"/>
                <w:szCs w:val="28"/>
              </w:rPr>
              <w:t>с 01.01. по 30.06.</w:t>
            </w:r>
          </w:p>
        </w:tc>
        <w:tc>
          <w:tcPr>
            <w:tcW w:w="1195" w:type="dxa"/>
          </w:tcPr>
          <w:p w14:paraId="0191E068" w14:textId="77777777" w:rsidR="00EB3A01" w:rsidRPr="009F66FA" w:rsidRDefault="00EB3A01" w:rsidP="000806D1">
            <w:pPr>
              <w:jc w:val="center"/>
              <w:rPr>
                <w:sz w:val="28"/>
                <w:szCs w:val="28"/>
              </w:rPr>
            </w:pPr>
            <w:r w:rsidRPr="009F66FA">
              <w:rPr>
                <w:sz w:val="28"/>
                <w:szCs w:val="28"/>
              </w:rPr>
              <w:t>с 01.07. по 31.12.</w:t>
            </w:r>
          </w:p>
        </w:tc>
      </w:tr>
      <w:tr w:rsidR="00EB3A01" w:rsidRPr="009F66FA" w14:paraId="79110EDA" w14:textId="77777777" w:rsidTr="000806D1">
        <w:trPr>
          <w:trHeight w:val="2722"/>
        </w:trPr>
        <w:tc>
          <w:tcPr>
            <w:tcW w:w="2508" w:type="dxa"/>
            <w:vAlign w:val="center"/>
          </w:tcPr>
          <w:p w14:paraId="33B1EAF2" w14:textId="77777777" w:rsidR="00EB3A01" w:rsidRPr="009F66FA" w:rsidRDefault="00EB3A01" w:rsidP="000806D1">
            <w:pPr>
              <w:jc w:val="center"/>
              <w:rPr>
                <w:bCs/>
                <w:color w:val="000000"/>
                <w:sz w:val="28"/>
                <w:szCs w:val="28"/>
              </w:rPr>
            </w:pPr>
            <w:r w:rsidRPr="009F66FA">
              <w:rPr>
                <w:sz w:val="28"/>
                <w:szCs w:val="28"/>
              </w:rPr>
              <w:t>Финансовые потребности, необходимые для реализации производственной программы в сфере горячего водоснабжения</w:t>
            </w:r>
          </w:p>
        </w:tc>
        <w:tc>
          <w:tcPr>
            <w:tcW w:w="2389" w:type="dxa"/>
            <w:vAlign w:val="center"/>
          </w:tcPr>
          <w:p w14:paraId="4B8F18EF" w14:textId="77777777" w:rsidR="00EB3A01" w:rsidRPr="009F66FA" w:rsidRDefault="00EB3A01" w:rsidP="000806D1">
            <w:pPr>
              <w:jc w:val="center"/>
            </w:pPr>
            <w:r w:rsidRPr="009F66FA">
              <w:t>100</w:t>
            </w:r>
            <w:r>
              <w:t>,</w:t>
            </w:r>
            <w:r w:rsidRPr="009F66FA">
              <w:t>48</w:t>
            </w:r>
          </w:p>
        </w:tc>
        <w:tc>
          <w:tcPr>
            <w:tcW w:w="1194" w:type="dxa"/>
            <w:vAlign w:val="center"/>
          </w:tcPr>
          <w:p w14:paraId="4BBC6C8E" w14:textId="77777777" w:rsidR="00EB3A01" w:rsidRPr="009F66FA" w:rsidRDefault="00EB3A01" w:rsidP="000806D1">
            <w:pPr>
              <w:jc w:val="center"/>
            </w:pPr>
            <w:r w:rsidRPr="009F66FA">
              <w:t>54,49</w:t>
            </w:r>
          </w:p>
        </w:tc>
        <w:tc>
          <w:tcPr>
            <w:tcW w:w="1195" w:type="dxa"/>
            <w:vAlign w:val="center"/>
          </w:tcPr>
          <w:p w14:paraId="169D545D" w14:textId="77777777" w:rsidR="00EB3A01" w:rsidRPr="009F66FA" w:rsidRDefault="00EB3A01" w:rsidP="000806D1">
            <w:pPr>
              <w:jc w:val="center"/>
              <w:rPr>
                <w:bCs/>
                <w:color w:val="000000"/>
              </w:rPr>
            </w:pPr>
            <w:r w:rsidRPr="009F66FA">
              <w:t>47,44</w:t>
            </w:r>
          </w:p>
        </w:tc>
        <w:tc>
          <w:tcPr>
            <w:tcW w:w="1195" w:type="dxa"/>
            <w:vAlign w:val="center"/>
          </w:tcPr>
          <w:p w14:paraId="2CBA1FEB" w14:textId="77777777" w:rsidR="00EB3A01" w:rsidRPr="009F66FA" w:rsidRDefault="00EB3A01" w:rsidP="000806D1">
            <w:pPr>
              <w:jc w:val="center"/>
            </w:pPr>
            <w:r>
              <w:t>56,20</w:t>
            </w:r>
          </w:p>
        </w:tc>
        <w:tc>
          <w:tcPr>
            <w:tcW w:w="1195" w:type="dxa"/>
            <w:vAlign w:val="center"/>
          </w:tcPr>
          <w:p w14:paraId="7B6753AF" w14:textId="77777777" w:rsidR="00EB3A01" w:rsidRPr="009F66FA" w:rsidRDefault="00EB3A01" w:rsidP="000806D1">
            <w:pPr>
              <w:jc w:val="center"/>
            </w:pPr>
            <w:r>
              <w:t>49,58</w:t>
            </w:r>
          </w:p>
        </w:tc>
        <w:tc>
          <w:tcPr>
            <w:tcW w:w="1195" w:type="dxa"/>
            <w:vAlign w:val="center"/>
          </w:tcPr>
          <w:p w14:paraId="46024E32" w14:textId="77777777" w:rsidR="00EB3A01" w:rsidRPr="009F66FA" w:rsidRDefault="00EB3A01" w:rsidP="000806D1">
            <w:pPr>
              <w:jc w:val="center"/>
            </w:pPr>
            <w:r>
              <w:t>58,74</w:t>
            </w:r>
          </w:p>
        </w:tc>
        <w:tc>
          <w:tcPr>
            <w:tcW w:w="1195" w:type="dxa"/>
            <w:vAlign w:val="center"/>
          </w:tcPr>
          <w:p w14:paraId="617EA41C" w14:textId="77777777" w:rsidR="00EB3A01" w:rsidRPr="009F66FA" w:rsidRDefault="00EB3A01" w:rsidP="000806D1">
            <w:pPr>
              <w:jc w:val="center"/>
            </w:pPr>
            <w:r>
              <w:t>50,64</w:t>
            </w:r>
          </w:p>
        </w:tc>
        <w:tc>
          <w:tcPr>
            <w:tcW w:w="1195" w:type="dxa"/>
            <w:vAlign w:val="center"/>
          </w:tcPr>
          <w:p w14:paraId="526ABF1B" w14:textId="77777777" w:rsidR="00EB3A01" w:rsidRPr="009F66FA" w:rsidRDefault="00EB3A01" w:rsidP="000806D1">
            <w:pPr>
              <w:jc w:val="center"/>
            </w:pPr>
            <w:r>
              <w:t>59,99</w:t>
            </w:r>
          </w:p>
        </w:tc>
        <w:tc>
          <w:tcPr>
            <w:tcW w:w="1195" w:type="dxa"/>
            <w:vAlign w:val="center"/>
          </w:tcPr>
          <w:p w14:paraId="64324F17" w14:textId="77777777" w:rsidR="00EB3A01" w:rsidRPr="009F66FA" w:rsidRDefault="00EB3A01" w:rsidP="000806D1">
            <w:pPr>
              <w:jc w:val="center"/>
            </w:pPr>
            <w:r>
              <w:t>52,92</w:t>
            </w:r>
          </w:p>
        </w:tc>
      </w:tr>
    </w:tbl>
    <w:p w14:paraId="1E73B7CF" w14:textId="77777777" w:rsidR="00EB3A01" w:rsidRDefault="00EB3A01" w:rsidP="00EB3A01">
      <w:pPr>
        <w:ind w:left="-426" w:right="-427" w:firstLine="568"/>
        <w:jc w:val="both"/>
        <w:rPr>
          <w:sz w:val="28"/>
          <w:szCs w:val="28"/>
        </w:rPr>
      </w:pPr>
    </w:p>
    <w:p w14:paraId="585F485B" w14:textId="77777777" w:rsidR="00EB3A01" w:rsidRDefault="00EB3A01" w:rsidP="00EB3A01">
      <w:pPr>
        <w:ind w:left="-426" w:right="-427" w:firstLine="568"/>
        <w:jc w:val="both"/>
        <w:rPr>
          <w:sz w:val="28"/>
          <w:szCs w:val="28"/>
        </w:rPr>
      </w:pPr>
      <w:r w:rsidRPr="009F66FA">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5A67A1D3" w14:textId="77777777" w:rsidR="00EB3A01" w:rsidRDefault="00EB3A01" w:rsidP="00EB3A01"/>
    <w:p w14:paraId="54B80287" w14:textId="77777777" w:rsidR="00EB3A01" w:rsidRDefault="00EB3A01" w:rsidP="00EB3A01"/>
    <w:p w14:paraId="3245DDF2" w14:textId="77777777" w:rsidR="00EB3A01" w:rsidRDefault="00EB3A01" w:rsidP="00EB3A01"/>
    <w:p w14:paraId="3D604BC8" w14:textId="77777777" w:rsidR="00EB3A01" w:rsidRDefault="00EB3A01" w:rsidP="00EB3A01">
      <w:pPr>
        <w:ind w:left="284"/>
        <w:jc w:val="center"/>
        <w:rPr>
          <w:bCs/>
          <w:color w:val="000000"/>
          <w:sz w:val="28"/>
          <w:szCs w:val="28"/>
        </w:rPr>
      </w:pPr>
    </w:p>
    <w:p w14:paraId="3247FA58" w14:textId="77777777" w:rsidR="00EB3A01" w:rsidRDefault="00EB3A01" w:rsidP="00EB3A01">
      <w:pPr>
        <w:ind w:left="284"/>
        <w:jc w:val="center"/>
        <w:rPr>
          <w:bCs/>
          <w:color w:val="000000"/>
          <w:sz w:val="28"/>
          <w:szCs w:val="28"/>
        </w:rPr>
        <w:sectPr w:rsidR="00EB3A01" w:rsidSect="000806D1">
          <w:pgSz w:w="16838" w:h="11906" w:orient="landscape"/>
          <w:pgMar w:top="1389" w:right="851" w:bottom="851" w:left="1134" w:header="709" w:footer="709" w:gutter="0"/>
          <w:cols w:space="708"/>
          <w:titlePg/>
          <w:docGrid w:linePitch="360"/>
        </w:sectPr>
      </w:pPr>
    </w:p>
    <w:p w14:paraId="0E5BCEC6" w14:textId="77777777" w:rsidR="00EB3A01" w:rsidRDefault="00EB3A01" w:rsidP="00EB3A01">
      <w:pPr>
        <w:ind w:left="284"/>
        <w:jc w:val="center"/>
        <w:rPr>
          <w:bCs/>
          <w:color w:val="000000"/>
          <w:sz w:val="28"/>
          <w:szCs w:val="28"/>
        </w:rPr>
      </w:pPr>
      <w:r>
        <w:rPr>
          <w:bCs/>
          <w:color w:val="000000"/>
          <w:sz w:val="28"/>
          <w:szCs w:val="28"/>
        </w:rPr>
        <w:lastRenderedPageBreak/>
        <w:t>7</w:t>
      </w:r>
      <w:r w:rsidRPr="005462B2">
        <w:rPr>
          <w:bCs/>
          <w:color w:val="000000"/>
          <w:sz w:val="28"/>
          <w:szCs w:val="28"/>
        </w:rPr>
        <w:t>. График реализации мероприятий производственной</w:t>
      </w:r>
    </w:p>
    <w:p w14:paraId="73183C5F" w14:textId="77777777" w:rsidR="00EB3A01" w:rsidRDefault="00EB3A01" w:rsidP="00EB3A01">
      <w:pPr>
        <w:jc w:val="center"/>
        <w:rPr>
          <w:sz w:val="28"/>
          <w:szCs w:val="28"/>
        </w:rPr>
      </w:pPr>
      <w:r w:rsidRPr="005462B2">
        <w:rPr>
          <w:bCs/>
          <w:color w:val="000000"/>
          <w:sz w:val="28"/>
          <w:szCs w:val="28"/>
        </w:rPr>
        <w:t xml:space="preserve"> программы </w:t>
      </w: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03D0FC6E" w14:textId="77777777" w:rsidR="00EB3A01" w:rsidRPr="005462B2" w:rsidRDefault="00EB3A01" w:rsidP="00EB3A01">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EB3A01" w:rsidRPr="005462B2" w14:paraId="372064CA" w14:textId="77777777" w:rsidTr="000806D1">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370BB71" w14:textId="77777777" w:rsidR="00EB3A01" w:rsidRPr="005462B2" w:rsidRDefault="00EB3A01" w:rsidP="000806D1">
            <w:pPr>
              <w:jc w:val="center"/>
              <w:rPr>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6D3895D" w14:textId="77777777" w:rsidR="00EB3A01" w:rsidRPr="005462B2" w:rsidRDefault="00EB3A01" w:rsidP="000806D1">
            <w:pPr>
              <w:jc w:val="center"/>
              <w:rPr>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C4967D0" w14:textId="77777777" w:rsidR="00EB3A01" w:rsidRPr="005462B2" w:rsidRDefault="00EB3A01" w:rsidP="000806D1">
            <w:pPr>
              <w:jc w:val="center"/>
              <w:rPr>
                <w:szCs w:val="28"/>
              </w:rPr>
            </w:pPr>
            <w:r w:rsidRPr="005462B2">
              <w:rPr>
                <w:sz w:val="28"/>
                <w:szCs w:val="28"/>
              </w:rPr>
              <w:t>Дата окончания реализации мероприятий</w:t>
            </w:r>
          </w:p>
        </w:tc>
      </w:tr>
      <w:tr w:rsidR="00EB3A01" w:rsidRPr="005462B2" w14:paraId="140CDD56" w14:textId="77777777" w:rsidTr="000806D1">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0C76522" w14:textId="77777777" w:rsidR="00EB3A01" w:rsidRPr="005462B2" w:rsidRDefault="00EB3A01" w:rsidP="000806D1">
            <w:pPr>
              <w:rPr>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2C7FBBB2" w14:textId="77777777" w:rsidR="00EB3A01" w:rsidRPr="005462B2" w:rsidRDefault="00EB3A01" w:rsidP="000806D1">
            <w:pPr>
              <w:jc w:val="center"/>
              <w:rPr>
                <w:szCs w:val="28"/>
              </w:rPr>
            </w:pPr>
            <w:r>
              <w:rPr>
                <w:sz w:val="28"/>
                <w:szCs w:val="28"/>
              </w:rPr>
              <w:t>01.01.2023</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3B505655" w14:textId="77777777" w:rsidR="00EB3A01" w:rsidRPr="005462B2" w:rsidRDefault="00EB3A01" w:rsidP="000806D1">
            <w:pPr>
              <w:jc w:val="center"/>
              <w:rPr>
                <w:szCs w:val="28"/>
              </w:rPr>
            </w:pPr>
            <w:r w:rsidRPr="005462B2">
              <w:rPr>
                <w:sz w:val="28"/>
                <w:szCs w:val="28"/>
              </w:rPr>
              <w:t>31.12.20</w:t>
            </w:r>
            <w:r>
              <w:rPr>
                <w:sz w:val="28"/>
                <w:szCs w:val="28"/>
              </w:rPr>
              <w:t>27</w:t>
            </w:r>
          </w:p>
        </w:tc>
      </w:tr>
    </w:tbl>
    <w:p w14:paraId="4C93F9A5" w14:textId="77777777" w:rsidR="00EB3A01" w:rsidRDefault="00EB3A01" w:rsidP="00EB3A01">
      <w:pPr>
        <w:ind w:left="-142" w:firstLine="709"/>
        <w:jc w:val="center"/>
        <w:rPr>
          <w:sz w:val="28"/>
          <w:szCs w:val="28"/>
        </w:rPr>
      </w:pPr>
    </w:p>
    <w:p w14:paraId="63DCFAC4" w14:textId="77777777" w:rsidR="00EB3A01" w:rsidRDefault="00EB3A01" w:rsidP="00EB3A01">
      <w:pPr>
        <w:ind w:left="-142" w:firstLine="709"/>
        <w:jc w:val="center"/>
        <w:rPr>
          <w:sz w:val="28"/>
          <w:szCs w:val="28"/>
        </w:rPr>
      </w:pPr>
    </w:p>
    <w:p w14:paraId="2F8D2A83" w14:textId="77777777" w:rsidR="00EB3A01" w:rsidRDefault="00EB3A01" w:rsidP="00EB3A01">
      <w:pPr>
        <w:ind w:left="-142" w:firstLine="709"/>
        <w:jc w:val="center"/>
        <w:rPr>
          <w:sz w:val="28"/>
          <w:szCs w:val="28"/>
        </w:rPr>
      </w:pPr>
    </w:p>
    <w:p w14:paraId="55A4C05A" w14:textId="77777777" w:rsidR="00EB3A01" w:rsidRDefault="00EB3A01" w:rsidP="00EB3A01">
      <w:pPr>
        <w:ind w:left="-142" w:firstLine="709"/>
        <w:jc w:val="center"/>
        <w:rPr>
          <w:sz w:val="28"/>
          <w:szCs w:val="28"/>
        </w:rPr>
        <w:sectPr w:rsidR="00EB3A01" w:rsidSect="000806D1">
          <w:pgSz w:w="11906" w:h="16838"/>
          <w:pgMar w:top="851" w:right="851" w:bottom="709" w:left="1701" w:header="709" w:footer="709" w:gutter="0"/>
          <w:cols w:space="708"/>
          <w:titlePg/>
          <w:docGrid w:linePitch="360"/>
        </w:sectPr>
      </w:pPr>
    </w:p>
    <w:p w14:paraId="2C741197" w14:textId="77777777" w:rsidR="00EB3A01" w:rsidRPr="004F1CF8" w:rsidRDefault="00EB3A01" w:rsidP="00EB3A01">
      <w:pPr>
        <w:ind w:left="-142" w:firstLine="709"/>
        <w:jc w:val="center"/>
        <w:rPr>
          <w:bCs/>
          <w:color w:val="000000"/>
          <w:sz w:val="28"/>
          <w:szCs w:val="28"/>
        </w:rPr>
      </w:pPr>
      <w:r>
        <w:rPr>
          <w:sz w:val="28"/>
          <w:szCs w:val="28"/>
        </w:rPr>
        <w:lastRenderedPageBreak/>
        <w:t>Раздел 8</w:t>
      </w:r>
      <w:r w:rsidRPr="004F1CF8">
        <w:rPr>
          <w:sz w:val="28"/>
          <w:szCs w:val="28"/>
        </w:rPr>
        <w:t xml:space="preserve">. </w:t>
      </w:r>
      <w:r w:rsidRPr="004F1CF8">
        <w:rPr>
          <w:bCs/>
          <w:color w:val="000000"/>
          <w:sz w:val="28"/>
          <w:szCs w:val="28"/>
        </w:rPr>
        <w:t xml:space="preserve">Показатели надежности, качества, </w:t>
      </w:r>
    </w:p>
    <w:p w14:paraId="7BD39FF9" w14:textId="77777777" w:rsidR="00EB3A01" w:rsidRDefault="00EB3A01" w:rsidP="00EB3A01">
      <w:pPr>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r>
        <w:rPr>
          <w:sz w:val="28"/>
          <w:szCs w:val="28"/>
        </w:rPr>
        <w:t xml:space="preserve"> </w:t>
      </w: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00AD16A9" w14:textId="77777777" w:rsidR="00EB3A01" w:rsidRPr="005462B2" w:rsidRDefault="00EB3A01" w:rsidP="00EB3A01">
      <w:pPr>
        <w:jc w:val="center"/>
        <w:rPr>
          <w:sz w:val="28"/>
          <w:szCs w:val="28"/>
        </w:rPr>
      </w:pPr>
    </w:p>
    <w:p w14:paraId="0B4B06F9" w14:textId="77777777" w:rsidR="00EB3A01" w:rsidRDefault="00EB3A01" w:rsidP="00EB3A01">
      <w:pPr>
        <w:jc w:val="center"/>
        <w:rPr>
          <w:bCs/>
          <w:color w:val="000000"/>
          <w:sz w:val="28"/>
          <w:szCs w:val="28"/>
        </w:rPr>
      </w:pPr>
    </w:p>
    <w:tbl>
      <w:tblPr>
        <w:tblStyle w:val="ae"/>
        <w:tblW w:w="13252" w:type="dxa"/>
        <w:tblInd w:w="1031" w:type="dxa"/>
        <w:tblLayout w:type="fixed"/>
        <w:tblLook w:val="04A0" w:firstRow="1" w:lastRow="0" w:firstColumn="1" w:lastColumn="0" w:noHBand="0" w:noVBand="1"/>
      </w:tblPr>
      <w:tblGrid>
        <w:gridCol w:w="6052"/>
        <w:gridCol w:w="2239"/>
        <w:gridCol w:w="2766"/>
        <w:gridCol w:w="2195"/>
      </w:tblGrid>
      <w:tr w:rsidR="00EB3A01" w:rsidRPr="001D3804" w14:paraId="3489D8E8" w14:textId="77777777" w:rsidTr="000806D1">
        <w:trPr>
          <w:trHeight w:val="820"/>
        </w:trPr>
        <w:tc>
          <w:tcPr>
            <w:tcW w:w="6052" w:type="dxa"/>
            <w:vAlign w:val="center"/>
          </w:tcPr>
          <w:p w14:paraId="58572D10" w14:textId="77777777" w:rsidR="00EB3A01" w:rsidRPr="00964C66" w:rsidRDefault="00EB3A01" w:rsidP="000806D1">
            <w:pPr>
              <w:jc w:val="center"/>
              <w:rPr>
                <w:bCs/>
                <w:color w:val="000000"/>
                <w:szCs w:val="28"/>
              </w:rPr>
            </w:pPr>
            <w:r w:rsidRPr="00964C66">
              <w:rPr>
                <w:bCs/>
                <w:color w:val="000000"/>
                <w:szCs w:val="28"/>
              </w:rPr>
              <w:t>Наименование показателя</w:t>
            </w:r>
          </w:p>
        </w:tc>
        <w:tc>
          <w:tcPr>
            <w:tcW w:w="2239" w:type="dxa"/>
            <w:vAlign w:val="center"/>
          </w:tcPr>
          <w:p w14:paraId="2368A368" w14:textId="77777777" w:rsidR="00EB3A01" w:rsidRPr="00964C66" w:rsidRDefault="00EB3A01" w:rsidP="000806D1">
            <w:pPr>
              <w:jc w:val="center"/>
              <w:rPr>
                <w:bCs/>
                <w:color w:val="000000"/>
                <w:szCs w:val="28"/>
              </w:rPr>
            </w:pPr>
            <w:r w:rsidRPr="00964C66">
              <w:rPr>
                <w:szCs w:val="28"/>
              </w:rPr>
              <w:t>Показатели качества горячей воды</w:t>
            </w:r>
          </w:p>
        </w:tc>
        <w:tc>
          <w:tcPr>
            <w:tcW w:w="2766" w:type="dxa"/>
            <w:vAlign w:val="center"/>
          </w:tcPr>
          <w:p w14:paraId="00518DD3" w14:textId="77777777" w:rsidR="00EB3A01" w:rsidRPr="00964C66" w:rsidRDefault="00EB3A01" w:rsidP="000806D1">
            <w:pPr>
              <w:jc w:val="center"/>
              <w:rPr>
                <w:bCs/>
                <w:color w:val="000000"/>
                <w:szCs w:val="28"/>
              </w:rPr>
            </w:pPr>
            <w:r w:rsidRPr="00964C66">
              <w:rPr>
                <w:szCs w:val="28"/>
              </w:rPr>
              <w:t>Показатели надежности и бесперебойности горячего водоснабжения</w:t>
            </w:r>
          </w:p>
        </w:tc>
        <w:tc>
          <w:tcPr>
            <w:tcW w:w="2195" w:type="dxa"/>
            <w:vAlign w:val="center"/>
          </w:tcPr>
          <w:p w14:paraId="53BA7E3D" w14:textId="77777777" w:rsidR="00EB3A01" w:rsidRPr="00964C66" w:rsidRDefault="00EB3A01" w:rsidP="000806D1">
            <w:pPr>
              <w:jc w:val="center"/>
              <w:rPr>
                <w:bCs/>
                <w:color w:val="000000"/>
                <w:szCs w:val="28"/>
              </w:rPr>
            </w:pPr>
            <w:r w:rsidRPr="00964C66">
              <w:rPr>
                <w:szCs w:val="28"/>
              </w:rPr>
              <w:t>Показатели энергетической эффективности использования ресурсов</w:t>
            </w:r>
          </w:p>
        </w:tc>
      </w:tr>
      <w:tr w:rsidR="00EB3A01" w:rsidRPr="001D3804" w14:paraId="44EADAC0" w14:textId="77777777" w:rsidTr="000806D1">
        <w:trPr>
          <w:trHeight w:val="340"/>
        </w:trPr>
        <w:tc>
          <w:tcPr>
            <w:tcW w:w="6052" w:type="dxa"/>
            <w:vAlign w:val="center"/>
          </w:tcPr>
          <w:p w14:paraId="27530FFA" w14:textId="77777777" w:rsidR="00EB3A01" w:rsidRDefault="00EB3A01" w:rsidP="000806D1">
            <w:pPr>
              <w:jc w:val="center"/>
              <w:rPr>
                <w:szCs w:val="28"/>
              </w:rPr>
            </w:pPr>
            <w:r>
              <w:rPr>
                <w:szCs w:val="28"/>
              </w:rPr>
              <w:t>План 2023 года</w:t>
            </w:r>
          </w:p>
        </w:tc>
        <w:tc>
          <w:tcPr>
            <w:tcW w:w="2239" w:type="dxa"/>
            <w:vAlign w:val="center"/>
          </w:tcPr>
          <w:p w14:paraId="3898BF8A" w14:textId="77777777" w:rsidR="00EB3A01" w:rsidRPr="00964C66" w:rsidRDefault="00EB3A01" w:rsidP="000806D1">
            <w:pPr>
              <w:jc w:val="center"/>
              <w:rPr>
                <w:bCs/>
                <w:color w:val="000000"/>
                <w:szCs w:val="28"/>
              </w:rPr>
            </w:pPr>
            <w:r>
              <w:rPr>
                <w:bCs/>
                <w:color w:val="000000"/>
                <w:szCs w:val="28"/>
              </w:rPr>
              <w:t>-</w:t>
            </w:r>
          </w:p>
        </w:tc>
        <w:tc>
          <w:tcPr>
            <w:tcW w:w="2766" w:type="dxa"/>
            <w:vAlign w:val="center"/>
          </w:tcPr>
          <w:p w14:paraId="56F8E32E" w14:textId="77777777" w:rsidR="00EB3A01" w:rsidRPr="00964C66" w:rsidRDefault="00EB3A01" w:rsidP="000806D1">
            <w:pPr>
              <w:jc w:val="center"/>
              <w:rPr>
                <w:bCs/>
                <w:color w:val="000000"/>
                <w:szCs w:val="28"/>
              </w:rPr>
            </w:pPr>
            <w:r>
              <w:rPr>
                <w:bCs/>
                <w:color w:val="000000"/>
                <w:szCs w:val="28"/>
              </w:rPr>
              <w:t>-</w:t>
            </w:r>
          </w:p>
        </w:tc>
        <w:tc>
          <w:tcPr>
            <w:tcW w:w="2195" w:type="dxa"/>
            <w:vAlign w:val="center"/>
          </w:tcPr>
          <w:p w14:paraId="25303195" w14:textId="77777777" w:rsidR="00EB3A01" w:rsidRPr="00964C66" w:rsidRDefault="00EB3A01" w:rsidP="000806D1">
            <w:pPr>
              <w:jc w:val="center"/>
              <w:rPr>
                <w:bCs/>
                <w:color w:val="000000"/>
                <w:szCs w:val="28"/>
              </w:rPr>
            </w:pPr>
            <w:r>
              <w:rPr>
                <w:bCs/>
                <w:color w:val="000000"/>
                <w:szCs w:val="28"/>
              </w:rPr>
              <w:t>-</w:t>
            </w:r>
          </w:p>
        </w:tc>
      </w:tr>
      <w:tr w:rsidR="00EB3A01" w:rsidRPr="001D3804" w14:paraId="2DB7D70B" w14:textId="77777777" w:rsidTr="000806D1">
        <w:trPr>
          <w:trHeight w:val="340"/>
        </w:trPr>
        <w:tc>
          <w:tcPr>
            <w:tcW w:w="6052" w:type="dxa"/>
            <w:vAlign w:val="center"/>
          </w:tcPr>
          <w:p w14:paraId="00D6C561" w14:textId="77777777" w:rsidR="00EB3A01" w:rsidRDefault="00EB3A01" w:rsidP="000806D1">
            <w:pPr>
              <w:jc w:val="center"/>
              <w:rPr>
                <w:szCs w:val="28"/>
              </w:rPr>
            </w:pPr>
            <w:r>
              <w:rPr>
                <w:szCs w:val="28"/>
              </w:rPr>
              <w:t>План 2024 года</w:t>
            </w:r>
          </w:p>
        </w:tc>
        <w:tc>
          <w:tcPr>
            <w:tcW w:w="2239" w:type="dxa"/>
            <w:vAlign w:val="center"/>
          </w:tcPr>
          <w:p w14:paraId="4A5ED49B" w14:textId="77777777" w:rsidR="00EB3A01" w:rsidRPr="00964C66" w:rsidRDefault="00EB3A01" w:rsidP="000806D1">
            <w:pPr>
              <w:jc w:val="center"/>
              <w:rPr>
                <w:bCs/>
                <w:color w:val="000000"/>
                <w:szCs w:val="28"/>
              </w:rPr>
            </w:pPr>
            <w:r>
              <w:rPr>
                <w:bCs/>
                <w:color w:val="000000"/>
                <w:szCs w:val="28"/>
              </w:rPr>
              <w:t>-</w:t>
            </w:r>
          </w:p>
        </w:tc>
        <w:tc>
          <w:tcPr>
            <w:tcW w:w="2766" w:type="dxa"/>
            <w:vAlign w:val="center"/>
          </w:tcPr>
          <w:p w14:paraId="330F2B42" w14:textId="77777777" w:rsidR="00EB3A01" w:rsidRPr="00964C66" w:rsidRDefault="00EB3A01" w:rsidP="000806D1">
            <w:pPr>
              <w:jc w:val="center"/>
              <w:rPr>
                <w:bCs/>
                <w:color w:val="000000"/>
                <w:szCs w:val="28"/>
              </w:rPr>
            </w:pPr>
            <w:r>
              <w:rPr>
                <w:bCs/>
                <w:color w:val="000000"/>
                <w:szCs w:val="28"/>
              </w:rPr>
              <w:t>-</w:t>
            </w:r>
          </w:p>
        </w:tc>
        <w:tc>
          <w:tcPr>
            <w:tcW w:w="2195" w:type="dxa"/>
            <w:vAlign w:val="center"/>
          </w:tcPr>
          <w:p w14:paraId="67FB45F6" w14:textId="77777777" w:rsidR="00EB3A01" w:rsidRPr="00964C66" w:rsidRDefault="00EB3A01" w:rsidP="000806D1">
            <w:pPr>
              <w:jc w:val="center"/>
              <w:rPr>
                <w:bCs/>
                <w:color w:val="000000"/>
                <w:szCs w:val="28"/>
              </w:rPr>
            </w:pPr>
            <w:r>
              <w:rPr>
                <w:bCs/>
                <w:color w:val="000000"/>
                <w:szCs w:val="28"/>
              </w:rPr>
              <w:t>-</w:t>
            </w:r>
          </w:p>
        </w:tc>
      </w:tr>
      <w:tr w:rsidR="00EB3A01" w:rsidRPr="001D3804" w14:paraId="315E35BC" w14:textId="77777777" w:rsidTr="000806D1">
        <w:trPr>
          <w:trHeight w:val="340"/>
        </w:trPr>
        <w:tc>
          <w:tcPr>
            <w:tcW w:w="6052" w:type="dxa"/>
            <w:vAlign w:val="center"/>
          </w:tcPr>
          <w:p w14:paraId="00C19153" w14:textId="77777777" w:rsidR="00EB3A01" w:rsidRDefault="00EB3A01" w:rsidP="000806D1">
            <w:pPr>
              <w:jc w:val="center"/>
              <w:rPr>
                <w:szCs w:val="28"/>
              </w:rPr>
            </w:pPr>
            <w:r>
              <w:rPr>
                <w:szCs w:val="28"/>
              </w:rPr>
              <w:t>План 2025 года</w:t>
            </w:r>
          </w:p>
        </w:tc>
        <w:tc>
          <w:tcPr>
            <w:tcW w:w="2239" w:type="dxa"/>
            <w:vAlign w:val="center"/>
          </w:tcPr>
          <w:p w14:paraId="1CF0C5D7" w14:textId="77777777" w:rsidR="00EB3A01" w:rsidRDefault="00EB3A01" w:rsidP="000806D1">
            <w:pPr>
              <w:jc w:val="center"/>
              <w:rPr>
                <w:bCs/>
                <w:color w:val="000000"/>
                <w:szCs w:val="28"/>
              </w:rPr>
            </w:pPr>
            <w:r>
              <w:rPr>
                <w:bCs/>
                <w:color w:val="000000"/>
                <w:szCs w:val="28"/>
              </w:rPr>
              <w:t>-</w:t>
            </w:r>
          </w:p>
        </w:tc>
        <w:tc>
          <w:tcPr>
            <w:tcW w:w="2766" w:type="dxa"/>
            <w:vAlign w:val="center"/>
          </w:tcPr>
          <w:p w14:paraId="5BE294C8" w14:textId="77777777" w:rsidR="00EB3A01" w:rsidRDefault="00EB3A01" w:rsidP="000806D1">
            <w:pPr>
              <w:jc w:val="center"/>
              <w:rPr>
                <w:bCs/>
                <w:color w:val="000000"/>
                <w:szCs w:val="28"/>
              </w:rPr>
            </w:pPr>
            <w:r>
              <w:rPr>
                <w:bCs/>
                <w:color w:val="000000"/>
                <w:szCs w:val="28"/>
              </w:rPr>
              <w:t>-</w:t>
            </w:r>
          </w:p>
        </w:tc>
        <w:tc>
          <w:tcPr>
            <w:tcW w:w="2195" w:type="dxa"/>
            <w:vAlign w:val="center"/>
          </w:tcPr>
          <w:p w14:paraId="1E72B388" w14:textId="77777777" w:rsidR="00EB3A01" w:rsidRDefault="00EB3A01" w:rsidP="000806D1">
            <w:pPr>
              <w:jc w:val="center"/>
              <w:rPr>
                <w:bCs/>
                <w:color w:val="000000"/>
                <w:szCs w:val="28"/>
              </w:rPr>
            </w:pPr>
            <w:r>
              <w:rPr>
                <w:bCs/>
                <w:color w:val="000000"/>
                <w:szCs w:val="28"/>
              </w:rPr>
              <w:t>-</w:t>
            </w:r>
          </w:p>
        </w:tc>
      </w:tr>
      <w:tr w:rsidR="00EB3A01" w:rsidRPr="001D3804" w14:paraId="1561E7F5" w14:textId="77777777" w:rsidTr="000806D1">
        <w:trPr>
          <w:trHeight w:val="340"/>
        </w:trPr>
        <w:tc>
          <w:tcPr>
            <w:tcW w:w="6052" w:type="dxa"/>
            <w:vAlign w:val="center"/>
          </w:tcPr>
          <w:p w14:paraId="06403229" w14:textId="77777777" w:rsidR="00EB3A01" w:rsidRDefault="00EB3A01" w:rsidP="000806D1">
            <w:pPr>
              <w:jc w:val="center"/>
              <w:rPr>
                <w:szCs w:val="28"/>
              </w:rPr>
            </w:pPr>
            <w:r>
              <w:rPr>
                <w:szCs w:val="28"/>
              </w:rPr>
              <w:t>План 2026 года</w:t>
            </w:r>
          </w:p>
        </w:tc>
        <w:tc>
          <w:tcPr>
            <w:tcW w:w="2239" w:type="dxa"/>
            <w:vAlign w:val="center"/>
          </w:tcPr>
          <w:p w14:paraId="67D0FF99" w14:textId="77777777" w:rsidR="00EB3A01" w:rsidRDefault="00EB3A01" w:rsidP="000806D1">
            <w:pPr>
              <w:jc w:val="center"/>
              <w:rPr>
                <w:bCs/>
                <w:color w:val="000000"/>
                <w:szCs w:val="28"/>
              </w:rPr>
            </w:pPr>
            <w:r>
              <w:rPr>
                <w:bCs/>
                <w:color w:val="000000"/>
                <w:szCs w:val="28"/>
              </w:rPr>
              <w:t>-</w:t>
            </w:r>
          </w:p>
        </w:tc>
        <w:tc>
          <w:tcPr>
            <w:tcW w:w="2766" w:type="dxa"/>
            <w:vAlign w:val="center"/>
          </w:tcPr>
          <w:p w14:paraId="57EA6CF8" w14:textId="77777777" w:rsidR="00EB3A01" w:rsidRDefault="00EB3A01" w:rsidP="000806D1">
            <w:pPr>
              <w:jc w:val="center"/>
              <w:rPr>
                <w:bCs/>
                <w:color w:val="000000"/>
                <w:szCs w:val="28"/>
              </w:rPr>
            </w:pPr>
            <w:r>
              <w:rPr>
                <w:bCs/>
                <w:color w:val="000000"/>
                <w:szCs w:val="28"/>
              </w:rPr>
              <w:t>-</w:t>
            </w:r>
          </w:p>
        </w:tc>
        <w:tc>
          <w:tcPr>
            <w:tcW w:w="2195" w:type="dxa"/>
            <w:vAlign w:val="center"/>
          </w:tcPr>
          <w:p w14:paraId="57633E82" w14:textId="77777777" w:rsidR="00EB3A01" w:rsidRDefault="00EB3A01" w:rsidP="000806D1">
            <w:pPr>
              <w:jc w:val="center"/>
              <w:rPr>
                <w:bCs/>
                <w:color w:val="000000"/>
                <w:szCs w:val="28"/>
              </w:rPr>
            </w:pPr>
            <w:r>
              <w:rPr>
                <w:bCs/>
                <w:color w:val="000000"/>
                <w:szCs w:val="28"/>
              </w:rPr>
              <w:t>-</w:t>
            </w:r>
          </w:p>
        </w:tc>
      </w:tr>
      <w:tr w:rsidR="00EB3A01" w:rsidRPr="001D3804" w14:paraId="611733A6" w14:textId="77777777" w:rsidTr="000806D1">
        <w:trPr>
          <w:trHeight w:val="340"/>
        </w:trPr>
        <w:tc>
          <w:tcPr>
            <w:tcW w:w="6052" w:type="dxa"/>
            <w:vAlign w:val="center"/>
          </w:tcPr>
          <w:p w14:paraId="680C569A" w14:textId="77777777" w:rsidR="00EB3A01" w:rsidRDefault="00EB3A01" w:rsidP="000806D1">
            <w:pPr>
              <w:jc w:val="center"/>
              <w:rPr>
                <w:szCs w:val="28"/>
              </w:rPr>
            </w:pPr>
            <w:r>
              <w:rPr>
                <w:szCs w:val="28"/>
              </w:rPr>
              <w:t>План 2027 года</w:t>
            </w:r>
          </w:p>
        </w:tc>
        <w:tc>
          <w:tcPr>
            <w:tcW w:w="2239" w:type="dxa"/>
            <w:vAlign w:val="center"/>
          </w:tcPr>
          <w:p w14:paraId="3C633F6B" w14:textId="77777777" w:rsidR="00EB3A01" w:rsidRDefault="00EB3A01" w:rsidP="000806D1">
            <w:pPr>
              <w:jc w:val="center"/>
              <w:rPr>
                <w:bCs/>
                <w:color w:val="000000"/>
                <w:szCs w:val="28"/>
              </w:rPr>
            </w:pPr>
            <w:r>
              <w:rPr>
                <w:bCs/>
                <w:color w:val="000000"/>
                <w:szCs w:val="28"/>
              </w:rPr>
              <w:t>-</w:t>
            </w:r>
          </w:p>
        </w:tc>
        <w:tc>
          <w:tcPr>
            <w:tcW w:w="2766" w:type="dxa"/>
            <w:vAlign w:val="center"/>
          </w:tcPr>
          <w:p w14:paraId="4684ADCF" w14:textId="77777777" w:rsidR="00EB3A01" w:rsidRDefault="00EB3A01" w:rsidP="000806D1">
            <w:pPr>
              <w:jc w:val="center"/>
              <w:rPr>
                <w:bCs/>
                <w:color w:val="000000"/>
                <w:szCs w:val="28"/>
              </w:rPr>
            </w:pPr>
            <w:r>
              <w:rPr>
                <w:bCs/>
                <w:color w:val="000000"/>
                <w:szCs w:val="28"/>
              </w:rPr>
              <w:t>-</w:t>
            </w:r>
          </w:p>
        </w:tc>
        <w:tc>
          <w:tcPr>
            <w:tcW w:w="2195" w:type="dxa"/>
            <w:vAlign w:val="center"/>
          </w:tcPr>
          <w:p w14:paraId="6B0CB20B" w14:textId="77777777" w:rsidR="00EB3A01" w:rsidRDefault="00EB3A01" w:rsidP="000806D1">
            <w:pPr>
              <w:jc w:val="center"/>
              <w:rPr>
                <w:bCs/>
                <w:color w:val="000000"/>
                <w:szCs w:val="28"/>
              </w:rPr>
            </w:pPr>
            <w:r>
              <w:rPr>
                <w:bCs/>
                <w:color w:val="000000"/>
                <w:szCs w:val="28"/>
              </w:rPr>
              <w:t>-</w:t>
            </w:r>
          </w:p>
        </w:tc>
      </w:tr>
    </w:tbl>
    <w:p w14:paraId="5225579F" w14:textId="77777777" w:rsidR="00EB3A01" w:rsidRDefault="00EB3A01" w:rsidP="00EB3A01">
      <w:pPr>
        <w:ind w:left="-567"/>
        <w:jc w:val="center"/>
        <w:rPr>
          <w:bCs/>
          <w:color w:val="000000"/>
          <w:sz w:val="28"/>
          <w:szCs w:val="28"/>
        </w:rPr>
      </w:pPr>
    </w:p>
    <w:p w14:paraId="7D9F5350" w14:textId="77777777" w:rsidR="00EB3A01" w:rsidRDefault="00EB3A01" w:rsidP="00EB3A01">
      <w:pPr>
        <w:ind w:left="-567"/>
        <w:jc w:val="center"/>
        <w:rPr>
          <w:bCs/>
          <w:color w:val="000000"/>
          <w:sz w:val="28"/>
          <w:szCs w:val="28"/>
        </w:rPr>
      </w:pPr>
    </w:p>
    <w:p w14:paraId="644C1B1F" w14:textId="77777777" w:rsidR="00EB3A01" w:rsidRDefault="00EB3A01" w:rsidP="00EB3A01">
      <w:pPr>
        <w:ind w:left="-567"/>
        <w:jc w:val="center"/>
        <w:rPr>
          <w:bCs/>
          <w:color w:val="000000"/>
          <w:sz w:val="28"/>
          <w:szCs w:val="28"/>
        </w:rPr>
      </w:pPr>
    </w:p>
    <w:p w14:paraId="56B9663A" w14:textId="77777777" w:rsidR="00EB3A01" w:rsidRDefault="00EB3A01" w:rsidP="00EB3A01">
      <w:pPr>
        <w:ind w:left="-567"/>
        <w:jc w:val="center"/>
        <w:rPr>
          <w:bCs/>
          <w:color w:val="000000"/>
          <w:sz w:val="28"/>
          <w:szCs w:val="28"/>
        </w:rPr>
      </w:pPr>
    </w:p>
    <w:p w14:paraId="2193A37A" w14:textId="77777777" w:rsidR="00EB3A01" w:rsidRDefault="00EB3A01" w:rsidP="00EB3A01">
      <w:pPr>
        <w:ind w:left="-567"/>
        <w:jc w:val="center"/>
        <w:rPr>
          <w:bCs/>
          <w:color w:val="000000"/>
          <w:sz w:val="28"/>
          <w:szCs w:val="28"/>
        </w:rPr>
      </w:pPr>
    </w:p>
    <w:p w14:paraId="37F34215" w14:textId="77777777" w:rsidR="00EB3A01" w:rsidRDefault="00EB3A01" w:rsidP="00EB3A01">
      <w:pPr>
        <w:ind w:left="-567"/>
        <w:jc w:val="center"/>
        <w:rPr>
          <w:bCs/>
          <w:color w:val="000000"/>
          <w:sz w:val="28"/>
          <w:szCs w:val="28"/>
        </w:rPr>
        <w:sectPr w:rsidR="00EB3A01" w:rsidSect="000806D1">
          <w:pgSz w:w="16838" w:h="11906" w:orient="landscape"/>
          <w:pgMar w:top="1701" w:right="851" w:bottom="851" w:left="709" w:header="709" w:footer="709" w:gutter="0"/>
          <w:cols w:space="708"/>
          <w:titlePg/>
          <w:docGrid w:linePitch="360"/>
        </w:sectPr>
      </w:pPr>
    </w:p>
    <w:p w14:paraId="0A3AF367" w14:textId="77777777" w:rsidR="00EB3A01" w:rsidRDefault="00EB3A01" w:rsidP="00EB3A01">
      <w:pPr>
        <w:ind w:left="-567"/>
        <w:jc w:val="center"/>
      </w:pPr>
      <w:r>
        <w:rPr>
          <w:bCs/>
          <w:color w:val="000000"/>
          <w:sz w:val="28"/>
          <w:szCs w:val="28"/>
        </w:rPr>
        <w:lastRenderedPageBreak/>
        <w:t>Раздел 9. Расчет эффективности производственной программы</w:t>
      </w:r>
    </w:p>
    <w:p w14:paraId="12986CBE" w14:textId="77777777" w:rsidR="00EB3A01" w:rsidRDefault="00EB3A01" w:rsidP="00EB3A01">
      <w:pPr>
        <w:jc w:val="center"/>
        <w:rPr>
          <w:sz w:val="28"/>
          <w:szCs w:val="28"/>
        </w:rPr>
      </w:pP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7C9082F2" w14:textId="77777777" w:rsidR="00EB3A01" w:rsidRDefault="00EB3A01" w:rsidP="00EB3A01">
      <w:pPr>
        <w:ind w:left="-567"/>
        <w:jc w:val="center"/>
        <w:rPr>
          <w:bCs/>
          <w:color w:val="000000"/>
          <w:sz w:val="28"/>
          <w:szCs w:val="28"/>
        </w:rPr>
      </w:pPr>
    </w:p>
    <w:p w14:paraId="4EFC7A85" w14:textId="77777777" w:rsidR="00EB3A01" w:rsidRDefault="00EB3A01" w:rsidP="00EB3A01">
      <w:pPr>
        <w:ind w:left="-567"/>
        <w:jc w:val="center"/>
        <w:rPr>
          <w:bCs/>
          <w:color w:val="000000"/>
          <w:sz w:val="28"/>
          <w:szCs w:val="28"/>
        </w:rPr>
      </w:pPr>
    </w:p>
    <w:tbl>
      <w:tblPr>
        <w:tblStyle w:val="ae"/>
        <w:tblW w:w="9974" w:type="dxa"/>
        <w:tblLayout w:type="fixed"/>
        <w:tblLook w:val="04A0" w:firstRow="1" w:lastRow="0" w:firstColumn="1" w:lastColumn="0" w:noHBand="0" w:noVBand="1"/>
      </w:tblPr>
      <w:tblGrid>
        <w:gridCol w:w="649"/>
        <w:gridCol w:w="3123"/>
        <w:gridCol w:w="1846"/>
        <w:gridCol w:w="1927"/>
        <w:gridCol w:w="2429"/>
      </w:tblGrid>
      <w:tr w:rsidR="00EB3A01" w14:paraId="2B0BF4AB" w14:textId="77777777" w:rsidTr="000806D1">
        <w:trPr>
          <w:trHeight w:val="929"/>
        </w:trPr>
        <w:tc>
          <w:tcPr>
            <w:tcW w:w="649" w:type="dxa"/>
            <w:vAlign w:val="center"/>
          </w:tcPr>
          <w:p w14:paraId="46F51CDA" w14:textId="77777777" w:rsidR="00EB3A01" w:rsidRDefault="00EB3A01" w:rsidP="000806D1">
            <w:pPr>
              <w:jc w:val="center"/>
              <w:rPr>
                <w:bCs/>
                <w:color w:val="000000"/>
                <w:szCs w:val="28"/>
              </w:rPr>
            </w:pPr>
            <w:r>
              <w:rPr>
                <w:bCs/>
                <w:color w:val="000000"/>
                <w:szCs w:val="28"/>
              </w:rPr>
              <w:t>№ п/п</w:t>
            </w:r>
          </w:p>
        </w:tc>
        <w:tc>
          <w:tcPr>
            <w:tcW w:w="3123" w:type="dxa"/>
            <w:vAlign w:val="center"/>
          </w:tcPr>
          <w:p w14:paraId="4460BD8C" w14:textId="77777777" w:rsidR="00EB3A01" w:rsidRDefault="00EB3A01" w:rsidP="000806D1">
            <w:pPr>
              <w:jc w:val="center"/>
              <w:rPr>
                <w:bCs/>
                <w:color w:val="000000"/>
                <w:szCs w:val="28"/>
              </w:rPr>
            </w:pPr>
            <w:r>
              <w:rPr>
                <w:bCs/>
                <w:color w:val="000000"/>
                <w:szCs w:val="28"/>
              </w:rPr>
              <w:t>Наименование показателя</w:t>
            </w:r>
          </w:p>
        </w:tc>
        <w:tc>
          <w:tcPr>
            <w:tcW w:w="1846" w:type="dxa"/>
            <w:vAlign w:val="center"/>
          </w:tcPr>
          <w:p w14:paraId="4E548258" w14:textId="77777777" w:rsidR="00EB3A01" w:rsidRDefault="00EB3A01" w:rsidP="000806D1">
            <w:pPr>
              <w:jc w:val="center"/>
              <w:rPr>
                <w:bCs/>
                <w:color w:val="000000"/>
                <w:szCs w:val="28"/>
              </w:rPr>
            </w:pPr>
            <w:r>
              <w:rPr>
                <w:bCs/>
                <w:color w:val="000000"/>
                <w:szCs w:val="28"/>
              </w:rPr>
              <w:t>Значение показателя в базовом периоде 2023 год</w:t>
            </w:r>
          </w:p>
        </w:tc>
        <w:tc>
          <w:tcPr>
            <w:tcW w:w="1927" w:type="dxa"/>
            <w:vAlign w:val="center"/>
          </w:tcPr>
          <w:p w14:paraId="1B1945AF" w14:textId="77777777" w:rsidR="00EB3A01" w:rsidRDefault="00EB3A01" w:rsidP="000806D1">
            <w:pPr>
              <w:jc w:val="center"/>
              <w:rPr>
                <w:bCs/>
                <w:color w:val="000000"/>
                <w:szCs w:val="28"/>
              </w:rPr>
            </w:pPr>
            <w:r>
              <w:rPr>
                <w:bCs/>
                <w:color w:val="000000"/>
                <w:szCs w:val="28"/>
              </w:rPr>
              <w:t>Планируемое значение показателя по итогам реализации производст-венной программы 2027 год</w:t>
            </w:r>
          </w:p>
        </w:tc>
        <w:tc>
          <w:tcPr>
            <w:tcW w:w="2429" w:type="dxa"/>
            <w:vAlign w:val="center"/>
          </w:tcPr>
          <w:p w14:paraId="33930AA4" w14:textId="77777777" w:rsidR="00EB3A01" w:rsidRDefault="00EB3A01" w:rsidP="000806D1">
            <w:pPr>
              <w:jc w:val="center"/>
              <w:rPr>
                <w:bCs/>
                <w:color w:val="000000"/>
                <w:szCs w:val="28"/>
              </w:rPr>
            </w:pPr>
            <w:r>
              <w:rPr>
                <w:bCs/>
                <w:color w:val="000000"/>
                <w:szCs w:val="28"/>
              </w:rPr>
              <w:t>Эффективность производственной программы, тыс. руб.</w:t>
            </w:r>
          </w:p>
        </w:tc>
      </w:tr>
      <w:tr w:rsidR="00EB3A01" w14:paraId="4F2E828E" w14:textId="77777777" w:rsidTr="000806D1">
        <w:trPr>
          <w:trHeight w:val="348"/>
        </w:trPr>
        <w:tc>
          <w:tcPr>
            <w:tcW w:w="649" w:type="dxa"/>
            <w:vAlign w:val="center"/>
          </w:tcPr>
          <w:p w14:paraId="04B61BB7" w14:textId="77777777" w:rsidR="00EB3A01" w:rsidRPr="0093101C" w:rsidRDefault="00EB3A01" w:rsidP="000806D1">
            <w:pPr>
              <w:jc w:val="center"/>
              <w:rPr>
                <w:bCs/>
                <w:color w:val="000000"/>
                <w:szCs w:val="28"/>
              </w:rPr>
            </w:pPr>
            <w:r w:rsidRPr="0093101C">
              <w:rPr>
                <w:bCs/>
                <w:color w:val="000000"/>
                <w:szCs w:val="28"/>
              </w:rPr>
              <w:t>1.</w:t>
            </w:r>
          </w:p>
        </w:tc>
        <w:tc>
          <w:tcPr>
            <w:tcW w:w="3123" w:type="dxa"/>
            <w:vAlign w:val="center"/>
          </w:tcPr>
          <w:p w14:paraId="5951FBEB" w14:textId="77777777" w:rsidR="00EB3A01" w:rsidRPr="0093101C" w:rsidRDefault="00EB3A01" w:rsidP="000806D1">
            <w:pPr>
              <w:jc w:val="center"/>
              <w:rPr>
                <w:szCs w:val="28"/>
              </w:rPr>
            </w:pPr>
            <w:r w:rsidRPr="0093101C">
              <w:rPr>
                <w:szCs w:val="28"/>
              </w:rPr>
              <w:t>Показатели качества горячей воды</w:t>
            </w:r>
          </w:p>
        </w:tc>
        <w:tc>
          <w:tcPr>
            <w:tcW w:w="1846" w:type="dxa"/>
            <w:vAlign w:val="center"/>
          </w:tcPr>
          <w:p w14:paraId="393A484E" w14:textId="77777777" w:rsidR="00EB3A01" w:rsidRDefault="00EB3A01" w:rsidP="000806D1">
            <w:pPr>
              <w:jc w:val="center"/>
              <w:rPr>
                <w:bCs/>
                <w:color w:val="000000"/>
                <w:szCs w:val="28"/>
              </w:rPr>
            </w:pPr>
            <w:r>
              <w:rPr>
                <w:bCs/>
                <w:color w:val="000000"/>
                <w:szCs w:val="28"/>
              </w:rPr>
              <w:t>-</w:t>
            </w:r>
          </w:p>
        </w:tc>
        <w:tc>
          <w:tcPr>
            <w:tcW w:w="1927" w:type="dxa"/>
            <w:vAlign w:val="center"/>
          </w:tcPr>
          <w:p w14:paraId="0BF49B53" w14:textId="77777777" w:rsidR="00EB3A01" w:rsidRDefault="00EB3A01" w:rsidP="000806D1">
            <w:pPr>
              <w:jc w:val="center"/>
              <w:rPr>
                <w:bCs/>
                <w:color w:val="000000"/>
                <w:szCs w:val="28"/>
              </w:rPr>
            </w:pPr>
            <w:r>
              <w:rPr>
                <w:bCs/>
                <w:color w:val="000000"/>
                <w:szCs w:val="28"/>
              </w:rPr>
              <w:t>-</w:t>
            </w:r>
          </w:p>
        </w:tc>
        <w:tc>
          <w:tcPr>
            <w:tcW w:w="2429" w:type="dxa"/>
            <w:vAlign w:val="center"/>
          </w:tcPr>
          <w:p w14:paraId="41F78177" w14:textId="77777777" w:rsidR="00EB3A01" w:rsidRDefault="00EB3A01" w:rsidP="000806D1">
            <w:pPr>
              <w:jc w:val="center"/>
              <w:rPr>
                <w:bCs/>
                <w:color w:val="000000"/>
                <w:szCs w:val="28"/>
              </w:rPr>
            </w:pPr>
            <w:r>
              <w:rPr>
                <w:bCs/>
                <w:color w:val="000000"/>
                <w:szCs w:val="28"/>
              </w:rPr>
              <w:t>-</w:t>
            </w:r>
          </w:p>
        </w:tc>
      </w:tr>
      <w:tr w:rsidR="00EB3A01" w14:paraId="473C0276" w14:textId="77777777" w:rsidTr="000806D1">
        <w:trPr>
          <w:trHeight w:val="459"/>
        </w:trPr>
        <w:tc>
          <w:tcPr>
            <w:tcW w:w="649" w:type="dxa"/>
            <w:vAlign w:val="center"/>
          </w:tcPr>
          <w:p w14:paraId="465350A3" w14:textId="77777777" w:rsidR="00EB3A01" w:rsidRPr="0093101C" w:rsidRDefault="00EB3A01" w:rsidP="000806D1">
            <w:pPr>
              <w:jc w:val="center"/>
              <w:rPr>
                <w:bCs/>
                <w:color w:val="000000"/>
                <w:szCs w:val="28"/>
              </w:rPr>
            </w:pPr>
            <w:r w:rsidRPr="0093101C">
              <w:rPr>
                <w:bCs/>
                <w:color w:val="000000"/>
                <w:szCs w:val="28"/>
              </w:rPr>
              <w:t>2.</w:t>
            </w:r>
          </w:p>
        </w:tc>
        <w:tc>
          <w:tcPr>
            <w:tcW w:w="3123" w:type="dxa"/>
            <w:vAlign w:val="center"/>
          </w:tcPr>
          <w:p w14:paraId="054948E5" w14:textId="77777777" w:rsidR="00EB3A01" w:rsidRPr="0093101C" w:rsidRDefault="00EB3A01" w:rsidP="000806D1">
            <w:pPr>
              <w:jc w:val="center"/>
              <w:rPr>
                <w:szCs w:val="28"/>
              </w:rPr>
            </w:pPr>
            <w:r w:rsidRPr="0093101C">
              <w:rPr>
                <w:szCs w:val="28"/>
              </w:rPr>
              <w:t>Показатели надежности и бесперебойности горячего водоснабжения</w:t>
            </w:r>
          </w:p>
        </w:tc>
        <w:tc>
          <w:tcPr>
            <w:tcW w:w="1846" w:type="dxa"/>
            <w:vAlign w:val="center"/>
          </w:tcPr>
          <w:p w14:paraId="677E3E33" w14:textId="77777777" w:rsidR="00EB3A01" w:rsidRDefault="00EB3A01" w:rsidP="000806D1">
            <w:pPr>
              <w:jc w:val="center"/>
              <w:rPr>
                <w:bCs/>
                <w:color w:val="000000"/>
                <w:szCs w:val="28"/>
              </w:rPr>
            </w:pPr>
            <w:r>
              <w:rPr>
                <w:bCs/>
                <w:color w:val="000000"/>
                <w:szCs w:val="28"/>
              </w:rPr>
              <w:t>-</w:t>
            </w:r>
          </w:p>
        </w:tc>
        <w:tc>
          <w:tcPr>
            <w:tcW w:w="1927" w:type="dxa"/>
            <w:vAlign w:val="center"/>
          </w:tcPr>
          <w:p w14:paraId="71250F87" w14:textId="77777777" w:rsidR="00EB3A01" w:rsidRDefault="00EB3A01" w:rsidP="000806D1">
            <w:pPr>
              <w:jc w:val="center"/>
              <w:rPr>
                <w:bCs/>
                <w:color w:val="000000"/>
                <w:szCs w:val="28"/>
              </w:rPr>
            </w:pPr>
            <w:r>
              <w:rPr>
                <w:bCs/>
                <w:color w:val="000000"/>
                <w:szCs w:val="28"/>
              </w:rPr>
              <w:t>-</w:t>
            </w:r>
          </w:p>
        </w:tc>
        <w:tc>
          <w:tcPr>
            <w:tcW w:w="2429" w:type="dxa"/>
            <w:vAlign w:val="center"/>
          </w:tcPr>
          <w:p w14:paraId="35D1A88D" w14:textId="77777777" w:rsidR="00EB3A01" w:rsidRDefault="00EB3A01" w:rsidP="000806D1">
            <w:pPr>
              <w:jc w:val="center"/>
              <w:rPr>
                <w:bCs/>
                <w:color w:val="000000"/>
                <w:szCs w:val="28"/>
              </w:rPr>
            </w:pPr>
            <w:r>
              <w:rPr>
                <w:bCs/>
                <w:color w:val="000000"/>
                <w:szCs w:val="28"/>
              </w:rPr>
              <w:t>-</w:t>
            </w:r>
          </w:p>
        </w:tc>
      </w:tr>
      <w:tr w:rsidR="00EB3A01" w14:paraId="61D65392" w14:textId="77777777" w:rsidTr="000806D1">
        <w:trPr>
          <w:trHeight w:val="393"/>
        </w:trPr>
        <w:tc>
          <w:tcPr>
            <w:tcW w:w="649" w:type="dxa"/>
            <w:vAlign w:val="center"/>
          </w:tcPr>
          <w:p w14:paraId="64374F84" w14:textId="77777777" w:rsidR="00EB3A01" w:rsidRPr="0093101C" w:rsidRDefault="00EB3A01" w:rsidP="000806D1">
            <w:pPr>
              <w:jc w:val="center"/>
              <w:rPr>
                <w:bCs/>
                <w:color w:val="000000"/>
                <w:szCs w:val="28"/>
              </w:rPr>
            </w:pPr>
            <w:r w:rsidRPr="0093101C">
              <w:rPr>
                <w:bCs/>
                <w:color w:val="000000"/>
                <w:szCs w:val="28"/>
              </w:rPr>
              <w:t>3.</w:t>
            </w:r>
          </w:p>
        </w:tc>
        <w:tc>
          <w:tcPr>
            <w:tcW w:w="3123" w:type="dxa"/>
            <w:vAlign w:val="center"/>
          </w:tcPr>
          <w:p w14:paraId="38F27550" w14:textId="77777777" w:rsidR="00EB3A01" w:rsidRPr="0093101C" w:rsidRDefault="00EB3A01" w:rsidP="000806D1">
            <w:pPr>
              <w:jc w:val="center"/>
              <w:rPr>
                <w:bCs/>
                <w:color w:val="000000"/>
                <w:szCs w:val="28"/>
              </w:rPr>
            </w:pPr>
            <w:r w:rsidRPr="0093101C">
              <w:rPr>
                <w:bCs/>
                <w:color w:val="000000"/>
                <w:szCs w:val="28"/>
              </w:rPr>
              <w:t>Показатели энергетической эффективности использования ресурсов</w:t>
            </w:r>
          </w:p>
        </w:tc>
        <w:tc>
          <w:tcPr>
            <w:tcW w:w="1846" w:type="dxa"/>
            <w:vAlign w:val="center"/>
          </w:tcPr>
          <w:p w14:paraId="488B494A" w14:textId="77777777" w:rsidR="00EB3A01" w:rsidRDefault="00EB3A01" w:rsidP="000806D1">
            <w:pPr>
              <w:jc w:val="center"/>
              <w:rPr>
                <w:bCs/>
                <w:color w:val="000000"/>
                <w:szCs w:val="28"/>
              </w:rPr>
            </w:pPr>
            <w:r>
              <w:rPr>
                <w:bCs/>
                <w:color w:val="000000"/>
                <w:szCs w:val="28"/>
              </w:rPr>
              <w:t>-</w:t>
            </w:r>
          </w:p>
        </w:tc>
        <w:tc>
          <w:tcPr>
            <w:tcW w:w="1927" w:type="dxa"/>
            <w:vAlign w:val="center"/>
          </w:tcPr>
          <w:p w14:paraId="228783CF" w14:textId="77777777" w:rsidR="00EB3A01" w:rsidRDefault="00EB3A01" w:rsidP="000806D1">
            <w:pPr>
              <w:jc w:val="center"/>
              <w:rPr>
                <w:bCs/>
                <w:color w:val="000000"/>
                <w:szCs w:val="28"/>
              </w:rPr>
            </w:pPr>
            <w:r>
              <w:rPr>
                <w:bCs/>
                <w:color w:val="000000"/>
                <w:szCs w:val="28"/>
              </w:rPr>
              <w:t>-</w:t>
            </w:r>
          </w:p>
        </w:tc>
        <w:tc>
          <w:tcPr>
            <w:tcW w:w="2429" w:type="dxa"/>
            <w:vAlign w:val="center"/>
          </w:tcPr>
          <w:p w14:paraId="43D87391" w14:textId="77777777" w:rsidR="00EB3A01" w:rsidRDefault="00EB3A01" w:rsidP="000806D1">
            <w:pPr>
              <w:jc w:val="center"/>
              <w:rPr>
                <w:bCs/>
                <w:color w:val="000000"/>
                <w:szCs w:val="28"/>
              </w:rPr>
            </w:pPr>
            <w:r>
              <w:rPr>
                <w:bCs/>
                <w:color w:val="000000"/>
                <w:szCs w:val="28"/>
              </w:rPr>
              <w:t>-</w:t>
            </w:r>
          </w:p>
        </w:tc>
      </w:tr>
    </w:tbl>
    <w:p w14:paraId="7650F655" w14:textId="77777777" w:rsidR="00EB3A01" w:rsidRDefault="00EB3A01" w:rsidP="00EB3A01">
      <w:pPr>
        <w:ind w:left="-567"/>
        <w:jc w:val="center"/>
        <w:rPr>
          <w:bCs/>
          <w:color w:val="000000"/>
          <w:sz w:val="28"/>
          <w:szCs w:val="28"/>
        </w:rPr>
      </w:pPr>
    </w:p>
    <w:p w14:paraId="1B07031B" w14:textId="77777777" w:rsidR="00EB3A01" w:rsidRDefault="00EB3A01" w:rsidP="00EB3A01">
      <w:pPr>
        <w:ind w:left="-567"/>
        <w:jc w:val="center"/>
        <w:rPr>
          <w:bCs/>
          <w:color w:val="000000"/>
          <w:sz w:val="28"/>
          <w:szCs w:val="28"/>
        </w:rPr>
      </w:pPr>
    </w:p>
    <w:p w14:paraId="1310D439" w14:textId="2CC85C63" w:rsidR="00EB3A01" w:rsidRPr="00AD3C0B" w:rsidRDefault="00EB3A01" w:rsidP="00EB3A01">
      <w:pPr>
        <w:tabs>
          <w:tab w:val="left" w:pos="3610"/>
        </w:tabs>
        <w:jc w:val="center"/>
        <w:rPr>
          <w:bCs/>
          <w:sz w:val="28"/>
          <w:szCs w:val="28"/>
        </w:rPr>
      </w:pPr>
      <w:r w:rsidRPr="00AD3C0B">
        <w:rPr>
          <w:bCs/>
          <w:sz w:val="28"/>
          <w:szCs w:val="28"/>
        </w:rPr>
        <w:t>Раздел 10. Отчет об исполнении производственной программы</w:t>
      </w:r>
    </w:p>
    <w:p w14:paraId="07AA542B" w14:textId="77777777" w:rsidR="00EB3A01" w:rsidRDefault="00EB3A01" w:rsidP="00EB3A01">
      <w:pPr>
        <w:jc w:val="center"/>
        <w:rPr>
          <w:sz w:val="28"/>
          <w:szCs w:val="28"/>
        </w:rPr>
      </w:pPr>
      <w:r w:rsidRPr="00AD3C0B">
        <w:rPr>
          <w:bCs/>
          <w:sz w:val="28"/>
          <w:szCs w:val="28"/>
        </w:rPr>
        <w:t xml:space="preserve"> за </w:t>
      </w:r>
      <w:r>
        <w:rPr>
          <w:bCs/>
          <w:sz w:val="28"/>
          <w:szCs w:val="28"/>
        </w:rPr>
        <w:t>2021</w:t>
      </w:r>
      <w:r w:rsidRPr="00AD3C0B">
        <w:rPr>
          <w:bCs/>
          <w:sz w:val="28"/>
          <w:szCs w:val="28"/>
        </w:rPr>
        <w:t xml:space="preserve"> год </w:t>
      </w:r>
      <w:r w:rsidRPr="00AD3C0B">
        <w:rPr>
          <w:sz w:val="28"/>
          <w:szCs w:val="28"/>
        </w:rPr>
        <w:t xml:space="preserve">ООО «УТС» на потребительском рынке </w:t>
      </w:r>
      <w:r>
        <w:rPr>
          <w:sz w:val="28"/>
          <w:szCs w:val="28"/>
        </w:rPr>
        <w:br/>
      </w:r>
      <w:r w:rsidRPr="00AD3C0B">
        <w:rPr>
          <w:sz w:val="28"/>
          <w:szCs w:val="28"/>
        </w:rPr>
        <w:t>Междуреченского городского округа</w:t>
      </w:r>
    </w:p>
    <w:p w14:paraId="2C6BB7B6" w14:textId="77777777" w:rsidR="00EB3A01" w:rsidRDefault="00EB3A01" w:rsidP="00EB3A01">
      <w:pPr>
        <w:jc w:val="center"/>
        <w:rPr>
          <w:sz w:val="28"/>
          <w:szCs w:val="28"/>
        </w:rPr>
      </w:pPr>
    </w:p>
    <w:p w14:paraId="3B737C89" w14:textId="77777777" w:rsidR="00EB3A01" w:rsidRPr="00AD3C0B" w:rsidRDefault="00EB3A01" w:rsidP="00EB3A01">
      <w:pPr>
        <w:jc w:val="center"/>
        <w:rPr>
          <w:bCs/>
          <w:sz w:val="28"/>
          <w:szCs w:val="28"/>
        </w:rPr>
      </w:pPr>
    </w:p>
    <w:tbl>
      <w:tblPr>
        <w:tblStyle w:val="ae"/>
        <w:tblW w:w="9878" w:type="dxa"/>
        <w:tblInd w:w="-176" w:type="dxa"/>
        <w:tblLook w:val="04A0" w:firstRow="1" w:lastRow="0" w:firstColumn="1" w:lastColumn="0" w:noHBand="0" w:noVBand="1"/>
      </w:tblPr>
      <w:tblGrid>
        <w:gridCol w:w="6039"/>
        <w:gridCol w:w="3839"/>
      </w:tblGrid>
      <w:tr w:rsidR="00EB3A01" w:rsidRPr="00AD3C0B" w14:paraId="7B18D3E7" w14:textId="77777777" w:rsidTr="000806D1">
        <w:trPr>
          <w:trHeight w:val="1177"/>
        </w:trPr>
        <w:tc>
          <w:tcPr>
            <w:tcW w:w="6039" w:type="dxa"/>
            <w:vAlign w:val="center"/>
          </w:tcPr>
          <w:p w14:paraId="587D6F2E" w14:textId="77777777" w:rsidR="00EB3A01" w:rsidRPr="00AD3C0B" w:rsidRDefault="00EB3A01" w:rsidP="000806D1">
            <w:pPr>
              <w:jc w:val="center"/>
              <w:rPr>
                <w:bCs/>
                <w:szCs w:val="28"/>
              </w:rPr>
            </w:pPr>
            <w:r w:rsidRPr="00AD3C0B">
              <w:rPr>
                <w:bCs/>
                <w:szCs w:val="28"/>
              </w:rPr>
              <w:t>Наименование показателя</w:t>
            </w:r>
          </w:p>
        </w:tc>
        <w:tc>
          <w:tcPr>
            <w:tcW w:w="3839" w:type="dxa"/>
          </w:tcPr>
          <w:p w14:paraId="5F1F28A0" w14:textId="77777777" w:rsidR="00EB3A01" w:rsidRPr="00AD3C0B" w:rsidRDefault="00EB3A01" w:rsidP="000806D1">
            <w:pPr>
              <w:jc w:val="center"/>
              <w:rPr>
                <w:bCs/>
                <w:szCs w:val="28"/>
              </w:rPr>
            </w:pPr>
            <w:r w:rsidRPr="00AD3C0B">
              <w:rPr>
                <w:bCs/>
                <w:szCs w:val="28"/>
              </w:rPr>
              <w:t>Фактическое значение показателя за 202</w:t>
            </w:r>
            <w:r>
              <w:rPr>
                <w:bCs/>
                <w:szCs w:val="28"/>
              </w:rPr>
              <w:t>1</w:t>
            </w:r>
            <w:r w:rsidRPr="00AD3C0B">
              <w:rPr>
                <w:bCs/>
                <w:szCs w:val="28"/>
              </w:rPr>
              <w:t> год,</w:t>
            </w:r>
          </w:p>
          <w:p w14:paraId="49667810" w14:textId="77777777" w:rsidR="00EB3A01" w:rsidRPr="00AD3C0B" w:rsidRDefault="00EB3A01" w:rsidP="000806D1">
            <w:pPr>
              <w:jc w:val="center"/>
              <w:rPr>
                <w:bCs/>
                <w:szCs w:val="28"/>
              </w:rPr>
            </w:pPr>
            <w:r w:rsidRPr="00AD3C0B">
              <w:rPr>
                <w:bCs/>
                <w:szCs w:val="28"/>
              </w:rPr>
              <w:t>тыс. руб</w:t>
            </w:r>
          </w:p>
        </w:tc>
      </w:tr>
      <w:tr w:rsidR="00EB3A01" w:rsidRPr="00AD3C0B" w14:paraId="13E13FBB" w14:textId="77777777" w:rsidTr="000806D1">
        <w:trPr>
          <w:trHeight w:val="471"/>
        </w:trPr>
        <w:tc>
          <w:tcPr>
            <w:tcW w:w="6039" w:type="dxa"/>
            <w:vAlign w:val="center"/>
          </w:tcPr>
          <w:p w14:paraId="028639CF" w14:textId="77777777" w:rsidR="00EB3A01" w:rsidRPr="00AD3C0B" w:rsidRDefault="00EB3A01" w:rsidP="000806D1">
            <w:pPr>
              <w:jc w:val="center"/>
              <w:rPr>
                <w:bCs/>
                <w:szCs w:val="28"/>
              </w:rPr>
            </w:pPr>
            <w:r w:rsidRPr="00AD3C0B">
              <w:rPr>
                <w:szCs w:val="28"/>
              </w:rPr>
              <w:t>Горячее водоснабжение</w:t>
            </w:r>
          </w:p>
        </w:tc>
        <w:tc>
          <w:tcPr>
            <w:tcW w:w="3839" w:type="dxa"/>
            <w:vAlign w:val="center"/>
          </w:tcPr>
          <w:p w14:paraId="72647B76" w14:textId="77777777" w:rsidR="00EB3A01" w:rsidRPr="00AD3C0B" w:rsidRDefault="00EB3A01" w:rsidP="000806D1">
            <w:pPr>
              <w:jc w:val="center"/>
              <w:rPr>
                <w:bCs/>
                <w:szCs w:val="28"/>
              </w:rPr>
            </w:pPr>
            <w:r>
              <w:rPr>
                <w:bCs/>
                <w:szCs w:val="28"/>
              </w:rPr>
              <w:t>-</w:t>
            </w:r>
          </w:p>
        </w:tc>
      </w:tr>
    </w:tbl>
    <w:p w14:paraId="435695AA" w14:textId="77777777" w:rsidR="00EB3A01" w:rsidRPr="0042458A" w:rsidRDefault="00EB3A01" w:rsidP="00EB3A01">
      <w:pPr>
        <w:ind w:left="-567"/>
        <w:jc w:val="center"/>
        <w:rPr>
          <w:bCs/>
          <w:color w:val="FF0000"/>
          <w:sz w:val="28"/>
          <w:szCs w:val="28"/>
        </w:rPr>
      </w:pPr>
    </w:p>
    <w:p w14:paraId="6BB88574" w14:textId="77777777" w:rsidR="00EB3A01" w:rsidRDefault="00EB3A01" w:rsidP="00EB3A01">
      <w:pPr>
        <w:jc w:val="both"/>
        <w:rPr>
          <w:sz w:val="28"/>
          <w:szCs w:val="28"/>
        </w:rPr>
      </w:pPr>
    </w:p>
    <w:p w14:paraId="7EC71F79" w14:textId="77777777" w:rsidR="00EB3A01" w:rsidRDefault="00EB3A01" w:rsidP="00EB3A01">
      <w:pPr>
        <w:jc w:val="both"/>
        <w:rPr>
          <w:sz w:val="28"/>
          <w:szCs w:val="28"/>
        </w:rPr>
      </w:pPr>
    </w:p>
    <w:p w14:paraId="4218C2AC" w14:textId="77777777" w:rsidR="00EB3A01" w:rsidRDefault="00EB3A01" w:rsidP="00EB3A01">
      <w:pPr>
        <w:jc w:val="center"/>
        <w:rPr>
          <w:sz w:val="28"/>
          <w:szCs w:val="28"/>
        </w:rPr>
      </w:pPr>
      <w:r>
        <w:rPr>
          <w:bCs/>
          <w:color w:val="000000"/>
          <w:sz w:val="28"/>
          <w:szCs w:val="28"/>
        </w:rPr>
        <w:t xml:space="preserve">Раздел 11. Мероприятия, направленные на повышение качества обслуживания абонентов </w:t>
      </w:r>
      <w:r w:rsidRPr="002169D6">
        <w:rPr>
          <w:sz w:val="28"/>
          <w:szCs w:val="28"/>
        </w:rPr>
        <w:t>ООО</w:t>
      </w:r>
      <w:r>
        <w:rPr>
          <w:sz w:val="28"/>
          <w:szCs w:val="28"/>
        </w:rPr>
        <w:t> </w:t>
      </w:r>
      <w:r w:rsidRPr="002169D6">
        <w:rPr>
          <w:sz w:val="28"/>
          <w:szCs w:val="28"/>
        </w:rPr>
        <w:t>«</w:t>
      </w:r>
      <w:r>
        <w:rPr>
          <w:sz w:val="28"/>
          <w:szCs w:val="28"/>
        </w:rPr>
        <w:t>УТС</w:t>
      </w:r>
      <w:r w:rsidRPr="002169D6">
        <w:rPr>
          <w:sz w:val="28"/>
          <w:szCs w:val="28"/>
        </w:rPr>
        <w:t>»</w:t>
      </w:r>
      <w:r>
        <w:rPr>
          <w:sz w:val="28"/>
          <w:szCs w:val="28"/>
        </w:rPr>
        <w:t xml:space="preserve"> на потребительском рынке</w:t>
      </w:r>
      <w:r w:rsidRPr="00553FDE">
        <w:rPr>
          <w:sz w:val="28"/>
          <w:szCs w:val="28"/>
        </w:rPr>
        <w:t xml:space="preserve"> </w:t>
      </w:r>
      <w:r w:rsidRPr="006F3CEE">
        <w:rPr>
          <w:sz w:val="28"/>
          <w:szCs w:val="28"/>
        </w:rPr>
        <w:t>Междуреченского</w:t>
      </w:r>
      <w:r>
        <w:rPr>
          <w:sz w:val="28"/>
          <w:szCs w:val="28"/>
        </w:rPr>
        <w:t xml:space="preserve"> городского округа</w:t>
      </w:r>
    </w:p>
    <w:p w14:paraId="4AF1208B" w14:textId="77777777" w:rsidR="00EB3A01" w:rsidRDefault="00EB3A01" w:rsidP="00EB3A01">
      <w:pPr>
        <w:ind w:left="-567"/>
        <w:jc w:val="center"/>
        <w:rPr>
          <w:bCs/>
          <w:color w:val="000000"/>
          <w:sz w:val="28"/>
          <w:szCs w:val="28"/>
        </w:rPr>
      </w:pPr>
    </w:p>
    <w:tbl>
      <w:tblPr>
        <w:tblStyle w:val="ae"/>
        <w:tblW w:w="9918" w:type="dxa"/>
        <w:tblInd w:w="-34" w:type="dxa"/>
        <w:tblLook w:val="04A0" w:firstRow="1" w:lastRow="0" w:firstColumn="1" w:lastColumn="0" w:noHBand="0" w:noVBand="1"/>
      </w:tblPr>
      <w:tblGrid>
        <w:gridCol w:w="5935"/>
        <w:gridCol w:w="3983"/>
      </w:tblGrid>
      <w:tr w:rsidR="00EB3A01" w14:paraId="519A980D" w14:textId="77777777" w:rsidTr="000806D1">
        <w:trPr>
          <w:trHeight w:val="748"/>
        </w:trPr>
        <w:tc>
          <w:tcPr>
            <w:tcW w:w="5935" w:type="dxa"/>
            <w:vAlign w:val="center"/>
          </w:tcPr>
          <w:p w14:paraId="1F7A4918" w14:textId="77777777" w:rsidR="00EB3A01" w:rsidRDefault="00EB3A01" w:rsidP="000806D1">
            <w:pPr>
              <w:jc w:val="center"/>
              <w:rPr>
                <w:bCs/>
                <w:color w:val="000000"/>
                <w:szCs w:val="28"/>
              </w:rPr>
            </w:pPr>
            <w:r>
              <w:rPr>
                <w:bCs/>
                <w:color w:val="000000"/>
                <w:szCs w:val="28"/>
              </w:rPr>
              <w:t>Наименование мероприятия</w:t>
            </w:r>
          </w:p>
        </w:tc>
        <w:tc>
          <w:tcPr>
            <w:tcW w:w="3983" w:type="dxa"/>
            <w:vAlign w:val="center"/>
          </w:tcPr>
          <w:p w14:paraId="3152D3F8" w14:textId="77777777" w:rsidR="00EB3A01" w:rsidRDefault="00EB3A01" w:rsidP="000806D1">
            <w:pPr>
              <w:jc w:val="center"/>
              <w:rPr>
                <w:bCs/>
                <w:color w:val="000000"/>
                <w:szCs w:val="28"/>
              </w:rPr>
            </w:pPr>
            <w:r>
              <w:rPr>
                <w:bCs/>
                <w:color w:val="000000"/>
                <w:szCs w:val="28"/>
              </w:rPr>
              <w:t>Период проведения мероприятий</w:t>
            </w:r>
          </w:p>
        </w:tc>
      </w:tr>
      <w:tr w:rsidR="00EB3A01" w14:paraId="1B9B572C" w14:textId="77777777" w:rsidTr="000806D1">
        <w:trPr>
          <w:trHeight w:val="405"/>
        </w:trPr>
        <w:tc>
          <w:tcPr>
            <w:tcW w:w="5935" w:type="dxa"/>
            <w:vAlign w:val="center"/>
          </w:tcPr>
          <w:p w14:paraId="32C80516" w14:textId="77777777" w:rsidR="00EB3A01" w:rsidRPr="00A806C8" w:rsidRDefault="00EB3A01" w:rsidP="000806D1">
            <w:pPr>
              <w:jc w:val="center"/>
              <w:rPr>
                <w:bCs/>
                <w:szCs w:val="28"/>
              </w:rPr>
            </w:pPr>
            <w:r>
              <w:rPr>
                <w:bCs/>
                <w:szCs w:val="28"/>
              </w:rPr>
              <w:t>-</w:t>
            </w:r>
          </w:p>
        </w:tc>
        <w:tc>
          <w:tcPr>
            <w:tcW w:w="3983" w:type="dxa"/>
            <w:vAlign w:val="center"/>
          </w:tcPr>
          <w:p w14:paraId="3E77F914" w14:textId="77777777" w:rsidR="00EB3A01" w:rsidRPr="00FB1C58" w:rsidRDefault="00EB3A01" w:rsidP="000806D1">
            <w:pPr>
              <w:jc w:val="center"/>
              <w:rPr>
                <w:bCs/>
                <w:szCs w:val="28"/>
              </w:rPr>
            </w:pPr>
            <w:r>
              <w:rPr>
                <w:bCs/>
                <w:szCs w:val="28"/>
              </w:rPr>
              <w:t>-</w:t>
            </w:r>
          </w:p>
        </w:tc>
      </w:tr>
    </w:tbl>
    <w:p w14:paraId="316C03D5" w14:textId="77777777" w:rsidR="00EB3A01" w:rsidRDefault="00EB3A01" w:rsidP="00EB3A01">
      <w:pPr>
        <w:jc w:val="both"/>
        <w:rPr>
          <w:sz w:val="28"/>
          <w:szCs w:val="28"/>
        </w:rPr>
      </w:pPr>
    </w:p>
    <w:p w14:paraId="17DBDBD9" w14:textId="77777777" w:rsidR="00EB3A01" w:rsidRDefault="00EB3A01" w:rsidP="00EB3A01">
      <w:pPr>
        <w:jc w:val="both"/>
        <w:rPr>
          <w:sz w:val="28"/>
          <w:szCs w:val="28"/>
        </w:rPr>
      </w:pPr>
    </w:p>
    <w:p w14:paraId="688DC2A9" w14:textId="77777777" w:rsidR="00EB3A01" w:rsidRDefault="00EB3A01" w:rsidP="00EB3A01">
      <w:pPr>
        <w:jc w:val="both"/>
        <w:rPr>
          <w:sz w:val="28"/>
          <w:szCs w:val="28"/>
        </w:rPr>
        <w:sectPr w:rsidR="00EB3A01" w:rsidSect="000806D1">
          <w:pgSz w:w="11906" w:h="16838"/>
          <w:pgMar w:top="851" w:right="851" w:bottom="709" w:left="1276" w:header="709" w:footer="709" w:gutter="0"/>
          <w:cols w:space="708"/>
          <w:titlePg/>
          <w:docGrid w:linePitch="360"/>
        </w:sectPr>
      </w:pPr>
      <w:r>
        <w:rPr>
          <w:sz w:val="28"/>
          <w:szCs w:val="28"/>
        </w:rPr>
        <w:br w:type="page"/>
      </w:r>
    </w:p>
    <w:p w14:paraId="52496B92" w14:textId="09B390DD" w:rsidR="00EB3A01" w:rsidRDefault="00EB3A01" w:rsidP="00EB3A01">
      <w:pPr>
        <w:ind w:left="9923" w:right="-2"/>
        <w:jc w:val="both"/>
        <w:rPr>
          <w:sz w:val="28"/>
          <w:szCs w:val="28"/>
        </w:rPr>
      </w:pPr>
    </w:p>
    <w:p w14:paraId="23C09BB1" w14:textId="1C8B2045" w:rsidR="00EB3A01" w:rsidRPr="008A2C6E" w:rsidRDefault="00EB3A01" w:rsidP="00EB3A01">
      <w:pPr>
        <w:tabs>
          <w:tab w:val="left" w:pos="5580"/>
          <w:tab w:val="left" w:pos="9498"/>
        </w:tabs>
        <w:ind w:left="-2884" w:right="-569" w:firstLine="13374"/>
        <w:jc w:val="both"/>
      </w:pPr>
      <w:r w:rsidRPr="008A2C6E">
        <w:t xml:space="preserve">Приложение № </w:t>
      </w:r>
      <w:r>
        <w:t>4</w:t>
      </w:r>
      <w:r w:rsidRPr="008A2C6E">
        <w:t xml:space="preserve"> к протокол</w:t>
      </w:r>
      <w:r>
        <w:t>у</w:t>
      </w:r>
      <w:r w:rsidRPr="008A2C6E">
        <w:t xml:space="preserve"> № </w:t>
      </w:r>
      <w:r>
        <w:t>93</w:t>
      </w:r>
    </w:p>
    <w:p w14:paraId="2F21A7E0" w14:textId="77777777" w:rsidR="00EB3A01" w:rsidRPr="008A2C6E" w:rsidRDefault="00EB3A01" w:rsidP="00EB3A01">
      <w:pPr>
        <w:tabs>
          <w:tab w:val="left" w:pos="5580"/>
          <w:tab w:val="left" w:pos="9498"/>
        </w:tabs>
        <w:ind w:left="-2884" w:right="-569" w:firstLine="13374"/>
        <w:jc w:val="both"/>
      </w:pPr>
      <w:r w:rsidRPr="008A2C6E">
        <w:t>заседания правления Региональной</w:t>
      </w:r>
    </w:p>
    <w:p w14:paraId="3931F64C" w14:textId="77777777" w:rsidR="00EB3A01" w:rsidRPr="008A2C6E" w:rsidRDefault="00EB3A01" w:rsidP="00EB3A01">
      <w:pPr>
        <w:tabs>
          <w:tab w:val="left" w:pos="5580"/>
          <w:tab w:val="left" w:pos="9498"/>
        </w:tabs>
        <w:ind w:left="-2884" w:right="-569" w:firstLine="13374"/>
        <w:jc w:val="both"/>
      </w:pPr>
      <w:r w:rsidRPr="008A2C6E">
        <w:t>энергетической комиссии</w:t>
      </w:r>
    </w:p>
    <w:p w14:paraId="4CC284BF" w14:textId="77777777" w:rsidR="00EB3A01" w:rsidRDefault="00EB3A01" w:rsidP="00EB3A01">
      <w:pPr>
        <w:tabs>
          <w:tab w:val="left" w:pos="5580"/>
          <w:tab w:val="left" w:pos="9498"/>
        </w:tabs>
        <w:ind w:left="-2884" w:right="-569" w:firstLine="13374"/>
        <w:jc w:val="both"/>
      </w:pPr>
      <w:r w:rsidRPr="008A2C6E">
        <w:t xml:space="preserve">Кузбасса от </w:t>
      </w:r>
      <w:r>
        <w:t>16.12</w:t>
      </w:r>
      <w:r w:rsidRPr="008A2C6E">
        <w:t>.2022</w:t>
      </w:r>
    </w:p>
    <w:p w14:paraId="48C923DC" w14:textId="677183E3" w:rsidR="00EB3A01" w:rsidRDefault="00EB3A01" w:rsidP="00EB3A01">
      <w:pPr>
        <w:ind w:left="9923" w:right="-2"/>
        <w:jc w:val="center"/>
        <w:rPr>
          <w:sz w:val="28"/>
          <w:szCs w:val="28"/>
        </w:rPr>
      </w:pPr>
    </w:p>
    <w:p w14:paraId="08DD9AEC" w14:textId="77777777" w:rsidR="00EB3A01" w:rsidRDefault="00EB3A01" w:rsidP="00EB3A01">
      <w:pPr>
        <w:ind w:left="7797" w:right="-2"/>
        <w:jc w:val="both"/>
        <w:rPr>
          <w:sz w:val="28"/>
          <w:szCs w:val="28"/>
        </w:rPr>
      </w:pPr>
    </w:p>
    <w:p w14:paraId="65B0A650" w14:textId="77777777" w:rsidR="00EB3A01" w:rsidRDefault="00EB3A01" w:rsidP="00EB3A01">
      <w:pPr>
        <w:keepNext/>
        <w:ind w:right="-31"/>
        <w:jc w:val="center"/>
        <w:outlineLvl w:val="3"/>
        <w:rPr>
          <w:b/>
          <w:bCs/>
          <w:color w:val="000000"/>
          <w:kern w:val="32"/>
          <w:sz w:val="28"/>
          <w:szCs w:val="28"/>
        </w:rPr>
      </w:pPr>
      <w:r>
        <w:rPr>
          <w:b/>
          <w:bCs/>
          <w:sz w:val="28"/>
          <w:szCs w:val="28"/>
        </w:rPr>
        <w:t>Т</w:t>
      </w:r>
      <w:r w:rsidRPr="00866BBE">
        <w:rPr>
          <w:b/>
          <w:bCs/>
          <w:sz w:val="28"/>
          <w:szCs w:val="28"/>
        </w:rPr>
        <w:t xml:space="preserve">арифы </w:t>
      </w:r>
      <w:r w:rsidRPr="009F1E9F">
        <w:rPr>
          <w:b/>
          <w:bCs/>
          <w:sz w:val="28"/>
          <w:szCs w:val="28"/>
        </w:rPr>
        <w:t>ООО «</w:t>
      </w:r>
      <w:r>
        <w:rPr>
          <w:b/>
          <w:bCs/>
          <w:sz w:val="28"/>
          <w:szCs w:val="28"/>
        </w:rPr>
        <w:t xml:space="preserve">УТС» </w:t>
      </w:r>
      <w:r w:rsidRPr="00866BBE">
        <w:rPr>
          <w:b/>
          <w:bCs/>
          <w:sz w:val="28"/>
          <w:szCs w:val="28"/>
        </w:rPr>
        <w:t xml:space="preserve">на горячую воду в </w:t>
      </w:r>
      <w:r w:rsidRPr="00866BBE">
        <w:rPr>
          <w:b/>
          <w:sz w:val="28"/>
          <w:szCs w:val="28"/>
        </w:rPr>
        <w:t xml:space="preserve">закрытой системе </w:t>
      </w:r>
      <w:r w:rsidRPr="00374E99">
        <w:rPr>
          <w:b/>
          <w:sz w:val="28"/>
          <w:szCs w:val="28"/>
        </w:rPr>
        <w:t>горячего водоснабжения</w:t>
      </w:r>
      <w:r>
        <w:rPr>
          <w:b/>
          <w:sz w:val="28"/>
          <w:szCs w:val="28"/>
        </w:rPr>
        <w:t xml:space="preserve">, реализуемую </w:t>
      </w:r>
      <w:r w:rsidRPr="00866BBE">
        <w:rPr>
          <w:b/>
          <w:bCs/>
          <w:sz w:val="28"/>
          <w:szCs w:val="28"/>
        </w:rPr>
        <w:t>на</w:t>
      </w:r>
      <w:r>
        <w:rPr>
          <w:b/>
          <w:bCs/>
          <w:sz w:val="28"/>
          <w:szCs w:val="28"/>
        </w:rPr>
        <w:t> </w:t>
      </w:r>
      <w:r w:rsidRPr="00866BBE">
        <w:rPr>
          <w:b/>
          <w:bCs/>
          <w:sz w:val="28"/>
          <w:szCs w:val="28"/>
        </w:rPr>
        <w:t xml:space="preserve">потребительском рынке </w:t>
      </w:r>
      <w:r w:rsidRPr="00462E4B">
        <w:rPr>
          <w:b/>
          <w:bCs/>
          <w:sz w:val="28"/>
          <w:szCs w:val="28"/>
        </w:rPr>
        <w:t>Междуреченского городского округа</w:t>
      </w:r>
      <w:r w:rsidRPr="00866BBE">
        <w:rPr>
          <w:b/>
          <w:bCs/>
          <w:color w:val="000000"/>
          <w:kern w:val="32"/>
          <w:sz w:val="28"/>
          <w:szCs w:val="28"/>
        </w:rPr>
        <w:t xml:space="preserve"> </w:t>
      </w:r>
      <w:r>
        <w:rPr>
          <w:b/>
          <w:bCs/>
          <w:color w:val="000000"/>
          <w:kern w:val="32"/>
          <w:sz w:val="28"/>
          <w:szCs w:val="28"/>
        </w:rPr>
        <w:t>на </w:t>
      </w:r>
      <w:r w:rsidRPr="00866BBE">
        <w:rPr>
          <w:b/>
          <w:bCs/>
          <w:color w:val="000000"/>
          <w:kern w:val="32"/>
          <w:sz w:val="28"/>
          <w:szCs w:val="28"/>
        </w:rPr>
        <w:t>период с</w:t>
      </w:r>
      <w:r>
        <w:rPr>
          <w:b/>
          <w:bCs/>
          <w:color w:val="000000"/>
          <w:kern w:val="32"/>
          <w:sz w:val="28"/>
          <w:szCs w:val="28"/>
        </w:rPr>
        <w:t> 01</w:t>
      </w:r>
      <w:r w:rsidRPr="00866BBE">
        <w:rPr>
          <w:b/>
          <w:bCs/>
          <w:color w:val="000000"/>
          <w:kern w:val="32"/>
          <w:sz w:val="28"/>
          <w:szCs w:val="28"/>
        </w:rPr>
        <w:t>.0</w:t>
      </w:r>
      <w:r>
        <w:rPr>
          <w:b/>
          <w:bCs/>
          <w:color w:val="000000"/>
          <w:kern w:val="32"/>
          <w:sz w:val="28"/>
          <w:szCs w:val="28"/>
        </w:rPr>
        <w:t>1</w:t>
      </w:r>
      <w:r w:rsidRPr="00866BBE">
        <w:rPr>
          <w:b/>
          <w:bCs/>
          <w:color w:val="000000"/>
          <w:kern w:val="32"/>
          <w:sz w:val="28"/>
          <w:szCs w:val="28"/>
        </w:rPr>
        <w:t>.20</w:t>
      </w:r>
      <w:r>
        <w:rPr>
          <w:b/>
          <w:bCs/>
          <w:color w:val="000000"/>
          <w:kern w:val="32"/>
          <w:sz w:val="28"/>
          <w:szCs w:val="28"/>
        </w:rPr>
        <w:t>23</w:t>
      </w:r>
      <w:r w:rsidRPr="00866BBE">
        <w:rPr>
          <w:b/>
          <w:bCs/>
          <w:color w:val="000000"/>
          <w:kern w:val="32"/>
          <w:sz w:val="28"/>
          <w:szCs w:val="28"/>
        </w:rPr>
        <w:t xml:space="preserve"> по 31.12.20</w:t>
      </w:r>
      <w:r>
        <w:rPr>
          <w:b/>
          <w:bCs/>
          <w:color w:val="000000"/>
          <w:kern w:val="32"/>
          <w:sz w:val="28"/>
          <w:szCs w:val="28"/>
        </w:rPr>
        <w:t>27</w:t>
      </w:r>
    </w:p>
    <w:p w14:paraId="44E948F1" w14:textId="77777777" w:rsidR="00EB3A01" w:rsidRDefault="00EB3A01" w:rsidP="00EB3A01">
      <w:pPr>
        <w:keepNext/>
        <w:ind w:left="-284" w:right="423"/>
        <w:jc w:val="center"/>
        <w:outlineLvl w:val="3"/>
        <w:rPr>
          <w:b/>
          <w:bCs/>
          <w:sz w:val="28"/>
          <w:szCs w:val="28"/>
        </w:rPr>
      </w:pPr>
    </w:p>
    <w:tbl>
      <w:tblPr>
        <w:tblW w:w="14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48"/>
        <w:gridCol w:w="1557"/>
        <w:gridCol w:w="2124"/>
        <w:gridCol w:w="2123"/>
        <w:gridCol w:w="3397"/>
        <w:gridCol w:w="3763"/>
      </w:tblGrid>
      <w:tr w:rsidR="00EB3A01" w:rsidRPr="0022540E" w14:paraId="1FECEE8A" w14:textId="77777777" w:rsidTr="000806D1">
        <w:trPr>
          <w:trHeight w:val="318"/>
        </w:trPr>
        <w:tc>
          <w:tcPr>
            <w:tcW w:w="1948" w:type="dxa"/>
            <w:vMerge w:val="restart"/>
            <w:tcBorders>
              <w:top w:val="single" w:sz="2" w:space="0" w:color="auto"/>
              <w:left w:val="single" w:sz="2" w:space="0" w:color="auto"/>
              <w:right w:val="single" w:sz="2" w:space="0" w:color="auto"/>
            </w:tcBorders>
            <w:vAlign w:val="center"/>
            <w:hideMark/>
          </w:tcPr>
          <w:p w14:paraId="44A02562" w14:textId="77777777" w:rsidR="00EB3A01" w:rsidRPr="00862F82" w:rsidRDefault="00EB3A01" w:rsidP="000806D1">
            <w:pPr>
              <w:tabs>
                <w:tab w:val="left" w:pos="3052"/>
              </w:tabs>
              <w:ind w:left="-108" w:right="-108"/>
              <w:jc w:val="center"/>
              <w:rPr>
                <w:sz w:val="22"/>
                <w:szCs w:val="22"/>
              </w:rPr>
            </w:pPr>
            <w:r w:rsidRPr="00862F82">
              <w:rPr>
                <w:sz w:val="22"/>
                <w:szCs w:val="22"/>
              </w:rPr>
              <w:t>Наименование регулируемой организации</w:t>
            </w:r>
          </w:p>
        </w:tc>
        <w:tc>
          <w:tcPr>
            <w:tcW w:w="1557" w:type="dxa"/>
            <w:vMerge w:val="restart"/>
            <w:tcBorders>
              <w:top w:val="single" w:sz="2" w:space="0" w:color="auto"/>
              <w:left w:val="single" w:sz="2" w:space="0" w:color="auto"/>
              <w:right w:val="single" w:sz="4" w:space="0" w:color="auto"/>
            </w:tcBorders>
            <w:vAlign w:val="center"/>
            <w:hideMark/>
          </w:tcPr>
          <w:p w14:paraId="4EC706A7" w14:textId="77777777" w:rsidR="00EB3A01" w:rsidRPr="00862F82" w:rsidRDefault="00EB3A01" w:rsidP="000806D1">
            <w:pPr>
              <w:ind w:left="-108" w:firstLine="47"/>
              <w:jc w:val="center"/>
              <w:rPr>
                <w:sz w:val="22"/>
                <w:szCs w:val="22"/>
              </w:rPr>
            </w:pPr>
            <w:r w:rsidRPr="00862F82">
              <w:rPr>
                <w:sz w:val="22"/>
                <w:szCs w:val="22"/>
              </w:rPr>
              <w:t>Период</w:t>
            </w:r>
          </w:p>
        </w:tc>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44571DA4" w14:textId="77777777" w:rsidR="00EB3A01" w:rsidRPr="00862F82" w:rsidRDefault="00EB3A01" w:rsidP="000806D1">
            <w:pPr>
              <w:ind w:left="-108" w:right="-104" w:firstLine="3"/>
              <w:jc w:val="center"/>
              <w:rPr>
                <w:sz w:val="22"/>
                <w:szCs w:val="22"/>
              </w:rPr>
            </w:pPr>
            <w:r w:rsidRPr="00862F82">
              <w:rPr>
                <w:sz w:val="22"/>
                <w:szCs w:val="22"/>
              </w:rPr>
              <w:t>Компонент на холодную воду для прочих потребителей,</w:t>
            </w:r>
          </w:p>
          <w:p w14:paraId="5D1908C6" w14:textId="77777777" w:rsidR="00EB3A01" w:rsidRPr="00862F82" w:rsidRDefault="00EB3A01" w:rsidP="000806D1">
            <w:pPr>
              <w:ind w:left="-108" w:right="-104" w:firstLine="3"/>
              <w:jc w:val="center"/>
              <w:rPr>
                <w:sz w:val="22"/>
                <w:szCs w:val="22"/>
              </w:rPr>
            </w:pPr>
            <w:r w:rsidRPr="00862F82">
              <w:rPr>
                <w:sz w:val="22"/>
                <w:szCs w:val="22"/>
              </w:rPr>
              <w:t>руб./м</w:t>
            </w:r>
            <w:r w:rsidRPr="00862F82">
              <w:rPr>
                <w:sz w:val="22"/>
                <w:szCs w:val="22"/>
                <w:vertAlign w:val="superscript"/>
              </w:rPr>
              <w:t>3</w:t>
            </w:r>
          </w:p>
          <w:p w14:paraId="247278DC" w14:textId="77777777" w:rsidR="00EB3A01" w:rsidRPr="00862F82" w:rsidRDefault="00EB3A01" w:rsidP="000806D1">
            <w:pPr>
              <w:tabs>
                <w:tab w:val="left" w:pos="3052"/>
              </w:tabs>
              <w:ind w:left="-108" w:right="-104" w:firstLine="3"/>
              <w:jc w:val="center"/>
              <w:rPr>
                <w:sz w:val="22"/>
                <w:szCs w:val="22"/>
              </w:rPr>
            </w:pPr>
            <w:r w:rsidRPr="00862F82">
              <w:rPr>
                <w:sz w:val="22"/>
                <w:szCs w:val="22"/>
              </w:rPr>
              <w:t>(без НДС)</w:t>
            </w:r>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14:paraId="56935D19" w14:textId="77777777" w:rsidR="00EB3A01" w:rsidRPr="00862F82" w:rsidRDefault="00EB3A01" w:rsidP="000806D1">
            <w:pPr>
              <w:ind w:left="-108" w:right="-104" w:firstLine="3"/>
              <w:jc w:val="center"/>
              <w:rPr>
                <w:sz w:val="22"/>
                <w:szCs w:val="22"/>
              </w:rPr>
            </w:pPr>
            <w:r w:rsidRPr="00862F82">
              <w:rPr>
                <w:sz w:val="22"/>
                <w:szCs w:val="22"/>
              </w:rPr>
              <w:t>Компонент на холодную воду для населения,</w:t>
            </w:r>
          </w:p>
          <w:p w14:paraId="6E67655E" w14:textId="77777777" w:rsidR="00EB3A01" w:rsidRPr="00862F82" w:rsidRDefault="00EB3A01" w:rsidP="000806D1">
            <w:pPr>
              <w:ind w:left="-108" w:right="-104" w:firstLine="3"/>
              <w:jc w:val="center"/>
              <w:rPr>
                <w:sz w:val="22"/>
                <w:szCs w:val="22"/>
              </w:rPr>
            </w:pPr>
            <w:r w:rsidRPr="00862F82">
              <w:rPr>
                <w:sz w:val="22"/>
                <w:szCs w:val="22"/>
              </w:rPr>
              <w:t>руб./м</w:t>
            </w:r>
            <w:r w:rsidRPr="00862F82">
              <w:rPr>
                <w:sz w:val="22"/>
                <w:szCs w:val="22"/>
                <w:vertAlign w:val="superscript"/>
              </w:rPr>
              <w:t>3 *</w:t>
            </w:r>
          </w:p>
          <w:p w14:paraId="0FA8A676" w14:textId="77777777" w:rsidR="00EB3A01" w:rsidRPr="00862F82" w:rsidRDefault="00EB3A01" w:rsidP="000806D1">
            <w:pPr>
              <w:tabs>
                <w:tab w:val="left" w:pos="3052"/>
              </w:tabs>
              <w:ind w:left="-108" w:right="-151"/>
              <w:jc w:val="center"/>
              <w:rPr>
                <w:sz w:val="22"/>
                <w:szCs w:val="22"/>
              </w:rPr>
            </w:pPr>
            <w:r w:rsidRPr="00862F82">
              <w:rPr>
                <w:sz w:val="22"/>
                <w:szCs w:val="22"/>
              </w:rPr>
              <w:t>(с НДС)</w:t>
            </w:r>
          </w:p>
        </w:tc>
        <w:tc>
          <w:tcPr>
            <w:tcW w:w="7160" w:type="dxa"/>
            <w:gridSpan w:val="2"/>
            <w:tcBorders>
              <w:top w:val="single" w:sz="2" w:space="0" w:color="auto"/>
              <w:left w:val="single" w:sz="4" w:space="0" w:color="auto"/>
              <w:right w:val="single" w:sz="2" w:space="0" w:color="auto"/>
            </w:tcBorders>
            <w:vAlign w:val="center"/>
            <w:hideMark/>
          </w:tcPr>
          <w:p w14:paraId="5406B224" w14:textId="77777777" w:rsidR="00EB3A01" w:rsidRPr="00862F82" w:rsidRDefault="00EB3A01" w:rsidP="000806D1">
            <w:pPr>
              <w:tabs>
                <w:tab w:val="left" w:pos="3052"/>
              </w:tabs>
              <w:jc w:val="center"/>
              <w:rPr>
                <w:sz w:val="22"/>
                <w:szCs w:val="22"/>
              </w:rPr>
            </w:pPr>
            <w:r w:rsidRPr="00862F82">
              <w:rPr>
                <w:sz w:val="22"/>
                <w:szCs w:val="22"/>
              </w:rPr>
              <w:t>Компонент на тепловую энергию</w:t>
            </w:r>
          </w:p>
        </w:tc>
      </w:tr>
      <w:tr w:rsidR="00EB3A01" w:rsidRPr="0022540E" w14:paraId="787DD91B" w14:textId="77777777" w:rsidTr="000806D1">
        <w:trPr>
          <w:trHeight w:val="788"/>
        </w:trPr>
        <w:tc>
          <w:tcPr>
            <w:tcW w:w="1948" w:type="dxa"/>
            <w:vMerge/>
            <w:tcBorders>
              <w:left w:val="single" w:sz="2" w:space="0" w:color="auto"/>
              <w:bottom w:val="single" w:sz="2" w:space="0" w:color="auto"/>
              <w:right w:val="single" w:sz="2" w:space="0" w:color="auto"/>
            </w:tcBorders>
            <w:vAlign w:val="center"/>
          </w:tcPr>
          <w:p w14:paraId="5F87E758" w14:textId="77777777" w:rsidR="00EB3A01" w:rsidRPr="00862F82" w:rsidRDefault="00EB3A01" w:rsidP="000806D1">
            <w:pPr>
              <w:rPr>
                <w:sz w:val="22"/>
                <w:szCs w:val="22"/>
              </w:rPr>
            </w:pPr>
          </w:p>
        </w:tc>
        <w:tc>
          <w:tcPr>
            <w:tcW w:w="1557" w:type="dxa"/>
            <w:vMerge/>
            <w:tcBorders>
              <w:left w:val="single" w:sz="2" w:space="0" w:color="auto"/>
              <w:bottom w:val="single" w:sz="2" w:space="0" w:color="auto"/>
              <w:right w:val="single" w:sz="4" w:space="0" w:color="auto"/>
            </w:tcBorders>
            <w:vAlign w:val="center"/>
          </w:tcPr>
          <w:p w14:paraId="7BC2F22F" w14:textId="77777777" w:rsidR="00EB3A01" w:rsidRPr="00862F82" w:rsidRDefault="00EB3A01" w:rsidP="000806D1">
            <w:pPr>
              <w:rPr>
                <w:sz w:val="22"/>
                <w:szCs w:val="22"/>
              </w:rPr>
            </w:pPr>
          </w:p>
        </w:tc>
        <w:tc>
          <w:tcPr>
            <w:tcW w:w="2124" w:type="dxa"/>
            <w:vMerge/>
            <w:tcBorders>
              <w:top w:val="single" w:sz="4" w:space="0" w:color="auto"/>
              <w:left w:val="single" w:sz="4" w:space="0" w:color="auto"/>
              <w:bottom w:val="single" w:sz="4" w:space="0" w:color="auto"/>
              <w:right w:val="single" w:sz="4" w:space="0" w:color="auto"/>
            </w:tcBorders>
            <w:vAlign w:val="center"/>
          </w:tcPr>
          <w:p w14:paraId="00D1DF67" w14:textId="77777777" w:rsidR="00EB3A01" w:rsidRPr="00862F82" w:rsidRDefault="00EB3A01" w:rsidP="000806D1">
            <w:pPr>
              <w:rPr>
                <w:sz w:val="22"/>
                <w:szCs w:val="22"/>
              </w:rPr>
            </w:pPr>
          </w:p>
        </w:tc>
        <w:tc>
          <w:tcPr>
            <w:tcW w:w="2123" w:type="dxa"/>
            <w:vMerge/>
            <w:tcBorders>
              <w:top w:val="single" w:sz="4" w:space="0" w:color="auto"/>
              <w:left w:val="single" w:sz="4" w:space="0" w:color="auto"/>
              <w:bottom w:val="single" w:sz="4" w:space="0" w:color="auto"/>
              <w:right w:val="single" w:sz="4" w:space="0" w:color="auto"/>
            </w:tcBorders>
            <w:vAlign w:val="center"/>
          </w:tcPr>
          <w:p w14:paraId="0E741C4E" w14:textId="77777777" w:rsidR="00EB3A01" w:rsidRPr="00862F82" w:rsidRDefault="00EB3A01" w:rsidP="000806D1">
            <w:pPr>
              <w:rPr>
                <w:sz w:val="22"/>
                <w:szCs w:val="22"/>
              </w:rPr>
            </w:pPr>
          </w:p>
        </w:tc>
        <w:tc>
          <w:tcPr>
            <w:tcW w:w="3397" w:type="dxa"/>
            <w:tcBorders>
              <w:top w:val="single" w:sz="2" w:space="0" w:color="auto"/>
              <w:left w:val="single" w:sz="4" w:space="0" w:color="auto"/>
              <w:bottom w:val="single" w:sz="2" w:space="0" w:color="auto"/>
              <w:right w:val="single" w:sz="2" w:space="0" w:color="auto"/>
            </w:tcBorders>
            <w:vAlign w:val="center"/>
          </w:tcPr>
          <w:p w14:paraId="176EA46C" w14:textId="77777777" w:rsidR="00EB3A01" w:rsidRPr="00862F82" w:rsidRDefault="00EB3A01" w:rsidP="000806D1">
            <w:pPr>
              <w:tabs>
                <w:tab w:val="left" w:pos="3052"/>
              </w:tabs>
              <w:ind w:left="-108" w:right="-151"/>
              <w:jc w:val="center"/>
              <w:rPr>
                <w:sz w:val="22"/>
                <w:szCs w:val="22"/>
              </w:rPr>
            </w:pPr>
            <w:r w:rsidRPr="00862F82">
              <w:rPr>
                <w:sz w:val="22"/>
                <w:szCs w:val="22"/>
              </w:rPr>
              <w:t>Одноставочный,</w:t>
            </w:r>
          </w:p>
          <w:p w14:paraId="0AA6782D" w14:textId="77777777" w:rsidR="00EB3A01" w:rsidRPr="00862F82" w:rsidRDefault="00EB3A01" w:rsidP="000806D1">
            <w:pPr>
              <w:tabs>
                <w:tab w:val="left" w:pos="3052"/>
              </w:tabs>
              <w:ind w:left="-108" w:right="-151"/>
              <w:jc w:val="center"/>
              <w:rPr>
                <w:sz w:val="22"/>
                <w:szCs w:val="22"/>
              </w:rPr>
            </w:pPr>
            <w:r w:rsidRPr="00862F82">
              <w:rPr>
                <w:sz w:val="22"/>
                <w:szCs w:val="22"/>
              </w:rPr>
              <w:t>руб./Гкал (без НДС)</w:t>
            </w:r>
          </w:p>
        </w:tc>
        <w:tc>
          <w:tcPr>
            <w:tcW w:w="3762" w:type="dxa"/>
            <w:tcBorders>
              <w:top w:val="single" w:sz="2" w:space="0" w:color="auto"/>
              <w:left w:val="single" w:sz="4" w:space="0" w:color="auto"/>
              <w:bottom w:val="single" w:sz="2" w:space="0" w:color="auto"/>
              <w:right w:val="single" w:sz="2" w:space="0" w:color="auto"/>
            </w:tcBorders>
            <w:vAlign w:val="center"/>
          </w:tcPr>
          <w:p w14:paraId="2F5D0345" w14:textId="77777777" w:rsidR="00EB3A01" w:rsidRPr="00862F82" w:rsidRDefault="00EB3A01" w:rsidP="000806D1">
            <w:pPr>
              <w:ind w:left="-120" w:right="-112"/>
              <w:jc w:val="center"/>
              <w:rPr>
                <w:sz w:val="22"/>
                <w:szCs w:val="22"/>
              </w:rPr>
            </w:pPr>
            <w:r w:rsidRPr="00862F82">
              <w:rPr>
                <w:sz w:val="22"/>
                <w:szCs w:val="22"/>
              </w:rPr>
              <w:t>Одноставочный,</w:t>
            </w:r>
          </w:p>
          <w:p w14:paraId="1E5330A4" w14:textId="77777777" w:rsidR="00EB3A01" w:rsidRPr="00862F82" w:rsidRDefault="00EB3A01" w:rsidP="000806D1">
            <w:pPr>
              <w:ind w:left="-120" w:right="-112"/>
              <w:jc w:val="center"/>
              <w:rPr>
                <w:sz w:val="22"/>
                <w:szCs w:val="22"/>
              </w:rPr>
            </w:pPr>
            <w:r w:rsidRPr="00862F82">
              <w:rPr>
                <w:sz w:val="22"/>
                <w:szCs w:val="22"/>
              </w:rPr>
              <w:t>руб./Гкал (с НДС) *</w:t>
            </w:r>
          </w:p>
        </w:tc>
      </w:tr>
      <w:tr w:rsidR="00EB3A01" w:rsidRPr="0022540E" w14:paraId="3CAB6977" w14:textId="77777777" w:rsidTr="000806D1">
        <w:trPr>
          <w:trHeight w:val="205"/>
        </w:trPr>
        <w:tc>
          <w:tcPr>
            <w:tcW w:w="1948" w:type="dxa"/>
            <w:tcBorders>
              <w:top w:val="single" w:sz="2" w:space="0" w:color="auto"/>
              <w:left w:val="single" w:sz="2" w:space="0" w:color="auto"/>
              <w:right w:val="single" w:sz="2" w:space="0" w:color="auto"/>
            </w:tcBorders>
            <w:vAlign w:val="center"/>
          </w:tcPr>
          <w:p w14:paraId="0EFEDAFC" w14:textId="77777777" w:rsidR="00EB3A01" w:rsidRPr="00862F82" w:rsidRDefault="00EB3A01" w:rsidP="000806D1">
            <w:pPr>
              <w:tabs>
                <w:tab w:val="left" w:pos="3052"/>
              </w:tabs>
              <w:ind w:left="-73"/>
              <w:jc w:val="center"/>
              <w:rPr>
                <w:bCs/>
                <w:kern w:val="32"/>
                <w:sz w:val="22"/>
                <w:szCs w:val="22"/>
              </w:rPr>
            </w:pPr>
            <w:r w:rsidRPr="00862F82">
              <w:rPr>
                <w:bCs/>
                <w:kern w:val="32"/>
                <w:sz w:val="22"/>
                <w:szCs w:val="22"/>
              </w:rPr>
              <w:t>1</w:t>
            </w:r>
          </w:p>
        </w:tc>
        <w:tc>
          <w:tcPr>
            <w:tcW w:w="1557" w:type="dxa"/>
            <w:tcBorders>
              <w:top w:val="single" w:sz="2" w:space="0" w:color="auto"/>
              <w:left w:val="single" w:sz="2" w:space="0" w:color="auto"/>
              <w:bottom w:val="single" w:sz="2" w:space="0" w:color="auto"/>
              <w:right w:val="single" w:sz="2" w:space="0" w:color="auto"/>
            </w:tcBorders>
            <w:vAlign w:val="center"/>
            <w:hideMark/>
          </w:tcPr>
          <w:p w14:paraId="62239C48" w14:textId="77777777" w:rsidR="00EB3A01" w:rsidRPr="00862F82" w:rsidRDefault="00EB3A01" w:rsidP="000806D1">
            <w:pPr>
              <w:tabs>
                <w:tab w:val="left" w:pos="3052"/>
              </w:tabs>
              <w:ind w:hanging="108"/>
              <w:jc w:val="center"/>
              <w:rPr>
                <w:sz w:val="22"/>
                <w:szCs w:val="22"/>
              </w:rPr>
            </w:pPr>
            <w:r w:rsidRPr="00862F82">
              <w:rPr>
                <w:sz w:val="22"/>
                <w:szCs w:val="22"/>
              </w:rPr>
              <w:t>2</w:t>
            </w: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0B2F72D7" w14:textId="77777777" w:rsidR="00EB3A01" w:rsidRPr="00862F82" w:rsidRDefault="00EB3A01" w:rsidP="000806D1">
            <w:pPr>
              <w:jc w:val="center"/>
              <w:rPr>
                <w:sz w:val="22"/>
                <w:szCs w:val="22"/>
              </w:rPr>
            </w:pPr>
            <w:r w:rsidRPr="00862F82">
              <w:rPr>
                <w:sz w:val="22"/>
                <w:szCs w:val="22"/>
              </w:rPr>
              <w:t>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36555F2C" w14:textId="77777777" w:rsidR="00EB3A01" w:rsidRPr="00862F82" w:rsidRDefault="00EB3A01" w:rsidP="000806D1">
            <w:pPr>
              <w:jc w:val="center"/>
              <w:rPr>
                <w:sz w:val="22"/>
                <w:szCs w:val="22"/>
              </w:rPr>
            </w:pPr>
            <w:r w:rsidRPr="00862F82">
              <w:rPr>
                <w:sz w:val="22"/>
                <w:szCs w:val="22"/>
              </w:rPr>
              <w:t>4</w:t>
            </w:r>
          </w:p>
        </w:tc>
        <w:tc>
          <w:tcPr>
            <w:tcW w:w="3397" w:type="dxa"/>
            <w:tcBorders>
              <w:top w:val="single" w:sz="2" w:space="0" w:color="auto"/>
              <w:left w:val="single" w:sz="4" w:space="0" w:color="auto"/>
              <w:bottom w:val="single" w:sz="4" w:space="0" w:color="auto"/>
              <w:right w:val="single" w:sz="4" w:space="0" w:color="auto"/>
            </w:tcBorders>
            <w:shd w:val="clear" w:color="auto" w:fill="auto"/>
            <w:vAlign w:val="center"/>
          </w:tcPr>
          <w:p w14:paraId="0430F640" w14:textId="77777777" w:rsidR="00EB3A01" w:rsidRPr="00862F82" w:rsidRDefault="00EB3A01" w:rsidP="000806D1">
            <w:pPr>
              <w:jc w:val="center"/>
              <w:rPr>
                <w:sz w:val="22"/>
                <w:szCs w:val="22"/>
              </w:rPr>
            </w:pPr>
            <w:r w:rsidRPr="00862F82">
              <w:rPr>
                <w:sz w:val="22"/>
                <w:szCs w:val="22"/>
              </w:rPr>
              <w:t>5</w:t>
            </w:r>
          </w:p>
        </w:tc>
        <w:tc>
          <w:tcPr>
            <w:tcW w:w="3762" w:type="dxa"/>
            <w:tcBorders>
              <w:top w:val="single" w:sz="2" w:space="0" w:color="auto"/>
              <w:left w:val="single" w:sz="2" w:space="0" w:color="auto"/>
              <w:bottom w:val="single" w:sz="4" w:space="0" w:color="auto"/>
              <w:right w:val="single" w:sz="2" w:space="0" w:color="auto"/>
            </w:tcBorders>
            <w:vAlign w:val="center"/>
          </w:tcPr>
          <w:p w14:paraId="6563B1DD" w14:textId="77777777" w:rsidR="00EB3A01" w:rsidRPr="00862F82" w:rsidRDefault="00EB3A01" w:rsidP="000806D1">
            <w:pPr>
              <w:jc w:val="center"/>
              <w:rPr>
                <w:sz w:val="22"/>
                <w:szCs w:val="22"/>
              </w:rPr>
            </w:pPr>
            <w:r w:rsidRPr="00862F82">
              <w:rPr>
                <w:sz w:val="22"/>
                <w:szCs w:val="22"/>
              </w:rPr>
              <w:t>6</w:t>
            </w:r>
          </w:p>
        </w:tc>
      </w:tr>
      <w:tr w:rsidR="00EB3A01" w:rsidRPr="0022540E" w14:paraId="130454BD" w14:textId="77777777" w:rsidTr="000806D1">
        <w:trPr>
          <w:trHeight w:val="205"/>
        </w:trPr>
        <w:tc>
          <w:tcPr>
            <w:tcW w:w="1948" w:type="dxa"/>
            <w:vMerge w:val="restart"/>
            <w:tcBorders>
              <w:left w:val="single" w:sz="2" w:space="0" w:color="auto"/>
              <w:right w:val="single" w:sz="2" w:space="0" w:color="auto"/>
            </w:tcBorders>
            <w:vAlign w:val="center"/>
          </w:tcPr>
          <w:p w14:paraId="16F9CF94" w14:textId="77777777" w:rsidR="00EB3A01" w:rsidRPr="00862F82" w:rsidRDefault="00EB3A01" w:rsidP="000806D1">
            <w:pPr>
              <w:rPr>
                <w:bCs/>
                <w:kern w:val="32"/>
                <w:sz w:val="22"/>
                <w:szCs w:val="22"/>
              </w:rPr>
            </w:pPr>
            <w:r w:rsidRPr="00862F82">
              <w:rPr>
                <w:bCs/>
                <w:kern w:val="32"/>
                <w:sz w:val="22"/>
                <w:szCs w:val="22"/>
              </w:rPr>
              <w:t>ООО «УТС»</w:t>
            </w:r>
          </w:p>
        </w:tc>
        <w:tc>
          <w:tcPr>
            <w:tcW w:w="1557" w:type="dxa"/>
            <w:tcBorders>
              <w:top w:val="single" w:sz="2" w:space="0" w:color="auto"/>
              <w:left w:val="single" w:sz="2" w:space="0" w:color="auto"/>
              <w:bottom w:val="single" w:sz="2" w:space="0" w:color="auto"/>
              <w:right w:val="single" w:sz="2" w:space="0" w:color="auto"/>
            </w:tcBorders>
            <w:vAlign w:val="center"/>
          </w:tcPr>
          <w:p w14:paraId="089D0FF9" w14:textId="77777777" w:rsidR="00EB3A01" w:rsidRPr="00862F82" w:rsidRDefault="00EB3A01" w:rsidP="000806D1">
            <w:pPr>
              <w:tabs>
                <w:tab w:val="left" w:pos="3052"/>
              </w:tabs>
              <w:ind w:hanging="108"/>
              <w:jc w:val="center"/>
              <w:rPr>
                <w:sz w:val="22"/>
                <w:szCs w:val="22"/>
              </w:rPr>
            </w:pPr>
            <w:r w:rsidRPr="00862F82">
              <w:rPr>
                <w:sz w:val="22"/>
                <w:szCs w:val="22"/>
              </w:rPr>
              <w:t>с 01.01.2023</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0C7A8792" w14:textId="77777777" w:rsidR="00EB3A01" w:rsidRPr="00862F82" w:rsidRDefault="00EB3A01" w:rsidP="000806D1">
            <w:pPr>
              <w:jc w:val="center"/>
              <w:rPr>
                <w:sz w:val="22"/>
                <w:szCs w:val="22"/>
              </w:rPr>
            </w:pPr>
            <w:r w:rsidRPr="00862F82">
              <w:rPr>
                <w:sz w:val="22"/>
                <w:szCs w:val="22"/>
              </w:rPr>
              <w:t>28,71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3AFA3C9" w14:textId="77777777" w:rsidR="00EB3A01" w:rsidRPr="00862F82" w:rsidRDefault="00EB3A01" w:rsidP="000806D1">
            <w:pPr>
              <w:jc w:val="center"/>
              <w:rPr>
                <w:sz w:val="22"/>
                <w:szCs w:val="22"/>
              </w:rPr>
            </w:pPr>
            <w:r w:rsidRPr="00862F82">
              <w:rPr>
                <w:sz w:val="22"/>
                <w:szCs w:val="22"/>
              </w:rPr>
              <w:t>34,45</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42B3542" w14:textId="77777777" w:rsidR="00EB3A01" w:rsidRPr="00862F82" w:rsidRDefault="00EB3A01" w:rsidP="000806D1">
            <w:pPr>
              <w:jc w:val="center"/>
              <w:rPr>
                <w:sz w:val="22"/>
                <w:szCs w:val="22"/>
              </w:rPr>
            </w:pPr>
            <w:r w:rsidRPr="00862F82">
              <w:rPr>
                <w:sz w:val="22"/>
                <w:szCs w:val="22"/>
              </w:rPr>
              <w:t>4 063,33</w:t>
            </w:r>
          </w:p>
        </w:tc>
        <w:tc>
          <w:tcPr>
            <w:tcW w:w="3762" w:type="dxa"/>
            <w:tcBorders>
              <w:top w:val="single" w:sz="4" w:space="0" w:color="auto"/>
              <w:left w:val="single" w:sz="2" w:space="0" w:color="auto"/>
              <w:bottom w:val="single" w:sz="4" w:space="0" w:color="auto"/>
              <w:right w:val="single" w:sz="2" w:space="0" w:color="auto"/>
            </w:tcBorders>
            <w:vAlign w:val="center"/>
          </w:tcPr>
          <w:p w14:paraId="58A6D348" w14:textId="77777777" w:rsidR="00EB3A01" w:rsidRPr="00862F82" w:rsidRDefault="00EB3A01" w:rsidP="000806D1">
            <w:pPr>
              <w:jc w:val="center"/>
              <w:rPr>
                <w:sz w:val="22"/>
                <w:szCs w:val="22"/>
              </w:rPr>
            </w:pPr>
            <w:r w:rsidRPr="00862F82">
              <w:rPr>
                <w:sz w:val="22"/>
                <w:szCs w:val="22"/>
              </w:rPr>
              <w:t>4 876,00</w:t>
            </w:r>
          </w:p>
        </w:tc>
      </w:tr>
      <w:tr w:rsidR="00EB3A01" w:rsidRPr="0022540E" w14:paraId="329DE379" w14:textId="77777777" w:rsidTr="000806D1">
        <w:trPr>
          <w:trHeight w:val="205"/>
        </w:trPr>
        <w:tc>
          <w:tcPr>
            <w:tcW w:w="1948" w:type="dxa"/>
            <w:vMerge/>
            <w:tcBorders>
              <w:left w:val="single" w:sz="2" w:space="0" w:color="auto"/>
              <w:right w:val="single" w:sz="2" w:space="0" w:color="auto"/>
            </w:tcBorders>
            <w:vAlign w:val="center"/>
          </w:tcPr>
          <w:p w14:paraId="2833997F"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5E9477E0" w14:textId="77777777" w:rsidR="00EB3A01" w:rsidRPr="00862F82" w:rsidRDefault="00EB3A01" w:rsidP="000806D1">
            <w:pPr>
              <w:tabs>
                <w:tab w:val="left" w:pos="3052"/>
              </w:tabs>
              <w:ind w:hanging="108"/>
              <w:jc w:val="center"/>
              <w:rPr>
                <w:sz w:val="22"/>
                <w:szCs w:val="22"/>
              </w:rPr>
            </w:pPr>
            <w:r w:rsidRPr="00862F82">
              <w:rPr>
                <w:sz w:val="22"/>
                <w:szCs w:val="22"/>
              </w:rPr>
              <w:t>с 01.01.2024</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00C7A4F2" w14:textId="77777777" w:rsidR="00EB3A01" w:rsidRPr="00862F82" w:rsidRDefault="00EB3A01" w:rsidP="000806D1">
            <w:pPr>
              <w:jc w:val="center"/>
              <w:rPr>
                <w:sz w:val="22"/>
                <w:szCs w:val="22"/>
              </w:rPr>
            </w:pPr>
            <w:r w:rsidRPr="00862F82">
              <w:rPr>
                <w:sz w:val="22"/>
                <w:szCs w:val="22"/>
              </w:rPr>
              <w:t>28,71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060F7FDB" w14:textId="77777777" w:rsidR="00EB3A01" w:rsidRPr="00862F82" w:rsidRDefault="00EB3A01" w:rsidP="000806D1">
            <w:pPr>
              <w:jc w:val="center"/>
              <w:rPr>
                <w:sz w:val="22"/>
                <w:szCs w:val="22"/>
              </w:rPr>
            </w:pPr>
            <w:r w:rsidRPr="00862F82">
              <w:rPr>
                <w:sz w:val="22"/>
                <w:szCs w:val="22"/>
              </w:rPr>
              <w:t>34,45</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BA8A0EB" w14:textId="77777777" w:rsidR="00EB3A01" w:rsidRPr="00862F82" w:rsidRDefault="00EB3A01" w:rsidP="000806D1">
            <w:pPr>
              <w:jc w:val="center"/>
              <w:rPr>
                <w:sz w:val="22"/>
                <w:szCs w:val="22"/>
              </w:rPr>
            </w:pPr>
            <w:r w:rsidRPr="00862F82">
              <w:rPr>
                <w:sz w:val="22"/>
                <w:szCs w:val="22"/>
              </w:rPr>
              <w:t>4 063,33</w:t>
            </w:r>
          </w:p>
        </w:tc>
        <w:tc>
          <w:tcPr>
            <w:tcW w:w="3762" w:type="dxa"/>
            <w:tcBorders>
              <w:top w:val="single" w:sz="4" w:space="0" w:color="auto"/>
              <w:left w:val="single" w:sz="2" w:space="0" w:color="auto"/>
              <w:bottom w:val="single" w:sz="4" w:space="0" w:color="auto"/>
              <w:right w:val="single" w:sz="2" w:space="0" w:color="auto"/>
            </w:tcBorders>
            <w:vAlign w:val="center"/>
          </w:tcPr>
          <w:p w14:paraId="2F322ABA" w14:textId="77777777" w:rsidR="00EB3A01" w:rsidRPr="00862F82" w:rsidRDefault="00EB3A01" w:rsidP="000806D1">
            <w:pPr>
              <w:jc w:val="center"/>
              <w:rPr>
                <w:sz w:val="22"/>
                <w:szCs w:val="22"/>
              </w:rPr>
            </w:pPr>
            <w:r w:rsidRPr="00862F82">
              <w:rPr>
                <w:sz w:val="22"/>
                <w:szCs w:val="22"/>
              </w:rPr>
              <w:t>4 876,00</w:t>
            </w:r>
          </w:p>
        </w:tc>
      </w:tr>
      <w:tr w:rsidR="00EB3A01" w:rsidRPr="0022540E" w14:paraId="5C3B4EC5" w14:textId="77777777" w:rsidTr="000806D1">
        <w:trPr>
          <w:trHeight w:val="205"/>
        </w:trPr>
        <w:tc>
          <w:tcPr>
            <w:tcW w:w="1948" w:type="dxa"/>
            <w:vMerge/>
            <w:tcBorders>
              <w:left w:val="single" w:sz="2" w:space="0" w:color="auto"/>
              <w:right w:val="single" w:sz="2" w:space="0" w:color="auto"/>
            </w:tcBorders>
            <w:vAlign w:val="center"/>
          </w:tcPr>
          <w:p w14:paraId="6E2C5622"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35F14F40" w14:textId="77777777" w:rsidR="00EB3A01" w:rsidRPr="00862F82" w:rsidRDefault="00EB3A01" w:rsidP="000806D1">
            <w:pPr>
              <w:tabs>
                <w:tab w:val="left" w:pos="3052"/>
              </w:tabs>
              <w:ind w:hanging="108"/>
              <w:jc w:val="center"/>
              <w:rPr>
                <w:sz w:val="22"/>
                <w:szCs w:val="22"/>
              </w:rPr>
            </w:pPr>
            <w:r w:rsidRPr="00862F82">
              <w:rPr>
                <w:sz w:val="22"/>
                <w:szCs w:val="22"/>
              </w:rPr>
              <w:t>с 01.07.2024</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057A13E9" w14:textId="77777777" w:rsidR="00EB3A01" w:rsidRPr="00862F82" w:rsidRDefault="00EB3A01" w:rsidP="000806D1">
            <w:pPr>
              <w:jc w:val="center"/>
              <w:rPr>
                <w:sz w:val="22"/>
                <w:szCs w:val="22"/>
              </w:rPr>
            </w:pPr>
            <w:r w:rsidRPr="00862F82">
              <w:rPr>
                <w:sz w:val="22"/>
                <w:szCs w:val="22"/>
              </w:rPr>
              <w:t>29,61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375A73F6" w14:textId="77777777" w:rsidR="00EB3A01" w:rsidRPr="00862F82" w:rsidRDefault="00EB3A01" w:rsidP="000806D1">
            <w:pPr>
              <w:jc w:val="center"/>
              <w:rPr>
                <w:sz w:val="22"/>
                <w:szCs w:val="22"/>
              </w:rPr>
            </w:pPr>
            <w:r w:rsidRPr="00862F82">
              <w:rPr>
                <w:sz w:val="22"/>
                <w:szCs w:val="22"/>
              </w:rPr>
              <w:t>35,53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41F858D" w14:textId="77777777" w:rsidR="00EB3A01" w:rsidRPr="00862F82" w:rsidRDefault="00EB3A01" w:rsidP="000806D1">
            <w:pPr>
              <w:jc w:val="center"/>
              <w:rPr>
                <w:sz w:val="22"/>
                <w:szCs w:val="22"/>
              </w:rPr>
            </w:pPr>
            <w:r w:rsidRPr="00862F82">
              <w:rPr>
                <w:sz w:val="22"/>
                <w:szCs w:val="22"/>
              </w:rPr>
              <w:t>4 080,84</w:t>
            </w:r>
          </w:p>
        </w:tc>
        <w:tc>
          <w:tcPr>
            <w:tcW w:w="3762" w:type="dxa"/>
            <w:tcBorders>
              <w:top w:val="single" w:sz="4" w:space="0" w:color="auto"/>
              <w:left w:val="single" w:sz="2" w:space="0" w:color="auto"/>
              <w:bottom w:val="single" w:sz="4" w:space="0" w:color="auto"/>
              <w:right w:val="single" w:sz="2" w:space="0" w:color="auto"/>
            </w:tcBorders>
            <w:vAlign w:val="center"/>
          </w:tcPr>
          <w:p w14:paraId="68533C40" w14:textId="77777777" w:rsidR="00EB3A01" w:rsidRPr="00862F82" w:rsidRDefault="00EB3A01" w:rsidP="000806D1">
            <w:pPr>
              <w:jc w:val="center"/>
              <w:rPr>
                <w:sz w:val="22"/>
                <w:szCs w:val="22"/>
              </w:rPr>
            </w:pPr>
            <w:r w:rsidRPr="00862F82">
              <w:rPr>
                <w:sz w:val="22"/>
                <w:szCs w:val="22"/>
              </w:rPr>
              <w:t>4 897,01</w:t>
            </w:r>
          </w:p>
        </w:tc>
      </w:tr>
      <w:tr w:rsidR="00EB3A01" w:rsidRPr="0022540E" w14:paraId="1F99B326" w14:textId="77777777" w:rsidTr="000806D1">
        <w:trPr>
          <w:trHeight w:val="205"/>
        </w:trPr>
        <w:tc>
          <w:tcPr>
            <w:tcW w:w="1948" w:type="dxa"/>
            <w:vMerge/>
            <w:tcBorders>
              <w:left w:val="single" w:sz="2" w:space="0" w:color="auto"/>
              <w:right w:val="single" w:sz="2" w:space="0" w:color="auto"/>
            </w:tcBorders>
            <w:vAlign w:val="center"/>
          </w:tcPr>
          <w:p w14:paraId="6A49CE81"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2C841D21" w14:textId="77777777" w:rsidR="00EB3A01" w:rsidRPr="00862F82" w:rsidRDefault="00EB3A01" w:rsidP="000806D1">
            <w:pPr>
              <w:tabs>
                <w:tab w:val="left" w:pos="3052"/>
              </w:tabs>
              <w:ind w:hanging="108"/>
              <w:jc w:val="center"/>
              <w:rPr>
                <w:sz w:val="22"/>
                <w:szCs w:val="22"/>
              </w:rPr>
            </w:pPr>
            <w:r w:rsidRPr="00862F82">
              <w:rPr>
                <w:sz w:val="22"/>
                <w:szCs w:val="22"/>
              </w:rPr>
              <w:t>с 01.01.2025</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635E54E7" w14:textId="77777777" w:rsidR="00EB3A01" w:rsidRPr="00862F82" w:rsidRDefault="00EB3A01" w:rsidP="000806D1">
            <w:pPr>
              <w:jc w:val="center"/>
              <w:rPr>
                <w:sz w:val="22"/>
                <w:szCs w:val="22"/>
              </w:rPr>
            </w:pPr>
            <w:r w:rsidRPr="00862F82">
              <w:rPr>
                <w:sz w:val="22"/>
                <w:szCs w:val="22"/>
              </w:rPr>
              <w:t>29,61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34EBFA8F" w14:textId="77777777" w:rsidR="00EB3A01" w:rsidRPr="00862F82" w:rsidRDefault="00EB3A01" w:rsidP="000806D1">
            <w:pPr>
              <w:jc w:val="center"/>
              <w:rPr>
                <w:sz w:val="22"/>
                <w:szCs w:val="22"/>
              </w:rPr>
            </w:pPr>
            <w:r w:rsidRPr="00862F82">
              <w:rPr>
                <w:sz w:val="22"/>
                <w:szCs w:val="22"/>
              </w:rPr>
              <w:t>35,53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BF81537" w14:textId="77777777" w:rsidR="00EB3A01" w:rsidRPr="00862F82" w:rsidRDefault="00EB3A01" w:rsidP="000806D1">
            <w:pPr>
              <w:jc w:val="center"/>
              <w:rPr>
                <w:sz w:val="22"/>
                <w:szCs w:val="22"/>
              </w:rPr>
            </w:pPr>
            <w:r w:rsidRPr="00862F82">
              <w:rPr>
                <w:sz w:val="22"/>
                <w:szCs w:val="22"/>
              </w:rPr>
              <w:t>4 080,84</w:t>
            </w:r>
          </w:p>
        </w:tc>
        <w:tc>
          <w:tcPr>
            <w:tcW w:w="3762" w:type="dxa"/>
            <w:tcBorders>
              <w:top w:val="single" w:sz="4" w:space="0" w:color="auto"/>
              <w:left w:val="single" w:sz="2" w:space="0" w:color="auto"/>
              <w:bottom w:val="single" w:sz="4" w:space="0" w:color="auto"/>
              <w:right w:val="single" w:sz="2" w:space="0" w:color="auto"/>
            </w:tcBorders>
            <w:vAlign w:val="center"/>
          </w:tcPr>
          <w:p w14:paraId="5752D3F1" w14:textId="77777777" w:rsidR="00EB3A01" w:rsidRPr="00862F82" w:rsidRDefault="00EB3A01" w:rsidP="000806D1">
            <w:pPr>
              <w:jc w:val="center"/>
              <w:rPr>
                <w:sz w:val="22"/>
                <w:szCs w:val="22"/>
              </w:rPr>
            </w:pPr>
            <w:r w:rsidRPr="00862F82">
              <w:rPr>
                <w:sz w:val="22"/>
                <w:szCs w:val="22"/>
              </w:rPr>
              <w:t>4 897,01</w:t>
            </w:r>
          </w:p>
        </w:tc>
      </w:tr>
      <w:tr w:rsidR="00EB3A01" w:rsidRPr="0022540E" w14:paraId="05D21FBF" w14:textId="77777777" w:rsidTr="000806D1">
        <w:trPr>
          <w:trHeight w:val="205"/>
        </w:trPr>
        <w:tc>
          <w:tcPr>
            <w:tcW w:w="1948" w:type="dxa"/>
            <w:vMerge/>
            <w:tcBorders>
              <w:left w:val="single" w:sz="2" w:space="0" w:color="auto"/>
              <w:right w:val="single" w:sz="2" w:space="0" w:color="auto"/>
            </w:tcBorders>
            <w:vAlign w:val="center"/>
          </w:tcPr>
          <w:p w14:paraId="667A702D"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022E511B" w14:textId="77777777" w:rsidR="00EB3A01" w:rsidRPr="00862F82" w:rsidRDefault="00EB3A01" w:rsidP="000806D1">
            <w:pPr>
              <w:tabs>
                <w:tab w:val="left" w:pos="3052"/>
              </w:tabs>
              <w:ind w:hanging="108"/>
              <w:jc w:val="center"/>
              <w:rPr>
                <w:sz w:val="22"/>
                <w:szCs w:val="22"/>
              </w:rPr>
            </w:pPr>
            <w:r w:rsidRPr="00862F82">
              <w:rPr>
                <w:sz w:val="22"/>
                <w:szCs w:val="22"/>
              </w:rPr>
              <w:t>с 01.07.2025</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45EA3BB8" w14:textId="77777777" w:rsidR="00EB3A01" w:rsidRPr="00862F82" w:rsidRDefault="00EB3A01" w:rsidP="000806D1">
            <w:pPr>
              <w:jc w:val="center"/>
              <w:rPr>
                <w:sz w:val="22"/>
                <w:szCs w:val="22"/>
              </w:rPr>
            </w:pPr>
            <w:r w:rsidRPr="00862F82">
              <w:rPr>
                <w:sz w:val="22"/>
                <w:szCs w:val="22"/>
              </w:rPr>
              <w:t>30,95</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4601E38D" w14:textId="77777777" w:rsidR="00EB3A01" w:rsidRPr="00862F82" w:rsidRDefault="00EB3A01" w:rsidP="000806D1">
            <w:pPr>
              <w:jc w:val="center"/>
              <w:rPr>
                <w:sz w:val="22"/>
                <w:szCs w:val="22"/>
              </w:rPr>
            </w:pPr>
            <w:r w:rsidRPr="00862F82">
              <w:rPr>
                <w:sz w:val="22"/>
                <w:szCs w:val="22"/>
              </w:rPr>
              <w:t>37,14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18383AB" w14:textId="77777777" w:rsidR="00EB3A01" w:rsidRPr="00862F82" w:rsidRDefault="00EB3A01" w:rsidP="000806D1">
            <w:pPr>
              <w:jc w:val="center"/>
              <w:rPr>
                <w:sz w:val="22"/>
                <w:szCs w:val="22"/>
              </w:rPr>
            </w:pPr>
            <w:r w:rsidRPr="00862F82">
              <w:rPr>
                <w:sz w:val="22"/>
                <w:szCs w:val="22"/>
              </w:rPr>
              <w:t>4 111,30</w:t>
            </w:r>
          </w:p>
        </w:tc>
        <w:tc>
          <w:tcPr>
            <w:tcW w:w="3762" w:type="dxa"/>
            <w:tcBorders>
              <w:top w:val="single" w:sz="4" w:space="0" w:color="auto"/>
              <w:left w:val="single" w:sz="2" w:space="0" w:color="auto"/>
              <w:bottom w:val="single" w:sz="4" w:space="0" w:color="auto"/>
              <w:right w:val="single" w:sz="2" w:space="0" w:color="auto"/>
            </w:tcBorders>
            <w:vAlign w:val="center"/>
          </w:tcPr>
          <w:p w14:paraId="3D5F2318" w14:textId="77777777" w:rsidR="00EB3A01" w:rsidRPr="00862F82" w:rsidRDefault="00EB3A01" w:rsidP="000806D1">
            <w:pPr>
              <w:jc w:val="center"/>
              <w:rPr>
                <w:sz w:val="22"/>
                <w:szCs w:val="22"/>
              </w:rPr>
            </w:pPr>
            <w:r w:rsidRPr="00862F82">
              <w:rPr>
                <w:sz w:val="22"/>
                <w:szCs w:val="22"/>
              </w:rPr>
              <w:t>4 933,56</w:t>
            </w:r>
          </w:p>
        </w:tc>
      </w:tr>
      <w:tr w:rsidR="00EB3A01" w:rsidRPr="0022540E" w14:paraId="77C78A69" w14:textId="77777777" w:rsidTr="000806D1">
        <w:trPr>
          <w:trHeight w:val="205"/>
        </w:trPr>
        <w:tc>
          <w:tcPr>
            <w:tcW w:w="1948" w:type="dxa"/>
            <w:vMerge/>
            <w:tcBorders>
              <w:left w:val="single" w:sz="2" w:space="0" w:color="auto"/>
              <w:right w:val="single" w:sz="2" w:space="0" w:color="auto"/>
            </w:tcBorders>
            <w:vAlign w:val="center"/>
          </w:tcPr>
          <w:p w14:paraId="69189590"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6F2E9179" w14:textId="77777777" w:rsidR="00EB3A01" w:rsidRPr="00862F82" w:rsidRDefault="00EB3A01" w:rsidP="000806D1">
            <w:pPr>
              <w:tabs>
                <w:tab w:val="left" w:pos="3052"/>
              </w:tabs>
              <w:ind w:hanging="108"/>
              <w:jc w:val="center"/>
              <w:rPr>
                <w:sz w:val="22"/>
                <w:szCs w:val="22"/>
              </w:rPr>
            </w:pPr>
            <w:r w:rsidRPr="00862F82">
              <w:rPr>
                <w:sz w:val="22"/>
                <w:szCs w:val="22"/>
              </w:rPr>
              <w:t>с 01.01.2026</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688FB8D4" w14:textId="77777777" w:rsidR="00EB3A01" w:rsidRPr="00862F82" w:rsidRDefault="00EB3A01" w:rsidP="000806D1">
            <w:pPr>
              <w:jc w:val="center"/>
              <w:rPr>
                <w:sz w:val="22"/>
                <w:szCs w:val="22"/>
              </w:rPr>
            </w:pPr>
            <w:r w:rsidRPr="00862F82">
              <w:rPr>
                <w:sz w:val="22"/>
                <w:szCs w:val="22"/>
              </w:rPr>
              <w:t>30,95</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6CB2902E" w14:textId="77777777" w:rsidR="00EB3A01" w:rsidRPr="00862F82" w:rsidRDefault="00EB3A01" w:rsidP="000806D1">
            <w:pPr>
              <w:jc w:val="center"/>
              <w:rPr>
                <w:sz w:val="22"/>
                <w:szCs w:val="22"/>
              </w:rPr>
            </w:pPr>
            <w:r w:rsidRPr="00862F82">
              <w:rPr>
                <w:sz w:val="22"/>
                <w:szCs w:val="22"/>
              </w:rPr>
              <w:t>37,14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9521585" w14:textId="77777777" w:rsidR="00EB3A01" w:rsidRPr="00862F82" w:rsidRDefault="00EB3A01" w:rsidP="000806D1">
            <w:pPr>
              <w:jc w:val="center"/>
              <w:rPr>
                <w:sz w:val="22"/>
                <w:szCs w:val="22"/>
              </w:rPr>
            </w:pPr>
            <w:r w:rsidRPr="00862F82">
              <w:rPr>
                <w:sz w:val="22"/>
                <w:szCs w:val="22"/>
              </w:rPr>
              <w:t>4 111,30</w:t>
            </w:r>
          </w:p>
        </w:tc>
        <w:tc>
          <w:tcPr>
            <w:tcW w:w="3762" w:type="dxa"/>
            <w:tcBorders>
              <w:top w:val="single" w:sz="4" w:space="0" w:color="auto"/>
              <w:left w:val="single" w:sz="2" w:space="0" w:color="auto"/>
              <w:bottom w:val="single" w:sz="4" w:space="0" w:color="auto"/>
              <w:right w:val="single" w:sz="2" w:space="0" w:color="auto"/>
            </w:tcBorders>
            <w:vAlign w:val="center"/>
          </w:tcPr>
          <w:p w14:paraId="7D105CDD" w14:textId="77777777" w:rsidR="00EB3A01" w:rsidRPr="00862F82" w:rsidRDefault="00EB3A01" w:rsidP="000806D1">
            <w:pPr>
              <w:jc w:val="center"/>
              <w:rPr>
                <w:sz w:val="22"/>
                <w:szCs w:val="22"/>
              </w:rPr>
            </w:pPr>
            <w:r w:rsidRPr="00862F82">
              <w:rPr>
                <w:sz w:val="22"/>
                <w:szCs w:val="22"/>
              </w:rPr>
              <w:t>4 933,56</w:t>
            </w:r>
          </w:p>
        </w:tc>
      </w:tr>
      <w:tr w:rsidR="00EB3A01" w:rsidRPr="0022540E" w14:paraId="66519CD7" w14:textId="77777777" w:rsidTr="000806D1">
        <w:trPr>
          <w:trHeight w:val="205"/>
        </w:trPr>
        <w:tc>
          <w:tcPr>
            <w:tcW w:w="1948" w:type="dxa"/>
            <w:vMerge/>
            <w:tcBorders>
              <w:left w:val="single" w:sz="2" w:space="0" w:color="auto"/>
              <w:right w:val="single" w:sz="2" w:space="0" w:color="auto"/>
            </w:tcBorders>
            <w:vAlign w:val="center"/>
          </w:tcPr>
          <w:p w14:paraId="3D15CF5D"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08C0E7F3" w14:textId="77777777" w:rsidR="00EB3A01" w:rsidRPr="00862F82" w:rsidRDefault="00EB3A01" w:rsidP="000806D1">
            <w:pPr>
              <w:tabs>
                <w:tab w:val="left" w:pos="3052"/>
              </w:tabs>
              <w:ind w:hanging="108"/>
              <w:jc w:val="center"/>
              <w:rPr>
                <w:sz w:val="22"/>
                <w:szCs w:val="22"/>
              </w:rPr>
            </w:pPr>
            <w:r w:rsidRPr="00862F82">
              <w:rPr>
                <w:sz w:val="22"/>
                <w:szCs w:val="22"/>
              </w:rPr>
              <w:t>с 01.07.2026</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6B8EFB7D" w14:textId="77777777" w:rsidR="00EB3A01" w:rsidRPr="00862F82" w:rsidRDefault="00EB3A01" w:rsidP="000806D1">
            <w:pPr>
              <w:jc w:val="center"/>
              <w:rPr>
                <w:sz w:val="22"/>
                <w:szCs w:val="22"/>
              </w:rPr>
            </w:pPr>
            <w:r w:rsidRPr="00862F82">
              <w:rPr>
                <w:sz w:val="22"/>
                <w:szCs w:val="22"/>
              </w:rPr>
              <w:t>31,61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6752DCAC" w14:textId="77777777" w:rsidR="00EB3A01" w:rsidRPr="00862F82" w:rsidRDefault="00EB3A01" w:rsidP="000806D1">
            <w:pPr>
              <w:jc w:val="center"/>
              <w:rPr>
                <w:sz w:val="22"/>
                <w:szCs w:val="22"/>
              </w:rPr>
            </w:pPr>
            <w:r w:rsidRPr="00862F82">
              <w:rPr>
                <w:sz w:val="22"/>
                <w:szCs w:val="22"/>
              </w:rPr>
              <w:t>37,93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0E8B2D5" w14:textId="77777777" w:rsidR="00EB3A01" w:rsidRPr="00862F82" w:rsidRDefault="00EB3A01" w:rsidP="000806D1">
            <w:pPr>
              <w:jc w:val="center"/>
              <w:rPr>
                <w:sz w:val="22"/>
                <w:szCs w:val="22"/>
              </w:rPr>
            </w:pPr>
            <w:r w:rsidRPr="00862F82">
              <w:rPr>
                <w:sz w:val="22"/>
                <w:szCs w:val="22"/>
              </w:rPr>
              <w:t>4 271,43</w:t>
            </w:r>
          </w:p>
        </w:tc>
        <w:tc>
          <w:tcPr>
            <w:tcW w:w="3762" w:type="dxa"/>
            <w:tcBorders>
              <w:top w:val="single" w:sz="4" w:space="0" w:color="auto"/>
              <w:left w:val="single" w:sz="2" w:space="0" w:color="auto"/>
              <w:bottom w:val="single" w:sz="4" w:space="0" w:color="auto"/>
              <w:right w:val="single" w:sz="2" w:space="0" w:color="auto"/>
            </w:tcBorders>
            <w:vAlign w:val="center"/>
          </w:tcPr>
          <w:p w14:paraId="2A219B5A" w14:textId="77777777" w:rsidR="00EB3A01" w:rsidRPr="00862F82" w:rsidRDefault="00EB3A01" w:rsidP="000806D1">
            <w:pPr>
              <w:jc w:val="center"/>
              <w:rPr>
                <w:sz w:val="22"/>
                <w:szCs w:val="22"/>
              </w:rPr>
            </w:pPr>
            <w:r w:rsidRPr="00862F82">
              <w:rPr>
                <w:sz w:val="22"/>
                <w:szCs w:val="22"/>
              </w:rPr>
              <w:t>5 125,71</w:t>
            </w:r>
          </w:p>
        </w:tc>
      </w:tr>
      <w:tr w:rsidR="00EB3A01" w:rsidRPr="0022540E" w14:paraId="11641775" w14:textId="77777777" w:rsidTr="000806D1">
        <w:trPr>
          <w:trHeight w:val="205"/>
        </w:trPr>
        <w:tc>
          <w:tcPr>
            <w:tcW w:w="1948" w:type="dxa"/>
            <w:vMerge/>
            <w:tcBorders>
              <w:left w:val="single" w:sz="2" w:space="0" w:color="auto"/>
              <w:right w:val="single" w:sz="2" w:space="0" w:color="auto"/>
            </w:tcBorders>
            <w:vAlign w:val="center"/>
          </w:tcPr>
          <w:p w14:paraId="63FAD971"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2974AF20" w14:textId="77777777" w:rsidR="00EB3A01" w:rsidRPr="00862F82" w:rsidRDefault="00EB3A01" w:rsidP="000806D1">
            <w:pPr>
              <w:tabs>
                <w:tab w:val="left" w:pos="3052"/>
              </w:tabs>
              <w:ind w:hanging="108"/>
              <w:jc w:val="center"/>
              <w:rPr>
                <w:sz w:val="22"/>
                <w:szCs w:val="22"/>
              </w:rPr>
            </w:pPr>
            <w:r w:rsidRPr="00862F82">
              <w:rPr>
                <w:sz w:val="22"/>
                <w:szCs w:val="22"/>
              </w:rPr>
              <w:t>с 01.01.2027</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7C6F27C0" w14:textId="77777777" w:rsidR="00EB3A01" w:rsidRPr="00862F82" w:rsidRDefault="00EB3A01" w:rsidP="000806D1">
            <w:pPr>
              <w:jc w:val="center"/>
              <w:rPr>
                <w:sz w:val="22"/>
                <w:szCs w:val="22"/>
              </w:rPr>
            </w:pPr>
            <w:r w:rsidRPr="00862F82">
              <w:rPr>
                <w:sz w:val="22"/>
                <w:szCs w:val="22"/>
              </w:rPr>
              <w:t>31,61</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4F54FBBE" w14:textId="77777777" w:rsidR="00EB3A01" w:rsidRPr="00862F82" w:rsidRDefault="00EB3A01" w:rsidP="000806D1">
            <w:pPr>
              <w:jc w:val="center"/>
              <w:rPr>
                <w:sz w:val="22"/>
                <w:szCs w:val="22"/>
              </w:rPr>
            </w:pPr>
            <w:r w:rsidRPr="00862F82">
              <w:rPr>
                <w:sz w:val="22"/>
                <w:szCs w:val="22"/>
              </w:rPr>
              <w:t>37,93</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A4A7FC5" w14:textId="77777777" w:rsidR="00EB3A01" w:rsidRPr="00862F82" w:rsidRDefault="00EB3A01" w:rsidP="000806D1">
            <w:pPr>
              <w:jc w:val="center"/>
              <w:rPr>
                <w:sz w:val="22"/>
                <w:szCs w:val="22"/>
              </w:rPr>
            </w:pPr>
            <w:r w:rsidRPr="00862F82">
              <w:rPr>
                <w:sz w:val="22"/>
                <w:szCs w:val="22"/>
              </w:rPr>
              <w:t>4 271,43</w:t>
            </w:r>
          </w:p>
        </w:tc>
        <w:tc>
          <w:tcPr>
            <w:tcW w:w="3762" w:type="dxa"/>
            <w:tcBorders>
              <w:top w:val="single" w:sz="4" w:space="0" w:color="auto"/>
              <w:left w:val="single" w:sz="2" w:space="0" w:color="auto"/>
              <w:bottom w:val="single" w:sz="4" w:space="0" w:color="auto"/>
              <w:right w:val="single" w:sz="2" w:space="0" w:color="auto"/>
            </w:tcBorders>
            <w:vAlign w:val="center"/>
          </w:tcPr>
          <w:p w14:paraId="67145093" w14:textId="77777777" w:rsidR="00EB3A01" w:rsidRPr="00862F82" w:rsidRDefault="00EB3A01" w:rsidP="000806D1">
            <w:pPr>
              <w:jc w:val="center"/>
              <w:rPr>
                <w:sz w:val="22"/>
                <w:szCs w:val="22"/>
              </w:rPr>
            </w:pPr>
            <w:r w:rsidRPr="00862F82">
              <w:rPr>
                <w:sz w:val="22"/>
                <w:szCs w:val="22"/>
              </w:rPr>
              <w:t>5 125,71</w:t>
            </w:r>
          </w:p>
        </w:tc>
      </w:tr>
      <w:tr w:rsidR="00EB3A01" w:rsidRPr="0022540E" w14:paraId="34CF9847" w14:textId="77777777" w:rsidTr="000806D1">
        <w:trPr>
          <w:trHeight w:val="205"/>
        </w:trPr>
        <w:tc>
          <w:tcPr>
            <w:tcW w:w="1948" w:type="dxa"/>
            <w:vMerge/>
            <w:tcBorders>
              <w:left w:val="single" w:sz="2" w:space="0" w:color="auto"/>
              <w:right w:val="single" w:sz="2" w:space="0" w:color="auto"/>
            </w:tcBorders>
            <w:vAlign w:val="center"/>
          </w:tcPr>
          <w:p w14:paraId="47E4A73D" w14:textId="77777777" w:rsidR="00EB3A01" w:rsidRPr="00862F82" w:rsidRDefault="00EB3A01" w:rsidP="000806D1">
            <w:pPr>
              <w:rPr>
                <w:bCs/>
                <w:kern w:val="32"/>
                <w:sz w:val="22"/>
                <w:szCs w:val="22"/>
              </w:rPr>
            </w:pPr>
          </w:p>
        </w:tc>
        <w:tc>
          <w:tcPr>
            <w:tcW w:w="1557" w:type="dxa"/>
            <w:tcBorders>
              <w:top w:val="single" w:sz="2" w:space="0" w:color="auto"/>
              <w:left w:val="single" w:sz="2" w:space="0" w:color="auto"/>
              <w:bottom w:val="single" w:sz="2" w:space="0" w:color="auto"/>
              <w:right w:val="single" w:sz="2" w:space="0" w:color="auto"/>
            </w:tcBorders>
            <w:vAlign w:val="center"/>
          </w:tcPr>
          <w:p w14:paraId="29F0B0CB" w14:textId="77777777" w:rsidR="00EB3A01" w:rsidRPr="00862F82" w:rsidRDefault="00EB3A01" w:rsidP="000806D1">
            <w:pPr>
              <w:tabs>
                <w:tab w:val="left" w:pos="3052"/>
              </w:tabs>
              <w:ind w:hanging="108"/>
              <w:jc w:val="center"/>
              <w:rPr>
                <w:sz w:val="22"/>
                <w:szCs w:val="22"/>
              </w:rPr>
            </w:pPr>
            <w:r w:rsidRPr="00862F82">
              <w:rPr>
                <w:sz w:val="22"/>
                <w:szCs w:val="22"/>
              </w:rPr>
              <w:t>с 01.07.2027</w:t>
            </w:r>
          </w:p>
        </w:tc>
        <w:tc>
          <w:tcPr>
            <w:tcW w:w="2124" w:type="dxa"/>
            <w:tcBorders>
              <w:top w:val="single" w:sz="4" w:space="0" w:color="auto"/>
              <w:left w:val="nil"/>
              <w:bottom w:val="single" w:sz="4" w:space="0" w:color="auto"/>
              <w:right w:val="single" w:sz="4" w:space="0" w:color="auto"/>
            </w:tcBorders>
            <w:shd w:val="clear" w:color="auto" w:fill="FFFFFF"/>
            <w:vAlign w:val="center"/>
          </w:tcPr>
          <w:p w14:paraId="11BB293A" w14:textId="77777777" w:rsidR="00EB3A01" w:rsidRPr="00862F82" w:rsidRDefault="00EB3A01" w:rsidP="000806D1">
            <w:pPr>
              <w:jc w:val="center"/>
              <w:rPr>
                <w:sz w:val="22"/>
                <w:szCs w:val="22"/>
              </w:rPr>
            </w:pPr>
            <w:r w:rsidRPr="00862F82">
              <w:rPr>
                <w:sz w:val="22"/>
                <w:szCs w:val="22"/>
              </w:rPr>
              <w:t>33,03</w:t>
            </w:r>
          </w:p>
        </w:tc>
        <w:tc>
          <w:tcPr>
            <w:tcW w:w="2123" w:type="dxa"/>
            <w:tcBorders>
              <w:top w:val="single" w:sz="4" w:space="0" w:color="auto"/>
              <w:left w:val="nil"/>
              <w:bottom w:val="single" w:sz="4" w:space="0" w:color="auto"/>
              <w:right w:val="single" w:sz="4" w:space="0" w:color="auto"/>
            </w:tcBorders>
            <w:shd w:val="clear" w:color="auto" w:fill="FFFFFF"/>
            <w:vAlign w:val="center"/>
          </w:tcPr>
          <w:p w14:paraId="54294280" w14:textId="77777777" w:rsidR="00EB3A01" w:rsidRPr="00862F82" w:rsidRDefault="00EB3A01" w:rsidP="000806D1">
            <w:pPr>
              <w:jc w:val="center"/>
              <w:rPr>
                <w:sz w:val="22"/>
                <w:szCs w:val="22"/>
              </w:rPr>
            </w:pPr>
            <w:r w:rsidRPr="00862F82">
              <w:rPr>
                <w:sz w:val="22"/>
                <w:szCs w:val="22"/>
              </w:rPr>
              <w:t>39,64</w:t>
            </w:r>
          </w:p>
        </w:tc>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DE91DB0" w14:textId="77777777" w:rsidR="00EB3A01" w:rsidRPr="00862F82" w:rsidRDefault="00EB3A01" w:rsidP="000806D1">
            <w:pPr>
              <w:jc w:val="center"/>
              <w:rPr>
                <w:sz w:val="22"/>
                <w:szCs w:val="22"/>
              </w:rPr>
            </w:pPr>
            <w:r w:rsidRPr="00862F82">
              <w:rPr>
                <w:sz w:val="22"/>
                <w:szCs w:val="22"/>
              </w:rPr>
              <w:t>4 403,61</w:t>
            </w:r>
          </w:p>
        </w:tc>
        <w:tc>
          <w:tcPr>
            <w:tcW w:w="3762" w:type="dxa"/>
            <w:tcBorders>
              <w:top w:val="single" w:sz="4" w:space="0" w:color="auto"/>
              <w:left w:val="single" w:sz="2" w:space="0" w:color="auto"/>
              <w:bottom w:val="single" w:sz="4" w:space="0" w:color="auto"/>
              <w:right w:val="single" w:sz="2" w:space="0" w:color="auto"/>
            </w:tcBorders>
            <w:vAlign w:val="center"/>
          </w:tcPr>
          <w:p w14:paraId="0324C614" w14:textId="77777777" w:rsidR="00EB3A01" w:rsidRPr="00862F82" w:rsidRDefault="00EB3A01" w:rsidP="000806D1">
            <w:pPr>
              <w:jc w:val="center"/>
              <w:rPr>
                <w:sz w:val="22"/>
                <w:szCs w:val="22"/>
              </w:rPr>
            </w:pPr>
            <w:r w:rsidRPr="00862F82">
              <w:rPr>
                <w:sz w:val="22"/>
                <w:szCs w:val="22"/>
              </w:rPr>
              <w:t>5 284,33</w:t>
            </w:r>
          </w:p>
        </w:tc>
      </w:tr>
    </w:tbl>
    <w:p w14:paraId="1B119950" w14:textId="77777777" w:rsidR="00EB3A01" w:rsidRPr="00866BBE" w:rsidRDefault="00EB3A01" w:rsidP="00EB3A01">
      <w:pPr>
        <w:keepNext/>
        <w:ind w:left="-284" w:right="423"/>
        <w:jc w:val="center"/>
        <w:outlineLvl w:val="3"/>
        <w:rPr>
          <w:b/>
          <w:bCs/>
          <w:sz w:val="28"/>
          <w:szCs w:val="28"/>
        </w:rPr>
      </w:pPr>
    </w:p>
    <w:p w14:paraId="0D33616A" w14:textId="77777777" w:rsidR="00EB3A01" w:rsidRDefault="00EB3A01" w:rsidP="00EB3A01">
      <w:pPr>
        <w:tabs>
          <w:tab w:val="left" w:pos="14742"/>
        </w:tabs>
        <w:ind w:left="567" w:right="110" w:firstLine="142"/>
        <w:jc w:val="both"/>
        <w:rPr>
          <w:bCs/>
          <w:color w:val="000000"/>
          <w:kern w:val="32"/>
          <w:sz w:val="28"/>
          <w:szCs w:val="26"/>
        </w:rPr>
      </w:pPr>
      <w:r w:rsidRPr="0071784A">
        <w:rPr>
          <w:bCs/>
          <w:color w:val="000000"/>
          <w:kern w:val="32"/>
          <w:sz w:val="28"/>
          <w:szCs w:val="26"/>
        </w:rPr>
        <w:t>*</w:t>
      </w:r>
      <w:r>
        <w:rPr>
          <w:bCs/>
          <w:color w:val="000000"/>
          <w:kern w:val="32"/>
          <w:sz w:val="28"/>
          <w:szCs w:val="26"/>
        </w:rPr>
        <w:t xml:space="preserve"> </w:t>
      </w:r>
      <w:r w:rsidRPr="0071784A">
        <w:rPr>
          <w:bCs/>
          <w:color w:val="000000"/>
          <w:kern w:val="32"/>
          <w:sz w:val="28"/>
          <w:szCs w:val="26"/>
        </w:rPr>
        <w:t>Тариф для населения указывается в целях реализации пункта 6 статьи 168 Налогового кодекса Российской Федерации (часть вторая).</w:t>
      </w:r>
    </w:p>
    <w:p w14:paraId="072CE0B3" w14:textId="77777777" w:rsidR="00EB3A01" w:rsidRDefault="00EB3A01" w:rsidP="00EB3A01">
      <w:pPr>
        <w:tabs>
          <w:tab w:val="left" w:pos="14742"/>
        </w:tabs>
        <w:ind w:left="567" w:right="110" w:firstLine="142"/>
        <w:jc w:val="both"/>
        <w:rPr>
          <w:rFonts w:eastAsia="Calibri"/>
          <w:sz w:val="28"/>
          <w:szCs w:val="28"/>
        </w:rPr>
      </w:pPr>
      <w:r w:rsidRPr="00862F82">
        <w:rPr>
          <w:bCs/>
          <w:color w:val="000000"/>
          <w:kern w:val="32"/>
          <w:sz w:val="28"/>
          <w:szCs w:val="28"/>
        </w:rPr>
        <w:t>**</w:t>
      </w:r>
      <w:r w:rsidRPr="00862F82">
        <w:rPr>
          <w:sz w:val="28"/>
          <w:szCs w:val="28"/>
        </w:rPr>
        <w:t xml:space="preserve"> </w:t>
      </w:r>
      <w:r w:rsidRPr="00862F82">
        <w:rPr>
          <w:rFonts w:eastAsia="Calibri"/>
          <w:sz w:val="28"/>
          <w:szCs w:val="28"/>
        </w:rPr>
        <w:t xml:space="preserve">Компонент на холодную воду </w:t>
      </w:r>
      <w:r w:rsidRPr="007B793C">
        <w:rPr>
          <w:rFonts w:eastAsia="Calibri"/>
          <w:sz w:val="28"/>
          <w:szCs w:val="28"/>
        </w:rPr>
        <w:t>МУП «Междуреченский Водоканал»</w:t>
      </w:r>
      <w:r w:rsidRPr="00862F82">
        <w:rPr>
          <w:rFonts w:eastAsia="Calibri"/>
          <w:sz w:val="28"/>
          <w:szCs w:val="28"/>
        </w:rPr>
        <w:t xml:space="preserve"> установлен </w:t>
      </w:r>
      <w:hyperlink r:id="rId18" w:history="1">
        <w:r w:rsidRPr="00862F82">
          <w:rPr>
            <w:rFonts w:eastAsia="Calibri"/>
            <w:sz w:val="28"/>
            <w:szCs w:val="28"/>
          </w:rPr>
          <w:t>постановлением</w:t>
        </w:r>
      </w:hyperlink>
      <w:r w:rsidRPr="00862F82">
        <w:rPr>
          <w:rFonts w:eastAsia="Calibri"/>
          <w:sz w:val="28"/>
          <w:szCs w:val="28"/>
        </w:rPr>
        <w:t xml:space="preserve"> Региональной энергетической комиссии Кузбасса от </w:t>
      </w:r>
      <w:r>
        <w:rPr>
          <w:rFonts w:eastAsia="Calibri"/>
          <w:sz w:val="28"/>
          <w:szCs w:val="28"/>
        </w:rPr>
        <w:t>28</w:t>
      </w:r>
      <w:r w:rsidRPr="00862F82">
        <w:rPr>
          <w:rFonts w:eastAsia="Calibri"/>
          <w:sz w:val="28"/>
          <w:szCs w:val="28"/>
        </w:rPr>
        <w:t>.1</w:t>
      </w:r>
      <w:r>
        <w:rPr>
          <w:rFonts w:eastAsia="Calibri"/>
          <w:sz w:val="28"/>
          <w:szCs w:val="28"/>
        </w:rPr>
        <w:t>1</w:t>
      </w:r>
      <w:r w:rsidRPr="00862F82">
        <w:rPr>
          <w:rFonts w:eastAsia="Calibri"/>
          <w:sz w:val="28"/>
          <w:szCs w:val="28"/>
        </w:rPr>
        <w:t>.202</w:t>
      </w:r>
      <w:r>
        <w:rPr>
          <w:rFonts w:eastAsia="Calibri"/>
          <w:sz w:val="28"/>
          <w:szCs w:val="28"/>
        </w:rPr>
        <w:t>2</w:t>
      </w:r>
      <w:r w:rsidRPr="00862F82">
        <w:rPr>
          <w:rFonts w:eastAsia="Calibri"/>
          <w:sz w:val="28"/>
          <w:szCs w:val="28"/>
        </w:rPr>
        <w:t xml:space="preserve"> №</w:t>
      </w:r>
      <w:r>
        <w:rPr>
          <w:rFonts w:eastAsia="Calibri"/>
          <w:sz w:val="28"/>
          <w:szCs w:val="28"/>
        </w:rPr>
        <w:t xml:space="preserve"> 748.</w:t>
      </w:r>
      <w:r w:rsidRPr="00862F82">
        <w:rPr>
          <w:rFonts w:eastAsia="Calibri"/>
          <w:sz w:val="28"/>
          <w:szCs w:val="28"/>
        </w:rPr>
        <w:t xml:space="preserve"> </w:t>
      </w:r>
    </w:p>
    <w:p w14:paraId="523A432B" w14:textId="5FB4E78D" w:rsidR="009D5E5A" w:rsidRDefault="00EB3A01" w:rsidP="00EB3A01">
      <w:pPr>
        <w:tabs>
          <w:tab w:val="left" w:pos="5580"/>
          <w:tab w:val="left" w:pos="9498"/>
          <w:tab w:val="left" w:pos="14742"/>
        </w:tabs>
        <w:ind w:left="567" w:right="-569" w:firstLine="142"/>
      </w:pPr>
      <w:r w:rsidRPr="00862F82">
        <w:rPr>
          <w:rFonts w:eastAsia="Calibri"/>
          <w:sz w:val="28"/>
          <w:szCs w:val="28"/>
        </w:rPr>
        <w:t xml:space="preserve">*** </w:t>
      </w:r>
      <w:r w:rsidRPr="00862F82">
        <w:rPr>
          <w:bCs/>
          <w:color w:val="000000"/>
          <w:kern w:val="32"/>
          <w:sz w:val="28"/>
          <w:szCs w:val="28"/>
        </w:rPr>
        <w:t>Компонент на тепловую энергию для ООО «</w:t>
      </w:r>
      <w:r>
        <w:rPr>
          <w:bCs/>
          <w:color w:val="000000"/>
          <w:kern w:val="32"/>
          <w:sz w:val="28"/>
          <w:szCs w:val="28"/>
        </w:rPr>
        <w:t>УТС</w:t>
      </w:r>
      <w:r w:rsidRPr="00862F82">
        <w:rPr>
          <w:bCs/>
          <w:color w:val="000000"/>
          <w:kern w:val="32"/>
          <w:sz w:val="28"/>
          <w:szCs w:val="28"/>
        </w:rPr>
        <w:t xml:space="preserve">», реализуемую на потребительском рынке </w:t>
      </w:r>
      <w:r w:rsidRPr="007B793C">
        <w:rPr>
          <w:bCs/>
          <w:color w:val="000000"/>
          <w:kern w:val="32"/>
          <w:sz w:val="28"/>
          <w:szCs w:val="28"/>
        </w:rPr>
        <w:t>Междуреченского городского округа</w:t>
      </w:r>
      <w:r w:rsidRPr="00862F82">
        <w:rPr>
          <w:bCs/>
          <w:color w:val="000000"/>
          <w:kern w:val="32"/>
          <w:sz w:val="28"/>
          <w:szCs w:val="28"/>
        </w:rPr>
        <w:t xml:space="preserve"> постановлением </w:t>
      </w:r>
      <w:r>
        <w:rPr>
          <w:bCs/>
          <w:color w:val="000000"/>
          <w:kern w:val="32"/>
          <w:sz w:val="28"/>
          <w:szCs w:val="28"/>
        </w:rPr>
        <w:t>Р</w:t>
      </w:r>
      <w:r w:rsidRPr="00862F82">
        <w:rPr>
          <w:bCs/>
          <w:color w:val="000000"/>
          <w:kern w:val="32"/>
          <w:sz w:val="28"/>
          <w:szCs w:val="28"/>
        </w:rPr>
        <w:t>егиональной энергетической ком</w:t>
      </w:r>
    </w:p>
    <w:p w14:paraId="17AF65F9" w14:textId="77777777" w:rsidR="00F5134A" w:rsidRDefault="00F5134A" w:rsidP="00764BDC">
      <w:pPr>
        <w:tabs>
          <w:tab w:val="left" w:pos="5580"/>
          <w:tab w:val="left" w:pos="9498"/>
        </w:tabs>
        <w:ind w:firstLine="709"/>
      </w:pPr>
    </w:p>
    <w:p w14:paraId="4558618F" w14:textId="77777777" w:rsidR="00CE3E80" w:rsidRDefault="00CE3E80" w:rsidP="00764BDC">
      <w:pPr>
        <w:tabs>
          <w:tab w:val="left" w:pos="5580"/>
          <w:tab w:val="left" w:pos="9498"/>
        </w:tabs>
        <w:ind w:firstLine="709"/>
      </w:pPr>
    </w:p>
    <w:p w14:paraId="7E08CB41" w14:textId="2E887E0C" w:rsidR="00CE3E80" w:rsidRPr="00D00103" w:rsidRDefault="00CE3E80" w:rsidP="00764BDC">
      <w:pPr>
        <w:tabs>
          <w:tab w:val="left" w:pos="5580"/>
          <w:tab w:val="left" w:pos="9498"/>
        </w:tabs>
        <w:ind w:firstLine="709"/>
        <w:sectPr w:rsidR="00CE3E80" w:rsidRPr="00D00103" w:rsidSect="00EB3A01">
          <w:headerReference w:type="default" r:id="rId19"/>
          <w:pgSz w:w="16838" w:h="11906" w:orient="landscape" w:code="9"/>
          <w:pgMar w:top="1559" w:right="709" w:bottom="567" w:left="851" w:header="709" w:footer="709" w:gutter="0"/>
          <w:cols w:space="708"/>
          <w:titlePg/>
          <w:docGrid w:linePitch="360"/>
        </w:sectPr>
      </w:pPr>
    </w:p>
    <w:p w14:paraId="7C6BBB52" w14:textId="01363433" w:rsidR="00E15D6F" w:rsidRPr="008A2C6E" w:rsidRDefault="00E15D6F" w:rsidP="00E15D6F">
      <w:pPr>
        <w:tabs>
          <w:tab w:val="left" w:pos="5580"/>
          <w:tab w:val="left" w:pos="9498"/>
        </w:tabs>
        <w:ind w:left="-2884" w:right="-569" w:firstLine="8554"/>
      </w:pPr>
      <w:r w:rsidRPr="008A2C6E">
        <w:lastRenderedPageBreak/>
        <w:t xml:space="preserve">Приложение № </w:t>
      </w:r>
      <w:r>
        <w:t>5</w:t>
      </w:r>
      <w:r w:rsidRPr="008A2C6E">
        <w:t xml:space="preserve"> к протокол</w:t>
      </w:r>
      <w:r>
        <w:t>у</w:t>
      </w:r>
      <w:r w:rsidRPr="008A2C6E">
        <w:t xml:space="preserve"> № </w:t>
      </w:r>
      <w:r>
        <w:t>93</w:t>
      </w:r>
    </w:p>
    <w:p w14:paraId="4BFE3193" w14:textId="77777777" w:rsidR="00E15D6F" w:rsidRPr="008A2C6E" w:rsidRDefault="00E15D6F" w:rsidP="00E15D6F">
      <w:pPr>
        <w:tabs>
          <w:tab w:val="left" w:pos="5580"/>
          <w:tab w:val="left" w:pos="9498"/>
        </w:tabs>
        <w:ind w:left="-2884" w:right="-569" w:firstLine="8554"/>
      </w:pPr>
      <w:r w:rsidRPr="008A2C6E">
        <w:t>заседания правления Региональной</w:t>
      </w:r>
    </w:p>
    <w:p w14:paraId="71C0A6BF" w14:textId="77777777" w:rsidR="00E15D6F" w:rsidRPr="008A2C6E" w:rsidRDefault="00E15D6F" w:rsidP="00E15D6F">
      <w:pPr>
        <w:tabs>
          <w:tab w:val="left" w:pos="5580"/>
          <w:tab w:val="left" w:pos="9498"/>
        </w:tabs>
        <w:ind w:left="-2884" w:right="-569" w:firstLine="8554"/>
      </w:pPr>
      <w:r w:rsidRPr="008A2C6E">
        <w:t>энергетической комиссии</w:t>
      </w:r>
    </w:p>
    <w:p w14:paraId="06C9DF22" w14:textId="177D4A2B" w:rsidR="00E15D6F" w:rsidRDefault="00E15D6F" w:rsidP="00E15D6F">
      <w:pPr>
        <w:tabs>
          <w:tab w:val="left" w:pos="5580"/>
          <w:tab w:val="left" w:pos="9498"/>
        </w:tabs>
        <w:ind w:left="-2884" w:right="-569" w:firstLine="8554"/>
      </w:pPr>
      <w:r w:rsidRPr="008A2C6E">
        <w:t xml:space="preserve">Кузбасса от </w:t>
      </w:r>
      <w:r>
        <w:t>16.12</w:t>
      </w:r>
      <w:r w:rsidRPr="008A2C6E">
        <w:t>.2022</w:t>
      </w:r>
    </w:p>
    <w:p w14:paraId="3C930B98" w14:textId="70309F7E" w:rsidR="00E15D6F" w:rsidRDefault="00E15D6F" w:rsidP="00E15D6F">
      <w:pPr>
        <w:tabs>
          <w:tab w:val="left" w:pos="5580"/>
          <w:tab w:val="left" w:pos="9498"/>
        </w:tabs>
        <w:ind w:left="-2884" w:right="-569" w:firstLine="8554"/>
      </w:pPr>
    </w:p>
    <w:p w14:paraId="1463A20E" w14:textId="4D4CC189" w:rsidR="00E15D6F" w:rsidRDefault="00E15D6F" w:rsidP="00E15D6F">
      <w:pPr>
        <w:tabs>
          <w:tab w:val="left" w:pos="5580"/>
          <w:tab w:val="left" w:pos="9498"/>
        </w:tabs>
        <w:ind w:left="-2884" w:right="-569" w:firstLine="8554"/>
      </w:pPr>
    </w:p>
    <w:p w14:paraId="14A9856E" w14:textId="46708C93" w:rsidR="00E15D6F" w:rsidRDefault="00E15D6F" w:rsidP="00E15D6F">
      <w:pPr>
        <w:tabs>
          <w:tab w:val="left" w:pos="5580"/>
          <w:tab w:val="left" w:pos="9498"/>
        </w:tabs>
        <w:ind w:left="-2884" w:right="-569" w:firstLine="8554"/>
      </w:pPr>
    </w:p>
    <w:p w14:paraId="66DBAB78" w14:textId="77777777" w:rsidR="00E15D6F" w:rsidRPr="0005785A" w:rsidRDefault="00E15D6F" w:rsidP="00E15D6F">
      <w:pPr>
        <w:jc w:val="center"/>
        <w:rPr>
          <w:b/>
          <w:sz w:val="28"/>
          <w:szCs w:val="28"/>
        </w:rPr>
      </w:pPr>
      <w:r w:rsidRPr="0005785A">
        <w:rPr>
          <w:b/>
          <w:sz w:val="28"/>
          <w:szCs w:val="28"/>
        </w:rPr>
        <w:t>Экспертное заключение</w:t>
      </w:r>
    </w:p>
    <w:p w14:paraId="144E01EC" w14:textId="77777777" w:rsidR="00E15D6F" w:rsidRPr="00D26C58" w:rsidRDefault="00E15D6F" w:rsidP="00E15D6F">
      <w:pPr>
        <w:jc w:val="center"/>
        <w:rPr>
          <w:bCs/>
          <w:sz w:val="28"/>
          <w:szCs w:val="28"/>
        </w:rPr>
      </w:pPr>
      <w:r w:rsidRPr="00D26C58">
        <w:rPr>
          <w:bCs/>
          <w:sz w:val="28"/>
          <w:szCs w:val="28"/>
        </w:rPr>
        <w:t>Региональной энергетической комиссии Кузбасса</w:t>
      </w:r>
    </w:p>
    <w:p w14:paraId="0FAC80B8" w14:textId="77777777" w:rsidR="00E15D6F" w:rsidRPr="00D26C58" w:rsidRDefault="00E15D6F" w:rsidP="00E15D6F">
      <w:pPr>
        <w:jc w:val="center"/>
        <w:rPr>
          <w:bCs/>
          <w:sz w:val="28"/>
          <w:szCs w:val="28"/>
        </w:rPr>
      </w:pPr>
      <w:r w:rsidRPr="00D26C58">
        <w:rPr>
          <w:bCs/>
          <w:sz w:val="28"/>
          <w:szCs w:val="28"/>
        </w:rPr>
        <w:t>по материалам</w:t>
      </w:r>
      <w:r>
        <w:rPr>
          <w:bCs/>
          <w:sz w:val="28"/>
          <w:szCs w:val="28"/>
        </w:rPr>
        <w:t>, представленным</w:t>
      </w:r>
      <w:r w:rsidRPr="00D26C58">
        <w:rPr>
          <w:bCs/>
          <w:sz w:val="28"/>
          <w:szCs w:val="28"/>
        </w:rPr>
        <w:t xml:space="preserve"> </w:t>
      </w:r>
      <w:r w:rsidRPr="002F7505">
        <w:rPr>
          <w:bCs/>
          <w:sz w:val="28"/>
          <w:szCs w:val="28"/>
        </w:rPr>
        <w:t>ООО «Газпром газораспределение Томск»</w:t>
      </w:r>
      <w:r w:rsidRPr="00D26C58">
        <w:rPr>
          <w:bCs/>
          <w:sz w:val="28"/>
          <w:szCs w:val="28"/>
        </w:rPr>
        <w:t xml:space="preserve"> </w:t>
      </w:r>
      <w:r>
        <w:rPr>
          <w:bCs/>
          <w:sz w:val="28"/>
          <w:szCs w:val="28"/>
        </w:rPr>
        <w:br/>
      </w:r>
      <w:r w:rsidRPr="00D26C58">
        <w:rPr>
          <w:bCs/>
          <w:sz w:val="28"/>
          <w:szCs w:val="28"/>
        </w:rPr>
        <w:t xml:space="preserve">для </w:t>
      </w:r>
      <w:r w:rsidRPr="006E0538">
        <w:rPr>
          <w:bCs/>
          <w:sz w:val="28"/>
          <w:szCs w:val="28"/>
        </w:rPr>
        <w:t>утверждени</w:t>
      </w:r>
      <w:r>
        <w:rPr>
          <w:bCs/>
          <w:sz w:val="28"/>
          <w:szCs w:val="28"/>
        </w:rPr>
        <w:t>я</w:t>
      </w:r>
      <w:r w:rsidRPr="006E0538">
        <w:rPr>
          <w:bCs/>
          <w:sz w:val="28"/>
          <w:szCs w:val="28"/>
        </w:rPr>
        <w:t xml:space="preserve"> размера </w:t>
      </w:r>
      <w:bookmarkStart w:id="18" w:name="_Hlk95120620"/>
      <w:r w:rsidRPr="006E0538">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19" w:name="_Hlk98157786"/>
      <w:r w:rsidRPr="002F7505">
        <w:rPr>
          <w:bCs/>
          <w:sz w:val="28"/>
          <w:szCs w:val="28"/>
        </w:rPr>
        <w:t>ООО «Газпром газораспределение Томск»</w:t>
      </w:r>
      <w:bookmarkEnd w:id="19"/>
      <w:r w:rsidRPr="002F7505">
        <w:rPr>
          <w:bCs/>
          <w:sz w:val="28"/>
          <w:szCs w:val="28"/>
        </w:rPr>
        <w:t xml:space="preserve"> на территории Кемеровской области - Кузбасса</w:t>
      </w:r>
      <w:r w:rsidRPr="006E0538">
        <w:rPr>
          <w:bCs/>
          <w:sz w:val="28"/>
          <w:szCs w:val="28"/>
        </w:rPr>
        <w:t xml:space="preserve"> за </w:t>
      </w:r>
      <w:r>
        <w:rPr>
          <w:bCs/>
          <w:sz w:val="28"/>
          <w:szCs w:val="28"/>
        </w:rPr>
        <w:t xml:space="preserve">3 </w:t>
      </w:r>
      <w:r w:rsidRPr="006E0538">
        <w:rPr>
          <w:bCs/>
          <w:sz w:val="28"/>
          <w:szCs w:val="28"/>
        </w:rPr>
        <w:t>квартал 202</w:t>
      </w:r>
      <w:r>
        <w:rPr>
          <w:bCs/>
          <w:sz w:val="28"/>
          <w:szCs w:val="28"/>
        </w:rPr>
        <w:t>2</w:t>
      </w:r>
      <w:r w:rsidRPr="006E0538">
        <w:rPr>
          <w:bCs/>
          <w:sz w:val="28"/>
          <w:szCs w:val="28"/>
        </w:rPr>
        <w:t xml:space="preserve"> года</w:t>
      </w:r>
      <w:bookmarkEnd w:id="18"/>
    </w:p>
    <w:p w14:paraId="67D2DF58" w14:textId="77777777" w:rsidR="00E15D6F" w:rsidRPr="002626F4" w:rsidRDefault="00E15D6F" w:rsidP="00E15D6F">
      <w:pPr>
        <w:jc w:val="both"/>
        <w:rPr>
          <w:sz w:val="28"/>
          <w:szCs w:val="28"/>
        </w:rPr>
      </w:pPr>
    </w:p>
    <w:p w14:paraId="67C8F4BC" w14:textId="77777777" w:rsidR="00E15D6F" w:rsidRPr="002626F4" w:rsidRDefault="00E15D6F" w:rsidP="00E15D6F">
      <w:pPr>
        <w:pStyle w:val="af8"/>
        <w:ind w:left="-284" w:firstLine="284"/>
        <w:rPr>
          <w:b/>
          <w:sz w:val="28"/>
          <w:szCs w:val="28"/>
        </w:rPr>
      </w:pPr>
    </w:p>
    <w:p w14:paraId="2361CEEE" w14:textId="77777777" w:rsidR="00E15D6F" w:rsidRPr="002626F4" w:rsidRDefault="00E15D6F" w:rsidP="00E15D6F">
      <w:pPr>
        <w:pStyle w:val="af8"/>
        <w:ind w:firstLine="720"/>
        <w:rPr>
          <w:b/>
          <w:sz w:val="28"/>
          <w:szCs w:val="28"/>
        </w:rPr>
      </w:pPr>
      <w:r w:rsidRPr="002626F4">
        <w:rPr>
          <w:b/>
          <w:sz w:val="28"/>
          <w:szCs w:val="28"/>
        </w:rPr>
        <w:t>Нормативно-методической основой проведения анализа являются:</w:t>
      </w:r>
    </w:p>
    <w:p w14:paraId="7A4C32E2" w14:textId="77777777" w:rsidR="00E15D6F" w:rsidRDefault="00E15D6F" w:rsidP="00E15D6F">
      <w:pPr>
        <w:numPr>
          <w:ilvl w:val="1"/>
          <w:numId w:val="8"/>
        </w:numPr>
        <w:tabs>
          <w:tab w:val="clear" w:pos="2160"/>
          <w:tab w:val="num" w:pos="360"/>
          <w:tab w:val="num" w:pos="1080"/>
          <w:tab w:val="left" w:pos="10080"/>
        </w:tabs>
        <w:ind w:left="1080"/>
        <w:jc w:val="both"/>
        <w:rPr>
          <w:sz w:val="28"/>
          <w:szCs w:val="28"/>
        </w:rPr>
      </w:pPr>
      <w:r w:rsidRPr="002626F4">
        <w:rPr>
          <w:sz w:val="28"/>
          <w:szCs w:val="28"/>
        </w:rPr>
        <w:t>Гражданский кодекс Российской Федерации;</w:t>
      </w:r>
    </w:p>
    <w:p w14:paraId="584911AB" w14:textId="77777777" w:rsidR="00E15D6F" w:rsidRDefault="00E15D6F" w:rsidP="00E15D6F">
      <w:pPr>
        <w:numPr>
          <w:ilvl w:val="1"/>
          <w:numId w:val="8"/>
        </w:numPr>
        <w:tabs>
          <w:tab w:val="clear" w:pos="2160"/>
          <w:tab w:val="num" w:pos="360"/>
          <w:tab w:val="num" w:pos="1080"/>
          <w:tab w:val="left" w:pos="10080"/>
        </w:tabs>
        <w:ind w:left="1080"/>
        <w:jc w:val="both"/>
        <w:rPr>
          <w:sz w:val="28"/>
          <w:szCs w:val="28"/>
        </w:rPr>
      </w:pPr>
      <w:r w:rsidRPr="002626F4">
        <w:rPr>
          <w:sz w:val="28"/>
          <w:szCs w:val="28"/>
        </w:rPr>
        <w:t>Налоговый кодекс Российской Федерации (в дальнейшем НК РФ);</w:t>
      </w:r>
    </w:p>
    <w:p w14:paraId="0637B9D9" w14:textId="77777777" w:rsidR="00E15D6F" w:rsidRDefault="00E15D6F" w:rsidP="00E15D6F">
      <w:pPr>
        <w:numPr>
          <w:ilvl w:val="1"/>
          <w:numId w:val="8"/>
        </w:numPr>
        <w:tabs>
          <w:tab w:val="clear" w:pos="2160"/>
          <w:tab w:val="num" w:pos="360"/>
          <w:tab w:val="num" w:pos="1080"/>
          <w:tab w:val="left" w:pos="10080"/>
        </w:tabs>
        <w:ind w:left="1080"/>
        <w:jc w:val="both"/>
        <w:rPr>
          <w:sz w:val="28"/>
          <w:szCs w:val="28"/>
        </w:rPr>
      </w:pPr>
      <w:r w:rsidRPr="002626F4">
        <w:rPr>
          <w:sz w:val="28"/>
          <w:szCs w:val="28"/>
        </w:rPr>
        <w:t>Трудовой Кодекс Российской Федерации (в дальнейшем ТК РФ);</w:t>
      </w:r>
    </w:p>
    <w:p w14:paraId="22E15C73" w14:textId="77777777" w:rsidR="00E15D6F" w:rsidRPr="008A6481" w:rsidRDefault="00E15D6F" w:rsidP="00E15D6F">
      <w:pPr>
        <w:numPr>
          <w:ilvl w:val="1"/>
          <w:numId w:val="8"/>
        </w:numPr>
        <w:tabs>
          <w:tab w:val="clear" w:pos="2160"/>
          <w:tab w:val="num" w:pos="360"/>
          <w:tab w:val="num" w:pos="1080"/>
          <w:tab w:val="left" w:pos="10080"/>
        </w:tabs>
        <w:ind w:left="1080"/>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3AA47E78" w14:textId="77777777" w:rsidR="00E15D6F" w:rsidRPr="008A6481" w:rsidRDefault="00E15D6F" w:rsidP="00E15D6F">
      <w:pPr>
        <w:numPr>
          <w:ilvl w:val="1"/>
          <w:numId w:val="8"/>
        </w:numPr>
        <w:tabs>
          <w:tab w:val="clear" w:pos="2160"/>
          <w:tab w:val="num" w:pos="360"/>
          <w:tab w:val="num" w:pos="1080"/>
          <w:tab w:val="left" w:pos="10080"/>
        </w:tabs>
        <w:ind w:left="1080"/>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 xml:space="preserve">1021 </w:t>
      </w:r>
      <w:r>
        <w:rPr>
          <w:spacing w:val="-7"/>
          <w:sz w:val="28"/>
          <w:szCs w:val="28"/>
        </w:rPr>
        <w:t>«</w:t>
      </w:r>
      <w:r w:rsidRPr="008A6481">
        <w:rPr>
          <w:spacing w:val="-7"/>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7"/>
          <w:sz w:val="28"/>
          <w:szCs w:val="28"/>
        </w:rPr>
        <w:t>»</w:t>
      </w:r>
      <w:r w:rsidRPr="008A6481">
        <w:rPr>
          <w:spacing w:val="-7"/>
          <w:sz w:val="28"/>
          <w:szCs w:val="28"/>
        </w:rPr>
        <w:t xml:space="preserve"> (вместе с </w:t>
      </w:r>
      <w:r>
        <w:rPr>
          <w:spacing w:val="-7"/>
          <w:sz w:val="28"/>
          <w:szCs w:val="28"/>
        </w:rPr>
        <w:t>«</w:t>
      </w:r>
      <w:r w:rsidRPr="008A6481">
        <w:rPr>
          <w:spacing w:val="-7"/>
          <w:sz w:val="28"/>
          <w:szCs w:val="28"/>
        </w:rPr>
        <w:t>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pacing w:val="-7"/>
          <w:sz w:val="28"/>
          <w:szCs w:val="28"/>
        </w:rPr>
        <w:t>»</w:t>
      </w:r>
      <w:r w:rsidRPr="008A6481">
        <w:rPr>
          <w:spacing w:val="-7"/>
          <w:sz w:val="28"/>
          <w:szCs w:val="28"/>
        </w:rPr>
        <w:t>)</w:t>
      </w:r>
      <w:r>
        <w:rPr>
          <w:spacing w:val="-7"/>
          <w:sz w:val="28"/>
          <w:szCs w:val="28"/>
        </w:rPr>
        <w:t xml:space="preserve"> </w:t>
      </w:r>
      <w:r>
        <w:rPr>
          <w:spacing w:val="-7"/>
          <w:sz w:val="28"/>
          <w:szCs w:val="28"/>
        </w:rPr>
        <w:br/>
        <w:t>(далее – Основные положения);</w:t>
      </w:r>
    </w:p>
    <w:p w14:paraId="5394A180" w14:textId="77777777" w:rsidR="00E15D6F" w:rsidRDefault="00E15D6F" w:rsidP="00E15D6F">
      <w:pPr>
        <w:numPr>
          <w:ilvl w:val="1"/>
          <w:numId w:val="8"/>
        </w:numPr>
        <w:tabs>
          <w:tab w:val="clear" w:pos="2160"/>
          <w:tab w:val="num" w:pos="360"/>
          <w:tab w:val="num" w:pos="1080"/>
          <w:tab w:val="left" w:pos="10080"/>
        </w:tabs>
        <w:ind w:left="1080"/>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w:t>
      </w:r>
      <w:r>
        <w:rPr>
          <w:spacing w:val="-7"/>
          <w:sz w:val="28"/>
          <w:szCs w:val="28"/>
        </w:rPr>
        <w:br/>
      </w:r>
      <w:r w:rsidRPr="003F5FEB">
        <w:rPr>
          <w:spacing w:val="-7"/>
          <w:sz w:val="28"/>
          <w:szCs w:val="28"/>
        </w:rPr>
        <w:t xml:space="preserve">№ 1151/18 </w:t>
      </w:r>
      <w:r>
        <w:rPr>
          <w:spacing w:val="-7"/>
          <w:sz w:val="28"/>
          <w:szCs w:val="28"/>
        </w:rPr>
        <w:t>(далее - Методические указания);</w:t>
      </w:r>
    </w:p>
    <w:p w14:paraId="08049886" w14:textId="77777777" w:rsidR="00E15D6F" w:rsidRDefault="00E15D6F" w:rsidP="00E15D6F">
      <w:pPr>
        <w:numPr>
          <w:ilvl w:val="1"/>
          <w:numId w:val="8"/>
        </w:numPr>
        <w:tabs>
          <w:tab w:val="clear" w:pos="2160"/>
          <w:tab w:val="num" w:pos="360"/>
          <w:tab w:val="num" w:pos="1080"/>
          <w:tab w:val="left" w:pos="10080"/>
        </w:tabs>
        <w:ind w:left="1080"/>
        <w:jc w:val="both"/>
        <w:rPr>
          <w:spacing w:val="-7"/>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r w:rsidRPr="00B01E6A">
        <w:rPr>
          <w:spacing w:val="-7"/>
          <w:sz w:val="28"/>
          <w:szCs w:val="28"/>
        </w:rPr>
        <w:t>;</w:t>
      </w:r>
    </w:p>
    <w:p w14:paraId="335C0B2C" w14:textId="77777777" w:rsidR="00E15D6F" w:rsidRPr="00B01E6A" w:rsidRDefault="00E15D6F" w:rsidP="00E15D6F">
      <w:pPr>
        <w:numPr>
          <w:ilvl w:val="1"/>
          <w:numId w:val="8"/>
        </w:numPr>
        <w:tabs>
          <w:tab w:val="clear" w:pos="2160"/>
          <w:tab w:val="num" w:pos="360"/>
          <w:tab w:val="num" w:pos="1080"/>
          <w:tab w:val="left" w:pos="10080"/>
        </w:tabs>
        <w:ind w:left="1080"/>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w:t>
      </w:r>
      <w:r w:rsidRPr="00B01E6A">
        <w:rPr>
          <w:spacing w:val="-7"/>
          <w:sz w:val="28"/>
          <w:szCs w:val="28"/>
        </w:rPr>
        <w:lastRenderedPageBreak/>
        <w:t xml:space="preserve">сооружений. Наружное освещение, (принят и введен в действие Письмом Росстроя от 12.01.2006 </w:t>
      </w:r>
      <w:r>
        <w:rPr>
          <w:spacing w:val="-7"/>
          <w:sz w:val="28"/>
          <w:szCs w:val="28"/>
        </w:rPr>
        <w:t>№</w:t>
      </w:r>
      <w:r w:rsidRPr="00B01E6A">
        <w:rPr>
          <w:spacing w:val="-7"/>
          <w:sz w:val="28"/>
          <w:szCs w:val="28"/>
        </w:rPr>
        <w:t xml:space="preserve"> СК-31/02)</w:t>
      </w:r>
      <w:r>
        <w:rPr>
          <w:spacing w:val="-7"/>
          <w:sz w:val="28"/>
          <w:szCs w:val="28"/>
        </w:rPr>
        <w:t>;</w:t>
      </w:r>
    </w:p>
    <w:p w14:paraId="6D255D31" w14:textId="77777777" w:rsidR="00E15D6F" w:rsidRPr="002626F4" w:rsidRDefault="00E15D6F" w:rsidP="00E15D6F">
      <w:pPr>
        <w:numPr>
          <w:ilvl w:val="1"/>
          <w:numId w:val="8"/>
        </w:numPr>
        <w:tabs>
          <w:tab w:val="clear" w:pos="2160"/>
          <w:tab w:val="num" w:pos="360"/>
          <w:tab w:val="num" w:pos="1080"/>
          <w:tab w:val="left" w:pos="10080"/>
        </w:tabs>
        <w:ind w:left="1080"/>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4D750235" w14:textId="77777777" w:rsidR="00E15D6F" w:rsidRDefault="00E15D6F" w:rsidP="00E15D6F">
      <w:pPr>
        <w:ind w:firstLine="720"/>
        <w:jc w:val="both"/>
        <w:rPr>
          <w:sz w:val="28"/>
          <w:szCs w:val="28"/>
        </w:rPr>
      </w:pPr>
      <w:r w:rsidRPr="002F7505">
        <w:rPr>
          <w:noProof/>
          <w:sz w:val="28"/>
          <w:szCs w:val="28"/>
        </w:rPr>
        <w:t>ООО «Газпром газораспределение Томск»</w:t>
      </w:r>
      <w:r>
        <w:rPr>
          <w:noProof/>
          <w:sz w:val="28"/>
          <w:szCs w:val="28"/>
        </w:rPr>
        <w:t xml:space="preserve"> </w:t>
      </w:r>
      <w:r w:rsidRPr="001A681B">
        <w:rPr>
          <w:noProof/>
          <w:sz w:val="28"/>
          <w:szCs w:val="28"/>
        </w:rPr>
        <w:t>представ</w:t>
      </w:r>
      <w:r>
        <w:rPr>
          <w:noProof/>
          <w:sz w:val="28"/>
          <w:szCs w:val="28"/>
        </w:rPr>
        <w:t>ило</w:t>
      </w:r>
      <w:r w:rsidRPr="001A681B">
        <w:rPr>
          <w:noProof/>
          <w:sz w:val="28"/>
          <w:szCs w:val="28"/>
        </w:rPr>
        <w:t xml:space="preserve"> в РЭК Кузбасса сведения о фактически понесенных расходах на технологическое присоединение за </w:t>
      </w:r>
      <w:r>
        <w:rPr>
          <w:noProof/>
          <w:sz w:val="28"/>
          <w:szCs w:val="28"/>
        </w:rPr>
        <w:t>3</w:t>
      </w:r>
      <w:r w:rsidRPr="001A681B">
        <w:rPr>
          <w:noProof/>
          <w:sz w:val="28"/>
          <w:szCs w:val="28"/>
        </w:rPr>
        <w:t xml:space="preserve"> квартал </w:t>
      </w:r>
      <w:r>
        <w:rPr>
          <w:noProof/>
          <w:sz w:val="28"/>
          <w:szCs w:val="28"/>
        </w:rPr>
        <w:t>2022 года</w:t>
      </w:r>
      <w:r>
        <w:rPr>
          <w:sz w:val="28"/>
          <w:szCs w:val="28"/>
        </w:rPr>
        <w:t>.</w:t>
      </w:r>
    </w:p>
    <w:p w14:paraId="1CE28A31" w14:textId="77777777" w:rsidR="00E15D6F" w:rsidRDefault="00E15D6F" w:rsidP="00E15D6F">
      <w:pPr>
        <w:ind w:firstLine="720"/>
        <w:jc w:val="both"/>
        <w:rPr>
          <w:sz w:val="28"/>
          <w:szCs w:val="28"/>
        </w:rPr>
      </w:pPr>
    </w:p>
    <w:p w14:paraId="39DC3299" w14:textId="77777777" w:rsidR="00E15D6F" w:rsidRDefault="00E15D6F" w:rsidP="00E15D6F">
      <w:pPr>
        <w:ind w:firstLine="720"/>
        <w:jc w:val="both"/>
        <w:rPr>
          <w:sz w:val="28"/>
          <w:szCs w:val="28"/>
        </w:rPr>
      </w:pPr>
    </w:p>
    <w:p w14:paraId="4F8DE548" w14:textId="77777777" w:rsidR="00E15D6F" w:rsidRDefault="00E15D6F" w:rsidP="00E15D6F">
      <w:pPr>
        <w:ind w:firstLine="720"/>
        <w:jc w:val="both"/>
        <w:rPr>
          <w:sz w:val="28"/>
          <w:szCs w:val="28"/>
        </w:rPr>
      </w:pPr>
      <w:r>
        <w:rPr>
          <w:sz w:val="28"/>
          <w:szCs w:val="28"/>
        </w:rPr>
        <w:t>В качестве обосновывающих материалов, предприятие представило:</w:t>
      </w:r>
    </w:p>
    <w:p w14:paraId="11A1E2DC" w14:textId="77777777" w:rsidR="00E15D6F" w:rsidRPr="00974A52" w:rsidRDefault="00E15D6F" w:rsidP="00E15D6F">
      <w:pPr>
        <w:numPr>
          <w:ilvl w:val="0"/>
          <w:numId w:val="7"/>
        </w:numPr>
        <w:tabs>
          <w:tab w:val="left" w:pos="840"/>
          <w:tab w:val="num" w:pos="1134"/>
        </w:tabs>
        <w:ind w:left="0" w:firstLine="709"/>
        <w:jc w:val="both"/>
        <w:rPr>
          <w:sz w:val="28"/>
          <w:szCs w:val="28"/>
        </w:rPr>
      </w:pPr>
      <w:r>
        <w:rPr>
          <w:sz w:val="28"/>
          <w:szCs w:val="28"/>
        </w:rPr>
        <w:t>С</w:t>
      </w:r>
      <w:r w:rsidRPr="006E0538">
        <w:rPr>
          <w:sz w:val="28"/>
          <w:szCs w:val="28"/>
        </w:rPr>
        <w:t xml:space="preserve">ведения о фактически понесенных расходах на подключение (технологическое присоединение) газоиспользующего оборудования за </w:t>
      </w:r>
      <w:r>
        <w:rPr>
          <w:sz w:val="28"/>
          <w:szCs w:val="28"/>
        </w:rPr>
        <w:t>3 квартал 2022 года в формате</w:t>
      </w:r>
      <w:r w:rsidRPr="006E0538">
        <w:rPr>
          <w:sz w:val="28"/>
          <w:szCs w:val="28"/>
        </w:rPr>
        <w:t xml:space="preserve"> приложени</w:t>
      </w:r>
      <w:r>
        <w:rPr>
          <w:sz w:val="28"/>
          <w:szCs w:val="28"/>
        </w:rPr>
        <w:t>я</w:t>
      </w:r>
      <w:r w:rsidRPr="006E0538">
        <w:rPr>
          <w:sz w:val="28"/>
          <w:szCs w:val="28"/>
        </w:rPr>
        <w:t xml:space="preserve"> </w:t>
      </w:r>
      <w:r>
        <w:rPr>
          <w:sz w:val="28"/>
          <w:szCs w:val="28"/>
        </w:rPr>
        <w:t>№</w:t>
      </w:r>
      <w:r w:rsidRPr="006E0538">
        <w:rPr>
          <w:sz w:val="28"/>
          <w:szCs w:val="28"/>
        </w:rPr>
        <w:t xml:space="preserve"> 11 к Методическим указаниям</w:t>
      </w:r>
      <w:r w:rsidRPr="00974A52">
        <w:rPr>
          <w:sz w:val="28"/>
          <w:szCs w:val="28"/>
        </w:rPr>
        <w:t>;</w:t>
      </w:r>
    </w:p>
    <w:p w14:paraId="0A88D463" w14:textId="77777777" w:rsidR="00E15D6F" w:rsidRDefault="00E15D6F" w:rsidP="00E15D6F">
      <w:pPr>
        <w:numPr>
          <w:ilvl w:val="0"/>
          <w:numId w:val="7"/>
        </w:numPr>
        <w:tabs>
          <w:tab w:val="left" w:pos="840"/>
          <w:tab w:val="num" w:pos="1134"/>
        </w:tabs>
        <w:ind w:left="0" w:firstLine="709"/>
        <w:jc w:val="both"/>
        <w:rPr>
          <w:sz w:val="28"/>
          <w:szCs w:val="28"/>
        </w:rPr>
      </w:pPr>
      <w:r w:rsidRPr="00162E69">
        <w:rPr>
          <w:sz w:val="28"/>
          <w:szCs w:val="28"/>
        </w:rPr>
        <w:t>Реестр подключений (технологического присоединение) газоиспользующего оборудования, предусмотренного абзацем вторым пункта 26(22) Основных положений.</w:t>
      </w:r>
    </w:p>
    <w:p w14:paraId="3E4891DD" w14:textId="77777777" w:rsidR="00E15D6F" w:rsidRPr="006E0538" w:rsidRDefault="00E15D6F" w:rsidP="00E15D6F">
      <w:pPr>
        <w:autoSpaceDE w:val="0"/>
        <w:autoSpaceDN w:val="0"/>
        <w:adjustRightInd w:val="0"/>
        <w:ind w:firstLine="540"/>
        <w:jc w:val="both"/>
        <w:rPr>
          <w:sz w:val="28"/>
          <w:szCs w:val="28"/>
        </w:rPr>
      </w:pPr>
      <w:r>
        <w:rPr>
          <w:sz w:val="28"/>
          <w:szCs w:val="28"/>
        </w:rPr>
        <w:t xml:space="preserve">Согласно п. </w:t>
      </w:r>
      <w:r w:rsidRPr="006E0538">
        <w:rPr>
          <w:sz w:val="28"/>
          <w:szCs w:val="28"/>
        </w:rPr>
        <w:t>46</w:t>
      </w:r>
      <w:r>
        <w:rPr>
          <w:sz w:val="28"/>
          <w:szCs w:val="28"/>
        </w:rPr>
        <w:t xml:space="preserve"> Методических указаний, э</w:t>
      </w:r>
      <w:r w:rsidRPr="006E0538">
        <w:rPr>
          <w:sz w:val="28"/>
          <w:szCs w:val="28"/>
        </w:rPr>
        <w:t>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01109219" w14:textId="77777777" w:rsidR="00E15D6F" w:rsidRPr="006E0538" w:rsidRDefault="00E15D6F" w:rsidP="00E15D6F">
      <w:pPr>
        <w:autoSpaceDE w:val="0"/>
        <w:autoSpaceDN w:val="0"/>
        <w:adjustRightInd w:val="0"/>
        <w:ind w:firstLine="540"/>
        <w:jc w:val="both"/>
        <w:rPr>
          <w:sz w:val="28"/>
          <w:szCs w:val="28"/>
        </w:rPr>
      </w:pPr>
      <w:r w:rsidRPr="006E0538">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73C16F25" w14:textId="77777777" w:rsidR="00E15D6F" w:rsidRPr="006E0538" w:rsidRDefault="00E15D6F" w:rsidP="00E15D6F">
      <w:pPr>
        <w:autoSpaceDE w:val="0"/>
        <w:autoSpaceDN w:val="0"/>
        <w:adjustRightInd w:val="0"/>
        <w:ind w:firstLine="540"/>
        <w:jc w:val="both"/>
        <w:rPr>
          <w:sz w:val="28"/>
          <w:szCs w:val="28"/>
        </w:rPr>
      </w:pPr>
      <w:r w:rsidRPr="006E0538">
        <w:rPr>
          <w:sz w:val="28"/>
          <w:szCs w:val="28"/>
        </w:rPr>
        <w:t>- на выполнение строительно-монтажных работ, определенные в соответствии с НЦС;</w:t>
      </w:r>
    </w:p>
    <w:p w14:paraId="5ED1C2C5" w14:textId="77777777" w:rsidR="00E15D6F" w:rsidRDefault="00E15D6F" w:rsidP="00E15D6F">
      <w:pPr>
        <w:autoSpaceDE w:val="0"/>
        <w:autoSpaceDN w:val="0"/>
        <w:adjustRightInd w:val="0"/>
        <w:ind w:firstLine="540"/>
        <w:jc w:val="both"/>
        <w:rPr>
          <w:sz w:val="28"/>
          <w:szCs w:val="28"/>
        </w:rPr>
      </w:pPr>
      <w:r w:rsidRPr="006E0538">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3029ED56" w14:textId="77777777" w:rsidR="00E15D6F" w:rsidRDefault="00E15D6F" w:rsidP="00E15D6F">
      <w:pPr>
        <w:autoSpaceDE w:val="0"/>
        <w:autoSpaceDN w:val="0"/>
        <w:adjustRightInd w:val="0"/>
        <w:ind w:firstLine="540"/>
        <w:jc w:val="both"/>
        <w:rPr>
          <w:sz w:val="28"/>
          <w:szCs w:val="28"/>
        </w:rPr>
      </w:pPr>
      <w:r>
        <w:rPr>
          <w:sz w:val="28"/>
          <w:szCs w:val="28"/>
        </w:rPr>
        <w:t xml:space="preserve">В соответствии с представленными данными, </w:t>
      </w:r>
      <w:r w:rsidRPr="00FC06BC">
        <w:rPr>
          <w:sz w:val="28"/>
          <w:szCs w:val="28"/>
        </w:rPr>
        <w:t>ООО «Газпром газораспределение Томск»</w:t>
      </w:r>
      <w:r>
        <w:rPr>
          <w:sz w:val="28"/>
          <w:szCs w:val="28"/>
        </w:rPr>
        <w:t xml:space="preserve"> за 3 квартал 202</w:t>
      </w:r>
      <w:r w:rsidRPr="00162E69">
        <w:rPr>
          <w:sz w:val="28"/>
          <w:szCs w:val="28"/>
        </w:rPr>
        <w:t>2</w:t>
      </w:r>
      <w:r>
        <w:rPr>
          <w:sz w:val="28"/>
          <w:szCs w:val="28"/>
        </w:rPr>
        <w:t xml:space="preserve"> года осуществило 100</w:t>
      </w:r>
      <w:r w:rsidRPr="006E0538">
        <w:rPr>
          <w:sz w:val="28"/>
          <w:szCs w:val="28"/>
        </w:rPr>
        <w:t xml:space="preserve"> фактическ</w:t>
      </w:r>
      <w:r>
        <w:rPr>
          <w:sz w:val="28"/>
          <w:szCs w:val="28"/>
        </w:rPr>
        <w:t>их</w:t>
      </w:r>
      <w:r w:rsidRPr="006E0538">
        <w:rPr>
          <w:sz w:val="28"/>
          <w:szCs w:val="28"/>
        </w:rPr>
        <w:t xml:space="preserve"> присоединени</w:t>
      </w:r>
      <w:r>
        <w:rPr>
          <w:sz w:val="28"/>
          <w:szCs w:val="28"/>
        </w:rPr>
        <w:t>й</w:t>
      </w:r>
      <w:r w:rsidRPr="006E0538">
        <w:rPr>
          <w:sz w:val="28"/>
          <w:szCs w:val="28"/>
        </w:rPr>
        <w:t xml:space="preserve"> газоиспользующего оборудования</w:t>
      </w:r>
      <w:r>
        <w:rPr>
          <w:sz w:val="28"/>
          <w:szCs w:val="28"/>
        </w:rPr>
        <w:t xml:space="preserve">. Экспертной группой был проведен сравнительный анализ фактических расходов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w:t>
      </w:r>
      <w:r>
        <w:rPr>
          <w:sz w:val="28"/>
          <w:szCs w:val="28"/>
        </w:rPr>
        <w:t>ками</w:t>
      </w:r>
      <w:r w:rsidRPr="00356D47">
        <w:rPr>
          <w:sz w:val="28"/>
          <w:szCs w:val="28"/>
        </w:rPr>
        <w:t>, действующи</w:t>
      </w:r>
      <w:r>
        <w:rPr>
          <w:sz w:val="28"/>
          <w:szCs w:val="28"/>
        </w:rPr>
        <w:t>ми</w:t>
      </w:r>
      <w:r w:rsidRPr="00356D47">
        <w:rPr>
          <w:sz w:val="28"/>
          <w:szCs w:val="28"/>
        </w:rPr>
        <w:t xml:space="preserve"> в период выполнения работ</w:t>
      </w:r>
      <w:r>
        <w:rPr>
          <w:sz w:val="28"/>
          <w:szCs w:val="28"/>
        </w:rPr>
        <w:t xml:space="preserve">.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составили </w:t>
      </w:r>
      <w:r w:rsidRPr="006043E2">
        <w:rPr>
          <w:sz w:val="28"/>
          <w:szCs w:val="28"/>
        </w:rPr>
        <w:t>2</w:t>
      </w:r>
      <w:r>
        <w:rPr>
          <w:sz w:val="28"/>
          <w:szCs w:val="28"/>
        </w:rPr>
        <w:t> </w:t>
      </w:r>
      <w:r w:rsidRPr="006043E2">
        <w:rPr>
          <w:sz w:val="28"/>
          <w:szCs w:val="28"/>
        </w:rPr>
        <w:t>268</w:t>
      </w:r>
      <w:r>
        <w:rPr>
          <w:sz w:val="28"/>
          <w:szCs w:val="28"/>
        </w:rPr>
        <w:t> </w:t>
      </w:r>
      <w:r w:rsidRPr="006043E2">
        <w:rPr>
          <w:sz w:val="28"/>
          <w:szCs w:val="28"/>
        </w:rPr>
        <w:t>771</w:t>
      </w:r>
      <w:r>
        <w:rPr>
          <w:sz w:val="28"/>
          <w:szCs w:val="28"/>
        </w:rPr>
        <w:t xml:space="preserve"> руб. Фактические расходы в размере </w:t>
      </w:r>
      <w:r w:rsidRPr="006043E2">
        <w:rPr>
          <w:sz w:val="28"/>
          <w:szCs w:val="28"/>
        </w:rPr>
        <w:t>7</w:t>
      </w:r>
      <w:r>
        <w:rPr>
          <w:sz w:val="28"/>
          <w:szCs w:val="28"/>
        </w:rPr>
        <w:t> </w:t>
      </w:r>
      <w:r w:rsidRPr="006043E2">
        <w:rPr>
          <w:sz w:val="28"/>
          <w:szCs w:val="28"/>
        </w:rPr>
        <w:t>228</w:t>
      </w:r>
      <w:r>
        <w:rPr>
          <w:sz w:val="28"/>
          <w:szCs w:val="28"/>
        </w:rPr>
        <w:t> </w:t>
      </w:r>
      <w:r w:rsidRPr="006043E2">
        <w:rPr>
          <w:sz w:val="28"/>
          <w:szCs w:val="28"/>
        </w:rPr>
        <w:t>359,84</w:t>
      </w:r>
      <w:r>
        <w:rPr>
          <w:sz w:val="28"/>
          <w:szCs w:val="28"/>
        </w:rPr>
        <w:t xml:space="preserve"> руб. превысили расходы, определенные в соответствии со </w:t>
      </w:r>
      <w:r w:rsidRPr="00356D47">
        <w:rPr>
          <w:sz w:val="28"/>
          <w:szCs w:val="28"/>
        </w:rPr>
        <w:t>стандартизированны</w:t>
      </w:r>
      <w:r>
        <w:rPr>
          <w:sz w:val="28"/>
          <w:szCs w:val="28"/>
        </w:rPr>
        <w:t>ми</w:t>
      </w:r>
      <w:r w:rsidRPr="00356D47">
        <w:rPr>
          <w:sz w:val="28"/>
          <w:szCs w:val="28"/>
        </w:rPr>
        <w:t xml:space="preserve"> тарифны</w:t>
      </w:r>
      <w:r>
        <w:rPr>
          <w:sz w:val="28"/>
          <w:szCs w:val="28"/>
        </w:rPr>
        <w:t>ми</w:t>
      </w:r>
      <w:r w:rsidRPr="00356D47">
        <w:rPr>
          <w:sz w:val="28"/>
          <w:szCs w:val="28"/>
        </w:rPr>
        <w:t xml:space="preserve"> ставк</w:t>
      </w:r>
      <w:r>
        <w:rPr>
          <w:sz w:val="28"/>
          <w:szCs w:val="28"/>
        </w:rPr>
        <w:t>ами</w:t>
      </w:r>
      <w:r w:rsidRPr="00356D47">
        <w:rPr>
          <w:sz w:val="28"/>
          <w:szCs w:val="28"/>
        </w:rPr>
        <w:t>, действующи</w:t>
      </w:r>
      <w:r>
        <w:rPr>
          <w:sz w:val="28"/>
          <w:szCs w:val="28"/>
        </w:rPr>
        <w:t>ми</w:t>
      </w:r>
      <w:r w:rsidRPr="00356D47">
        <w:rPr>
          <w:sz w:val="28"/>
          <w:szCs w:val="28"/>
        </w:rPr>
        <w:t xml:space="preserve"> в период в</w:t>
      </w:r>
      <w:r>
        <w:rPr>
          <w:sz w:val="28"/>
          <w:szCs w:val="28"/>
        </w:rPr>
        <w:t>ы</w:t>
      </w:r>
      <w:r w:rsidRPr="00356D47">
        <w:rPr>
          <w:sz w:val="28"/>
          <w:szCs w:val="28"/>
        </w:rPr>
        <w:t>полнения работ</w:t>
      </w:r>
      <w:r>
        <w:rPr>
          <w:sz w:val="28"/>
          <w:szCs w:val="28"/>
        </w:rPr>
        <w:t xml:space="preserve">, на </w:t>
      </w:r>
      <w:r w:rsidRPr="006043E2">
        <w:rPr>
          <w:sz w:val="28"/>
          <w:szCs w:val="28"/>
        </w:rPr>
        <w:t>4</w:t>
      </w:r>
      <w:r>
        <w:rPr>
          <w:sz w:val="28"/>
          <w:szCs w:val="28"/>
        </w:rPr>
        <w:t> </w:t>
      </w:r>
      <w:r w:rsidRPr="006043E2">
        <w:rPr>
          <w:sz w:val="28"/>
          <w:szCs w:val="28"/>
        </w:rPr>
        <w:t>959</w:t>
      </w:r>
      <w:r>
        <w:rPr>
          <w:sz w:val="28"/>
          <w:szCs w:val="28"/>
        </w:rPr>
        <w:t> </w:t>
      </w:r>
      <w:r w:rsidRPr="006043E2">
        <w:rPr>
          <w:sz w:val="28"/>
          <w:szCs w:val="28"/>
        </w:rPr>
        <w:t>588,84</w:t>
      </w:r>
      <w:r>
        <w:rPr>
          <w:sz w:val="28"/>
          <w:szCs w:val="28"/>
        </w:rPr>
        <w:t xml:space="preserve"> руб. Таким образом, расходы в размере </w:t>
      </w:r>
      <w:r>
        <w:rPr>
          <w:sz w:val="28"/>
          <w:szCs w:val="28"/>
        </w:rPr>
        <w:br/>
      </w:r>
      <w:r w:rsidRPr="006043E2">
        <w:rPr>
          <w:sz w:val="28"/>
          <w:szCs w:val="28"/>
        </w:rPr>
        <w:t>4</w:t>
      </w:r>
      <w:r>
        <w:rPr>
          <w:sz w:val="28"/>
          <w:szCs w:val="28"/>
        </w:rPr>
        <w:t> </w:t>
      </w:r>
      <w:r w:rsidRPr="006043E2">
        <w:rPr>
          <w:sz w:val="28"/>
          <w:szCs w:val="28"/>
        </w:rPr>
        <w:t>959</w:t>
      </w:r>
      <w:r>
        <w:rPr>
          <w:sz w:val="28"/>
          <w:szCs w:val="28"/>
        </w:rPr>
        <w:t> </w:t>
      </w:r>
      <w:r w:rsidRPr="006043E2">
        <w:rPr>
          <w:sz w:val="28"/>
          <w:szCs w:val="28"/>
        </w:rPr>
        <w:t>588,84</w:t>
      </w:r>
      <w:r w:rsidRPr="003F1986">
        <w:rPr>
          <w:sz w:val="28"/>
          <w:szCs w:val="28"/>
        </w:rPr>
        <w:t xml:space="preserve"> руб</w:t>
      </w:r>
      <w:r>
        <w:rPr>
          <w:sz w:val="28"/>
          <w:szCs w:val="28"/>
        </w:rPr>
        <w:t>. исключаются экспертной группой, как экономически необоснованные.</w:t>
      </w:r>
    </w:p>
    <w:p w14:paraId="5382DA0D" w14:textId="77777777" w:rsidR="00E15D6F" w:rsidRDefault="00E15D6F" w:rsidP="00E15D6F">
      <w:pPr>
        <w:tabs>
          <w:tab w:val="left" w:pos="851"/>
        </w:tabs>
        <w:ind w:firstLine="709"/>
        <w:jc w:val="both"/>
        <w:rPr>
          <w:sz w:val="28"/>
          <w:szCs w:val="28"/>
        </w:rPr>
      </w:pPr>
      <w:r>
        <w:rPr>
          <w:sz w:val="28"/>
          <w:szCs w:val="28"/>
        </w:rPr>
        <w:t xml:space="preserve">Учитывая вышеуказанное, экспертная группа предлагает утвердить </w:t>
      </w:r>
      <w:r w:rsidRPr="00356D47">
        <w:rPr>
          <w:sz w:val="28"/>
          <w:szCs w:val="28"/>
        </w:rPr>
        <w:t>экономически обоснованны</w:t>
      </w:r>
      <w:r>
        <w:rPr>
          <w:sz w:val="28"/>
          <w:szCs w:val="28"/>
        </w:rPr>
        <w:t>е</w:t>
      </w:r>
      <w:r w:rsidRPr="00356D47">
        <w:rPr>
          <w:sz w:val="28"/>
          <w:szCs w:val="28"/>
        </w:rPr>
        <w:t xml:space="preserve"> расход</w:t>
      </w:r>
      <w:r>
        <w:rPr>
          <w:sz w:val="28"/>
          <w:szCs w:val="28"/>
        </w:rPr>
        <w:t>ы</w:t>
      </w:r>
      <w:r w:rsidRPr="00356D47">
        <w:rPr>
          <w:sz w:val="28"/>
          <w:szCs w:val="28"/>
        </w:rPr>
        <w:t xml:space="preserve"> на выполнение мероприятий, подлежащих </w:t>
      </w:r>
      <w:r w:rsidRPr="00356D47">
        <w:rPr>
          <w:sz w:val="28"/>
          <w:szCs w:val="28"/>
        </w:rPr>
        <w:lastRenderedPageBreak/>
        <w:t xml:space="preserve">осуществлению в ходе технологического присоединения к газораспределительным сетям </w:t>
      </w:r>
      <w:r w:rsidRPr="00FC06BC">
        <w:rPr>
          <w:sz w:val="28"/>
          <w:szCs w:val="28"/>
        </w:rPr>
        <w:t>ООО «Газпром газораспределение Томск»</w:t>
      </w:r>
      <w:r w:rsidRPr="00356D47">
        <w:rPr>
          <w:sz w:val="28"/>
          <w:szCs w:val="28"/>
        </w:rPr>
        <w:t xml:space="preserve"> за </w:t>
      </w:r>
      <w:r>
        <w:rPr>
          <w:sz w:val="28"/>
          <w:szCs w:val="28"/>
        </w:rPr>
        <w:t>3</w:t>
      </w:r>
      <w:r w:rsidRPr="00356D47">
        <w:rPr>
          <w:sz w:val="28"/>
          <w:szCs w:val="28"/>
        </w:rPr>
        <w:t xml:space="preserve"> квартал 202</w:t>
      </w:r>
      <w:r>
        <w:rPr>
          <w:sz w:val="28"/>
          <w:szCs w:val="28"/>
        </w:rPr>
        <w:t>2</w:t>
      </w:r>
      <w:r w:rsidRPr="00356D47">
        <w:rPr>
          <w:sz w:val="28"/>
          <w:szCs w:val="28"/>
        </w:rPr>
        <w:t xml:space="preserve"> года</w:t>
      </w:r>
      <w:r>
        <w:rPr>
          <w:sz w:val="28"/>
          <w:szCs w:val="28"/>
        </w:rPr>
        <w:t xml:space="preserve"> </w:t>
      </w:r>
      <w:r w:rsidRPr="00080C33">
        <w:rPr>
          <w:sz w:val="28"/>
          <w:szCs w:val="28"/>
        </w:rPr>
        <w:t>газоиспользующего оборудования, предусмотренного абзацем вторым пункта 26(22) Основных положений</w:t>
      </w:r>
      <w:r>
        <w:rPr>
          <w:sz w:val="28"/>
          <w:szCs w:val="28"/>
        </w:rPr>
        <w:t>,</w:t>
      </w:r>
      <w:r w:rsidRPr="00356D47">
        <w:rPr>
          <w:sz w:val="28"/>
          <w:szCs w:val="28"/>
        </w:rPr>
        <w:t xml:space="preserve"> </w:t>
      </w:r>
      <w:r>
        <w:rPr>
          <w:sz w:val="28"/>
          <w:szCs w:val="28"/>
        </w:rPr>
        <w:t xml:space="preserve">в размере </w:t>
      </w:r>
      <w:r w:rsidRPr="006043E2">
        <w:rPr>
          <w:sz w:val="28"/>
          <w:szCs w:val="28"/>
        </w:rPr>
        <w:t>2</w:t>
      </w:r>
      <w:r>
        <w:rPr>
          <w:sz w:val="28"/>
          <w:szCs w:val="28"/>
        </w:rPr>
        <w:t> </w:t>
      </w:r>
      <w:r w:rsidRPr="006043E2">
        <w:rPr>
          <w:sz w:val="28"/>
          <w:szCs w:val="28"/>
        </w:rPr>
        <w:t>268</w:t>
      </w:r>
      <w:r>
        <w:rPr>
          <w:sz w:val="28"/>
          <w:szCs w:val="28"/>
        </w:rPr>
        <w:t> </w:t>
      </w:r>
      <w:r w:rsidRPr="006043E2">
        <w:rPr>
          <w:sz w:val="28"/>
          <w:szCs w:val="28"/>
        </w:rPr>
        <w:t>771</w:t>
      </w:r>
      <w:r w:rsidRPr="00FC06BC">
        <w:rPr>
          <w:sz w:val="28"/>
          <w:szCs w:val="28"/>
        </w:rPr>
        <w:t xml:space="preserve"> руб. без НДС</w:t>
      </w:r>
      <w:r>
        <w:rPr>
          <w:sz w:val="28"/>
          <w:szCs w:val="28"/>
        </w:rPr>
        <w:t>.</w:t>
      </w:r>
    </w:p>
    <w:p w14:paraId="5DF40E72" w14:textId="77777777" w:rsidR="00E15D6F" w:rsidRDefault="00E15D6F" w:rsidP="00E15D6F">
      <w:pPr>
        <w:tabs>
          <w:tab w:val="left" w:pos="851"/>
        </w:tabs>
        <w:ind w:firstLine="709"/>
        <w:jc w:val="both"/>
        <w:rPr>
          <w:sz w:val="28"/>
          <w:szCs w:val="28"/>
        </w:rPr>
      </w:pPr>
    </w:p>
    <w:p w14:paraId="76DB1090" w14:textId="77777777" w:rsidR="00E15D6F" w:rsidRDefault="00E15D6F" w:rsidP="00E15D6F">
      <w:pPr>
        <w:tabs>
          <w:tab w:val="left" w:pos="851"/>
        </w:tabs>
        <w:ind w:firstLine="709"/>
        <w:jc w:val="both"/>
        <w:rPr>
          <w:sz w:val="28"/>
          <w:szCs w:val="28"/>
        </w:rPr>
      </w:pPr>
    </w:p>
    <w:p w14:paraId="48ABFAB0" w14:textId="77777777" w:rsidR="00E15D6F" w:rsidRDefault="00E15D6F" w:rsidP="00E15D6F">
      <w:pPr>
        <w:jc w:val="center"/>
        <w:rPr>
          <w:sz w:val="28"/>
          <w:szCs w:val="28"/>
        </w:rPr>
        <w:sectPr w:rsidR="00E15D6F" w:rsidSect="007806E8">
          <w:footerReference w:type="even" r:id="rId20"/>
          <w:footerReference w:type="default" r:id="rId21"/>
          <w:pgSz w:w="11906" w:h="16838"/>
          <w:pgMar w:top="709" w:right="849" w:bottom="709" w:left="1276" w:header="709" w:footer="709" w:gutter="0"/>
          <w:cols w:space="708"/>
          <w:docGrid w:linePitch="360"/>
        </w:sectPr>
      </w:pPr>
    </w:p>
    <w:p w14:paraId="08BD1658" w14:textId="77777777" w:rsidR="00E15D6F" w:rsidRDefault="00E15D6F" w:rsidP="00E15D6F">
      <w:pPr>
        <w:jc w:val="right"/>
      </w:pPr>
      <w:r>
        <w:lastRenderedPageBreak/>
        <w:t>Приложение 1</w:t>
      </w:r>
    </w:p>
    <w:p w14:paraId="590EF0BB" w14:textId="77777777" w:rsidR="00E15D6F" w:rsidRPr="006043E2" w:rsidRDefault="00E15D6F" w:rsidP="00E15D6F">
      <w:pPr>
        <w:jc w:val="center"/>
        <w:rPr>
          <w:b/>
        </w:rPr>
      </w:pPr>
      <w:r w:rsidRPr="006043E2">
        <w:rPr>
          <w:b/>
        </w:rPr>
        <w:t xml:space="preserve">Сведения об экономически обоснованных расходах на подключение (технологическое присоединение) газоиспользующего оборудования </w:t>
      </w:r>
      <w:r>
        <w:rPr>
          <w:b/>
        </w:rPr>
        <w:br/>
      </w:r>
      <w:r w:rsidRPr="006043E2">
        <w:rPr>
          <w:b/>
        </w:rPr>
        <w:t>за 3 квартал 2022 года по завершённым объектам</w:t>
      </w:r>
    </w:p>
    <w:p w14:paraId="2D3609B4" w14:textId="77777777" w:rsidR="00E15D6F" w:rsidRDefault="00E15D6F" w:rsidP="00E15D6F">
      <w:pPr>
        <w:jc w:val="right"/>
      </w:pPr>
    </w:p>
    <w:tbl>
      <w:tblPr>
        <w:tblW w:w="15529" w:type="dxa"/>
        <w:tblInd w:w="-289" w:type="dxa"/>
        <w:tblLook w:val="04A0" w:firstRow="1" w:lastRow="0" w:firstColumn="1" w:lastColumn="0" w:noHBand="0" w:noVBand="1"/>
      </w:tblPr>
      <w:tblGrid>
        <w:gridCol w:w="660"/>
        <w:gridCol w:w="1651"/>
        <w:gridCol w:w="2963"/>
        <w:gridCol w:w="1179"/>
        <w:gridCol w:w="2058"/>
        <w:gridCol w:w="1546"/>
        <w:gridCol w:w="1683"/>
        <w:gridCol w:w="1301"/>
        <w:gridCol w:w="1108"/>
        <w:gridCol w:w="1380"/>
      </w:tblGrid>
      <w:tr w:rsidR="00E15D6F" w14:paraId="1A942C16" w14:textId="77777777" w:rsidTr="00E15D6F">
        <w:trPr>
          <w:trHeight w:val="345"/>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F1B15" w14:textId="77777777" w:rsidR="00E15D6F" w:rsidRDefault="00E15D6F" w:rsidP="00443AEB">
            <w:pPr>
              <w:jc w:val="center"/>
              <w:rPr>
                <w:sz w:val="18"/>
                <w:szCs w:val="18"/>
              </w:rPr>
            </w:pPr>
            <w:r>
              <w:rPr>
                <w:sz w:val="18"/>
                <w:szCs w:val="18"/>
              </w:rPr>
              <w:t>№</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9C30" w14:textId="77777777" w:rsidR="00E15D6F" w:rsidRDefault="00E15D6F" w:rsidP="00443AEB">
            <w:pPr>
              <w:jc w:val="center"/>
              <w:rPr>
                <w:sz w:val="18"/>
                <w:szCs w:val="18"/>
              </w:rPr>
            </w:pPr>
            <w:r>
              <w:rPr>
                <w:sz w:val="18"/>
                <w:szCs w:val="18"/>
              </w:rPr>
              <w:t>Населенный пункт</w:t>
            </w:r>
          </w:p>
        </w:tc>
        <w:tc>
          <w:tcPr>
            <w:tcW w:w="29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DA0B" w14:textId="77777777" w:rsidR="00E15D6F" w:rsidRDefault="00E15D6F" w:rsidP="00443AEB">
            <w:pPr>
              <w:jc w:val="center"/>
              <w:rPr>
                <w:sz w:val="18"/>
                <w:szCs w:val="18"/>
              </w:rPr>
            </w:pPr>
            <w:r>
              <w:rPr>
                <w:sz w:val="18"/>
                <w:szCs w:val="18"/>
              </w:rPr>
              <w:t>Наименование объекта</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BB489" w14:textId="77777777" w:rsidR="00E15D6F" w:rsidRDefault="00E15D6F" w:rsidP="00443AEB">
            <w:pPr>
              <w:jc w:val="center"/>
              <w:rPr>
                <w:sz w:val="18"/>
                <w:szCs w:val="18"/>
              </w:rPr>
            </w:pPr>
            <w:r>
              <w:rPr>
                <w:sz w:val="18"/>
                <w:szCs w:val="18"/>
              </w:rPr>
              <w:t xml:space="preserve">Код объекта </w:t>
            </w:r>
            <w:r>
              <w:rPr>
                <w:sz w:val="18"/>
                <w:szCs w:val="18"/>
                <w:vertAlign w:val="superscript"/>
              </w:rPr>
              <w:t>1</w:t>
            </w:r>
          </w:p>
        </w:tc>
        <w:tc>
          <w:tcPr>
            <w:tcW w:w="20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9ABC3" w14:textId="77777777" w:rsidR="00E15D6F" w:rsidRDefault="00E15D6F" w:rsidP="00443AEB">
            <w:pPr>
              <w:jc w:val="center"/>
              <w:rPr>
                <w:sz w:val="18"/>
                <w:szCs w:val="18"/>
              </w:rPr>
            </w:pPr>
            <w:r>
              <w:rPr>
                <w:sz w:val="18"/>
                <w:szCs w:val="18"/>
              </w:rPr>
              <w:t>Фактические расходы, руб. без НДС</w:t>
            </w:r>
          </w:p>
        </w:tc>
        <w:tc>
          <w:tcPr>
            <w:tcW w:w="7018" w:type="dxa"/>
            <w:gridSpan w:val="5"/>
            <w:tcBorders>
              <w:top w:val="single" w:sz="4" w:space="0" w:color="auto"/>
              <w:left w:val="nil"/>
              <w:bottom w:val="single" w:sz="4" w:space="0" w:color="auto"/>
              <w:right w:val="single" w:sz="4" w:space="0" w:color="auto"/>
            </w:tcBorders>
            <w:shd w:val="clear" w:color="auto" w:fill="auto"/>
            <w:vAlign w:val="center"/>
            <w:hideMark/>
          </w:tcPr>
          <w:p w14:paraId="797F0FF5" w14:textId="77777777" w:rsidR="00E15D6F" w:rsidRDefault="00E15D6F" w:rsidP="00443AEB">
            <w:pPr>
              <w:jc w:val="center"/>
              <w:rPr>
                <w:sz w:val="18"/>
                <w:szCs w:val="18"/>
              </w:rPr>
            </w:pPr>
            <w:r>
              <w:rPr>
                <w:sz w:val="18"/>
                <w:szCs w:val="18"/>
              </w:rPr>
              <w:t>Экономически обоснованные расходы, руб. без НДС</w:t>
            </w:r>
          </w:p>
        </w:tc>
      </w:tr>
      <w:tr w:rsidR="00E15D6F" w14:paraId="703744D5" w14:textId="77777777" w:rsidTr="00E15D6F">
        <w:trPr>
          <w:trHeight w:val="349"/>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16BF8C5" w14:textId="77777777" w:rsidR="00E15D6F" w:rsidRDefault="00E15D6F" w:rsidP="00443AEB">
            <w:pPr>
              <w:rPr>
                <w:sz w:val="18"/>
                <w:szCs w:val="18"/>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663380EB" w14:textId="77777777" w:rsidR="00E15D6F" w:rsidRDefault="00E15D6F" w:rsidP="00443AEB">
            <w:pPr>
              <w:rPr>
                <w:sz w:val="18"/>
                <w:szCs w:val="18"/>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14:paraId="60E5B207" w14:textId="77777777" w:rsidR="00E15D6F" w:rsidRDefault="00E15D6F" w:rsidP="00443AEB">
            <w:pPr>
              <w:rPr>
                <w:sz w:val="18"/>
                <w:szCs w:val="18"/>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66EB9DA4" w14:textId="77777777" w:rsidR="00E15D6F" w:rsidRDefault="00E15D6F" w:rsidP="00443AEB">
            <w:pPr>
              <w:rPr>
                <w:sz w:val="18"/>
                <w:szCs w:val="18"/>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780B9A61" w14:textId="77777777" w:rsidR="00E15D6F" w:rsidRDefault="00E15D6F" w:rsidP="00443AEB">
            <w:pPr>
              <w:rPr>
                <w:sz w:val="18"/>
                <w:szCs w:val="18"/>
              </w:rPr>
            </w:pPr>
          </w:p>
        </w:tc>
        <w:tc>
          <w:tcPr>
            <w:tcW w:w="15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2E7A77" w14:textId="77777777" w:rsidR="00E15D6F" w:rsidRDefault="00E15D6F" w:rsidP="00443AEB">
            <w:pPr>
              <w:jc w:val="center"/>
              <w:rPr>
                <w:sz w:val="18"/>
                <w:szCs w:val="18"/>
              </w:rPr>
            </w:pPr>
            <w:r>
              <w:rPr>
                <w:sz w:val="18"/>
                <w:szCs w:val="18"/>
              </w:rPr>
              <w:t>Всего</w:t>
            </w:r>
          </w:p>
        </w:tc>
        <w:tc>
          <w:tcPr>
            <w:tcW w:w="5472" w:type="dxa"/>
            <w:gridSpan w:val="4"/>
            <w:tcBorders>
              <w:top w:val="single" w:sz="4" w:space="0" w:color="auto"/>
              <w:left w:val="nil"/>
              <w:bottom w:val="single" w:sz="4" w:space="0" w:color="auto"/>
              <w:right w:val="single" w:sz="4" w:space="0" w:color="auto"/>
            </w:tcBorders>
            <w:shd w:val="clear" w:color="auto" w:fill="auto"/>
            <w:vAlign w:val="center"/>
            <w:hideMark/>
          </w:tcPr>
          <w:p w14:paraId="421D118E" w14:textId="77777777" w:rsidR="00E15D6F" w:rsidRDefault="00E15D6F" w:rsidP="00443AEB">
            <w:pPr>
              <w:jc w:val="center"/>
              <w:rPr>
                <w:sz w:val="18"/>
                <w:szCs w:val="18"/>
              </w:rPr>
            </w:pPr>
            <w:r>
              <w:rPr>
                <w:sz w:val="18"/>
                <w:szCs w:val="18"/>
              </w:rPr>
              <w:t>в т.ч. распределение по источникам финансирования</w:t>
            </w:r>
          </w:p>
        </w:tc>
      </w:tr>
      <w:tr w:rsidR="00E15D6F" w14:paraId="2C1D6086" w14:textId="77777777" w:rsidTr="00E15D6F">
        <w:trPr>
          <w:trHeight w:val="735"/>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3588DD4" w14:textId="77777777" w:rsidR="00E15D6F" w:rsidRDefault="00E15D6F" w:rsidP="00443AEB">
            <w:pPr>
              <w:rPr>
                <w:sz w:val="18"/>
                <w:szCs w:val="18"/>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4745A79A" w14:textId="77777777" w:rsidR="00E15D6F" w:rsidRDefault="00E15D6F" w:rsidP="00443AEB">
            <w:pPr>
              <w:rPr>
                <w:sz w:val="18"/>
                <w:szCs w:val="18"/>
              </w:rPr>
            </w:pPr>
          </w:p>
        </w:tc>
        <w:tc>
          <w:tcPr>
            <w:tcW w:w="2963" w:type="dxa"/>
            <w:vMerge/>
            <w:tcBorders>
              <w:top w:val="single" w:sz="4" w:space="0" w:color="auto"/>
              <w:left w:val="single" w:sz="4" w:space="0" w:color="auto"/>
              <w:bottom w:val="single" w:sz="4" w:space="0" w:color="auto"/>
              <w:right w:val="single" w:sz="4" w:space="0" w:color="auto"/>
            </w:tcBorders>
            <w:vAlign w:val="center"/>
            <w:hideMark/>
          </w:tcPr>
          <w:p w14:paraId="563B9184" w14:textId="77777777" w:rsidR="00E15D6F" w:rsidRDefault="00E15D6F" w:rsidP="00443AEB">
            <w:pPr>
              <w:rPr>
                <w:sz w:val="18"/>
                <w:szCs w:val="18"/>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464A553C" w14:textId="77777777" w:rsidR="00E15D6F" w:rsidRDefault="00E15D6F" w:rsidP="00443AEB">
            <w:pPr>
              <w:rPr>
                <w:sz w:val="18"/>
                <w:szCs w:val="18"/>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2CB4C84C" w14:textId="77777777" w:rsidR="00E15D6F" w:rsidRDefault="00E15D6F" w:rsidP="00443AEB">
            <w:pPr>
              <w:rPr>
                <w:sz w:val="18"/>
                <w:szCs w:val="18"/>
              </w:rPr>
            </w:pPr>
          </w:p>
        </w:tc>
        <w:tc>
          <w:tcPr>
            <w:tcW w:w="1546" w:type="dxa"/>
            <w:vMerge/>
            <w:tcBorders>
              <w:top w:val="nil"/>
              <w:left w:val="single" w:sz="4" w:space="0" w:color="auto"/>
              <w:bottom w:val="single" w:sz="4" w:space="0" w:color="auto"/>
              <w:right w:val="single" w:sz="4" w:space="0" w:color="auto"/>
            </w:tcBorders>
            <w:vAlign w:val="center"/>
            <w:hideMark/>
          </w:tcPr>
          <w:p w14:paraId="2E74DBDC" w14:textId="77777777" w:rsidR="00E15D6F" w:rsidRDefault="00E15D6F" w:rsidP="00443AEB">
            <w:pPr>
              <w:rPr>
                <w:sz w:val="18"/>
                <w:szCs w:val="18"/>
              </w:rPr>
            </w:pPr>
          </w:p>
        </w:tc>
        <w:tc>
          <w:tcPr>
            <w:tcW w:w="1683" w:type="dxa"/>
            <w:tcBorders>
              <w:top w:val="nil"/>
              <w:left w:val="nil"/>
              <w:bottom w:val="single" w:sz="4" w:space="0" w:color="auto"/>
              <w:right w:val="single" w:sz="4" w:space="0" w:color="auto"/>
            </w:tcBorders>
            <w:shd w:val="clear" w:color="auto" w:fill="auto"/>
            <w:vAlign w:val="center"/>
            <w:hideMark/>
          </w:tcPr>
          <w:p w14:paraId="54234F01" w14:textId="77777777" w:rsidR="00E15D6F" w:rsidRDefault="00E15D6F" w:rsidP="00443AEB">
            <w:pPr>
              <w:jc w:val="center"/>
              <w:rPr>
                <w:sz w:val="18"/>
                <w:szCs w:val="18"/>
              </w:rPr>
            </w:pPr>
            <w:r>
              <w:rPr>
                <w:sz w:val="18"/>
                <w:szCs w:val="18"/>
              </w:rPr>
              <w:t>Тариф на транспортировку газа</w:t>
            </w:r>
          </w:p>
        </w:tc>
        <w:tc>
          <w:tcPr>
            <w:tcW w:w="1301" w:type="dxa"/>
            <w:tcBorders>
              <w:top w:val="nil"/>
              <w:left w:val="nil"/>
              <w:bottom w:val="single" w:sz="4" w:space="0" w:color="auto"/>
              <w:right w:val="single" w:sz="4" w:space="0" w:color="auto"/>
            </w:tcBorders>
            <w:shd w:val="clear" w:color="auto" w:fill="auto"/>
            <w:noWrap/>
            <w:vAlign w:val="center"/>
            <w:hideMark/>
          </w:tcPr>
          <w:p w14:paraId="699AA929" w14:textId="77777777" w:rsidR="00E15D6F" w:rsidRDefault="00E15D6F" w:rsidP="00443AEB">
            <w:pPr>
              <w:jc w:val="center"/>
              <w:rPr>
                <w:sz w:val="18"/>
                <w:szCs w:val="18"/>
              </w:rPr>
            </w:pPr>
            <w:r>
              <w:rPr>
                <w:sz w:val="18"/>
                <w:szCs w:val="18"/>
              </w:rPr>
              <w:t>Спецнадбавка</w:t>
            </w:r>
          </w:p>
        </w:tc>
        <w:tc>
          <w:tcPr>
            <w:tcW w:w="1108" w:type="dxa"/>
            <w:tcBorders>
              <w:top w:val="nil"/>
              <w:left w:val="nil"/>
              <w:bottom w:val="single" w:sz="4" w:space="0" w:color="auto"/>
              <w:right w:val="single" w:sz="4" w:space="0" w:color="auto"/>
            </w:tcBorders>
            <w:shd w:val="clear" w:color="auto" w:fill="auto"/>
            <w:noWrap/>
            <w:vAlign w:val="center"/>
            <w:hideMark/>
          </w:tcPr>
          <w:p w14:paraId="6D5874E4" w14:textId="77777777" w:rsidR="00E15D6F" w:rsidRDefault="00E15D6F" w:rsidP="00443AEB">
            <w:pPr>
              <w:jc w:val="center"/>
              <w:rPr>
                <w:sz w:val="18"/>
                <w:szCs w:val="18"/>
              </w:rPr>
            </w:pPr>
            <w:r>
              <w:rPr>
                <w:sz w:val="18"/>
                <w:szCs w:val="18"/>
              </w:rPr>
              <w:t>Средства ЕОГ</w:t>
            </w:r>
          </w:p>
        </w:tc>
        <w:tc>
          <w:tcPr>
            <w:tcW w:w="1380" w:type="dxa"/>
            <w:tcBorders>
              <w:top w:val="nil"/>
              <w:left w:val="nil"/>
              <w:bottom w:val="single" w:sz="4" w:space="0" w:color="auto"/>
              <w:right w:val="single" w:sz="4" w:space="0" w:color="auto"/>
            </w:tcBorders>
            <w:shd w:val="clear" w:color="auto" w:fill="auto"/>
            <w:noWrap/>
            <w:vAlign w:val="center"/>
            <w:hideMark/>
          </w:tcPr>
          <w:p w14:paraId="7589375A" w14:textId="77777777" w:rsidR="00E15D6F" w:rsidRDefault="00E15D6F" w:rsidP="00443AEB">
            <w:pPr>
              <w:jc w:val="center"/>
              <w:rPr>
                <w:sz w:val="18"/>
                <w:szCs w:val="18"/>
              </w:rPr>
            </w:pPr>
            <w:r>
              <w:rPr>
                <w:sz w:val="18"/>
                <w:szCs w:val="18"/>
              </w:rPr>
              <w:t>Иные средства</w:t>
            </w:r>
          </w:p>
        </w:tc>
      </w:tr>
      <w:tr w:rsidR="00E15D6F" w14:paraId="2C5B261D" w14:textId="77777777" w:rsidTr="00E15D6F">
        <w:trPr>
          <w:trHeight w:val="209"/>
          <w:tblHead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0CACA6" w14:textId="77777777" w:rsidR="00E15D6F" w:rsidRDefault="00E15D6F" w:rsidP="00443AEB">
            <w:pPr>
              <w:jc w:val="center"/>
              <w:rPr>
                <w:sz w:val="18"/>
                <w:szCs w:val="18"/>
              </w:rPr>
            </w:pPr>
            <w:r>
              <w:rPr>
                <w:sz w:val="18"/>
                <w:szCs w:val="18"/>
              </w:rPr>
              <w:t>1</w:t>
            </w:r>
          </w:p>
        </w:tc>
        <w:tc>
          <w:tcPr>
            <w:tcW w:w="1651" w:type="dxa"/>
            <w:tcBorders>
              <w:top w:val="nil"/>
              <w:left w:val="nil"/>
              <w:bottom w:val="single" w:sz="4" w:space="0" w:color="auto"/>
              <w:right w:val="single" w:sz="4" w:space="0" w:color="auto"/>
            </w:tcBorders>
            <w:shd w:val="clear" w:color="auto" w:fill="auto"/>
            <w:noWrap/>
            <w:vAlign w:val="center"/>
            <w:hideMark/>
          </w:tcPr>
          <w:p w14:paraId="47485072" w14:textId="77777777" w:rsidR="00E15D6F" w:rsidRDefault="00E15D6F" w:rsidP="00443AEB">
            <w:pPr>
              <w:jc w:val="center"/>
              <w:rPr>
                <w:sz w:val="18"/>
                <w:szCs w:val="18"/>
              </w:rPr>
            </w:pPr>
            <w:r>
              <w:rPr>
                <w:sz w:val="18"/>
                <w:szCs w:val="18"/>
              </w:rPr>
              <w:t>2</w:t>
            </w:r>
          </w:p>
        </w:tc>
        <w:tc>
          <w:tcPr>
            <w:tcW w:w="2963" w:type="dxa"/>
            <w:tcBorders>
              <w:top w:val="nil"/>
              <w:left w:val="nil"/>
              <w:bottom w:val="single" w:sz="4" w:space="0" w:color="auto"/>
              <w:right w:val="single" w:sz="4" w:space="0" w:color="auto"/>
            </w:tcBorders>
            <w:shd w:val="clear" w:color="auto" w:fill="auto"/>
            <w:noWrap/>
            <w:vAlign w:val="center"/>
            <w:hideMark/>
          </w:tcPr>
          <w:p w14:paraId="3C42EDDF" w14:textId="77777777" w:rsidR="00E15D6F" w:rsidRDefault="00E15D6F" w:rsidP="00443AEB">
            <w:pPr>
              <w:jc w:val="center"/>
              <w:rPr>
                <w:sz w:val="18"/>
                <w:szCs w:val="18"/>
              </w:rPr>
            </w:pPr>
            <w:r>
              <w:rPr>
                <w:sz w:val="18"/>
                <w:szCs w:val="18"/>
              </w:rPr>
              <w:t>3</w:t>
            </w:r>
          </w:p>
        </w:tc>
        <w:tc>
          <w:tcPr>
            <w:tcW w:w="1179" w:type="dxa"/>
            <w:tcBorders>
              <w:top w:val="nil"/>
              <w:left w:val="nil"/>
              <w:bottom w:val="single" w:sz="4" w:space="0" w:color="auto"/>
              <w:right w:val="single" w:sz="4" w:space="0" w:color="auto"/>
            </w:tcBorders>
            <w:shd w:val="clear" w:color="auto" w:fill="auto"/>
            <w:noWrap/>
            <w:vAlign w:val="center"/>
            <w:hideMark/>
          </w:tcPr>
          <w:p w14:paraId="6EAC5049" w14:textId="77777777" w:rsidR="00E15D6F" w:rsidRDefault="00E15D6F" w:rsidP="00443AEB">
            <w:pPr>
              <w:jc w:val="center"/>
              <w:rPr>
                <w:sz w:val="18"/>
                <w:szCs w:val="18"/>
              </w:rPr>
            </w:pPr>
            <w:r>
              <w:rPr>
                <w:sz w:val="18"/>
                <w:szCs w:val="18"/>
              </w:rPr>
              <w:t>4</w:t>
            </w:r>
          </w:p>
        </w:tc>
        <w:tc>
          <w:tcPr>
            <w:tcW w:w="2058" w:type="dxa"/>
            <w:tcBorders>
              <w:top w:val="nil"/>
              <w:left w:val="nil"/>
              <w:bottom w:val="single" w:sz="4" w:space="0" w:color="auto"/>
              <w:right w:val="single" w:sz="4" w:space="0" w:color="auto"/>
            </w:tcBorders>
            <w:shd w:val="clear" w:color="auto" w:fill="auto"/>
            <w:noWrap/>
            <w:vAlign w:val="center"/>
            <w:hideMark/>
          </w:tcPr>
          <w:p w14:paraId="6390FD46" w14:textId="77777777" w:rsidR="00E15D6F" w:rsidRDefault="00E15D6F" w:rsidP="00443AEB">
            <w:pPr>
              <w:jc w:val="center"/>
              <w:rPr>
                <w:sz w:val="18"/>
                <w:szCs w:val="18"/>
              </w:rPr>
            </w:pPr>
            <w:r>
              <w:rPr>
                <w:sz w:val="18"/>
                <w:szCs w:val="18"/>
              </w:rPr>
              <w:t>5</w:t>
            </w:r>
          </w:p>
        </w:tc>
        <w:tc>
          <w:tcPr>
            <w:tcW w:w="1546" w:type="dxa"/>
            <w:tcBorders>
              <w:top w:val="nil"/>
              <w:left w:val="nil"/>
              <w:bottom w:val="single" w:sz="4" w:space="0" w:color="auto"/>
              <w:right w:val="single" w:sz="4" w:space="0" w:color="auto"/>
            </w:tcBorders>
            <w:shd w:val="clear" w:color="auto" w:fill="auto"/>
            <w:noWrap/>
            <w:vAlign w:val="center"/>
            <w:hideMark/>
          </w:tcPr>
          <w:p w14:paraId="4C5150E7" w14:textId="77777777" w:rsidR="00E15D6F" w:rsidRDefault="00E15D6F" w:rsidP="00443AEB">
            <w:pPr>
              <w:jc w:val="center"/>
              <w:rPr>
                <w:sz w:val="18"/>
                <w:szCs w:val="18"/>
              </w:rPr>
            </w:pPr>
            <w:r>
              <w:rPr>
                <w:sz w:val="18"/>
                <w:szCs w:val="18"/>
              </w:rPr>
              <w:t>6</w:t>
            </w:r>
          </w:p>
        </w:tc>
        <w:tc>
          <w:tcPr>
            <w:tcW w:w="1683" w:type="dxa"/>
            <w:tcBorders>
              <w:top w:val="nil"/>
              <w:left w:val="nil"/>
              <w:bottom w:val="single" w:sz="4" w:space="0" w:color="auto"/>
              <w:right w:val="single" w:sz="4" w:space="0" w:color="auto"/>
            </w:tcBorders>
            <w:shd w:val="clear" w:color="auto" w:fill="auto"/>
            <w:noWrap/>
            <w:vAlign w:val="center"/>
            <w:hideMark/>
          </w:tcPr>
          <w:p w14:paraId="66998C07" w14:textId="77777777" w:rsidR="00E15D6F" w:rsidRDefault="00E15D6F" w:rsidP="00443AEB">
            <w:pPr>
              <w:jc w:val="center"/>
              <w:rPr>
                <w:sz w:val="18"/>
                <w:szCs w:val="18"/>
              </w:rPr>
            </w:pPr>
            <w:r>
              <w:rPr>
                <w:sz w:val="18"/>
                <w:szCs w:val="18"/>
              </w:rPr>
              <w:t>7</w:t>
            </w:r>
          </w:p>
        </w:tc>
        <w:tc>
          <w:tcPr>
            <w:tcW w:w="1301" w:type="dxa"/>
            <w:tcBorders>
              <w:top w:val="nil"/>
              <w:left w:val="nil"/>
              <w:bottom w:val="single" w:sz="4" w:space="0" w:color="auto"/>
              <w:right w:val="single" w:sz="4" w:space="0" w:color="auto"/>
            </w:tcBorders>
            <w:shd w:val="clear" w:color="auto" w:fill="auto"/>
            <w:noWrap/>
            <w:vAlign w:val="center"/>
            <w:hideMark/>
          </w:tcPr>
          <w:p w14:paraId="2B9DC7C7" w14:textId="77777777" w:rsidR="00E15D6F" w:rsidRDefault="00E15D6F" w:rsidP="00443AEB">
            <w:pPr>
              <w:jc w:val="center"/>
              <w:rPr>
                <w:sz w:val="18"/>
                <w:szCs w:val="18"/>
              </w:rPr>
            </w:pPr>
            <w:r>
              <w:rPr>
                <w:sz w:val="18"/>
                <w:szCs w:val="18"/>
              </w:rPr>
              <w:t>8</w:t>
            </w:r>
          </w:p>
        </w:tc>
        <w:tc>
          <w:tcPr>
            <w:tcW w:w="1108" w:type="dxa"/>
            <w:tcBorders>
              <w:top w:val="nil"/>
              <w:left w:val="nil"/>
              <w:bottom w:val="single" w:sz="4" w:space="0" w:color="auto"/>
              <w:right w:val="single" w:sz="4" w:space="0" w:color="auto"/>
            </w:tcBorders>
            <w:shd w:val="clear" w:color="auto" w:fill="auto"/>
            <w:noWrap/>
            <w:vAlign w:val="center"/>
            <w:hideMark/>
          </w:tcPr>
          <w:p w14:paraId="5F05F1F6" w14:textId="77777777" w:rsidR="00E15D6F" w:rsidRDefault="00E15D6F" w:rsidP="00443AEB">
            <w:pPr>
              <w:jc w:val="center"/>
              <w:rPr>
                <w:sz w:val="18"/>
                <w:szCs w:val="18"/>
              </w:rPr>
            </w:pPr>
            <w:r>
              <w:rPr>
                <w:sz w:val="18"/>
                <w:szCs w:val="18"/>
              </w:rPr>
              <w:t>9</w:t>
            </w:r>
          </w:p>
        </w:tc>
        <w:tc>
          <w:tcPr>
            <w:tcW w:w="1380" w:type="dxa"/>
            <w:tcBorders>
              <w:top w:val="nil"/>
              <w:left w:val="nil"/>
              <w:bottom w:val="single" w:sz="4" w:space="0" w:color="auto"/>
              <w:right w:val="single" w:sz="4" w:space="0" w:color="auto"/>
            </w:tcBorders>
            <w:shd w:val="clear" w:color="auto" w:fill="auto"/>
            <w:noWrap/>
            <w:vAlign w:val="center"/>
            <w:hideMark/>
          </w:tcPr>
          <w:p w14:paraId="02204DF3" w14:textId="77777777" w:rsidR="00E15D6F" w:rsidRDefault="00E15D6F" w:rsidP="00443AEB">
            <w:pPr>
              <w:jc w:val="center"/>
              <w:rPr>
                <w:sz w:val="18"/>
                <w:szCs w:val="18"/>
              </w:rPr>
            </w:pPr>
            <w:r>
              <w:rPr>
                <w:sz w:val="18"/>
                <w:szCs w:val="18"/>
              </w:rPr>
              <w:t>10</w:t>
            </w:r>
          </w:p>
        </w:tc>
      </w:tr>
      <w:tr w:rsidR="00E15D6F" w:rsidRPr="009B72AF" w14:paraId="101EF43D" w14:textId="77777777" w:rsidTr="00E15D6F">
        <w:trPr>
          <w:trHeight w:val="566"/>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20147" w14:textId="77777777" w:rsidR="00E15D6F" w:rsidRDefault="00E15D6F" w:rsidP="00443AEB">
            <w:pPr>
              <w:jc w:val="center"/>
              <w:rPr>
                <w:sz w:val="18"/>
                <w:szCs w:val="18"/>
              </w:rPr>
            </w:pPr>
            <w:r>
              <w:rPr>
                <w:sz w:val="18"/>
                <w:szCs w:val="18"/>
              </w:rPr>
              <w:t>1</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7687C9FF" w14:textId="77777777" w:rsidR="00E15D6F" w:rsidRDefault="00E15D6F" w:rsidP="00443AEB">
            <w:pPr>
              <w:jc w:val="both"/>
              <w:rPr>
                <w:sz w:val="14"/>
                <w:szCs w:val="14"/>
              </w:rPr>
            </w:pPr>
            <w:r>
              <w:rPr>
                <w:sz w:val="14"/>
                <w:szCs w:val="14"/>
              </w:rPr>
              <w:t>г. Кемерово, Кемеровский район</w:t>
            </w:r>
          </w:p>
        </w:tc>
        <w:tc>
          <w:tcPr>
            <w:tcW w:w="2963" w:type="dxa"/>
            <w:tcBorders>
              <w:top w:val="single" w:sz="4" w:space="0" w:color="auto"/>
              <w:left w:val="nil"/>
              <w:bottom w:val="single" w:sz="4" w:space="0" w:color="auto"/>
              <w:right w:val="single" w:sz="4" w:space="0" w:color="auto"/>
            </w:tcBorders>
            <w:shd w:val="clear" w:color="auto" w:fill="auto"/>
            <w:vAlign w:val="center"/>
            <w:hideMark/>
          </w:tcPr>
          <w:p w14:paraId="525D273C" w14:textId="77777777" w:rsidR="00E15D6F" w:rsidRDefault="00E15D6F" w:rsidP="00443AEB">
            <w:pPr>
              <w:jc w:val="both"/>
              <w:rPr>
                <w:sz w:val="14"/>
                <w:szCs w:val="14"/>
              </w:rPr>
            </w:pPr>
            <w:r>
              <w:rPr>
                <w:sz w:val="14"/>
                <w:szCs w:val="14"/>
              </w:rPr>
              <w:t>Объекты по заключенным договорам о подключении и объекты фактического присоединения 2021 года в Кемеровской области</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5AB6FC57" w14:textId="77777777" w:rsidR="00E15D6F" w:rsidRDefault="00E15D6F" w:rsidP="00443AEB">
            <w:pPr>
              <w:jc w:val="both"/>
              <w:rPr>
                <w:sz w:val="16"/>
                <w:szCs w:val="16"/>
              </w:rPr>
            </w:pPr>
            <w:r>
              <w:rPr>
                <w:sz w:val="16"/>
                <w:szCs w:val="16"/>
              </w:rPr>
              <w:t> </w:t>
            </w:r>
          </w:p>
        </w:tc>
        <w:tc>
          <w:tcPr>
            <w:tcW w:w="2058" w:type="dxa"/>
            <w:tcBorders>
              <w:top w:val="single" w:sz="4" w:space="0" w:color="auto"/>
              <w:left w:val="nil"/>
              <w:bottom w:val="single" w:sz="4" w:space="0" w:color="auto"/>
              <w:right w:val="single" w:sz="4" w:space="0" w:color="auto"/>
            </w:tcBorders>
            <w:shd w:val="clear" w:color="auto" w:fill="auto"/>
            <w:vAlign w:val="center"/>
            <w:hideMark/>
          </w:tcPr>
          <w:p w14:paraId="38FB83C0" w14:textId="77777777" w:rsidR="00E15D6F" w:rsidRDefault="00E15D6F" w:rsidP="00443AEB">
            <w:pPr>
              <w:jc w:val="center"/>
              <w:rPr>
                <w:sz w:val="18"/>
                <w:szCs w:val="18"/>
              </w:rPr>
            </w:pPr>
            <w:r>
              <w:rPr>
                <w:sz w:val="18"/>
                <w:szCs w:val="18"/>
              </w:rPr>
              <w:t>331 101,22</w:t>
            </w:r>
          </w:p>
        </w:tc>
        <w:tc>
          <w:tcPr>
            <w:tcW w:w="1546" w:type="dxa"/>
            <w:tcBorders>
              <w:top w:val="single" w:sz="4" w:space="0" w:color="auto"/>
              <w:left w:val="nil"/>
              <w:bottom w:val="single" w:sz="4" w:space="0" w:color="auto"/>
              <w:right w:val="single" w:sz="4" w:space="0" w:color="auto"/>
            </w:tcBorders>
            <w:shd w:val="clear" w:color="auto" w:fill="auto"/>
            <w:vAlign w:val="center"/>
            <w:hideMark/>
          </w:tcPr>
          <w:p w14:paraId="23FA370A" w14:textId="77777777" w:rsidR="00E15D6F" w:rsidRDefault="00E15D6F" w:rsidP="00443AEB">
            <w:pPr>
              <w:jc w:val="center"/>
              <w:rPr>
                <w:sz w:val="18"/>
                <w:szCs w:val="18"/>
              </w:rPr>
            </w:pPr>
            <w:r>
              <w:rPr>
                <w:sz w:val="18"/>
                <w:szCs w:val="18"/>
              </w:rPr>
              <w:t xml:space="preserve">103 923,00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11E4FC0" w14:textId="77777777" w:rsidR="00E15D6F" w:rsidRDefault="00E15D6F" w:rsidP="00443AEB">
            <w:pPr>
              <w:jc w:val="center"/>
              <w:rPr>
                <w:sz w:val="18"/>
                <w:szCs w:val="18"/>
              </w:rPr>
            </w:pPr>
            <w:r>
              <w:rPr>
                <w:sz w:val="18"/>
                <w:szCs w:val="18"/>
              </w:rPr>
              <w:t>- </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14:paraId="12E65FC8" w14:textId="77777777" w:rsidR="00E15D6F" w:rsidRDefault="00E15D6F" w:rsidP="00443AEB">
            <w:pPr>
              <w:jc w:val="center"/>
              <w:rPr>
                <w:sz w:val="18"/>
                <w:szCs w:val="18"/>
              </w:rPr>
            </w:pPr>
            <w:r>
              <w:rPr>
                <w:sz w:val="18"/>
                <w:szCs w:val="18"/>
              </w:rPr>
              <w:t xml:space="preserve">103 923,00   </w:t>
            </w:r>
          </w:p>
        </w:tc>
        <w:tc>
          <w:tcPr>
            <w:tcW w:w="1108" w:type="dxa"/>
            <w:tcBorders>
              <w:top w:val="single" w:sz="4" w:space="0" w:color="auto"/>
              <w:left w:val="nil"/>
              <w:bottom w:val="single" w:sz="4" w:space="0" w:color="auto"/>
              <w:right w:val="single" w:sz="4" w:space="0" w:color="auto"/>
            </w:tcBorders>
            <w:shd w:val="clear" w:color="auto" w:fill="auto"/>
            <w:noWrap/>
            <w:vAlign w:val="center"/>
          </w:tcPr>
          <w:p w14:paraId="2AF525C4" w14:textId="77777777" w:rsidR="00E15D6F" w:rsidRDefault="00E15D6F" w:rsidP="00443AEB">
            <w:pPr>
              <w:jc w:val="center"/>
              <w:rPr>
                <w:sz w:val="18"/>
                <w:szCs w:val="18"/>
              </w:rPr>
            </w:pPr>
            <w:r>
              <w:rPr>
                <w:sz w:val="18"/>
                <w:szCs w:val="18"/>
              </w:rPr>
              <w:t>- </w:t>
            </w: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19B6AD31" w14:textId="77777777" w:rsidR="00E15D6F" w:rsidRDefault="00E15D6F" w:rsidP="00443AEB">
            <w:pPr>
              <w:jc w:val="center"/>
              <w:rPr>
                <w:sz w:val="18"/>
                <w:szCs w:val="18"/>
              </w:rPr>
            </w:pPr>
            <w:r>
              <w:rPr>
                <w:sz w:val="18"/>
                <w:szCs w:val="18"/>
              </w:rPr>
              <w:t>- </w:t>
            </w:r>
          </w:p>
        </w:tc>
      </w:tr>
      <w:tr w:rsidR="00E15D6F" w:rsidRPr="009B72AF" w14:paraId="4AF8CB78" w14:textId="77777777" w:rsidTr="00E15D6F">
        <w:trPr>
          <w:trHeight w:val="732"/>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0E8C8DEC" w14:textId="77777777" w:rsidR="00E15D6F" w:rsidRDefault="00E15D6F" w:rsidP="00443AEB">
            <w:pPr>
              <w:jc w:val="center"/>
              <w:rPr>
                <w:sz w:val="18"/>
                <w:szCs w:val="18"/>
              </w:rPr>
            </w:pPr>
            <w:r>
              <w:rPr>
                <w:sz w:val="18"/>
                <w:szCs w:val="18"/>
              </w:rPr>
              <w:t>2</w:t>
            </w:r>
          </w:p>
        </w:tc>
        <w:tc>
          <w:tcPr>
            <w:tcW w:w="1651" w:type="dxa"/>
            <w:tcBorders>
              <w:top w:val="nil"/>
              <w:left w:val="nil"/>
              <w:bottom w:val="single" w:sz="4" w:space="0" w:color="auto"/>
              <w:right w:val="single" w:sz="4" w:space="0" w:color="auto"/>
            </w:tcBorders>
            <w:shd w:val="clear" w:color="auto" w:fill="auto"/>
            <w:vAlign w:val="center"/>
            <w:hideMark/>
          </w:tcPr>
          <w:p w14:paraId="412D4E55" w14:textId="77777777" w:rsidR="00E15D6F" w:rsidRDefault="00E15D6F" w:rsidP="00443AEB">
            <w:pPr>
              <w:jc w:val="both"/>
              <w:rPr>
                <w:sz w:val="14"/>
                <w:szCs w:val="14"/>
              </w:rPr>
            </w:pPr>
            <w:r>
              <w:rPr>
                <w:sz w:val="14"/>
                <w:szCs w:val="14"/>
              </w:rPr>
              <w:t>г. Кемерово</w:t>
            </w:r>
          </w:p>
        </w:tc>
        <w:tc>
          <w:tcPr>
            <w:tcW w:w="2963" w:type="dxa"/>
            <w:tcBorders>
              <w:top w:val="nil"/>
              <w:left w:val="nil"/>
              <w:bottom w:val="single" w:sz="4" w:space="0" w:color="auto"/>
              <w:right w:val="single" w:sz="4" w:space="0" w:color="auto"/>
            </w:tcBorders>
            <w:shd w:val="clear" w:color="auto" w:fill="auto"/>
            <w:vAlign w:val="center"/>
            <w:hideMark/>
          </w:tcPr>
          <w:p w14:paraId="0222E42E" w14:textId="77777777" w:rsidR="00E15D6F" w:rsidRDefault="00E15D6F" w:rsidP="00443AEB">
            <w:pPr>
              <w:jc w:val="both"/>
              <w:rPr>
                <w:sz w:val="14"/>
                <w:szCs w:val="14"/>
              </w:rPr>
            </w:pPr>
            <w:r>
              <w:rPr>
                <w:sz w:val="14"/>
                <w:szCs w:val="14"/>
              </w:rPr>
              <w:t xml:space="preserve">Фактическое подключение к объекту "Распределительный газопровод по ул. Плодопитомник г. Кемерово" (код объекта СН 046) </w:t>
            </w:r>
          </w:p>
        </w:tc>
        <w:tc>
          <w:tcPr>
            <w:tcW w:w="1179" w:type="dxa"/>
            <w:tcBorders>
              <w:top w:val="nil"/>
              <w:left w:val="nil"/>
              <w:bottom w:val="single" w:sz="4" w:space="0" w:color="auto"/>
              <w:right w:val="single" w:sz="4" w:space="0" w:color="auto"/>
            </w:tcBorders>
            <w:shd w:val="clear" w:color="auto" w:fill="auto"/>
            <w:vAlign w:val="center"/>
            <w:hideMark/>
          </w:tcPr>
          <w:p w14:paraId="0F986F43"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hideMark/>
          </w:tcPr>
          <w:p w14:paraId="65F119CF" w14:textId="77777777" w:rsidR="00E15D6F" w:rsidRDefault="00E15D6F" w:rsidP="00443AEB">
            <w:pPr>
              <w:jc w:val="center"/>
              <w:rPr>
                <w:sz w:val="18"/>
                <w:szCs w:val="18"/>
              </w:rPr>
            </w:pPr>
            <w:r>
              <w:rPr>
                <w:sz w:val="18"/>
                <w:szCs w:val="18"/>
              </w:rPr>
              <w:t>1 213 177,57</w:t>
            </w:r>
          </w:p>
        </w:tc>
        <w:tc>
          <w:tcPr>
            <w:tcW w:w="1546" w:type="dxa"/>
            <w:tcBorders>
              <w:top w:val="nil"/>
              <w:left w:val="nil"/>
              <w:bottom w:val="single" w:sz="4" w:space="0" w:color="auto"/>
              <w:right w:val="single" w:sz="4" w:space="0" w:color="auto"/>
            </w:tcBorders>
            <w:shd w:val="clear" w:color="auto" w:fill="auto"/>
            <w:vAlign w:val="center"/>
            <w:hideMark/>
          </w:tcPr>
          <w:p w14:paraId="6D77FB14" w14:textId="77777777" w:rsidR="00E15D6F" w:rsidRDefault="00E15D6F" w:rsidP="00443AEB">
            <w:pPr>
              <w:jc w:val="center"/>
              <w:rPr>
                <w:sz w:val="18"/>
                <w:szCs w:val="18"/>
              </w:rPr>
            </w:pPr>
            <w:r>
              <w:rPr>
                <w:sz w:val="18"/>
                <w:szCs w:val="18"/>
              </w:rPr>
              <w:t xml:space="preserve">380 781,00   </w:t>
            </w:r>
          </w:p>
        </w:tc>
        <w:tc>
          <w:tcPr>
            <w:tcW w:w="1683" w:type="dxa"/>
            <w:tcBorders>
              <w:top w:val="nil"/>
              <w:left w:val="nil"/>
              <w:bottom w:val="single" w:sz="4" w:space="0" w:color="auto"/>
              <w:right w:val="single" w:sz="4" w:space="0" w:color="auto"/>
            </w:tcBorders>
            <w:shd w:val="clear" w:color="auto" w:fill="auto"/>
            <w:vAlign w:val="center"/>
            <w:hideMark/>
          </w:tcPr>
          <w:p w14:paraId="2EE82926"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1B7F6C73" w14:textId="77777777" w:rsidR="00E15D6F" w:rsidRDefault="00E15D6F" w:rsidP="00443AEB">
            <w:pPr>
              <w:jc w:val="center"/>
              <w:rPr>
                <w:sz w:val="18"/>
                <w:szCs w:val="18"/>
              </w:rPr>
            </w:pPr>
            <w:r>
              <w:rPr>
                <w:sz w:val="18"/>
                <w:szCs w:val="18"/>
              </w:rPr>
              <w:t xml:space="preserve">380 781,00   </w:t>
            </w:r>
          </w:p>
        </w:tc>
        <w:tc>
          <w:tcPr>
            <w:tcW w:w="1108" w:type="dxa"/>
            <w:tcBorders>
              <w:top w:val="nil"/>
              <w:left w:val="nil"/>
              <w:bottom w:val="single" w:sz="4" w:space="0" w:color="auto"/>
              <w:right w:val="single" w:sz="4" w:space="0" w:color="auto"/>
            </w:tcBorders>
            <w:shd w:val="clear" w:color="auto" w:fill="auto"/>
            <w:noWrap/>
            <w:vAlign w:val="center"/>
          </w:tcPr>
          <w:p w14:paraId="027042DC"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7C1A58D" w14:textId="77777777" w:rsidR="00E15D6F" w:rsidRDefault="00E15D6F" w:rsidP="00443AEB">
            <w:pPr>
              <w:jc w:val="center"/>
              <w:rPr>
                <w:sz w:val="18"/>
                <w:szCs w:val="18"/>
              </w:rPr>
            </w:pPr>
            <w:r>
              <w:rPr>
                <w:sz w:val="18"/>
                <w:szCs w:val="18"/>
              </w:rPr>
              <w:t>- </w:t>
            </w:r>
          </w:p>
        </w:tc>
      </w:tr>
      <w:tr w:rsidR="00E15D6F" w:rsidRPr="009B72AF" w14:paraId="4A7FF391" w14:textId="77777777" w:rsidTr="00E15D6F">
        <w:trPr>
          <w:trHeight w:val="16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5A2A2BE" w14:textId="77777777" w:rsidR="00E15D6F" w:rsidRDefault="00E15D6F" w:rsidP="00443AEB">
            <w:pPr>
              <w:jc w:val="center"/>
              <w:rPr>
                <w:sz w:val="18"/>
                <w:szCs w:val="18"/>
              </w:rPr>
            </w:pPr>
            <w:r>
              <w:rPr>
                <w:sz w:val="18"/>
                <w:szCs w:val="18"/>
              </w:rPr>
              <w:t>3</w:t>
            </w:r>
          </w:p>
        </w:tc>
        <w:tc>
          <w:tcPr>
            <w:tcW w:w="1651" w:type="dxa"/>
            <w:tcBorders>
              <w:top w:val="nil"/>
              <w:left w:val="nil"/>
              <w:bottom w:val="single" w:sz="4" w:space="0" w:color="auto"/>
              <w:right w:val="single" w:sz="4" w:space="0" w:color="auto"/>
            </w:tcBorders>
            <w:shd w:val="clear" w:color="auto" w:fill="auto"/>
            <w:vAlign w:val="center"/>
            <w:hideMark/>
          </w:tcPr>
          <w:p w14:paraId="0B4A3F4C" w14:textId="77777777" w:rsidR="00E15D6F" w:rsidRDefault="00E15D6F" w:rsidP="00443AEB">
            <w:pPr>
              <w:jc w:val="both"/>
              <w:rPr>
                <w:sz w:val="14"/>
                <w:szCs w:val="14"/>
              </w:rPr>
            </w:pPr>
            <w:r>
              <w:rPr>
                <w:sz w:val="14"/>
                <w:szCs w:val="14"/>
              </w:rPr>
              <w:t>г. Кемерово</w:t>
            </w:r>
          </w:p>
        </w:tc>
        <w:tc>
          <w:tcPr>
            <w:tcW w:w="2963" w:type="dxa"/>
            <w:tcBorders>
              <w:top w:val="nil"/>
              <w:left w:val="nil"/>
              <w:bottom w:val="single" w:sz="4" w:space="0" w:color="auto"/>
              <w:right w:val="single" w:sz="4" w:space="0" w:color="auto"/>
            </w:tcBorders>
            <w:shd w:val="clear" w:color="auto" w:fill="auto"/>
            <w:vAlign w:val="center"/>
            <w:hideMark/>
          </w:tcPr>
          <w:p w14:paraId="3A6B0C25" w14:textId="77777777" w:rsidR="00E15D6F" w:rsidRDefault="00E15D6F" w:rsidP="00443AEB">
            <w:pPr>
              <w:jc w:val="both"/>
              <w:rPr>
                <w:sz w:val="14"/>
                <w:szCs w:val="14"/>
              </w:rPr>
            </w:pPr>
            <w:r>
              <w:rPr>
                <w:sz w:val="14"/>
                <w:szCs w:val="14"/>
              </w:rPr>
              <w:t>Фактическое подключение к распределительным сетям г. Кемерово</w:t>
            </w:r>
          </w:p>
        </w:tc>
        <w:tc>
          <w:tcPr>
            <w:tcW w:w="1179" w:type="dxa"/>
            <w:tcBorders>
              <w:top w:val="nil"/>
              <w:left w:val="nil"/>
              <w:bottom w:val="single" w:sz="4" w:space="0" w:color="auto"/>
              <w:right w:val="single" w:sz="4" w:space="0" w:color="auto"/>
            </w:tcBorders>
            <w:shd w:val="clear" w:color="auto" w:fill="auto"/>
            <w:vAlign w:val="center"/>
            <w:hideMark/>
          </w:tcPr>
          <w:p w14:paraId="37BDB07F"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hideMark/>
          </w:tcPr>
          <w:p w14:paraId="0328D5CD" w14:textId="77777777" w:rsidR="00E15D6F" w:rsidRDefault="00E15D6F" w:rsidP="00443AEB">
            <w:pPr>
              <w:jc w:val="center"/>
              <w:rPr>
                <w:sz w:val="18"/>
                <w:szCs w:val="18"/>
              </w:rPr>
            </w:pPr>
            <w:r>
              <w:rPr>
                <w:sz w:val="18"/>
                <w:szCs w:val="18"/>
              </w:rPr>
              <w:t>725 473,69</w:t>
            </w:r>
          </w:p>
        </w:tc>
        <w:tc>
          <w:tcPr>
            <w:tcW w:w="1546" w:type="dxa"/>
            <w:tcBorders>
              <w:top w:val="nil"/>
              <w:left w:val="nil"/>
              <w:bottom w:val="single" w:sz="4" w:space="0" w:color="auto"/>
              <w:right w:val="single" w:sz="4" w:space="0" w:color="auto"/>
            </w:tcBorders>
            <w:shd w:val="clear" w:color="auto" w:fill="auto"/>
            <w:vAlign w:val="center"/>
            <w:hideMark/>
          </w:tcPr>
          <w:p w14:paraId="509ECEE5" w14:textId="77777777" w:rsidR="00E15D6F" w:rsidRDefault="00E15D6F" w:rsidP="00443AEB">
            <w:pPr>
              <w:jc w:val="center"/>
              <w:rPr>
                <w:sz w:val="18"/>
                <w:szCs w:val="18"/>
              </w:rPr>
            </w:pPr>
            <w:r>
              <w:rPr>
                <w:sz w:val="18"/>
                <w:szCs w:val="18"/>
              </w:rPr>
              <w:t xml:space="preserve">227 705,00   </w:t>
            </w:r>
          </w:p>
        </w:tc>
        <w:tc>
          <w:tcPr>
            <w:tcW w:w="1683" w:type="dxa"/>
            <w:tcBorders>
              <w:top w:val="nil"/>
              <w:left w:val="nil"/>
              <w:bottom w:val="single" w:sz="4" w:space="0" w:color="auto"/>
              <w:right w:val="single" w:sz="4" w:space="0" w:color="auto"/>
            </w:tcBorders>
            <w:shd w:val="clear" w:color="auto" w:fill="auto"/>
            <w:vAlign w:val="center"/>
            <w:hideMark/>
          </w:tcPr>
          <w:p w14:paraId="77741496"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3B46B6D4" w14:textId="77777777" w:rsidR="00E15D6F" w:rsidRDefault="00E15D6F" w:rsidP="00443AEB">
            <w:pPr>
              <w:jc w:val="center"/>
              <w:rPr>
                <w:sz w:val="18"/>
                <w:szCs w:val="18"/>
              </w:rPr>
            </w:pPr>
            <w:r>
              <w:rPr>
                <w:sz w:val="18"/>
                <w:szCs w:val="18"/>
              </w:rPr>
              <w:t xml:space="preserve">227 705,00   </w:t>
            </w:r>
          </w:p>
        </w:tc>
        <w:tc>
          <w:tcPr>
            <w:tcW w:w="1108" w:type="dxa"/>
            <w:tcBorders>
              <w:top w:val="nil"/>
              <w:left w:val="nil"/>
              <w:bottom w:val="single" w:sz="4" w:space="0" w:color="auto"/>
              <w:right w:val="single" w:sz="4" w:space="0" w:color="auto"/>
            </w:tcBorders>
            <w:shd w:val="clear" w:color="auto" w:fill="auto"/>
            <w:noWrap/>
            <w:vAlign w:val="center"/>
          </w:tcPr>
          <w:p w14:paraId="22E0B211"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11C01DB" w14:textId="77777777" w:rsidR="00E15D6F" w:rsidRDefault="00E15D6F" w:rsidP="00443AEB">
            <w:pPr>
              <w:jc w:val="center"/>
              <w:rPr>
                <w:sz w:val="18"/>
                <w:szCs w:val="18"/>
              </w:rPr>
            </w:pPr>
            <w:r>
              <w:rPr>
                <w:sz w:val="18"/>
                <w:szCs w:val="18"/>
              </w:rPr>
              <w:t>- </w:t>
            </w:r>
          </w:p>
        </w:tc>
      </w:tr>
      <w:tr w:rsidR="00E15D6F" w:rsidRPr="009B72AF" w14:paraId="530CE824" w14:textId="77777777" w:rsidTr="00E15D6F">
        <w:trPr>
          <w:trHeight w:val="313"/>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29AFE6AE" w14:textId="77777777" w:rsidR="00E15D6F" w:rsidRDefault="00E15D6F" w:rsidP="00443AEB">
            <w:pPr>
              <w:jc w:val="center"/>
              <w:rPr>
                <w:sz w:val="18"/>
                <w:szCs w:val="18"/>
              </w:rPr>
            </w:pPr>
            <w:r>
              <w:rPr>
                <w:sz w:val="18"/>
                <w:szCs w:val="18"/>
              </w:rPr>
              <w:t>4</w:t>
            </w:r>
          </w:p>
        </w:tc>
        <w:tc>
          <w:tcPr>
            <w:tcW w:w="1651" w:type="dxa"/>
            <w:tcBorders>
              <w:top w:val="nil"/>
              <w:left w:val="nil"/>
              <w:bottom w:val="single" w:sz="4" w:space="0" w:color="auto"/>
              <w:right w:val="single" w:sz="4" w:space="0" w:color="auto"/>
            </w:tcBorders>
            <w:shd w:val="clear" w:color="auto" w:fill="auto"/>
            <w:vAlign w:val="center"/>
            <w:hideMark/>
          </w:tcPr>
          <w:p w14:paraId="5C31755B" w14:textId="77777777" w:rsidR="00E15D6F" w:rsidRDefault="00E15D6F" w:rsidP="00443AEB">
            <w:pPr>
              <w:jc w:val="both"/>
              <w:rPr>
                <w:sz w:val="14"/>
                <w:szCs w:val="14"/>
              </w:rPr>
            </w:pPr>
            <w:r>
              <w:rPr>
                <w:sz w:val="14"/>
                <w:szCs w:val="14"/>
              </w:rPr>
              <w:t>п. Новостройка</w:t>
            </w:r>
          </w:p>
        </w:tc>
        <w:tc>
          <w:tcPr>
            <w:tcW w:w="2963" w:type="dxa"/>
            <w:tcBorders>
              <w:top w:val="nil"/>
              <w:left w:val="nil"/>
              <w:bottom w:val="single" w:sz="4" w:space="0" w:color="auto"/>
              <w:right w:val="single" w:sz="4" w:space="0" w:color="auto"/>
            </w:tcBorders>
            <w:shd w:val="clear" w:color="auto" w:fill="auto"/>
            <w:vAlign w:val="center"/>
            <w:hideMark/>
          </w:tcPr>
          <w:p w14:paraId="706FFD38" w14:textId="77777777" w:rsidR="00E15D6F" w:rsidRDefault="00E15D6F" w:rsidP="00443AEB">
            <w:pPr>
              <w:jc w:val="both"/>
              <w:rPr>
                <w:sz w:val="14"/>
                <w:szCs w:val="14"/>
              </w:rPr>
            </w:pPr>
            <w:r>
              <w:rPr>
                <w:sz w:val="14"/>
                <w:szCs w:val="14"/>
              </w:rPr>
              <w:t>Фактическое подключение к распределительным сетям п. Новостройка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13525365"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hideMark/>
          </w:tcPr>
          <w:p w14:paraId="5855FB84" w14:textId="77777777" w:rsidR="00E15D6F" w:rsidRDefault="00E15D6F" w:rsidP="00443AEB">
            <w:pPr>
              <w:jc w:val="center"/>
              <w:rPr>
                <w:sz w:val="18"/>
                <w:szCs w:val="18"/>
              </w:rPr>
            </w:pPr>
            <w:r>
              <w:rPr>
                <w:sz w:val="18"/>
                <w:szCs w:val="18"/>
              </w:rPr>
              <w:t>2 362 284,19</w:t>
            </w:r>
          </w:p>
        </w:tc>
        <w:tc>
          <w:tcPr>
            <w:tcW w:w="1546" w:type="dxa"/>
            <w:tcBorders>
              <w:top w:val="nil"/>
              <w:left w:val="nil"/>
              <w:bottom w:val="single" w:sz="4" w:space="0" w:color="auto"/>
              <w:right w:val="single" w:sz="4" w:space="0" w:color="auto"/>
            </w:tcBorders>
            <w:shd w:val="clear" w:color="auto" w:fill="auto"/>
            <w:vAlign w:val="center"/>
            <w:hideMark/>
          </w:tcPr>
          <w:p w14:paraId="759EEF23" w14:textId="77777777" w:rsidR="00E15D6F" w:rsidRDefault="00E15D6F" w:rsidP="00443AEB">
            <w:pPr>
              <w:jc w:val="center"/>
              <w:rPr>
                <w:sz w:val="18"/>
                <w:szCs w:val="18"/>
              </w:rPr>
            </w:pPr>
            <w:r>
              <w:rPr>
                <w:sz w:val="18"/>
                <w:szCs w:val="18"/>
              </w:rPr>
              <w:t xml:space="preserve">741 452,00   </w:t>
            </w:r>
          </w:p>
        </w:tc>
        <w:tc>
          <w:tcPr>
            <w:tcW w:w="1683" w:type="dxa"/>
            <w:tcBorders>
              <w:top w:val="nil"/>
              <w:left w:val="nil"/>
              <w:bottom w:val="single" w:sz="4" w:space="0" w:color="auto"/>
              <w:right w:val="single" w:sz="4" w:space="0" w:color="auto"/>
            </w:tcBorders>
            <w:shd w:val="clear" w:color="auto" w:fill="auto"/>
            <w:vAlign w:val="center"/>
            <w:hideMark/>
          </w:tcPr>
          <w:p w14:paraId="6D48F90A"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2386E10E" w14:textId="77777777" w:rsidR="00E15D6F" w:rsidRDefault="00E15D6F" w:rsidP="00443AEB">
            <w:pPr>
              <w:jc w:val="center"/>
              <w:rPr>
                <w:sz w:val="18"/>
                <w:szCs w:val="18"/>
              </w:rPr>
            </w:pPr>
            <w:r>
              <w:rPr>
                <w:sz w:val="18"/>
                <w:szCs w:val="18"/>
              </w:rPr>
              <w:t xml:space="preserve">741 452,00   </w:t>
            </w:r>
          </w:p>
        </w:tc>
        <w:tc>
          <w:tcPr>
            <w:tcW w:w="1108" w:type="dxa"/>
            <w:tcBorders>
              <w:top w:val="nil"/>
              <w:left w:val="nil"/>
              <w:bottom w:val="single" w:sz="4" w:space="0" w:color="auto"/>
              <w:right w:val="single" w:sz="4" w:space="0" w:color="auto"/>
            </w:tcBorders>
            <w:shd w:val="clear" w:color="auto" w:fill="auto"/>
            <w:noWrap/>
            <w:vAlign w:val="center"/>
          </w:tcPr>
          <w:p w14:paraId="0874A9A2"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7E9C73A1" w14:textId="77777777" w:rsidR="00E15D6F" w:rsidRDefault="00E15D6F" w:rsidP="00443AEB">
            <w:pPr>
              <w:jc w:val="center"/>
              <w:rPr>
                <w:sz w:val="18"/>
                <w:szCs w:val="18"/>
              </w:rPr>
            </w:pPr>
            <w:r>
              <w:rPr>
                <w:sz w:val="18"/>
                <w:szCs w:val="18"/>
              </w:rPr>
              <w:t>- </w:t>
            </w:r>
          </w:p>
        </w:tc>
      </w:tr>
      <w:tr w:rsidR="00E15D6F" w:rsidRPr="009B72AF" w14:paraId="659B9081" w14:textId="77777777" w:rsidTr="00E15D6F">
        <w:trPr>
          <w:trHeight w:val="10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1328246" w14:textId="77777777" w:rsidR="00E15D6F" w:rsidRDefault="00E15D6F" w:rsidP="00443AEB">
            <w:pPr>
              <w:jc w:val="center"/>
              <w:rPr>
                <w:sz w:val="18"/>
                <w:szCs w:val="18"/>
              </w:rPr>
            </w:pPr>
            <w:r>
              <w:rPr>
                <w:sz w:val="18"/>
                <w:szCs w:val="18"/>
              </w:rPr>
              <w:t>5</w:t>
            </w:r>
          </w:p>
        </w:tc>
        <w:tc>
          <w:tcPr>
            <w:tcW w:w="1651" w:type="dxa"/>
            <w:tcBorders>
              <w:top w:val="nil"/>
              <w:left w:val="nil"/>
              <w:bottom w:val="single" w:sz="4" w:space="0" w:color="auto"/>
              <w:right w:val="single" w:sz="4" w:space="0" w:color="auto"/>
            </w:tcBorders>
            <w:shd w:val="clear" w:color="auto" w:fill="auto"/>
            <w:vAlign w:val="center"/>
            <w:hideMark/>
          </w:tcPr>
          <w:p w14:paraId="79BC7F0F" w14:textId="77777777" w:rsidR="00E15D6F" w:rsidRDefault="00E15D6F" w:rsidP="00443AEB">
            <w:pPr>
              <w:jc w:val="both"/>
              <w:rPr>
                <w:sz w:val="14"/>
                <w:szCs w:val="14"/>
              </w:rPr>
            </w:pPr>
            <w:r>
              <w:rPr>
                <w:sz w:val="14"/>
                <w:szCs w:val="14"/>
              </w:rPr>
              <w:t>с. Ягуново</w:t>
            </w:r>
          </w:p>
        </w:tc>
        <w:tc>
          <w:tcPr>
            <w:tcW w:w="2963" w:type="dxa"/>
            <w:tcBorders>
              <w:top w:val="nil"/>
              <w:left w:val="nil"/>
              <w:bottom w:val="single" w:sz="4" w:space="0" w:color="auto"/>
              <w:right w:val="single" w:sz="4" w:space="0" w:color="auto"/>
            </w:tcBorders>
            <w:shd w:val="clear" w:color="auto" w:fill="auto"/>
            <w:vAlign w:val="center"/>
            <w:hideMark/>
          </w:tcPr>
          <w:p w14:paraId="4F63552A" w14:textId="77777777" w:rsidR="00E15D6F" w:rsidRDefault="00E15D6F" w:rsidP="00443AEB">
            <w:pPr>
              <w:jc w:val="both"/>
              <w:rPr>
                <w:sz w:val="14"/>
                <w:szCs w:val="14"/>
              </w:rPr>
            </w:pPr>
            <w:r>
              <w:rPr>
                <w:sz w:val="14"/>
                <w:szCs w:val="14"/>
              </w:rPr>
              <w:t>Фактическое подключение к распределительным сетям с. Ягуново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30C709B2"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hideMark/>
          </w:tcPr>
          <w:p w14:paraId="5ECBB88B" w14:textId="77777777" w:rsidR="00E15D6F" w:rsidRDefault="00E15D6F" w:rsidP="00443AEB">
            <w:pPr>
              <w:jc w:val="center"/>
              <w:rPr>
                <w:sz w:val="18"/>
                <w:szCs w:val="18"/>
              </w:rPr>
            </w:pPr>
            <w:r>
              <w:rPr>
                <w:sz w:val="18"/>
                <w:szCs w:val="18"/>
              </w:rPr>
              <w:t>293 429,66</w:t>
            </w:r>
          </w:p>
        </w:tc>
        <w:tc>
          <w:tcPr>
            <w:tcW w:w="1546" w:type="dxa"/>
            <w:tcBorders>
              <w:top w:val="nil"/>
              <w:left w:val="nil"/>
              <w:bottom w:val="single" w:sz="4" w:space="0" w:color="auto"/>
              <w:right w:val="single" w:sz="4" w:space="0" w:color="auto"/>
            </w:tcBorders>
            <w:shd w:val="clear" w:color="auto" w:fill="auto"/>
            <w:vAlign w:val="center"/>
            <w:hideMark/>
          </w:tcPr>
          <w:p w14:paraId="4873A641" w14:textId="77777777" w:rsidR="00E15D6F" w:rsidRDefault="00E15D6F" w:rsidP="00443AEB">
            <w:pPr>
              <w:jc w:val="center"/>
              <w:rPr>
                <w:sz w:val="18"/>
                <w:szCs w:val="18"/>
              </w:rPr>
            </w:pPr>
            <w:r>
              <w:rPr>
                <w:sz w:val="18"/>
                <w:szCs w:val="18"/>
              </w:rPr>
              <w:t xml:space="preserve">92 099,00   </w:t>
            </w:r>
          </w:p>
        </w:tc>
        <w:tc>
          <w:tcPr>
            <w:tcW w:w="1683" w:type="dxa"/>
            <w:tcBorders>
              <w:top w:val="nil"/>
              <w:left w:val="nil"/>
              <w:bottom w:val="single" w:sz="4" w:space="0" w:color="auto"/>
              <w:right w:val="single" w:sz="4" w:space="0" w:color="auto"/>
            </w:tcBorders>
            <w:shd w:val="clear" w:color="auto" w:fill="auto"/>
            <w:vAlign w:val="center"/>
            <w:hideMark/>
          </w:tcPr>
          <w:p w14:paraId="17BDEBD3"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6C0CB9D1" w14:textId="77777777" w:rsidR="00E15D6F" w:rsidRDefault="00E15D6F" w:rsidP="00443AEB">
            <w:pPr>
              <w:jc w:val="center"/>
              <w:rPr>
                <w:sz w:val="18"/>
                <w:szCs w:val="18"/>
              </w:rPr>
            </w:pPr>
            <w:r>
              <w:rPr>
                <w:sz w:val="18"/>
                <w:szCs w:val="18"/>
              </w:rPr>
              <w:t xml:space="preserve">92 099,00   </w:t>
            </w:r>
          </w:p>
        </w:tc>
        <w:tc>
          <w:tcPr>
            <w:tcW w:w="1108" w:type="dxa"/>
            <w:tcBorders>
              <w:top w:val="nil"/>
              <w:left w:val="nil"/>
              <w:bottom w:val="single" w:sz="4" w:space="0" w:color="auto"/>
              <w:right w:val="single" w:sz="4" w:space="0" w:color="auto"/>
            </w:tcBorders>
            <w:shd w:val="clear" w:color="auto" w:fill="auto"/>
            <w:noWrap/>
            <w:vAlign w:val="center"/>
          </w:tcPr>
          <w:p w14:paraId="3F4181A9"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4F17F840" w14:textId="77777777" w:rsidR="00E15D6F" w:rsidRDefault="00E15D6F" w:rsidP="00443AEB">
            <w:pPr>
              <w:jc w:val="center"/>
              <w:rPr>
                <w:sz w:val="18"/>
                <w:szCs w:val="18"/>
              </w:rPr>
            </w:pPr>
            <w:r>
              <w:rPr>
                <w:sz w:val="18"/>
                <w:szCs w:val="18"/>
              </w:rPr>
              <w:t>- </w:t>
            </w:r>
          </w:p>
        </w:tc>
      </w:tr>
      <w:tr w:rsidR="00E15D6F" w:rsidRPr="009B72AF" w14:paraId="43CDCEBD"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C039C3A" w14:textId="77777777" w:rsidR="00E15D6F" w:rsidRDefault="00E15D6F" w:rsidP="00443AEB">
            <w:pPr>
              <w:jc w:val="center"/>
              <w:rPr>
                <w:sz w:val="18"/>
                <w:szCs w:val="18"/>
              </w:rPr>
            </w:pPr>
            <w:r>
              <w:rPr>
                <w:sz w:val="18"/>
                <w:szCs w:val="18"/>
              </w:rPr>
              <w:t>6</w:t>
            </w:r>
          </w:p>
        </w:tc>
        <w:tc>
          <w:tcPr>
            <w:tcW w:w="1651" w:type="dxa"/>
            <w:tcBorders>
              <w:top w:val="nil"/>
              <w:left w:val="nil"/>
              <w:bottom w:val="single" w:sz="4" w:space="0" w:color="auto"/>
              <w:right w:val="single" w:sz="4" w:space="0" w:color="auto"/>
            </w:tcBorders>
            <w:shd w:val="clear" w:color="auto" w:fill="auto"/>
            <w:vAlign w:val="center"/>
            <w:hideMark/>
          </w:tcPr>
          <w:p w14:paraId="518D1E1B" w14:textId="77777777" w:rsidR="00E15D6F" w:rsidRDefault="00E15D6F" w:rsidP="00443AEB">
            <w:pPr>
              <w:jc w:val="both"/>
              <w:rPr>
                <w:sz w:val="14"/>
                <w:szCs w:val="14"/>
              </w:rPr>
            </w:pPr>
            <w:r>
              <w:rPr>
                <w:sz w:val="14"/>
                <w:szCs w:val="14"/>
              </w:rPr>
              <w:t>д. Пугачи</w:t>
            </w:r>
          </w:p>
        </w:tc>
        <w:tc>
          <w:tcPr>
            <w:tcW w:w="2963" w:type="dxa"/>
            <w:tcBorders>
              <w:top w:val="nil"/>
              <w:left w:val="nil"/>
              <w:bottom w:val="single" w:sz="4" w:space="0" w:color="auto"/>
              <w:right w:val="single" w:sz="4" w:space="0" w:color="auto"/>
            </w:tcBorders>
            <w:shd w:val="clear" w:color="auto" w:fill="auto"/>
            <w:vAlign w:val="center"/>
            <w:hideMark/>
          </w:tcPr>
          <w:p w14:paraId="2DC8E520" w14:textId="77777777" w:rsidR="00E15D6F" w:rsidRDefault="00E15D6F" w:rsidP="00443AEB">
            <w:pPr>
              <w:jc w:val="both"/>
              <w:rPr>
                <w:sz w:val="14"/>
                <w:szCs w:val="14"/>
              </w:rPr>
            </w:pPr>
            <w:r>
              <w:rPr>
                <w:sz w:val="14"/>
                <w:szCs w:val="14"/>
              </w:rPr>
              <w:t>Фактическое подключение к распределительным сетям д. Пугачи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hideMark/>
          </w:tcPr>
          <w:p w14:paraId="0F0AC502"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hideMark/>
          </w:tcPr>
          <w:p w14:paraId="2B34A309" w14:textId="77777777" w:rsidR="00E15D6F" w:rsidRDefault="00E15D6F" w:rsidP="00443AEB">
            <w:pPr>
              <w:jc w:val="center"/>
              <w:rPr>
                <w:sz w:val="18"/>
                <w:szCs w:val="18"/>
              </w:rPr>
            </w:pPr>
            <w:r>
              <w:rPr>
                <w:sz w:val="18"/>
                <w:szCs w:val="18"/>
              </w:rPr>
              <w:t>1 085 529,50</w:t>
            </w:r>
          </w:p>
        </w:tc>
        <w:tc>
          <w:tcPr>
            <w:tcW w:w="1546" w:type="dxa"/>
            <w:tcBorders>
              <w:top w:val="nil"/>
              <w:left w:val="nil"/>
              <w:bottom w:val="single" w:sz="4" w:space="0" w:color="auto"/>
              <w:right w:val="single" w:sz="4" w:space="0" w:color="auto"/>
            </w:tcBorders>
            <w:shd w:val="clear" w:color="auto" w:fill="auto"/>
            <w:vAlign w:val="center"/>
            <w:hideMark/>
          </w:tcPr>
          <w:p w14:paraId="1D5F6AC9" w14:textId="77777777" w:rsidR="00E15D6F" w:rsidRDefault="00E15D6F" w:rsidP="00443AEB">
            <w:pPr>
              <w:jc w:val="center"/>
              <w:rPr>
                <w:sz w:val="18"/>
                <w:szCs w:val="18"/>
              </w:rPr>
            </w:pPr>
            <w:r>
              <w:rPr>
                <w:sz w:val="18"/>
                <w:szCs w:val="18"/>
              </w:rPr>
              <w:t xml:space="preserve">340 716,00   </w:t>
            </w:r>
          </w:p>
        </w:tc>
        <w:tc>
          <w:tcPr>
            <w:tcW w:w="1683" w:type="dxa"/>
            <w:tcBorders>
              <w:top w:val="nil"/>
              <w:left w:val="nil"/>
              <w:bottom w:val="single" w:sz="4" w:space="0" w:color="auto"/>
              <w:right w:val="single" w:sz="4" w:space="0" w:color="auto"/>
            </w:tcBorders>
            <w:shd w:val="clear" w:color="auto" w:fill="auto"/>
            <w:vAlign w:val="center"/>
            <w:hideMark/>
          </w:tcPr>
          <w:p w14:paraId="709064AD"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hideMark/>
          </w:tcPr>
          <w:p w14:paraId="6E7341DF" w14:textId="77777777" w:rsidR="00E15D6F" w:rsidRDefault="00E15D6F" w:rsidP="00443AEB">
            <w:pPr>
              <w:jc w:val="center"/>
              <w:rPr>
                <w:sz w:val="18"/>
                <w:szCs w:val="18"/>
              </w:rPr>
            </w:pPr>
            <w:r>
              <w:rPr>
                <w:sz w:val="18"/>
                <w:szCs w:val="18"/>
              </w:rPr>
              <w:t xml:space="preserve">340 716,00   </w:t>
            </w:r>
          </w:p>
        </w:tc>
        <w:tc>
          <w:tcPr>
            <w:tcW w:w="1108" w:type="dxa"/>
            <w:tcBorders>
              <w:top w:val="nil"/>
              <w:left w:val="nil"/>
              <w:bottom w:val="single" w:sz="4" w:space="0" w:color="auto"/>
              <w:right w:val="single" w:sz="4" w:space="0" w:color="auto"/>
            </w:tcBorders>
            <w:shd w:val="clear" w:color="auto" w:fill="auto"/>
            <w:noWrap/>
            <w:vAlign w:val="center"/>
          </w:tcPr>
          <w:p w14:paraId="56B3001F"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C1885B2" w14:textId="77777777" w:rsidR="00E15D6F" w:rsidRDefault="00E15D6F" w:rsidP="00443AEB">
            <w:pPr>
              <w:jc w:val="center"/>
              <w:rPr>
                <w:sz w:val="18"/>
                <w:szCs w:val="18"/>
              </w:rPr>
            </w:pPr>
            <w:r>
              <w:rPr>
                <w:sz w:val="18"/>
                <w:szCs w:val="18"/>
              </w:rPr>
              <w:t>- </w:t>
            </w:r>
          </w:p>
        </w:tc>
      </w:tr>
      <w:tr w:rsidR="00E15D6F" w:rsidRPr="009B72AF" w14:paraId="572CE672"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4980F0AA" w14:textId="77777777" w:rsidR="00E15D6F" w:rsidRDefault="00E15D6F" w:rsidP="00443AEB">
            <w:pPr>
              <w:jc w:val="center"/>
              <w:rPr>
                <w:sz w:val="18"/>
                <w:szCs w:val="18"/>
              </w:rPr>
            </w:pPr>
            <w:r>
              <w:rPr>
                <w:sz w:val="18"/>
                <w:szCs w:val="18"/>
              </w:rPr>
              <w:t>7</w:t>
            </w:r>
          </w:p>
        </w:tc>
        <w:tc>
          <w:tcPr>
            <w:tcW w:w="1651" w:type="dxa"/>
            <w:tcBorders>
              <w:top w:val="nil"/>
              <w:left w:val="nil"/>
              <w:bottom w:val="single" w:sz="4" w:space="0" w:color="auto"/>
              <w:right w:val="single" w:sz="4" w:space="0" w:color="auto"/>
            </w:tcBorders>
            <w:shd w:val="clear" w:color="auto" w:fill="auto"/>
            <w:vAlign w:val="center"/>
          </w:tcPr>
          <w:p w14:paraId="729D98F3" w14:textId="77777777" w:rsidR="00E15D6F" w:rsidRDefault="00E15D6F" w:rsidP="00443AEB">
            <w:pPr>
              <w:jc w:val="both"/>
              <w:rPr>
                <w:sz w:val="14"/>
                <w:szCs w:val="14"/>
              </w:rPr>
            </w:pPr>
            <w:r>
              <w:rPr>
                <w:sz w:val="14"/>
                <w:szCs w:val="14"/>
              </w:rPr>
              <w:t>д. Сухая Речка</w:t>
            </w:r>
          </w:p>
        </w:tc>
        <w:tc>
          <w:tcPr>
            <w:tcW w:w="2963" w:type="dxa"/>
            <w:tcBorders>
              <w:top w:val="nil"/>
              <w:left w:val="nil"/>
              <w:bottom w:val="single" w:sz="4" w:space="0" w:color="auto"/>
              <w:right w:val="single" w:sz="4" w:space="0" w:color="auto"/>
            </w:tcBorders>
            <w:shd w:val="clear" w:color="auto" w:fill="auto"/>
            <w:vAlign w:val="center"/>
          </w:tcPr>
          <w:p w14:paraId="23019166" w14:textId="77777777" w:rsidR="00E15D6F" w:rsidRDefault="00E15D6F" w:rsidP="00443AEB">
            <w:pPr>
              <w:jc w:val="both"/>
              <w:rPr>
                <w:sz w:val="14"/>
                <w:szCs w:val="14"/>
              </w:rPr>
            </w:pPr>
            <w:r>
              <w:rPr>
                <w:sz w:val="14"/>
                <w:szCs w:val="14"/>
              </w:rPr>
              <w:t>Фактическое подключение к распределительным сетям д. Сухая речка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0E33B7EC"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tcPr>
          <w:p w14:paraId="71237F3F" w14:textId="77777777" w:rsidR="00E15D6F" w:rsidRDefault="00E15D6F" w:rsidP="00443AEB">
            <w:pPr>
              <w:jc w:val="center"/>
              <w:rPr>
                <w:sz w:val="18"/>
                <w:szCs w:val="18"/>
              </w:rPr>
            </w:pPr>
            <w:r>
              <w:rPr>
                <w:sz w:val="18"/>
                <w:szCs w:val="18"/>
              </w:rPr>
              <w:t>505 058,15</w:t>
            </w:r>
          </w:p>
        </w:tc>
        <w:tc>
          <w:tcPr>
            <w:tcW w:w="1546" w:type="dxa"/>
            <w:tcBorders>
              <w:top w:val="nil"/>
              <w:left w:val="nil"/>
              <w:bottom w:val="single" w:sz="4" w:space="0" w:color="auto"/>
              <w:right w:val="single" w:sz="4" w:space="0" w:color="auto"/>
            </w:tcBorders>
            <w:shd w:val="clear" w:color="auto" w:fill="auto"/>
            <w:vAlign w:val="center"/>
          </w:tcPr>
          <w:p w14:paraId="79D57BA9" w14:textId="77777777" w:rsidR="00E15D6F" w:rsidRDefault="00E15D6F" w:rsidP="00443AEB">
            <w:pPr>
              <w:jc w:val="center"/>
              <w:rPr>
                <w:sz w:val="18"/>
                <w:szCs w:val="18"/>
              </w:rPr>
            </w:pPr>
            <w:r>
              <w:rPr>
                <w:sz w:val="18"/>
                <w:szCs w:val="18"/>
              </w:rPr>
              <w:t xml:space="preserve">158 523,00   </w:t>
            </w:r>
          </w:p>
        </w:tc>
        <w:tc>
          <w:tcPr>
            <w:tcW w:w="1683" w:type="dxa"/>
            <w:tcBorders>
              <w:top w:val="nil"/>
              <w:left w:val="nil"/>
              <w:bottom w:val="single" w:sz="4" w:space="0" w:color="auto"/>
              <w:right w:val="single" w:sz="4" w:space="0" w:color="auto"/>
            </w:tcBorders>
            <w:shd w:val="clear" w:color="auto" w:fill="auto"/>
            <w:vAlign w:val="center"/>
          </w:tcPr>
          <w:p w14:paraId="0DF5F244"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2F5BD586" w14:textId="77777777" w:rsidR="00E15D6F" w:rsidRDefault="00E15D6F" w:rsidP="00443AEB">
            <w:pPr>
              <w:jc w:val="center"/>
              <w:rPr>
                <w:sz w:val="18"/>
                <w:szCs w:val="18"/>
              </w:rPr>
            </w:pPr>
            <w:r>
              <w:rPr>
                <w:sz w:val="18"/>
                <w:szCs w:val="18"/>
              </w:rPr>
              <w:t xml:space="preserve">158 523,00   </w:t>
            </w:r>
          </w:p>
        </w:tc>
        <w:tc>
          <w:tcPr>
            <w:tcW w:w="1108" w:type="dxa"/>
            <w:tcBorders>
              <w:top w:val="nil"/>
              <w:left w:val="nil"/>
              <w:bottom w:val="single" w:sz="4" w:space="0" w:color="auto"/>
              <w:right w:val="single" w:sz="4" w:space="0" w:color="auto"/>
            </w:tcBorders>
            <w:shd w:val="clear" w:color="auto" w:fill="auto"/>
            <w:noWrap/>
            <w:vAlign w:val="center"/>
          </w:tcPr>
          <w:p w14:paraId="711B3FB5"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3D67EE47" w14:textId="77777777" w:rsidR="00E15D6F" w:rsidRDefault="00E15D6F" w:rsidP="00443AEB">
            <w:pPr>
              <w:jc w:val="center"/>
              <w:rPr>
                <w:sz w:val="18"/>
                <w:szCs w:val="18"/>
              </w:rPr>
            </w:pPr>
            <w:r>
              <w:rPr>
                <w:sz w:val="18"/>
                <w:szCs w:val="18"/>
              </w:rPr>
              <w:t>- </w:t>
            </w:r>
          </w:p>
        </w:tc>
      </w:tr>
      <w:tr w:rsidR="00E15D6F" w:rsidRPr="009B72AF" w14:paraId="5FC39C76"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70917648" w14:textId="77777777" w:rsidR="00E15D6F" w:rsidRDefault="00E15D6F" w:rsidP="00443AEB">
            <w:pPr>
              <w:jc w:val="center"/>
              <w:rPr>
                <w:sz w:val="18"/>
                <w:szCs w:val="18"/>
              </w:rPr>
            </w:pPr>
            <w:r>
              <w:rPr>
                <w:sz w:val="18"/>
                <w:szCs w:val="18"/>
              </w:rPr>
              <w:lastRenderedPageBreak/>
              <w:t>8</w:t>
            </w:r>
          </w:p>
        </w:tc>
        <w:tc>
          <w:tcPr>
            <w:tcW w:w="1651" w:type="dxa"/>
            <w:tcBorders>
              <w:top w:val="nil"/>
              <w:left w:val="nil"/>
              <w:bottom w:val="single" w:sz="4" w:space="0" w:color="auto"/>
              <w:right w:val="single" w:sz="4" w:space="0" w:color="auto"/>
            </w:tcBorders>
            <w:shd w:val="clear" w:color="auto" w:fill="auto"/>
            <w:vAlign w:val="center"/>
          </w:tcPr>
          <w:p w14:paraId="1773A451" w14:textId="77777777" w:rsidR="00E15D6F" w:rsidRDefault="00E15D6F" w:rsidP="00443AEB">
            <w:pPr>
              <w:jc w:val="both"/>
              <w:rPr>
                <w:sz w:val="14"/>
                <w:szCs w:val="14"/>
              </w:rPr>
            </w:pPr>
            <w:r>
              <w:rPr>
                <w:sz w:val="14"/>
                <w:szCs w:val="14"/>
              </w:rPr>
              <w:t>п. Металлплощадка</w:t>
            </w:r>
          </w:p>
        </w:tc>
        <w:tc>
          <w:tcPr>
            <w:tcW w:w="2963" w:type="dxa"/>
            <w:tcBorders>
              <w:top w:val="nil"/>
              <w:left w:val="nil"/>
              <w:bottom w:val="single" w:sz="4" w:space="0" w:color="auto"/>
              <w:right w:val="single" w:sz="4" w:space="0" w:color="auto"/>
            </w:tcBorders>
            <w:shd w:val="clear" w:color="auto" w:fill="auto"/>
            <w:vAlign w:val="center"/>
          </w:tcPr>
          <w:p w14:paraId="4A736A27" w14:textId="77777777" w:rsidR="00E15D6F" w:rsidRDefault="00E15D6F" w:rsidP="00443AEB">
            <w:pPr>
              <w:jc w:val="both"/>
              <w:rPr>
                <w:sz w:val="14"/>
                <w:szCs w:val="14"/>
              </w:rPr>
            </w:pPr>
            <w:r>
              <w:rPr>
                <w:sz w:val="14"/>
                <w:szCs w:val="14"/>
              </w:rPr>
              <w:t>Фактическое подключение к распределительным сетям п. Металлплощадка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48BC32E2"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tcPr>
          <w:p w14:paraId="76F8E456" w14:textId="77777777" w:rsidR="00E15D6F" w:rsidRDefault="00E15D6F" w:rsidP="00443AEB">
            <w:pPr>
              <w:jc w:val="center"/>
              <w:rPr>
                <w:sz w:val="18"/>
                <w:szCs w:val="18"/>
              </w:rPr>
            </w:pPr>
            <w:r>
              <w:rPr>
                <w:sz w:val="18"/>
                <w:szCs w:val="18"/>
              </w:rPr>
              <w:t>290 186,29</w:t>
            </w:r>
          </w:p>
        </w:tc>
        <w:tc>
          <w:tcPr>
            <w:tcW w:w="1546" w:type="dxa"/>
            <w:tcBorders>
              <w:top w:val="nil"/>
              <w:left w:val="nil"/>
              <w:bottom w:val="single" w:sz="4" w:space="0" w:color="auto"/>
              <w:right w:val="single" w:sz="4" w:space="0" w:color="auto"/>
            </w:tcBorders>
            <w:shd w:val="clear" w:color="auto" w:fill="auto"/>
            <w:vAlign w:val="center"/>
          </w:tcPr>
          <w:p w14:paraId="455CA816" w14:textId="77777777" w:rsidR="00E15D6F" w:rsidRDefault="00E15D6F" w:rsidP="00443AEB">
            <w:pPr>
              <w:jc w:val="center"/>
              <w:rPr>
                <w:sz w:val="18"/>
                <w:szCs w:val="18"/>
              </w:rPr>
            </w:pPr>
            <w:r>
              <w:rPr>
                <w:sz w:val="18"/>
                <w:szCs w:val="18"/>
              </w:rPr>
              <w:t xml:space="preserve">91 081,00   </w:t>
            </w:r>
          </w:p>
        </w:tc>
        <w:tc>
          <w:tcPr>
            <w:tcW w:w="1683" w:type="dxa"/>
            <w:tcBorders>
              <w:top w:val="nil"/>
              <w:left w:val="nil"/>
              <w:bottom w:val="single" w:sz="4" w:space="0" w:color="auto"/>
              <w:right w:val="single" w:sz="4" w:space="0" w:color="auto"/>
            </w:tcBorders>
            <w:shd w:val="clear" w:color="auto" w:fill="auto"/>
            <w:vAlign w:val="center"/>
          </w:tcPr>
          <w:p w14:paraId="0EA91CC0"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08C0B38A" w14:textId="77777777" w:rsidR="00E15D6F" w:rsidRDefault="00E15D6F" w:rsidP="00443AEB">
            <w:pPr>
              <w:jc w:val="center"/>
              <w:rPr>
                <w:sz w:val="18"/>
                <w:szCs w:val="18"/>
              </w:rPr>
            </w:pPr>
            <w:r>
              <w:rPr>
                <w:sz w:val="18"/>
                <w:szCs w:val="18"/>
              </w:rPr>
              <w:t xml:space="preserve">91 081,00   </w:t>
            </w:r>
          </w:p>
        </w:tc>
        <w:tc>
          <w:tcPr>
            <w:tcW w:w="1108" w:type="dxa"/>
            <w:tcBorders>
              <w:top w:val="nil"/>
              <w:left w:val="nil"/>
              <w:bottom w:val="single" w:sz="4" w:space="0" w:color="auto"/>
              <w:right w:val="single" w:sz="4" w:space="0" w:color="auto"/>
            </w:tcBorders>
            <w:shd w:val="clear" w:color="auto" w:fill="auto"/>
            <w:noWrap/>
            <w:vAlign w:val="center"/>
          </w:tcPr>
          <w:p w14:paraId="63B47B0A"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1DE11A88" w14:textId="77777777" w:rsidR="00E15D6F" w:rsidRDefault="00E15D6F" w:rsidP="00443AEB">
            <w:pPr>
              <w:jc w:val="center"/>
              <w:rPr>
                <w:sz w:val="18"/>
                <w:szCs w:val="18"/>
              </w:rPr>
            </w:pPr>
            <w:r>
              <w:rPr>
                <w:sz w:val="18"/>
                <w:szCs w:val="18"/>
              </w:rPr>
              <w:t>- </w:t>
            </w:r>
          </w:p>
        </w:tc>
      </w:tr>
      <w:tr w:rsidR="00E15D6F" w:rsidRPr="009B72AF" w14:paraId="16A1093F"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6E563886" w14:textId="77777777" w:rsidR="00E15D6F" w:rsidRDefault="00E15D6F" w:rsidP="00443AEB">
            <w:pPr>
              <w:jc w:val="center"/>
              <w:rPr>
                <w:sz w:val="18"/>
                <w:szCs w:val="18"/>
              </w:rPr>
            </w:pPr>
            <w:r>
              <w:rPr>
                <w:sz w:val="18"/>
                <w:szCs w:val="18"/>
              </w:rPr>
              <w:t>9</w:t>
            </w:r>
          </w:p>
        </w:tc>
        <w:tc>
          <w:tcPr>
            <w:tcW w:w="1651" w:type="dxa"/>
            <w:tcBorders>
              <w:top w:val="nil"/>
              <w:left w:val="nil"/>
              <w:bottom w:val="single" w:sz="4" w:space="0" w:color="auto"/>
              <w:right w:val="single" w:sz="4" w:space="0" w:color="auto"/>
            </w:tcBorders>
            <w:shd w:val="clear" w:color="auto" w:fill="auto"/>
            <w:vAlign w:val="center"/>
          </w:tcPr>
          <w:p w14:paraId="7CC36ED4" w14:textId="77777777" w:rsidR="00E15D6F" w:rsidRDefault="00E15D6F" w:rsidP="00443AEB">
            <w:pPr>
              <w:jc w:val="both"/>
              <w:rPr>
                <w:sz w:val="14"/>
                <w:szCs w:val="14"/>
              </w:rPr>
            </w:pPr>
            <w:r>
              <w:rPr>
                <w:sz w:val="14"/>
                <w:szCs w:val="14"/>
              </w:rPr>
              <w:t>с. Андреевка</w:t>
            </w:r>
          </w:p>
        </w:tc>
        <w:tc>
          <w:tcPr>
            <w:tcW w:w="2963" w:type="dxa"/>
            <w:tcBorders>
              <w:top w:val="nil"/>
              <w:left w:val="nil"/>
              <w:bottom w:val="single" w:sz="4" w:space="0" w:color="auto"/>
              <w:right w:val="single" w:sz="4" w:space="0" w:color="auto"/>
            </w:tcBorders>
            <w:shd w:val="clear" w:color="auto" w:fill="auto"/>
            <w:vAlign w:val="center"/>
          </w:tcPr>
          <w:p w14:paraId="707FA87C" w14:textId="77777777" w:rsidR="00E15D6F" w:rsidRDefault="00E15D6F" w:rsidP="00443AEB">
            <w:pPr>
              <w:jc w:val="both"/>
              <w:rPr>
                <w:sz w:val="14"/>
                <w:szCs w:val="14"/>
              </w:rPr>
            </w:pPr>
            <w:r>
              <w:rPr>
                <w:sz w:val="14"/>
                <w:szCs w:val="14"/>
              </w:rPr>
              <w:t>Фактическое подключение к распределительным сетям с. Андреевка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6C6F856B"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tcPr>
          <w:p w14:paraId="0D5E5B20" w14:textId="77777777" w:rsidR="00E15D6F" w:rsidRDefault="00E15D6F" w:rsidP="00443AEB">
            <w:pPr>
              <w:jc w:val="center"/>
              <w:rPr>
                <w:sz w:val="18"/>
                <w:szCs w:val="18"/>
              </w:rPr>
            </w:pPr>
            <w:r>
              <w:rPr>
                <w:sz w:val="18"/>
                <w:szCs w:val="18"/>
              </w:rPr>
              <w:t>208 225,81</w:t>
            </w:r>
          </w:p>
        </w:tc>
        <w:tc>
          <w:tcPr>
            <w:tcW w:w="1546" w:type="dxa"/>
            <w:tcBorders>
              <w:top w:val="nil"/>
              <w:left w:val="nil"/>
              <w:bottom w:val="single" w:sz="4" w:space="0" w:color="auto"/>
              <w:right w:val="single" w:sz="4" w:space="0" w:color="auto"/>
            </w:tcBorders>
            <w:shd w:val="clear" w:color="auto" w:fill="auto"/>
            <w:vAlign w:val="center"/>
          </w:tcPr>
          <w:p w14:paraId="77DA9AD6" w14:textId="77777777" w:rsidR="00E15D6F" w:rsidRDefault="00E15D6F" w:rsidP="00443AEB">
            <w:pPr>
              <w:jc w:val="center"/>
              <w:rPr>
                <w:sz w:val="18"/>
                <w:szCs w:val="18"/>
              </w:rPr>
            </w:pPr>
            <w:r>
              <w:rPr>
                <w:sz w:val="18"/>
                <w:szCs w:val="18"/>
              </w:rPr>
              <w:t xml:space="preserve">65 356,00   </w:t>
            </w:r>
          </w:p>
        </w:tc>
        <w:tc>
          <w:tcPr>
            <w:tcW w:w="1683" w:type="dxa"/>
            <w:tcBorders>
              <w:top w:val="nil"/>
              <w:left w:val="nil"/>
              <w:bottom w:val="single" w:sz="4" w:space="0" w:color="auto"/>
              <w:right w:val="single" w:sz="4" w:space="0" w:color="auto"/>
            </w:tcBorders>
            <w:shd w:val="clear" w:color="auto" w:fill="auto"/>
            <w:vAlign w:val="center"/>
          </w:tcPr>
          <w:p w14:paraId="1872F722"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0D7FA2B4" w14:textId="77777777" w:rsidR="00E15D6F" w:rsidRDefault="00E15D6F" w:rsidP="00443AEB">
            <w:pPr>
              <w:jc w:val="center"/>
              <w:rPr>
                <w:sz w:val="18"/>
                <w:szCs w:val="18"/>
              </w:rPr>
            </w:pPr>
            <w:r>
              <w:rPr>
                <w:sz w:val="18"/>
                <w:szCs w:val="18"/>
              </w:rPr>
              <w:t xml:space="preserve">65 356,00   </w:t>
            </w:r>
          </w:p>
        </w:tc>
        <w:tc>
          <w:tcPr>
            <w:tcW w:w="1108" w:type="dxa"/>
            <w:tcBorders>
              <w:top w:val="nil"/>
              <w:left w:val="nil"/>
              <w:bottom w:val="single" w:sz="4" w:space="0" w:color="auto"/>
              <w:right w:val="single" w:sz="4" w:space="0" w:color="auto"/>
            </w:tcBorders>
            <w:shd w:val="clear" w:color="auto" w:fill="auto"/>
            <w:noWrap/>
            <w:vAlign w:val="center"/>
          </w:tcPr>
          <w:p w14:paraId="74919493"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0FFDCCA8" w14:textId="77777777" w:rsidR="00E15D6F" w:rsidRDefault="00E15D6F" w:rsidP="00443AEB">
            <w:pPr>
              <w:jc w:val="center"/>
              <w:rPr>
                <w:sz w:val="18"/>
                <w:szCs w:val="18"/>
              </w:rPr>
            </w:pPr>
            <w:r>
              <w:rPr>
                <w:sz w:val="18"/>
                <w:szCs w:val="18"/>
              </w:rPr>
              <w:t>- </w:t>
            </w:r>
          </w:p>
        </w:tc>
      </w:tr>
      <w:tr w:rsidR="00E15D6F" w:rsidRPr="009B72AF" w14:paraId="2C50183B"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3AEC82EA" w14:textId="77777777" w:rsidR="00E15D6F" w:rsidRDefault="00E15D6F" w:rsidP="00443AEB">
            <w:pPr>
              <w:jc w:val="center"/>
              <w:rPr>
                <w:sz w:val="18"/>
                <w:szCs w:val="18"/>
              </w:rPr>
            </w:pPr>
            <w:r>
              <w:rPr>
                <w:sz w:val="18"/>
                <w:szCs w:val="18"/>
              </w:rPr>
              <w:t>10</w:t>
            </w:r>
          </w:p>
        </w:tc>
        <w:tc>
          <w:tcPr>
            <w:tcW w:w="1651" w:type="dxa"/>
            <w:tcBorders>
              <w:top w:val="nil"/>
              <w:left w:val="nil"/>
              <w:bottom w:val="single" w:sz="4" w:space="0" w:color="auto"/>
              <w:right w:val="single" w:sz="4" w:space="0" w:color="auto"/>
            </w:tcBorders>
            <w:shd w:val="clear" w:color="auto" w:fill="auto"/>
            <w:vAlign w:val="center"/>
          </w:tcPr>
          <w:p w14:paraId="1E671A5C" w14:textId="77777777" w:rsidR="00E15D6F" w:rsidRDefault="00E15D6F" w:rsidP="00443AEB">
            <w:pPr>
              <w:jc w:val="both"/>
              <w:rPr>
                <w:sz w:val="14"/>
                <w:szCs w:val="14"/>
              </w:rPr>
            </w:pPr>
            <w:r>
              <w:rPr>
                <w:sz w:val="14"/>
                <w:szCs w:val="14"/>
              </w:rPr>
              <w:t>д. Сухово</w:t>
            </w:r>
          </w:p>
        </w:tc>
        <w:tc>
          <w:tcPr>
            <w:tcW w:w="2963" w:type="dxa"/>
            <w:tcBorders>
              <w:top w:val="nil"/>
              <w:left w:val="nil"/>
              <w:bottom w:val="single" w:sz="4" w:space="0" w:color="auto"/>
              <w:right w:val="single" w:sz="4" w:space="0" w:color="auto"/>
            </w:tcBorders>
            <w:shd w:val="clear" w:color="auto" w:fill="auto"/>
            <w:vAlign w:val="center"/>
          </w:tcPr>
          <w:p w14:paraId="746AFC9B" w14:textId="77777777" w:rsidR="00E15D6F" w:rsidRDefault="00E15D6F" w:rsidP="00443AEB">
            <w:pPr>
              <w:jc w:val="both"/>
              <w:rPr>
                <w:sz w:val="14"/>
                <w:szCs w:val="14"/>
              </w:rPr>
            </w:pPr>
            <w:r>
              <w:rPr>
                <w:sz w:val="14"/>
                <w:szCs w:val="14"/>
              </w:rPr>
              <w:t>Фактическое подключение к распределительным сетям д. Сухово Кемеровского муниципального округа</w:t>
            </w:r>
          </w:p>
        </w:tc>
        <w:tc>
          <w:tcPr>
            <w:tcW w:w="1179" w:type="dxa"/>
            <w:tcBorders>
              <w:top w:val="nil"/>
              <w:left w:val="nil"/>
              <w:bottom w:val="single" w:sz="4" w:space="0" w:color="auto"/>
              <w:right w:val="single" w:sz="4" w:space="0" w:color="auto"/>
            </w:tcBorders>
            <w:shd w:val="clear" w:color="auto" w:fill="auto"/>
            <w:vAlign w:val="center"/>
          </w:tcPr>
          <w:p w14:paraId="4769C78F"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tcPr>
          <w:p w14:paraId="40199F87" w14:textId="77777777" w:rsidR="00E15D6F" w:rsidRDefault="00E15D6F" w:rsidP="00443AEB">
            <w:pPr>
              <w:jc w:val="center"/>
              <w:rPr>
                <w:sz w:val="18"/>
                <w:szCs w:val="18"/>
              </w:rPr>
            </w:pPr>
            <w:r>
              <w:rPr>
                <w:sz w:val="18"/>
                <w:szCs w:val="18"/>
              </w:rPr>
              <w:t>161 837,30</w:t>
            </w:r>
          </w:p>
        </w:tc>
        <w:tc>
          <w:tcPr>
            <w:tcW w:w="1546" w:type="dxa"/>
            <w:tcBorders>
              <w:top w:val="nil"/>
              <w:left w:val="nil"/>
              <w:bottom w:val="single" w:sz="4" w:space="0" w:color="auto"/>
              <w:right w:val="single" w:sz="4" w:space="0" w:color="auto"/>
            </w:tcBorders>
            <w:shd w:val="clear" w:color="auto" w:fill="auto"/>
            <w:vAlign w:val="center"/>
          </w:tcPr>
          <w:p w14:paraId="3209CB12" w14:textId="77777777" w:rsidR="00E15D6F" w:rsidRDefault="00E15D6F" w:rsidP="00443AEB">
            <w:pPr>
              <w:jc w:val="center"/>
              <w:rPr>
                <w:sz w:val="18"/>
                <w:szCs w:val="18"/>
              </w:rPr>
            </w:pPr>
            <w:r>
              <w:rPr>
                <w:sz w:val="18"/>
                <w:szCs w:val="18"/>
              </w:rPr>
              <w:t xml:space="preserve">50 796,00   </w:t>
            </w:r>
          </w:p>
        </w:tc>
        <w:tc>
          <w:tcPr>
            <w:tcW w:w="1683" w:type="dxa"/>
            <w:tcBorders>
              <w:top w:val="nil"/>
              <w:left w:val="nil"/>
              <w:bottom w:val="single" w:sz="4" w:space="0" w:color="auto"/>
              <w:right w:val="single" w:sz="4" w:space="0" w:color="auto"/>
            </w:tcBorders>
            <w:shd w:val="clear" w:color="auto" w:fill="auto"/>
            <w:vAlign w:val="center"/>
          </w:tcPr>
          <w:p w14:paraId="3CC040E3"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36862C04" w14:textId="77777777" w:rsidR="00E15D6F" w:rsidRDefault="00E15D6F" w:rsidP="00443AEB">
            <w:pPr>
              <w:jc w:val="center"/>
              <w:rPr>
                <w:sz w:val="18"/>
                <w:szCs w:val="18"/>
              </w:rPr>
            </w:pPr>
            <w:r>
              <w:rPr>
                <w:sz w:val="18"/>
                <w:szCs w:val="18"/>
              </w:rPr>
              <w:t xml:space="preserve">50 796,00   </w:t>
            </w:r>
          </w:p>
        </w:tc>
        <w:tc>
          <w:tcPr>
            <w:tcW w:w="1108" w:type="dxa"/>
            <w:tcBorders>
              <w:top w:val="nil"/>
              <w:left w:val="nil"/>
              <w:bottom w:val="single" w:sz="4" w:space="0" w:color="auto"/>
              <w:right w:val="single" w:sz="4" w:space="0" w:color="auto"/>
            </w:tcBorders>
            <w:shd w:val="clear" w:color="auto" w:fill="auto"/>
            <w:noWrap/>
            <w:vAlign w:val="center"/>
          </w:tcPr>
          <w:p w14:paraId="54537057"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2009A01C" w14:textId="77777777" w:rsidR="00E15D6F" w:rsidRDefault="00E15D6F" w:rsidP="00443AEB">
            <w:pPr>
              <w:jc w:val="center"/>
              <w:rPr>
                <w:sz w:val="18"/>
                <w:szCs w:val="18"/>
              </w:rPr>
            </w:pPr>
            <w:r>
              <w:rPr>
                <w:sz w:val="18"/>
                <w:szCs w:val="18"/>
              </w:rPr>
              <w:t>- </w:t>
            </w:r>
          </w:p>
        </w:tc>
      </w:tr>
      <w:tr w:rsidR="00E15D6F" w:rsidRPr="009B72AF" w14:paraId="5F331CC4" w14:textId="77777777" w:rsidTr="00E15D6F">
        <w:trPr>
          <w:trHeight w:val="938"/>
        </w:trPr>
        <w:tc>
          <w:tcPr>
            <w:tcW w:w="660" w:type="dxa"/>
            <w:tcBorders>
              <w:top w:val="nil"/>
              <w:left w:val="single" w:sz="4" w:space="0" w:color="auto"/>
              <w:bottom w:val="single" w:sz="4" w:space="0" w:color="auto"/>
              <w:right w:val="single" w:sz="4" w:space="0" w:color="auto"/>
            </w:tcBorders>
            <w:shd w:val="clear" w:color="000000" w:fill="FFFFFF"/>
            <w:noWrap/>
            <w:vAlign w:val="center"/>
          </w:tcPr>
          <w:p w14:paraId="17BE62E8" w14:textId="77777777" w:rsidR="00E15D6F" w:rsidRDefault="00E15D6F" w:rsidP="00443AEB">
            <w:pPr>
              <w:jc w:val="center"/>
              <w:rPr>
                <w:sz w:val="18"/>
                <w:szCs w:val="18"/>
              </w:rPr>
            </w:pPr>
            <w:r>
              <w:rPr>
                <w:sz w:val="18"/>
                <w:szCs w:val="18"/>
              </w:rPr>
              <w:t>11</w:t>
            </w:r>
          </w:p>
        </w:tc>
        <w:tc>
          <w:tcPr>
            <w:tcW w:w="1651" w:type="dxa"/>
            <w:tcBorders>
              <w:top w:val="nil"/>
              <w:left w:val="nil"/>
              <w:bottom w:val="single" w:sz="4" w:space="0" w:color="auto"/>
              <w:right w:val="single" w:sz="4" w:space="0" w:color="auto"/>
            </w:tcBorders>
            <w:shd w:val="clear" w:color="auto" w:fill="auto"/>
            <w:vAlign w:val="center"/>
          </w:tcPr>
          <w:p w14:paraId="7DE51F17" w14:textId="77777777" w:rsidR="00E15D6F" w:rsidRDefault="00E15D6F" w:rsidP="00443AEB">
            <w:pPr>
              <w:jc w:val="both"/>
              <w:rPr>
                <w:sz w:val="14"/>
                <w:szCs w:val="14"/>
              </w:rPr>
            </w:pPr>
            <w:r>
              <w:rPr>
                <w:sz w:val="14"/>
                <w:szCs w:val="14"/>
              </w:rPr>
              <w:t>г. Юрга</w:t>
            </w:r>
          </w:p>
        </w:tc>
        <w:tc>
          <w:tcPr>
            <w:tcW w:w="2963" w:type="dxa"/>
            <w:tcBorders>
              <w:top w:val="nil"/>
              <w:left w:val="nil"/>
              <w:bottom w:val="single" w:sz="4" w:space="0" w:color="auto"/>
              <w:right w:val="single" w:sz="4" w:space="0" w:color="auto"/>
            </w:tcBorders>
            <w:shd w:val="clear" w:color="auto" w:fill="auto"/>
            <w:vAlign w:val="center"/>
          </w:tcPr>
          <w:p w14:paraId="59E6BA21" w14:textId="77777777" w:rsidR="00E15D6F" w:rsidRDefault="00E15D6F" w:rsidP="00443AEB">
            <w:pPr>
              <w:jc w:val="both"/>
              <w:rPr>
                <w:sz w:val="14"/>
                <w:szCs w:val="14"/>
              </w:rPr>
            </w:pPr>
            <w:r>
              <w:rPr>
                <w:sz w:val="14"/>
                <w:szCs w:val="14"/>
              </w:rPr>
              <w:t>Фактическое подключение к распределительным сетям г. Юрги Кемеровской области</w:t>
            </w:r>
          </w:p>
        </w:tc>
        <w:tc>
          <w:tcPr>
            <w:tcW w:w="1179" w:type="dxa"/>
            <w:tcBorders>
              <w:top w:val="nil"/>
              <w:left w:val="nil"/>
              <w:bottom w:val="single" w:sz="4" w:space="0" w:color="auto"/>
              <w:right w:val="single" w:sz="4" w:space="0" w:color="auto"/>
            </w:tcBorders>
            <w:shd w:val="clear" w:color="auto" w:fill="auto"/>
            <w:vAlign w:val="center"/>
          </w:tcPr>
          <w:p w14:paraId="037F58BC" w14:textId="77777777" w:rsidR="00E15D6F" w:rsidRDefault="00E15D6F" w:rsidP="00443AEB">
            <w:pPr>
              <w:jc w:val="both"/>
              <w:rPr>
                <w:sz w:val="16"/>
                <w:szCs w:val="16"/>
              </w:rPr>
            </w:pPr>
            <w:r>
              <w:rPr>
                <w:sz w:val="16"/>
                <w:szCs w:val="16"/>
              </w:rPr>
              <w:t> </w:t>
            </w:r>
          </w:p>
        </w:tc>
        <w:tc>
          <w:tcPr>
            <w:tcW w:w="2058" w:type="dxa"/>
            <w:tcBorders>
              <w:top w:val="nil"/>
              <w:left w:val="nil"/>
              <w:bottom w:val="single" w:sz="4" w:space="0" w:color="auto"/>
              <w:right w:val="single" w:sz="4" w:space="0" w:color="auto"/>
            </w:tcBorders>
            <w:shd w:val="clear" w:color="auto" w:fill="auto"/>
            <w:vAlign w:val="center"/>
          </w:tcPr>
          <w:p w14:paraId="477BE87B" w14:textId="77777777" w:rsidR="00E15D6F" w:rsidRDefault="00E15D6F" w:rsidP="00443AEB">
            <w:pPr>
              <w:jc w:val="center"/>
              <w:rPr>
                <w:sz w:val="18"/>
                <w:szCs w:val="18"/>
              </w:rPr>
            </w:pPr>
            <w:r>
              <w:rPr>
                <w:sz w:val="18"/>
                <w:szCs w:val="18"/>
              </w:rPr>
              <w:t>52 056,45</w:t>
            </w:r>
          </w:p>
        </w:tc>
        <w:tc>
          <w:tcPr>
            <w:tcW w:w="1546" w:type="dxa"/>
            <w:tcBorders>
              <w:top w:val="nil"/>
              <w:left w:val="nil"/>
              <w:bottom w:val="single" w:sz="4" w:space="0" w:color="auto"/>
              <w:right w:val="single" w:sz="4" w:space="0" w:color="auto"/>
            </w:tcBorders>
            <w:shd w:val="clear" w:color="auto" w:fill="auto"/>
            <w:vAlign w:val="center"/>
          </w:tcPr>
          <w:p w14:paraId="77929BC2" w14:textId="77777777" w:rsidR="00E15D6F" w:rsidRDefault="00E15D6F" w:rsidP="00443AEB">
            <w:pPr>
              <w:jc w:val="center"/>
              <w:rPr>
                <w:sz w:val="18"/>
                <w:szCs w:val="18"/>
              </w:rPr>
            </w:pPr>
            <w:r>
              <w:rPr>
                <w:sz w:val="18"/>
                <w:szCs w:val="18"/>
              </w:rPr>
              <w:t>16 339,00</w:t>
            </w:r>
          </w:p>
        </w:tc>
        <w:tc>
          <w:tcPr>
            <w:tcW w:w="1683" w:type="dxa"/>
            <w:tcBorders>
              <w:top w:val="nil"/>
              <w:left w:val="nil"/>
              <w:bottom w:val="single" w:sz="4" w:space="0" w:color="auto"/>
              <w:right w:val="single" w:sz="4" w:space="0" w:color="auto"/>
            </w:tcBorders>
            <w:shd w:val="clear" w:color="auto" w:fill="auto"/>
            <w:vAlign w:val="center"/>
          </w:tcPr>
          <w:p w14:paraId="4E6E62F4" w14:textId="77777777" w:rsidR="00E15D6F" w:rsidRDefault="00E15D6F" w:rsidP="00443AEB">
            <w:pPr>
              <w:jc w:val="center"/>
              <w:rPr>
                <w:sz w:val="18"/>
                <w:szCs w:val="18"/>
              </w:rPr>
            </w:pPr>
            <w:r>
              <w:rPr>
                <w:sz w:val="18"/>
                <w:szCs w:val="18"/>
              </w:rPr>
              <w:t>- </w:t>
            </w:r>
          </w:p>
        </w:tc>
        <w:tc>
          <w:tcPr>
            <w:tcW w:w="1301" w:type="dxa"/>
            <w:tcBorders>
              <w:top w:val="nil"/>
              <w:left w:val="nil"/>
              <w:bottom w:val="single" w:sz="4" w:space="0" w:color="auto"/>
              <w:right w:val="single" w:sz="4" w:space="0" w:color="auto"/>
            </w:tcBorders>
            <w:shd w:val="clear" w:color="auto" w:fill="auto"/>
            <w:noWrap/>
            <w:vAlign w:val="center"/>
          </w:tcPr>
          <w:p w14:paraId="7BD6FFAE" w14:textId="77777777" w:rsidR="00E15D6F" w:rsidRDefault="00E15D6F" w:rsidP="00443AEB">
            <w:pPr>
              <w:jc w:val="center"/>
              <w:rPr>
                <w:sz w:val="18"/>
                <w:szCs w:val="18"/>
              </w:rPr>
            </w:pPr>
            <w:r>
              <w:rPr>
                <w:sz w:val="18"/>
                <w:szCs w:val="18"/>
              </w:rPr>
              <w:t xml:space="preserve">16 339,00   </w:t>
            </w:r>
          </w:p>
        </w:tc>
        <w:tc>
          <w:tcPr>
            <w:tcW w:w="1108" w:type="dxa"/>
            <w:tcBorders>
              <w:top w:val="nil"/>
              <w:left w:val="nil"/>
              <w:bottom w:val="single" w:sz="4" w:space="0" w:color="auto"/>
              <w:right w:val="single" w:sz="4" w:space="0" w:color="auto"/>
            </w:tcBorders>
            <w:shd w:val="clear" w:color="auto" w:fill="auto"/>
            <w:noWrap/>
            <w:vAlign w:val="center"/>
          </w:tcPr>
          <w:p w14:paraId="021BBCA3"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center"/>
          </w:tcPr>
          <w:p w14:paraId="7D206798" w14:textId="77777777" w:rsidR="00E15D6F" w:rsidRDefault="00E15D6F" w:rsidP="00443AEB">
            <w:pPr>
              <w:jc w:val="center"/>
              <w:rPr>
                <w:sz w:val="18"/>
                <w:szCs w:val="18"/>
              </w:rPr>
            </w:pPr>
            <w:r>
              <w:rPr>
                <w:sz w:val="18"/>
                <w:szCs w:val="18"/>
              </w:rPr>
              <w:t>- </w:t>
            </w:r>
          </w:p>
        </w:tc>
      </w:tr>
      <w:tr w:rsidR="00E15D6F" w:rsidRPr="009B72AF" w14:paraId="4982BA70" w14:textId="77777777" w:rsidTr="00E15D6F">
        <w:trPr>
          <w:trHeight w:val="24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E3875C" w14:textId="77777777" w:rsidR="00E15D6F" w:rsidRDefault="00E15D6F" w:rsidP="00443AEB">
            <w:pPr>
              <w:jc w:val="center"/>
              <w:rPr>
                <w:sz w:val="18"/>
                <w:szCs w:val="18"/>
              </w:rPr>
            </w:pPr>
            <w:r>
              <w:rPr>
                <w:sz w:val="18"/>
                <w:szCs w:val="18"/>
              </w:rPr>
              <w:t>Всего</w:t>
            </w:r>
          </w:p>
        </w:tc>
        <w:tc>
          <w:tcPr>
            <w:tcW w:w="1651" w:type="dxa"/>
            <w:tcBorders>
              <w:top w:val="nil"/>
              <w:left w:val="nil"/>
              <w:bottom w:val="single" w:sz="4" w:space="0" w:color="auto"/>
              <w:right w:val="single" w:sz="4" w:space="0" w:color="auto"/>
            </w:tcBorders>
            <w:shd w:val="clear" w:color="auto" w:fill="auto"/>
            <w:vAlign w:val="bottom"/>
            <w:hideMark/>
          </w:tcPr>
          <w:p w14:paraId="21CCAD70" w14:textId="77777777" w:rsidR="00E15D6F" w:rsidRDefault="00E15D6F" w:rsidP="00443AEB">
            <w:pPr>
              <w:jc w:val="center"/>
              <w:rPr>
                <w:sz w:val="18"/>
                <w:szCs w:val="18"/>
              </w:rPr>
            </w:pPr>
            <w:r>
              <w:rPr>
                <w:sz w:val="18"/>
                <w:szCs w:val="18"/>
              </w:rPr>
              <w:t> </w:t>
            </w:r>
          </w:p>
        </w:tc>
        <w:tc>
          <w:tcPr>
            <w:tcW w:w="2963" w:type="dxa"/>
            <w:tcBorders>
              <w:top w:val="nil"/>
              <w:left w:val="nil"/>
              <w:bottom w:val="single" w:sz="4" w:space="0" w:color="auto"/>
              <w:right w:val="single" w:sz="4" w:space="0" w:color="auto"/>
            </w:tcBorders>
            <w:shd w:val="clear" w:color="auto" w:fill="auto"/>
            <w:vAlign w:val="bottom"/>
            <w:hideMark/>
          </w:tcPr>
          <w:p w14:paraId="4426736F" w14:textId="77777777" w:rsidR="00E15D6F" w:rsidRDefault="00E15D6F" w:rsidP="00443AEB">
            <w:pPr>
              <w:jc w:val="center"/>
              <w:rPr>
                <w:sz w:val="18"/>
                <w:szCs w:val="18"/>
              </w:rPr>
            </w:pPr>
            <w:r>
              <w:rPr>
                <w:sz w:val="18"/>
                <w:szCs w:val="18"/>
              </w:rPr>
              <w:t> </w:t>
            </w:r>
          </w:p>
        </w:tc>
        <w:tc>
          <w:tcPr>
            <w:tcW w:w="1179" w:type="dxa"/>
            <w:tcBorders>
              <w:top w:val="nil"/>
              <w:left w:val="nil"/>
              <w:bottom w:val="single" w:sz="4" w:space="0" w:color="auto"/>
              <w:right w:val="single" w:sz="4" w:space="0" w:color="auto"/>
            </w:tcBorders>
            <w:shd w:val="clear" w:color="auto" w:fill="auto"/>
            <w:vAlign w:val="bottom"/>
            <w:hideMark/>
          </w:tcPr>
          <w:p w14:paraId="122749AF" w14:textId="77777777" w:rsidR="00E15D6F" w:rsidRDefault="00E15D6F" w:rsidP="00443AEB">
            <w:pPr>
              <w:jc w:val="center"/>
              <w:rPr>
                <w:sz w:val="18"/>
                <w:szCs w:val="18"/>
              </w:rPr>
            </w:pPr>
            <w:r>
              <w:rPr>
                <w:sz w:val="18"/>
                <w:szCs w:val="18"/>
              </w:rPr>
              <w:t> </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4288AF" w14:textId="77777777" w:rsidR="00E15D6F" w:rsidRDefault="00E15D6F" w:rsidP="00443AEB">
            <w:pPr>
              <w:jc w:val="center"/>
              <w:rPr>
                <w:sz w:val="18"/>
                <w:szCs w:val="18"/>
              </w:rPr>
            </w:pPr>
            <w:r>
              <w:rPr>
                <w:sz w:val="18"/>
                <w:szCs w:val="18"/>
              </w:rPr>
              <w:t>7 228 359,84</w:t>
            </w:r>
          </w:p>
        </w:tc>
        <w:tc>
          <w:tcPr>
            <w:tcW w:w="1546" w:type="dxa"/>
            <w:tcBorders>
              <w:top w:val="single" w:sz="4" w:space="0" w:color="auto"/>
              <w:left w:val="nil"/>
              <w:bottom w:val="single" w:sz="4" w:space="0" w:color="auto"/>
              <w:right w:val="single" w:sz="4" w:space="0" w:color="auto"/>
            </w:tcBorders>
            <w:shd w:val="clear" w:color="auto" w:fill="auto"/>
            <w:vAlign w:val="bottom"/>
            <w:hideMark/>
          </w:tcPr>
          <w:p w14:paraId="7B824756" w14:textId="77777777" w:rsidR="00E15D6F" w:rsidRDefault="00E15D6F" w:rsidP="00443AEB">
            <w:pPr>
              <w:jc w:val="center"/>
              <w:rPr>
                <w:sz w:val="18"/>
                <w:szCs w:val="18"/>
              </w:rPr>
            </w:pPr>
            <w:r>
              <w:rPr>
                <w:sz w:val="18"/>
                <w:szCs w:val="18"/>
              </w:rPr>
              <w:t>2 268 771,00</w:t>
            </w:r>
          </w:p>
        </w:tc>
        <w:tc>
          <w:tcPr>
            <w:tcW w:w="1683" w:type="dxa"/>
            <w:tcBorders>
              <w:top w:val="single" w:sz="4" w:space="0" w:color="auto"/>
              <w:left w:val="nil"/>
              <w:bottom w:val="single" w:sz="4" w:space="0" w:color="auto"/>
              <w:right w:val="single" w:sz="4" w:space="0" w:color="auto"/>
            </w:tcBorders>
            <w:shd w:val="clear" w:color="auto" w:fill="auto"/>
            <w:vAlign w:val="bottom"/>
            <w:hideMark/>
          </w:tcPr>
          <w:p w14:paraId="4FF79D0F" w14:textId="77777777" w:rsidR="00E15D6F" w:rsidRDefault="00E15D6F" w:rsidP="00443AEB">
            <w:pPr>
              <w:jc w:val="center"/>
              <w:rPr>
                <w:sz w:val="18"/>
                <w:szCs w:val="18"/>
              </w:rPr>
            </w:pPr>
            <w:r>
              <w:rPr>
                <w:sz w:val="18"/>
                <w:szCs w:val="18"/>
              </w:rPr>
              <w:t>-</w:t>
            </w:r>
          </w:p>
        </w:tc>
        <w:tc>
          <w:tcPr>
            <w:tcW w:w="1301" w:type="dxa"/>
            <w:tcBorders>
              <w:top w:val="single" w:sz="4" w:space="0" w:color="auto"/>
              <w:left w:val="nil"/>
              <w:bottom w:val="single" w:sz="4" w:space="0" w:color="auto"/>
              <w:right w:val="single" w:sz="4" w:space="0" w:color="auto"/>
            </w:tcBorders>
            <w:shd w:val="clear" w:color="auto" w:fill="auto"/>
            <w:noWrap/>
            <w:vAlign w:val="bottom"/>
            <w:hideMark/>
          </w:tcPr>
          <w:p w14:paraId="69513B2A" w14:textId="77777777" w:rsidR="00E15D6F" w:rsidRDefault="00E15D6F" w:rsidP="00443AEB">
            <w:pPr>
              <w:jc w:val="center"/>
              <w:rPr>
                <w:sz w:val="18"/>
                <w:szCs w:val="18"/>
              </w:rPr>
            </w:pPr>
            <w:r>
              <w:rPr>
                <w:sz w:val="18"/>
                <w:szCs w:val="18"/>
              </w:rPr>
              <w:t xml:space="preserve">2 268 771,00   </w:t>
            </w:r>
          </w:p>
        </w:tc>
        <w:tc>
          <w:tcPr>
            <w:tcW w:w="1108" w:type="dxa"/>
            <w:tcBorders>
              <w:top w:val="nil"/>
              <w:left w:val="nil"/>
              <w:bottom w:val="single" w:sz="4" w:space="0" w:color="auto"/>
              <w:right w:val="single" w:sz="4" w:space="0" w:color="auto"/>
            </w:tcBorders>
            <w:shd w:val="clear" w:color="auto" w:fill="auto"/>
            <w:noWrap/>
            <w:vAlign w:val="bottom"/>
            <w:hideMark/>
          </w:tcPr>
          <w:p w14:paraId="6C57979E" w14:textId="77777777" w:rsidR="00E15D6F" w:rsidRDefault="00E15D6F" w:rsidP="00443AEB">
            <w:pPr>
              <w:jc w:val="center"/>
              <w:rPr>
                <w:sz w:val="18"/>
                <w:szCs w:val="18"/>
              </w:rPr>
            </w:pPr>
            <w:r>
              <w:rPr>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14:paraId="77606EAC" w14:textId="77777777" w:rsidR="00E15D6F" w:rsidRDefault="00E15D6F" w:rsidP="00443AEB">
            <w:pPr>
              <w:jc w:val="center"/>
              <w:rPr>
                <w:sz w:val="18"/>
                <w:szCs w:val="18"/>
              </w:rPr>
            </w:pPr>
            <w:r>
              <w:rPr>
                <w:sz w:val="18"/>
                <w:szCs w:val="18"/>
              </w:rPr>
              <w:t>- </w:t>
            </w:r>
          </w:p>
        </w:tc>
      </w:tr>
    </w:tbl>
    <w:p w14:paraId="37374191" w14:textId="77777777" w:rsidR="00E15D6F" w:rsidRPr="009B72AF" w:rsidRDefault="00E15D6F" w:rsidP="00E15D6F">
      <w:pPr>
        <w:jc w:val="center"/>
        <w:rPr>
          <w:sz w:val="18"/>
          <w:szCs w:val="18"/>
        </w:rPr>
      </w:pPr>
    </w:p>
    <w:p w14:paraId="66CDC568" w14:textId="77777777" w:rsidR="00E15D6F" w:rsidRDefault="00E15D6F" w:rsidP="00E15D6F">
      <w:pPr>
        <w:tabs>
          <w:tab w:val="left" w:pos="5580"/>
          <w:tab w:val="left" w:pos="9498"/>
        </w:tabs>
        <w:ind w:right="-569"/>
      </w:pPr>
    </w:p>
    <w:p w14:paraId="0981C4A4" w14:textId="77777777" w:rsidR="00E15D6F" w:rsidRDefault="00E15D6F" w:rsidP="00E15D6F">
      <w:pPr>
        <w:tabs>
          <w:tab w:val="left" w:pos="5580"/>
          <w:tab w:val="left" w:pos="9498"/>
        </w:tabs>
        <w:ind w:left="-2884" w:right="-569" w:firstLine="8554"/>
      </w:pPr>
    </w:p>
    <w:p w14:paraId="591AD3C7" w14:textId="77777777" w:rsidR="00A04A26" w:rsidRDefault="00A04A26" w:rsidP="00E15D6F">
      <w:pPr>
        <w:ind w:left="8212" w:right="-1" w:firstLine="284"/>
        <w:jc w:val="both"/>
        <w:rPr>
          <w:sz w:val="28"/>
          <w:szCs w:val="28"/>
        </w:rPr>
      </w:pPr>
    </w:p>
    <w:sectPr w:rsidR="00A04A26" w:rsidSect="00E15D6F">
      <w:footerReference w:type="default" r:id="rId22"/>
      <w:pgSz w:w="16838" w:h="11906" w:orient="landscape"/>
      <w:pgMar w:top="1701" w:right="99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0806D1" w:rsidRDefault="000806D1" w:rsidP="005A4977">
      <w:r>
        <w:separator/>
      </w:r>
    </w:p>
  </w:endnote>
  <w:endnote w:type="continuationSeparator" w:id="0">
    <w:p w14:paraId="477D66AA" w14:textId="77777777" w:rsidR="000806D1" w:rsidRDefault="000806D1"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1A36" w14:textId="77777777" w:rsidR="00E15D6F" w:rsidRDefault="00E15D6F"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39896ED9" w14:textId="77777777" w:rsidR="00E15D6F" w:rsidRDefault="00E15D6F"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E41E" w14:textId="77777777" w:rsidR="00E15D6F" w:rsidRDefault="00E15D6F"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364E33B5" w14:textId="77777777" w:rsidR="00E15D6F" w:rsidRDefault="00E15D6F" w:rsidP="00505FD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0806D1" w:rsidRDefault="000806D1">
    <w:pPr>
      <w:pStyle w:val="a7"/>
    </w:pPr>
  </w:p>
  <w:p w14:paraId="47E5DE51" w14:textId="77777777" w:rsidR="000806D1" w:rsidRDefault="000806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0806D1" w:rsidRDefault="000806D1" w:rsidP="005A4977">
      <w:r>
        <w:separator/>
      </w:r>
    </w:p>
  </w:footnote>
  <w:footnote w:type="continuationSeparator" w:id="0">
    <w:p w14:paraId="0FC78883" w14:textId="77777777" w:rsidR="000806D1" w:rsidRDefault="000806D1"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78170"/>
      <w:docPartObj>
        <w:docPartGallery w:val="Page Numbers (Top of Page)"/>
        <w:docPartUnique/>
      </w:docPartObj>
    </w:sdtPr>
    <w:sdtEndPr/>
    <w:sdtContent>
      <w:p w14:paraId="037F2A75" w14:textId="666B5324" w:rsidR="00DD22A6" w:rsidRDefault="00DD22A6">
        <w:pPr>
          <w:pStyle w:val="a5"/>
          <w:jc w:val="center"/>
        </w:pPr>
        <w:r>
          <w:fldChar w:fldCharType="begin"/>
        </w:r>
        <w:r>
          <w:instrText>PAGE   \* MERGEFORMAT</w:instrText>
        </w:r>
        <w:r>
          <w:fldChar w:fldCharType="separate"/>
        </w:r>
        <w:r>
          <w:t>2</w:t>
        </w:r>
        <w:r>
          <w:fldChar w:fldCharType="end"/>
        </w:r>
      </w:p>
    </w:sdtContent>
  </w:sdt>
  <w:p w14:paraId="0C77E3EB" w14:textId="77777777" w:rsidR="00DD22A6" w:rsidRDefault="00DD22A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023624"/>
      <w:docPartObj>
        <w:docPartGallery w:val="Page Numbers (Top of Page)"/>
        <w:docPartUnique/>
      </w:docPartObj>
    </w:sdtPr>
    <w:sdtEndPr/>
    <w:sdtContent>
      <w:p w14:paraId="2A9963A7" w14:textId="77777777" w:rsidR="000806D1" w:rsidRDefault="000806D1">
        <w:pPr>
          <w:pStyle w:val="a5"/>
          <w:jc w:val="center"/>
        </w:pPr>
        <w:r>
          <w:fldChar w:fldCharType="begin"/>
        </w:r>
        <w:r>
          <w:instrText>PAGE   \* MERGEFORMAT</w:instrText>
        </w:r>
        <w:r>
          <w:fldChar w:fldCharType="separate"/>
        </w:r>
        <w:r>
          <w:t>2</w:t>
        </w:r>
        <w:r>
          <w:fldChar w:fldCharType="end"/>
        </w:r>
      </w:p>
    </w:sdtContent>
  </w:sdt>
  <w:p w14:paraId="5990C3CD" w14:textId="77777777" w:rsidR="000806D1" w:rsidRDefault="000806D1">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F2B4" w14:textId="77777777" w:rsidR="000806D1" w:rsidRDefault="000806D1" w:rsidP="00487D6D">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BCA" w14:textId="77777777" w:rsidR="000806D1" w:rsidRDefault="000806D1">
    <w:pPr>
      <w:pStyle w:val="a5"/>
      <w:jc w:val="center"/>
    </w:pPr>
    <w:r>
      <w:t>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62516"/>
      <w:docPartObj>
        <w:docPartGallery w:val="Page Numbers (Top of Page)"/>
        <w:docPartUnique/>
      </w:docPartObj>
    </w:sdtPr>
    <w:sdtEndPr/>
    <w:sdtContent>
      <w:p w14:paraId="3A23F2BA" w14:textId="77777777" w:rsidR="000806D1" w:rsidRDefault="000806D1">
        <w:pPr>
          <w:pStyle w:val="a5"/>
          <w:jc w:val="center"/>
        </w:pPr>
        <w:r>
          <w:rPr>
            <w:noProof/>
          </w:rPr>
          <w:fldChar w:fldCharType="begin"/>
        </w:r>
        <w:r>
          <w:rPr>
            <w:noProof/>
          </w:rPr>
          <w:instrText>PAGE   \* MERGEFORMAT</w:instrText>
        </w:r>
        <w:r>
          <w:rPr>
            <w:noProof/>
          </w:rPr>
          <w:fldChar w:fldCharType="separate"/>
        </w:r>
        <w:r>
          <w:rPr>
            <w:noProof/>
          </w:rPr>
          <w:t>11</w:t>
        </w:r>
        <w:r>
          <w:rPr>
            <w:noProof/>
          </w:rPr>
          <w:fldChar w:fldCharType="end"/>
        </w:r>
      </w:p>
    </w:sdtContent>
  </w:sdt>
  <w:p w14:paraId="10238FA2" w14:textId="77777777" w:rsidR="000806D1" w:rsidRDefault="000806D1">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62517"/>
      <w:docPartObj>
        <w:docPartGallery w:val="Page Numbers (Top of Page)"/>
        <w:docPartUnique/>
      </w:docPartObj>
    </w:sdtPr>
    <w:sdtEndPr/>
    <w:sdtContent>
      <w:p w14:paraId="112E2C2F" w14:textId="77777777" w:rsidR="000806D1" w:rsidRDefault="000806D1">
        <w:pPr>
          <w:pStyle w:val="a5"/>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3361BF1F" w14:textId="77777777" w:rsidR="000806D1" w:rsidRDefault="000806D1">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EndPr/>
    <w:sdtContent>
      <w:p w14:paraId="4DE8BB21" w14:textId="60A324CE" w:rsidR="000806D1" w:rsidRDefault="000806D1">
        <w:pPr>
          <w:pStyle w:val="a5"/>
          <w:jc w:val="center"/>
        </w:pPr>
      </w:p>
      <w:p w14:paraId="482E78E0" w14:textId="10093FFE" w:rsidR="000806D1" w:rsidRDefault="000806D1">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6E4B0686"/>
    <w:multiLevelType w:val="hybridMultilevel"/>
    <w:tmpl w:val="9CAC1DB8"/>
    <w:lvl w:ilvl="0" w:tplc="8C6803F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6E2435"/>
    <w:multiLevelType w:val="hybridMultilevel"/>
    <w:tmpl w:val="47DE7622"/>
    <w:lvl w:ilvl="0" w:tplc="CCA6A7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61189848">
    <w:abstractNumId w:val="2"/>
  </w:num>
  <w:num w:numId="2" w16cid:durableId="584799388">
    <w:abstractNumId w:val="1"/>
  </w:num>
  <w:num w:numId="3" w16cid:durableId="83889676">
    <w:abstractNumId w:val="0"/>
  </w:num>
  <w:num w:numId="4" w16cid:durableId="1475365847">
    <w:abstractNumId w:val="19"/>
  </w:num>
  <w:num w:numId="5" w16cid:durableId="420300407">
    <w:abstractNumId w:val="17"/>
  </w:num>
  <w:num w:numId="6" w16cid:durableId="2047362385">
    <w:abstractNumId w:val="20"/>
  </w:num>
  <w:num w:numId="7" w16cid:durableId="115218585">
    <w:abstractNumId w:val="18"/>
  </w:num>
  <w:num w:numId="8" w16cid:durableId="373895424">
    <w:abstractNumId w:val="16"/>
  </w:num>
  <w:num w:numId="9" w16cid:durableId="194434225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50EC"/>
    <w:rsid w:val="00010756"/>
    <w:rsid w:val="000109BB"/>
    <w:rsid w:val="00013FF7"/>
    <w:rsid w:val="000170E0"/>
    <w:rsid w:val="000252DB"/>
    <w:rsid w:val="00031526"/>
    <w:rsid w:val="0003291C"/>
    <w:rsid w:val="00036497"/>
    <w:rsid w:val="00037247"/>
    <w:rsid w:val="000375D1"/>
    <w:rsid w:val="00037F74"/>
    <w:rsid w:val="000407A7"/>
    <w:rsid w:val="0004081B"/>
    <w:rsid w:val="00043FBF"/>
    <w:rsid w:val="0004457C"/>
    <w:rsid w:val="000460FA"/>
    <w:rsid w:val="0004695F"/>
    <w:rsid w:val="00051187"/>
    <w:rsid w:val="000527FC"/>
    <w:rsid w:val="000551F9"/>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2809"/>
    <w:rsid w:val="000F35C7"/>
    <w:rsid w:val="000F3ADE"/>
    <w:rsid w:val="000F55D8"/>
    <w:rsid w:val="000F5FD9"/>
    <w:rsid w:val="000F638F"/>
    <w:rsid w:val="000F6FA2"/>
    <w:rsid w:val="00103A97"/>
    <w:rsid w:val="00103AA9"/>
    <w:rsid w:val="00103E7F"/>
    <w:rsid w:val="00107209"/>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31763"/>
    <w:rsid w:val="001324B0"/>
    <w:rsid w:val="00135071"/>
    <w:rsid w:val="00135E85"/>
    <w:rsid w:val="00136C71"/>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51A5"/>
    <w:rsid w:val="001C19B9"/>
    <w:rsid w:val="001C1BA0"/>
    <w:rsid w:val="001C28F3"/>
    <w:rsid w:val="001C3955"/>
    <w:rsid w:val="001C600A"/>
    <w:rsid w:val="001D45BA"/>
    <w:rsid w:val="001E21A3"/>
    <w:rsid w:val="001E40C8"/>
    <w:rsid w:val="001E5081"/>
    <w:rsid w:val="001E633D"/>
    <w:rsid w:val="001E6996"/>
    <w:rsid w:val="001E7BC7"/>
    <w:rsid w:val="001F0BB5"/>
    <w:rsid w:val="001F15FF"/>
    <w:rsid w:val="001F2613"/>
    <w:rsid w:val="001F2DD0"/>
    <w:rsid w:val="001F30CF"/>
    <w:rsid w:val="001F3344"/>
    <w:rsid w:val="001F7D74"/>
    <w:rsid w:val="002009E6"/>
    <w:rsid w:val="002013FF"/>
    <w:rsid w:val="00202545"/>
    <w:rsid w:val="002059C3"/>
    <w:rsid w:val="00206290"/>
    <w:rsid w:val="00207944"/>
    <w:rsid w:val="0021029A"/>
    <w:rsid w:val="0021074A"/>
    <w:rsid w:val="00210801"/>
    <w:rsid w:val="00212E9D"/>
    <w:rsid w:val="0021428F"/>
    <w:rsid w:val="0021460E"/>
    <w:rsid w:val="00214E04"/>
    <w:rsid w:val="0021669A"/>
    <w:rsid w:val="0021790B"/>
    <w:rsid w:val="00217F96"/>
    <w:rsid w:val="002208A5"/>
    <w:rsid w:val="00221323"/>
    <w:rsid w:val="00221E42"/>
    <w:rsid w:val="002226DD"/>
    <w:rsid w:val="002228E6"/>
    <w:rsid w:val="00222ADE"/>
    <w:rsid w:val="00224061"/>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40B"/>
    <w:rsid w:val="002D1EDA"/>
    <w:rsid w:val="002D471E"/>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87D6D"/>
    <w:rsid w:val="00490414"/>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216D3"/>
    <w:rsid w:val="00521BF6"/>
    <w:rsid w:val="00522153"/>
    <w:rsid w:val="005223FB"/>
    <w:rsid w:val="00523042"/>
    <w:rsid w:val="00523488"/>
    <w:rsid w:val="005249B1"/>
    <w:rsid w:val="00524A3B"/>
    <w:rsid w:val="00524B53"/>
    <w:rsid w:val="00525156"/>
    <w:rsid w:val="00525275"/>
    <w:rsid w:val="00525495"/>
    <w:rsid w:val="00530BED"/>
    <w:rsid w:val="00531EC9"/>
    <w:rsid w:val="0053261D"/>
    <w:rsid w:val="0054015A"/>
    <w:rsid w:val="00541730"/>
    <w:rsid w:val="005419DD"/>
    <w:rsid w:val="00541CF2"/>
    <w:rsid w:val="00542AD2"/>
    <w:rsid w:val="00553B1D"/>
    <w:rsid w:val="00555B9F"/>
    <w:rsid w:val="0055631A"/>
    <w:rsid w:val="00556C7F"/>
    <w:rsid w:val="005575E5"/>
    <w:rsid w:val="00563A74"/>
    <w:rsid w:val="00564FE1"/>
    <w:rsid w:val="0057283A"/>
    <w:rsid w:val="00572A2B"/>
    <w:rsid w:val="00572E44"/>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F31"/>
    <w:rsid w:val="00626741"/>
    <w:rsid w:val="00626E16"/>
    <w:rsid w:val="00631746"/>
    <w:rsid w:val="00631D1A"/>
    <w:rsid w:val="00637439"/>
    <w:rsid w:val="00641DEB"/>
    <w:rsid w:val="00642FC1"/>
    <w:rsid w:val="006452D8"/>
    <w:rsid w:val="0064583F"/>
    <w:rsid w:val="006517FD"/>
    <w:rsid w:val="00651B65"/>
    <w:rsid w:val="00651C00"/>
    <w:rsid w:val="00651F9C"/>
    <w:rsid w:val="006540A0"/>
    <w:rsid w:val="00654498"/>
    <w:rsid w:val="006572E7"/>
    <w:rsid w:val="006616A0"/>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643"/>
    <w:rsid w:val="00686FB2"/>
    <w:rsid w:val="00687CDD"/>
    <w:rsid w:val="00690D65"/>
    <w:rsid w:val="00691664"/>
    <w:rsid w:val="00691FA1"/>
    <w:rsid w:val="00692121"/>
    <w:rsid w:val="006927C0"/>
    <w:rsid w:val="00694507"/>
    <w:rsid w:val="00694AE8"/>
    <w:rsid w:val="00696085"/>
    <w:rsid w:val="006A1371"/>
    <w:rsid w:val="006A1CB2"/>
    <w:rsid w:val="006A61A4"/>
    <w:rsid w:val="006A7C77"/>
    <w:rsid w:val="006B330D"/>
    <w:rsid w:val="006B439E"/>
    <w:rsid w:val="006B6F27"/>
    <w:rsid w:val="006C0425"/>
    <w:rsid w:val="006C3215"/>
    <w:rsid w:val="006C322F"/>
    <w:rsid w:val="006C5642"/>
    <w:rsid w:val="006C74E6"/>
    <w:rsid w:val="006D090E"/>
    <w:rsid w:val="006D0CEE"/>
    <w:rsid w:val="006D18D9"/>
    <w:rsid w:val="006D61B3"/>
    <w:rsid w:val="006E01E5"/>
    <w:rsid w:val="006E415C"/>
    <w:rsid w:val="006E6EBA"/>
    <w:rsid w:val="006F0E74"/>
    <w:rsid w:val="006F2488"/>
    <w:rsid w:val="006F472B"/>
    <w:rsid w:val="006F4B07"/>
    <w:rsid w:val="006F4D8C"/>
    <w:rsid w:val="006F6EFA"/>
    <w:rsid w:val="007010AD"/>
    <w:rsid w:val="00701E88"/>
    <w:rsid w:val="00702588"/>
    <w:rsid w:val="00702D36"/>
    <w:rsid w:val="00705784"/>
    <w:rsid w:val="007057E4"/>
    <w:rsid w:val="00705A8A"/>
    <w:rsid w:val="007072A7"/>
    <w:rsid w:val="0071210C"/>
    <w:rsid w:val="00712316"/>
    <w:rsid w:val="007129AA"/>
    <w:rsid w:val="007149EB"/>
    <w:rsid w:val="007167C9"/>
    <w:rsid w:val="00720A7B"/>
    <w:rsid w:val="00724B48"/>
    <w:rsid w:val="00724D7C"/>
    <w:rsid w:val="007266A3"/>
    <w:rsid w:val="00726CAD"/>
    <w:rsid w:val="007310F7"/>
    <w:rsid w:val="00733297"/>
    <w:rsid w:val="00733E3B"/>
    <w:rsid w:val="007346FD"/>
    <w:rsid w:val="007415A9"/>
    <w:rsid w:val="00742B20"/>
    <w:rsid w:val="00742E7D"/>
    <w:rsid w:val="0074311A"/>
    <w:rsid w:val="007471B8"/>
    <w:rsid w:val="007472B1"/>
    <w:rsid w:val="007507EF"/>
    <w:rsid w:val="00750BFB"/>
    <w:rsid w:val="00756FB8"/>
    <w:rsid w:val="00764BDC"/>
    <w:rsid w:val="00766301"/>
    <w:rsid w:val="00766E2E"/>
    <w:rsid w:val="0077072C"/>
    <w:rsid w:val="0077170F"/>
    <w:rsid w:val="00774135"/>
    <w:rsid w:val="0078678D"/>
    <w:rsid w:val="00787562"/>
    <w:rsid w:val="00790894"/>
    <w:rsid w:val="007912FE"/>
    <w:rsid w:val="00793F39"/>
    <w:rsid w:val="007942AF"/>
    <w:rsid w:val="0079452A"/>
    <w:rsid w:val="00795C84"/>
    <w:rsid w:val="00796E00"/>
    <w:rsid w:val="007970ED"/>
    <w:rsid w:val="007A4659"/>
    <w:rsid w:val="007A6EE6"/>
    <w:rsid w:val="007B2309"/>
    <w:rsid w:val="007B48E0"/>
    <w:rsid w:val="007B4E52"/>
    <w:rsid w:val="007B52D2"/>
    <w:rsid w:val="007C0BB2"/>
    <w:rsid w:val="007C1A33"/>
    <w:rsid w:val="007C3555"/>
    <w:rsid w:val="007C5120"/>
    <w:rsid w:val="007C5484"/>
    <w:rsid w:val="007C71F6"/>
    <w:rsid w:val="007C7E35"/>
    <w:rsid w:val="007D1ACB"/>
    <w:rsid w:val="007D23CB"/>
    <w:rsid w:val="007D5530"/>
    <w:rsid w:val="007D65B9"/>
    <w:rsid w:val="007D6770"/>
    <w:rsid w:val="007D69CE"/>
    <w:rsid w:val="007D79AD"/>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1096B"/>
    <w:rsid w:val="0081181B"/>
    <w:rsid w:val="00814000"/>
    <w:rsid w:val="00814E5B"/>
    <w:rsid w:val="00814F46"/>
    <w:rsid w:val="00817A91"/>
    <w:rsid w:val="0082225A"/>
    <w:rsid w:val="00823D08"/>
    <w:rsid w:val="00824E16"/>
    <w:rsid w:val="00825342"/>
    <w:rsid w:val="00825395"/>
    <w:rsid w:val="00826C06"/>
    <w:rsid w:val="00830CBC"/>
    <w:rsid w:val="00832188"/>
    <w:rsid w:val="00834C2D"/>
    <w:rsid w:val="008357AE"/>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DE1"/>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E1827"/>
    <w:rsid w:val="008E2975"/>
    <w:rsid w:val="008E2A88"/>
    <w:rsid w:val="008E6D0E"/>
    <w:rsid w:val="008F5D22"/>
    <w:rsid w:val="008F6260"/>
    <w:rsid w:val="009017A4"/>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76A3"/>
    <w:rsid w:val="009F7D44"/>
    <w:rsid w:val="00A013AC"/>
    <w:rsid w:val="00A02015"/>
    <w:rsid w:val="00A02579"/>
    <w:rsid w:val="00A039CA"/>
    <w:rsid w:val="00A04A26"/>
    <w:rsid w:val="00A07E0B"/>
    <w:rsid w:val="00A07FDA"/>
    <w:rsid w:val="00A11FB4"/>
    <w:rsid w:val="00A13805"/>
    <w:rsid w:val="00A13E9A"/>
    <w:rsid w:val="00A15005"/>
    <w:rsid w:val="00A150D1"/>
    <w:rsid w:val="00A167B1"/>
    <w:rsid w:val="00A25EF5"/>
    <w:rsid w:val="00A25F5B"/>
    <w:rsid w:val="00A26772"/>
    <w:rsid w:val="00A303B6"/>
    <w:rsid w:val="00A33221"/>
    <w:rsid w:val="00A34397"/>
    <w:rsid w:val="00A3581F"/>
    <w:rsid w:val="00A35B66"/>
    <w:rsid w:val="00A41FAF"/>
    <w:rsid w:val="00A42D71"/>
    <w:rsid w:val="00A43F73"/>
    <w:rsid w:val="00A4434E"/>
    <w:rsid w:val="00A44CE9"/>
    <w:rsid w:val="00A46522"/>
    <w:rsid w:val="00A469DD"/>
    <w:rsid w:val="00A5211A"/>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A7E"/>
    <w:rsid w:val="00B62D55"/>
    <w:rsid w:val="00B63BA8"/>
    <w:rsid w:val="00B7239A"/>
    <w:rsid w:val="00B72C7B"/>
    <w:rsid w:val="00B72E9A"/>
    <w:rsid w:val="00B75F02"/>
    <w:rsid w:val="00B772E7"/>
    <w:rsid w:val="00B80417"/>
    <w:rsid w:val="00B80512"/>
    <w:rsid w:val="00B817EC"/>
    <w:rsid w:val="00B83CD4"/>
    <w:rsid w:val="00B83ED2"/>
    <w:rsid w:val="00B855FC"/>
    <w:rsid w:val="00B85D3B"/>
    <w:rsid w:val="00B90F15"/>
    <w:rsid w:val="00B92EF6"/>
    <w:rsid w:val="00B93DBA"/>
    <w:rsid w:val="00B9722E"/>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402E"/>
    <w:rsid w:val="00C2480C"/>
    <w:rsid w:val="00C26D96"/>
    <w:rsid w:val="00C30A26"/>
    <w:rsid w:val="00C310DB"/>
    <w:rsid w:val="00C31AE5"/>
    <w:rsid w:val="00C35FF4"/>
    <w:rsid w:val="00C36CB8"/>
    <w:rsid w:val="00C40A5E"/>
    <w:rsid w:val="00C4112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7036E"/>
    <w:rsid w:val="00C712F8"/>
    <w:rsid w:val="00C71D57"/>
    <w:rsid w:val="00C746AB"/>
    <w:rsid w:val="00C75D24"/>
    <w:rsid w:val="00C7672D"/>
    <w:rsid w:val="00C77228"/>
    <w:rsid w:val="00C77C97"/>
    <w:rsid w:val="00C80B67"/>
    <w:rsid w:val="00C812C6"/>
    <w:rsid w:val="00C83290"/>
    <w:rsid w:val="00C847B1"/>
    <w:rsid w:val="00C86708"/>
    <w:rsid w:val="00C8680F"/>
    <w:rsid w:val="00C86A63"/>
    <w:rsid w:val="00C86BE3"/>
    <w:rsid w:val="00C93132"/>
    <w:rsid w:val="00C93770"/>
    <w:rsid w:val="00C9463C"/>
    <w:rsid w:val="00C95F5A"/>
    <w:rsid w:val="00CA49A8"/>
    <w:rsid w:val="00CA6CDD"/>
    <w:rsid w:val="00CB099F"/>
    <w:rsid w:val="00CB0EDE"/>
    <w:rsid w:val="00CB37D2"/>
    <w:rsid w:val="00CB4A15"/>
    <w:rsid w:val="00CB759C"/>
    <w:rsid w:val="00CB7967"/>
    <w:rsid w:val="00CC0F88"/>
    <w:rsid w:val="00CC17ED"/>
    <w:rsid w:val="00CC2A18"/>
    <w:rsid w:val="00CC5F97"/>
    <w:rsid w:val="00CC6877"/>
    <w:rsid w:val="00CC69B8"/>
    <w:rsid w:val="00CC7B30"/>
    <w:rsid w:val="00CC7CA2"/>
    <w:rsid w:val="00CD200F"/>
    <w:rsid w:val="00CD22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4407"/>
    <w:rsid w:val="00D35D06"/>
    <w:rsid w:val="00D40C5F"/>
    <w:rsid w:val="00D4107A"/>
    <w:rsid w:val="00D51586"/>
    <w:rsid w:val="00D52169"/>
    <w:rsid w:val="00D52B7A"/>
    <w:rsid w:val="00D537A2"/>
    <w:rsid w:val="00D539AC"/>
    <w:rsid w:val="00D54364"/>
    <w:rsid w:val="00D544EE"/>
    <w:rsid w:val="00D54614"/>
    <w:rsid w:val="00D54974"/>
    <w:rsid w:val="00D57BD7"/>
    <w:rsid w:val="00D621EF"/>
    <w:rsid w:val="00D647EC"/>
    <w:rsid w:val="00D65EA1"/>
    <w:rsid w:val="00D72013"/>
    <w:rsid w:val="00D72AC3"/>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6016"/>
    <w:rsid w:val="00E0644A"/>
    <w:rsid w:val="00E06B8B"/>
    <w:rsid w:val="00E1084E"/>
    <w:rsid w:val="00E1093C"/>
    <w:rsid w:val="00E1280C"/>
    <w:rsid w:val="00E13757"/>
    <w:rsid w:val="00E14663"/>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92E"/>
    <w:rsid w:val="00E75500"/>
    <w:rsid w:val="00E75890"/>
    <w:rsid w:val="00E75BF6"/>
    <w:rsid w:val="00E75FC7"/>
    <w:rsid w:val="00E77D79"/>
    <w:rsid w:val="00E810E6"/>
    <w:rsid w:val="00E82E13"/>
    <w:rsid w:val="00E83512"/>
    <w:rsid w:val="00E84992"/>
    <w:rsid w:val="00E84CF1"/>
    <w:rsid w:val="00E84FF7"/>
    <w:rsid w:val="00E86683"/>
    <w:rsid w:val="00E86714"/>
    <w:rsid w:val="00E87721"/>
    <w:rsid w:val="00E9189F"/>
    <w:rsid w:val="00E91C12"/>
    <w:rsid w:val="00E94B11"/>
    <w:rsid w:val="00E94B99"/>
    <w:rsid w:val="00E96C8D"/>
    <w:rsid w:val="00E97204"/>
    <w:rsid w:val="00EA01D4"/>
    <w:rsid w:val="00EA1666"/>
    <w:rsid w:val="00EA1755"/>
    <w:rsid w:val="00EA6632"/>
    <w:rsid w:val="00EA720C"/>
    <w:rsid w:val="00EA7CE8"/>
    <w:rsid w:val="00EB2266"/>
    <w:rsid w:val="00EB3A01"/>
    <w:rsid w:val="00EB4010"/>
    <w:rsid w:val="00EB48E1"/>
    <w:rsid w:val="00EB6379"/>
    <w:rsid w:val="00EB7151"/>
    <w:rsid w:val="00EC0F83"/>
    <w:rsid w:val="00EC20B1"/>
    <w:rsid w:val="00EC5C1B"/>
    <w:rsid w:val="00EC660C"/>
    <w:rsid w:val="00ED0316"/>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1D51"/>
    <w:rsid w:val="00F02B42"/>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553B"/>
    <w:rsid w:val="00F27B0F"/>
    <w:rsid w:val="00F30E1E"/>
    <w:rsid w:val="00F33662"/>
    <w:rsid w:val="00F33BD3"/>
    <w:rsid w:val="00F345F1"/>
    <w:rsid w:val="00F34F49"/>
    <w:rsid w:val="00F376BA"/>
    <w:rsid w:val="00F404A7"/>
    <w:rsid w:val="00F4188F"/>
    <w:rsid w:val="00F420E7"/>
    <w:rsid w:val="00F421F2"/>
    <w:rsid w:val="00F422DE"/>
    <w:rsid w:val="00F458AF"/>
    <w:rsid w:val="00F45E4A"/>
    <w:rsid w:val="00F45F74"/>
    <w:rsid w:val="00F5069B"/>
    <w:rsid w:val="00F508E2"/>
    <w:rsid w:val="00F5134A"/>
    <w:rsid w:val="00F51EA7"/>
    <w:rsid w:val="00F51ED4"/>
    <w:rsid w:val="00F52125"/>
    <w:rsid w:val="00F52A41"/>
    <w:rsid w:val="00F52A84"/>
    <w:rsid w:val="00F54394"/>
    <w:rsid w:val="00F54790"/>
    <w:rsid w:val="00F552DC"/>
    <w:rsid w:val="00F55AA3"/>
    <w:rsid w:val="00F61D90"/>
    <w:rsid w:val="00F61F79"/>
    <w:rsid w:val="00F6620E"/>
    <w:rsid w:val="00F67776"/>
    <w:rsid w:val="00F711EA"/>
    <w:rsid w:val="00F71C61"/>
    <w:rsid w:val="00F73882"/>
    <w:rsid w:val="00F74231"/>
    <w:rsid w:val="00F7616B"/>
    <w:rsid w:val="00F767CF"/>
    <w:rsid w:val="00F76C80"/>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B1B8D"/>
    <w:rsid w:val="00FB7E60"/>
    <w:rsid w:val="00FC051D"/>
    <w:rsid w:val="00FC235B"/>
    <w:rsid w:val="00FC43F0"/>
    <w:rsid w:val="00FC55F1"/>
    <w:rsid w:val="00FC6D6C"/>
    <w:rsid w:val="00FC781C"/>
    <w:rsid w:val="00FD15C7"/>
    <w:rsid w:val="00FD22F5"/>
    <w:rsid w:val="00FD2EEC"/>
    <w:rsid w:val="00FD5641"/>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9CCC50D421A9864342BA903F4AD97C339BC6AE8A7974FB720C76B28169F3DDD7A29EE324786388A6FAAF559C1q6E" TargetMode="External"/><Relationship Id="rId13" Type="http://schemas.openxmlformats.org/officeDocument/2006/relationships/header" Target="header2.xml"/><Relationship Id="rId18" Type="http://schemas.openxmlformats.org/officeDocument/2006/relationships/hyperlink" Target="consultantplus://offline/ref=C18106DD17A2578ECECDD9BE29D3F3CC4201837E18D2B78BCDAACB3BC594BFC95AB2184A2CD23C832A325C529E05E0E411pDk5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39CCC50D421A9864342BA903F4AD97C336BC6AE6AE974FB720C76B28169F3DDD7A29EE324786388A6FAAF559C1q6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consultantplus://offline/ref=1839CCC50D421A9864342BA903F4AD97C337B36FE1A3974FB720C76B28169F3DDD7A29EE324786388A6FAAF559C1q6E"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1839CCC50D421A9864342BA903F4AD97C338BA68E8AE974FB720C76B28169F3DDD7A29EE324786388A6FAAF559C1q6E" TargetMode="External"/><Relationship Id="rId14" Type="http://schemas.openxmlformats.org/officeDocument/2006/relationships/header" Target="header3.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8F30-A955-4403-953E-178B62F5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11228</TotalTime>
  <Pages>35</Pages>
  <Words>7979</Words>
  <Characters>45482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269</cp:revision>
  <cp:lastPrinted>2022-12-20T03:06:00Z</cp:lastPrinted>
  <dcterms:created xsi:type="dcterms:W3CDTF">2022-07-15T03:00:00Z</dcterms:created>
  <dcterms:modified xsi:type="dcterms:W3CDTF">2022-12-20T03:08:00Z</dcterms:modified>
</cp:coreProperties>
</file>