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0F064C3F" w:rsidR="00830CBC" w:rsidRDefault="004B45B4" w:rsidP="00830CBC">
      <w:pPr>
        <w:tabs>
          <w:tab w:val="left" w:pos="270"/>
        </w:tabs>
        <w:ind w:left="5103" w:hanging="5103"/>
        <w:jc w:val="right"/>
        <w:rPr>
          <w:b/>
        </w:rPr>
      </w:pPr>
      <w:r w:rsidRPr="00D00103">
        <w:rPr>
          <w:b/>
        </w:rPr>
        <w:tab/>
      </w:r>
      <w:r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0F1F2D9F" w14:textId="77777777" w:rsidR="00161CD4" w:rsidRDefault="00161CD4" w:rsidP="009E60C3">
      <w:pPr>
        <w:tabs>
          <w:tab w:val="left" w:pos="540"/>
        </w:tabs>
        <w:jc w:val="center"/>
        <w:rPr>
          <w:b/>
        </w:rPr>
      </w:pPr>
    </w:p>
    <w:p w14:paraId="5E560E98" w14:textId="1B5F587F" w:rsidR="009E60C3" w:rsidRPr="00D00103" w:rsidRDefault="009E60C3" w:rsidP="009E60C3">
      <w:pPr>
        <w:tabs>
          <w:tab w:val="left" w:pos="540"/>
        </w:tabs>
        <w:jc w:val="center"/>
        <w:rPr>
          <w:b/>
        </w:rPr>
      </w:pPr>
      <w:r w:rsidRPr="00D00103">
        <w:rPr>
          <w:b/>
        </w:rPr>
        <w:t>ПРОТОКОЛ №</w:t>
      </w:r>
      <w:r w:rsidR="00637439">
        <w:rPr>
          <w:b/>
        </w:rPr>
        <w:t xml:space="preserve"> </w:t>
      </w:r>
      <w:r w:rsidR="0042595E">
        <w:rPr>
          <w:b/>
        </w:rPr>
        <w:t>1</w:t>
      </w:r>
      <w:r w:rsidR="00F567B8">
        <w:rPr>
          <w:b/>
        </w:rPr>
        <w:t>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38BD252C" w14:textId="5BAD6D09" w:rsidR="009E60C3" w:rsidRPr="00D00103" w:rsidRDefault="00352AC1" w:rsidP="009E60C3">
      <w:pPr>
        <w:tabs>
          <w:tab w:val="left" w:pos="8619"/>
        </w:tabs>
        <w:jc w:val="both"/>
      </w:pPr>
      <w:r>
        <w:t>04</w:t>
      </w:r>
      <w:r w:rsidR="00250CF6">
        <w:t>.</w:t>
      </w:r>
      <w:r w:rsidR="00BD10E5">
        <w:t>0</w:t>
      </w:r>
      <w:r>
        <w:t>4</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3FDF6AEB" w14:textId="7823E5EB" w:rsidR="00D179F6" w:rsidRPr="00D179F6" w:rsidRDefault="008357AE" w:rsidP="003176D8">
      <w:pPr>
        <w:ind w:right="-142"/>
        <w:jc w:val="both"/>
        <w:rPr>
          <w:bCs/>
        </w:rPr>
      </w:pPr>
      <w:r w:rsidRPr="00D179F6">
        <w:rPr>
          <w:b/>
        </w:rPr>
        <w:t>Члены Правления:</w:t>
      </w:r>
      <w:r w:rsidRPr="00D179F6">
        <w:rPr>
          <w:bCs/>
        </w:rPr>
        <w:t xml:space="preserve"> Чурсина О.А., </w:t>
      </w:r>
      <w:r w:rsidR="006C2FEC">
        <w:rPr>
          <w:bCs/>
        </w:rPr>
        <w:t>Овчинников А.Г.</w:t>
      </w: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025F8245" w14:textId="613155B0" w:rsidR="008357AE" w:rsidRDefault="00F567B8" w:rsidP="008357AE">
      <w:pPr>
        <w:jc w:val="both"/>
        <w:rPr>
          <w:bCs/>
        </w:rPr>
      </w:pPr>
      <w:r>
        <w:rPr>
          <w:b/>
        </w:rPr>
        <w:t>Бушуева О.В</w:t>
      </w:r>
      <w:r w:rsidR="008357AE" w:rsidRPr="00D179F6">
        <w:rPr>
          <w:b/>
        </w:rPr>
        <w:t>.</w:t>
      </w:r>
      <w:r w:rsidR="008357AE" w:rsidRPr="00D179F6">
        <w:rPr>
          <w:bCs/>
        </w:rPr>
        <w:t xml:space="preserve"> – начальник </w:t>
      </w:r>
      <w:r>
        <w:rPr>
          <w:bCs/>
        </w:rPr>
        <w:t>контрольно – правового управления</w:t>
      </w:r>
      <w:r w:rsidR="008357AE" w:rsidRPr="00D179F6">
        <w:rPr>
          <w:bCs/>
        </w:rPr>
        <w:t xml:space="preserve"> </w:t>
      </w:r>
      <w:bookmarkStart w:id="0" w:name="_Hlk83037723"/>
      <w:r w:rsidR="008357AE" w:rsidRPr="00D179F6">
        <w:rPr>
          <w:bCs/>
        </w:rPr>
        <w:t>Региональной энергетической комиссии Кузбасса</w:t>
      </w:r>
      <w:bookmarkEnd w:id="0"/>
      <w:r w:rsidR="00DB1517" w:rsidRPr="00D179F6">
        <w:rPr>
          <w:bCs/>
        </w:rPr>
        <w:t>;</w:t>
      </w:r>
    </w:p>
    <w:p w14:paraId="5C427A35" w14:textId="06C5554F" w:rsidR="00CD3346" w:rsidRDefault="00130143" w:rsidP="00AD2804">
      <w:pPr>
        <w:jc w:val="both"/>
        <w:rPr>
          <w:bCs/>
        </w:rPr>
      </w:pPr>
      <w:r w:rsidRPr="00130143">
        <w:rPr>
          <w:b/>
        </w:rPr>
        <w:t>Жеребцова Н.А.</w:t>
      </w:r>
      <w:r>
        <w:rPr>
          <w:bCs/>
        </w:rPr>
        <w:t xml:space="preserve"> – главный консультант отдела ценообразования транспортных и социально – значимых услуг </w:t>
      </w:r>
      <w:r w:rsidRPr="00D179F6">
        <w:rPr>
          <w:bCs/>
        </w:rPr>
        <w:t>Региональной энергетической комиссии Кузбасса</w:t>
      </w:r>
      <w:r w:rsidR="00F567B8">
        <w:rPr>
          <w:bCs/>
        </w:rPr>
        <w:t>.</w:t>
      </w:r>
    </w:p>
    <w:p w14:paraId="041BE429" w14:textId="77777777" w:rsidR="00F567B8" w:rsidRPr="001D4D4D" w:rsidRDefault="00F567B8" w:rsidP="00AD2804">
      <w:pPr>
        <w:jc w:val="both"/>
        <w:rPr>
          <w:bCs/>
        </w:rPr>
      </w:pPr>
    </w:p>
    <w:p w14:paraId="30CBDDEC" w14:textId="2ABC6346" w:rsidR="003E3E55" w:rsidRDefault="003E3E55" w:rsidP="003E3E55">
      <w:pPr>
        <w:jc w:val="both"/>
        <w:rPr>
          <w:b/>
        </w:rPr>
      </w:pPr>
      <w:r w:rsidRPr="00D00103">
        <w:rPr>
          <w:b/>
        </w:rPr>
        <w:t>Повестка дня: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450"/>
      </w:tblGrid>
      <w:tr w:rsidR="003E3E55" w:rsidRPr="00E443C9" w14:paraId="5D53E4DC" w14:textId="77777777" w:rsidTr="00161CD4">
        <w:trPr>
          <w:trHeight w:val="316"/>
          <w:jc w:val="center"/>
        </w:trPr>
        <w:tc>
          <w:tcPr>
            <w:tcW w:w="461" w:type="dxa"/>
            <w:shd w:val="clear" w:color="auto" w:fill="auto"/>
            <w:vAlign w:val="center"/>
          </w:tcPr>
          <w:p w14:paraId="180D7231" w14:textId="77777777" w:rsidR="003E3E55" w:rsidRPr="00E443C9" w:rsidRDefault="003E3E55" w:rsidP="00210011">
            <w:pPr>
              <w:jc w:val="center"/>
              <w:rPr>
                <w:kern w:val="32"/>
              </w:rPr>
            </w:pPr>
          </w:p>
          <w:p w14:paraId="48389C49" w14:textId="183942F5" w:rsidR="003E3E55" w:rsidRPr="00E443C9" w:rsidRDefault="003E3E55" w:rsidP="00386718">
            <w:pPr>
              <w:jc w:val="center"/>
              <w:rPr>
                <w:kern w:val="32"/>
              </w:rPr>
            </w:pPr>
            <w:r w:rsidRPr="00E443C9">
              <w:rPr>
                <w:kern w:val="32"/>
              </w:rPr>
              <w:t>№</w:t>
            </w:r>
          </w:p>
        </w:tc>
        <w:tc>
          <w:tcPr>
            <w:tcW w:w="9450"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84195A" w:rsidRPr="00805CB4" w14:paraId="0677654F" w14:textId="77777777" w:rsidTr="00161CD4">
        <w:trPr>
          <w:trHeight w:val="316"/>
          <w:jc w:val="center"/>
        </w:trPr>
        <w:tc>
          <w:tcPr>
            <w:tcW w:w="461" w:type="dxa"/>
            <w:shd w:val="clear" w:color="auto" w:fill="auto"/>
            <w:vAlign w:val="center"/>
          </w:tcPr>
          <w:p w14:paraId="767FC30E" w14:textId="75E834B7" w:rsidR="0084195A" w:rsidRPr="00805CB4" w:rsidRDefault="0084195A" w:rsidP="0084195A">
            <w:pPr>
              <w:jc w:val="center"/>
              <w:rPr>
                <w:kern w:val="32"/>
              </w:rPr>
            </w:pPr>
            <w:r w:rsidRPr="00E443C9">
              <w:rPr>
                <w:kern w:val="32"/>
              </w:rPr>
              <w:t>1.</w:t>
            </w:r>
          </w:p>
        </w:tc>
        <w:tc>
          <w:tcPr>
            <w:tcW w:w="9450" w:type="dxa"/>
            <w:shd w:val="clear" w:color="auto" w:fill="auto"/>
            <w:vAlign w:val="center"/>
          </w:tcPr>
          <w:p w14:paraId="1E6AE8F3" w14:textId="5F9C2F97" w:rsidR="0084195A" w:rsidRPr="00805CB4" w:rsidRDefault="00F567B8" w:rsidP="0084195A">
            <w:pPr>
              <w:jc w:val="both"/>
            </w:pPr>
            <w:r w:rsidRPr="008F6399">
              <w:rPr>
                <w:kern w:val="32"/>
              </w:rPr>
              <w:t xml:space="preserve">О признании утратившим силу </w:t>
            </w:r>
            <w:bookmarkStart w:id="1" w:name="_Hlk131422547"/>
            <w:r w:rsidRPr="008F6399">
              <w:rPr>
                <w:kern w:val="32"/>
              </w:rPr>
              <w:t>постановления Региональной энергетической комиссии Кузбасса от 30.03.2023 № 28 «Об установлении предельных</w:t>
            </w:r>
            <w:r>
              <w:rPr>
                <w:kern w:val="32"/>
              </w:rPr>
              <w:br/>
            </w:r>
            <w:r w:rsidRPr="008F6399">
              <w:rPr>
                <w:kern w:val="32"/>
              </w:rPr>
              <w:t>максимальных тарифов на транспортные услуги, оказываемые</w:t>
            </w:r>
            <w:r>
              <w:rPr>
                <w:kern w:val="32"/>
              </w:rPr>
              <w:br/>
            </w:r>
            <w:r w:rsidRPr="008F6399">
              <w:rPr>
                <w:kern w:val="32"/>
              </w:rPr>
              <w:t>на подъездных железнодорожных путях ООО «СибТрансЛогистик»</w:t>
            </w:r>
            <w:bookmarkEnd w:id="1"/>
          </w:p>
        </w:tc>
      </w:tr>
      <w:tr w:rsidR="0084195A" w:rsidRPr="00805CB4" w14:paraId="3CC89CAF" w14:textId="77777777" w:rsidTr="00161CD4">
        <w:trPr>
          <w:trHeight w:val="316"/>
          <w:jc w:val="center"/>
        </w:trPr>
        <w:tc>
          <w:tcPr>
            <w:tcW w:w="461" w:type="dxa"/>
            <w:shd w:val="clear" w:color="auto" w:fill="auto"/>
            <w:vAlign w:val="center"/>
          </w:tcPr>
          <w:p w14:paraId="58D70629" w14:textId="43B05CA2" w:rsidR="0084195A" w:rsidRPr="00805CB4" w:rsidRDefault="0084195A" w:rsidP="0084195A">
            <w:pPr>
              <w:jc w:val="center"/>
              <w:rPr>
                <w:kern w:val="32"/>
              </w:rPr>
            </w:pPr>
            <w:r>
              <w:rPr>
                <w:kern w:val="32"/>
              </w:rPr>
              <w:t>2.</w:t>
            </w:r>
          </w:p>
        </w:tc>
        <w:tc>
          <w:tcPr>
            <w:tcW w:w="9450" w:type="dxa"/>
            <w:shd w:val="clear" w:color="auto" w:fill="auto"/>
            <w:vAlign w:val="center"/>
          </w:tcPr>
          <w:p w14:paraId="4C142B29" w14:textId="193DEF33" w:rsidR="0084195A" w:rsidRPr="00805CB4" w:rsidRDefault="0084195A" w:rsidP="0084195A">
            <w:pPr>
              <w:jc w:val="both"/>
            </w:pPr>
            <w:r w:rsidRPr="002C4D73">
              <w:rPr>
                <w:kern w:val="32"/>
              </w:rPr>
              <w:t>Об установлении предельных максимальных тарифов на транспортные услуги, оказываемые на подъездных железнодорожных путях</w:t>
            </w:r>
            <w:bookmarkStart w:id="2" w:name="_Hlk507682133"/>
            <w:r>
              <w:rPr>
                <w:kern w:val="32"/>
              </w:rPr>
              <w:t xml:space="preserve"> </w:t>
            </w:r>
            <w:r w:rsidRPr="002C4D73">
              <w:rPr>
                <w:kern w:val="32"/>
              </w:rPr>
              <w:t>ООО «</w:t>
            </w:r>
            <w:bookmarkEnd w:id="2"/>
            <w:r w:rsidRPr="002C4D73">
              <w:rPr>
                <w:kern w:val="32"/>
              </w:rPr>
              <w:t>СибТрансЛогистик»</w:t>
            </w:r>
          </w:p>
        </w:tc>
      </w:tr>
    </w:tbl>
    <w:p w14:paraId="2A09CC83" w14:textId="77777777" w:rsidR="00F567B8" w:rsidRDefault="00F567B8" w:rsidP="00521515">
      <w:pPr>
        <w:ind w:firstLine="567"/>
        <w:jc w:val="both"/>
        <w:rPr>
          <w:bCs/>
        </w:rPr>
      </w:pPr>
    </w:p>
    <w:p w14:paraId="0644DA30" w14:textId="3D0CAB06" w:rsidR="00521515" w:rsidRDefault="00F24E7B" w:rsidP="00521515">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C821DD6" w14:textId="77777777" w:rsidR="00521515" w:rsidRDefault="00521515" w:rsidP="00521515">
      <w:pPr>
        <w:ind w:firstLine="567"/>
        <w:jc w:val="both"/>
        <w:rPr>
          <w:bCs/>
        </w:rPr>
      </w:pPr>
    </w:p>
    <w:p w14:paraId="1E2EAC09" w14:textId="49974E75" w:rsidR="00A245E9" w:rsidRPr="00F567B8" w:rsidRDefault="00542562" w:rsidP="00A245E9">
      <w:pPr>
        <w:ind w:firstLine="567"/>
        <w:jc w:val="both"/>
        <w:rPr>
          <w:b/>
          <w:bCs/>
        </w:rPr>
      </w:pPr>
      <w:r w:rsidRPr="004315C3">
        <w:rPr>
          <w:kern w:val="32"/>
        </w:rPr>
        <w:t>Вопрос 1</w:t>
      </w:r>
      <w:r w:rsidRPr="004315C3">
        <w:rPr>
          <w:b/>
          <w:bCs/>
          <w:kern w:val="32"/>
        </w:rPr>
        <w:t xml:space="preserve"> </w:t>
      </w:r>
      <w:r w:rsidRPr="00F567B8">
        <w:rPr>
          <w:b/>
          <w:bCs/>
          <w:kern w:val="32"/>
        </w:rPr>
        <w:t>«</w:t>
      </w:r>
      <w:r w:rsidR="00F567B8" w:rsidRPr="00F567B8">
        <w:rPr>
          <w:b/>
          <w:bCs/>
          <w:kern w:val="32"/>
        </w:rPr>
        <w:t>О признании утратившим силу постановления Региональной энергетической комиссии Кузбасса от 30.03.2023 № 28 «Об установлении предельных</w:t>
      </w:r>
      <w:r w:rsidR="00F567B8" w:rsidRPr="00F567B8">
        <w:rPr>
          <w:b/>
          <w:bCs/>
          <w:kern w:val="32"/>
        </w:rPr>
        <w:br/>
        <w:t>максимальных тарифов на транспортные услуги, оказываемые</w:t>
      </w:r>
      <w:r w:rsidR="00F567B8" w:rsidRPr="00F567B8">
        <w:rPr>
          <w:b/>
          <w:bCs/>
          <w:kern w:val="32"/>
        </w:rPr>
        <w:br/>
        <w:t>на подъездных железнодорожных путях ООО «СибТрансЛогистик»</w:t>
      </w:r>
      <w:r w:rsidR="001F0582" w:rsidRPr="00F567B8">
        <w:rPr>
          <w:b/>
          <w:bCs/>
          <w:kern w:val="32"/>
        </w:rPr>
        <w:t>».</w:t>
      </w:r>
    </w:p>
    <w:p w14:paraId="0230E79B" w14:textId="77777777" w:rsidR="00A245E9" w:rsidRDefault="00A245E9" w:rsidP="00A245E9">
      <w:pPr>
        <w:ind w:firstLine="567"/>
        <w:jc w:val="both"/>
        <w:rPr>
          <w:b/>
          <w:bCs/>
        </w:rPr>
      </w:pPr>
    </w:p>
    <w:p w14:paraId="799022D9" w14:textId="3A3655F1" w:rsidR="00F567B8" w:rsidRPr="00F567B8" w:rsidRDefault="00F567B8" w:rsidP="00F567B8">
      <w:pPr>
        <w:pStyle w:val="ConsPlusNormal"/>
        <w:tabs>
          <w:tab w:val="left" w:pos="1701"/>
        </w:tabs>
        <w:spacing w:line="252" w:lineRule="auto"/>
        <w:ind w:firstLine="709"/>
        <w:jc w:val="both"/>
        <w:rPr>
          <w:color w:val="000000"/>
          <w:sz w:val="24"/>
          <w:szCs w:val="24"/>
        </w:rPr>
      </w:pPr>
      <w:r w:rsidRPr="00776EF5">
        <w:rPr>
          <w:color w:val="000000"/>
          <w:sz w:val="24"/>
          <w:szCs w:val="24"/>
        </w:rPr>
        <w:t xml:space="preserve">Докладчик </w:t>
      </w:r>
      <w:r w:rsidRPr="00776EF5">
        <w:rPr>
          <w:b/>
          <w:bCs/>
          <w:color w:val="000000"/>
          <w:sz w:val="24"/>
          <w:szCs w:val="24"/>
        </w:rPr>
        <w:t>Жеребцова Н.А.</w:t>
      </w:r>
      <w:r w:rsidRPr="00776EF5">
        <w:rPr>
          <w:color w:val="000000"/>
          <w:sz w:val="24"/>
          <w:szCs w:val="24"/>
        </w:rPr>
        <w:t xml:space="preserve"> предлагает </w:t>
      </w:r>
      <w:r w:rsidRPr="00F567B8">
        <w:rPr>
          <w:color w:val="000000"/>
          <w:sz w:val="24"/>
          <w:szCs w:val="24"/>
        </w:rPr>
        <w:t>признать утратившим силу постановление Региональной энергетической комиссии Кузбасса от 30.03.2023 № 28 «Об установлении предельных максимальных тарифов на транспортные услуги, оказываемые на подъездных железнодорожных путях ООО «СибТрансЛогистик».</w:t>
      </w:r>
    </w:p>
    <w:p w14:paraId="27D40E1B" w14:textId="77777777" w:rsidR="00F567B8" w:rsidRPr="00F567B8" w:rsidRDefault="00F567B8" w:rsidP="00F567B8">
      <w:pPr>
        <w:jc w:val="both"/>
        <w:rPr>
          <w:b/>
          <w:bCs/>
        </w:rPr>
      </w:pPr>
    </w:p>
    <w:p w14:paraId="084C9178" w14:textId="362911D2" w:rsidR="00311650" w:rsidRPr="001B66D5" w:rsidRDefault="00311650" w:rsidP="001B66D5">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7C75540C" w14:textId="77777777" w:rsidR="00311650" w:rsidRPr="002460F4" w:rsidRDefault="00311650" w:rsidP="00311650">
      <w:pPr>
        <w:autoSpaceDE w:val="0"/>
        <w:autoSpaceDN w:val="0"/>
        <w:adjustRightInd w:val="0"/>
        <w:ind w:firstLine="539"/>
        <w:jc w:val="both"/>
        <w:rPr>
          <w:bCs/>
          <w:kern w:val="32"/>
        </w:rPr>
      </w:pPr>
    </w:p>
    <w:p w14:paraId="3C265E0D" w14:textId="77777777" w:rsidR="00311650" w:rsidRDefault="00311650" w:rsidP="00311650">
      <w:pPr>
        <w:ind w:right="-6" w:firstLine="709"/>
        <w:jc w:val="both"/>
        <w:rPr>
          <w:b/>
          <w:szCs w:val="20"/>
        </w:rPr>
      </w:pPr>
      <w:r>
        <w:rPr>
          <w:b/>
          <w:szCs w:val="20"/>
        </w:rPr>
        <w:t>ПОСТАНОВ</w:t>
      </w:r>
      <w:r w:rsidRPr="00D00103">
        <w:rPr>
          <w:b/>
          <w:szCs w:val="20"/>
        </w:rPr>
        <w:t>ИЛО:</w:t>
      </w:r>
    </w:p>
    <w:p w14:paraId="26F2DEC8" w14:textId="77777777" w:rsidR="00311650" w:rsidRDefault="00311650" w:rsidP="00311650">
      <w:pPr>
        <w:ind w:right="-6" w:firstLine="709"/>
        <w:jc w:val="both"/>
        <w:rPr>
          <w:b/>
          <w:szCs w:val="20"/>
        </w:rPr>
      </w:pPr>
    </w:p>
    <w:p w14:paraId="4E597220" w14:textId="77777777" w:rsidR="00311650" w:rsidRPr="002245CA" w:rsidRDefault="00311650" w:rsidP="00311650">
      <w:pPr>
        <w:ind w:right="-6" w:firstLine="709"/>
        <w:jc w:val="both"/>
      </w:pPr>
      <w:r w:rsidRPr="002245CA">
        <w:t>Согласиться с предложением докладчика.</w:t>
      </w:r>
    </w:p>
    <w:p w14:paraId="587C1CCD" w14:textId="77777777" w:rsidR="00311650" w:rsidRPr="002245CA" w:rsidRDefault="00311650" w:rsidP="00311650">
      <w:pPr>
        <w:ind w:right="-6" w:firstLine="709"/>
        <w:jc w:val="both"/>
        <w:rPr>
          <w:b/>
          <w:szCs w:val="20"/>
        </w:rPr>
      </w:pPr>
    </w:p>
    <w:p w14:paraId="579DBE35" w14:textId="77777777" w:rsidR="009A0189" w:rsidRDefault="00311650" w:rsidP="009A0189">
      <w:pPr>
        <w:ind w:right="-6" w:firstLine="709"/>
        <w:jc w:val="both"/>
        <w:rPr>
          <w:b/>
        </w:rPr>
      </w:pPr>
      <w:r w:rsidRPr="00D00103">
        <w:rPr>
          <w:b/>
        </w:rPr>
        <w:t>Голосовали «ЗА» -</w:t>
      </w:r>
      <w:r>
        <w:rPr>
          <w:b/>
        </w:rPr>
        <w:t xml:space="preserve"> единогласно.</w:t>
      </w:r>
    </w:p>
    <w:p w14:paraId="09D7B7C8" w14:textId="77777777" w:rsidR="009A0189" w:rsidRDefault="009A0189" w:rsidP="009A0189">
      <w:pPr>
        <w:ind w:right="-6" w:firstLine="709"/>
        <w:jc w:val="both"/>
        <w:rPr>
          <w:b/>
        </w:rPr>
      </w:pPr>
    </w:p>
    <w:p w14:paraId="73EE4DAC" w14:textId="77777777" w:rsidR="00F567B8" w:rsidRDefault="009A0189" w:rsidP="00F567B8">
      <w:pPr>
        <w:ind w:right="-6" w:firstLine="709"/>
        <w:jc w:val="both"/>
        <w:rPr>
          <w:b/>
          <w:bCs/>
          <w:kern w:val="32"/>
        </w:rPr>
      </w:pPr>
      <w:r w:rsidRPr="008D18C6">
        <w:rPr>
          <w:kern w:val="32"/>
        </w:rPr>
        <w:t>Вопрос 2</w:t>
      </w:r>
      <w:r w:rsidRPr="008D18C6">
        <w:rPr>
          <w:b/>
          <w:bCs/>
          <w:kern w:val="32"/>
        </w:rPr>
        <w:t xml:space="preserve"> «Об установлении предельных максимальных тарифов на транспортные услуги, оказываемые на подъездных железнодорожных путях ООО «СибТрансЛогистик»»</w:t>
      </w:r>
    </w:p>
    <w:p w14:paraId="1DCEC024" w14:textId="77777777" w:rsidR="00F567B8" w:rsidRDefault="00F567B8" w:rsidP="00F567B8">
      <w:pPr>
        <w:ind w:right="-6" w:firstLine="709"/>
        <w:jc w:val="both"/>
        <w:rPr>
          <w:b/>
          <w:bCs/>
          <w:kern w:val="32"/>
        </w:rPr>
      </w:pPr>
    </w:p>
    <w:p w14:paraId="3B0D82CD" w14:textId="78D2D1D3" w:rsidR="00F567B8" w:rsidRPr="00F567B8" w:rsidRDefault="009A0189" w:rsidP="00F567B8">
      <w:pPr>
        <w:ind w:right="-6" w:firstLine="709"/>
        <w:jc w:val="both"/>
        <w:rPr>
          <w:b/>
          <w:bCs/>
          <w:kern w:val="32"/>
        </w:rPr>
      </w:pPr>
      <w:r w:rsidRPr="008D18C6">
        <w:rPr>
          <w:bCs/>
          <w:kern w:val="32"/>
        </w:rPr>
        <w:t xml:space="preserve">Докладчик </w:t>
      </w:r>
      <w:r w:rsidRPr="008D18C6">
        <w:rPr>
          <w:b/>
          <w:kern w:val="32"/>
        </w:rPr>
        <w:t>Жеребцова Н.А</w:t>
      </w:r>
      <w:r w:rsidRPr="008D18C6">
        <w:rPr>
          <w:bCs/>
          <w:kern w:val="32"/>
        </w:rPr>
        <w:t xml:space="preserve">. </w:t>
      </w:r>
      <w:r w:rsidR="00F567B8" w:rsidRPr="008D18C6">
        <w:rPr>
          <w:bCs/>
          <w:kern w:val="32"/>
        </w:rPr>
        <w:t>согласно экспертному заключению</w:t>
      </w:r>
      <w:r w:rsidR="00F567B8">
        <w:rPr>
          <w:bCs/>
          <w:kern w:val="32"/>
        </w:rPr>
        <w:t xml:space="preserve"> (приложение к настоящему протоколу),</w:t>
      </w:r>
      <w:r w:rsidR="008D18C6" w:rsidRPr="008D18C6">
        <w:rPr>
          <w:bCs/>
          <w:kern w:val="32"/>
        </w:rPr>
        <w:t xml:space="preserve"> </w:t>
      </w:r>
      <w:r w:rsidRPr="008D18C6">
        <w:rPr>
          <w:bCs/>
          <w:kern w:val="32"/>
        </w:rPr>
        <w:t>предлагает</w:t>
      </w:r>
      <w:r w:rsidR="00F567B8">
        <w:rPr>
          <w:bCs/>
          <w:kern w:val="32"/>
        </w:rPr>
        <w:t>:</w:t>
      </w:r>
    </w:p>
    <w:p w14:paraId="6153BB3F" w14:textId="1CD444F5" w:rsidR="00F567B8" w:rsidRPr="00F567B8" w:rsidRDefault="00F567B8" w:rsidP="00F567B8">
      <w:pPr>
        <w:tabs>
          <w:tab w:val="left" w:pos="1134"/>
        </w:tabs>
        <w:spacing w:line="252" w:lineRule="auto"/>
        <w:ind w:firstLine="709"/>
        <w:jc w:val="both"/>
      </w:pPr>
      <w:r w:rsidRPr="00F567B8">
        <w:rPr>
          <w:bCs/>
          <w:kern w:val="32"/>
        </w:rPr>
        <w:t>1.</w:t>
      </w:r>
      <w:r w:rsidR="008D18C6" w:rsidRPr="00F567B8">
        <w:rPr>
          <w:bCs/>
          <w:kern w:val="32"/>
        </w:rPr>
        <w:t xml:space="preserve"> </w:t>
      </w:r>
      <w:r w:rsidRPr="00F567B8">
        <w:rPr>
          <w:color w:val="000000"/>
        </w:rPr>
        <w:t xml:space="preserve">Установить и ввести в действие с 10.04.2023 предельные максимальные тарифы на транспортные услуги, оказываемые на подъездных железнодорожных путях </w:t>
      </w:r>
      <w:bookmarkStart w:id="3" w:name="_Hlk65660919"/>
      <w:r w:rsidR="00776EF5">
        <w:rPr>
          <w:color w:val="000000"/>
        </w:rPr>
        <w:br/>
      </w:r>
      <w:r w:rsidRPr="00F567B8">
        <w:rPr>
          <w:color w:val="000000"/>
        </w:rPr>
        <w:t>ООО «СибТрансЛогистик»</w:t>
      </w:r>
      <w:bookmarkEnd w:id="3"/>
      <w:r w:rsidRPr="00F567B8">
        <w:rPr>
          <w:color w:val="000000"/>
        </w:rPr>
        <w:t>, ИНН 5407956110, (без НДС):</w:t>
      </w:r>
    </w:p>
    <w:p w14:paraId="644339B9" w14:textId="77777777" w:rsidR="00F567B8" w:rsidRPr="00F567B8" w:rsidRDefault="00F567B8" w:rsidP="00F567B8">
      <w:pPr>
        <w:pStyle w:val="ConsPlusNormal"/>
        <w:tabs>
          <w:tab w:val="left" w:pos="1701"/>
        </w:tabs>
        <w:spacing w:line="252" w:lineRule="auto"/>
        <w:ind w:firstLine="851"/>
        <w:jc w:val="both"/>
        <w:rPr>
          <w:color w:val="000000"/>
          <w:sz w:val="24"/>
          <w:szCs w:val="24"/>
        </w:rPr>
      </w:pPr>
      <w:r w:rsidRPr="00F567B8">
        <w:rPr>
          <w:sz w:val="24"/>
          <w:szCs w:val="24"/>
        </w:rPr>
        <w:t>1.1.</w:t>
      </w:r>
      <w:r w:rsidRPr="00F567B8">
        <w:rPr>
          <w:color w:val="000000"/>
          <w:sz w:val="24"/>
          <w:szCs w:val="24"/>
        </w:rPr>
        <w:t xml:space="preserve"> Перевозка грузов, подача и уборка вагонов по подъездным железнодорожным путям в размере 8,81 рублей за тоннокилометр брутто.</w:t>
      </w:r>
    </w:p>
    <w:p w14:paraId="020A663F" w14:textId="16663F4D" w:rsidR="00F567B8" w:rsidRPr="00F567B8" w:rsidRDefault="00F567B8" w:rsidP="00F567B8">
      <w:pPr>
        <w:tabs>
          <w:tab w:val="left" w:pos="1134"/>
        </w:tabs>
        <w:spacing w:line="252" w:lineRule="auto"/>
        <w:ind w:firstLine="851"/>
        <w:jc w:val="both"/>
        <w:rPr>
          <w:color w:val="000000"/>
        </w:rPr>
      </w:pPr>
      <w:r w:rsidRPr="00F567B8">
        <w:t xml:space="preserve">1.2. </w:t>
      </w:r>
      <w:r w:rsidRPr="00F567B8">
        <w:rPr>
          <w:color w:val="000000"/>
        </w:rPr>
        <w:t>Маневровая работа, выполняемая локомотивом ООО «СибТрансЛогистик» в размере 2757,02 рублей за локомотиво-час.</w:t>
      </w:r>
    </w:p>
    <w:p w14:paraId="640131E9" w14:textId="77777777" w:rsidR="00F567B8" w:rsidRPr="00F567B8" w:rsidRDefault="00F567B8" w:rsidP="00F567B8">
      <w:pPr>
        <w:pStyle w:val="ConsPlusNormal"/>
        <w:tabs>
          <w:tab w:val="left" w:pos="1701"/>
        </w:tabs>
        <w:spacing w:line="252" w:lineRule="auto"/>
        <w:ind w:firstLine="851"/>
        <w:jc w:val="both"/>
        <w:rPr>
          <w:color w:val="000000"/>
          <w:sz w:val="24"/>
          <w:szCs w:val="24"/>
        </w:rPr>
      </w:pPr>
      <w:r w:rsidRPr="00F567B8">
        <w:rPr>
          <w:color w:val="000000"/>
          <w:sz w:val="24"/>
          <w:szCs w:val="24"/>
        </w:rPr>
        <w:t>1.3.  Отстой подвижного состава на подъездных железнодорожных путях в размере 5,99 рублей за вагоно-час.</w:t>
      </w:r>
    </w:p>
    <w:p w14:paraId="49330E03" w14:textId="77777777" w:rsidR="00277D8B" w:rsidRPr="008D18C6" w:rsidRDefault="00277D8B" w:rsidP="00F567B8">
      <w:pPr>
        <w:jc w:val="both"/>
        <w:rPr>
          <w:b/>
          <w:bCs/>
        </w:rPr>
      </w:pPr>
    </w:p>
    <w:p w14:paraId="46AD5FA2" w14:textId="77777777" w:rsidR="00277D8B" w:rsidRPr="008D18C6" w:rsidRDefault="00277D8B" w:rsidP="00277D8B">
      <w:pPr>
        <w:ind w:firstLine="567"/>
        <w:jc w:val="both"/>
        <w:rPr>
          <w:b/>
          <w:bCs/>
        </w:rPr>
      </w:pPr>
      <w:r w:rsidRPr="008D18C6">
        <w:rPr>
          <w:bCs/>
        </w:rPr>
        <w:t xml:space="preserve">Рассмотрев представленные материалы, правление Региональной энергетической комиссии Кузбасса </w:t>
      </w:r>
    </w:p>
    <w:p w14:paraId="043A9BD4" w14:textId="77777777" w:rsidR="00277D8B" w:rsidRPr="008D18C6" w:rsidRDefault="00277D8B" w:rsidP="00277D8B">
      <w:pPr>
        <w:autoSpaceDE w:val="0"/>
        <w:autoSpaceDN w:val="0"/>
        <w:adjustRightInd w:val="0"/>
        <w:ind w:firstLine="539"/>
        <w:jc w:val="both"/>
        <w:rPr>
          <w:bCs/>
          <w:kern w:val="32"/>
        </w:rPr>
      </w:pPr>
    </w:p>
    <w:p w14:paraId="5778BC8D" w14:textId="77777777" w:rsidR="00277D8B" w:rsidRPr="008D18C6" w:rsidRDefault="00277D8B" w:rsidP="00277D8B">
      <w:pPr>
        <w:ind w:right="-6" w:firstLine="709"/>
        <w:jc w:val="both"/>
        <w:rPr>
          <w:b/>
          <w:szCs w:val="20"/>
        </w:rPr>
      </w:pPr>
      <w:r w:rsidRPr="008D18C6">
        <w:rPr>
          <w:b/>
          <w:szCs w:val="20"/>
        </w:rPr>
        <w:t>ПОСТАНОВИЛО:</w:t>
      </w:r>
    </w:p>
    <w:p w14:paraId="4DE65154" w14:textId="77777777" w:rsidR="00277D8B" w:rsidRPr="008D18C6" w:rsidRDefault="00277D8B" w:rsidP="00277D8B">
      <w:pPr>
        <w:ind w:right="-6" w:firstLine="709"/>
        <w:jc w:val="both"/>
        <w:rPr>
          <w:b/>
          <w:szCs w:val="20"/>
        </w:rPr>
      </w:pPr>
    </w:p>
    <w:p w14:paraId="17CAD0C5" w14:textId="77777777" w:rsidR="00277D8B" w:rsidRPr="008D18C6" w:rsidRDefault="00277D8B" w:rsidP="00277D8B">
      <w:pPr>
        <w:ind w:right="-6" w:firstLine="709"/>
        <w:jc w:val="both"/>
      </w:pPr>
      <w:r w:rsidRPr="008D18C6">
        <w:t>Согласиться с предложением докладчика.</w:t>
      </w:r>
    </w:p>
    <w:p w14:paraId="5AB7D375" w14:textId="77777777" w:rsidR="00277D8B" w:rsidRPr="008D18C6" w:rsidRDefault="00277D8B" w:rsidP="00277D8B">
      <w:pPr>
        <w:ind w:right="-6" w:firstLine="709"/>
        <w:jc w:val="both"/>
        <w:rPr>
          <w:b/>
          <w:szCs w:val="20"/>
        </w:rPr>
      </w:pPr>
    </w:p>
    <w:p w14:paraId="59380AB1" w14:textId="77777777" w:rsidR="00277D8B" w:rsidRDefault="00277D8B" w:rsidP="00277D8B">
      <w:pPr>
        <w:ind w:right="-6" w:firstLine="709"/>
        <w:jc w:val="both"/>
        <w:rPr>
          <w:b/>
        </w:rPr>
      </w:pPr>
      <w:r w:rsidRPr="008D18C6">
        <w:rPr>
          <w:b/>
        </w:rPr>
        <w:t>Голосовали «ЗА» - единогласно.</w:t>
      </w:r>
    </w:p>
    <w:p w14:paraId="32B0E548" w14:textId="77777777" w:rsidR="009A0189" w:rsidRDefault="009A0189" w:rsidP="009A0189">
      <w:pPr>
        <w:ind w:right="-6" w:firstLine="709"/>
        <w:jc w:val="both"/>
        <w:rPr>
          <w:bCs/>
          <w:kern w:val="32"/>
        </w:rPr>
      </w:pPr>
    </w:p>
    <w:p w14:paraId="491F15BA" w14:textId="77777777" w:rsidR="00222CC4" w:rsidRPr="00F61913" w:rsidRDefault="00222CC4" w:rsidP="00F567B8">
      <w:pPr>
        <w:ind w:right="-6"/>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54C53CCC" w14:textId="6ACE4D1A" w:rsidR="007A1E58" w:rsidRDefault="007A1E58" w:rsidP="007A1E58">
      <w:pPr>
        <w:tabs>
          <w:tab w:val="left" w:pos="709"/>
          <w:tab w:val="left" w:pos="1134"/>
        </w:tabs>
        <w:jc w:val="both"/>
      </w:pPr>
    </w:p>
    <w:p w14:paraId="5F17A8BC" w14:textId="1B391F70" w:rsidR="00D95D15" w:rsidRDefault="00D95D15" w:rsidP="00D95D15">
      <w:pPr>
        <w:tabs>
          <w:tab w:val="left" w:pos="709"/>
          <w:tab w:val="left" w:pos="1134"/>
        </w:tabs>
        <w:ind w:left="709" w:hanging="142"/>
        <w:jc w:val="both"/>
      </w:pPr>
      <w:r w:rsidRPr="00D00103">
        <w:t>___________________</w:t>
      </w:r>
      <w:r>
        <w:t>__А.Г. Овчинников</w:t>
      </w:r>
    </w:p>
    <w:p w14:paraId="6FDBEF4F" w14:textId="77777777" w:rsidR="00386718" w:rsidRDefault="00386718" w:rsidP="00A231F1">
      <w:pPr>
        <w:tabs>
          <w:tab w:val="left" w:pos="5580"/>
          <w:tab w:val="left" w:pos="9498"/>
        </w:tabs>
      </w:pPr>
    </w:p>
    <w:p w14:paraId="3D606CBB" w14:textId="77777777" w:rsidR="0009708D" w:rsidRDefault="0009708D" w:rsidP="00A231F1">
      <w:pPr>
        <w:tabs>
          <w:tab w:val="left" w:pos="5580"/>
          <w:tab w:val="left" w:pos="9498"/>
        </w:tabs>
      </w:pPr>
    </w:p>
    <w:p w14:paraId="70FDFA3A" w14:textId="4C8C01BC"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311650">
          <w:pgSz w:w="11906" w:h="16838"/>
          <w:pgMar w:top="709" w:right="851" w:bottom="568" w:left="1134" w:header="709" w:footer="709" w:gutter="0"/>
          <w:pgNumType w:start="1"/>
          <w:cols w:space="708"/>
          <w:titlePg/>
          <w:docGrid w:linePitch="360"/>
        </w:sectPr>
      </w:pPr>
    </w:p>
    <w:p w14:paraId="1B245C4D" w14:textId="772A4CA7" w:rsidR="00234EED" w:rsidRPr="00D00103" w:rsidRDefault="00234EED" w:rsidP="00930772">
      <w:pPr>
        <w:tabs>
          <w:tab w:val="left" w:pos="3686"/>
          <w:tab w:val="left" w:pos="9498"/>
        </w:tabs>
        <w:ind w:left="-2884" w:right="-569" w:firstLine="8696"/>
      </w:pPr>
      <w:r w:rsidRPr="00D00103">
        <w:lastRenderedPageBreak/>
        <w:t>Приложение</w:t>
      </w:r>
      <w:r>
        <w:t xml:space="preserve"> </w:t>
      </w:r>
      <w:r w:rsidRPr="00D00103">
        <w:t xml:space="preserve">к протоколу № </w:t>
      </w:r>
      <w:r>
        <w:t>1</w:t>
      </w:r>
      <w:r w:rsidR="00F567B8">
        <w:t>7</w:t>
      </w:r>
    </w:p>
    <w:p w14:paraId="5CF5C1CC" w14:textId="77777777" w:rsidR="00234EED" w:rsidRPr="00D00103" w:rsidRDefault="00234EED" w:rsidP="00930772">
      <w:pPr>
        <w:tabs>
          <w:tab w:val="left" w:pos="3686"/>
          <w:tab w:val="left" w:pos="9498"/>
        </w:tabs>
        <w:ind w:left="-2884" w:right="-569" w:firstLine="8696"/>
      </w:pPr>
      <w:r w:rsidRPr="00D00103">
        <w:t>заседания правления Региональной</w:t>
      </w:r>
    </w:p>
    <w:p w14:paraId="5B18A86B" w14:textId="77777777" w:rsidR="00234EED" w:rsidRDefault="00234EED" w:rsidP="00930772">
      <w:pPr>
        <w:tabs>
          <w:tab w:val="left" w:pos="3686"/>
          <w:tab w:val="left" w:pos="9498"/>
        </w:tabs>
        <w:ind w:left="-2884" w:right="-569" w:firstLine="8696"/>
      </w:pPr>
      <w:r w:rsidRPr="00D00103">
        <w:t>энергетической комиссии</w:t>
      </w:r>
    </w:p>
    <w:p w14:paraId="5C01EDA2" w14:textId="24099BD2" w:rsidR="00234EED" w:rsidRDefault="00234EED" w:rsidP="00930772">
      <w:pPr>
        <w:tabs>
          <w:tab w:val="left" w:pos="3686"/>
          <w:tab w:val="left" w:pos="9498"/>
        </w:tabs>
        <w:ind w:left="-2884" w:right="-569" w:firstLine="8696"/>
      </w:pPr>
      <w:r w:rsidRPr="00D00103">
        <w:t xml:space="preserve">Кузбасса от </w:t>
      </w:r>
      <w:r w:rsidR="001B66D5">
        <w:t>30</w:t>
      </w:r>
      <w:r>
        <w:t>.03</w:t>
      </w:r>
      <w:r w:rsidRPr="00D00103">
        <w:t>.202</w:t>
      </w:r>
      <w:r>
        <w:t>3</w:t>
      </w:r>
    </w:p>
    <w:p w14:paraId="651A22D9" w14:textId="77777777" w:rsidR="00F567B8" w:rsidRPr="00F567B8" w:rsidRDefault="00F567B8" w:rsidP="00F567B8">
      <w:pPr>
        <w:ind w:firstLine="720"/>
        <w:jc w:val="both"/>
        <w:rPr>
          <w:sz w:val="28"/>
          <w:szCs w:val="28"/>
        </w:rPr>
      </w:pPr>
    </w:p>
    <w:p w14:paraId="36B7CBC7" w14:textId="77777777" w:rsidR="00F567B8" w:rsidRPr="00F567B8" w:rsidRDefault="00F567B8" w:rsidP="00F567B8">
      <w:pPr>
        <w:ind w:firstLine="720"/>
        <w:jc w:val="center"/>
        <w:rPr>
          <w:b/>
          <w:sz w:val="28"/>
          <w:szCs w:val="28"/>
        </w:rPr>
      </w:pPr>
      <w:r w:rsidRPr="00F567B8">
        <w:rPr>
          <w:b/>
          <w:sz w:val="28"/>
          <w:szCs w:val="28"/>
        </w:rPr>
        <w:t>Экспертное заключение</w:t>
      </w:r>
    </w:p>
    <w:p w14:paraId="44116F2E" w14:textId="77777777" w:rsidR="00F567B8" w:rsidRPr="00F567B8" w:rsidRDefault="00F567B8" w:rsidP="00F567B8">
      <w:pPr>
        <w:ind w:firstLine="720"/>
        <w:jc w:val="center"/>
        <w:rPr>
          <w:b/>
          <w:sz w:val="28"/>
          <w:szCs w:val="28"/>
        </w:rPr>
      </w:pPr>
      <w:r w:rsidRPr="00F567B8">
        <w:rPr>
          <w:b/>
          <w:sz w:val="28"/>
          <w:szCs w:val="28"/>
        </w:rPr>
        <w:t>Региональной энергетической комиссии Кузбасса</w:t>
      </w:r>
    </w:p>
    <w:p w14:paraId="6BE3020A" w14:textId="77777777" w:rsidR="00F567B8" w:rsidRPr="00F567B8" w:rsidRDefault="00F567B8" w:rsidP="00F567B8">
      <w:pPr>
        <w:ind w:left="567" w:firstLine="720"/>
        <w:jc w:val="center"/>
        <w:rPr>
          <w:b/>
          <w:sz w:val="28"/>
          <w:szCs w:val="28"/>
        </w:rPr>
      </w:pPr>
      <w:r w:rsidRPr="00F567B8">
        <w:rPr>
          <w:b/>
          <w:sz w:val="28"/>
          <w:szCs w:val="28"/>
        </w:rPr>
        <w:t>по материалам, представленным ООО «СибТрансЛогистик» для установления предельных максимальных тарифов на транспортные услуги, оказываемые на подъездных железнодорожных путях</w:t>
      </w:r>
    </w:p>
    <w:p w14:paraId="7ED21AA9" w14:textId="77777777" w:rsidR="00F567B8" w:rsidRPr="00F567B8" w:rsidRDefault="00F567B8" w:rsidP="00F567B8">
      <w:pPr>
        <w:ind w:firstLine="720"/>
        <w:jc w:val="both"/>
        <w:rPr>
          <w:sz w:val="28"/>
          <w:szCs w:val="28"/>
        </w:rPr>
      </w:pPr>
    </w:p>
    <w:p w14:paraId="3FD7C154" w14:textId="77777777" w:rsidR="00F567B8" w:rsidRPr="00F567B8" w:rsidRDefault="00F567B8" w:rsidP="00F567B8">
      <w:pPr>
        <w:ind w:left="567" w:right="284" w:firstLine="578"/>
        <w:jc w:val="both"/>
        <w:rPr>
          <w:bCs/>
          <w:color w:val="000000"/>
          <w:sz w:val="28"/>
        </w:rPr>
      </w:pPr>
      <w:r w:rsidRPr="00F567B8">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ООО «СибТрансЛогистик» (далее – ООО «СТЛ»),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53208231" w14:textId="77777777" w:rsidR="00F567B8" w:rsidRPr="00F567B8" w:rsidRDefault="00F567B8" w:rsidP="00F567B8">
      <w:pPr>
        <w:ind w:left="567" w:right="284" w:firstLine="578"/>
        <w:jc w:val="both"/>
        <w:rPr>
          <w:sz w:val="28"/>
          <w:szCs w:val="28"/>
          <w:lang w:eastAsia="x-none"/>
        </w:rPr>
      </w:pPr>
      <w:r w:rsidRPr="00F567B8">
        <w:rPr>
          <w:sz w:val="28"/>
          <w:szCs w:val="28"/>
          <w:lang w:eastAsia="x-none"/>
        </w:rPr>
        <w:t>В соответствии с п.</w:t>
      </w:r>
      <w:r w:rsidRPr="00F567B8">
        <w:rPr>
          <w:sz w:val="28"/>
          <w:szCs w:val="28"/>
          <w:lang w:val="x-none" w:eastAsia="x-none"/>
        </w:rPr>
        <w:t>2.6.</w:t>
      </w:r>
      <w:r w:rsidRPr="00F567B8">
        <w:rPr>
          <w:sz w:val="28"/>
          <w:szCs w:val="28"/>
          <w:lang w:eastAsia="x-none"/>
        </w:rPr>
        <w:t xml:space="preserve"> Методических рекомендаций п</w:t>
      </w:r>
      <w:r w:rsidRPr="00F567B8">
        <w:rPr>
          <w:sz w:val="28"/>
          <w:szCs w:val="28"/>
          <w:lang w:val="x-none" w:eastAsia="x-none"/>
        </w:rPr>
        <w:t xml:space="preserve">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w:t>
      </w:r>
      <w:r w:rsidRPr="00F567B8">
        <w:rPr>
          <w:sz w:val="28"/>
          <w:szCs w:val="28"/>
          <w:lang w:eastAsia="x-none"/>
        </w:rPr>
        <w:t xml:space="preserve"> </w:t>
      </w:r>
      <w:r w:rsidRPr="00F567B8">
        <w:rPr>
          <w:sz w:val="28"/>
          <w:szCs w:val="28"/>
          <w:lang w:val="x-none" w:eastAsia="x-none"/>
        </w:rPr>
        <w:t>использует</w:t>
      </w:r>
      <w:r w:rsidRPr="00F567B8">
        <w:rPr>
          <w:sz w:val="28"/>
          <w:szCs w:val="28"/>
          <w:lang w:eastAsia="x-none"/>
        </w:rPr>
        <w:t xml:space="preserve">: </w:t>
      </w:r>
    </w:p>
    <w:p w14:paraId="212F6101" w14:textId="77777777" w:rsidR="00F567B8" w:rsidRPr="00F567B8" w:rsidRDefault="00F567B8" w:rsidP="00F567B8">
      <w:pPr>
        <w:ind w:left="567" w:right="284" w:firstLine="578"/>
        <w:jc w:val="both"/>
        <w:rPr>
          <w:sz w:val="28"/>
          <w:szCs w:val="28"/>
          <w:lang w:val="x-none" w:eastAsia="x-none"/>
        </w:rPr>
      </w:pPr>
      <w:r w:rsidRPr="00F567B8">
        <w:rPr>
          <w:sz w:val="28"/>
          <w:szCs w:val="28"/>
          <w:lang w:eastAsia="x-none"/>
        </w:rPr>
        <w:t xml:space="preserve">- </w:t>
      </w:r>
      <w:r w:rsidRPr="00F567B8">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31A9169E" w14:textId="77777777" w:rsidR="00F567B8" w:rsidRPr="00F567B8" w:rsidRDefault="00F567B8" w:rsidP="00F567B8">
      <w:pPr>
        <w:autoSpaceDE w:val="0"/>
        <w:autoSpaceDN w:val="0"/>
        <w:adjustRightInd w:val="0"/>
        <w:ind w:left="567" w:right="284" w:firstLine="578"/>
        <w:jc w:val="both"/>
        <w:rPr>
          <w:sz w:val="28"/>
          <w:szCs w:val="28"/>
        </w:rPr>
      </w:pPr>
      <w:r w:rsidRPr="00F567B8">
        <w:rPr>
          <w:sz w:val="28"/>
          <w:szCs w:val="28"/>
        </w:rPr>
        <w:t xml:space="preserve"> - цены (тарифы), сведения о которых получены из следующих источников информации (в приоритетном порядке):</w:t>
      </w:r>
    </w:p>
    <w:p w14:paraId="3ED5682A" w14:textId="77777777" w:rsidR="00F567B8" w:rsidRPr="00F567B8" w:rsidRDefault="00F567B8" w:rsidP="00F567B8">
      <w:pPr>
        <w:autoSpaceDE w:val="0"/>
        <w:autoSpaceDN w:val="0"/>
        <w:adjustRightInd w:val="0"/>
        <w:ind w:left="567" w:right="284" w:firstLine="578"/>
        <w:jc w:val="both"/>
        <w:rPr>
          <w:sz w:val="28"/>
          <w:szCs w:val="28"/>
        </w:rPr>
      </w:pPr>
      <w:r w:rsidRPr="00F567B8">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1C09F903" w14:textId="77777777" w:rsidR="00F567B8" w:rsidRPr="00F567B8" w:rsidRDefault="00F567B8" w:rsidP="00F567B8">
      <w:pPr>
        <w:autoSpaceDE w:val="0"/>
        <w:autoSpaceDN w:val="0"/>
        <w:adjustRightInd w:val="0"/>
        <w:ind w:left="567" w:right="284" w:firstLine="578"/>
        <w:jc w:val="both"/>
        <w:rPr>
          <w:sz w:val="28"/>
          <w:szCs w:val="28"/>
        </w:rPr>
      </w:pPr>
      <w:r w:rsidRPr="00F567B8">
        <w:rPr>
          <w:sz w:val="28"/>
          <w:szCs w:val="28"/>
        </w:rPr>
        <w:t xml:space="preserve">-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w:t>
      </w:r>
    </w:p>
    <w:p w14:paraId="45A2B531" w14:textId="77777777" w:rsidR="00F567B8" w:rsidRPr="00F567B8" w:rsidRDefault="00F567B8" w:rsidP="00F567B8">
      <w:pPr>
        <w:autoSpaceDE w:val="0"/>
        <w:autoSpaceDN w:val="0"/>
        <w:adjustRightInd w:val="0"/>
        <w:ind w:left="567" w:right="284" w:firstLine="578"/>
        <w:jc w:val="both"/>
        <w:rPr>
          <w:sz w:val="28"/>
          <w:szCs w:val="28"/>
        </w:rPr>
      </w:pPr>
    </w:p>
    <w:p w14:paraId="0E0DEF1F" w14:textId="77777777" w:rsidR="00F567B8" w:rsidRPr="00F567B8" w:rsidRDefault="00F567B8" w:rsidP="00F567B8">
      <w:pPr>
        <w:autoSpaceDE w:val="0"/>
        <w:autoSpaceDN w:val="0"/>
        <w:adjustRightInd w:val="0"/>
        <w:ind w:left="567" w:right="284" w:firstLine="578"/>
        <w:jc w:val="both"/>
        <w:rPr>
          <w:sz w:val="28"/>
          <w:szCs w:val="28"/>
        </w:rPr>
      </w:pPr>
    </w:p>
    <w:p w14:paraId="479B3554" w14:textId="77777777" w:rsidR="00F567B8" w:rsidRPr="00F567B8" w:rsidRDefault="00F567B8" w:rsidP="00F567B8">
      <w:pPr>
        <w:autoSpaceDE w:val="0"/>
        <w:autoSpaceDN w:val="0"/>
        <w:adjustRightInd w:val="0"/>
        <w:ind w:left="567" w:right="284" w:firstLine="578"/>
        <w:jc w:val="both"/>
        <w:rPr>
          <w:sz w:val="28"/>
          <w:szCs w:val="28"/>
        </w:rPr>
      </w:pPr>
      <w:r w:rsidRPr="00F567B8">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2859B2C8" w14:textId="77777777" w:rsidR="00F567B8" w:rsidRPr="00F567B8" w:rsidRDefault="00F567B8" w:rsidP="00F567B8">
      <w:pPr>
        <w:autoSpaceDE w:val="0"/>
        <w:autoSpaceDN w:val="0"/>
        <w:adjustRightInd w:val="0"/>
        <w:ind w:left="567" w:right="284" w:firstLine="578"/>
        <w:jc w:val="both"/>
        <w:rPr>
          <w:sz w:val="28"/>
          <w:szCs w:val="28"/>
        </w:rPr>
      </w:pPr>
      <w:r w:rsidRPr="00F567B8">
        <w:rPr>
          <w:sz w:val="28"/>
          <w:szCs w:val="28"/>
        </w:rPr>
        <w:t xml:space="preserve"> индекса потребительских цен (в среднем за год к предыдущему году); </w:t>
      </w:r>
    </w:p>
    <w:p w14:paraId="142C5F47" w14:textId="77777777" w:rsidR="00F567B8" w:rsidRPr="00F567B8" w:rsidRDefault="00F567B8" w:rsidP="00F567B8">
      <w:pPr>
        <w:autoSpaceDE w:val="0"/>
        <w:autoSpaceDN w:val="0"/>
        <w:adjustRightInd w:val="0"/>
        <w:ind w:left="567" w:right="284" w:firstLine="578"/>
        <w:jc w:val="both"/>
        <w:rPr>
          <w:sz w:val="28"/>
          <w:szCs w:val="28"/>
        </w:rPr>
      </w:pPr>
      <w:r w:rsidRPr="00F567B8">
        <w:rPr>
          <w:sz w:val="28"/>
          <w:szCs w:val="28"/>
        </w:rPr>
        <w:t xml:space="preserve"> темпа роста цен на электрическую энергию, топливо; </w:t>
      </w:r>
    </w:p>
    <w:p w14:paraId="054FD840" w14:textId="77777777" w:rsidR="00F567B8" w:rsidRPr="00F567B8" w:rsidRDefault="00F567B8" w:rsidP="00F567B8">
      <w:pPr>
        <w:autoSpaceDE w:val="0"/>
        <w:autoSpaceDN w:val="0"/>
        <w:adjustRightInd w:val="0"/>
        <w:ind w:left="567" w:right="284" w:firstLine="578"/>
        <w:jc w:val="both"/>
        <w:rPr>
          <w:sz w:val="28"/>
          <w:szCs w:val="28"/>
        </w:rPr>
      </w:pPr>
      <w:r w:rsidRPr="00F567B8">
        <w:rPr>
          <w:sz w:val="28"/>
          <w:szCs w:val="28"/>
        </w:rPr>
        <w:t xml:space="preserve"> темпа роста цен на капитальное строительство; </w:t>
      </w:r>
    </w:p>
    <w:p w14:paraId="6327BE3A" w14:textId="77777777" w:rsidR="00F567B8" w:rsidRPr="00F567B8" w:rsidRDefault="00F567B8" w:rsidP="00F567B8">
      <w:pPr>
        <w:autoSpaceDE w:val="0"/>
        <w:autoSpaceDN w:val="0"/>
        <w:adjustRightInd w:val="0"/>
        <w:ind w:left="567" w:right="284" w:firstLine="578"/>
        <w:jc w:val="both"/>
        <w:rPr>
          <w:sz w:val="28"/>
          <w:szCs w:val="28"/>
        </w:rPr>
      </w:pPr>
      <w:r w:rsidRPr="00F567B8">
        <w:rPr>
          <w:sz w:val="28"/>
          <w:szCs w:val="28"/>
        </w:rPr>
        <w:t xml:space="preserve"> темпа роста цен производителей промышленной продукции (без продукции ТЭКа) и пр;</w:t>
      </w:r>
    </w:p>
    <w:p w14:paraId="06B9B301" w14:textId="77777777" w:rsidR="00F567B8" w:rsidRPr="00F567B8" w:rsidRDefault="00F567B8" w:rsidP="00F567B8">
      <w:pPr>
        <w:autoSpaceDE w:val="0"/>
        <w:autoSpaceDN w:val="0"/>
        <w:adjustRightInd w:val="0"/>
        <w:ind w:left="567" w:right="284" w:firstLine="578"/>
        <w:jc w:val="both"/>
        <w:rPr>
          <w:sz w:val="28"/>
          <w:szCs w:val="28"/>
        </w:rPr>
      </w:pPr>
      <w:r w:rsidRPr="00F567B8">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1D14F17A" w14:textId="77777777" w:rsidR="00F567B8" w:rsidRPr="00F567B8" w:rsidRDefault="00F567B8" w:rsidP="00F567B8">
      <w:pPr>
        <w:autoSpaceDE w:val="0"/>
        <w:autoSpaceDN w:val="0"/>
        <w:adjustRightInd w:val="0"/>
        <w:ind w:left="567" w:right="284" w:firstLine="578"/>
        <w:jc w:val="both"/>
        <w:rPr>
          <w:sz w:val="28"/>
          <w:szCs w:val="28"/>
        </w:rPr>
      </w:pPr>
      <w:r w:rsidRPr="00F567B8">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47808D11" w14:textId="77777777" w:rsidR="00F567B8" w:rsidRPr="00F567B8" w:rsidRDefault="00F567B8" w:rsidP="00F567B8">
      <w:pPr>
        <w:autoSpaceDE w:val="0"/>
        <w:autoSpaceDN w:val="0"/>
        <w:adjustRightInd w:val="0"/>
        <w:ind w:left="567" w:right="284" w:firstLine="578"/>
        <w:jc w:val="both"/>
        <w:rPr>
          <w:sz w:val="28"/>
          <w:szCs w:val="28"/>
        </w:rPr>
      </w:pPr>
      <w:r w:rsidRPr="00F567B8">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29B0A469" w14:textId="77777777" w:rsidR="00F567B8" w:rsidRPr="00F567B8" w:rsidRDefault="00F567B8" w:rsidP="00F567B8">
      <w:pPr>
        <w:ind w:left="567" w:right="284" w:firstLine="567"/>
        <w:jc w:val="both"/>
        <w:rPr>
          <w:bCs/>
          <w:sz w:val="28"/>
          <w:szCs w:val="28"/>
        </w:rPr>
      </w:pPr>
      <w:r w:rsidRPr="00F567B8">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8A024CF" w14:textId="77777777" w:rsidR="00F567B8" w:rsidRPr="00F567B8" w:rsidRDefault="00F567B8" w:rsidP="00F567B8">
      <w:pPr>
        <w:ind w:left="567" w:right="284" w:firstLine="578"/>
        <w:jc w:val="both"/>
        <w:rPr>
          <w:bCs/>
          <w:sz w:val="28"/>
          <w:szCs w:val="28"/>
        </w:rPr>
      </w:pPr>
      <w:r w:rsidRPr="00F567B8">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области видам деятельности.</w:t>
      </w:r>
    </w:p>
    <w:p w14:paraId="32B12325" w14:textId="77777777" w:rsidR="00F567B8" w:rsidRPr="00F567B8" w:rsidRDefault="00F567B8" w:rsidP="00F567B8">
      <w:pPr>
        <w:tabs>
          <w:tab w:val="left" w:pos="1276"/>
          <w:tab w:val="left" w:pos="1701"/>
        </w:tabs>
        <w:autoSpaceDE w:val="0"/>
        <w:autoSpaceDN w:val="0"/>
        <w:adjustRightInd w:val="0"/>
        <w:spacing w:line="252" w:lineRule="auto"/>
        <w:ind w:left="567" w:right="284" w:firstLine="567"/>
        <w:jc w:val="both"/>
        <w:rPr>
          <w:sz w:val="28"/>
          <w:szCs w:val="28"/>
        </w:rPr>
      </w:pPr>
      <w:r w:rsidRPr="00F567B8">
        <w:rPr>
          <w:sz w:val="28"/>
          <w:szCs w:val="28"/>
        </w:rPr>
        <w:t>Основными видами деятельности ООО «СТЛ» являются:</w:t>
      </w:r>
    </w:p>
    <w:p w14:paraId="509E055A" w14:textId="77777777" w:rsidR="00F567B8" w:rsidRPr="00F567B8" w:rsidRDefault="00F567B8" w:rsidP="00F567B8">
      <w:pPr>
        <w:tabs>
          <w:tab w:val="left" w:pos="1276"/>
          <w:tab w:val="left" w:pos="1701"/>
        </w:tabs>
        <w:autoSpaceDE w:val="0"/>
        <w:autoSpaceDN w:val="0"/>
        <w:adjustRightInd w:val="0"/>
        <w:spacing w:line="252" w:lineRule="auto"/>
        <w:ind w:left="567" w:right="284" w:firstLine="567"/>
        <w:jc w:val="both"/>
        <w:rPr>
          <w:sz w:val="28"/>
          <w:szCs w:val="28"/>
        </w:rPr>
      </w:pPr>
      <w:r w:rsidRPr="00F567B8">
        <w:rPr>
          <w:sz w:val="28"/>
          <w:szCs w:val="28"/>
        </w:rPr>
        <w:t>- деятельность железнодорожного транспорта;</w:t>
      </w:r>
    </w:p>
    <w:p w14:paraId="59402F67" w14:textId="77777777" w:rsidR="00F567B8" w:rsidRPr="00F567B8" w:rsidRDefault="00F567B8" w:rsidP="00F567B8">
      <w:pPr>
        <w:tabs>
          <w:tab w:val="left" w:pos="1276"/>
          <w:tab w:val="left" w:pos="1701"/>
        </w:tabs>
        <w:autoSpaceDE w:val="0"/>
        <w:autoSpaceDN w:val="0"/>
        <w:adjustRightInd w:val="0"/>
        <w:spacing w:line="252" w:lineRule="auto"/>
        <w:ind w:left="567" w:right="284" w:firstLine="567"/>
        <w:jc w:val="both"/>
        <w:rPr>
          <w:sz w:val="28"/>
          <w:szCs w:val="28"/>
        </w:rPr>
      </w:pPr>
      <w:r w:rsidRPr="00F567B8">
        <w:rPr>
          <w:sz w:val="28"/>
          <w:szCs w:val="28"/>
        </w:rPr>
        <w:t>- деятельность магистрального железнодорожного транспорта;</w:t>
      </w:r>
    </w:p>
    <w:p w14:paraId="0E6756DE" w14:textId="77777777" w:rsidR="00F567B8" w:rsidRPr="00F567B8" w:rsidRDefault="00F567B8" w:rsidP="00F567B8">
      <w:pPr>
        <w:tabs>
          <w:tab w:val="left" w:pos="1276"/>
          <w:tab w:val="left" w:pos="1701"/>
        </w:tabs>
        <w:autoSpaceDE w:val="0"/>
        <w:autoSpaceDN w:val="0"/>
        <w:adjustRightInd w:val="0"/>
        <w:spacing w:line="252" w:lineRule="auto"/>
        <w:ind w:left="567" w:right="284" w:firstLine="567"/>
        <w:jc w:val="both"/>
        <w:rPr>
          <w:sz w:val="28"/>
          <w:szCs w:val="28"/>
        </w:rPr>
      </w:pPr>
      <w:r w:rsidRPr="00F567B8">
        <w:rPr>
          <w:sz w:val="28"/>
          <w:szCs w:val="28"/>
        </w:rPr>
        <w:t>- деятельность промышленного железнодорожного транспорта;</w:t>
      </w:r>
    </w:p>
    <w:p w14:paraId="2D7C2AF6" w14:textId="77777777" w:rsidR="00F567B8" w:rsidRPr="00F567B8" w:rsidRDefault="00F567B8" w:rsidP="00F567B8">
      <w:pPr>
        <w:tabs>
          <w:tab w:val="left" w:pos="1276"/>
          <w:tab w:val="left" w:pos="1701"/>
        </w:tabs>
        <w:autoSpaceDE w:val="0"/>
        <w:autoSpaceDN w:val="0"/>
        <w:adjustRightInd w:val="0"/>
        <w:spacing w:line="252" w:lineRule="auto"/>
        <w:ind w:left="567" w:right="284" w:firstLine="567"/>
        <w:jc w:val="both"/>
        <w:rPr>
          <w:bCs/>
          <w:sz w:val="28"/>
          <w:szCs w:val="28"/>
        </w:rPr>
      </w:pPr>
      <w:r w:rsidRPr="00F567B8">
        <w:rPr>
          <w:bCs/>
          <w:sz w:val="28"/>
          <w:szCs w:val="28"/>
        </w:rPr>
        <w:lastRenderedPageBreak/>
        <w:t>- торговля и прочие.</w:t>
      </w:r>
    </w:p>
    <w:p w14:paraId="0F88EE92" w14:textId="77777777" w:rsidR="00F567B8" w:rsidRPr="00F567B8" w:rsidRDefault="00F567B8" w:rsidP="00F567B8">
      <w:pPr>
        <w:tabs>
          <w:tab w:val="left" w:pos="1276"/>
          <w:tab w:val="left" w:pos="1701"/>
        </w:tabs>
        <w:autoSpaceDE w:val="0"/>
        <w:autoSpaceDN w:val="0"/>
        <w:adjustRightInd w:val="0"/>
        <w:spacing w:line="252" w:lineRule="auto"/>
        <w:ind w:left="567" w:right="284" w:firstLine="567"/>
        <w:jc w:val="both"/>
        <w:rPr>
          <w:bCs/>
          <w:sz w:val="28"/>
          <w:szCs w:val="28"/>
        </w:rPr>
      </w:pPr>
      <w:r w:rsidRPr="00F567B8">
        <w:rPr>
          <w:bCs/>
          <w:sz w:val="28"/>
          <w:szCs w:val="28"/>
        </w:rPr>
        <w:t>Организация обратилась в РЭК Кузбасса за установлением тарифов во второй раз. Первые  тарифы были установлены на период с 31.03.2021 по 31.03.2022</w:t>
      </w:r>
    </w:p>
    <w:p w14:paraId="13350A4B" w14:textId="77777777" w:rsidR="00F567B8" w:rsidRPr="00F567B8" w:rsidRDefault="00F567B8" w:rsidP="00F567B8">
      <w:pPr>
        <w:tabs>
          <w:tab w:val="left" w:pos="1276"/>
          <w:tab w:val="left" w:pos="1701"/>
        </w:tabs>
        <w:autoSpaceDE w:val="0"/>
        <w:autoSpaceDN w:val="0"/>
        <w:adjustRightInd w:val="0"/>
        <w:spacing w:line="252" w:lineRule="auto"/>
        <w:ind w:left="567" w:right="284" w:firstLine="567"/>
        <w:jc w:val="both"/>
        <w:rPr>
          <w:sz w:val="28"/>
          <w:szCs w:val="28"/>
        </w:rPr>
      </w:pPr>
      <w:r w:rsidRPr="00F567B8">
        <w:rPr>
          <w:bCs/>
          <w:sz w:val="28"/>
          <w:szCs w:val="28"/>
        </w:rPr>
        <w:t xml:space="preserve">На период регулирования ООО «СТЛ» предлагает установить тарифы на </w:t>
      </w:r>
      <w:r w:rsidRPr="00F567B8">
        <w:rPr>
          <w:sz w:val="28"/>
          <w:szCs w:val="28"/>
        </w:rPr>
        <w:t xml:space="preserve">следующие транспортные услуги: </w:t>
      </w:r>
      <w:r w:rsidRPr="00F567B8">
        <w:rPr>
          <w:color w:val="000000"/>
          <w:sz w:val="28"/>
          <w:szCs w:val="28"/>
        </w:rPr>
        <w:t>перевозка грузов, подача и уборка вагонов по подъездным железнодорожным путям, маневровая работа локомотива, отстой вагонов</w:t>
      </w:r>
      <w:r w:rsidRPr="00F567B8">
        <w:rPr>
          <w:sz w:val="28"/>
          <w:szCs w:val="28"/>
        </w:rPr>
        <w:t>.</w:t>
      </w:r>
    </w:p>
    <w:p w14:paraId="74D89C03" w14:textId="77777777" w:rsidR="00F567B8" w:rsidRPr="00F567B8" w:rsidRDefault="00F567B8" w:rsidP="00F567B8">
      <w:pPr>
        <w:ind w:left="567" w:right="284" w:firstLine="708"/>
        <w:jc w:val="both"/>
        <w:rPr>
          <w:bCs/>
          <w:color w:val="000000"/>
          <w:sz w:val="28"/>
        </w:rPr>
      </w:pPr>
      <w:r w:rsidRPr="00F567B8">
        <w:rPr>
          <w:bCs/>
          <w:color w:val="000000"/>
          <w:sz w:val="28"/>
        </w:rPr>
        <w:t xml:space="preserve">Для оказания транспортных услуг ООО «СТЛ» арендует подъездные железнодорожные пути и локомотивы </w:t>
      </w:r>
      <w:bookmarkStart w:id="4" w:name="_Hlk66194279"/>
      <w:r w:rsidRPr="00F567B8">
        <w:rPr>
          <w:bCs/>
          <w:color w:val="000000"/>
          <w:sz w:val="28"/>
        </w:rPr>
        <w:t>у ООО «Юргинский машиностроительный завод»</w:t>
      </w:r>
      <w:bookmarkEnd w:id="4"/>
      <w:r w:rsidRPr="00F567B8">
        <w:rPr>
          <w:bCs/>
          <w:color w:val="000000"/>
          <w:sz w:val="28"/>
        </w:rPr>
        <w:t>. ООО «СТЛ» арендует  у ООО «Юргинский машиностроительный завод» железнодорожные пути протяженностью 31,628 км.,  4 локомотива марок ТЭМ-2 (2-ед), ТЭМ-2М и ТЭМ-18.</w:t>
      </w:r>
    </w:p>
    <w:p w14:paraId="34E604D8" w14:textId="77777777" w:rsidR="00F567B8" w:rsidRPr="00F567B8" w:rsidRDefault="00F567B8" w:rsidP="00F567B8">
      <w:pPr>
        <w:ind w:left="567" w:right="284" w:firstLine="578"/>
        <w:jc w:val="both"/>
        <w:rPr>
          <w:bCs/>
          <w:sz w:val="28"/>
        </w:rPr>
      </w:pPr>
      <w:r w:rsidRPr="00F567B8">
        <w:rPr>
          <w:bCs/>
          <w:sz w:val="28"/>
        </w:rPr>
        <w:t>Организация предлагает на период регулирования принять следующие объемы:</w:t>
      </w:r>
    </w:p>
    <w:p w14:paraId="77549FB7" w14:textId="77777777" w:rsidR="00F567B8" w:rsidRPr="00F567B8" w:rsidRDefault="00F567B8" w:rsidP="00F567B8">
      <w:pPr>
        <w:ind w:left="567" w:right="284" w:firstLine="578"/>
        <w:jc w:val="both"/>
        <w:rPr>
          <w:bCs/>
          <w:sz w:val="28"/>
        </w:rPr>
      </w:pPr>
      <w:r w:rsidRPr="00F567B8">
        <w:rPr>
          <w:bCs/>
          <w:sz w:val="28"/>
        </w:rPr>
        <w:t xml:space="preserve">- </w:t>
      </w:r>
      <w:bookmarkStart w:id="5" w:name="_Hlk66193567"/>
      <w:r w:rsidRPr="00F567B8">
        <w:rPr>
          <w:bCs/>
          <w:sz w:val="28"/>
        </w:rPr>
        <w:t xml:space="preserve">перевозка грузов, </w:t>
      </w:r>
      <w:r w:rsidRPr="00F567B8">
        <w:rPr>
          <w:sz w:val="28"/>
          <w:szCs w:val="28"/>
        </w:rPr>
        <w:t xml:space="preserve">подача и уборка вагонов </w:t>
      </w:r>
      <w:r w:rsidRPr="00F567B8">
        <w:rPr>
          <w:bCs/>
          <w:sz w:val="28"/>
        </w:rPr>
        <w:t>– 3690984,04 тоннокилометров</w:t>
      </w:r>
      <w:bookmarkEnd w:id="5"/>
      <w:r w:rsidRPr="00F567B8">
        <w:rPr>
          <w:bCs/>
          <w:sz w:val="28"/>
        </w:rPr>
        <w:t xml:space="preserve"> брутто;</w:t>
      </w:r>
    </w:p>
    <w:p w14:paraId="04803A1A" w14:textId="77777777" w:rsidR="00F567B8" w:rsidRPr="00F567B8" w:rsidRDefault="00F567B8" w:rsidP="00F567B8">
      <w:pPr>
        <w:ind w:left="567" w:right="284" w:firstLine="578"/>
        <w:jc w:val="both"/>
        <w:rPr>
          <w:bCs/>
          <w:sz w:val="28"/>
        </w:rPr>
      </w:pPr>
      <w:r w:rsidRPr="00F567B8">
        <w:rPr>
          <w:bCs/>
          <w:sz w:val="28"/>
        </w:rPr>
        <w:t>-  маневровая работа локомотивов  – 1511 локомотиво - часов;</w:t>
      </w:r>
    </w:p>
    <w:p w14:paraId="4641AC6B" w14:textId="77777777" w:rsidR="00F567B8" w:rsidRPr="00F567B8" w:rsidRDefault="00F567B8" w:rsidP="00F567B8">
      <w:pPr>
        <w:ind w:left="567" w:right="284" w:firstLine="578"/>
        <w:jc w:val="both"/>
        <w:rPr>
          <w:bCs/>
          <w:sz w:val="28"/>
        </w:rPr>
      </w:pPr>
      <w:r w:rsidRPr="00F567B8">
        <w:rPr>
          <w:bCs/>
          <w:sz w:val="28"/>
        </w:rPr>
        <w:t>- отстой подвижного состава – 124484 вагоно-часов.</w:t>
      </w:r>
    </w:p>
    <w:p w14:paraId="60806ED1" w14:textId="77777777" w:rsidR="00F567B8" w:rsidRPr="00F567B8" w:rsidRDefault="00F567B8" w:rsidP="00F567B8">
      <w:pPr>
        <w:ind w:left="567" w:right="284" w:firstLine="578"/>
        <w:jc w:val="both"/>
        <w:rPr>
          <w:bCs/>
          <w:sz w:val="28"/>
        </w:rPr>
      </w:pPr>
      <w:r w:rsidRPr="00F567B8">
        <w:rPr>
          <w:bCs/>
          <w:sz w:val="28"/>
        </w:rPr>
        <w:t xml:space="preserve">Специалист предлагает принять объемы по предложению организации на основании предоставленных организацией протоколов согласования плановых объемов транспортных услуг (Т1 стр 152, Т6 стр. 73). </w:t>
      </w:r>
    </w:p>
    <w:p w14:paraId="3A2841FC" w14:textId="77777777" w:rsidR="00F567B8" w:rsidRPr="00F567B8" w:rsidRDefault="00F567B8" w:rsidP="00F567B8">
      <w:pPr>
        <w:ind w:left="567" w:right="284" w:firstLine="578"/>
        <w:jc w:val="both"/>
        <w:rPr>
          <w:bCs/>
          <w:sz w:val="28"/>
        </w:rPr>
      </w:pPr>
      <w:r w:rsidRPr="00F567B8">
        <w:rPr>
          <w:bCs/>
          <w:sz w:val="28"/>
        </w:rPr>
        <w:t>Объемы на период регулирования составят:</w:t>
      </w:r>
    </w:p>
    <w:p w14:paraId="35783644" w14:textId="77777777" w:rsidR="00F567B8" w:rsidRPr="00F567B8" w:rsidRDefault="00F567B8" w:rsidP="00F567B8">
      <w:pPr>
        <w:ind w:left="567" w:right="284" w:firstLine="578"/>
        <w:jc w:val="both"/>
        <w:rPr>
          <w:bCs/>
          <w:sz w:val="28"/>
        </w:rPr>
      </w:pPr>
      <w:r w:rsidRPr="00F567B8">
        <w:rPr>
          <w:bCs/>
          <w:sz w:val="28"/>
        </w:rPr>
        <w:t xml:space="preserve">- перевозка грузов, </w:t>
      </w:r>
      <w:r w:rsidRPr="00F567B8">
        <w:rPr>
          <w:sz w:val="28"/>
          <w:szCs w:val="28"/>
        </w:rPr>
        <w:t xml:space="preserve">подача и уборка вагонов </w:t>
      </w:r>
      <w:r w:rsidRPr="00F567B8">
        <w:rPr>
          <w:bCs/>
          <w:sz w:val="28"/>
        </w:rPr>
        <w:t>– 3690984,04 тоннокилометров брутто;</w:t>
      </w:r>
    </w:p>
    <w:p w14:paraId="5FC6A0BF" w14:textId="77777777" w:rsidR="00F567B8" w:rsidRPr="00F567B8" w:rsidRDefault="00F567B8" w:rsidP="00F567B8">
      <w:pPr>
        <w:ind w:left="567" w:right="284" w:firstLine="578"/>
        <w:jc w:val="both"/>
        <w:rPr>
          <w:bCs/>
          <w:sz w:val="28"/>
        </w:rPr>
      </w:pPr>
      <w:r w:rsidRPr="00F567B8">
        <w:rPr>
          <w:bCs/>
          <w:sz w:val="28"/>
        </w:rPr>
        <w:t>-  маневровая работа локомотивов  – 1511 локомотиво - часов;</w:t>
      </w:r>
    </w:p>
    <w:p w14:paraId="6211BB9E" w14:textId="77777777" w:rsidR="00F567B8" w:rsidRPr="00F567B8" w:rsidRDefault="00F567B8" w:rsidP="00F567B8">
      <w:pPr>
        <w:tabs>
          <w:tab w:val="left" w:pos="8280"/>
        </w:tabs>
        <w:ind w:left="567" w:right="284" w:firstLine="578"/>
        <w:jc w:val="both"/>
        <w:rPr>
          <w:bCs/>
          <w:sz w:val="28"/>
        </w:rPr>
      </w:pPr>
      <w:r w:rsidRPr="00F567B8">
        <w:rPr>
          <w:bCs/>
          <w:sz w:val="28"/>
        </w:rPr>
        <w:t>- отстой подвижного состава – 124484 вагоно-часов.</w:t>
      </w:r>
      <w:r w:rsidRPr="00F567B8">
        <w:rPr>
          <w:bCs/>
          <w:sz w:val="28"/>
        </w:rPr>
        <w:tab/>
      </w:r>
    </w:p>
    <w:p w14:paraId="5D577C61" w14:textId="77777777" w:rsidR="00F567B8" w:rsidRPr="00F567B8" w:rsidRDefault="00F567B8" w:rsidP="00F567B8">
      <w:pPr>
        <w:tabs>
          <w:tab w:val="left" w:pos="8280"/>
        </w:tabs>
        <w:ind w:left="567" w:right="284" w:firstLine="578"/>
        <w:jc w:val="both"/>
        <w:rPr>
          <w:bCs/>
          <w:sz w:val="28"/>
        </w:rPr>
      </w:pPr>
      <w:r w:rsidRPr="00F567B8">
        <w:rPr>
          <w:bCs/>
          <w:sz w:val="28"/>
        </w:rPr>
        <w:t xml:space="preserve">Единицы измерения в объемах по услуге перевозка грузов, </w:t>
      </w:r>
      <w:r w:rsidRPr="00F567B8">
        <w:rPr>
          <w:sz w:val="28"/>
          <w:szCs w:val="28"/>
        </w:rPr>
        <w:t xml:space="preserve">подача и уборка вагонов специалист предлагает принять с конкретизацией - </w:t>
      </w:r>
      <w:r w:rsidRPr="00F567B8">
        <w:rPr>
          <w:b/>
          <w:sz w:val="28"/>
          <w:szCs w:val="28"/>
        </w:rPr>
        <w:t>тоннокилометры брутто</w:t>
      </w:r>
      <w:r w:rsidRPr="00F567B8">
        <w:rPr>
          <w:sz w:val="28"/>
          <w:szCs w:val="28"/>
        </w:rPr>
        <w:t>, так как во всех, представленных протоколах согласования объемов с потребителями предлагаются единицы измерения тоннокилометры брутто.</w:t>
      </w:r>
    </w:p>
    <w:p w14:paraId="004B893B" w14:textId="77777777" w:rsidR="00F567B8" w:rsidRPr="00F567B8" w:rsidRDefault="00F567B8" w:rsidP="00F567B8">
      <w:pPr>
        <w:ind w:left="567" w:right="284" w:firstLine="578"/>
        <w:jc w:val="both"/>
        <w:rPr>
          <w:sz w:val="28"/>
          <w:szCs w:val="28"/>
        </w:rPr>
      </w:pPr>
      <w:r w:rsidRPr="00F567B8">
        <w:rPr>
          <w:sz w:val="28"/>
          <w:szCs w:val="28"/>
        </w:rPr>
        <w:t xml:space="preserve">Величина экономически обоснованных расходов на регулируемый период  по предложению организации составляет  </w:t>
      </w:r>
      <w:bookmarkStart w:id="6" w:name="_Hlk40205071"/>
      <w:r w:rsidRPr="00F567B8">
        <w:rPr>
          <w:sz w:val="28"/>
          <w:szCs w:val="28"/>
        </w:rPr>
        <w:t>248083,95 тыс. руб</w:t>
      </w:r>
      <w:bookmarkStart w:id="7" w:name="_Hlk66195169"/>
      <w:r w:rsidRPr="00F567B8">
        <w:rPr>
          <w:sz w:val="28"/>
          <w:szCs w:val="28"/>
        </w:rPr>
        <w:t>.</w:t>
      </w:r>
    </w:p>
    <w:bookmarkEnd w:id="6"/>
    <w:bookmarkEnd w:id="7"/>
    <w:p w14:paraId="6CDC56CD" w14:textId="77777777" w:rsidR="00F567B8" w:rsidRPr="00F567B8" w:rsidRDefault="00F567B8" w:rsidP="00F567B8">
      <w:pPr>
        <w:ind w:left="567" w:right="284" w:firstLine="578"/>
        <w:jc w:val="both"/>
        <w:rPr>
          <w:sz w:val="28"/>
          <w:szCs w:val="28"/>
        </w:rPr>
      </w:pPr>
      <w:r w:rsidRPr="00F567B8">
        <w:rPr>
          <w:sz w:val="28"/>
          <w:szCs w:val="28"/>
        </w:rPr>
        <w:t>Прямые расходы организация предлагает принять в размере 210231,21 тыс. руб.</w:t>
      </w:r>
    </w:p>
    <w:p w14:paraId="5BFAE36B" w14:textId="77777777" w:rsidR="00F567B8" w:rsidRPr="00F567B8" w:rsidRDefault="00F567B8" w:rsidP="00F567B8">
      <w:pPr>
        <w:ind w:left="567" w:right="284" w:firstLine="578"/>
        <w:jc w:val="both"/>
        <w:rPr>
          <w:sz w:val="28"/>
          <w:szCs w:val="28"/>
        </w:rPr>
      </w:pPr>
      <w:r w:rsidRPr="00F567B8">
        <w:rPr>
          <w:sz w:val="28"/>
          <w:szCs w:val="28"/>
        </w:rPr>
        <w:t>При проведении анализа экономической обоснованности представленных для расчёта тарифов материалов специалист считает экономически обоснованными расходы по статьям затрат на следующем уровне:</w:t>
      </w:r>
    </w:p>
    <w:p w14:paraId="42F36C25" w14:textId="77777777" w:rsidR="00F567B8" w:rsidRPr="00F567B8" w:rsidRDefault="00F567B8" w:rsidP="00F567B8">
      <w:pPr>
        <w:ind w:left="567" w:right="284" w:firstLine="578"/>
        <w:jc w:val="both"/>
        <w:rPr>
          <w:sz w:val="28"/>
          <w:szCs w:val="28"/>
        </w:rPr>
      </w:pPr>
      <w:r w:rsidRPr="00F567B8">
        <w:rPr>
          <w:sz w:val="28"/>
          <w:szCs w:val="28"/>
        </w:rPr>
        <w:t>Прямые расходы специалист предлагает принять в размере                         26418,10 тыс. руб</w:t>
      </w:r>
      <w:bookmarkStart w:id="8" w:name="_Hlk529871800"/>
      <w:bookmarkStart w:id="9" w:name="_Hlk1658512"/>
      <w:r w:rsidRPr="00F567B8">
        <w:rPr>
          <w:sz w:val="28"/>
          <w:szCs w:val="28"/>
        </w:rPr>
        <w:t xml:space="preserve">. Распределение прямых расходов пропорционально доходам по регулируемой деятельности  в отчетном периоде 2021 года. </w:t>
      </w:r>
    </w:p>
    <w:p w14:paraId="0F888CFA" w14:textId="77777777" w:rsidR="00F567B8" w:rsidRPr="00F567B8" w:rsidRDefault="00F567B8" w:rsidP="00F567B8">
      <w:pPr>
        <w:ind w:left="567" w:right="284" w:firstLine="578"/>
        <w:jc w:val="both"/>
        <w:rPr>
          <w:sz w:val="28"/>
          <w:szCs w:val="28"/>
        </w:rPr>
      </w:pPr>
      <w:r w:rsidRPr="00F567B8">
        <w:rPr>
          <w:sz w:val="28"/>
          <w:szCs w:val="28"/>
        </w:rPr>
        <w:lastRenderedPageBreak/>
        <w:t xml:space="preserve"> Расходы на оплату труда </w:t>
      </w:r>
      <w:bookmarkStart w:id="10" w:name="_Hlk41551735"/>
      <w:r w:rsidRPr="00F567B8">
        <w:rPr>
          <w:sz w:val="28"/>
          <w:szCs w:val="28"/>
        </w:rPr>
        <w:t xml:space="preserve">ООО «СТЛ» </w:t>
      </w:r>
      <w:bookmarkEnd w:id="10"/>
      <w:r w:rsidRPr="00F567B8">
        <w:rPr>
          <w:sz w:val="28"/>
          <w:szCs w:val="28"/>
        </w:rPr>
        <w:t>предлагает принять в размере 16326,53 тыс. руб.</w:t>
      </w:r>
    </w:p>
    <w:p w14:paraId="04951BE1" w14:textId="77777777" w:rsidR="00F567B8" w:rsidRPr="00F567B8" w:rsidRDefault="00F567B8" w:rsidP="00F567B8">
      <w:pPr>
        <w:ind w:left="567" w:right="284" w:firstLine="578"/>
        <w:jc w:val="both"/>
        <w:rPr>
          <w:bCs/>
          <w:sz w:val="28"/>
        </w:rPr>
      </w:pPr>
      <w:bookmarkStart w:id="11" w:name="_Hlk130212007"/>
      <w:r w:rsidRPr="00F567B8">
        <w:rPr>
          <w:bCs/>
          <w:sz w:val="28"/>
        </w:rPr>
        <w:t xml:space="preserve"> Для подтверждения затрат организацией предоставлено </w:t>
      </w:r>
      <w:bookmarkEnd w:id="11"/>
      <w:r w:rsidRPr="00F567B8">
        <w:rPr>
          <w:bCs/>
          <w:sz w:val="28"/>
        </w:rPr>
        <w:t>штатное расписание на 2022 год  (Т2 стр. 461; Т6 стр 25), штатное расписание за 2021 год (Т6 стр. 23), расшифровка по фонду оплаты труда (Т6 стр. 81), распределение численности по счетам (Т8), данные бухгалтерского учета.</w:t>
      </w:r>
    </w:p>
    <w:p w14:paraId="675B3E09" w14:textId="77777777" w:rsidR="00F567B8" w:rsidRPr="00F567B8" w:rsidRDefault="00F567B8" w:rsidP="00F567B8">
      <w:pPr>
        <w:tabs>
          <w:tab w:val="left" w:pos="1276"/>
        </w:tabs>
        <w:ind w:left="567" w:right="284" w:firstLine="578"/>
        <w:jc w:val="both"/>
        <w:rPr>
          <w:bCs/>
          <w:sz w:val="28"/>
          <w:szCs w:val="28"/>
        </w:rPr>
      </w:pPr>
      <w:r w:rsidRPr="00F567B8">
        <w:rPr>
          <w:bCs/>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3267BB0F" w14:textId="77777777" w:rsidR="00F567B8" w:rsidRPr="00F567B8" w:rsidRDefault="00F567B8" w:rsidP="00F567B8">
      <w:pPr>
        <w:ind w:left="567" w:right="284" w:firstLine="578"/>
        <w:jc w:val="both"/>
        <w:rPr>
          <w:bCs/>
          <w:sz w:val="28"/>
          <w:szCs w:val="28"/>
          <w:lang w:eastAsia="x-none"/>
        </w:rPr>
      </w:pPr>
      <w:r w:rsidRPr="00F567B8">
        <w:rPr>
          <w:bCs/>
          <w:sz w:val="28"/>
          <w:szCs w:val="28"/>
          <w:lang w:eastAsia="x-none"/>
        </w:rPr>
        <w:t xml:space="preserve">Численность основного </w:t>
      </w:r>
      <w:r w:rsidRPr="00F567B8">
        <w:rPr>
          <w:sz w:val="28"/>
          <w:szCs w:val="28"/>
          <w:lang w:val="x-none" w:eastAsia="x-none"/>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507FF57B" w14:textId="77777777" w:rsidR="00F567B8" w:rsidRPr="00F567B8" w:rsidRDefault="00F567B8" w:rsidP="00F567B8">
      <w:pPr>
        <w:ind w:left="567" w:right="284" w:firstLine="578"/>
        <w:jc w:val="both"/>
        <w:rPr>
          <w:sz w:val="28"/>
          <w:szCs w:val="28"/>
        </w:rPr>
      </w:pPr>
      <w:r w:rsidRPr="00F567B8">
        <w:rPr>
          <w:sz w:val="28"/>
          <w:szCs w:val="28"/>
        </w:rPr>
        <w:t xml:space="preserve">Организация предлагает принять численность в составе   - 29-ти единиц, средняя заработная плата составит 46915,32 тыс. руб. </w:t>
      </w:r>
    </w:p>
    <w:p w14:paraId="57F95104" w14:textId="77777777" w:rsidR="00F567B8" w:rsidRPr="00F567B8" w:rsidRDefault="00F567B8" w:rsidP="00F567B8">
      <w:pPr>
        <w:ind w:left="567" w:right="284" w:firstLine="578"/>
        <w:jc w:val="both"/>
        <w:rPr>
          <w:sz w:val="28"/>
          <w:szCs w:val="28"/>
          <w:lang w:eastAsia="en-US"/>
        </w:rPr>
      </w:pPr>
      <w:r w:rsidRPr="00F567B8">
        <w:rPr>
          <w:sz w:val="28"/>
          <w:szCs w:val="28"/>
          <w:lang w:eastAsia="en-US"/>
        </w:rPr>
        <w:t xml:space="preserve">Специалист предлагает принять численность по факту отчетного периода 2021 года, за исключением численности 2-х ед. монтеров пути, так как все работы по ремонту и текущему содержанию пути проводятся подрядным способом. Численность составит - 23 единицы. </w:t>
      </w:r>
    </w:p>
    <w:p w14:paraId="12A5DE6C" w14:textId="77777777" w:rsidR="00F567B8" w:rsidRPr="00F567B8" w:rsidRDefault="00F567B8" w:rsidP="00F567B8">
      <w:pPr>
        <w:ind w:left="567" w:right="284" w:firstLine="578"/>
        <w:jc w:val="both"/>
        <w:rPr>
          <w:sz w:val="28"/>
          <w:szCs w:val="28"/>
          <w:lang w:eastAsia="en-US"/>
        </w:rPr>
      </w:pPr>
      <w:r w:rsidRPr="00F567B8">
        <w:rPr>
          <w:sz w:val="28"/>
          <w:szCs w:val="28"/>
          <w:lang w:eastAsia="en-US"/>
        </w:rPr>
        <w:t>Специалист предлагает принять среднемесячную заработную плату по факту отчетного периода 2021 года  с индексом Минэкономразвития России 113,9 % на 2022 год и 106% на 2023 год, которая составит – 37833,85 тыс. рублей.</w:t>
      </w:r>
    </w:p>
    <w:p w14:paraId="00529228" w14:textId="77777777" w:rsidR="00F567B8" w:rsidRPr="00F567B8" w:rsidRDefault="00F567B8" w:rsidP="00F567B8">
      <w:pPr>
        <w:ind w:left="567" w:right="284" w:firstLine="578"/>
        <w:jc w:val="both"/>
        <w:rPr>
          <w:bCs/>
          <w:sz w:val="28"/>
        </w:rPr>
      </w:pPr>
      <w:r w:rsidRPr="00F567B8">
        <w:rPr>
          <w:sz w:val="28"/>
          <w:szCs w:val="28"/>
          <w:lang w:eastAsia="en-US"/>
        </w:rPr>
        <w:t>Таким образом, расходы на оплату труда   с учетом численности и среднемесячной заработной платой специалист предлагает принять  в размере - 10442,14 тыс. рублей.</w:t>
      </w:r>
    </w:p>
    <w:bookmarkEnd w:id="8"/>
    <w:bookmarkEnd w:id="9"/>
    <w:p w14:paraId="7ABDAF7E" w14:textId="77777777" w:rsidR="00F567B8" w:rsidRPr="00F567B8" w:rsidRDefault="00F567B8" w:rsidP="00F567B8">
      <w:pPr>
        <w:ind w:left="567" w:right="284" w:firstLine="578"/>
        <w:jc w:val="both"/>
        <w:rPr>
          <w:sz w:val="28"/>
          <w:szCs w:val="28"/>
        </w:rPr>
      </w:pPr>
      <w:r w:rsidRPr="00F567B8">
        <w:rPr>
          <w:sz w:val="28"/>
          <w:szCs w:val="28"/>
        </w:rPr>
        <w:t>2</w:t>
      </w:r>
      <w:r w:rsidRPr="00F567B8">
        <w:rPr>
          <w:color w:val="FF0000"/>
          <w:sz w:val="28"/>
          <w:szCs w:val="28"/>
        </w:rPr>
        <w:t xml:space="preserve">. </w:t>
      </w:r>
      <w:r w:rsidRPr="00F567B8">
        <w:rPr>
          <w:sz w:val="28"/>
          <w:szCs w:val="28"/>
        </w:rPr>
        <w:t>Расходы на налоги и сборы организация предлагает принять в размере 4963,27 тыс. руб.</w:t>
      </w:r>
    </w:p>
    <w:p w14:paraId="5A025FFF" w14:textId="77777777" w:rsidR="00F567B8" w:rsidRPr="00F567B8" w:rsidRDefault="00F567B8" w:rsidP="00F567B8">
      <w:pPr>
        <w:ind w:left="567" w:right="284" w:firstLine="578"/>
        <w:jc w:val="both"/>
        <w:rPr>
          <w:bCs/>
          <w:sz w:val="28"/>
        </w:rPr>
      </w:pPr>
      <w:r w:rsidRPr="00F567B8">
        <w:rPr>
          <w:bCs/>
          <w:sz w:val="28"/>
        </w:rPr>
        <w:t>Для подтверждения затрат организацией предоставлено</w:t>
      </w:r>
      <w:r w:rsidRPr="00F567B8">
        <w:t xml:space="preserve"> </w:t>
      </w:r>
      <w:r w:rsidRPr="00F567B8">
        <w:rPr>
          <w:bCs/>
          <w:sz w:val="28"/>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(том 6 стр. 19), данные бухгалтерского учета. </w:t>
      </w:r>
    </w:p>
    <w:p w14:paraId="28299F2B" w14:textId="77777777" w:rsidR="00F567B8" w:rsidRPr="00F567B8" w:rsidRDefault="00F567B8" w:rsidP="00F567B8">
      <w:pPr>
        <w:ind w:left="567" w:right="284" w:firstLine="578"/>
        <w:jc w:val="both"/>
      </w:pPr>
      <w:r w:rsidRPr="00F567B8">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5FCBECD1" w14:textId="77777777" w:rsidR="00F567B8" w:rsidRPr="00F567B8" w:rsidRDefault="00F567B8" w:rsidP="00F567B8">
      <w:pPr>
        <w:ind w:left="567" w:right="284" w:firstLine="578"/>
        <w:jc w:val="both"/>
        <w:rPr>
          <w:bCs/>
          <w:sz w:val="28"/>
        </w:rPr>
      </w:pPr>
      <w:r w:rsidRPr="00F567B8">
        <w:rPr>
          <w:sz w:val="28"/>
          <w:szCs w:val="28"/>
        </w:rPr>
        <w:lastRenderedPageBreak/>
        <w:t xml:space="preserve">Налоги и сборы с фонда оплаты труда специалист предлагает принять в размере отчислений по факту отчетного периода 2021 года. </w:t>
      </w:r>
      <w:r w:rsidRPr="00F567B8">
        <w:rPr>
          <w:bCs/>
          <w:sz w:val="28"/>
        </w:rPr>
        <w:t>Процент отчислений от фонда оплаты труда составит (30,4%) - 3174,41 тыс. рублей.</w:t>
      </w:r>
    </w:p>
    <w:p w14:paraId="2D48F09C" w14:textId="77777777" w:rsidR="00F567B8" w:rsidRPr="00F567B8" w:rsidRDefault="00F567B8" w:rsidP="00F567B8">
      <w:pPr>
        <w:ind w:left="567" w:right="284" w:firstLine="578"/>
        <w:jc w:val="both"/>
        <w:rPr>
          <w:sz w:val="28"/>
          <w:szCs w:val="28"/>
        </w:rPr>
      </w:pPr>
      <w:r w:rsidRPr="00F567B8">
        <w:rPr>
          <w:sz w:val="28"/>
          <w:szCs w:val="28"/>
        </w:rPr>
        <w:t xml:space="preserve"> 3. </w:t>
      </w:r>
      <w:bookmarkStart w:id="12" w:name="_Hlk1658547"/>
      <w:r w:rsidRPr="00F567B8">
        <w:rPr>
          <w:sz w:val="28"/>
          <w:szCs w:val="28"/>
        </w:rPr>
        <w:t>Расходы на топливо и ГСМ организация предлагает принять</w:t>
      </w:r>
      <w:r w:rsidRPr="00F567B8">
        <w:rPr>
          <w:color w:val="FF0000"/>
          <w:sz w:val="28"/>
          <w:szCs w:val="28"/>
        </w:rPr>
        <w:t xml:space="preserve"> </w:t>
      </w:r>
      <w:bookmarkStart w:id="13" w:name="_Hlk66198208"/>
      <w:r w:rsidRPr="00F567B8">
        <w:rPr>
          <w:sz w:val="28"/>
          <w:szCs w:val="28"/>
        </w:rPr>
        <w:t>в размере 13766,55 тыс. руб.</w:t>
      </w:r>
    </w:p>
    <w:p w14:paraId="62434C9D" w14:textId="77777777" w:rsidR="00F567B8" w:rsidRPr="00F567B8" w:rsidRDefault="00F567B8" w:rsidP="00F567B8">
      <w:pPr>
        <w:ind w:left="567" w:right="284" w:firstLine="578"/>
        <w:jc w:val="both"/>
        <w:rPr>
          <w:bCs/>
          <w:sz w:val="28"/>
        </w:rPr>
      </w:pPr>
      <w:r w:rsidRPr="00F567B8">
        <w:rPr>
          <w:bCs/>
          <w:sz w:val="28"/>
        </w:rPr>
        <w:t xml:space="preserve"> В подтверждение затрат организация предоставила </w:t>
      </w:r>
      <w:bookmarkEnd w:id="13"/>
      <w:r w:rsidRPr="00F567B8">
        <w:rPr>
          <w:bCs/>
          <w:sz w:val="28"/>
        </w:rPr>
        <w:t xml:space="preserve">расчет затрат на топливо (стр. 856, 857-Т3), расчет расхода ГСМ, запчастей на выполнение работ по работе локомотива (стр. Т 6 стр. 146), счета-фактуры (стр. Т5 стр. 1888), договор на поставку  нефтепродуктов (Т 3 стр. 1187). </w:t>
      </w:r>
    </w:p>
    <w:p w14:paraId="4ADF08DD" w14:textId="77777777" w:rsidR="00F567B8" w:rsidRPr="00F567B8" w:rsidRDefault="00F567B8" w:rsidP="00F567B8">
      <w:pPr>
        <w:ind w:left="567" w:right="284" w:firstLine="578"/>
        <w:jc w:val="both"/>
        <w:rPr>
          <w:color w:val="000000"/>
          <w:spacing w:val="5"/>
          <w:sz w:val="28"/>
          <w:szCs w:val="28"/>
          <w:lang w:val="x-none" w:eastAsia="x-none"/>
        </w:rPr>
      </w:pPr>
      <w:r w:rsidRPr="00F567B8">
        <w:rPr>
          <w:bCs/>
          <w:sz w:val="28"/>
        </w:rPr>
        <w:t xml:space="preserve"> </w:t>
      </w:r>
      <w:r w:rsidRPr="00F567B8">
        <w:rPr>
          <w:color w:val="000000"/>
          <w:spacing w:val="5"/>
          <w:sz w:val="28"/>
          <w:szCs w:val="28"/>
          <w:lang w:val="x-none" w:eastAsia="x-none"/>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bookmarkEnd w:id="12"/>
    <w:p w14:paraId="6963DA5A" w14:textId="77777777" w:rsidR="00F567B8" w:rsidRPr="00F567B8" w:rsidRDefault="00F567B8" w:rsidP="00F567B8">
      <w:pPr>
        <w:ind w:left="567" w:right="284" w:firstLine="578"/>
        <w:jc w:val="both"/>
        <w:rPr>
          <w:sz w:val="28"/>
          <w:szCs w:val="28"/>
        </w:rPr>
      </w:pPr>
      <w:r w:rsidRPr="00F567B8">
        <w:rPr>
          <w:sz w:val="28"/>
          <w:szCs w:val="28"/>
        </w:rPr>
        <w:t xml:space="preserve">Специалист предлагает включить в расчет: стоимость дизельного топлива исходя из расхода топлива по факту отчетного периода 2021 года (164,64 тн) и цены за 1 тонну дизельного топлива по факту отчетного периода с ИЦП по производству нефтепродуктов Минэкономразвития России на 2022 год - 106,4% и 98,6% на 2023 год с корректировкой на планируемые объемы перевозок. Расходы составят – 11265,83 тыс. руб. </w:t>
      </w:r>
    </w:p>
    <w:p w14:paraId="36BCA741" w14:textId="77777777" w:rsidR="00F567B8" w:rsidRPr="00F567B8" w:rsidRDefault="00F567B8" w:rsidP="00F567B8">
      <w:pPr>
        <w:ind w:left="567" w:right="284" w:firstLine="578"/>
        <w:jc w:val="both"/>
        <w:rPr>
          <w:sz w:val="28"/>
          <w:szCs w:val="28"/>
        </w:rPr>
      </w:pPr>
      <w:r w:rsidRPr="00F567B8">
        <w:rPr>
          <w:sz w:val="28"/>
          <w:szCs w:val="28"/>
        </w:rPr>
        <w:t xml:space="preserve">Расход смазочных материалов  специалист предлагает принять по предложению организации в размере 3,6% от расхода дизельного топлива. </w:t>
      </w:r>
    </w:p>
    <w:p w14:paraId="7E694C6A" w14:textId="77777777" w:rsidR="00F567B8" w:rsidRPr="00F567B8" w:rsidRDefault="00F567B8" w:rsidP="00F567B8">
      <w:pPr>
        <w:ind w:left="567" w:right="284" w:firstLine="578"/>
        <w:jc w:val="both"/>
        <w:rPr>
          <w:sz w:val="28"/>
          <w:szCs w:val="28"/>
        </w:rPr>
      </w:pPr>
      <w:r w:rsidRPr="00F567B8">
        <w:rPr>
          <w:sz w:val="28"/>
          <w:szCs w:val="28"/>
        </w:rPr>
        <w:t>Цены на дизельное масло, масло осевое, масло компрессорное, смазку  специалист предлагает принять по предложению организации на период регулирования, а цену на масло авиационное по факту  отчетного периода 2021 года с ИПЦ Минэкономразвития России 113,9 % на 2022 год и 106% на 2023 год, а также с корректировкой на планируемые объемы перевозки. Расходы составят 656,49 тыс. руб.</w:t>
      </w:r>
    </w:p>
    <w:p w14:paraId="28A57C9D" w14:textId="77777777" w:rsidR="00F567B8" w:rsidRPr="00F567B8" w:rsidRDefault="00F567B8" w:rsidP="00F567B8">
      <w:pPr>
        <w:ind w:left="567" w:right="284" w:firstLine="578"/>
        <w:jc w:val="both"/>
        <w:rPr>
          <w:sz w:val="28"/>
          <w:szCs w:val="28"/>
        </w:rPr>
      </w:pPr>
      <w:r w:rsidRPr="00F567B8">
        <w:rPr>
          <w:sz w:val="28"/>
          <w:szCs w:val="28"/>
        </w:rPr>
        <w:t>Всего расходы на топливо и ГСМ  специалист предлагает в размере – 11922,33 тыс. рублей.</w:t>
      </w:r>
    </w:p>
    <w:p w14:paraId="6FAA617C" w14:textId="77777777" w:rsidR="00F567B8" w:rsidRPr="00F567B8" w:rsidRDefault="00F567B8" w:rsidP="00F567B8">
      <w:pPr>
        <w:ind w:left="567" w:right="284" w:firstLine="578"/>
        <w:jc w:val="both"/>
        <w:rPr>
          <w:sz w:val="28"/>
          <w:szCs w:val="28"/>
        </w:rPr>
      </w:pPr>
      <w:r w:rsidRPr="00F567B8">
        <w:rPr>
          <w:sz w:val="28"/>
          <w:szCs w:val="28"/>
        </w:rPr>
        <w:t>4. Расходы на аренду основных средств организация предлагает принять в размере 4184,60 тыс. руб.</w:t>
      </w:r>
    </w:p>
    <w:p w14:paraId="766AB2B4" w14:textId="77777777" w:rsidR="00F567B8" w:rsidRPr="00F567B8" w:rsidRDefault="00F567B8" w:rsidP="00F567B8">
      <w:pPr>
        <w:ind w:left="567" w:right="284" w:firstLine="578"/>
        <w:jc w:val="both"/>
        <w:rPr>
          <w:sz w:val="28"/>
          <w:szCs w:val="28"/>
        </w:rPr>
      </w:pPr>
      <w:r w:rsidRPr="00F567B8">
        <w:rPr>
          <w:sz w:val="28"/>
          <w:szCs w:val="28"/>
        </w:rPr>
        <w:t xml:space="preserve">В подтверждение расходов предоставлена расшифровка, договоры аренды, бухгалтерская отчетность. </w:t>
      </w:r>
    </w:p>
    <w:p w14:paraId="76568984" w14:textId="1AFEC0C7" w:rsidR="00F567B8" w:rsidRPr="00F567B8" w:rsidRDefault="00F567B8" w:rsidP="00F567B8">
      <w:pPr>
        <w:ind w:left="567" w:right="284"/>
        <w:jc w:val="both"/>
        <w:rPr>
          <w:sz w:val="28"/>
          <w:szCs w:val="28"/>
        </w:rPr>
      </w:pPr>
      <w:r w:rsidRPr="00F567B8">
        <w:rPr>
          <w:noProof/>
        </w:rPr>
        <w:drawing>
          <wp:inline distT="0" distB="0" distL="0" distR="0" wp14:anchorId="4D99A350" wp14:editId="7113ADC8">
            <wp:extent cx="6200775" cy="2381250"/>
            <wp:effectExtent l="0" t="0" r="9525" b="0"/>
            <wp:docPr id="150355546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775" cy="2381250"/>
                    </a:xfrm>
                    <a:prstGeom prst="rect">
                      <a:avLst/>
                    </a:prstGeom>
                    <a:noFill/>
                    <a:ln>
                      <a:noFill/>
                    </a:ln>
                  </pic:spPr>
                </pic:pic>
              </a:graphicData>
            </a:graphic>
          </wp:inline>
        </w:drawing>
      </w:r>
    </w:p>
    <w:p w14:paraId="70E67CF8" w14:textId="77777777" w:rsidR="00F567B8" w:rsidRPr="00F567B8" w:rsidRDefault="00F567B8" w:rsidP="00F567B8">
      <w:pPr>
        <w:ind w:left="567" w:right="284"/>
        <w:jc w:val="both"/>
      </w:pPr>
    </w:p>
    <w:p w14:paraId="55552536" w14:textId="6BB8EF4C" w:rsidR="00F567B8" w:rsidRPr="00F567B8" w:rsidRDefault="00F567B8" w:rsidP="00F567B8">
      <w:pPr>
        <w:ind w:left="567" w:right="284"/>
        <w:jc w:val="both"/>
      </w:pPr>
      <w:r w:rsidRPr="00F567B8">
        <w:rPr>
          <w:noProof/>
        </w:rPr>
        <w:lastRenderedPageBreak/>
        <w:drawing>
          <wp:inline distT="0" distB="0" distL="0" distR="0" wp14:anchorId="1A1B2296" wp14:editId="0F091D62">
            <wp:extent cx="6200775" cy="8715375"/>
            <wp:effectExtent l="0" t="0" r="9525" b="9525"/>
            <wp:docPr id="8750272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0775" cy="8715375"/>
                    </a:xfrm>
                    <a:prstGeom prst="rect">
                      <a:avLst/>
                    </a:prstGeom>
                    <a:noFill/>
                    <a:ln>
                      <a:noFill/>
                    </a:ln>
                  </pic:spPr>
                </pic:pic>
              </a:graphicData>
            </a:graphic>
          </wp:inline>
        </w:drawing>
      </w:r>
    </w:p>
    <w:p w14:paraId="3E8170D8" w14:textId="77777777" w:rsidR="00F567B8" w:rsidRPr="00F567B8" w:rsidRDefault="00F567B8" w:rsidP="00F567B8">
      <w:pPr>
        <w:ind w:left="567" w:right="284"/>
        <w:jc w:val="both"/>
        <w:rPr>
          <w:sz w:val="28"/>
          <w:szCs w:val="28"/>
        </w:rPr>
      </w:pPr>
    </w:p>
    <w:p w14:paraId="06D2DB59" w14:textId="77777777" w:rsidR="00F567B8" w:rsidRPr="00F567B8" w:rsidRDefault="00F567B8" w:rsidP="00F567B8">
      <w:pPr>
        <w:ind w:left="567" w:right="284"/>
        <w:jc w:val="both"/>
        <w:rPr>
          <w:sz w:val="28"/>
          <w:szCs w:val="28"/>
        </w:rPr>
      </w:pPr>
    </w:p>
    <w:p w14:paraId="6235A6BE" w14:textId="77777777" w:rsidR="00F567B8" w:rsidRPr="00F567B8" w:rsidRDefault="00F567B8" w:rsidP="00F567B8">
      <w:pPr>
        <w:ind w:left="567" w:right="284"/>
        <w:jc w:val="both"/>
        <w:rPr>
          <w:sz w:val="28"/>
          <w:szCs w:val="28"/>
        </w:rPr>
      </w:pPr>
    </w:p>
    <w:p w14:paraId="3F4AB6D1" w14:textId="7F542686" w:rsidR="00F567B8" w:rsidRPr="00F567B8" w:rsidRDefault="00F567B8" w:rsidP="00F567B8">
      <w:pPr>
        <w:ind w:left="567" w:right="284"/>
        <w:jc w:val="both"/>
        <w:rPr>
          <w:sz w:val="28"/>
          <w:szCs w:val="28"/>
        </w:rPr>
      </w:pPr>
      <w:r w:rsidRPr="00F567B8">
        <w:rPr>
          <w:noProof/>
        </w:rPr>
        <w:lastRenderedPageBreak/>
        <w:drawing>
          <wp:inline distT="0" distB="0" distL="0" distR="0" wp14:anchorId="1E0A84E6" wp14:editId="5BDB18D2">
            <wp:extent cx="6200775" cy="9144000"/>
            <wp:effectExtent l="0" t="0" r="9525" b="0"/>
            <wp:docPr id="57099726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0775" cy="9144000"/>
                    </a:xfrm>
                    <a:prstGeom prst="rect">
                      <a:avLst/>
                    </a:prstGeom>
                    <a:noFill/>
                    <a:ln>
                      <a:noFill/>
                    </a:ln>
                  </pic:spPr>
                </pic:pic>
              </a:graphicData>
            </a:graphic>
          </wp:inline>
        </w:drawing>
      </w:r>
    </w:p>
    <w:p w14:paraId="30544A11" w14:textId="7011356F" w:rsidR="00F567B8" w:rsidRPr="00F567B8" w:rsidRDefault="00F567B8" w:rsidP="00F567B8">
      <w:pPr>
        <w:ind w:left="567" w:right="284"/>
        <w:jc w:val="both"/>
        <w:rPr>
          <w:sz w:val="28"/>
          <w:szCs w:val="28"/>
        </w:rPr>
      </w:pPr>
      <w:r w:rsidRPr="00F567B8">
        <w:rPr>
          <w:noProof/>
        </w:rPr>
        <w:lastRenderedPageBreak/>
        <w:drawing>
          <wp:inline distT="0" distB="0" distL="0" distR="0" wp14:anchorId="14992C12" wp14:editId="198DCD7F">
            <wp:extent cx="5876925" cy="9591675"/>
            <wp:effectExtent l="0" t="0" r="9525" b="9525"/>
            <wp:docPr id="143366801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76925" cy="9591675"/>
                    </a:xfrm>
                    <a:prstGeom prst="rect">
                      <a:avLst/>
                    </a:prstGeom>
                    <a:noFill/>
                    <a:ln>
                      <a:noFill/>
                    </a:ln>
                  </pic:spPr>
                </pic:pic>
              </a:graphicData>
            </a:graphic>
          </wp:inline>
        </w:drawing>
      </w:r>
    </w:p>
    <w:p w14:paraId="2CAA355C" w14:textId="77777777" w:rsidR="00F567B8" w:rsidRPr="00F567B8" w:rsidRDefault="00F567B8" w:rsidP="00F567B8">
      <w:pPr>
        <w:ind w:left="567" w:right="284" w:firstLine="578"/>
        <w:jc w:val="both"/>
        <w:rPr>
          <w:sz w:val="28"/>
          <w:szCs w:val="28"/>
        </w:rPr>
      </w:pPr>
      <w:r w:rsidRPr="00F567B8">
        <w:rPr>
          <w:sz w:val="28"/>
          <w:szCs w:val="28"/>
        </w:rPr>
        <w:lastRenderedPageBreak/>
        <w:t xml:space="preserve">В соответствии с пунктом 4. 6. Методики расходы на аренду основных средств, лизинговые платежи   определяются регулирующим органом в размере, не превышающем экономически обоснованный размер такой платы. </w:t>
      </w:r>
    </w:p>
    <w:p w14:paraId="18CDD354" w14:textId="77777777" w:rsidR="00F567B8" w:rsidRPr="00F567B8" w:rsidRDefault="00F567B8" w:rsidP="00F567B8">
      <w:pPr>
        <w:ind w:left="567" w:right="284" w:firstLine="578"/>
        <w:jc w:val="both"/>
        <w:rPr>
          <w:sz w:val="28"/>
          <w:szCs w:val="28"/>
        </w:rPr>
      </w:pPr>
      <w:r w:rsidRPr="00F567B8">
        <w:rPr>
          <w:sz w:val="28"/>
          <w:szCs w:val="28"/>
        </w:rPr>
        <w:t>Экономически обоснованный размер арендной платы или лизингового платежа по основным средствам, непосредственно участвующим в процессе оказания транспортных услуг, определяется исходя из принципа возмещения арендодателю (лизингодателю) амортизации, налога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w:t>
      </w:r>
    </w:p>
    <w:p w14:paraId="2B310D3E" w14:textId="77777777" w:rsidR="00F567B8" w:rsidRPr="00F567B8" w:rsidRDefault="00F567B8" w:rsidP="00F567B8">
      <w:pPr>
        <w:ind w:left="567" w:right="284" w:firstLine="578"/>
        <w:jc w:val="both"/>
        <w:rPr>
          <w:sz w:val="28"/>
          <w:szCs w:val="28"/>
        </w:rPr>
      </w:pPr>
      <w:r w:rsidRPr="00F567B8">
        <w:rPr>
          <w:sz w:val="28"/>
          <w:szCs w:val="28"/>
        </w:rPr>
        <w:t>Специалист предлагает принять расходы   в размере 44,09 тыс. рублей.</w:t>
      </w:r>
    </w:p>
    <w:p w14:paraId="13D5C131" w14:textId="77777777" w:rsidR="00F567B8" w:rsidRPr="00F567B8" w:rsidRDefault="00F567B8" w:rsidP="00F567B8">
      <w:pPr>
        <w:ind w:left="567" w:right="284" w:firstLine="578"/>
        <w:jc w:val="both"/>
        <w:rPr>
          <w:bCs/>
          <w:sz w:val="28"/>
        </w:rPr>
      </w:pPr>
      <w:r w:rsidRPr="00F567B8">
        <w:rPr>
          <w:sz w:val="28"/>
          <w:szCs w:val="28"/>
        </w:rPr>
        <w:t>5. Расходы на ремонты, техническое обслуживание основных средств организация предлагает принять в размере 1770890,26 тыс. рублей.</w:t>
      </w:r>
    </w:p>
    <w:p w14:paraId="0A613B16" w14:textId="77777777" w:rsidR="00F567B8" w:rsidRPr="00F567B8" w:rsidRDefault="00F567B8" w:rsidP="00F567B8">
      <w:pPr>
        <w:ind w:left="567" w:right="284" w:firstLine="578"/>
        <w:jc w:val="both"/>
        <w:rPr>
          <w:bCs/>
          <w:sz w:val="28"/>
          <w:szCs w:val="28"/>
        </w:rPr>
      </w:pPr>
      <w:r w:rsidRPr="00F567B8">
        <w:rPr>
          <w:sz w:val="28"/>
          <w:szCs w:val="28"/>
        </w:rPr>
        <w:t xml:space="preserve"> </w:t>
      </w:r>
      <w:bookmarkStart w:id="14" w:name="_Hlk3880314"/>
      <w:r w:rsidRPr="00F567B8">
        <w:rPr>
          <w:sz w:val="28"/>
          <w:szCs w:val="28"/>
        </w:rPr>
        <w:t>В соответствии с пунктом 4.8 Методических рекомендаций, р</w:t>
      </w:r>
      <w:r w:rsidRPr="00F567B8">
        <w:rPr>
          <w:bCs/>
          <w:sz w:val="28"/>
          <w:szCs w:val="28"/>
        </w:rPr>
        <w:t xml:space="preserve">асходы на ремонт и техническое обслуживание </w:t>
      </w:r>
      <w:bookmarkStart w:id="15" w:name="_Hlk531959776"/>
      <w:r w:rsidRPr="00F567B8">
        <w:rPr>
          <w:bCs/>
          <w:sz w:val="28"/>
          <w:szCs w:val="28"/>
        </w:rPr>
        <w:t>включают расходы на:</w:t>
      </w:r>
    </w:p>
    <w:p w14:paraId="4F247D01" w14:textId="77777777" w:rsidR="00F567B8" w:rsidRPr="00F567B8" w:rsidRDefault="00F567B8" w:rsidP="00F567B8">
      <w:pPr>
        <w:ind w:left="567" w:right="284" w:firstLine="578"/>
        <w:jc w:val="both"/>
        <w:rPr>
          <w:bCs/>
          <w:sz w:val="28"/>
          <w:szCs w:val="28"/>
        </w:rPr>
      </w:pPr>
      <w:r w:rsidRPr="00F567B8">
        <w:rPr>
          <w:bCs/>
          <w:sz w:val="28"/>
          <w:szCs w:val="28"/>
        </w:rPr>
        <w:t>текущее содержание путей, капитальный, средний, подъёмочный                    ремонты пути и другие ремонтные работы;</w:t>
      </w:r>
    </w:p>
    <w:p w14:paraId="45DC6A2D" w14:textId="77777777" w:rsidR="00F567B8" w:rsidRPr="00F567B8" w:rsidRDefault="00F567B8" w:rsidP="00F567B8">
      <w:pPr>
        <w:ind w:left="567" w:right="284" w:firstLine="578"/>
        <w:jc w:val="both"/>
        <w:rPr>
          <w:bCs/>
          <w:sz w:val="28"/>
          <w:szCs w:val="28"/>
        </w:rPr>
      </w:pPr>
      <w:r w:rsidRPr="00F567B8">
        <w:rPr>
          <w:bCs/>
          <w:sz w:val="28"/>
          <w:szCs w:val="28"/>
        </w:rPr>
        <w:t>содержание, ремонт и смену стрелочных переводов;</w:t>
      </w:r>
    </w:p>
    <w:p w14:paraId="33E21FE2" w14:textId="77777777" w:rsidR="00F567B8" w:rsidRPr="00F567B8" w:rsidRDefault="00F567B8" w:rsidP="00F567B8">
      <w:pPr>
        <w:ind w:left="567" w:right="284" w:firstLine="578"/>
        <w:jc w:val="both"/>
        <w:rPr>
          <w:bCs/>
          <w:sz w:val="28"/>
          <w:szCs w:val="28"/>
        </w:rPr>
      </w:pPr>
      <w:r w:rsidRPr="00F567B8">
        <w:rPr>
          <w:bCs/>
          <w:sz w:val="28"/>
          <w:szCs w:val="28"/>
        </w:rPr>
        <w:t>ремонт и эксплуатацию подвижного состава;</w:t>
      </w:r>
    </w:p>
    <w:p w14:paraId="04EDEB49" w14:textId="77777777" w:rsidR="00F567B8" w:rsidRPr="00F567B8" w:rsidRDefault="00F567B8" w:rsidP="00F567B8">
      <w:pPr>
        <w:ind w:left="567" w:right="284" w:firstLine="578"/>
        <w:jc w:val="both"/>
        <w:rPr>
          <w:bCs/>
          <w:sz w:val="28"/>
          <w:szCs w:val="28"/>
        </w:rPr>
      </w:pPr>
      <w:r w:rsidRPr="00F567B8">
        <w:rPr>
          <w:bCs/>
          <w:sz w:val="28"/>
          <w:szCs w:val="28"/>
        </w:rPr>
        <w:t>ремонт и эксплуатацию автотранспорта;</w:t>
      </w:r>
    </w:p>
    <w:p w14:paraId="3667FC41" w14:textId="77777777" w:rsidR="00F567B8" w:rsidRPr="00F567B8" w:rsidRDefault="00F567B8" w:rsidP="00F567B8">
      <w:pPr>
        <w:ind w:left="567" w:right="284" w:firstLine="578"/>
        <w:jc w:val="both"/>
        <w:rPr>
          <w:bCs/>
          <w:sz w:val="28"/>
          <w:szCs w:val="28"/>
        </w:rPr>
      </w:pPr>
      <w:r w:rsidRPr="00F567B8">
        <w:rPr>
          <w:bCs/>
          <w:sz w:val="28"/>
          <w:szCs w:val="28"/>
        </w:rPr>
        <w:t>ремонт и эксплуатацию устройств сигнализации и связи;</w:t>
      </w:r>
    </w:p>
    <w:p w14:paraId="4E450DF3" w14:textId="77777777" w:rsidR="00F567B8" w:rsidRPr="00F567B8" w:rsidRDefault="00F567B8" w:rsidP="00F567B8">
      <w:pPr>
        <w:ind w:left="567" w:right="284" w:firstLine="578"/>
        <w:jc w:val="both"/>
        <w:rPr>
          <w:bCs/>
          <w:sz w:val="28"/>
          <w:szCs w:val="28"/>
        </w:rPr>
      </w:pPr>
      <w:r w:rsidRPr="00F567B8">
        <w:rPr>
          <w:bCs/>
          <w:sz w:val="28"/>
          <w:szCs w:val="28"/>
        </w:rPr>
        <w:t>ремонт и содержание зданий и сооружений;</w:t>
      </w:r>
    </w:p>
    <w:p w14:paraId="4A34EFEE" w14:textId="77777777" w:rsidR="00F567B8" w:rsidRPr="00F567B8" w:rsidRDefault="00F567B8" w:rsidP="00F567B8">
      <w:pPr>
        <w:ind w:left="567" w:right="284" w:firstLine="578"/>
        <w:jc w:val="both"/>
        <w:rPr>
          <w:bCs/>
          <w:sz w:val="28"/>
          <w:szCs w:val="28"/>
        </w:rPr>
      </w:pPr>
      <w:r w:rsidRPr="00F567B8">
        <w:rPr>
          <w:bCs/>
          <w:sz w:val="28"/>
          <w:szCs w:val="28"/>
        </w:rPr>
        <w:t>ремонт подвижного состава;</w:t>
      </w:r>
    </w:p>
    <w:p w14:paraId="6BE55054" w14:textId="77777777" w:rsidR="00F567B8" w:rsidRPr="00F567B8" w:rsidRDefault="00F567B8" w:rsidP="00F567B8">
      <w:pPr>
        <w:ind w:left="567" w:right="284" w:firstLine="578"/>
        <w:jc w:val="both"/>
        <w:rPr>
          <w:bCs/>
          <w:sz w:val="28"/>
          <w:szCs w:val="28"/>
        </w:rPr>
      </w:pPr>
      <w:r w:rsidRPr="00F567B8">
        <w:rPr>
          <w:bCs/>
          <w:sz w:val="28"/>
          <w:szCs w:val="28"/>
        </w:rPr>
        <w:t>прочие затраты.</w:t>
      </w:r>
    </w:p>
    <w:p w14:paraId="5747A2AC" w14:textId="77777777" w:rsidR="00F567B8" w:rsidRPr="00F567B8" w:rsidRDefault="00F567B8" w:rsidP="00F567B8">
      <w:pPr>
        <w:ind w:left="567" w:right="284" w:firstLine="578"/>
        <w:jc w:val="both"/>
        <w:rPr>
          <w:bCs/>
          <w:sz w:val="28"/>
          <w:szCs w:val="28"/>
        </w:rPr>
      </w:pPr>
      <w:r w:rsidRPr="00F567B8">
        <w:rPr>
          <w:sz w:val="28"/>
          <w:szCs w:val="28"/>
        </w:rPr>
        <w:t>Исходной базой для определения</w:t>
      </w:r>
      <w:r w:rsidRPr="00F567B8">
        <w:rPr>
          <w:bCs/>
          <w:sz w:val="28"/>
          <w:szCs w:val="28"/>
        </w:rPr>
        <w:t xml:space="preserve"> расходов на ремонты и техническое обслуживание являются:</w:t>
      </w:r>
    </w:p>
    <w:p w14:paraId="72387992" w14:textId="77777777" w:rsidR="00F567B8" w:rsidRPr="00F567B8" w:rsidRDefault="00F567B8" w:rsidP="00F567B8">
      <w:pPr>
        <w:ind w:left="567" w:right="284" w:firstLine="284"/>
        <w:jc w:val="both"/>
        <w:rPr>
          <w:b/>
          <w:bCs/>
          <w:sz w:val="28"/>
          <w:szCs w:val="28"/>
        </w:rPr>
      </w:pPr>
      <w:r w:rsidRPr="00F567B8">
        <w:rPr>
          <w:bCs/>
          <w:sz w:val="28"/>
          <w:szCs w:val="28"/>
        </w:rPr>
        <w:t xml:space="preserve">   планы проведения ремонтных работ производственно-технических объектов на основании </w:t>
      </w:r>
      <w:r w:rsidRPr="00F567B8">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F567B8">
        <w:rPr>
          <w:bCs/>
          <w:sz w:val="28"/>
          <w:szCs w:val="28"/>
        </w:rPr>
        <w:t xml:space="preserve">;  </w:t>
      </w:r>
    </w:p>
    <w:p w14:paraId="7B9CD51D" w14:textId="77777777" w:rsidR="00F567B8" w:rsidRPr="00F567B8" w:rsidRDefault="00F567B8" w:rsidP="00F567B8">
      <w:pPr>
        <w:ind w:left="567" w:right="284" w:firstLine="578"/>
        <w:jc w:val="both"/>
        <w:rPr>
          <w:sz w:val="28"/>
          <w:szCs w:val="28"/>
        </w:rPr>
      </w:pPr>
      <w:r w:rsidRPr="00F567B8">
        <w:rPr>
          <w:bCs/>
          <w:sz w:val="28"/>
          <w:szCs w:val="28"/>
        </w:rPr>
        <w:t xml:space="preserve"> стоимость материалов, запчастей на </w:t>
      </w:r>
      <w:r w:rsidRPr="00F567B8">
        <w:rPr>
          <w:sz w:val="28"/>
          <w:szCs w:val="28"/>
        </w:rPr>
        <w:t xml:space="preserve">единицу ремонта и т.д. </w:t>
      </w:r>
    </w:p>
    <w:bookmarkEnd w:id="15"/>
    <w:p w14:paraId="4AA8BC23" w14:textId="77777777" w:rsidR="00F567B8" w:rsidRPr="00F567B8" w:rsidRDefault="00F567B8" w:rsidP="00F567B8">
      <w:pPr>
        <w:ind w:left="567" w:right="284" w:firstLine="578"/>
        <w:jc w:val="both"/>
        <w:rPr>
          <w:sz w:val="28"/>
          <w:szCs w:val="28"/>
        </w:rPr>
      </w:pPr>
      <w:r w:rsidRPr="00F567B8">
        <w:rPr>
          <w:sz w:val="28"/>
          <w:szCs w:val="28"/>
        </w:rPr>
        <w:t>При определении затрат учитываются:</w:t>
      </w:r>
    </w:p>
    <w:p w14:paraId="46465545" w14:textId="77777777" w:rsidR="00F567B8" w:rsidRPr="00F567B8" w:rsidRDefault="00F567B8" w:rsidP="00F567B8">
      <w:pPr>
        <w:ind w:left="567" w:right="284" w:firstLine="578"/>
        <w:jc w:val="both"/>
        <w:rPr>
          <w:sz w:val="28"/>
          <w:szCs w:val="28"/>
        </w:rPr>
      </w:pPr>
      <w:r w:rsidRPr="00F567B8">
        <w:rPr>
          <w:sz w:val="28"/>
          <w:szCs w:val="28"/>
        </w:rPr>
        <w:t xml:space="preserve"> срок службы основных фондов;</w:t>
      </w:r>
    </w:p>
    <w:p w14:paraId="134207A5" w14:textId="77777777" w:rsidR="00F567B8" w:rsidRPr="00F567B8" w:rsidRDefault="00F567B8" w:rsidP="00F567B8">
      <w:pPr>
        <w:ind w:left="567" w:right="284" w:firstLine="578"/>
        <w:jc w:val="both"/>
        <w:rPr>
          <w:sz w:val="28"/>
          <w:szCs w:val="28"/>
        </w:rPr>
      </w:pPr>
      <w:r w:rsidRPr="00F567B8">
        <w:rPr>
          <w:sz w:val="28"/>
          <w:szCs w:val="28"/>
        </w:rPr>
        <w:t xml:space="preserve"> продолжительность межремонтных сроков;</w:t>
      </w:r>
    </w:p>
    <w:p w14:paraId="672BF4AB" w14:textId="77777777" w:rsidR="00F567B8" w:rsidRPr="00F567B8" w:rsidRDefault="00F567B8" w:rsidP="00F567B8">
      <w:pPr>
        <w:ind w:left="567" w:right="284" w:firstLine="578"/>
        <w:jc w:val="both"/>
        <w:rPr>
          <w:sz w:val="28"/>
          <w:szCs w:val="28"/>
        </w:rPr>
      </w:pPr>
      <w:r w:rsidRPr="00F567B8">
        <w:rPr>
          <w:sz w:val="28"/>
          <w:szCs w:val="28"/>
        </w:rPr>
        <w:t xml:space="preserve"> регламент проведения ремонтных работ по каждому виду основных фондов, а также их элементов и конструкций;</w:t>
      </w:r>
    </w:p>
    <w:p w14:paraId="1C563903" w14:textId="77777777" w:rsidR="00F567B8" w:rsidRPr="00F567B8" w:rsidRDefault="00F567B8" w:rsidP="00F567B8">
      <w:pPr>
        <w:ind w:left="567" w:right="284" w:firstLine="578"/>
        <w:jc w:val="both"/>
        <w:rPr>
          <w:sz w:val="28"/>
          <w:szCs w:val="28"/>
        </w:rPr>
      </w:pPr>
      <w:r w:rsidRPr="00F567B8">
        <w:rPr>
          <w:sz w:val="28"/>
          <w:szCs w:val="28"/>
        </w:rPr>
        <w:t xml:space="preserve"> сметы затрат на проведение ремонтных работ.  </w:t>
      </w:r>
    </w:p>
    <w:p w14:paraId="32D5E95B" w14:textId="77777777" w:rsidR="00F567B8" w:rsidRPr="00F567B8" w:rsidRDefault="00F567B8" w:rsidP="00F567B8">
      <w:pPr>
        <w:ind w:left="567" w:right="284" w:firstLine="578"/>
        <w:jc w:val="both"/>
        <w:rPr>
          <w:sz w:val="28"/>
          <w:szCs w:val="28"/>
        </w:rPr>
      </w:pPr>
      <w:r w:rsidRPr="00F567B8">
        <w:rPr>
          <w:sz w:val="28"/>
          <w:szCs w:val="28"/>
        </w:rPr>
        <w:t>Специалистом проведен расчет нормативного количества тепловозов, необходимых для оказания услуг.</w:t>
      </w:r>
    </w:p>
    <w:p w14:paraId="5366038D" w14:textId="77777777" w:rsidR="00F567B8" w:rsidRPr="00F567B8" w:rsidRDefault="00F567B8" w:rsidP="00F567B8">
      <w:pPr>
        <w:ind w:left="567" w:right="284" w:firstLine="578"/>
        <w:jc w:val="both"/>
        <w:rPr>
          <w:sz w:val="28"/>
          <w:szCs w:val="28"/>
        </w:rPr>
      </w:pPr>
      <w:r w:rsidRPr="00F567B8">
        <w:rPr>
          <w:sz w:val="28"/>
          <w:szCs w:val="28"/>
        </w:rPr>
        <w:t xml:space="preserve">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3 тепловоза (с учетом ремонта и запаса: 3690984,04/2400000= 1,53, т.е принимаем 2 - тепловоза на перевозку; 1151 лок-час/365/24=0,17 локомотива в год на маневровую </w:t>
      </w:r>
      <w:r w:rsidRPr="00F567B8">
        <w:rPr>
          <w:sz w:val="28"/>
          <w:szCs w:val="28"/>
        </w:rPr>
        <w:lastRenderedPageBreak/>
        <w:t xml:space="preserve">работу, с учетом коэффициента ремонта и запаса тепловозов  (2+0,17)*1,25 = 2,71, т. е необходимо  всего 3 тепловоза. </w:t>
      </w:r>
    </w:p>
    <w:p w14:paraId="0BA31A9B" w14:textId="77777777" w:rsidR="00F567B8" w:rsidRPr="00F567B8" w:rsidRDefault="00F567B8" w:rsidP="00F567B8">
      <w:pPr>
        <w:ind w:left="567" w:right="284" w:firstLine="578"/>
        <w:jc w:val="both"/>
        <w:rPr>
          <w:sz w:val="28"/>
          <w:szCs w:val="28"/>
        </w:rPr>
      </w:pPr>
      <w:r w:rsidRPr="00F567B8">
        <w:rPr>
          <w:sz w:val="28"/>
          <w:szCs w:val="28"/>
        </w:rPr>
        <w:t xml:space="preserve">Распределение по моделям тепловозов произведено исходя из существующего парка тепловозов согласно таблице ниже. </w:t>
      </w:r>
    </w:p>
    <w:p w14:paraId="0B4072BF" w14:textId="77777777" w:rsidR="00F567B8" w:rsidRPr="00F567B8" w:rsidRDefault="00F567B8" w:rsidP="00F567B8">
      <w:pPr>
        <w:ind w:left="567" w:right="284" w:firstLine="578"/>
        <w:jc w:val="both"/>
        <w:rPr>
          <w:sz w:val="28"/>
          <w:szCs w:val="28"/>
        </w:rPr>
      </w:pPr>
    </w:p>
    <w:p w14:paraId="427EB2F9" w14:textId="77777777" w:rsidR="00F567B8" w:rsidRPr="00F567B8" w:rsidRDefault="00F567B8" w:rsidP="00F567B8">
      <w:pPr>
        <w:ind w:left="567" w:right="284" w:firstLine="578"/>
        <w:jc w:val="both"/>
        <w:rPr>
          <w:sz w:val="28"/>
          <w:szCs w:val="28"/>
        </w:rPr>
      </w:pPr>
    </w:p>
    <w:p w14:paraId="11A4CD08" w14:textId="3EE3C4F0" w:rsidR="00F567B8" w:rsidRPr="00F567B8" w:rsidRDefault="00F567B8" w:rsidP="00F567B8">
      <w:pPr>
        <w:ind w:left="567" w:right="284"/>
        <w:jc w:val="both"/>
        <w:rPr>
          <w:sz w:val="28"/>
          <w:szCs w:val="28"/>
        </w:rPr>
      </w:pPr>
      <w:r w:rsidRPr="00F567B8">
        <w:rPr>
          <w:noProof/>
        </w:rPr>
        <w:drawing>
          <wp:inline distT="0" distB="0" distL="0" distR="0" wp14:anchorId="533C7113" wp14:editId="094BE02D">
            <wp:extent cx="6200775" cy="5705475"/>
            <wp:effectExtent l="0" t="0" r="9525" b="9525"/>
            <wp:docPr id="174910790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0775" cy="5705475"/>
                    </a:xfrm>
                    <a:prstGeom prst="rect">
                      <a:avLst/>
                    </a:prstGeom>
                    <a:noFill/>
                    <a:ln>
                      <a:noFill/>
                    </a:ln>
                  </pic:spPr>
                </pic:pic>
              </a:graphicData>
            </a:graphic>
          </wp:inline>
        </w:drawing>
      </w:r>
    </w:p>
    <w:p w14:paraId="7A5A65D3" w14:textId="77777777" w:rsidR="00F567B8" w:rsidRPr="00F567B8" w:rsidRDefault="00F567B8" w:rsidP="00F567B8">
      <w:pPr>
        <w:ind w:left="567" w:right="284" w:firstLine="578"/>
        <w:jc w:val="both"/>
        <w:rPr>
          <w:sz w:val="28"/>
          <w:szCs w:val="28"/>
        </w:rPr>
      </w:pPr>
    </w:p>
    <w:p w14:paraId="79013926" w14:textId="77777777" w:rsidR="00F567B8" w:rsidRPr="00F567B8" w:rsidRDefault="00F567B8" w:rsidP="00F567B8">
      <w:pPr>
        <w:ind w:left="567" w:right="284" w:firstLine="578"/>
        <w:jc w:val="both"/>
        <w:rPr>
          <w:sz w:val="28"/>
          <w:szCs w:val="28"/>
        </w:rPr>
      </w:pPr>
      <w:r w:rsidRPr="00F567B8">
        <w:rPr>
          <w:sz w:val="28"/>
          <w:szCs w:val="28"/>
        </w:rPr>
        <w:t>Содержать другие тепловозы РЭК Кузбасса считает экономически нецелесообразным.</w:t>
      </w:r>
    </w:p>
    <w:p w14:paraId="3EFA5D6B" w14:textId="77777777" w:rsidR="00F567B8" w:rsidRPr="00F567B8" w:rsidRDefault="00F567B8" w:rsidP="00F567B8">
      <w:pPr>
        <w:ind w:left="567" w:right="284" w:firstLine="578"/>
        <w:jc w:val="both"/>
        <w:rPr>
          <w:sz w:val="28"/>
          <w:szCs w:val="28"/>
        </w:rPr>
      </w:pPr>
      <w:r w:rsidRPr="00F567B8">
        <w:rPr>
          <w:sz w:val="28"/>
          <w:szCs w:val="28"/>
        </w:rPr>
        <w:t xml:space="preserve">Расходы на ремонт и техническое обслуживание основных средств отражены в таблице  ниже. </w:t>
      </w:r>
    </w:p>
    <w:p w14:paraId="25DE9A07" w14:textId="77777777" w:rsidR="00F567B8" w:rsidRPr="00F567B8" w:rsidRDefault="00F567B8" w:rsidP="00F567B8">
      <w:pPr>
        <w:ind w:left="567" w:right="284" w:firstLine="578"/>
        <w:jc w:val="both"/>
        <w:rPr>
          <w:sz w:val="28"/>
          <w:szCs w:val="28"/>
        </w:rPr>
      </w:pPr>
    </w:p>
    <w:bookmarkEnd w:id="14"/>
    <w:p w14:paraId="67C7D54F" w14:textId="1C5BB6B9" w:rsidR="00F567B8" w:rsidRPr="00F567B8" w:rsidRDefault="00F567B8" w:rsidP="00F567B8">
      <w:pPr>
        <w:ind w:left="567" w:right="284"/>
        <w:jc w:val="both"/>
      </w:pPr>
      <w:r w:rsidRPr="00F567B8">
        <w:rPr>
          <w:noProof/>
        </w:rPr>
        <w:lastRenderedPageBreak/>
        <w:drawing>
          <wp:inline distT="0" distB="0" distL="0" distR="0" wp14:anchorId="50CACB21" wp14:editId="3F543400">
            <wp:extent cx="6200775" cy="8991600"/>
            <wp:effectExtent l="0" t="0" r="9525" b="0"/>
            <wp:docPr id="99580393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0775" cy="8991600"/>
                    </a:xfrm>
                    <a:prstGeom prst="rect">
                      <a:avLst/>
                    </a:prstGeom>
                    <a:noFill/>
                    <a:ln>
                      <a:noFill/>
                    </a:ln>
                  </pic:spPr>
                </pic:pic>
              </a:graphicData>
            </a:graphic>
          </wp:inline>
        </w:drawing>
      </w:r>
    </w:p>
    <w:p w14:paraId="784F1E93" w14:textId="77777777" w:rsidR="00F567B8" w:rsidRPr="00F567B8" w:rsidRDefault="00F567B8" w:rsidP="00F567B8">
      <w:pPr>
        <w:ind w:left="567" w:right="284"/>
        <w:jc w:val="both"/>
      </w:pPr>
    </w:p>
    <w:p w14:paraId="0E54D64E" w14:textId="77777777" w:rsidR="00F567B8" w:rsidRPr="00F567B8" w:rsidRDefault="00F567B8" w:rsidP="00F567B8">
      <w:pPr>
        <w:ind w:left="567" w:right="284"/>
        <w:jc w:val="both"/>
      </w:pPr>
    </w:p>
    <w:p w14:paraId="67AE2D33" w14:textId="089CD603" w:rsidR="00F567B8" w:rsidRPr="00F567B8" w:rsidRDefault="00F567B8" w:rsidP="00F567B8">
      <w:pPr>
        <w:ind w:left="567" w:right="284"/>
        <w:jc w:val="both"/>
      </w:pPr>
      <w:r w:rsidRPr="00F567B8">
        <w:rPr>
          <w:noProof/>
        </w:rPr>
        <w:lastRenderedPageBreak/>
        <w:drawing>
          <wp:inline distT="0" distB="0" distL="0" distR="0" wp14:anchorId="0EDF9A0B" wp14:editId="5BB9F946">
            <wp:extent cx="6200775" cy="9048750"/>
            <wp:effectExtent l="0" t="0" r="9525" b="0"/>
            <wp:docPr id="126669098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0775" cy="9048750"/>
                    </a:xfrm>
                    <a:prstGeom prst="rect">
                      <a:avLst/>
                    </a:prstGeom>
                    <a:noFill/>
                    <a:ln>
                      <a:noFill/>
                    </a:ln>
                  </pic:spPr>
                </pic:pic>
              </a:graphicData>
            </a:graphic>
          </wp:inline>
        </w:drawing>
      </w:r>
    </w:p>
    <w:p w14:paraId="2008E694" w14:textId="77777777" w:rsidR="00F567B8" w:rsidRPr="00F567B8" w:rsidRDefault="00F567B8" w:rsidP="00F567B8">
      <w:pPr>
        <w:ind w:left="567" w:right="284"/>
        <w:jc w:val="both"/>
      </w:pPr>
    </w:p>
    <w:p w14:paraId="10828892" w14:textId="77777777" w:rsidR="00F567B8" w:rsidRPr="00F567B8" w:rsidRDefault="00F567B8" w:rsidP="00F567B8">
      <w:pPr>
        <w:ind w:left="567" w:right="-1"/>
        <w:jc w:val="both"/>
      </w:pPr>
    </w:p>
    <w:p w14:paraId="7ABE037B" w14:textId="77777777" w:rsidR="00F567B8" w:rsidRPr="00F567B8" w:rsidRDefault="00F567B8" w:rsidP="00F567B8">
      <w:pPr>
        <w:ind w:left="567" w:right="284"/>
        <w:jc w:val="center"/>
        <w:rPr>
          <w:b/>
          <w:sz w:val="28"/>
          <w:szCs w:val="28"/>
        </w:rPr>
      </w:pPr>
      <w:r w:rsidRPr="00F567B8">
        <w:rPr>
          <w:b/>
          <w:sz w:val="28"/>
          <w:szCs w:val="28"/>
        </w:rPr>
        <w:lastRenderedPageBreak/>
        <w:t>Расчет по содержанию локомотивов хозяйственным способом</w:t>
      </w:r>
    </w:p>
    <w:p w14:paraId="66987998" w14:textId="1E46B397" w:rsidR="00F567B8" w:rsidRPr="00F567B8" w:rsidRDefault="00F567B8" w:rsidP="00F567B8">
      <w:pPr>
        <w:ind w:left="567" w:right="284"/>
        <w:jc w:val="both"/>
      </w:pPr>
      <w:r w:rsidRPr="00F567B8">
        <w:rPr>
          <w:noProof/>
        </w:rPr>
        <w:drawing>
          <wp:inline distT="0" distB="0" distL="0" distR="0" wp14:anchorId="33253E6F" wp14:editId="4C70CBC9">
            <wp:extent cx="6200775" cy="8982075"/>
            <wp:effectExtent l="0" t="0" r="9525" b="9525"/>
            <wp:docPr id="179309192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0775" cy="8982075"/>
                    </a:xfrm>
                    <a:prstGeom prst="rect">
                      <a:avLst/>
                    </a:prstGeom>
                    <a:noFill/>
                    <a:ln>
                      <a:noFill/>
                    </a:ln>
                  </pic:spPr>
                </pic:pic>
              </a:graphicData>
            </a:graphic>
          </wp:inline>
        </w:drawing>
      </w:r>
    </w:p>
    <w:p w14:paraId="027DBC6D" w14:textId="428ABB82" w:rsidR="00F567B8" w:rsidRPr="00F567B8" w:rsidRDefault="00F567B8" w:rsidP="00F567B8">
      <w:pPr>
        <w:ind w:left="567" w:right="284"/>
        <w:jc w:val="both"/>
      </w:pPr>
      <w:r w:rsidRPr="00F567B8">
        <w:rPr>
          <w:noProof/>
        </w:rPr>
        <w:lastRenderedPageBreak/>
        <w:drawing>
          <wp:inline distT="0" distB="0" distL="0" distR="0" wp14:anchorId="36D90922" wp14:editId="548D0F24">
            <wp:extent cx="6200775" cy="5334000"/>
            <wp:effectExtent l="0" t="0" r="9525" b="0"/>
            <wp:docPr id="31074296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0775" cy="5334000"/>
                    </a:xfrm>
                    <a:prstGeom prst="rect">
                      <a:avLst/>
                    </a:prstGeom>
                    <a:noFill/>
                    <a:ln>
                      <a:noFill/>
                    </a:ln>
                  </pic:spPr>
                </pic:pic>
              </a:graphicData>
            </a:graphic>
          </wp:inline>
        </w:drawing>
      </w:r>
    </w:p>
    <w:p w14:paraId="4F3D39AC" w14:textId="77777777" w:rsidR="00F567B8" w:rsidRPr="00F567B8" w:rsidRDefault="00F567B8" w:rsidP="00F567B8">
      <w:pPr>
        <w:ind w:left="567" w:firstLine="567"/>
        <w:jc w:val="both"/>
        <w:rPr>
          <w:sz w:val="28"/>
          <w:szCs w:val="28"/>
        </w:rPr>
      </w:pPr>
      <w:r w:rsidRPr="00F567B8">
        <w:rPr>
          <w:sz w:val="28"/>
          <w:szCs w:val="28"/>
        </w:rPr>
        <w:t>Специалистом РЭК Кузбасса был проведен анализ рыночных цен на услугу по текущему содержанию железнодорожного пути, оказываемую подрядными организациями.</w:t>
      </w:r>
    </w:p>
    <w:p w14:paraId="7ADA60B6" w14:textId="77777777" w:rsidR="00F567B8" w:rsidRPr="00F567B8" w:rsidRDefault="00F567B8" w:rsidP="00F567B8">
      <w:pPr>
        <w:ind w:left="567" w:firstLine="567"/>
        <w:jc w:val="both"/>
        <w:rPr>
          <w:sz w:val="28"/>
          <w:szCs w:val="28"/>
        </w:rPr>
      </w:pPr>
      <w:r w:rsidRPr="00F567B8">
        <w:rPr>
          <w:sz w:val="28"/>
          <w:szCs w:val="28"/>
        </w:rPr>
        <w:t>По результатам анализа выявлено, что предлагаемая организацией стоимость необоснованно завышена.</w:t>
      </w:r>
    </w:p>
    <w:p w14:paraId="26BD0F2B" w14:textId="77777777" w:rsidR="00F567B8" w:rsidRPr="00F567B8" w:rsidRDefault="00F567B8" w:rsidP="00F567B8">
      <w:pPr>
        <w:ind w:left="567" w:firstLine="567"/>
        <w:jc w:val="both"/>
        <w:rPr>
          <w:sz w:val="28"/>
          <w:szCs w:val="28"/>
        </w:rPr>
      </w:pPr>
      <w:r w:rsidRPr="00F567B8">
        <w:rPr>
          <w:sz w:val="28"/>
          <w:szCs w:val="28"/>
        </w:rPr>
        <w:t xml:space="preserve">На период регулирования учтены расходы исходя из среднерыночной цены и протяженности пути, предлагаемой организацией. </w:t>
      </w:r>
    </w:p>
    <w:p w14:paraId="3DFBB193" w14:textId="4F321DC3" w:rsidR="00F567B8" w:rsidRPr="00F567B8" w:rsidRDefault="00F567B8" w:rsidP="00F567B8">
      <w:pPr>
        <w:ind w:left="567" w:right="-426"/>
        <w:jc w:val="both"/>
        <w:rPr>
          <w:b/>
          <w:sz w:val="28"/>
          <w:szCs w:val="28"/>
        </w:rPr>
      </w:pPr>
      <w:r w:rsidRPr="00F567B8">
        <w:rPr>
          <w:noProof/>
        </w:rPr>
        <w:drawing>
          <wp:inline distT="0" distB="0" distL="0" distR="0" wp14:anchorId="3F402AE7" wp14:editId="4AE5065E">
            <wp:extent cx="5991225" cy="2381250"/>
            <wp:effectExtent l="0" t="0" r="9525" b="0"/>
            <wp:docPr id="170182925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91225" cy="2381250"/>
                    </a:xfrm>
                    <a:prstGeom prst="rect">
                      <a:avLst/>
                    </a:prstGeom>
                    <a:noFill/>
                    <a:ln>
                      <a:noFill/>
                    </a:ln>
                  </pic:spPr>
                </pic:pic>
              </a:graphicData>
            </a:graphic>
          </wp:inline>
        </w:drawing>
      </w:r>
    </w:p>
    <w:p w14:paraId="7BD81CC8" w14:textId="77777777" w:rsidR="00F567B8" w:rsidRPr="00F567B8" w:rsidRDefault="00F567B8" w:rsidP="00F567B8">
      <w:pPr>
        <w:ind w:left="567" w:right="284"/>
        <w:jc w:val="both"/>
        <w:rPr>
          <w:b/>
          <w:sz w:val="28"/>
          <w:szCs w:val="28"/>
        </w:rPr>
      </w:pPr>
    </w:p>
    <w:p w14:paraId="2CD51054" w14:textId="77777777" w:rsidR="00F567B8" w:rsidRPr="00F567B8" w:rsidRDefault="00F567B8" w:rsidP="00F567B8">
      <w:pPr>
        <w:ind w:left="567" w:right="284" w:firstLine="578"/>
        <w:jc w:val="both"/>
      </w:pPr>
    </w:p>
    <w:p w14:paraId="04E0411C" w14:textId="652D7097" w:rsidR="00F567B8" w:rsidRPr="00F567B8" w:rsidRDefault="00F567B8" w:rsidP="00F567B8">
      <w:pPr>
        <w:ind w:left="567" w:right="284"/>
        <w:jc w:val="both"/>
      </w:pPr>
      <w:r w:rsidRPr="00F567B8">
        <w:rPr>
          <w:noProof/>
        </w:rPr>
        <w:drawing>
          <wp:inline distT="0" distB="0" distL="0" distR="0" wp14:anchorId="1BBAB9AF" wp14:editId="37236D86">
            <wp:extent cx="6057900" cy="1504950"/>
            <wp:effectExtent l="0" t="0" r="0" b="0"/>
            <wp:docPr id="183174522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57900" cy="1504950"/>
                    </a:xfrm>
                    <a:prstGeom prst="rect">
                      <a:avLst/>
                    </a:prstGeom>
                    <a:noFill/>
                    <a:ln>
                      <a:noFill/>
                    </a:ln>
                  </pic:spPr>
                </pic:pic>
              </a:graphicData>
            </a:graphic>
          </wp:inline>
        </w:drawing>
      </w:r>
    </w:p>
    <w:p w14:paraId="2A2E7370" w14:textId="77777777" w:rsidR="00F567B8" w:rsidRPr="00F567B8" w:rsidRDefault="00F567B8" w:rsidP="00F567B8">
      <w:pPr>
        <w:tabs>
          <w:tab w:val="left" w:pos="3945"/>
        </w:tabs>
        <w:ind w:left="567" w:right="284" w:firstLine="578"/>
        <w:jc w:val="both"/>
        <w:rPr>
          <w:sz w:val="28"/>
          <w:szCs w:val="28"/>
        </w:rPr>
      </w:pPr>
      <w:r w:rsidRPr="00F567B8">
        <w:rPr>
          <w:sz w:val="28"/>
          <w:szCs w:val="28"/>
        </w:rPr>
        <w:tab/>
      </w:r>
    </w:p>
    <w:p w14:paraId="530F663B" w14:textId="77777777" w:rsidR="00F567B8" w:rsidRPr="00F567B8" w:rsidRDefault="00F567B8" w:rsidP="00F567B8">
      <w:pPr>
        <w:tabs>
          <w:tab w:val="left" w:pos="3945"/>
        </w:tabs>
        <w:ind w:left="567" w:right="284" w:firstLine="578"/>
        <w:jc w:val="both"/>
        <w:rPr>
          <w:sz w:val="28"/>
          <w:szCs w:val="28"/>
          <w:lang w:eastAsia="en-US"/>
        </w:rPr>
      </w:pPr>
      <w:r w:rsidRPr="00F567B8">
        <w:rPr>
          <w:sz w:val="28"/>
          <w:szCs w:val="28"/>
        </w:rPr>
        <w:t xml:space="preserve">6. </w:t>
      </w:r>
      <w:r w:rsidRPr="00F567B8">
        <w:rPr>
          <w:sz w:val="28"/>
          <w:szCs w:val="28"/>
          <w:lang w:eastAsia="en-US"/>
        </w:rPr>
        <w:t>Общепроизводственные расходы.</w:t>
      </w:r>
    </w:p>
    <w:p w14:paraId="10D1B769" w14:textId="77777777" w:rsidR="00F567B8" w:rsidRPr="00F567B8" w:rsidRDefault="00F567B8" w:rsidP="00F567B8">
      <w:pPr>
        <w:ind w:left="567" w:right="284" w:firstLine="578"/>
        <w:jc w:val="both"/>
        <w:rPr>
          <w:sz w:val="28"/>
          <w:szCs w:val="28"/>
        </w:rPr>
      </w:pPr>
      <w:r w:rsidRPr="00F567B8">
        <w:rPr>
          <w:sz w:val="28"/>
          <w:szCs w:val="28"/>
          <w:lang w:eastAsia="en-US"/>
        </w:rPr>
        <w:t xml:space="preserve"> </w:t>
      </w:r>
      <w:r w:rsidRPr="00F567B8">
        <w:rPr>
          <w:sz w:val="28"/>
          <w:szCs w:val="28"/>
        </w:rPr>
        <w:t xml:space="preserve">Общепроизводственные расходы предоставляются по форме согласно приложению № 9 к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5875DFAE" w14:textId="77777777" w:rsidR="00F567B8" w:rsidRPr="00F567B8" w:rsidRDefault="00F567B8" w:rsidP="00F567B8">
      <w:pPr>
        <w:ind w:left="426" w:firstLine="425"/>
        <w:jc w:val="both"/>
        <w:rPr>
          <w:sz w:val="28"/>
          <w:szCs w:val="28"/>
        </w:rPr>
      </w:pPr>
      <w:r w:rsidRPr="00F567B8">
        <w:rPr>
          <w:sz w:val="28"/>
          <w:szCs w:val="28"/>
        </w:rPr>
        <w:t>оплату труда вспомогательного производственного персонала;</w:t>
      </w:r>
    </w:p>
    <w:p w14:paraId="3D12FA51" w14:textId="77777777" w:rsidR="00F567B8" w:rsidRPr="00F567B8" w:rsidRDefault="00F567B8" w:rsidP="00F567B8">
      <w:pPr>
        <w:ind w:left="426" w:firstLine="425"/>
        <w:jc w:val="both"/>
        <w:rPr>
          <w:sz w:val="28"/>
          <w:szCs w:val="28"/>
        </w:rPr>
      </w:pPr>
      <w:r w:rsidRPr="00F567B8">
        <w:rPr>
          <w:sz w:val="28"/>
          <w:szCs w:val="28"/>
        </w:rPr>
        <w:t>отчисления на социальные нужды от расходов по оплате труда;</w:t>
      </w:r>
    </w:p>
    <w:p w14:paraId="1C19C2AE" w14:textId="77777777" w:rsidR="00F567B8" w:rsidRPr="00F567B8" w:rsidRDefault="00F567B8" w:rsidP="00F567B8">
      <w:pPr>
        <w:ind w:left="426" w:firstLine="425"/>
        <w:jc w:val="both"/>
        <w:rPr>
          <w:sz w:val="28"/>
          <w:szCs w:val="28"/>
        </w:rPr>
      </w:pPr>
      <w:r w:rsidRPr="00F567B8">
        <w:rPr>
          <w:sz w:val="28"/>
          <w:szCs w:val="28"/>
        </w:rPr>
        <w:t xml:space="preserve">содержание зданий, сооружений, инвентаря; </w:t>
      </w:r>
    </w:p>
    <w:p w14:paraId="234E4B1B" w14:textId="77777777" w:rsidR="00F567B8" w:rsidRPr="00F567B8" w:rsidRDefault="00F567B8" w:rsidP="00F567B8">
      <w:pPr>
        <w:ind w:left="426" w:firstLine="425"/>
        <w:jc w:val="both"/>
        <w:rPr>
          <w:sz w:val="28"/>
          <w:szCs w:val="28"/>
        </w:rPr>
      </w:pPr>
      <w:r w:rsidRPr="00F567B8">
        <w:rPr>
          <w:sz w:val="28"/>
          <w:szCs w:val="28"/>
        </w:rPr>
        <w:t>охрана труда вспомогательного персонала;</w:t>
      </w:r>
    </w:p>
    <w:p w14:paraId="0DA3FFA3" w14:textId="77777777" w:rsidR="00F567B8" w:rsidRPr="00F567B8" w:rsidRDefault="00F567B8" w:rsidP="00F567B8">
      <w:pPr>
        <w:ind w:left="426" w:firstLine="425"/>
        <w:jc w:val="both"/>
        <w:rPr>
          <w:sz w:val="28"/>
          <w:szCs w:val="28"/>
        </w:rPr>
      </w:pPr>
      <w:r w:rsidRPr="00F567B8">
        <w:rPr>
          <w:sz w:val="28"/>
          <w:szCs w:val="28"/>
        </w:rPr>
        <w:t>затраты на электроэнергию, тепловую энергию, водоснабжение и водоотведение в производственных зданиях и сооружениях;</w:t>
      </w:r>
    </w:p>
    <w:p w14:paraId="6792C5DD" w14:textId="77777777" w:rsidR="00F567B8" w:rsidRPr="00F567B8" w:rsidRDefault="00F567B8" w:rsidP="00F567B8">
      <w:pPr>
        <w:ind w:left="426"/>
        <w:jc w:val="both"/>
        <w:rPr>
          <w:sz w:val="28"/>
          <w:szCs w:val="28"/>
        </w:rPr>
      </w:pPr>
      <w:r w:rsidRPr="00F567B8">
        <w:rPr>
          <w:sz w:val="28"/>
          <w:szCs w:val="28"/>
        </w:rPr>
        <w:t xml:space="preserve">      прочие общепроизводственные расходы.</w:t>
      </w:r>
    </w:p>
    <w:p w14:paraId="04BD8B3A" w14:textId="77777777" w:rsidR="00F567B8" w:rsidRPr="00F567B8" w:rsidRDefault="00F567B8" w:rsidP="00F567B8">
      <w:pPr>
        <w:ind w:left="567" w:right="284" w:firstLine="578"/>
        <w:jc w:val="both"/>
        <w:rPr>
          <w:bCs/>
          <w:sz w:val="28"/>
        </w:rPr>
      </w:pPr>
      <w:r w:rsidRPr="00F567B8">
        <w:rPr>
          <w:sz w:val="28"/>
          <w:szCs w:val="28"/>
        </w:rPr>
        <w:t>Общепроизводственные расходы организация предлагает принять в размере 22114,90 тыс. рублей.</w:t>
      </w:r>
    </w:p>
    <w:p w14:paraId="7692DEAC" w14:textId="77777777" w:rsidR="00F567B8" w:rsidRPr="00F567B8" w:rsidRDefault="00F567B8" w:rsidP="00F567B8">
      <w:pPr>
        <w:ind w:left="567" w:right="284" w:firstLine="578"/>
        <w:jc w:val="both"/>
        <w:rPr>
          <w:bCs/>
          <w:sz w:val="28"/>
        </w:rPr>
      </w:pPr>
      <w:r w:rsidRPr="00F567B8">
        <w:rPr>
          <w:bCs/>
          <w:sz w:val="28"/>
        </w:rPr>
        <w:t xml:space="preserve"> В подтверждение затрат предоставлены расшифровки расходов, бухгалтерская отчетность, договоры, счета-фактуры.</w:t>
      </w:r>
    </w:p>
    <w:p w14:paraId="7B756BEF" w14:textId="77777777" w:rsidR="00F567B8" w:rsidRPr="00F567B8" w:rsidRDefault="00F567B8" w:rsidP="00F567B8">
      <w:pPr>
        <w:ind w:left="567" w:right="284" w:firstLine="578"/>
        <w:jc w:val="both"/>
        <w:rPr>
          <w:bCs/>
          <w:sz w:val="28"/>
        </w:rPr>
      </w:pPr>
      <w:r w:rsidRPr="00F567B8">
        <w:rPr>
          <w:bCs/>
          <w:sz w:val="28"/>
        </w:rPr>
        <w:t>Специалист предлагает принять общепроизводственные по факту 2021 года согласно представленной оборотно-сальдовой ведомости по счету 25 (Т2 стр. 447) с ИПЦ Минэкономразвития России 113,9% на 2022 год и 106% на 2023 год с исключением аренды имущества, так как на период регулирования расходы по аренде имущества включены организацией только в прямые расходы (пояснения организации Т8 стр. 102 пункт 3) + Фонд оплаты труда общецехового персона, учитываемого в 2021 году на 20 счете, так как по пояснению организации в 2021 году в организации не было разделения на основной производственный персонал и общецеховый персонал. Все расходы по ФОТ учитывались на 20 счете. Исключены расходы на автоматизацию производственных процессов, так как не представлено обоснование стоимости.</w:t>
      </w:r>
    </w:p>
    <w:p w14:paraId="62BAAEFA" w14:textId="77777777" w:rsidR="00F567B8" w:rsidRPr="00F567B8" w:rsidRDefault="00F567B8" w:rsidP="00F567B8">
      <w:pPr>
        <w:ind w:left="567" w:right="284" w:firstLine="578"/>
        <w:jc w:val="both"/>
        <w:rPr>
          <w:bCs/>
          <w:sz w:val="28"/>
        </w:rPr>
      </w:pPr>
      <w:r w:rsidRPr="00F567B8">
        <w:rPr>
          <w:bCs/>
          <w:sz w:val="28"/>
        </w:rPr>
        <w:t>Специалист предлагает принять общепроизводственные расходы для распределения по видам услуг в размере – 12393,92 тыс. рублей.</w:t>
      </w:r>
    </w:p>
    <w:p w14:paraId="2ED7901A" w14:textId="77777777" w:rsidR="00F567B8" w:rsidRPr="00F567B8" w:rsidRDefault="00F567B8" w:rsidP="00F567B8">
      <w:pPr>
        <w:ind w:left="567" w:firstLine="709"/>
        <w:jc w:val="both"/>
        <w:rPr>
          <w:sz w:val="28"/>
          <w:szCs w:val="28"/>
        </w:rPr>
      </w:pPr>
      <w:r w:rsidRPr="00F567B8">
        <w:rPr>
          <w:sz w:val="28"/>
          <w:szCs w:val="28"/>
        </w:rPr>
        <w:t>Распределение по видам услуг пропорционально доле дохода в общем доходе организации по предложению организации.</w:t>
      </w:r>
    </w:p>
    <w:p w14:paraId="1EC002C6" w14:textId="77777777" w:rsidR="00F567B8" w:rsidRPr="00F567B8" w:rsidRDefault="00F567B8" w:rsidP="00F567B8">
      <w:pPr>
        <w:ind w:left="567" w:right="284" w:firstLine="578"/>
        <w:jc w:val="both"/>
        <w:rPr>
          <w:bCs/>
          <w:sz w:val="28"/>
        </w:rPr>
      </w:pPr>
      <w:r w:rsidRPr="00F567B8">
        <w:rPr>
          <w:sz w:val="28"/>
          <w:szCs w:val="28"/>
        </w:rPr>
        <w:tab/>
        <w:t>7</w:t>
      </w:r>
      <w:r w:rsidRPr="00F567B8">
        <w:rPr>
          <w:szCs w:val="28"/>
          <w:lang w:eastAsia="en-US"/>
        </w:rPr>
        <w:t>.</w:t>
      </w:r>
      <w:r w:rsidRPr="00F567B8">
        <w:rPr>
          <w:b/>
          <w:bCs/>
          <w:szCs w:val="28"/>
          <w:lang w:eastAsia="en-US"/>
        </w:rPr>
        <w:t xml:space="preserve"> </w:t>
      </w:r>
      <w:r w:rsidRPr="00F567B8">
        <w:rPr>
          <w:sz w:val="28"/>
          <w:szCs w:val="28"/>
        </w:rPr>
        <w:t xml:space="preserve">Общехозяйственные расходы предлагаются </w:t>
      </w:r>
      <w:bookmarkStart w:id="16" w:name="_Hlk66783078"/>
      <w:r w:rsidRPr="00F567B8">
        <w:rPr>
          <w:sz w:val="28"/>
          <w:szCs w:val="28"/>
        </w:rPr>
        <w:t xml:space="preserve">организацией </w:t>
      </w:r>
      <w:bookmarkStart w:id="17" w:name="_Hlk29560916"/>
      <w:r w:rsidRPr="00F567B8">
        <w:rPr>
          <w:sz w:val="28"/>
          <w:szCs w:val="28"/>
        </w:rPr>
        <w:t xml:space="preserve">в </w:t>
      </w:r>
      <w:r w:rsidRPr="00F567B8">
        <w:rPr>
          <w:bCs/>
          <w:sz w:val="28"/>
        </w:rPr>
        <w:t>размере 3492,49 тыс. рублей.</w:t>
      </w:r>
    </w:p>
    <w:p w14:paraId="47372ACA" w14:textId="77777777" w:rsidR="00F567B8" w:rsidRPr="00F567B8" w:rsidRDefault="00F567B8" w:rsidP="00F567B8">
      <w:pPr>
        <w:ind w:left="567" w:right="284" w:firstLine="578"/>
        <w:jc w:val="both"/>
        <w:rPr>
          <w:bCs/>
          <w:sz w:val="28"/>
        </w:rPr>
      </w:pPr>
      <w:r w:rsidRPr="00F567B8">
        <w:rPr>
          <w:bCs/>
          <w:sz w:val="28"/>
        </w:rPr>
        <w:t>В подтверждение затрат предоставлены расшифровки расходов, бухгалтерская отчетность, договоры, счета-фактуры, акты.</w:t>
      </w:r>
    </w:p>
    <w:p w14:paraId="2A715E73" w14:textId="77777777" w:rsidR="00F567B8" w:rsidRPr="00F567B8" w:rsidRDefault="00F567B8" w:rsidP="00F567B8">
      <w:pPr>
        <w:ind w:left="567" w:right="284" w:firstLine="578"/>
        <w:jc w:val="both"/>
        <w:rPr>
          <w:bCs/>
          <w:sz w:val="28"/>
        </w:rPr>
      </w:pPr>
    </w:p>
    <w:bookmarkEnd w:id="16"/>
    <w:bookmarkEnd w:id="17"/>
    <w:p w14:paraId="5A413E2A" w14:textId="77777777" w:rsidR="00F567B8" w:rsidRPr="00F567B8" w:rsidRDefault="00F567B8" w:rsidP="00F567B8">
      <w:pPr>
        <w:ind w:left="567" w:right="284" w:firstLine="578"/>
        <w:jc w:val="both"/>
        <w:rPr>
          <w:bCs/>
          <w:sz w:val="28"/>
        </w:rPr>
      </w:pPr>
      <w:r w:rsidRPr="00F567B8">
        <w:rPr>
          <w:bCs/>
          <w:sz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13FAA9AD" w14:textId="77777777" w:rsidR="00F567B8" w:rsidRPr="00F567B8" w:rsidRDefault="00F567B8" w:rsidP="00F567B8">
      <w:pPr>
        <w:ind w:left="567" w:right="284" w:firstLine="578"/>
        <w:jc w:val="both"/>
        <w:rPr>
          <w:bCs/>
          <w:sz w:val="28"/>
        </w:rPr>
      </w:pPr>
      <w:r w:rsidRPr="00F567B8">
        <w:rPr>
          <w:bCs/>
          <w:sz w:val="28"/>
        </w:rPr>
        <w:t>на оплату труда административно-управленческого персонала и отчисления на социальные нужды;</w:t>
      </w:r>
    </w:p>
    <w:p w14:paraId="124C1237" w14:textId="77777777" w:rsidR="00F567B8" w:rsidRPr="00F567B8" w:rsidRDefault="00F567B8" w:rsidP="00F567B8">
      <w:pPr>
        <w:ind w:left="567" w:right="284" w:firstLine="578"/>
        <w:jc w:val="both"/>
        <w:rPr>
          <w:bCs/>
          <w:sz w:val="28"/>
        </w:rPr>
      </w:pPr>
      <w:r w:rsidRPr="00F567B8">
        <w:rPr>
          <w:bCs/>
          <w:sz w:val="28"/>
        </w:rPr>
        <w:t>по содержанию зданий и сооружений общеэксплуатационного характера;</w:t>
      </w:r>
    </w:p>
    <w:p w14:paraId="0B637C95" w14:textId="77777777" w:rsidR="00F567B8" w:rsidRPr="00F567B8" w:rsidRDefault="00F567B8" w:rsidP="00F567B8">
      <w:pPr>
        <w:ind w:left="567" w:right="284" w:firstLine="578"/>
        <w:jc w:val="both"/>
        <w:rPr>
          <w:bCs/>
          <w:sz w:val="28"/>
        </w:rPr>
      </w:pPr>
      <w:r w:rsidRPr="00F567B8">
        <w:rPr>
          <w:bCs/>
          <w:sz w:val="28"/>
        </w:rPr>
        <w:t>на содержание пожарно-охранной сигнализации, вневедомственной охраны;</w:t>
      </w:r>
    </w:p>
    <w:p w14:paraId="02AF273D" w14:textId="77777777" w:rsidR="00F567B8" w:rsidRPr="00F567B8" w:rsidRDefault="00F567B8" w:rsidP="00F567B8">
      <w:pPr>
        <w:ind w:left="567" w:right="284" w:firstLine="578"/>
        <w:jc w:val="both"/>
        <w:rPr>
          <w:bCs/>
          <w:sz w:val="28"/>
        </w:rPr>
      </w:pPr>
      <w:r w:rsidRPr="00F567B8">
        <w:rPr>
          <w:bCs/>
          <w:sz w:val="28"/>
        </w:rPr>
        <w:t xml:space="preserve"> на обучение персонала;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1481111A" w14:textId="77777777" w:rsidR="00F567B8" w:rsidRPr="00F567B8" w:rsidRDefault="00F567B8" w:rsidP="00F567B8">
      <w:pPr>
        <w:ind w:left="567" w:right="284" w:firstLine="578"/>
        <w:jc w:val="both"/>
        <w:rPr>
          <w:bCs/>
          <w:sz w:val="28"/>
        </w:rPr>
      </w:pPr>
      <w:r w:rsidRPr="00F567B8">
        <w:rPr>
          <w:bCs/>
          <w:sz w:val="28"/>
        </w:rPr>
        <w:t xml:space="preserve"> прочие административные расходы.</w:t>
      </w:r>
    </w:p>
    <w:p w14:paraId="3679BFEE" w14:textId="77777777" w:rsidR="00F567B8" w:rsidRPr="00F567B8" w:rsidRDefault="00F567B8" w:rsidP="00F567B8">
      <w:pPr>
        <w:ind w:left="567" w:right="284" w:firstLine="578"/>
        <w:jc w:val="both"/>
        <w:rPr>
          <w:bCs/>
          <w:sz w:val="28"/>
        </w:rPr>
      </w:pPr>
      <w:r w:rsidRPr="00F567B8">
        <w:rPr>
          <w:bCs/>
          <w:sz w:val="28"/>
        </w:rPr>
        <w:t>Специалист предлагает принять расходы по факту 2021 года с индексом Минэкономразвития России 113,9% на 2022 год и 106% на 2023 год, за исключением  расходов  на основании пункта 2.9. Методики на подбор персонала, услуги Яндекс такси, логистические услуги. Услуги не относятся на регулируемую деятельность.  Сумма расходов для распределения составит 1609,35 тыс. рублей.</w:t>
      </w:r>
    </w:p>
    <w:p w14:paraId="77C4E1C1" w14:textId="77777777" w:rsidR="00F567B8" w:rsidRPr="00F567B8" w:rsidRDefault="00F567B8" w:rsidP="00F567B8">
      <w:pPr>
        <w:ind w:left="567" w:right="284" w:firstLine="578"/>
        <w:jc w:val="both"/>
        <w:rPr>
          <w:sz w:val="28"/>
          <w:szCs w:val="28"/>
        </w:rPr>
      </w:pPr>
      <w:r w:rsidRPr="00F567B8">
        <w:rPr>
          <w:bCs/>
          <w:sz w:val="28"/>
        </w:rPr>
        <w:t>Распределение общехозяйственных расходов по видам транспортных услуг произведено по предложению организации на основании Учетной политики организации пропорционально доле дохода в общем доходе по</w:t>
      </w:r>
      <w:r w:rsidRPr="00F567B8">
        <w:rPr>
          <w:sz w:val="28"/>
          <w:szCs w:val="28"/>
        </w:rPr>
        <w:t xml:space="preserve"> организации.</w:t>
      </w:r>
    </w:p>
    <w:p w14:paraId="57159037" w14:textId="34BDD33D" w:rsidR="00F567B8" w:rsidRPr="00F567B8" w:rsidRDefault="00F567B8" w:rsidP="00F567B8">
      <w:pPr>
        <w:tabs>
          <w:tab w:val="left" w:pos="2010"/>
        </w:tabs>
        <w:ind w:left="426" w:firstLine="567"/>
        <w:rPr>
          <w:sz w:val="28"/>
          <w:szCs w:val="28"/>
        </w:rPr>
      </w:pPr>
      <w:r w:rsidRPr="00F567B8">
        <w:rPr>
          <w:sz w:val="28"/>
          <w:szCs w:val="28"/>
        </w:rPr>
        <w:tab/>
      </w:r>
      <w:r w:rsidRPr="00F567B8">
        <w:rPr>
          <w:noProof/>
        </w:rPr>
        <w:drawing>
          <wp:inline distT="0" distB="0" distL="0" distR="0" wp14:anchorId="65723947" wp14:editId="5B5F2578">
            <wp:extent cx="5943600" cy="3343275"/>
            <wp:effectExtent l="0" t="0" r="0" b="9525"/>
            <wp:docPr id="5470200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714A656B" w14:textId="77777777" w:rsidR="00F567B8" w:rsidRPr="00F567B8" w:rsidRDefault="00F567B8" w:rsidP="00F567B8">
      <w:pPr>
        <w:tabs>
          <w:tab w:val="left" w:pos="2625"/>
        </w:tabs>
        <w:ind w:left="567" w:right="284" w:firstLine="578"/>
        <w:jc w:val="both"/>
        <w:rPr>
          <w:bCs/>
          <w:sz w:val="28"/>
          <w:szCs w:val="28"/>
        </w:rPr>
      </w:pPr>
      <w:r w:rsidRPr="00F567B8">
        <w:rPr>
          <w:bCs/>
          <w:sz w:val="28"/>
          <w:szCs w:val="28"/>
        </w:rPr>
        <w:t>8. Амортизация основных средств. Организация предлагает принять амортизационные отчисления в размере 25 тыс. рублей. Приобретен ноутбук. Дата приобретения 30.06.2022 года.</w:t>
      </w:r>
    </w:p>
    <w:p w14:paraId="4E21B919" w14:textId="77777777" w:rsidR="00F567B8" w:rsidRPr="00F567B8" w:rsidRDefault="00F567B8" w:rsidP="00F567B8">
      <w:pPr>
        <w:tabs>
          <w:tab w:val="left" w:pos="2625"/>
        </w:tabs>
        <w:ind w:left="567" w:right="284" w:firstLine="578"/>
        <w:jc w:val="both"/>
        <w:rPr>
          <w:bCs/>
          <w:sz w:val="28"/>
          <w:szCs w:val="28"/>
        </w:rPr>
      </w:pPr>
      <w:r w:rsidRPr="00F567B8">
        <w:rPr>
          <w:bCs/>
          <w:sz w:val="28"/>
          <w:szCs w:val="28"/>
        </w:rPr>
        <w:lastRenderedPageBreak/>
        <w:t xml:space="preserve">Организацией предоставлены: справка об использовании амортизационных отчислений, расчет амортизации, оборотно-сальдовые ведомости по счетам 01, 02 за 2021 год. Специалист предлагает не включать амортизационные отчисления, так как не предоставлены подтверждающие приобретение бухгалтерские данные за 2022 год. </w:t>
      </w:r>
    </w:p>
    <w:p w14:paraId="7EC6DE67" w14:textId="77777777" w:rsidR="00F567B8" w:rsidRPr="00F567B8" w:rsidRDefault="00F567B8" w:rsidP="00F567B8">
      <w:pPr>
        <w:tabs>
          <w:tab w:val="left" w:pos="2625"/>
        </w:tabs>
        <w:ind w:left="567" w:right="284" w:firstLine="578"/>
        <w:jc w:val="both"/>
        <w:rPr>
          <w:bCs/>
          <w:sz w:val="28"/>
          <w:szCs w:val="28"/>
        </w:rPr>
      </w:pPr>
      <w:r w:rsidRPr="00F567B8">
        <w:rPr>
          <w:bCs/>
          <w:sz w:val="28"/>
          <w:szCs w:val="28"/>
        </w:rPr>
        <w:t>Амортизационные отчисления на ноутбук должны учитываться в общехозяйственных расходах.</w:t>
      </w:r>
    </w:p>
    <w:p w14:paraId="2E4F0BF5" w14:textId="77777777" w:rsidR="00F567B8" w:rsidRPr="00F567B8" w:rsidRDefault="00F567B8" w:rsidP="00F567B8">
      <w:pPr>
        <w:tabs>
          <w:tab w:val="left" w:pos="2625"/>
        </w:tabs>
        <w:ind w:left="567" w:right="284" w:firstLine="578"/>
        <w:jc w:val="both"/>
        <w:rPr>
          <w:sz w:val="28"/>
          <w:szCs w:val="28"/>
        </w:rPr>
      </w:pPr>
      <w:r w:rsidRPr="00F567B8">
        <w:rPr>
          <w:bCs/>
          <w:sz w:val="28"/>
          <w:szCs w:val="28"/>
        </w:rPr>
        <w:t>9.</w:t>
      </w:r>
      <w:r w:rsidRPr="00F567B8">
        <w:rPr>
          <w:sz w:val="28"/>
          <w:szCs w:val="28"/>
        </w:rPr>
        <w:t xml:space="preserve"> Нормативная прибыль.</w:t>
      </w:r>
    </w:p>
    <w:p w14:paraId="298A7745" w14:textId="77777777" w:rsidR="00F567B8" w:rsidRPr="00F567B8" w:rsidRDefault="00F567B8" w:rsidP="00F567B8">
      <w:pPr>
        <w:ind w:left="567" w:right="284" w:firstLine="578"/>
        <w:jc w:val="both"/>
        <w:rPr>
          <w:sz w:val="28"/>
          <w:szCs w:val="28"/>
        </w:rPr>
      </w:pPr>
      <w:r w:rsidRPr="00F567B8">
        <w:rPr>
          <w:sz w:val="28"/>
          <w:szCs w:val="28"/>
        </w:rPr>
        <w:t>Расходы на выплаты социального характера.</w:t>
      </w:r>
    </w:p>
    <w:p w14:paraId="400E4D8F" w14:textId="77777777" w:rsidR="00F567B8" w:rsidRPr="00F567B8" w:rsidRDefault="00F567B8" w:rsidP="00F567B8">
      <w:pPr>
        <w:ind w:left="567" w:right="284" w:firstLine="578"/>
        <w:jc w:val="both"/>
        <w:rPr>
          <w:sz w:val="28"/>
          <w:szCs w:val="28"/>
        </w:rPr>
      </w:pPr>
      <w:r w:rsidRPr="00F567B8">
        <w:rPr>
          <w:sz w:val="28"/>
          <w:szCs w:val="28"/>
        </w:rPr>
        <w:t xml:space="preserve">Организация предлагает принять расходы на материальную помощь сотрудникам в размере </w:t>
      </w:r>
      <w:bookmarkStart w:id="18" w:name="_Hlk66792455"/>
      <w:r w:rsidRPr="00F567B8">
        <w:rPr>
          <w:sz w:val="28"/>
          <w:szCs w:val="28"/>
        </w:rPr>
        <w:t xml:space="preserve">120 тыс. руб. </w:t>
      </w:r>
    </w:p>
    <w:p w14:paraId="7FC24954" w14:textId="77777777" w:rsidR="00F567B8" w:rsidRPr="00F567B8" w:rsidRDefault="00F567B8" w:rsidP="00F567B8">
      <w:pPr>
        <w:ind w:left="567" w:right="284" w:firstLine="578"/>
        <w:jc w:val="both"/>
        <w:rPr>
          <w:bCs/>
          <w:sz w:val="28"/>
        </w:rPr>
      </w:pPr>
      <w:r w:rsidRPr="00F567B8">
        <w:rPr>
          <w:bCs/>
          <w:sz w:val="28"/>
        </w:rPr>
        <w:t xml:space="preserve"> В подтверждение затрат предоставлен </w:t>
      </w:r>
      <w:r w:rsidRPr="00F567B8">
        <w:rPr>
          <w:sz w:val="28"/>
          <w:szCs w:val="28"/>
        </w:rPr>
        <w:t xml:space="preserve">коллективный договор </w:t>
      </w:r>
      <w:r w:rsidRPr="00F567B8">
        <w:rPr>
          <w:bCs/>
          <w:sz w:val="28"/>
        </w:rPr>
        <w:t>расчет, пояснения и бухгалтерская отчетность.</w:t>
      </w:r>
    </w:p>
    <w:bookmarkEnd w:id="18"/>
    <w:p w14:paraId="5B84084F" w14:textId="77777777" w:rsidR="00F567B8" w:rsidRPr="00F567B8" w:rsidRDefault="00F567B8" w:rsidP="00F567B8">
      <w:pPr>
        <w:ind w:left="567" w:right="284" w:firstLine="578"/>
        <w:jc w:val="both"/>
        <w:rPr>
          <w:bCs/>
          <w:sz w:val="28"/>
        </w:rPr>
      </w:pPr>
      <w:r w:rsidRPr="00F567B8">
        <w:rPr>
          <w:sz w:val="28"/>
          <w:szCs w:val="28"/>
        </w:rPr>
        <w:t>Специалист предлагает включить расходы на</w:t>
      </w:r>
      <w:r w:rsidRPr="00F567B8">
        <w:rPr>
          <w:bCs/>
          <w:sz w:val="28"/>
        </w:rPr>
        <w:t xml:space="preserve"> материальную помощь сотрудников по предложению организации в размере 120 тыс. рублей. </w:t>
      </w:r>
    </w:p>
    <w:p w14:paraId="733FB502" w14:textId="77777777" w:rsidR="00F567B8" w:rsidRPr="00F567B8" w:rsidRDefault="00F567B8" w:rsidP="00F567B8">
      <w:pPr>
        <w:ind w:left="567" w:right="284" w:firstLine="578"/>
        <w:jc w:val="both"/>
        <w:rPr>
          <w:bCs/>
          <w:sz w:val="28"/>
        </w:rPr>
      </w:pPr>
      <w:r w:rsidRPr="00F567B8">
        <w:rPr>
          <w:bCs/>
          <w:sz w:val="28"/>
        </w:rPr>
        <w:t>10.  Налог на прибыль организация предлагает принять в размере 500 тыс. рублей.</w:t>
      </w:r>
    </w:p>
    <w:p w14:paraId="6E1006A9" w14:textId="77777777" w:rsidR="00F567B8" w:rsidRPr="00F567B8" w:rsidRDefault="00F567B8" w:rsidP="00F567B8">
      <w:pPr>
        <w:ind w:left="567" w:right="284" w:firstLine="578"/>
        <w:jc w:val="both"/>
        <w:rPr>
          <w:bCs/>
          <w:sz w:val="28"/>
        </w:rPr>
      </w:pPr>
      <w:r w:rsidRPr="00F567B8">
        <w:rPr>
          <w:bCs/>
          <w:sz w:val="28"/>
        </w:rPr>
        <w:t xml:space="preserve"> Специалист предлагает не включать расходы на налог,</w:t>
      </w:r>
      <w:r w:rsidRPr="00F567B8">
        <w:t xml:space="preserve"> </w:t>
      </w:r>
      <w:r w:rsidRPr="00F567B8">
        <w:rPr>
          <w:bCs/>
          <w:sz w:val="28"/>
        </w:rPr>
        <w:t>так как в расчет не включены расходы на развитие производства.</w:t>
      </w:r>
    </w:p>
    <w:p w14:paraId="77DC61D3" w14:textId="77777777" w:rsidR="00F567B8" w:rsidRPr="00F567B8" w:rsidRDefault="00F567B8" w:rsidP="00F567B8">
      <w:pPr>
        <w:ind w:left="567" w:right="284" w:firstLine="578"/>
        <w:jc w:val="both"/>
        <w:rPr>
          <w:bCs/>
          <w:sz w:val="28"/>
        </w:rPr>
      </w:pPr>
      <w:r w:rsidRPr="00F567B8">
        <w:rPr>
          <w:bCs/>
          <w:sz w:val="28"/>
        </w:rPr>
        <w:t xml:space="preserve"> 11. Предпринимательская прибыль</w:t>
      </w:r>
    </w:p>
    <w:p w14:paraId="5CA1D329" w14:textId="77777777" w:rsidR="00F567B8" w:rsidRPr="00F567B8" w:rsidRDefault="00F567B8" w:rsidP="00F567B8">
      <w:pPr>
        <w:ind w:left="567" w:right="284" w:firstLine="578"/>
        <w:jc w:val="both"/>
        <w:rPr>
          <w:bCs/>
          <w:sz w:val="28"/>
        </w:rPr>
      </w:pPr>
      <w:r w:rsidRPr="00F567B8">
        <w:rPr>
          <w:sz w:val="28"/>
          <w:szCs w:val="28"/>
        </w:rPr>
        <w:t>Организация предлагает принять предпринимательскую прибыль в размере 11600,5 тыс. рублей.</w:t>
      </w:r>
    </w:p>
    <w:p w14:paraId="472EC14F" w14:textId="77777777" w:rsidR="00F567B8" w:rsidRPr="00F567B8" w:rsidRDefault="00F567B8" w:rsidP="00F567B8">
      <w:pPr>
        <w:ind w:left="567" w:right="284" w:firstLine="578"/>
        <w:jc w:val="both"/>
        <w:rPr>
          <w:bCs/>
          <w:sz w:val="28"/>
          <w:szCs w:val="28"/>
        </w:rPr>
      </w:pPr>
      <w:r w:rsidRPr="00F567B8">
        <w:rPr>
          <w:bCs/>
          <w:sz w:val="28"/>
          <w:szCs w:val="28"/>
        </w:rPr>
        <w:t xml:space="preserve">  Согласно п. 7.4 Методических рекомендаций предпринимательская прибыль принимается в размере не более 5% от суммы прямых и накладных расходов. </w:t>
      </w:r>
    </w:p>
    <w:p w14:paraId="67BABF60" w14:textId="77777777" w:rsidR="00F567B8" w:rsidRPr="00F567B8" w:rsidRDefault="00F567B8" w:rsidP="00F567B8">
      <w:pPr>
        <w:ind w:left="567" w:right="284" w:firstLine="578"/>
        <w:jc w:val="both"/>
        <w:rPr>
          <w:bCs/>
          <w:sz w:val="28"/>
          <w:szCs w:val="28"/>
        </w:rPr>
      </w:pPr>
      <w:r w:rsidRPr="00F567B8">
        <w:rPr>
          <w:bCs/>
          <w:sz w:val="28"/>
          <w:szCs w:val="28"/>
        </w:rPr>
        <w:t>Специалист предлагает включит предпринимательскую прибыль в размере 2021,07 тыс. рублей.</w:t>
      </w:r>
    </w:p>
    <w:p w14:paraId="024CB140" w14:textId="77777777" w:rsidR="00F567B8" w:rsidRPr="00F567B8" w:rsidRDefault="00F567B8" w:rsidP="00F567B8">
      <w:pPr>
        <w:ind w:left="567" w:right="284" w:firstLine="578"/>
        <w:jc w:val="both"/>
        <w:rPr>
          <w:sz w:val="28"/>
          <w:szCs w:val="28"/>
        </w:rPr>
      </w:pPr>
      <w:r w:rsidRPr="00F567B8">
        <w:rPr>
          <w:sz w:val="28"/>
          <w:szCs w:val="28"/>
        </w:rPr>
        <w:t xml:space="preserve">Величину экономически обоснованных расходов на регулируемый период  специалист предлагает принять в размере – 42562,45 тыс. руб., </w:t>
      </w:r>
    </w:p>
    <w:p w14:paraId="5338A2E4" w14:textId="77777777" w:rsidR="00F567B8" w:rsidRPr="00F567B8" w:rsidRDefault="00F567B8" w:rsidP="00F567B8">
      <w:pPr>
        <w:ind w:left="567" w:right="284" w:firstLine="578"/>
        <w:jc w:val="both"/>
        <w:rPr>
          <w:sz w:val="28"/>
          <w:szCs w:val="28"/>
        </w:rPr>
      </w:pPr>
      <w:r w:rsidRPr="00F567B8">
        <w:rPr>
          <w:sz w:val="28"/>
          <w:szCs w:val="28"/>
        </w:rPr>
        <w:t>Экономически обоснованные расходы по видам услуг составят:</w:t>
      </w:r>
    </w:p>
    <w:p w14:paraId="3ECDD8FA" w14:textId="77777777" w:rsidR="00F567B8" w:rsidRPr="00F567B8" w:rsidRDefault="00F567B8" w:rsidP="00F567B8">
      <w:pPr>
        <w:ind w:left="567" w:right="284" w:firstLine="578"/>
        <w:jc w:val="both"/>
        <w:rPr>
          <w:sz w:val="28"/>
          <w:szCs w:val="28"/>
        </w:rPr>
      </w:pPr>
      <w:r w:rsidRPr="00F567B8">
        <w:rPr>
          <w:sz w:val="28"/>
          <w:szCs w:val="28"/>
        </w:rPr>
        <w:t>- по перевозке грузов, подаче и уборке вагонов по подъездным железнодорожным путям 32514,04 тыс. руб.;</w:t>
      </w:r>
    </w:p>
    <w:p w14:paraId="7A09B89F" w14:textId="77777777" w:rsidR="00F567B8" w:rsidRPr="00F567B8" w:rsidRDefault="00F567B8" w:rsidP="00F567B8">
      <w:pPr>
        <w:ind w:left="567" w:right="284" w:firstLine="578"/>
        <w:jc w:val="both"/>
        <w:rPr>
          <w:sz w:val="28"/>
          <w:szCs w:val="28"/>
        </w:rPr>
      </w:pPr>
      <w:r w:rsidRPr="00F567B8">
        <w:rPr>
          <w:sz w:val="28"/>
          <w:szCs w:val="28"/>
        </w:rPr>
        <w:t xml:space="preserve">- по маневровой работе локомотива – 4165,86 тыс.руб.; </w:t>
      </w:r>
    </w:p>
    <w:p w14:paraId="61FCA8BE" w14:textId="77777777" w:rsidR="00F567B8" w:rsidRPr="00F567B8" w:rsidRDefault="00F567B8" w:rsidP="00F567B8">
      <w:pPr>
        <w:ind w:left="567" w:right="284" w:firstLine="578"/>
        <w:jc w:val="both"/>
        <w:rPr>
          <w:sz w:val="28"/>
          <w:szCs w:val="28"/>
        </w:rPr>
      </w:pPr>
      <w:r w:rsidRPr="00F567B8">
        <w:rPr>
          <w:sz w:val="28"/>
          <w:szCs w:val="28"/>
        </w:rPr>
        <w:t>-  по отстою вагонов – 745,14 тыс. руб..</w:t>
      </w:r>
    </w:p>
    <w:p w14:paraId="34E259F7" w14:textId="77777777" w:rsidR="00F567B8" w:rsidRPr="00F567B8" w:rsidRDefault="00F567B8" w:rsidP="00F567B8">
      <w:pPr>
        <w:ind w:left="567" w:right="284" w:firstLine="578"/>
        <w:jc w:val="both"/>
        <w:rPr>
          <w:bCs/>
          <w:color w:val="000000"/>
          <w:sz w:val="28"/>
        </w:rPr>
      </w:pPr>
      <w:r w:rsidRPr="00F567B8">
        <w:rPr>
          <w:sz w:val="28"/>
          <w:szCs w:val="28"/>
        </w:rPr>
        <w:t>На основании вышеизложенного, предлагаемый уровень предельных максимальных тарифов на транспортные услуги, оказываемые</w:t>
      </w:r>
      <w:r w:rsidRPr="00F567B8">
        <w:rPr>
          <w:bCs/>
          <w:color w:val="000000"/>
          <w:sz w:val="28"/>
        </w:rPr>
        <w:t xml:space="preserve"> на подъездных железнодорожных путях ООО «СибТрансЛогистик»» по предложению специалиста составит:</w:t>
      </w:r>
    </w:p>
    <w:p w14:paraId="6AA22382" w14:textId="77777777" w:rsidR="00F567B8" w:rsidRPr="00F567B8" w:rsidRDefault="00F567B8" w:rsidP="00F567B8">
      <w:pPr>
        <w:tabs>
          <w:tab w:val="left" w:pos="1276"/>
        </w:tabs>
        <w:autoSpaceDE w:val="0"/>
        <w:autoSpaceDN w:val="0"/>
        <w:adjustRightInd w:val="0"/>
        <w:spacing w:line="252" w:lineRule="auto"/>
        <w:ind w:left="567" w:right="284" w:firstLine="578"/>
        <w:jc w:val="both"/>
        <w:rPr>
          <w:sz w:val="28"/>
          <w:szCs w:val="28"/>
        </w:rPr>
      </w:pPr>
      <w:r w:rsidRPr="00F567B8">
        <w:rPr>
          <w:sz w:val="28"/>
          <w:szCs w:val="28"/>
        </w:rPr>
        <w:t>- перевозка грузов, подача и уборка вагонов по подъездным железнодорожным путям в размере 8,81 рублей за тоннокилометр брутто.</w:t>
      </w:r>
    </w:p>
    <w:p w14:paraId="693916B4" w14:textId="77777777" w:rsidR="00F567B8" w:rsidRPr="00F567B8" w:rsidRDefault="00F567B8" w:rsidP="00F567B8">
      <w:pPr>
        <w:tabs>
          <w:tab w:val="left" w:pos="1276"/>
          <w:tab w:val="left" w:pos="1418"/>
          <w:tab w:val="left" w:pos="1560"/>
          <w:tab w:val="left" w:pos="1701"/>
        </w:tabs>
        <w:autoSpaceDE w:val="0"/>
        <w:autoSpaceDN w:val="0"/>
        <w:adjustRightInd w:val="0"/>
        <w:spacing w:line="252" w:lineRule="auto"/>
        <w:ind w:left="567" w:right="284" w:firstLine="578"/>
        <w:jc w:val="both"/>
        <w:rPr>
          <w:sz w:val="28"/>
          <w:szCs w:val="28"/>
          <w:lang w:eastAsia="en-US"/>
        </w:rPr>
      </w:pPr>
      <w:r w:rsidRPr="00F567B8">
        <w:rPr>
          <w:sz w:val="28"/>
          <w:szCs w:val="28"/>
          <w:lang w:eastAsia="en-US"/>
        </w:rPr>
        <w:t>- маневровая работа, выполняемая локомотивом ООО «СибТрансЛогистик» в размере 2757,02 рублей за локомотиво-час;</w:t>
      </w:r>
    </w:p>
    <w:p w14:paraId="4E28E77C" w14:textId="77777777" w:rsidR="00F567B8" w:rsidRPr="00F567B8" w:rsidRDefault="00F567B8" w:rsidP="00F567B8">
      <w:pPr>
        <w:tabs>
          <w:tab w:val="left" w:pos="1276"/>
          <w:tab w:val="left" w:pos="1418"/>
          <w:tab w:val="left" w:pos="1560"/>
          <w:tab w:val="left" w:pos="1701"/>
        </w:tabs>
        <w:autoSpaceDE w:val="0"/>
        <w:autoSpaceDN w:val="0"/>
        <w:adjustRightInd w:val="0"/>
        <w:spacing w:line="252" w:lineRule="auto"/>
        <w:ind w:left="567" w:right="284" w:firstLine="578"/>
        <w:jc w:val="both"/>
        <w:rPr>
          <w:sz w:val="28"/>
          <w:szCs w:val="28"/>
          <w:lang w:eastAsia="en-US"/>
        </w:rPr>
      </w:pPr>
      <w:r w:rsidRPr="00F567B8">
        <w:rPr>
          <w:sz w:val="28"/>
          <w:szCs w:val="28"/>
          <w:lang w:eastAsia="en-US"/>
        </w:rPr>
        <w:t>- отстой вагонов в размере  5,99 рублей  вагоно-час;</w:t>
      </w:r>
    </w:p>
    <w:p w14:paraId="12454FB3" w14:textId="77777777" w:rsidR="00F567B8" w:rsidRPr="00F567B8" w:rsidRDefault="00F567B8" w:rsidP="00F567B8">
      <w:pPr>
        <w:ind w:left="567" w:right="284" w:firstLine="720"/>
        <w:jc w:val="both"/>
        <w:rPr>
          <w:bCs/>
          <w:sz w:val="28"/>
        </w:rPr>
      </w:pPr>
    </w:p>
    <w:p w14:paraId="7ADCD540" w14:textId="6C2D51E5" w:rsidR="00F567B8" w:rsidRPr="00F567B8" w:rsidRDefault="00F567B8" w:rsidP="00776EF5">
      <w:pPr>
        <w:ind w:left="567" w:right="284" w:firstLine="720"/>
        <w:jc w:val="both"/>
        <w:rPr>
          <w:bCs/>
          <w:sz w:val="28"/>
        </w:rPr>
      </w:pPr>
      <w:r w:rsidRPr="00F567B8">
        <w:rPr>
          <w:bCs/>
          <w:sz w:val="28"/>
        </w:rPr>
        <w:t>Расчет тарифа прилагается (Приложение 1).</w:t>
      </w:r>
    </w:p>
    <w:p w14:paraId="04EDE580" w14:textId="77777777" w:rsidR="00F567B8" w:rsidRPr="00F567B8" w:rsidRDefault="00F567B8" w:rsidP="00F567B8">
      <w:pPr>
        <w:ind w:firstLine="851"/>
        <w:jc w:val="both"/>
        <w:rPr>
          <w:sz w:val="28"/>
          <w:szCs w:val="28"/>
        </w:rPr>
        <w:sectPr w:rsidR="00F567B8" w:rsidRPr="00F567B8" w:rsidSect="003A0867">
          <w:headerReference w:type="even" r:id="rId20"/>
          <w:headerReference w:type="default" r:id="rId21"/>
          <w:footerReference w:type="default" r:id="rId22"/>
          <w:pgSz w:w="11906" w:h="16838"/>
          <w:pgMar w:top="993" w:right="1133" w:bottom="0" w:left="993" w:header="709" w:footer="709" w:gutter="0"/>
          <w:cols w:space="708"/>
          <w:titlePg/>
          <w:docGrid w:linePitch="360"/>
        </w:sectPr>
      </w:pPr>
    </w:p>
    <w:p w14:paraId="358A0CAF" w14:textId="27793289" w:rsidR="00F567B8" w:rsidRPr="00F567B8" w:rsidRDefault="00F567B8" w:rsidP="00F567B8">
      <w:pPr>
        <w:tabs>
          <w:tab w:val="left" w:pos="14175"/>
        </w:tabs>
        <w:ind w:hanging="142"/>
        <w:jc w:val="both"/>
      </w:pPr>
      <w:r w:rsidRPr="00F567B8">
        <w:rPr>
          <w:noProof/>
        </w:rPr>
        <w:lastRenderedPageBreak/>
        <w:drawing>
          <wp:inline distT="0" distB="0" distL="0" distR="0" wp14:anchorId="6A0C364D" wp14:editId="0742E37D">
            <wp:extent cx="9829800" cy="5705475"/>
            <wp:effectExtent l="0" t="0" r="0" b="9525"/>
            <wp:docPr id="12184989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29800" cy="5705475"/>
                    </a:xfrm>
                    <a:prstGeom prst="rect">
                      <a:avLst/>
                    </a:prstGeom>
                    <a:noFill/>
                    <a:ln>
                      <a:noFill/>
                    </a:ln>
                  </pic:spPr>
                </pic:pic>
              </a:graphicData>
            </a:graphic>
          </wp:inline>
        </w:drawing>
      </w:r>
    </w:p>
    <w:p w14:paraId="0C155D5C" w14:textId="43CF44C4" w:rsidR="00F567B8" w:rsidRPr="00F567B8" w:rsidRDefault="00F567B8" w:rsidP="00F567B8">
      <w:pPr>
        <w:tabs>
          <w:tab w:val="left" w:pos="14175"/>
        </w:tabs>
        <w:ind w:hanging="142"/>
        <w:jc w:val="both"/>
      </w:pPr>
      <w:r w:rsidRPr="00F567B8">
        <w:rPr>
          <w:noProof/>
        </w:rPr>
        <w:lastRenderedPageBreak/>
        <w:drawing>
          <wp:inline distT="0" distB="0" distL="0" distR="0" wp14:anchorId="718C1C2F" wp14:editId="2A494A2B">
            <wp:extent cx="9858375" cy="5695950"/>
            <wp:effectExtent l="0" t="0" r="9525" b="0"/>
            <wp:docPr id="5758970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58375" cy="5695950"/>
                    </a:xfrm>
                    <a:prstGeom prst="rect">
                      <a:avLst/>
                    </a:prstGeom>
                    <a:noFill/>
                    <a:ln>
                      <a:noFill/>
                    </a:ln>
                  </pic:spPr>
                </pic:pic>
              </a:graphicData>
            </a:graphic>
          </wp:inline>
        </w:drawing>
      </w:r>
    </w:p>
    <w:p w14:paraId="2AAB4659" w14:textId="77777777" w:rsidR="00F567B8" w:rsidRPr="00F567B8" w:rsidRDefault="00F567B8" w:rsidP="00F567B8">
      <w:pPr>
        <w:tabs>
          <w:tab w:val="left" w:pos="14175"/>
        </w:tabs>
        <w:ind w:hanging="142"/>
        <w:jc w:val="both"/>
      </w:pPr>
    </w:p>
    <w:p w14:paraId="07B69974" w14:textId="69C19854" w:rsidR="00F567B8" w:rsidRPr="00F567B8" w:rsidRDefault="00F567B8" w:rsidP="00F567B8">
      <w:pPr>
        <w:tabs>
          <w:tab w:val="left" w:pos="14175"/>
        </w:tabs>
        <w:ind w:hanging="142"/>
        <w:jc w:val="both"/>
      </w:pPr>
      <w:r w:rsidRPr="00F567B8">
        <w:rPr>
          <w:noProof/>
        </w:rPr>
        <w:drawing>
          <wp:inline distT="0" distB="0" distL="0" distR="0" wp14:anchorId="27222CB7" wp14:editId="72CCEA20">
            <wp:extent cx="9753600" cy="4210050"/>
            <wp:effectExtent l="0" t="0" r="0" b="0"/>
            <wp:docPr id="3880061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753600" cy="4210050"/>
                    </a:xfrm>
                    <a:prstGeom prst="rect">
                      <a:avLst/>
                    </a:prstGeom>
                    <a:noFill/>
                    <a:ln>
                      <a:noFill/>
                    </a:ln>
                  </pic:spPr>
                </pic:pic>
              </a:graphicData>
            </a:graphic>
          </wp:inline>
        </w:drawing>
      </w:r>
    </w:p>
    <w:p w14:paraId="0329B7CF" w14:textId="77777777" w:rsidR="00F567B8" w:rsidRPr="00F567B8" w:rsidRDefault="00F567B8" w:rsidP="00F567B8">
      <w:pPr>
        <w:tabs>
          <w:tab w:val="left" w:pos="14175"/>
        </w:tabs>
        <w:ind w:hanging="142"/>
        <w:jc w:val="both"/>
      </w:pPr>
    </w:p>
    <w:p w14:paraId="727D2A4E" w14:textId="77777777" w:rsidR="00F567B8" w:rsidRPr="00F567B8" w:rsidRDefault="00F567B8" w:rsidP="00F567B8">
      <w:pPr>
        <w:tabs>
          <w:tab w:val="left" w:pos="14175"/>
        </w:tabs>
        <w:ind w:hanging="142"/>
        <w:jc w:val="both"/>
      </w:pPr>
    </w:p>
    <w:p w14:paraId="46CCF5B0" w14:textId="77777777" w:rsidR="00F567B8" w:rsidRPr="00F567B8" w:rsidRDefault="00F567B8" w:rsidP="00F567B8">
      <w:pPr>
        <w:tabs>
          <w:tab w:val="left" w:pos="14175"/>
        </w:tabs>
        <w:ind w:hanging="142"/>
        <w:jc w:val="both"/>
      </w:pPr>
    </w:p>
    <w:p w14:paraId="3FFA3B60" w14:textId="77777777" w:rsidR="00F567B8" w:rsidRPr="00F567B8" w:rsidRDefault="00F567B8" w:rsidP="00F567B8">
      <w:pPr>
        <w:tabs>
          <w:tab w:val="left" w:pos="14175"/>
        </w:tabs>
        <w:ind w:hanging="142"/>
        <w:jc w:val="both"/>
      </w:pPr>
    </w:p>
    <w:p w14:paraId="06EBE454" w14:textId="77777777" w:rsidR="00F567B8" w:rsidRPr="00F567B8" w:rsidRDefault="00F567B8" w:rsidP="00F567B8">
      <w:pPr>
        <w:tabs>
          <w:tab w:val="left" w:pos="14175"/>
        </w:tabs>
        <w:ind w:hanging="142"/>
        <w:jc w:val="both"/>
      </w:pPr>
    </w:p>
    <w:p w14:paraId="150A5E2D" w14:textId="77777777" w:rsidR="00464396" w:rsidRDefault="00464396" w:rsidP="00F567B8">
      <w:pPr>
        <w:tabs>
          <w:tab w:val="left" w:pos="3686"/>
          <w:tab w:val="left" w:pos="9498"/>
        </w:tabs>
        <w:ind w:right="-569"/>
      </w:pPr>
    </w:p>
    <w:sectPr w:rsidR="00464396" w:rsidSect="00776EF5">
      <w:pgSz w:w="16838" w:h="11906" w:orient="landscape"/>
      <w:pgMar w:top="1701" w:right="992"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FB05" w14:textId="77777777" w:rsidR="00F567B8" w:rsidRDefault="00F567B8" w:rsidP="009E0805">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10E2" w14:textId="77777777" w:rsidR="00F567B8" w:rsidRDefault="00F567B8"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4CB6193" w14:textId="77777777" w:rsidR="00F567B8" w:rsidRDefault="00F567B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6E14" w14:textId="77777777" w:rsidR="00F567B8" w:rsidRDefault="00F567B8"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51</w:t>
    </w:r>
    <w:r>
      <w:rPr>
        <w:rStyle w:val="af4"/>
      </w:rPr>
      <w:fldChar w:fldCharType="end"/>
    </w:r>
  </w:p>
  <w:p w14:paraId="0F5DC37E" w14:textId="77777777" w:rsidR="00F567B8" w:rsidRDefault="00F567B8" w:rsidP="009E080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2142D65"/>
    <w:multiLevelType w:val="hybridMultilevel"/>
    <w:tmpl w:val="0B82E91A"/>
    <w:lvl w:ilvl="0" w:tplc="0B1CA456">
      <w:start w:val="1"/>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6611911"/>
    <w:multiLevelType w:val="multilevel"/>
    <w:tmpl w:val="E528CC3A"/>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869" w:hanging="144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589" w:hanging="2160"/>
      </w:pPr>
      <w:rPr>
        <w:rFonts w:hint="default"/>
      </w:rPr>
    </w:lvl>
    <w:lvl w:ilvl="8">
      <w:start w:val="1"/>
      <w:numFmt w:val="decimal"/>
      <w:isLgl/>
      <w:lvlText w:val="%1.%2.%3.%4.%5.%6.%7.%8.%9."/>
      <w:lvlJc w:val="left"/>
      <w:pPr>
        <w:ind w:left="3589" w:hanging="2160"/>
      </w:pPr>
      <w:rPr>
        <w:rFonts w:hint="default"/>
      </w:rPr>
    </w:lvl>
  </w:abstractNum>
  <w:abstractNum w:abstractNumId="1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126766"/>
    <w:multiLevelType w:val="multilevel"/>
    <w:tmpl w:val="00889E16"/>
    <w:lvl w:ilvl="0">
      <w:start w:val="1"/>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1"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725330054">
    <w:abstractNumId w:val="2"/>
  </w:num>
  <w:num w:numId="2" w16cid:durableId="831019797">
    <w:abstractNumId w:val="1"/>
  </w:num>
  <w:num w:numId="3" w16cid:durableId="1505703656">
    <w:abstractNumId w:val="0"/>
  </w:num>
  <w:num w:numId="4" w16cid:durableId="1180124022">
    <w:abstractNumId w:val="20"/>
  </w:num>
  <w:num w:numId="5" w16cid:durableId="1819371878">
    <w:abstractNumId w:val="18"/>
  </w:num>
  <w:num w:numId="6" w16cid:durableId="779421723">
    <w:abstractNumId w:val="15"/>
  </w:num>
  <w:num w:numId="7" w16cid:durableId="243498178">
    <w:abstractNumId w:val="23"/>
  </w:num>
  <w:num w:numId="8" w16cid:durableId="516620873">
    <w:abstractNumId w:val="16"/>
  </w:num>
  <w:num w:numId="9" w16cid:durableId="486630937">
    <w:abstractNumId w:val="21"/>
  </w:num>
  <w:num w:numId="10" w16cid:durableId="1197742176">
    <w:abstractNumId w:val="24"/>
  </w:num>
  <w:num w:numId="11" w16cid:durableId="1139803578">
    <w:abstractNumId w:val="22"/>
  </w:num>
  <w:num w:numId="12" w16cid:durableId="761492560">
    <w:abstractNumId w:val="17"/>
  </w:num>
  <w:num w:numId="13" w16cid:durableId="196453387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315"/>
    <w:rsid w:val="00107C5B"/>
    <w:rsid w:val="00112542"/>
    <w:rsid w:val="001139BE"/>
    <w:rsid w:val="001148EE"/>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5071"/>
    <w:rsid w:val="00135E85"/>
    <w:rsid w:val="00136C71"/>
    <w:rsid w:val="001405E0"/>
    <w:rsid w:val="00140F4B"/>
    <w:rsid w:val="0014152E"/>
    <w:rsid w:val="001421E0"/>
    <w:rsid w:val="001435C3"/>
    <w:rsid w:val="00144573"/>
    <w:rsid w:val="00147B66"/>
    <w:rsid w:val="0015160A"/>
    <w:rsid w:val="00151A45"/>
    <w:rsid w:val="00151B99"/>
    <w:rsid w:val="00151FF7"/>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45BA"/>
    <w:rsid w:val="001D4D4D"/>
    <w:rsid w:val="001D5BAB"/>
    <w:rsid w:val="001E21A3"/>
    <w:rsid w:val="001E40C8"/>
    <w:rsid w:val="001E5081"/>
    <w:rsid w:val="001E5EF3"/>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273E"/>
    <w:rsid w:val="00342979"/>
    <w:rsid w:val="00343264"/>
    <w:rsid w:val="00344BDA"/>
    <w:rsid w:val="003463B2"/>
    <w:rsid w:val="00346544"/>
    <w:rsid w:val="003475FD"/>
    <w:rsid w:val="00347DC1"/>
    <w:rsid w:val="0035004A"/>
    <w:rsid w:val="00350697"/>
    <w:rsid w:val="00350ABD"/>
    <w:rsid w:val="00352AC1"/>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45B4"/>
    <w:rsid w:val="004B4EEB"/>
    <w:rsid w:val="004B78B5"/>
    <w:rsid w:val="004B7C08"/>
    <w:rsid w:val="004C194A"/>
    <w:rsid w:val="004C1981"/>
    <w:rsid w:val="004C2009"/>
    <w:rsid w:val="004C37B9"/>
    <w:rsid w:val="004C3ABB"/>
    <w:rsid w:val="004C6DF3"/>
    <w:rsid w:val="004D0BFA"/>
    <w:rsid w:val="004D4227"/>
    <w:rsid w:val="004D61C2"/>
    <w:rsid w:val="004D68BA"/>
    <w:rsid w:val="004D715C"/>
    <w:rsid w:val="004D7467"/>
    <w:rsid w:val="004D7C77"/>
    <w:rsid w:val="004E118D"/>
    <w:rsid w:val="004E237E"/>
    <w:rsid w:val="004E2FBA"/>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409"/>
    <w:rsid w:val="005D5C61"/>
    <w:rsid w:val="005D6D74"/>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17E5"/>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545"/>
    <w:rsid w:val="006C2FEC"/>
    <w:rsid w:val="006C3215"/>
    <w:rsid w:val="006C322F"/>
    <w:rsid w:val="006C5642"/>
    <w:rsid w:val="006C74E6"/>
    <w:rsid w:val="006D090E"/>
    <w:rsid w:val="006D0CEE"/>
    <w:rsid w:val="006D18D9"/>
    <w:rsid w:val="006D61B3"/>
    <w:rsid w:val="006E01E5"/>
    <w:rsid w:val="006E3C26"/>
    <w:rsid w:val="006E415C"/>
    <w:rsid w:val="006E5E19"/>
    <w:rsid w:val="006E6EBA"/>
    <w:rsid w:val="006F0E74"/>
    <w:rsid w:val="006F2488"/>
    <w:rsid w:val="006F3704"/>
    <w:rsid w:val="006F472B"/>
    <w:rsid w:val="006F4B07"/>
    <w:rsid w:val="006F4D8C"/>
    <w:rsid w:val="006F5854"/>
    <w:rsid w:val="006F6490"/>
    <w:rsid w:val="006F6EEF"/>
    <w:rsid w:val="006F6EFA"/>
    <w:rsid w:val="007010AD"/>
    <w:rsid w:val="00701E88"/>
    <w:rsid w:val="00702588"/>
    <w:rsid w:val="00702D36"/>
    <w:rsid w:val="00705784"/>
    <w:rsid w:val="007057E4"/>
    <w:rsid w:val="00705A8A"/>
    <w:rsid w:val="00706565"/>
    <w:rsid w:val="00707278"/>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78D"/>
    <w:rsid w:val="00787562"/>
    <w:rsid w:val="00790894"/>
    <w:rsid w:val="007912FE"/>
    <w:rsid w:val="0079268C"/>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83B"/>
    <w:rsid w:val="007E6CAF"/>
    <w:rsid w:val="007F0284"/>
    <w:rsid w:val="007F121E"/>
    <w:rsid w:val="007F31A7"/>
    <w:rsid w:val="007F32E9"/>
    <w:rsid w:val="007F4117"/>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195A"/>
    <w:rsid w:val="008423C2"/>
    <w:rsid w:val="008438D1"/>
    <w:rsid w:val="00843DF7"/>
    <w:rsid w:val="00844E12"/>
    <w:rsid w:val="0084576F"/>
    <w:rsid w:val="00846ED1"/>
    <w:rsid w:val="00847742"/>
    <w:rsid w:val="008500BD"/>
    <w:rsid w:val="00850721"/>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2B04"/>
    <w:rsid w:val="008B31C0"/>
    <w:rsid w:val="008B4384"/>
    <w:rsid w:val="008B6831"/>
    <w:rsid w:val="008C1E5E"/>
    <w:rsid w:val="008C2721"/>
    <w:rsid w:val="008C294C"/>
    <w:rsid w:val="008C30AC"/>
    <w:rsid w:val="008C3759"/>
    <w:rsid w:val="008C3823"/>
    <w:rsid w:val="008C3C06"/>
    <w:rsid w:val="008C459D"/>
    <w:rsid w:val="008C53DD"/>
    <w:rsid w:val="008D18C6"/>
    <w:rsid w:val="008D1BB9"/>
    <w:rsid w:val="008D1C10"/>
    <w:rsid w:val="008D3BEC"/>
    <w:rsid w:val="008D3C02"/>
    <w:rsid w:val="008D5825"/>
    <w:rsid w:val="008D6890"/>
    <w:rsid w:val="008E1827"/>
    <w:rsid w:val="008E2975"/>
    <w:rsid w:val="008E2A88"/>
    <w:rsid w:val="008E3029"/>
    <w:rsid w:val="008E4C59"/>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37F1"/>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B455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567B8"/>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3.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20509</TotalTime>
  <Pages>22</Pages>
  <Words>3617</Words>
  <Characters>20623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29</cp:revision>
  <cp:lastPrinted>2023-04-04T09:41:00Z</cp:lastPrinted>
  <dcterms:created xsi:type="dcterms:W3CDTF">2022-07-15T03:00:00Z</dcterms:created>
  <dcterms:modified xsi:type="dcterms:W3CDTF">2023-04-12T08:16:00Z</dcterms:modified>
</cp:coreProperties>
</file>