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7F3F2" w14:textId="77777777" w:rsidR="00DE353E" w:rsidRDefault="00F52863" w:rsidP="00DE353E">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w:t>
      </w:r>
      <w:r w:rsidR="00DE353E" w:rsidRPr="00D00103">
        <w:rPr>
          <w:b/>
        </w:rPr>
        <w:t>УТВЕРЖДАЮ</w:t>
      </w:r>
    </w:p>
    <w:p w14:paraId="2A56485B" w14:textId="77777777" w:rsidR="00DE353E" w:rsidRDefault="00DE353E" w:rsidP="00DE353E">
      <w:pPr>
        <w:tabs>
          <w:tab w:val="left" w:pos="270"/>
        </w:tabs>
        <w:ind w:left="5103" w:hanging="5103"/>
        <w:jc w:val="right"/>
      </w:pPr>
      <w:r>
        <w:t>П</w:t>
      </w:r>
      <w:r w:rsidRPr="00D00103">
        <w:t>редседател</w:t>
      </w:r>
      <w:r>
        <w:t>ь</w:t>
      </w:r>
      <w:r w:rsidRPr="00D00103">
        <w:t xml:space="preserve"> Региональной</w:t>
      </w:r>
    </w:p>
    <w:p w14:paraId="4B22A2CD" w14:textId="77777777" w:rsidR="00DE353E" w:rsidRPr="00D00103" w:rsidRDefault="00DE353E" w:rsidP="00DE353E">
      <w:pPr>
        <w:tabs>
          <w:tab w:val="left" w:pos="270"/>
        </w:tabs>
        <w:ind w:left="5103" w:hanging="5103"/>
        <w:jc w:val="right"/>
      </w:pPr>
      <w:r w:rsidRPr="00D00103">
        <w:t>энергетической комиссии</w:t>
      </w:r>
      <w:r>
        <w:t xml:space="preserve"> </w:t>
      </w:r>
      <w:r w:rsidRPr="00D00103">
        <w:t>Кузбасса</w:t>
      </w:r>
    </w:p>
    <w:p w14:paraId="0ACC60DA" w14:textId="77777777" w:rsidR="00DE353E" w:rsidRDefault="00DE353E" w:rsidP="00DE353E">
      <w:pPr>
        <w:tabs>
          <w:tab w:val="left" w:pos="270"/>
        </w:tabs>
        <w:ind w:left="5103" w:hanging="5103"/>
        <w:jc w:val="right"/>
      </w:pPr>
    </w:p>
    <w:p w14:paraId="0F1F2D9F" w14:textId="5DAC3E85" w:rsidR="00161CD4" w:rsidRDefault="00DE353E" w:rsidP="00DE353E">
      <w:pPr>
        <w:tabs>
          <w:tab w:val="left" w:pos="270"/>
        </w:tabs>
        <w:ind w:left="5103" w:hanging="5103"/>
        <w:jc w:val="right"/>
        <w:rPr>
          <w:b/>
        </w:rPr>
      </w:pPr>
      <w:r>
        <w:t xml:space="preserve">                                                                                                                                     Д.В. Малюта</w:t>
      </w:r>
    </w:p>
    <w:p w14:paraId="5D72C68C" w14:textId="77777777" w:rsidR="00DE353E" w:rsidRDefault="00DE353E" w:rsidP="009E60C3">
      <w:pPr>
        <w:tabs>
          <w:tab w:val="left" w:pos="540"/>
        </w:tabs>
        <w:jc w:val="center"/>
        <w:rPr>
          <w:b/>
        </w:rPr>
      </w:pPr>
    </w:p>
    <w:p w14:paraId="5E560E98" w14:textId="355A05FC" w:rsidR="009E60C3" w:rsidRPr="00D00103" w:rsidRDefault="009E60C3" w:rsidP="009E60C3">
      <w:pPr>
        <w:tabs>
          <w:tab w:val="left" w:pos="540"/>
        </w:tabs>
        <w:jc w:val="center"/>
        <w:rPr>
          <w:b/>
        </w:rPr>
      </w:pPr>
      <w:r w:rsidRPr="00D00103">
        <w:rPr>
          <w:b/>
        </w:rPr>
        <w:t>ПРОТОКОЛ №</w:t>
      </w:r>
      <w:r w:rsidR="00637439">
        <w:rPr>
          <w:b/>
        </w:rPr>
        <w:t xml:space="preserve"> </w:t>
      </w:r>
      <w:r w:rsidR="00DE353E">
        <w:rPr>
          <w:b/>
        </w:rPr>
        <w:t>4</w:t>
      </w:r>
      <w:r w:rsidR="00B15C5F">
        <w:rPr>
          <w:b/>
        </w:rPr>
        <w:t>4</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45773BFE" w14:textId="77777777" w:rsidR="008D7652" w:rsidRDefault="008D7652" w:rsidP="009E60C3">
      <w:pPr>
        <w:tabs>
          <w:tab w:val="left" w:pos="540"/>
        </w:tabs>
        <w:jc w:val="center"/>
        <w:rPr>
          <w:b/>
        </w:rPr>
      </w:pPr>
    </w:p>
    <w:p w14:paraId="38BD252C" w14:textId="55E8FF33" w:rsidR="009E60C3" w:rsidRPr="00D00103" w:rsidRDefault="00DE353E" w:rsidP="009E60C3">
      <w:pPr>
        <w:tabs>
          <w:tab w:val="left" w:pos="8619"/>
        </w:tabs>
        <w:jc w:val="both"/>
      </w:pPr>
      <w:r>
        <w:t>1</w:t>
      </w:r>
      <w:r w:rsidR="00B15C5F">
        <w:t>5</w:t>
      </w:r>
      <w:r w:rsidR="00250CF6">
        <w:t>.</w:t>
      </w:r>
      <w:r w:rsidR="00BD10E5">
        <w:t>0</w:t>
      </w:r>
      <w:r>
        <w:t>8</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23A905FE" w14:textId="77777777" w:rsidR="008D7652" w:rsidRDefault="008D7652" w:rsidP="009E60C3">
      <w:pPr>
        <w:jc w:val="both"/>
      </w:pPr>
    </w:p>
    <w:p w14:paraId="1E853975" w14:textId="15529111" w:rsidR="009E60C3" w:rsidRPr="00D179F6" w:rsidRDefault="009E60C3" w:rsidP="009E60C3">
      <w:pPr>
        <w:jc w:val="both"/>
        <w:rPr>
          <w:bCs/>
        </w:rPr>
      </w:pPr>
      <w:r w:rsidRPr="00D179F6">
        <w:t>Председательствующий –</w:t>
      </w:r>
      <w:r w:rsidR="00DE353E">
        <w:rPr>
          <w:b/>
          <w:bCs/>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Default="009E60C3" w:rsidP="009E60C3">
      <w:pPr>
        <w:jc w:val="both"/>
        <w:rPr>
          <w:b/>
        </w:rPr>
      </w:pPr>
    </w:p>
    <w:p w14:paraId="7AAFA30B" w14:textId="77777777" w:rsidR="00ED4BD3" w:rsidRPr="00D179F6" w:rsidRDefault="00ED4BD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Default="009E60C3" w:rsidP="009E60C3">
      <w:pPr>
        <w:rPr>
          <w:b/>
        </w:rPr>
      </w:pPr>
    </w:p>
    <w:p w14:paraId="3815019A" w14:textId="77777777" w:rsidR="00ED4BD3" w:rsidRPr="00D179F6" w:rsidRDefault="00ED4BD3" w:rsidP="009E60C3">
      <w:pPr>
        <w:rPr>
          <w:b/>
        </w:rPr>
      </w:pPr>
    </w:p>
    <w:p w14:paraId="65DB3D3F" w14:textId="7FF7CC1E" w:rsidR="005E0790" w:rsidRPr="009675EF" w:rsidRDefault="008357AE" w:rsidP="005E0790">
      <w:pPr>
        <w:ind w:right="-142"/>
        <w:jc w:val="both"/>
        <w:rPr>
          <w:bCs/>
        </w:rPr>
      </w:pPr>
      <w:r w:rsidRPr="00D179F6">
        <w:rPr>
          <w:b/>
        </w:rPr>
        <w:t>Члены Правления:</w:t>
      </w:r>
      <w:r w:rsidRPr="00D179F6">
        <w:rPr>
          <w:bCs/>
        </w:rPr>
        <w:t xml:space="preserve"> </w:t>
      </w:r>
      <w:r w:rsidR="00DE353E">
        <w:rPr>
          <w:bCs/>
        </w:rPr>
        <w:t xml:space="preserve">Чурсина О.А., </w:t>
      </w:r>
      <w:r w:rsidR="00724CC1">
        <w:rPr>
          <w:bCs/>
        </w:rPr>
        <w:t>Гусельщиков Э.Б.</w:t>
      </w:r>
      <w:r w:rsidR="00824C7A">
        <w:rPr>
          <w:bCs/>
        </w:rPr>
        <w:t xml:space="preserve">, </w:t>
      </w:r>
      <w:r w:rsidR="00DE353E">
        <w:rPr>
          <w:bCs/>
        </w:rPr>
        <w:t>Овчинников А.Г.</w:t>
      </w:r>
    </w:p>
    <w:p w14:paraId="16392BD7" w14:textId="77777777" w:rsidR="00ED4BD3" w:rsidRDefault="00ED4BD3" w:rsidP="009E60C3">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Default="009E60C3" w:rsidP="009E60C3">
      <w:pPr>
        <w:rPr>
          <w:b/>
        </w:rPr>
      </w:pPr>
    </w:p>
    <w:p w14:paraId="63AA5445" w14:textId="77777777" w:rsidR="00ED4BD3" w:rsidRPr="00D179F6" w:rsidRDefault="00ED4BD3" w:rsidP="009E60C3">
      <w:pPr>
        <w:rPr>
          <w:b/>
        </w:rPr>
      </w:pPr>
    </w:p>
    <w:p w14:paraId="2B8B2CFF" w14:textId="019A268E" w:rsidR="009E60C3" w:rsidRDefault="009E60C3" w:rsidP="009E60C3">
      <w:pPr>
        <w:rPr>
          <w:b/>
        </w:rPr>
      </w:pPr>
      <w:r w:rsidRPr="00D179F6">
        <w:rPr>
          <w:b/>
        </w:rPr>
        <w:t>Приглашенные:</w:t>
      </w:r>
    </w:p>
    <w:p w14:paraId="119D4D88" w14:textId="784C6A4B" w:rsidR="00DF1A18" w:rsidRDefault="00DF1A18" w:rsidP="00326FA8">
      <w:pPr>
        <w:jc w:val="both"/>
        <w:rPr>
          <w:bCs/>
        </w:rPr>
      </w:pPr>
      <w:r>
        <w:rPr>
          <w:b/>
        </w:rPr>
        <w:t>Бушуева О.В.</w:t>
      </w:r>
      <w:r w:rsidRPr="00D179F6">
        <w:rPr>
          <w:bCs/>
        </w:rPr>
        <w:t xml:space="preserve"> – начальник </w:t>
      </w:r>
      <w:bookmarkStart w:id="0" w:name="_Hlk83037723"/>
      <w:r>
        <w:rPr>
          <w:bCs/>
        </w:rPr>
        <w:t xml:space="preserve">контрольно-правового управления </w:t>
      </w:r>
      <w:r w:rsidRPr="00D179F6">
        <w:rPr>
          <w:bCs/>
        </w:rPr>
        <w:t>Региональной энергетической комиссии Кузбасса</w:t>
      </w:r>
      <w:bookmarkEnd w:id="0"/>
      <w:r w:rsidR="00326FA8">
        <w:rPr>
          <w:bCs/>
        </w:rPr>
        <w:t>;</w:t>
      </w:r>
    </w:p>
    <w:p w14:paraId="6EBF3BEF" w14:textId="4A7F2580" w:rsidR="00DE353E" w:rsidRDefault="00DE353E" w:rsidP="00326FA8">
      <w:pPr>
        <w:jc w:val="both"/>
        <w:rPr>
          <w:bCs/>
        </w:rPr>
      </w:pPr>
      <w:r w:rsidRPr="00D179F6">
        <w:rPr>
          <w:b/>
        </w:rPr>
        <w:t>Щеглов С.В.</w:t>
      </w:r>
      <w:r w:rsidRPr="00D179F6">
        <w:rPr>
          <w:bCs/>
        </w:rPr>
        <w:t xml:space="preserve"> – генеральный директор ОАО «АЭЭ».</w:t>
      </w:r>
    </w:p>
    <w:p w14:paraId="690C4A6C" w14:textId="77777777" w:rsidR="00DE353E" w:rsidRDefault="00DE353E" w:rsidP="00326FA8">
      <w:pPr>
        <w:jc w:val="both"/>
        <w:rPr>
          <w:bCs/>
        </w:rPr>
      </w:pPr>
    </w:p>
    <w:p w14:paraId="7B85732B" w14:textId="77777777" w:rsidR="008D7652" w:rsidRDefault="008D7652" w:rsidP="00326FA8">
      <w:pPr>
        <w:jc w:val="both"/>
        <w:rPr>
          <w:bCs/>
        </w:rPr>
      </w:pPr>
    </w:p>
    <w:p w14:paraId="30CBDDEC" w14:textId="37BD5996" w:rsidR="003E3E55" w:rsidRPr="00A81271" w:rsidRDefault="003E3E55" w:rsidP="003E3E55">
      <w:pPr>
        <w:jc w:val="both"/>
        <w:rPr>
          <w:bCs/>
        </w:rPr>
      </w:pPr>
      <w:r w:rsidRPr="00975401">
        <w:rPr>
          <w:b/>
        </w:rPr>
        <w:t>Повестка дня:</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5"/>
        <w:gridCol w:w="10000"/>
      </w:tblGrid>
      <w:tr w:rsidR="003E3E55" w:rsidRPr="00E443C9" w14:paraId="5D53E4DC" w14:textId="77777777" w:rsidTr="00B15C5F">
        <w:trPr>
          <w:trHeight w:val="344"/>
          <w:jc w:val="center"/>
        </w:trPr>
        <w:tc>
          <w:tcPr>
            <w:tcW w:w="463" w:type="dxa"/>
            <w:shd w:val="clear" w:color="auto" w:fill="auto"/>
            <w:vAlign w:val="center"/>
          </w:tcPr>
          <w:p w14:paraId="180D7231" w14:textId="77777777" w:rsidR="003E3E55" w:rsidRPr="00975401" w:rsidRDefault="003E3E55" w:rsidP="00210011">
            <w:pPr>
              <w:jc w:val="center"/>
              <w:rPr>
                <w:kern w:val="32"/>
              </w:rPr>
            </w:pPr>
          </w:p>
          <w:p w14:paraId="48389C49" w14:textId="183942F5" w:rsidR="003E3E55" w:rsidRPr="00975401" w:rsidRDefault="003E3E55" w:rsidP="00386718">
            <w:pPr>
              <w:jc w:val="center"/>
              <w:rPr>
                <w:kern w:val="32"/>
              </w:rPr>
            </w:pPr>
            <w:r w:rsidRPr="00975401">
              <w:rPr>
                <w:kern w:val="32"/>
              </w:rPr>
              <w:t>№</w:t>
            </w:r>
          </w:p>
        </w:tc>
        <w:tc>
          <w:tcPr>
            <w:tcW w:w="9362" w:type="dxa"/>
            <w:shd w:val="clear" w:color="auto" w:fill="auto"/>
            <w:vAlign w:val="center"/>
          </w:tcPr>
          <w:p w14:paraId="3ED06F8A" w14:textId="77777777" w:rsidR="003E3E55" w:rsidRPr="00E443C9" w:rsidRDefault="003E3E55" w:rsidP="00210011">
            <w:pPr>
              <w:ind w:left="146" w:right="336" w:firstLine="283"/>
              <w:jc w:val="center"/>
              <w:rPr>
                <w:kern w:val="32"/>
              </w:rPr>
            </w:pPr>
            <w:r w:rsidRPr="00975401">
              <w:rPr>
                <w:kern w:val="32"/>
              </w:rPr>
              <w:t>Вопрос</w:t>
            </w:r>
          </w:p>
        </w:tc>
      </w:tr>
      <w:tr w:rsidR="00AC4503" w:rsidRPr="00281D78" w14:paraId="5F41389B" w14:textId="77777777" w:rsidTr="00B15C5F">
        <w:trPr>
          <w:trHeight w:val="344"/>
          <w:jc w:val="center"/>
        </w:trPr>
        <w:tc>
          <w:tcPr>
            <w:tcW w:w="463" w:type="dxa"/>
            <w:tcBorders>
              <w:top w:val="single" w:sz="4" w:space="0" w:color="auto"/>
              <w:left w:val="single" w:sz="4" w:space="0" w:color="auto"/>
              <w:bottom w:val="single" w:sz="4" w:space="0" w:color="auto"/>
              <w:right w:val="single" w:sz="4" w:space="0" w:color="auto"/>
            </w:tcBorders>
            <w:shd w:val="clear" w:color="auto" w:fill="auto"/>
            <w:vAlign w:val="center"/>
          </w:tcPr>
          <w:p w14:paraId="7556FB97" w14:textId="6750521C" w:rsidR="00AC4503" w:rsidRPr="00281D78" w:rsidRDefault="00AC4503" w:rsidP="00AC4503">
            <w:pPr>
              <w:jc w:val="center"/>
              <w:rPr>
                <w:kern w:val="32"/>
              </w:rPr>
            </w:pPr>
            <w:r w:rsidRPr="00E443C9">
              <w:rPr>
                <w:kern w:val="32"/>
              </w:rPr>
              <w:t>1.</w:t>
            </w:r>
          </w:p>
        </w:tc>
        <w:tc>
          <w:tcPr>
            <w:tcW w:w="9362" w:type="dxa"/>
            <w:tcBorders>
              <w:top w:val="single" w:sz="4" w:space="0" w:color="auto"/>
              <w:left w:val="single" w:sz="4" w:space="0" w:color="auto"/>
              <w:bottom w:val="single" w:sz="4" w:space="0" w:color="auto"/>
              <w:right w:val="single" w:sz="4" w:space="0" w:color="auto"/>
            </w:tcBorders>
            <w:shd w:val="clear" w:color="auto" w:fill="auto"/>
            <w:vAlign w:val="center"/>
          </w:tcPr>
          <w:p w14:paraId="24FED514" w14:textId="50972FA2" w:rsidR="00AC4503" w:rsidRPr="00EE760E" w:rsidRDefault="00B15C5F" w:rsidP="00AC4503">
            <w:pPr>
              <w:jc w:val="both"/>
            </w:pPr>
            <w:bookmarkStart w:id="1" w:name="_Hlk82418590"/>
            <w:r w:rsidRPr="004B4E1C">
              <w:rPr>
                <w:bCs/>
              </w:rPr>
              <w:t>Об определении фактических значений показателей надежности</w:t>
            </w:r>
            <w:r>
              <w:rPr>
                <w:bCs/>
              </w:rPr>
              <w:br/>
            </w:r>
            <w:r w:rsidRPr="004B4E1C">
              <w:rPr>
                <w:bCs/>
              </w:rPr>
              <w:t>и качества услуг по транспортировке газа по газораспределительным</w:t>
            </w:r>
            <w:r>
              <w:rPr>
                <w:bCs/>
              </w:rPr>
              <w:br/>
            </w:r>
            <w:r w:rsidRPr="004B4E1C">
              <w:rPr>
                <w:bCs/>
              </w:rPr>
              <w:t>сетям ООО «Газпром газораспределение Томск» на территории</w:t>
            </w:r>
            <w:r>
              <w:rPr>
                <w:bCs/>
              </w:rPr>
              <w:br/>
            </w:r>
            <w:r w:rsidRPr="004B4E1C">
              <w:rPr>
                <w:bCs/>
              </w:rPr>
              <w:t>Кемеровской области -Кузбасса за 2022 год</w:t>
            </w:r>
            <w:bookmarkEnd w:id="1"/>
          </w:p>
        </w:tc>
      </w:tr>
    </w:tbl>
    <w:p w14:paraId="2604DB35" w14:textId="77777777" w:rsidR="00486EC3" w:rsidRDefault="00486EC3" w:rsidP="00281D78">
      <w:pPr>
        <w:jc w:val="both"/>
        <w:rPr>
          <w:bCs/>
        </w:rPr>
      </w:pPr>
    </w:p>
    <w:p w14:paraId="1E2012C7" w14:textId="77777777" w:rsidR="00CB711B" w:rsidRPr="00281D78" w:rsidRDefault="00CB711B" w:rsidP="00281D78">
      <w:pPr>
        <w:jc w:val="both"/>
        <w:rPr>
          <w:bCs/>
        </w:rPr>
      </w:pPr>
    </w:p>
    <w:p w14:paraId="6D609CAA" w14:textId="00D1FFFE" w:rsidR="00EE760E" w:rsidRDefault="00AC4503" w:rsidP="00EE760E">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w:t>
      </w:r>
      <w:r w:rsidR="001A2EB7">
        <w:rPr>
          <w:bCs/>
        </w:rPr>
        <w:t>а</w:t>
      </w:r>
      <w:r w:rsidR="00BE76AB" w:rsidRPr="00D00103">
        <w:rPr>
          <w:bCs/>
        </w:rPr>
        <w:t xml:space="preserve"> слово докладчик</w:t>
      </w:r>
      <w:r w:rsidR="00A81271">
        <w:rPr>
          <w:bCs/>
        </w:rPr>
        <w:t>у</w:t>
      </w:r>
      <w:r w:rsidR="00BE76AB" w:rsidRPr="00D00103">
        <w:rPr>
          <w:bCs/>
        </w:rPr>
        <w:t>.</w:t>
      </w:r>
    </w:p>
    <w:p w14:paraId="44F1AE15" w14:textId="77777777" w:rsidR="00EE760E" w:rsidRDefault="00EE760E" w:rsidP="00EE760E">
      <w:pPr>
        <w:ind w:firstLine="567"/>
        <w:jc w:val="both"/>
        <w:rPr>
          <w:bCs/>
        </w:rPr>
      </w:pPr>
    </w:p>
    <w:p w14:paraId="0F790036" w14:textId="77777777" w:rsidR="00CB711B" w:rsidRDefault="00CB711B" w:rsidP="00EE760E">
      <w:pPr>
        <w:ind w:firstLine="567"/>
        <w:jc w:val="both"/>
        <w:rPr>
          <w:bCs/>
        </w:rPr>
      </w:pPr>
    </w:p>
    <w:p w14:paraId="7299FD7A" w14:textId="565BA720" w:rsidR="00AC4503" w:rsidRPr="00AC4503" w:rsidRDefault="00AC4503" w:rsidP="00EE760E">
      <w:pPr>
        <w:ind w:firstLine="567"/>
        <w:jc w:val="both"/>
        <w:rPr>
          <w:b/>
          <w:bCs/>
        </w:rPr>
      </w:pPr>
      <w:r w:rsidRPr="000A65AF">
        <w:rPr>
          <w:kern w:val="32"/>
        </w:rPr>
        <w:t xml:space="preserve">Вопрос </w:t>
      </w:r>
      <w:r>
        <w:rPr>
          <w:kern w:val="32"/>
        </w:rPr>
        <w:t xml:space="preserve">1 </w:t>
      </w:r>
      <w:r w:rsidRPr="00AC4503">
        <w:rPr>
          <w:b/>
          <w:bCs/>
          <w:kern w:val="32"/>
        </w:rPr>
        <w:t>«</w:t>
      </w:r>
      <w:r w:rsidR="00B15C5F" w:rsidRPr="00B15C5F">
        <w:rPr>
          <w:b/>
          <w:bCs/>
        </w:rPr>
        <w:t>Об определении фактических значений показателей надежности</w:t>
      </w:r>
      <w:r w:rsidR="00B15C5F">
        <w:rPr>
          <w:b/>
          <w:bCs/>
        </w:rPr>
        <w:br/>
      </w:r>
      <w:r w:rsidR="00B15C5F" w:rsidRPr="00B15C5F">
        <w:rPr>
          <w:b/>
          <w:bCs/>
        </w:rPr>
        <w:t>и качества услуг по транспортировке газа по газораспределительным</w:t>
      </w:r>
      <w:r w:rsidR="00B15C5F">
        <w:rPr>
          <w:b/>
          <w:bCs/>
        </w:rPr>
        <w:t xml:space="preserve"> </w:t>
      </w:r>
      <w:r w:rsidR="00B15C5F" w:rsidRPr="00B15C5F">
        <w:rPr>
          <w:b/>
          <w:bCs/>
        </w:rPr>
        <w:t>сетям</w:t>
      </w:r>
      <w:r w:rsidR="00B15C5F">
        <w:rPr>
          <w:b/>
          <w:bCs/>
        </w:rPr>
        <w:br/>
      </w:r>
      <w:r w:rsidR="00B15C5F" w:rsidRPr="00B15C5F">
        <w:rPr>
          <w:b/>
          <w:bCs/>
        </w:rPr>
        <w:t>ООО «Газпром газораспределение Томск» на территории</w:t>
      </w:r>
      <w:r w:rsidR="00B15C5F">
        <w:rPr>
          <w:b/>
          <w:bCs/>
        </w:rPr>
        <w:t xml:space="preserve"> </w:t>
      </w:r>
      <w:r w:rsidR="00B15C5F" w:rsidRPr="00B15C5F">
        <w:rPr>
          <w:b/>
          <w:bCs/>
        </w:rPr>
        <w:t>Кемеровской области -Кузбасса за 2022 год</w:t>
      </w:r>
      <w:r w:rsidRPr="00AC4503">
        <w:rPr>
          <w:b/>
          <w:bCs/>
        </w:rPr>
        <w:t>».</w:t>
      </w:r>
    </w:p>
    <w:p w14:paraId="6BEA5F1D" w14:textId="242CBF20" w:rsidR="00B15C5F" w:rsidRPr="00B15C5F" w:rsidRDefault="00B15C5F" w:rsidP="00EE760E">
      <w:pPr>
        <w:ind w:firstLine="567"/>
        <w:jc w:val="both"/>
        <w:rPr>
          <w:b/>
          <w:bCs/>
        </w:rPr>
      </w:pPr>
    </w:p>
    <w:p w14:paraId="24C814C6" w14:textId="77777777" w:rsidR="00B15C5F" w:rsidRDefault="00B15C5F" w:rsidP="00EE760E">
      <w:pPr>
        <w:ind w:firstLine="567"/>
        <w:jc w:val="both"/>
        <w:rPr>
          <w:bCs/>
        </w:rPr>
      </w:pPr>
    </w:p>
    <w:p w14:paraId="213D633A" w14:textId="14FA7F1F" w:rsidR="00AC4503" w:rsidRPr="00B15C5F" w:rsidRDefault="00AC4503" w:rsidP="00F66B19">
      <w:pPr>
        <w:autoSpaceDE w:val="0"/>
        <w:autoSpaceDN w:val="0"/>
        <w:adjustRightInd w:val="0"/>
        <w:ind w:right="141" w:firstLine="709"/>
        <w:jc w:val="both"/>
        <w:rPr>
          <w:bCs/>
        </w:rPr>
      </w:pPr>
      <w:r>
        <w:rPr>
          <w:bCs/>
        </w:rPr>
        <w:t xml:space="preserve">Докладчик </w:t>
      </w:r>
      <w:r w:rsidRPr="00C476BA">
        <w:rPr>
          <w:b/>
        </w:rPr>
        <w:t>Овчинников А.Г.</w:t>
      </w:r>
      <w:r w:rsidR="00F83CCD">
        <w:rPr>
          <w:b/>
        </w:rPr>
        <w:t>,</w:t>
      </w:r>
      <w:r w:rsidR="00C476BA">
        <w:rPr>
          <w:bCs/>
        </w:rPr>
        <w:t xml:space="preserve"> </w:t>
      </w:r>
      <w:r w:rsidR="00C476BA" w:rsidRPr="00B15C5F">
        <w:rPr>
          <w:bCs/>
        </w:rPr>
        <w:t>согласно экспертному заключению</w:t>
      </w:r>
      <w:r w:rsidR="00B15C5F">
        <w:rPr>
          <w:bCs/>
        </w:rPr>
        <w:t xml:space="preserve"> </w:t>
      </w:r>
      <w:r w:rsidR="00C476BA" w:rsidRPr="00B15C5F">
        <w:rPr>
          <w:bCs/>
        </w:rPr>
        <w:t>(приложение № 1</w:t>
      </w:r>
      <w:r w:rsidR="00B15C5F">
        <w:rPr>
          <w:bCs/>
        </w:rPr>
        <w:br/>
      </w:r>
      <w:r w:rsidR="00C476BA" w:rsidRPr="00B15C5F">
        <w:rPr>
          <w:bCs/>
        </w:rPr>
        <w:t>к настоящему протоколу)</w:t>
      </w:r>
      <w:r w:rsidR="00F83CCD" w:rsidRPr="00B15C5F">
        <w:rPr>
          <w:bCs/>
        </w:rPr>
        <w:t>,</w:t>
      </w:r>
      <w:r w:rsidR="00C476BA" w:rsidRPr="00B15C5F">
        <w:rPr>
          <w:bCs/>
        </w:rPr>
        <w:t xml:space="preserve"> предлагает</w:t>
      </w:r>
      <w:r w:rsidR="00F66B19" w:rsidRPr="00B15C5F">
        <w:rPr>
          <w:bCs/>
        </w:rPr>
        <w:t xml:space="preserve"> </w:t>
      </w:r>
      <w:r w:rsidR="00B15C5F">
        <w:rPr>
          <w:bCs/>
        </w:rPr>
        <w:t>о</w:t>
      </w:r>
      <w:r w:rsidR="00B15C5F" w:rsidRPr="00B15C5F">
        <w:rPr>
          <w:bCs/>
        </w:rPr>
        <w:t>пределить фактические значения показателей надежности</w:t>
      </w:r>
      <w:r w:rsidR="007D03BB">
        <w:rPr>
          <w:bCs/>
        </w:rPr>
        <w:br/>
      </w:r>
      <w:r w:rsidR="00B15C5F" w:rsidRPr="00B15C5F">
        <w:rPr>
          <w:bCs/>
        </w:rPr>
        <w:t>и качества услуг по транспортировке газа по газораспределительным сетям</w:t>
      </w:r>
      <w:r w:rsidR="00B15C5F">
        <w:rPr>
          <w:bCs/>
        </w:rPr>
        <w:br/>
      </w:r>
      <w:r w:rsidR="00B15C5F" w:rsidRPr="00B15C5F">
        <w:rPr>
          <w:bCs/>
        </w:rPr>
        <w:t xml:space="preserve">ООО «Газпром газораспределение Томск» на территории Кемеровской области </w:t>
      </w:r>
      <w:r w:rsidR="00B15C5F">
        <w:rPr>
          <w:bCs/>
        </w:rPr>
        <w:t>–</w:t>
      </w:r>
      <w:r w:rsidR="00B15C5F" w:rsidRPr="00B15C5F">
        <w:rPr>
          <w:bCs/>
        </w:rPr>
        <w:t xml:space="preserve"> Кузбасса</w:t>
      </w:r>
      <w:r w:rsidR="00B15C5F">
        <w:rPr>
          <w:bCs/>
        </w:rPr>
        <w:br/>
      </w:r>
      <w:r w:rsidR="00B15C5F" w:rsidRPr="00B15C5F">
        <w:rPr>
          <w:bCs/>
        </w:rPr>
        <w:t xml:space="preserve">за 2022 год согласно </w:t>
      </w:r>
      <w:hyperlink r:id="rId8" w:history="1">
        <w:r w:rsidR="00B15C5F" w:rsidRPr="00B15C5F">
          <w:rPr>
            <w:bCs/>
          </w:rPr>
          <w:t>приложению</w:t>
        </w:r>
      </w:hyperlink>
      <w:r w:rsidR="00C476BA" w:rsidRPr="00B15C5F">
        <w:rPr>
          <w:bCs/>
        </w:rPr>
        <w:t xml:space="preserve"> № </w:t>
      </w:r>
      <w:r w:rsidR="00F66B19" w:rsidRPr="00B15C5F">
        <w:rPr>
          <w:bCs/>
        </w:rPr>
        <w:t>2</w:t>
      </w:r>
      <w:r w:rsidR="00C476BA" w:rsidRPr="00B15C5F">
        <w:rPr>
          <w:bCs/>
        </w:rPr>
        <w:t xml:space="preserve"> к настоящему протоколу.</w:t>
      </w:r>
    </w:p>
    <w:p w14:paraId="03AA33E7" w14:textId="77777777" w:rsidR="00AC4503" w:rsidRDefault="00AC4503" w:rsidP="00EE760E">
      <w:pPr>
        <w:ind w:firstLine="567"/>
        <w:jc w:val="both"/>
        <w:rPr>
          <w:color w:val="000000"/>
        </w:rPr>
      </w:pPr>
    </w:p>
    <w:p w14:paraId="1AD20E0B" w14:textId="77777777" w:rsidR="00DA326F" w:rsidRDefault="00DA326F" w:rsidP="00EE760E">
      <w:pPr>
        <w:ind w:firstLine="567"/>
        <w:jc w:val="both"/>
        <w:rPr>
          <w:color w:val="000000"/>
        </w:rPr>
      </w:pPr>
    </w:p>
    <w:p w14:paraId="770A4DBE" w14:textId="07716B94" w:rsidR="00F15521" w:rsidRDefault="00F15521" w:rsidP="00EE760E">
      <w:pPr>
        <w:ind w:firstLine="567"/>
        <w:jc w:val="both"/>
        <w:rPr>
          <w:color w:val="000000"/>
        </w:rPr>
      </w:pPr>
      <w:r>
        <w:rPr>
          <w:color w:val="000000"/>
        </w:rPr>
        <w:lastRenderedPageBreak/>
        <w:t>В деле имеется письменное обращение от 1</w:t>
      </w:r>
      <w:r>
        <w:rPr>
          <w:color w:val="000000"/>
        </w:rPr>
        <w:t>5</w:t>
      </w:r>
      <w:r>
        <w:rPr>
          <w:color w:val="000000"/>
        </w:rPr>
        <w:t>.0</w:t>
      </w:r>
      <w:r>
        <w:rPr>
          <w:color w:val="000000"/>
        </w:rPr>
        <w:t>8</w:t>
      </w:r>
      <w:r>
        <w:rPr>
          <w:color w:val="000000"/>
        </w:rPr>
        <w:t xml:space="preserve">.2023 № </w:t>
      </w:r>
      <w:r>
        <w:rPr>
          <w:color w:val="000000"/>
        </w:rPr>
        <w:t>1612</w:t>
      </w:r>
      <w:r>
        <w:rPr>
          <w:color w:val="000000"/>
        </w:rPr>
        <w:t xml:space="preserve"> за подписью </w:t>
      </w:r>
      <w:r>
        <w:rPr>
          <w:color w:val="000000"/>
        </w:rPr>
        <w:t>директора</w:t>
      </w:r>
      <w:r w:rsidR="007D03BB">
        <w:rPr>
          <w:color w:val="000000"/>
        </w:rPr>
        <w:t xml:space="preserve"> филиала</w:t>
      </w:r>
      <w:r w:rsidR="007D03BB">
        <w:rPr>
          <w:color w:val="000000"/>
        </w:rPr>
        <w:br/>
        <w:t>в Кемеровской области ООО «Газпром газораспределение Томск»</w:t>
      </w:r>
      <w:r>
        <w:rPr>
          <w:color w:val="000000"/>
        </w:rPr>
        <w:t xml:space="preserve"> </w:t>
      </w:r>
      <w:r w:rsidR="007D03BB">
        <w:rPr>
          <w:color w:val="000000"/>
        </w:rPr>
        <w:t>Е.М. Быкова</w:t>
      </w:r>
      <w:r>
        <w:rPr>
          <w:color w:val="000000"/>
        </w:rPr>
        <w:t xml:space="preserve"> с просьбой рассмотреть вопрос без участия представител</w:t>
      </w:r>
      <w:r w:rsidR="007D03BB">
        <w:rPr>
          <w:color w:val="000000"/>
        </w:rPr>
        <w:t>я филиала</w:t>
      </w:r>
      <w:r>
        <w:rPr>
          <w:color w:val="000000"/>
        </w:rPr>
        <w:t>. Проект рассмотрен, замечаний нет.</w:t>
      </w:r>
    </w:p>
    <w:p w14:paraId="269BA65A" w14:textId="77777777" w:rsidR="00F15521" w:rsidRPr="00C476BA" w:rsidRDefault="00F15521" w:rsidP="00EE760E">
      <w:pPr>
        <w:ind w:firstLine="567"/>
        <w:jc w:val="both"/>
        <w:rPr>
          <w:color w:val="000000"/>
        </w:rPr>
      </w:pPr>
    </w:p>
    <w:p w14:paraId="73D3F892" w14:textId="77777777" w:rsidR="00F83CCD" w:rsidRPr="00222A1B" w:rsidRDefault="00F83CCD" w:rsidP="00F83CCD">
      <w:pPr>
        <w:autoSpaceDE w:val="0"/>
        <w:autoSpaceDN w:val="0"/>
        <w:adjustRightInd w:val="0"/>
        <w:ind w:right="-2" w:firstLine="567"/>
        <w:jc w:val="both"/>
        <w:rPr>
          <w:color w:val="000000"/>
        </w:rPr>
      </w:pPr>
      <w:r w:rsidRPr="00AA7E3E">
        <w:rPr>
          <w:bCs/>
        </w:rPr>
        <w:t xml:space="preserve">Рассмотрев представленные материалы, правление Региональной энергетической комиссии Кузбасса </w:t>
      </w:r>
    </w:p>
    <w:p w14:paraId="198889E6" w14:textId="77777777" w:rsidR="00F83CCD" w:rsidRDefault="00F83CCD" w:rsidP="00F83CCD">
      <w:pPr>
        <w:ind w:right="-6" w:firstLine="567"/>
        <w:jc w:val="both"/>
        <w:rPr>
          <w:b/>
          <w:szCs w:val="20"/>
        </w:rPr>
      </w:pPr>
      <w:r>
        <w:rPr>
          <w:b/>
          <w:szCs w:val="20"/>
        </w:rPr>
        <w:t>ПОСТАНОВ</w:t>
      </w:r>
      <w:r w:rsidRPr="00D00103">
        <w:rPr>
          <w:b/>
          <w:szCs w:val="20"/>
        </w:rPr>
        <w:t>ИЛО:</w:t>
      </w:r>
    </w:p>
    <w:p w14:paraId="261F0370" w14:textId="77777777" w:rsidR="00F83CCD" w:rsidRDefault="00F83CCD" w:rsidP="00F83CCD">
      <w:pPr>
        <w:ind w:right="-6" w:firstLine="567"/>
        <w:jc w:val="both"/>
        <w:rPr>
          <w:b/>
          <w:szCs w:val="20"/>
        </w:rPr>
      </w:pPr>
    </w:p>
    <w:p w14:paraId="0ED3B316" w14:textId="77777777" w:rsidR="00F83CCD" w:rsidRDefault="00F83CCD" w:rsidP="00F83CCD">
      <w:pPr>
        <w:ind w:right="-6" w:firstLine="567"/>
        <w:jc w:val="both"/>
        <w:rPr>
          <w:bCs/>
        </w:rPr>
      </w:pPr>
      <w:r>
        <w:rPr>
          <w:bCs/>
        </w:rPr>
        <w:t>Согласиться с предложением докладчика.</w:t>
      </w:r>
    </w:p>
    <w:p w14:paraId="2BE361CD" w14:textId="77777777" w:rsidR="00F83CCD" w:rsidRPr="00B620F5" w:rsidRDefault="00F83CCD" w:rsidP="00F83CCD">
      <w:pPr>
        <w:ind w:right="-6" w:firstLine="567"/>
        <w:jc w:val="both"/>
        <w:rPr>
          <w:b/>
          <w:szCs w:val="20"/>
        </w:rPr>
      </w:pPr>
    </w:p>
    <w:p w14:paraId="6A8A0CD6" w14:textId="77777777" w:rsidR="00F83CCD" w:rsidRDefault="00F83CCD" w:rsidP="00F83CCD">
      <w:pPr>
        <w:ind w:right="-6" w:firstLine="567"/>
        <w:jc w:val="both"/>
        <w:rPr>
          <w:b/>
        </w:rPr>
      </w:pPr>
      <w:r w:rsidRPr="00D00103">
        <w:rPr>
          <w:b/>
        </w:rPr>
        <w:t>Голосовали «ЗА» -</w:t>
      </w:r>
      <w:r>
        <w:rPr>
          <w:b/>
        </w:rPr>
        <w:t xml:space="preserve"> единогласно.</w:t>
      </w:r>
    </w:p>
    <w:p w14:paraId="239A98A7" w14:textId="77777777" w:rsidR="00AC4503" w:rsidRDefault="00AC4503" w:rsidP="00EE760E">
      <w:pPr>
        <w:ind w:firstLine="567"/>
        <w:jc w:val="both"/>
        <w:rPr>
          <w:bCs/>
        </w:rPr>
      </w:pPr>
    </w:p>
    <w:p w14:paraId="5C1F59E5" w14:textId="77777777" w:rsidR="008D7652" w:rsidRDefault="008D7652" w:rsidP="00CA5F32">
      <w:pPr>
        <w:ind w:right="-6" w:firstLine="567"/>
        <w:jc w:val="both"/>
        <w:rPr>
          <w:b/>
        </w:rPr>
      </w:pPr>
    </w:p>
    <w:p w14:paraId="7A95B1DE" w14:textId="77777777" w:rsidR="005957A3" w:rsidRPr="00FE7708" w:rsidRDefault="005957A3" w:rsidP="00FE7708">
      <w:pPr>
        <w:ind w:right="-6" w:firstLine="567"/>
        <w:jc w:val="both"/>
        <w:rPr>
          <w:b/>
          <w:bCs/>
          <w:kern w:val="32"/>
        </w:rPr>
      </w:pPr>
    </w:p>
    <w:p w14:paraId="5E674426" w14:textId="5F86157E"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02F7B425" w14:textId="77777777" w:rsidR="00FD1FF4" w:rsidRDefault="00FD1FF4" w:rsidP="00A231F1">
      <w:pPr>
        <w:tabs>
          <w:tab w:val="left" w:pos="5580"/>
          <w:tab w:val="left" w:pos="9498"/>
        </w:tabs>
      </w:pPr>
    </w:p>
    <w:p w14:paraId="5DE59F0E" w14:textId="4A6F4FE6" w:rsidR="006975AD" w:rsidRDefault="006975AD" w:rsidP="006975AD">
      <w:pPr>
        <w:tabs>
          <w:tab w:val="left" w:pos="709"/>
          <w:tab w:val="left" w:pos="1134"/>
        </w:tabs>
        <w:ind w:left="709" w:hanging="142"/>
        <w:jc w:val="both"/>
      </w:pPr>
      <w:r w:rsidRPr="00D00103">
        <w:t>___________________</w:t>
      </w:r>
      <w:r>
        <w:t>__</w:t>
      </w:r>
      <w:r w:rsidR="00CA6E15">
        <w:t>О.А. Чурсина</w:t>
      </w:r>
    </w:p>
    <w:p w14:paraId="12241BB1" w14:textId="77777777" w:rsidR="00CA6E15" w:rsidRDefault="00CA6E15" w:rsidP="006975AD">
      <w:pPr>
        <w:tabs>
          <w:tab w:val="left" w:pos="709"/>
          <w:tab w:val="left" w:pos="1134"/>
        </w:tabs>
        <w:ind w:left="709" w:hanging="142"/>
        <w:jc w:val="both"/>
      </w:pPr>
    </w:p>
    <w:p w14:paraId="36CACF57" w14:textId="70161CC6" w:rsidR="00CA6E15" w:rsidRDefault="00CA6E15" w:rsidP="00CA6E15">
      <w:pPr>
        <w:tabs>
          <w:tab w:val="left" w:pos="709"/>
          <w:tab w:val="left" w:pos="1134"/>
        </w:tabs>
        <w:ind w:left="709" w:hanging="142"/>
        <w:jc w:val="both"/>
      </w:pPr>
      <w:r w:rsidRPr="00D00103">
        <w:t>___________________</w:t>
      </w:r>
      <w:r>
        <w:t>__</w:t>
      </w:r>
      <w:r w:rsidR="00857C5E">
        <w:t>А.Г.</w:t>
      </w:r>
      <w:r>
        <w:t xml:space="preserve"> Овчинников</w:t>
      </w:r>
    </w:p>
    <w:p w14:paraId="701482AA" w14:textId="77777777" w:rsidR="006975AD" w:rsidRDefault="006975AD" w:rsidP="00C428F4">
      <w:pPr>
        <w:tabs>
          <w:tab w:val="left" w:pos="5580"/>
          <w:tab w:val="left" w:pos="9498"/>
        </w:tabs>
        <w:ind w:firstLine="567"/>
      </w:pPr>
    </w:p>
    <w:p w14:paraId="4984A3E1" w14:textId="1CC0AF1D" w:rsidR="00C44482" w:rsidRDefault="00C44482" w:rsidP="00C44482">
      <w:pPr>
        <w:tabs>
          <w:tab w:val="left" w:pos="709"/>
          <w:tab w:val="left" w:pos="1134"/>
        </w:tabs>
        <w:ind w:left="709" w:hanging="142"/>
        <w:jc w:val="both"/>
      </w:pPr>
    </w:p>
    <w:p w14:paraId="3721FC94" w14:textId="77777777" w:rsidR="00C44482" w:rsidRDefault="00C44482" w:rsidP="00C428F4">
      <w:pPr>
        <w:tabs>
          <w:tab w:val="left" w:pos="5580"/>
          <w:tab w:val="left" w:pos="9498"/>
        </w:tabs>
        <w:ind w:firstLine="567"/>
      </w:pPr>
    </w:p>
    <w:p w14:paraId="15AADC50" w14:textId="640552A4" w:rsidR="00D22A68" w:rsidRDefault="007A1E58" w:rsidP="004613BD">
      <w:pPr>
        <w:tabs>
          <w:tab w:val="left" w:pos="5580"/>
          <w:tab w:val="left" w:pos="9498"/>
        </w:tabs>
        <w:ind w:firstLine="567"/>
      </w:pPr>
      <w:r w:rsidRPr="00D00103">
        <w:t>Секретарь заседания: _____________________</w:t>
      </w:r>
      <w:r w:rsidR="00FC4ABF">
        <w:t>К.С. Юхневич</w:t>
      </w:r>
    </w:p>
    <w:p w14:paraId="247CA668" w14:textId="77777777" w:rsidR="00B15C5F" w:rsidRDefault="00B15C5F" w:rsidP="00F66B19">
      <w:pPr>
        <w:tabs>
          <w:tab w:val="left" w:pos="3686"/>
          <w:tab w:val="left" w:pos="9498"/>
        </w:tabs>
        <w:ind w:left="-2884" w:right="-569" w:firstLine="8696"/>
      </w:pPr>
    </w:p>
    <w:p w14:paraId="31AD41F7" w14:textId="77777777" w:rsidR="00B15C5F" w:rsidRDefault="00B15C5F" w:rsidP="00F66B19">
      <w:pPr>
        <w:tabs>
          <w:tab w:val="left" w:pos="3686"/>
          <w:tab w:val="left" w:pos="9498"/>
        </w:tabs>
        <w:ind w:left="-2884" w:right="-569" w:firstLine="8696"/>
      </w:pPr>
    </w:p>
    <w:p w14:paraId="4786D916" w14:textId="77777777" w:rsidR="00B15C5F" w:rsidRDefault="00B15C5F" w:rsidP="00F66B19">
      <w:pPr>
        <w:tabs>
          <w:tab w:val="left" w:pos="3686"/>
          <w:tab w:val="left" w:pos="9498"/>
        </w:tabs>
        <w:ind w:left="-2884" w:right="-569" w:firstLine="8696"/>
      </w:pPr>
    </w:p>
    <w:p w14:paraId="7674CE54" w14:textId="77777777" w:rsidR="00B15C5F" w:rsidRDefault="00B15C5F" w:rsidP="00F66B19">
      <w:pPr>
        <w:tabs>
          <w:tab w:val="left" w:pos="3686"/>
          <w:tab w:val="left" w:pos="9498"/>
        </w:tabs>
        <w:ind w:left="-2884" w:right="-569" w:firstLine="8696"/>
      </w:pPr>
    </w:p>
    <w:p w14:paraId="2E6CCD36" w14:textId="77777777" w:rsidR="00B15C5F" w:rsidRDefault="00B15C5F" w:rsidP="00F66B19">
      <w:pPr>
        <w:tabs>
          <w:tab w:val="left" w:pos="3686"/>
          <w:tab w:val="left" w:pos="9498"/>
        </w:tabs>
        <w:ind w:left="-2884" w:right="-569" w:firstLine="8696"/>
      </w:pPr>
    </w:p>
    <w:p w14:paraId="45F86B2D" w14:textId="77777777" w:rsidR="00B15C5F" w:rsidRDefault="00B15C5F" w:rsidP="00F66B19">
      <w:pPr>
        <w:tabs>
          <w:tab w:val="left" w:pos="3686"/>
          <w:tab w:val="left" w:pos="9498"/>
        </w:tabs>
        <w:ind w:left="-2884" w:right="-569" w:firstLine="8696"/>
      </w:pPr>
    </w:p>
    <w:p w14:paraId="0862605E" w14:textId="77777777" w:rsidR="00B15C5F" w:rsidRDefault="00B15C5F" w:rsidP="00F66B19">
      <w:pPr>
        <w:tabs>
          <w:tab w:val="left" w:pos="3686"/>
          <w:tab w:val="left" w:pos="9498"/>
        </w:tabs>
        <w:ind w:left="-2884" w:right="-569" w:firstLine="8696"/>
      </w:pPr>
    </w:p>
    <w:p w14:paraId="45711E2D" w14:textId="77777777" w:rsidR="00B15C5F" w:rsidRDefault="00B15C5F" w:rsidP="00F66B19">
      <w:pPr>
        <w:tabs>
          <w:tab w:val="left" w:pos="3686"/>
          <w:tab w:val="left" w:pos="9498"/>
        </w:tabs>
        <w:ind w:left="-2884" w:right="-569" w:firstLine="8696"/>
      </w:pPr>
    </w:p>
    <w:p w14:paraId="25027581" w14:textId="77777777" w:rsidR="00B15C5F" w:rsidRDefault="00B15C5F" w:rsidP="00F66B19">
      <w:pPr>
        <w:tabs>
          <w:tab w:val="left" w:pos="3686"/>
          <w:tab w:val="left" w:pos="9498"/>
        </w:tabs>
        <w:ind w:left="-2884" w:right="-569" w:firstLine="8696"/>
      </w:pPr>
    </w:p>
    <w:p w14:paraId="66B0A16C" w14:textId="77777777" w:rsidR="00B15C5F" w:rsidRDefault="00B15C5F" w:rsidP="00F66B19">
      <w:pPr>
        <w:tabs>
          <w:tab w:val="left" w:pos="3686"/>
          <w:tab w:val="left" w:pos="9498"/>
        </w:tabs>
        <w:ind w:left="-2884" w:right="-569" w:firstLine="8696"/>
      </w:pPr>
    </w:p>
    <w:p w14:paraId="6EFB24D7" w14:textId="77777777" w:rsidR="00B15C5F" w:rsidRDefault="00B15C5F" w:rsidP="00F66B19">
      <w:pPr>
        <w:tabs>
          <w:tab w:val="left" w:pos="3686"/>
          <w:tab w:val="left" w:pos="9498"/>
        </w:tabs>
        <w:ind w:left="-2884" w:right="-569" w:firstLine="8696"/>
      </w:pPr>
    </w:p>
    <w:p w14:paraId="19B60328" w14:textId="77777777" w:rsidR="00B15C5F" w:rsidRDefault="00B15C5F" w:rsidP="00F66B19">
      <w:pPr>
        <w:tabs>
          <w:tab w:val="left" w:pos="3686"/>
          <w:tab w:val="left" w:pos="9498"/>
        </w:tabs>
        <w:ind w:left="-2884" w:right="-569" w:firstLine="8696"/>
      </w:pPr>
    </w:p>
    <w:p w14:paraId="04EFFD11" w14:textId="77777777" w:rsidR="00B15C5F" w:rsidRDefault="00B15C5F" w:rsidP="00F66B19">
      <w:pPr>
        <w:tabs>
          <w:tab w:val="left" w:pos="3686"/>
          <w:tab w:val="left" w:pos="9498"/>
        </w:tabs>
        <w:ind w:left="-2884" w:right="-569" w:firstLine="8696"/>
      </w:pPr>
    </w:p>
    <w:p w14:paraId="02ADF273" w14:textId="77777777" w:rsidR="00B15C5F" w:rsidRDefault="00B15C5F" w:rsidP="00F66B19">
      <w:pPr>
        <w:tabs>
          <w:tab w:val="left" w:pos="3686"/>
          <w:tab w:val="left" w:pos="9498"/>
        </w:tabs>
        <w:ind w:left="-2884" w:right="-569" w:firstLine="8696"/>
      </w:pPr>
    </w:p>
    <w:p w14:paraId="7AD5A279" w14:textId="77777777" w:rsidR="00B15C5F" w:rsidRDefault="00B15C5F" w:rsidP="00F66B19">
      <w:pPr>
        <w:tabs>
          <w:tab w:val="left" w:pos="3686"/>
          <w:tab w:val="left" w:pos="9498"/>
        </w:tabs>
        <w:ind w:left="-2884" w:right="-569" w:firstLine="8696"/>
      </w:pPr>
    </w:p>
    <w:p w14:paraId="1D401D28" w14:textId="77777777" w:rsidR="00B15C5F" w:rsidRDefault="00B15C5F" w:rsidP="00F66B19">
      <w:pPr>
        <w:tabs>
          <w:tab w:val="left" w:pos="3686"/>
          <w:tab w:val="left" w:pos="9498"/>
        </w:tabs>
        <w:ind w:left="-2884" w:right="-569" w:firstLine="8696"/>
      </w:pPr>
    </w:p>
    <w:p w14:paraId="2B3C5CC6" w14:textId="77777777" w:rsidR="00B15C5F" w:rsidRDefault="00B15C5F" w:rsidP="00F66B19">
      <w:pPr>
        <w:tabs>
          <w:tab w:val="left" w:pos="3686"/>
          <w:tab w:val="left" w:pos="9498"/>
        </w:tabs>
        <w:ind w:left="-2884" w:right="-569" w:firstLine="8696"/>
      </w:pPr>
    </w:p>
    <w:p w14:paraId="6D5ABEE0" w14:textId="77777777" w:rsidR="00B15C5F" w:rsidRDefault="00B15C5F" w:rsidP="00F66B19">
      <w:pPr>
        <w:tabs>
          <w:tab w:val="left" w:pos="3686"/>
          <w:tab w:val="left" w:pos="9498"/>
        </w:tabs>
        <w:ind w:left="-2884" w:right="-569" w:firstLine="8696"/>
      </w:pPr>
    </w:p>
    <w:p w14:paraId="01C552C2" w14:textId="77777777" w:rsidR="00B15C5F" w:rsidRDefault="00B15C5F" w:rsidP="00F66B19">
      <w:pPr>
        <w:tabs>
          <w:tab w:val="left" w:pos="3686"/>
          <w:tab w:val="left" w:pos="9498"/>
        </w:tabs>
        <w:ind w:left="-2884" w:right="-569" w:firstLine="8696"/>
      </w:pPr>
    </w:p>
    <w:p w14:paraId="6A7E078C" w14:textId="77777777" w:rsidR="00B15C5F" w:rsidRDefault="00B15C5F" w:rsidP="00F66B19">
      <w:pPr>
        <w:tabs>
          <w:tab w:val="left" w:pos="3686"/>
          <w:tab w:val="left" w:pos="9498"/>
        </w:tabs>
        <w:ind w:left="-2884" w:right="-569" w:firstLine="8696"/>
      </w:pPr>
    </w:p>
    <w:p w14:paraId="61409B0F" w14:textId="77777777" w:rsidR="00B15C5F" w:rsidRDefault="00B15C5F" w:rsidP="00F66B19">
      <w:pPr>
        <w:tabs>
          <w:tab w:val="left" w:pos="3686"/>
          <w:tab w:val="left" w:pos="9498"/>
        </w:tabs>
        <w:ind w:left="-2884" w:right="-569" w:firstLine="8696"/>
      </w:pPr>
    </w:p>
    <w:p w14:paraId="63978C57" w14:textId="77777777" w:rsidR="00B15C5F" w:rsidRDefault="00B15C5F" w:rsidP="00F66B19">
      <w:pPr>
        <w:tabs>
          <w:tab w:val="left" w:pos="3686"/>
          <w:tab w:val="left" w:pos="9498"/>
        </w:tabs>
        <w:ind w:left="-2884" w:right="-569" w:firstLine="8696"/>
      </w:pPr>
    </w:p>
    <w:p w14:paraId="58CBCDD2" w14:textId="77777777" w:rsidR="00B15C5F" w:rsidRDefault="00B15C5F" w:rsidP="00F66B19">
      <w:pPr>
        <w:tabs>
          <w:tab w:val="left" w:pos="3686"/>
          <w:tab w:val="left" w:pos="9498"/>
        </w:tabs>
        <w:ind w:left="-2884" w:right="-569" w:firstLine="8696"/>
      </w:pPr>
    </w:p>
    <w:p w14:paraId="2F4D0751" w14:textId="77777777" w:rsidR="00B15C5F" w:rsidRDefault="00B15C5F" w:rsidP="00F66B19">
      <w:pPr>
        <w:tabs>
          <w:tab w:val="left" w:pos="3686"/>
          <w:tab w:val="left" w:pos="9498"/>
        </w:tabs>
        <w:ind w:left="-2884" w:right="-569" w:firstLine="8696"/>
      </w:pPr>
    </w:p>
    <w:p w14:paraId="6289B3F1" w14:textId="77777777" w:rsidR="00B15C5F" w:rsidRDefault="00B15C5F" w:rsidP="00F66B19">
      <w:pPr>
        <w:tabs>
          <w:tab w:val="left" w:pos="3686"/>
          <w:tab w:val="left" w:pos="9498"/>
        </w:tabs>
        <w:ind w:left="-2884" w:right="-569" w:firstLine="8696"/>
      </w:pPr>
    </w:p>
    <w:p w14:paraId="5A37D5EC" w14:textId="77777777" w:rsidR="00B15C5F" w:rsidRDefault="00B15C5F" w:rsidP="00F66B19">
      <w:pPr>
        <w:tabs>
          <w:tab w:val="left" w:pos="3686"/>
          <w:tab w:val="left" w:pos="9498"/>
        </w:tabs>
        <w:ind w:left="-2884" w:right="-569" w:firstLine="8696"/>
      </w:pPr>
    </w:p>
    <w:p w14:paraId="1F5AB4E2" w14:textId="77777777" w:rsidR="00B15C5F" w:rsidRDefault="00B15C5F" w:rsidP="00F66B19">
      <w:pPr>
        <w:tabs>
          <w:tab w:val="left" w:pos="3686"/>
          <w:tab w:val="left" w:pos="9498"/>
        </w:tabs>
        <w:ind w:left="-2884" w:right="-569" w:firstLine="8696"/>
      </w:pPr>
    </w:p>
    <w:p w14:paraId="499BF168" w14:textId="77777777" w:rsidR="00B15C5F" w:rsidRDefault="00B15C5F" w:rsidP="00F66B19">
      <w:pPr>
        <w:tabs>
          <w:tab w:val="left" w:pos="3686"/>
          <w:tab w:val="left" w:pos="9498"/>
        </w:tabs>
        <w:ind w:left="-2884" w:right="-569" w:firstLine="8696"/>
      </w:pPr>
    </w:p>
    <w:p w14:paraId="67C637A4" w14:textId="77777777" w:rsidR="00B15C5F" w:rsidRDefault="00B15C5F" w:rsidP="00F66B19">
      <w:pPr>
        <w:tabs>
          <w:tab w:val="left" w:pos="3686"/>
          <w:tab w:val="left" w:pos="9498"/>
        </w:tabs>
        <w:ind w:left="-2884" w:right="-569" w:firstLine="8696"/>
      </w:pPr>
    </w:p>
    <w:p w14:paraId="60FA18B6" w14:textId="77777777" w:rsidR="00B15C5F" w:rsidRDefault="00B15C5F" w:rsidP="00F66B19">
      <w:pPr>
        <w:tabs>
          <w:tab w:val="left" w:pos="3686"/>
          <w:tab w:val="left" w:pos="9498"/>
        </w:tabs>
        <w:ind w:left="-2884" w:right="-569" w:firstLine="8696"/>
      </w:pPr>
    </w:p>
    <w:p w14:paraId="537CC5A1" w14:textId="0757E272" w:rsidR="00F66B19" w:rsidRPr="00D00103" w:rsidRDefault="00F66B19" w:rsidP="00F66B19">
      <w:pPr>
        <w:tabs>
          <w:tab w:val="left" w:pos="3686"/>
          <w:tab w:val="left" w:pos="9498"/>
        </w:tabs>
        <w:ind w:left="-2884" w:right="-569" w:firstLine="8696"/>
      </w:pPr>
      <w:r w:rsidRPr="00D00103">
        <w:lastRenderedPageBreak/>
        <w:t>Приложение</w:t>
      </w:r>
      <w:r>
        <w:t xml:space="preserve"> № 1 </w:t>
      </w:r>
      <w:r w:rsidRPr="00D00103">
        <w:t xml:space="preserve">к протоколу № </w:t>
      </w:r>
      <w:r>
        <w:t>4</w:t>
      </w:r>
      <w:r w:rsidR="00B15C5F">
        <w:t>4</w:t>
      </w:r>
    </w:p>
    <w:p w14:paraId="74B693CB" w14:textId="77777777" w:rsidR="00F66B19" w:rsidRPr="00D00103" w:rsidRDefault="00F66B19" w:rsidP="00F66B19">
      <w:pPr>
        <w:tabs>
          <w:tab w:val="left" w:pos="3686"/>
          <w:tab w:val="left" w:pos="9498"/>
        </w:tabs>
        <w:ind w:left="-2884" w:right="-569" w:firstLine="8696"/>
      </w:pPr>
      <w:r w:rsidRPr="00D00103">
        <w:t>заседания правления Региональной</w:t>
      </w:r>
    </w:p>
    <w:p w14:paraId="1B50B894" w14:textId="77777777" w:rsidR="00F66B19" w:rsidRDefault="00F66B19" w:rsidP="00F66B19">
      <w:pPr>
        <w:tabs>
          <w:tab w:val="left" w:pos="3686"/>
          <w:tab w:val="left" w:pos="9498"/>
        </w:tabs>
        <w:ind w:left="-2884" w:right="-569" w:firstLine="8696"/>
      </w:pPr>
      <w:r w:rsidRPr="00D00103">
        <w:t>энергетической комиссии</w:t>
      </w:r>
    </w:p>
    <w:p w14:paraId="02C5B38D" w14:textId="2251F01C" w:rsidR="00F66B19" w:rsidRDefault="00F66B19" w:rsidP="00F66B19">
      <w:pPr>
        <w:tabs>
          <w:tab w:val="left" w:pos="5580"/>
          <w:tab w:val="left" w:pos="9498"/>
        </w:tabs>
        <w:ind w:firstLine="5812"/>
      </w:pPr>
      <w:r w:rsidRPr="00D00103">
        <w:t xml:space="preserve">Кузбасса от </w:t>
      </w:r>
      <w:r>
        <w:t>1</w:t>
      </w:r>
      <w:r w:rsidR="00B15C5F">
        <w:t>5</w:t>
      </w:r>
      <w:r>
        <w:t>.08</w:t>
      </w:r>
      <w:r w:rsidRPr="00D00103">
        <w:t>.202</w:t>
      </w:r>
      <w:r>
        <w:t>3</w:t>
      </w:r>
    </w:p>
    <w:p w14:paraId="0FE7D8BC" w14:textId="77777777" w:rsidR="00F66B19" w:rsidRDefault="00F66B19" w:rsidP="00C476BA">
      <w:pPr>
        <w:tabs>
          <w:tab w:val="left" w:pos="3686"/>
          <w:tab w:val="left" w:pos="9498"/>
        </w:tabs>
        <w:ind w:left="-2884" w:right="-569" w:firstLine="8696"/>
      </w:pPr>
    </w:p>
    <w:p w14:paraId="11D374A7" w14:textId="77777777" w:rsidR="00B15C5F" w:rsidRDefault="00B15C5F" w:rsidP="00C476BA">
      <w:pPr>
        <w:tabs>
          <w:tab w:val="left" w:pos="3686"/>
          <w:tab w:val="left" w:pos="9498"/>
        </w:tabs>
        <w:ind w:left="-2884" w:right="-569" w:firstLine="8696"/>
      </w:pPr>
    </w:p>
    <w:p w14:paraId="31911880" w14:textId="782EDAD8" w:rsidR="00B15C5F" w:rsidRPr="008766DA" w:rsidRDefault="00B15C5F" w:rsidP="00B15C5F">
      <w:pPr>
        <w:ind w:firstLine="851"/>
        <w:jc w:val="both"/>
        <w:rPr>
          <w:b/>
          <w:sz w:val="28"/>
          <w:szCs w:val="28"/>
        </w:rPr>
      </w:pPr>
      <w:r w:rsidRPr="008766DA">
        <w:rPr>
          <w:sz w:val="28"/>
          <w:szCs w:val="28"/>
        </w:rPr>
        <w:t xml:space="preserve">ООО </w:t>
      </w:r>
      <w:r>
        <w:rPr>
          <w:sz w:val="28"/>
          <w:szCs w:val="28"/>
        </w:rPr>
        <w:t>«</w:t>
      </w:r>
      <w:r w:rsidRPr="008766DA">
        <w:rPr>
          <w:sz w:val="28"/>
          <w:szCs w:val="28"/>
        </w:rPr>
        <w:t>Газпром газораспределение Томск</w:t>
      </w:r>
      <w:r>
        <w:rPr>
          <w:sz w:val="28"/>
          <w:szCs w:val="28"/>
        </w:rPr>
        <w:t>»</w:t>
      </w:r>
      <w:r w:rsidRPr="004C5930">
        <w:rPr>
          <w:sz w:val="28"/>
          <w:szCs w:val="28"/>
        </w:rPr>
        <w:t xml:space="preserve"> (далее – Предприятие)</w:t>
      </w:r>
      <w:r>
        <w:rPr>
          <w:sz w:val="28"/>
          <w:szCs w:val="28"/>
        </w:rPr>
        <w:t xml:space="preserve"> представило в</w:t>
      </w:r>
      <w:r w:rsidRPr="004C5930">
        <w:rPr>
          <w:sz w:val="28"/>
          <w:szCs w:val="28"/>
        </w:rPr>
        <w:t xml:space="preserve"> </w:t>
      </w:r>
      <w:r>
        <w:rPr>
          <w:sz w:val="28"/>
          <w:szCs w:val="28"/>
        </w:rPr>
        <w:t>Р</w:t>
      </w:r>
      <w:r w:rsidRPr="004C5930">
        <w:rPr>
          <w:sz w:val="28"/>
          <w:szCs w:val="28"/>
        </w:rPr>
        <w:t xml:space="preserve">егиональную энергетическую комиссию </w:t>
      </w:r>
      <w:r>
        <w:rPr>
          <w:sz w:val="28"/>
          <w:szCs w:val="28"/>
        </w:rPr>
        <w:t>Кузбасса</w:t>
      </w:r>
      <w:r w:rsidRPr="004C5930">
        <w:rPr>
          <w:sz w:val="28"/>
          <w:szCs w:val="28"/>
        </w:rPr>
        <w:t xml:space="preserve"> (далее – РЭК) </w:t>
      </w:r>
      <w:r>
        <w:rPr>
          <w:sz w:val="28"/>
          <w:szCs w:val="28"/>
        </w:rPr>
        <w:t>отчетные данные, используемые для расчета</w:t>
      </w:r>
      <w:r w:rsidRPr="008766DA">
        <w:rPr>
          <w:bCs/>
          <w:sz w:val="28"/>
          <w:szCs w:val="28"/>
        </w:rPr>
        <w:t xml:space="preserve"> </w:t>
      </w:r>
      <w:r>
        <w:rPr>
          <w:bCs/>
          <w:sz w:val="28"/>
          <w:szCs w:val="28"/>
        </w:rPr>
        <w:t>фактически</w:t>
      </w:r>
      <w:r w:rsidRPr="008766DA">
        <w:rPr>
          <w:bCs/>
          <w:sz w:val="28"/>
          <w:szCs w:val="28"/>
        </w:rPr>
        <w:t xml:space="preserve">х значений показателей надежности и качества услуг по транспортировке газа по газораспределительным сетям </w:t>
      </w:r>
      <w:r w:rsidRPr="008766DA">
        <w:rPr>
          <w:sz w:val="28"/>
          <w:szCs w:val="28"/>
        </w:rPr>
        <w:t>на территории Кемеровской области</w:t>
      </w:r>
      <w:r>
        <w:rPr>
          <w:sz w:val="28"/>
          <w:szCs w:val="28"/>
        </w:rPr>
        <w:t xml:space="preserve"> - Кузбасса</w:t>
      </w:r>
      <w:r w:rsidRPr="008766DA">
        <w:rPr>
          <w:sz w:val="28"/>
          <w:szCs w:val="28"/>
        </w:rPr>
        <w:t xml:space="preserve"> в отношении ООО </w:t>
      </w:r>
      <w:r>
        <w:rPr>
          <w:sz w:val="28"/>
          <w:szCs w:val="28"/>
        </w:rPr>
        <w:t>«</w:t>
      </w:r>
      <w:r w:rsidRPr="008766DA">
        <w:rPr>
          <w:sz w:val="28"/>
          <w:szCs w:val="28"/>
        </w:rPr>
        <w:t>Газпром газораспределение Томск</w:t>
      </w:r>
      <w:r>
        <w:rPr>
          <w:sz w:val="28"/>
          <w:szCs w:val="28"/>
        </w:rPr>
        <w:t>»</w:t>
      </w:r>
      <w:r w:rsidRPr="008766DA">
        <w:rPr>
          <w:sz w:val="28"/>
          <w:szCs w:val="28"/>
        </w:rPr>
        <w:t xml:space="preserve"> </w:t>
      </w:r>
      <w:r>
        <w:rPr>
          <w:sz w:val="28"/>
          <w:szCs w:val="28"/>
        </w:rPr>
        <w:t>за 2021 год.</w:t>
      </w:r>
    </w:p>
    <w:p w14:paraId="2665A7C4" w14:textId="77777777" w:rsidR="00B15C5F" w:rsidRPr="00136898" w:rsidRDefault="00B15C5F" w:rsidP="00B15C5F">
      <w:pPr>
        <w:ind w:firstLine="851"/>
        <w:jc w:val="both"/>
        <w:rPr>
          <w:sz w:val="28"/>
          <w:szCs w:val="28"/>
        </w:rPr>
      </w:pPr>
      <w:r w:rsidRPr="00136898">
        <w:rPr>
          <w:sz w:val="28"/>
          <w:szCs w:val="28"/>
        </w:rPr>
        <w:t xml:space="preserve">Нормативно-методической основой проведения анализа материалов, представленных </w:t>
      </w:r>
      <w:r w:rsidRPr="004C5930">
        <w:rPr>
          <w:sz w:val="28"/>
          <w:szCs w:val="28"/>
        </w:rPr>
        <w:t>Предприятие</w:t>
      </w:r>
      <w:r>
        <w:rPr>
          <w:sz w:val="28"/>
          <w:szCs w:val="28"/>
        </w:rPr>
        <w:t>м,</w:t>
      </w:r>
      <w:r w:rsidRPr="00136898">
        <w:rPr>
          <w:sz w:val="28"/>
          <w:szCs w:val="28"/>
        </w:rPr>
        <w:t xml:space="preserve"> являются:</w:t>
      </w:r>
    </w:p>
    <w:p w14:paraId="24E1C5B3" w14:textId="77777777" w:rsidR="00B15C5F" w:rsidRDefault="00B15C5F" w:rsidP="00B15C5F">
      <w:pPr>
        <w:numPr>
          <w:ilvl w:val="1"/>
          <w:numId w:val="4"/>
        </w:numPr>
        <w:tabs>
          <w:tab w:val="num" w:pos="0"/>
          <w:tab w:val="left" w:pos="993"/>
        </w:tabs>
        <w:ind w:left="0" w:firstLine="709"/>
        <w:jc w:val="both"/>
        <w:rPr>
          <w:sz w:val="28"/>
          <w:szCs w:val="28"/>
        </w:rPr>
      </w:pPr>
      <w:r w:rsidRPr="00136898">
        <w:rPr>
          <w:sz w:val="28"/>
          <w:szCs w:val="28"/>
        </w:rPr>
        <w:t xml:space="preserve">Федеральный Закон </w:t>
      </w:r>
      <w:r w:rsidRPr="008766DA">
        <w:rPr>
          <w:sz w:val="28"/>
          <w:szCs w:val="28"/>
        </w:rPr>
        <w:t>от 31.03.99 № 69-ФЗ «О газоснабжении в Российской Федерации»</w:t>
      </w:r>
      <w:r w:rsidRPr="00136898">
        <w:rPr>
          <w:sz w:val="28"/>
          <w:szCs w:val="28"/>
        </w:rPr>
        <w:t>;</w:t>
      </w:r>
      <w:r w:rsidRPr="00D55612">
        <w:rPr>
          <w:sz w:val="28"/>
          <w:szCs w:val="28"/>
        </w:rPr>
        <w:t xml:space="preserve"> </w:t>
      </w:r>
    </w:p>
    <w:p w14:paraId="046A200D" w14:textId="77777777" w:rsidR="00B15C5F" w:rsidRDefault="00B15C5F" w:rsidP="00B15C5F">
      <w:pPr>
        <w:numPr>
          <w:ilvl w:val="1"/>
          <w:numId w:val="4"/>
        </w:numPr>
        <w:tabs>
          <w:tab w:val="num" w:pos="0"/>
          <w:tab w:val="left" w:pos="993"/>
        </w:tabs>
        <w:ind w:left="0" w:firstLine="709"/>
        <w:jc w:val="both"/>
        <w:rPr>
          <w:sz w:val="28"/>
          <w:szCs w:val="28"/>
        </w:rPr>
      </w:pPr>
      <w:r w:rsidRPr="008766DA">
        <w:rPr>
          <w:sz w:val="28"/>
          <w:szCs w:val="28"/>
        </w:rPr>
        <w:t xml:space="preserve">постановление Правительства РФ от 18.10.2014 </w:t>
      </w:r>
      <w:r>
        <w:rPr>
          <w:sz w:val="28"/>
          <w:szCs w:val="28"/>
        </w:rPr>
        <w:t>№</w:t>
      </w:r>
      <w:r w:rsidRPr="008766DA">
        <w:rPr>
          <w:sz w:val="28"/>
          <w:szCs w:val="28"/>
        </w:rPr>
        <w:t xml:space="preserve">1074 </w:t>
      </w:r>
      <w:r>
        <w:rPr>
          <w:sz w:val="28"/>
          <w:szCs w:val="28"/>
        </w:rPr>
        <w:t>«</w:t>
      </w:r>
      <w:bookmarkStart w:id="2" w:name="_Hlk72226473"/>
      <w:r w:rsidRPr="008766DA">
        <w:rPr>
          <w:sz w:val="28"/>
          <w:szCs w:val="28"/>
        </w:rPr>
        <w:t xml:space="preserve">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 декабря 2000 г. </w:t>
      </w:r>
      <w:r>
        <w:rPr>
          <w:sz w:val="28"/>
          <w:szCs w:val="28"/>
        </w:rPr>
        <w:t>№</w:t>
      </w:r>
      <w:r w:rsidRPr="008766DA">
        <w:rPr>
          <w:sz w:val="28"/>
          <w:szCs w:val="28"/>
        </w:rPr>
        <w:t>1021</w:t>
      </w:r>
      <w:r>
        <w:rPr>
          <w:sz w:val="28"/>
          <w:szCs w:val="28"/>
        </w:rPr>
        <w:t>»</w:t>
      </w:r>
      <w:bookmarkEnd w:id="2"/>
      <w:r>
        <w:rPr>
          <w:sz w:val="28"/>
          <w:szCs w:val="28"/>
        </w:rPr>
        <w:t>;</w:t>
      </w:r>
      <w:r w:rsidRPr="00D55612">
        <w:rPr>
          <w:sz w:val="28"/>
          <w:szCs w:val="28"/>
        </w:rPr>
        <w:t xml:space="preserve"> </w:t>
      </w:r>
    </w:p>
    <w:p w14:paraId="765C32CA" w14:textId="77777777" w:rsidR="00B15C5F" w:rsidRPr="008766DA" w:rsidRDefault="00B15C5F" w:rsidP="00B15C5F">
      <w:pPr>
        <w:numPr>
          <w:ilvl w:val="1"/>
          <w:numId w:val="4"/>
        </w:numPr>
        <w:tabs>
          <w:tab w:val="num" w:pos="0"/>
          <w:tab w:val="left" w:pos="993"/>
        </w:tabs>
        <w:autoSpaceDE w:val="0"/>
        <w:autoSpaceDN w:val="0"/>
        <w:adjustRightInd w:val="0"/>
        <w:ind w:left="0" w:firstLine="709"/>
        <w:jc w:val="both"/>
        <w:rPr>
          <w:b/>
          <w:sz w:val="28"/>
          <w:szCs w:val="28"/>
        </w:rPr>
      </w:pPr>
      <w:r w:rsidRPr="008766DA">
        <w:rPr>
          <w:sz w:val="28"/>
          <w:szCs w:val="28"/>
        </w:rPr>
        <w:t xml:space="preserve">приказ </w:t>
      </w:r>
      <w:bookmarkStart w:id="3" w:name="_Hlk72226894"/>
      <w:r w:rsidRPr="008766DA">
        <w:rPr>
          <w:sz w:val="28"/>
          <w:szCs w:val="28"/>
        </w:rPr>
        <w:t>Минэнерго России</w:t>
      </w:r>
      <w:bookmarkEnd w:id="3"/>
      <w:r w:rsidRPr="008766DA">
        <w:rPr>
          <w:sz w:val="28"/>
          <w:szCs w:val="28"/>
        </w:rPr>
        <w:t xml:space="preserve"> </w:t>
      </w:r>
      <w:bookmarkStart w:id="4" w:name="_Hlk72226567"/>
      <w:r w:rsidRPr="008766DA">
        <w:rPr>
          <w:sz w:val="28"/>
          <w:szCs w:val="28"/>
        </w:rPr>
        <w:t xml:space="preserve">от 15.12.2014 </w:t>
      </w:r>
      <w:r>
        <w:rPr>
          <w:sz w:val="28"/>
          <w:szCs w:val="28"/>
        </w:rPr>
        <w:t>№</w:t>
      </w:r>
      <w:r w:rsidRPr="008766DA">
        <w:rPr>
          <w:sz w:val="28"/>
          <w:szCs w:val="28"/>
        </w:rPr>
        <w:t xml:space="preserve">926 </w:t>
      </w:r>
      <w:r>
        <w:rPr>
          <w:sz w:val="28"/>
          <w:szCs w:val="28"/>
        </w:rPr>
        <w:t>«</w:t>
      </w:r>
      <w:r w:rsidRPr="008766DA">
        <w:rPr>
          <w:sz w:val="28"/>
          <w:szCs w:val="28"/>
        </w:rPr>
        <w:t>Об утверждении Методики расчета плановых и фактических показателей надежности и качества услуг по транспортировке газа по газораспределительным сетям</w:t>
      </w:r>
      <w:r>
        <w:rPr>
          <w:sz w:val="28"/>
          <w:szCs w:val="28"/>
        </w:rPr>
        <w:t>»</w:t>
      </w:r>
      <w:bookmarkEnd w:id="4"/>
      <w:r>
        <w:rPr>
          <w:sz w:val="28"/>
          <w:szCs w:val="28"/>
        </w:rPr>
        <w:t>.</w:t>
      </w:r>
    </w:p>
    <w:p w14:paraId="4A1565B2" w14:textId="77777777" w:rsidR="00B15C5F" w:rsidRDefault="00B15C5F" w:rsidP="00B15C5F">
      <w:pPr>
        <w:ind w:firstLine="709"/>
        <w:jc w:val="both"/>
        <w:rPr>
          <w:sz w:val="28"/>
          <w:szCs w:val="28"/>
        </w:rPr>
      </w:pPr>
      <w:r>
        <w:rPr>
          <w:sz w:val="28"/>
          <w:szCs w:val="28"/>
        </w:rPr>
        <w:t>Предприятие представило исходные данные для расчета фактических показателей</w:t>
      </w:r>
      <w:r w:rsidRPr="00F41EC5">
        <w:rPr>
          <w:sz w:val="28"/>
          <w:szCs w:val="28"/>
        </w:rPr>
        <w:t xml:space="preserve"> надежности и качества услуг по транспортировке газа по газораспределительным сетям </w:t>
      </w:r>
      <w:r>
        <w:rPr>
          <w:sz w:val="28"/>
          <w:szCs w:val="28"/>
        </w:rPr>
        <w:t>за 2022</w:t>
      </w:r>
      <w:r w:rsidRPr="00F41EC5">
        <w:rPr>
          <w:sz w:val="28"/>
          <w:szCs w:val="28"/>
        </w:rPr>
        <w:t xml:space="preserve"> го</w:t>
      </w:r>
      <w:r>
        <w:rPr>
          <w:sz w:val="28"/>
          <w:szCs w:val="28"/>
        </w:rPr>
        <w:t>д.</w:t>
      </w:r>
    </w:p>
    <w:p w14:paraId="31EB3050" w14:textId="77777777" w:rsidR="00B15C5F" w:rsidRDefault="00B15C5F" w:rsidP="00B15C5F">
      <w:pPr>
        <w:spacing w:line="276" w:lineRule="auto"/>
        <w:ind w:firstLine="709"/>
        <w:jc w:val="both"/>
        <w:rPr>
          <w:sz w:val="28"/>
          <w:szCs w:val="28"/>
        </w:rPr>
      </w:pPr>
    </w:p>
    <w:p w14:paraId="26A92DF4" w14:textId="77777777" w:rsidR="00B15C5F" w:rsidRDefault="00B15C5F" w:rsidP="00B15C5F">
      <w:pPr>
        <w:spacing w:line="276" w:lineRule="auto"/>
        <w:ind w:firstLine="709"/>
        <w:jc w:val="both"/>
        <w:rPr>
          <w:sz w:val="28"/>
          <w:szCs w:val="28"/>
        </w:rPr>
        <w:sectPr w:rsidR="00B15C5F" w:rsidSect="00DA326F">
          <w:headerReference w:type="default" r:id="rId9"/>
          <w:pgSz w:w="11906" w:h="16838"/>
          <w:pgMar w:top="646" w:right="424" w:bottom="426" w:left="1134" w:header="426" w:footer="160" w:gutter="0"/>
          <w:cols w:space="708"/>
          <w:docGrid w:linePitch="360"/>
        </w:sectPr>
      </w:pPr>
    </w:p>
    <w:tbl>
      <w:tblPr>
        <w:tblW w:w="15811" w:type="dxa"/>
        <w:tblInd w:w="93" w:type="dxa"/>
        <w:tblLayout w:type="fixed"/>
        <w:tblLook w:val="04A0" w:firstRow="1" w:lastRow="0" w:firstColumn="1" w:lastColumn="0" w:noHBand="0" w:noVBand="1"/>
      </w:tblPr>
      <w:tblGrid>
        <w:gridCol w:w="15811"/>
      </w:tblGrid>
      <w:tr w:rsidR="00B15C5F" w14:paraId="21D705A8" w14:textId="77777777" w:rsidTr="00B15735">
        <w:trPr>
          <w:trHeight w:val="840"/>
        </w:trPr>
        <w:tc>
          <w:tcPr>
            <w:tcW w:w="15811" w:type="dxa"/>
            <w:tcBorders>
              <w:top w:val="nil"/>
              <w:left w:val="nil"/>
              <w:bottom w:val="nil"/>
              <w:right w:val="nil"/>
            </w:tcBorders>
            <w:shd w:val="clear" w:color="auto" w:fill="auto"/>
            <w:tcMar>
              <w:left w:w="28" w:type="dxa"/>
              <w:right w:w="28" w:type="dxa"/>
            </w:tcMar>
            <w:vAlign w:val="center"/>
            <w:hideMark/>
          </w:tcPr>
          <w:p w14:paraId="4354A8A8" w14:textId="77777777" w:rsidR="00B15C5F" w:rsidRPr="007E2174" w:rsidRDefault="00B15C5F" w:rsidP="00B15735">
            <w:pPr>
              <w:jc w:val="center"/>
              <w:rPr>
                <w:color w:val="000000"/>
                <w:sz w:val="22"/>
                <w:szCs w:val="22"/>
              </w:rPr>
            </w:pPr>
            <w:r w:rsidRPr="007E2174">
              <w:rPr>
                <w:b/>
                <w:bCs/>
                <w:i/>
                <w:iCs/>
              </w:rPr>
              <w:lastRenderedPageBreak/>
              <w:t>Таблица исходных данных для расчёта фактических показателей надёжности и качества услуг по транспортировке газа по газораспределительным сетям в Кемеровской области за 20</w:t>
            </w:r>
            <w:r>
              <w:rPr>
                <w:b/>
                <w:bCs/>
                <w:i/>
                <w:iCs/>
              </w:rPr>
              <w:t>22</w:t>
            </w:r>
            <w:r w:rsidRPr="007E2174">
              <w:rPr>
                <w:b/>
                <w:bCs/>
                <w:i/>
                <w:iCs/>
              </w:rPr>
              <w:t xml:space="preserve"> год в отношении ООО «Газпром газораспределение Томск»</w:t>
            </w:r>
          </w:p>
        </w:tc>
      </w:tr>
    </w:tbl>
    <w:p w14:paraId="5100C297" w14:textId="77777777" w:rsidR="00B15C5F" w:rsidRDefault="00B15C5F" w:rsidP="00B15C5F"/>
    <w:tbl>
      <w:tblPr>
        <w:tblW w:w="16045" w:type="dxa"/>
        <w:tblInd w:w="93" w:type="dxa"/>
        <w:tblLayout w:type="fixed"/>
        <w:tblLook w:val="04A0" w:firstRow="1" w:lastRow="0" w:firstColumn="1" w:lastColumn="0" w:noHBand="0" w:noVBand="1"/>
      </w:tblPr>
      <w:tblGrid>
        <w:gridCol w:w="502"/>
        <w:gridCol w:w="2835"/>
        <w:gridCol w:w="927"/>
        <w:gridCol w:w="992"/>
        <w:gridCol w:w="992"/>
        <w:gridCol w:w="993"/>
        <w:gridCol w:w="992"/>
        <w:gridCol w:w="992"/>
        <w:gridCol w:w="992"/>
        <w:gridCol w:w="993"/>
        <w:gridCol w:w="992"/>
        <w:gridCol w:w="876"/>
        <w:gridCol w:w="876"/>
        <w:gridCol w:w="1006"/>
        <w:gridCol w:w="1085"/>
      </w:tblGrid>
      <w:tr w:rsidR="00B15C5F" w:rsidRPr="00597E6B" w14:paraId="00CB5907" w14:textId="77777777" w:rsidTr="00B15735">
        <w:trPr>
          <w:trHeight w:val="315"/>
          <w:tblHeader/>
        </w:trPr>
        <w:tc>
          <w:tcPr>
            <w:tcW w:w="50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535FC6A" w14:textId="77777777" w:rsidR="00B15C5F" w:rsidRPr="00597E6B" w:rsidRDefault="00B15C5F" w:rsidP="00B15735">
            <w:pPr>
              <w:jc w:val="center"/>
              <w:rPr>
                <w:b/>
                <w:bCs/>
              </w:rPr>
            </w:pPr>
            <w:r w:rsidRPr="00597E6B">
              <w:rPr>
                <w:b/>
                <w:bCs/>
              </w:rPr>
              <w:t>№пп</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3213504" w14:textId="77777777" w:rsidR="00B15C5F" w:rsidRPr="00597E6B" w:rsidRDefault="00B15C5F" w:rsidP="00B15735">
            <w:pPr>
              <w:jc w:val="center"/>
              <w:rPr>
                <w:b/>
                <w:bCs/>
                <w:i/>
                <w:iCs/>
              </w:rPr>
            </w:pPr>
            <w:r w:rsidRPr="00597E6B">
              <w:rPr>
                <w:b/>
                <w:bCs/>
                <w:i/>
                <w:iCs/>
              </w:rPr>
              <w:t>Показатель</w:t>
            </w:r>
          </w:p>
        </w:tc>
        <w:tc>
          <w:tcPr>
            <w:tcW w:w="11623" w:type="dxa"/>
            <w:gridSpan w:val="1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BFBB15F" w14:textId="77777777" w:rsidR="00B15C5F" w:rsidRPr="00597E6B" w:rsidRDefault="00B15C5F" w:rsidP="00B15735">
            <w:pPr>
              <w:jc w:val="center"/>
              <w:rPr>
                <w:b/>
                <w:bCs/>
                <w:i/>
                <w:iCs/>
              </w:rPr>
            </w:pPr>
            <w:r w:rsidRPr="00597E6B">
              <w:rPr>
                <w:b/>
                <w:bCs/>
                <w:i/>
                <w:iCs/>
              </w:rPr>
              <w:t>Месяц</w:t>
            </w:r>
          </w:p>
        </w:tc>
        <w:tc>
          <w:tcPr>
            <w:tcW w:w="108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1D057F7" w14:textId="77777777" w:rsidR="00B15C5F" w:rsidRPr="00597E6B" w:rsidRDefault="00B15C5F" w:rsidP="00B15735">
            <w:pPr>
              <w:jc w:val="center"/>
              <w:rPr>
                <w:color w:val="000000"/>
                <w:sz w:val="22"/>
                <w:szCs w:val="22"/>
              </w:rPr>
            </w:pPr>
            <w:r>
              <w:rPr>
                <w:color w:val="000000"/>
                <w:sz w:val="22"/>
                <w:szCs w:val="22"/>
              </w:rPr>
              <w:t>2022</w:t>
            </w:r>
          </w:p>
        </w:tc>
      </w:tr>
      <w:tr w:rsidR="00B15C5F" w:rsidRPr="00597E6B" w14:paraId="77654B09" w14:textId="77777777" w:rsidTr="00B15735">
        <w:trPr>
          <w:trHeight w:val="315"/>
          <w:tblHeader/>
        </w:trPr>
        <w:tc>
          <w:tcPr>
            <w:tcW w:w="502"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4232129" w14:textId="77777777" w:rsidR="00B15C5F" w:rsidRPr="00597E6B" w:rsidRDefault="00B15C5F" w:rsidP="00B15735">
            <w:pPr>
              <w:rPr>
                <w:b/>
                <w:bCs/>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BBDD8A" w14:textId="77777777" w:rsidR="00B15C5F" w:rsidRPr="00597E6B" w:rsidRDefault="00B15C5F" w:rsidP="00B15735">
            <w:pPr>
              <w:rPr>
                <w:b/>
                <w:bCs/>
                <w:i/>
                <w:iCs/>
              </w:rPr>
            </w:pPr>
          </w:p>
        </w:tc>
        <w:tc>
          <w:tcPr>
            <w:tcW w:w="9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2ECC97" w14:textId="77777777" w:rsidR="00B15C5F" w:rsidRPr="00597E6B" w:rsidRDefault="00B15C5F" w:rsidP="00B15735">
            <w:pPr>
              <w:jc w:val="center"/>
              <w:rPr>
                <w:b/>
                <w:bCs/>
                <w:i/>
                <w:iCs/>
              </w:rPr>
            </w:pPr>
            <w:r w:rsidRPr="00597E6B">
              <w:rPr>
                <w:b/>
                <w:bCs/>
                <w:i/>
                <w:iCs/>
              </w:rPr>
              <w:t>1</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6B89B2" w14:textId="77777777" w:rsidR="00B15C5F" w:rsidRPr="00597E6B" w:rsidRDefault="00B15C5F" w:rsidP="00B15735">
            <w:pPr>
              <w:jc w:val="center"/>
              <w:rPr>
                <w:b/>
                <w:bCs/>
                <w:i/>
                <w:iCs/>
              </w:rPr>
            </w:pPr>
            <w:r w:rsidRPr="00597E6B">
              <w:rPr>
                <w:b/>
                <w:bCs/>
                <w:i/>
                <w:iCs/>
              </w:rPr>
              <w:t>2</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8E42C7" w14:textId="77777777" w:rsidR="00B15C5F" w:rsidRPr="00597E6B" w:rsidRDefault="00B15C5F" w:rsidP="00B15735">
            <w:pPr>
              <w:jc w:val="center"/>
              <w:rPr>
                <w:b/>
                <w:bCs/>
                <w:i/>
                <w:iCs/>
              </w:rPr>
            </w:pPr>
            <w:r w:rsidRPr="00597E6B">
              <w:rPr>
                <w:b/>
                <w:bCs/>
                <w:i/>
                <w:iCs/>
              </w:rPr>
              <w:t>3</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A484A3" w14:textId="77777777" w:rsidR="00B15C5F" w:rsidRPr="00597E6B" w:rsidRDefault="00B15C5F" w:rsidP="00B15735">
            <w:pPr>
              <w:jc w:val="center"/>
              <w:rPr>
                <w:b/>
                <w:bCs/>
                <w:i/>
                <w:iCs/>
              </w:rPr>
            </w:pPr>
            <w:r w:rsidRPr="00597E6B">
              <w:rPr>
                <w:b/>
                <w:bCs/>
                <w:i/>
                <w:iCs/>
              </w:rPr>
              <w:t>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8151D4" w14:textId="77777777" w:rsidR="00B15C5F" w:rsidRPr="00597E6B" w:rsidRDefault="00B15C5F" w:rsidP="00B15735">
            <w:pPr>
              <w:jc w:val="center"/>
              <w:rPr>
                <w:b/>
                <w:bCs/>
                <w:i/>
                <w:iCs/>
              </w:rPr>
            </w:pPr>
            <w:r w:rsidRPr="00597E6B">
              <w:rPr>
                <w:b/>
                <w:bCs/>
                <w:i/>
                <w:iCs/>
              </w:rPr>
              <w:t>5</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2D3271" w14:textId="77777777" w:rsidR="00B15C5F" w:rsidRPr="00597E6B" w:rsidRDefault="00B15C5F" w:rsidP="00B15735">
            <w:pPr>
              <w:jc w:val="center"/>
              <w:rPr>
                <w:b/>
                <w:bCs/>
                <w:i/>
                <w:iCs/>
              </w:rPr>
            </w:pPr>
            <w:r w:rsidRPr="00597E6B">
              <w:rPr>
                <w:b/>
                <w:bCs/>
                <w:i/>
                <w:iCs/>
              </w:rPr>
              <w:t>6</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F4FFA1" w14:textId="77777777" w:rsidR="00B15C5F" w:rsidRPr="00597E6B" w:rsidRDefault="00B15C5F" w:rsidP="00B15735">
            <w:pPr>
              <w:jc w:val="center"/>
              <w:rPr>
                <w:b/>
                <w:bCs/>
                <w:i/>
                <w:iCs/>
              </w:rPr>
            </w:pPr>
            <w:r w:rsidRPr="00597E6B">
              <w:rPr>
                <w:b/>
                <w:bCs/>
                <w:i/>
                <w:iCs/>
              </w:rPr>
              <w:t>7</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FF9084" w14:textId="77777777" w:rsidR="00B15C5F" w:rsidRPr="00597E6B" w:rsidRDefault="00B15C5F" w:rsidP="00B15735">
            <w:pPr>
              <w:jc w:val="center"/>
              <w:rPr>
                <w:b/>
                <w:bCs/>
                <w:i/>
                <w:iCs/>
              </w:rPr>
            </w:pPr>
            <w:r w:rsidRPr="00597E6B">
              <w:rPr>
                <w:b/>
                <w:bCs/>
                <w:i/>
                <w:iCs/>
              </w:rPr>
              <w:t>8</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57E74E" w14:textId="77777777" w:rsidR="00B15C5F" w:rsidRPr="00597E6B" w:rsidRDefault="00B15C5F" w:rsidP="00B15735">
            <w:pPr>
              <w:jc w:val="center"/>
              <w:rPr>
                <w:b/>
                <w:bCs/>
                <w:i/>
                <w:iCs/>
              </w:rPr>
            </w:pPr>
            <w:r w:rsidRPr="00597E6B">
              <w:rPr>
                <w:b/>
                <w:bCs/>
                <w:i/>
                <w:iCs/>
              </w:rPr>
              <w:t>9</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515C86" w14:textId="77777777" w:rsidR="00B15C5F" w:rsidRPr="00597E6B" w:rsidRDefault="00B15C5F" w:rsidP="00B15735">
            <w:pPr>
              <w:jc w:val="center"/>
              <w:rPr>
                <w:b/>
                <w:bCs/>
                <w:i/>
                <w:iCs/>
              </w:rPr>
            </w:pPr>
            <w:r w:rsidRPr="00597E6B">
              <w:rPr>
                <w:b/>
                <w:bCs/>
                <w:i/>
                <w:iCs/>
              </w:rPr>
              <w:t>10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575B91" w14:textId="77777777" w:rsidR="00B15C5F" w:rsidRPr="00597E6B" w:rsidRDefault="00B15C5F" w:rsidP="00B15735">
            <w:pPr>
              <w:jc w:val="center"/>
              <w:rPr>
                <w:b/>
                <w:bCs/>
                <w:i/>
                <w:iCs/>
              </w:rPr>
            </w:pPr>
            <w:r w:rsidRPr="00597E6B">
              <w:rPr>
                <w:b/>
                <w:bCs/>
                <w:i/>
                <w:iCs/>
              </w:rPr>
              <w:t>11</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60B02E" w14:textId="77777777" w:rsidR="00B15C5F" w:rsidRPr="00597E6B" w:rsidRDefault="00B15C5F" w:rsidP="00B15735">
            <w:pPr>
              <w:jc w:val="center"/>
              <w:rPr>
                <w:b/>
                <w:bCs/>
                <w:i/>
                <w:iCs/>
              </w:rPr>
            </w:pPr>
            <w:r w:rsidRPr="00597E6B">
              <w:rPr>
                <w:b/>
                <w:bCs/>
                <w:i/>
                <w:iCs/>
              </w:rPr>
              <w:t>12</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539AC5" w14:textId="77777777" w:rsidR="00B15C5F" w:rsidRPr="00597E6B" w:rsidRDefault="00B15C5F" w:rsidP="00B15735">
            <w:pPr>
              <w:jc w:val="center"/>
              <w:rPr>
                <w:b/>
                <w:bCs/>
                <w:i/>
                <w:iCs/>
                <w:sz w:val="20"/>
                <w:szCs w:val="20"/>
              </w:rPr>
            </w:pPr>
            <w:r w:rsidRPr="00597E6B">
              <w:rPr>
                <w:b/>
                <w:bCs/>
                <w:i/>
                <w:iCs/>
                <w:sz w:val="20"/>
                <w:szCs w:val="20"/>
              </w:rPr>
              <w:t>год</w:t>
            </w:r>
          </w:p>
        </w:tc>
      </w:tr>
      <w:tr w:rsidR="00B15C5F" w:rsidRPr="00597E6B" w14:paraId="103FE50B" w14:textId="77777777" w:rsidTr="00B15735">
        <w:trPr>
          <w:trHeight w:val="255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3FC7F73" w14:textId="77777777" w:rsidR="00B15C5F" w:rsidRPr="00597E6B" w:rsidRDefault="00B15C5F" w:rsidP="00B15735">
            <w:pPr>
              <w:jc w:val="center"/>
            </w:pPr>
            <w:r w:rsidRPr="00597E6B">
              <w:t>1</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B216E7" w14:textId="77777777" w:rsidR="00B15C5F" w:rsidRPr="00597E6B" w:rsidRDefault="00B15C5F" w:rsidP="00B15735">
            <w:r w:rsidRPr="00597E6B">
              <w:t xml:space="preserve">Количество прекращений и ограничений транспортировки газа в точке подключения потребителей услуг к газораспределительной сети, в т.ч. собственников (нанимателей) жилых помещений в многоквартирных домах, шт. </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3255145" w14:textId="77777777" w:rsidR="00B15C5F" w:rsidRPr="00F15521" w:rsidRDefault="00B15C5F" w:rsidP="00B15735">
            <w:pPr>
              <w:jc w:val="center"/>
              <w:rPr>
                <w:sz w:val="20"/>
                <w:szCs w:val="20"/>
              </w:rPr>
            </w:pPr>
            <w:r w:rsidRPr="00F15521">
              <w:rPr>
                <w:sz w:val="20"/>
                <w:szCs w:val="20"/>
              </w:rPr>
              <w:t>34</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9AB8421" w14:textId="77777777" w:rsidR="00B15C5F" w:rsidRPr="00F15521" w:rsidRDefault="00B15C5F" w:rsidP="00B15735">
            <w:pPr>
              <w:jc w:val="center"/>
              <w:rPr>
                <w:sz w:val="20"/>
                <w:szCs w:val="20"/>
              </w:rPr>
            </w:pPr>
            <w:r w:rsidRPr="00F15521">
              <w:rPr>
                <w:sz w:val="20"/>
                <w:szCs w:val="20"/>
              </w:rPr>
              <w:t>16</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F8CB72" w14:textId="77777777" w:rsidR="00B15C5F" w:rsidRPr="00F15521" w:rsidRDefault="00B15C5F" w:rsidP="00B15735">
            <w:pPr>
              <w:jc w:val="center"/>
              <w:rPr>
                <w:sz w:val="20"/>
                <w:szCs w:val="20"/>
              </w:rPr>
            </w:pPr>
            <w:r w:rsidRPr="00F15521">
              <w:rPr>
                <w:sz w:val="20"/>
                <w:szCs w:val="20"/>
              </w:rPr>
              <w:t>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A185A4" w14:textId="77777777" w:rsidR="00B15C5F" w:rsidRPr="00F15521" w:rsidRDefault="00B15C5F" w:rsidP="00B15735">
            <w:pPr>
              <w:jc w:val="center"/>
              <w:rPr>
                <w:sz w:val="20"/>
                <w:szCs w:val="20"/>
              </w:rPr>
            </w:pPr>
            <w:r w:rsidRPr="00F15521">
              <w:rPr>
                <w:sz w:val="20"/>
                <w:szCs w:val="20"/>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190CB62" w14:textId="77777777" w:rsidR="00B15C5F" w:rsidRPr="00F15521" w:rsidRDefault="00B15C5F" w:rsidP="00B15735">
            <w:pPr>
              <w:jc w:val="center"/>
              <w:rPr>
                <w:sz w:val="20"/>
                <w:szCs w:val="20"/>
              </w:rPr>
            </w:pPr>
            <w:r w:rsidRPr="00F15521">
              <w:rPr>
                <w:sz w:val="20"/>
                <w:szCs w:val="20"/>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AD72A2B" w14:textId="77777777" w:rsidR="00B15C5F" w:rsidRPr="00F15521" w:rsidRDefault="00B15C5F" w:rsidP="00B15735">
            <w:pPr>
              <w:jc w:val="center"/>
              <w:rPr>
                <w:sz w:val="20"/>
                <w:szCs w:val="20"/>
              </w:rPr>
            </w:pPr>
            <w:r w:rsidRPr="00F15521">
              <w:rPr>
                <w:sz w:val="20"/>
                <w:szCs w:val="20"/>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B799CF9" w14:textId="77777777" w:rsidR="00B15C5F" w:rsidRPr="00F15521" w:rsidRDefault="00B15C5F" w:rsidP="00B15735">
            <w:pPr>
              <w:jc w:val="center"/>
              <w:rPr>
                <w:sz w:val="20"/>
                <w:szCs w:val="20"/>
              </w:rPr>
            </w:pPr>
            <w:r w:rsidRPr="00F15521">
              <w:rPr>
                <w:sz w:val="20"/>
                <w:szCs w:val="20"/>
              </w:rPr>
              <w:t>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387BEC5" w14:textId="77777777" w:rsidR="00B15C5F" w:rsidRPr="00F15521" w:rsidRDefault="00B15C5F" w:rsidP="00B15735">
            <w:pPr>
              <w:jc w:val="center"/>
              <w:rPr>
                <w:sz w:val="20"/>
                <w:szCs w:val="20"/>
              </w:rPr>
            </w:pPr>
            <w:r w:rsidRPr="00F15521">
              <w:rPr>
                <w:sz w:val="20"/>
                <w:szCs w:val="20"/>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9AE5BE4" w14:textId="77777777" w:rsidR="00B15C5F" w:rsidRPr="00F15521" w:rsidRDefault="00B15C5F" w:rsidP="00B15735">
            <w:pPr>
              <w:jc w:val="center"/>
              <w:rPr>
                <w:sz w:val="20"/>
                <w:szCs w:val="20"/>
              </w:rPr>
            </w:pPr>
            <w:r w:rsidRPr="00F15521">
              <w:rPr>
                <w:sz w:val="20"/>
                <w:szCs w:val="20"/>
              </w:rPr>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10808E1" w14:textId="77777777" w:rsidR="00B15C5F" w:rsidRPr="00F15521" w:rsidRDefault="00B15C5F" w:rsidP="00B15735">
            <w:pPr>
              <w:jc w:val="center"/>
              <w:rPr>
                <w:sz w:val="20"/>
                <w:szCs w:val="20"/>
              </w:rPr>
            </w:pPr>
            <w:r w:rsidRPr="00F15521">
              <w:rPr>
                <w:sz w:val="20"/>
                <w:szCs w:val="20"/>
              </w:rPr>
              <w:t>4</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C496B6A" w14:textId="77777777" w:rsidR="00B15C5F" w:rsidRPr="00F15521" w:rsidRDefault="00B15C5F" w:rsidP="00B15735">
            <w:pPr>
              <w:jc w:val="center"/>
              <w:rPr>
                <w:sz w:val="20"/>
                <w:szCs w:val="20"/>
              </w:rPr>
            </w:pPr>
            <w:r w:rsidRPr="00F15521">
              <w:rPr>
                <w:sz w:val="20"/>
                <w:szCs w:val="20"/>
              </w:rPr>
              <w:t>29</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AAACE1" w14:textId="77777777" w:rsidR="00B15C5F" w:rsidRPr="00F15521" w:rsidRDefault="00B15C5F" w:rsidP="00B15735">
            <w:pPr>
              <w:jc w:val="center"/>
              <w:rPr>
                <w:sz w:val="20"/>
                <w:szCs w:val="20"/>
              </w:rPr>
            </w:pPr>
            <w:r w:rsidRPr="00F15521">
              <w:rPr>
                <w:sz w:val="20"/>
                <w:szCs w:val="20"/>
              </w:rPr>
              <w:t>40</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9B718D1" w14:textId="77777777" w:rsidR="00B15C5F" w:rsidRPr="00F15521" w:rsidRDefault="00B15C5F" w:rsidP="00B15735">
            <w:pPr>
              <w:jc w:val="center"/>
              <w:rPr>
                <w:sz w:val="20"/>
                <w:szCs w:val="20"/>
              </w:rPr>
            </w:pPr>
            <w:r w:rsidRPr="00F15521">
              <w:rPr>
                <w:sz w:val="20"/>
                <w:szCs w:val="20"/>
              </w:rPr>
              <w:t>123</w:t>
            </w:r>
          </w:p>
        </w:tc>
      </w:tr>
      <w:tr w:rsidR="00B15C5F" w:rsidRPr="00597E6B" w14:paraId="338A8A1E" w14:textId="77777777" w:rsidTr="00B15735">
        <w:trPr>
          <w:trHeight w:val="1575"/>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E4285AC" w14:textId="77777777" w:rsidR="00B15C5F" w:rsidRPr="00597E6B" w:rsidRDefault="00B15C5F" w:rsidP="00B15735">
            <w:pPr>
              <w:jc w:val="center"/>
            </w:pPr>
            <w:r w:rsidRPr="00597E6B">
              <w:t>2</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0F1DE8" w14:textId="77777777" w:rsidR="00B15C5F" w:rsidRPr="00597E6B" w:rsidRDefault="00B15C5F" w:rsidP="00B15735">
            <w:r w:rsidRPr="00597E6B">
              <w:t xml:space="preserve">Среднемесячное количество точек подключения потребителей услуг к газораспределительным сетям в течение периода регулирования, шт. </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3FB2207" w14:textId="77777777" w:rsidR="00B15C5F" w:rsidRPr="00F15521" w:rsidRDefault="00B15C5F" w:rsidP="00B15735">
            <w:pPr>
              <w:jc w:val="center"/>
              <w:rPr>
                <w:sz w:val="20"/>
                <w:szCs w:val="20"/>
              </w:rPr>
            </w:pPr>
            <w:r w:rsidRPr="00F15521">
              <w:rPr>
                <w:sz w:val="20"/>
                <w:szCs w:val="20"/>
              </w:rPr>
              <w:t>21 622</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4552ABA" w14:textId="77777777" w:rsidR="00B15C5F" w:rsidRPr="00F15521" w:rsidRDefault="00B15C5F" w:rsidP="00B15735">
            <w:pPr>
              <w:jc w:val="center"/>
              <w:rPr>
                <w:sz w:val="20"/>
                <w:szCs w:val="20"/>
              </w:rPr>
            </w:pPr>
            <w:r w:rsidRPr="00F15521">
              <w:rPr>
                <w:sz w:val="20"/>
                <w:szCs w:val="20"/>
              </w:rPr>
              <w:t>21 658</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25506A7" w14:textId="77777777" w:rsidR="00B15C5F" w:rsidRPr="00F15521" w:rsidRDefault="00B15C5F" w:rsidP="00B15735">
            <w:pPr>
              <w:jc w:val="center"/>
              <w:rPr>
                <w:sz w:val="20"/>
                <w:szCs w:val="20"/>
              </w:rPr>
            </w:pPr>
            <w:r w:rsidRPr="00F15521">
              <w:rPr>
                <w:sz w:val="20"/>
                <w:szCs w:val="20"/>
              </w:rPr>
              <w:t>21 669</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ECE96A" w14:textId="77777777" w:rsidR="00B15C5F" w:rsidRPr="00F15521" w:rsidRDefault="00B15C5F" w:rsidP="00B15735">
            <w:pPr>
              <w:jc w:val="center"/>
              <w:rPr>
                <w:sz w:val="20"/>
                <w:szCs w:val="20"/>
              </w:rPr>
            </w:pPr>
            <w:r w:rsidRPr="00F15521">
              <w:rPr>
                <w:sz w:val="20"/>
                <w:szCs w:val="20"/>
              </w:rPr>
              <w:t>21 709</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5C382EA" w14:textId="77777777" w:rsidR="00B15C5F" w:rsidRPr="00F15521" w:rsidRDefault="00B15C5F" w:rsidP="00B15735">
            <w:pPr>
              <w:jc w:val="center"/>
              <w:rPr>
                <w:sz w:val="20"/>
                <w:szCs w:val="20"/>
              </w:rPr>
            </w:pPr>
            <w:r w:rsidRPr="00F15521">
              <w:rPr>
                <w:sz w:val="20"/>
                <w:szCs w:val="20"/>
              </w:rPr>
              <w:t>21 723</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822B11" w14:textId="77777777" w:rsidR="00B15C5F" w:rsidRPr="00F15521" w:rsidRDefault="00B15C5F" w:rsidP="00B15735">
            <w:pPr>
              <w:jc w:val="center"/>
              <w:rPr>
                <w:sz w:val="20"/>
                <w:szCs w:val="20"/>
              </w:rPr>
            </w:pPr>
            <w:r w:rsidRPr="00F15521">
              <w:rPr>
                <w:sz w:val="20"/>
                <w:szCs w:val="20"/>
              </w:rPr>
              <w:t>21 737</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BAFFC6" w14:textId="77777777" w:rsidR="00B15C5F" w:rsidRPr="00F15521" w:rsidRDefault="00B15C5F" w:rsidP="00B15735">
            <w:pPr>
              <w:jc w:val="center"/>
              <w:rPr>
                <w:sz w:val="20"/>
                <w:szCs w:val="20"/>
              </w:rPr>
            </w:pPr>
            <w:r w:rsidRPr="00F15521">
              <w:rPr>
                <w:sz w:val="20"/>
                <w:szCs w:val="20"/>
              </w:rPr>
              <w:t>21 753</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F3052E" w14:textId="77777777" w:rsidR="00B15C5F" w:rsidRPr="00F15521" w:rsidRDefault="00B15C5F" w:rsidP="00B15735">
            <w:pPr>
              <w:jc w:val="center"/>
              <w:rPr>
                <w:sz w:val="20"/>
                <w:szCs w:val="20"/>
              </w:rPr>
            </w:pPr>
            <w:r w:rsidRPr="00F15521">
              <w:rPr>
                <w:sz w:val="20"/>
                <w:szCs w:val="20"/>
              </w:rPr>
              <w:t>21 805</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A1A7CAA" w14:textId="77777777" w:rsidR="00B15C5F" w:rsidRPr="00F15521" w:rsidRDefault="00B15C5F" w:rsidP="00B15735">
            <w:pPr>
              <w:jc w:val="center"/>
              <w:rPr>
                <w:sz w:val="20"/>
                <w:szCs w:val="20"/>
              </w:rPr>
            </w:pPr>
            <w:r w:rsidRPr="00F15521">
              <w:rPr>
                <w:sz w:val="20"/>
                <w:szCs w:val="20"/>
              </w:rPr>
              <w:t>21 985</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52D867D" w14:textId="77777777" w:rsidR="00B15C5F" w:rsidRPr="00F15521" w:rsidRDefault="00B15C5F" w:rsidP="00B15735">
            <w:pPr>
              <w:jc w:val="center"/>
              <w:rPr>
                <w:sz w:val="20"/>
                <w:szCs w:val="20"/>
              </w:rPr>
            </w:pPr>
            <w:r w:rsidRPr="00F15521">
              <w:rPr>
                <w:sz w:val="20"/>
                <w:szCs w:val="20"/>
              </w:rPr>
              <w:t>22 172</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E8D1F23" w14:textId="77777777" w:rsidR="00B15C5F" w:rsidRPr="00F15521" w:rsidRDefault="00B15C5F" w:rsidP="00B15735">
            <w:pPr>
              <w:jc w:val="center"/>
              <w:rPr>
                <w:sz w:val="20"/>
                <w:szCs w:val="20"/>
              </w:rPr>
            </w:pPr>
            <w:r w:rsidRPr="00F15521">
              <w:rPr>
                <w:sz w:val="20"/>
                <w:szCs w:val="20"/>
              </w:rPr>
              <w:t>22 203</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6F03E41" w14:textId="77777777" w:rsidR="00B15C5F" w:rsidRPr="00F15521" w:rsidRDefault="00B15C5F" w:rsidP="00B15735">
            <w:pPr>
              <w:jc w:val="center"/>
              <w:rPr>
                <w:sz w:val="20"/>
                <w:szCs w:val="20"/>
              </w:rPr>
            </w:pPr>
            <w:r w:rsidRPr="00F15521">
              <w:rPr>
                <w:sz w:val="20"/>
                <w:szCs w:val="20"/>
              </w:rPr>
              <w:t>22 238</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9913AD3" w14:textId="77777777" w:rsidR="00B15C5F" w:rsidRPr="00F15521" w:rsidRDefault="00B15C5F" w:rsidP="00B15735">
            <w:pPr>
              <w:jc w:val="center"/>
              <w:rPr>
                <w:sz w:val="20"/>
                <w:szCs w:val="20"/>
              </w:rPr>
            </w:pPr>
            <w:r w:rsidRPr="00F15521">
              <w:rPr>
                <w:sz w:val="20"/>
                <w:szCs w:val="20"/>
              </w:rPr>
              <w:t>21 856,17</w:t>
            </w:r>
          </w:p>
        </w:tc>
      </w:tr>
      <w:tr w:rsidR="00B15C5F" w:rsidRPr="00597E6B" w14:paraId="279EEC63" w14:textId="77777777" w:rsidTr="00B15735">
        <w:trPr>
          <w:trHeight w:val="90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4E17617" w14:textId="77777777" w:rsidR="00B15C5F" w:rsidRPr="00597E6B" w:rsidRDefault="00B15C5F" w:rsidP="00B15735">
            <w:pPr>
              <w:jc w:val="center"/>
              <w:rPr>
                <w:b/>
                <w:bCs/>
              </w:rPr>
            </w:pPr>
            <w:r w:rsidRPr="00597E6B">
              <w:rPr>
                <w:b/>
                <w:bCs/>
              </w:rPr>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7C3E5A" w14:textId="77777777" w:rsidR="00B15C5F" w:rsidRPr="00597E6B" w:rsidRDefault="00B15C5F" w:rsidP="00B15735">
            <w:pPr>
              <w:rPr>
                <w:b/>
                <w:bCs/>
              </w:rPr>
            </w:pPr>
            <w:r w:rsidRPr="00597E6B">
              <w:rPr>
                <w:b/>
                <w:bCs/>
              </w:rPr>
              <w:t>Показатель количества прекращений транспортировки газа (Пнк)*³</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170CF0D" w14:textId="77777777" w:rsidR="00B15C5F" w:rsidRPr="00F15521" w:rsidRDefault="00B15C5F" w:rsidP="00B15735">
            <w:pPr>
              <w:jc w:val="center"/>
              <w:rPr>
                <w:sz w:val="20"/>
                <w:szCs w:val="20"/>
              </w:rPr>
            </w:pPr>
            <w:r w:rsidRPr="00F15521">
              <w:rPr>
                <w:sz w:val="20"/>
                <w:szCs w:val="20"/>
              </w:rPr>
              <w:t>0,002</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FC3DCB9" w14:textId="77777777" w:rsidR="00B15C5F" w:rsidRPr="00F15521" w:rsidRDefault="00B15C5F" w:rsidP="00B15735">
            <w:pPr>
              <w:jc w:val="center"/>
              <w:rPr>
                <w:sz w:val="20"/>
                <w:szCs w:val="20"/>
              </w:rPr>
            </w:pPr>
            <w:r w:rsidRPr="00F15521">
              <w:rPr>
                <w:sz w:val="20"/>
                <w:szCs w:val="20"/>
              </w:rPr>
              <w:t>0,001</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7F76520" w14:textId="77777777" w:rsidR="00B15C5F" w:rsidRPr="00F15521" w:rsidRDefault="00B15C5F" w:rsidP="00B15735">
            <w:pPr>
              <w:jc w:val="center"/>
              <w:rPr>
                <w:sz w:val="20"/>
                <w:szCs w:val="20"/>
              </w:rPr>
            </w:pPr>
            <w:r w:rsidRPr="00F15521">
              <w:rPr>
                <w:sz w:val="20"/>
                <w:szCs w:val="20"/>
              </w:rPr>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8EF2DC7"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ABC0B20"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B03B0AE"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79DC5D2" w14:textId="77777777" w:rsidR="00B15C5F" w:rsidRPr="00F15521" w:rsidRDefault="00B15C5F" w:rsidP="00B15735">
            <w:pPr>
              <w:jc w:val="center"/>
              <w:rPr>
                <w:sz w:val="20"/>
                <w:szCs w:val="20"/>
              </w:rPr>
            </w:pPr>
            <w:r w:rsidRPr="00F15521">
              <w:rPr>
                <w:sz w:val="20"/>
                <w:szCs w:val="20"/>
              </w:rPr>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BAF57D"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1687AFA" w14:textId="77777777" w:rsidR="00B15C5F" w:rsidRPr="00F15521" w:rsidRDefault="00B15C5F" w:rsidP="00B15735">
            <w:pPr>
              <w:jc w:val="center"/>
              <w:rPr>
                <w:sz w:val="20"/>
                <w:szCs w:val="20"/>
              </w:rPr>
            </w:pPr>
            <w:r w:rsidRPr="00F15521">
              <w:rPr>
                <w:sz w:val="20"/>
                <w:szCs w:val="20"/>
              </w:rPr>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4295FF" w14:textId="77777777" w:rsidR="00B15C5F" w:rsidRPr="00F15521" w:rsidRDefault="00B15C5F" w:rsidP="00B15735">
            <w:pPr>
              <w:jc w:val="center"/>
              <w:rPr>
                <w:sz w:val="20"/>
                <w:szCs w:val="20"/>
              </w:rPr>
            </w:pPr>
            <w:r w:rsidRPr="00F15521">
              <w:rPr>
                <w:sz w:val="20"/>
                <w:szCs w:val="20"/>
              </w:rPr>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8134EB" w14:textId="77777777" w:rsidR="00B15C5F" w:rsidRPr="00F15521" w:rsidRDefault="00B15C5F" w:rsidP="00B15735">
            <w:pPr>
              <w:jc w:val="center"/>
              <w:rPr>
                <w:sz w:val="20"/>
                <w:szCs w:val="20"/>
              </w:rPr>
            </w:pPr>
            <w:r w:rsidRPr="00F15521">
              <w:rPr>
                <w:sz w:val="20"/>
                <w:szCs w:val="20"/>
              </w:rPr>
              <w:t>0,001</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D8210A" w14:textId="77777777" w:rsidR="00B15C5F" w:rsidRPr="00F15521" w:rsidRDefault="00B15C5F" w:rsidP="00B15735">
            <w:pPr>
              <w:jc w:val="center"/>
              <w:rPr>
                <w:sz w:val="20"/>
                <w:szCs w:val="20"/>
              </w:rPr>
            </w:pPr>
            <w:r w:rsidRPr="00F15521">
              <w:rPr>
                <w:sz w:val="20"/>
                <w:szCs w:val="20"/>
              </w:rPr>
              <w:t>0,002</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6787EA3" w14:textId="77777777" w:rsidR="00B15C5F" w:rsidRPr="00F15521" w:rsidRDefault="00B15C5F" w:rsidP="00B15735">
            <w:pPr>
              <w:jc w:val="center"/>
              <w:rPr>
                <w:sz w:val="20"/>
                <w:szCs w:val="20"/>
              </w:rPr>
            </w:pPr>
            <w:r w:rsidRPr="00F15521">
              <w:rPr>
                <w:sz w:val="20"/>
                <w:szCs w:val="20"/>
              </w:rPr>
              <w:t>0,00563</w:t>
            </w:r>
          </w:p>
        </w:tc>
      </w:tr>
      <w:tr w:rsidR="00B15C5F" w:rsidRPr="00597E6B" w14:paraId="6CCD463E" w14:textId="77777777" w:rsidTr="00B15735">
        <w:trPr>
          <w:trHeight w:val="294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6DF5C26" w14:textId="77777777" w:rsidR="00B15C5F" w:rsidRPr="00597E6B" w:rsidRDefault="00B15C5F" w:rsidP="00B15735">
            <w:pPr>
              <w:jc w:val="center"/>
            </w:pPr>
            <w:r w:rsidRPr="00597E6B">
              <w:lastRenderedPageBreak/>
              <w:t>3</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DECA8A" w14:textId="77777777" w:rsidR="00B15C5F" w:rsidRPr="00597E6B" w:rsidRDefault="00B15C5F" w:rsidP="00B15735">
            <w:r w:rsidRPr="00597E6B">
              <w:t xml:space="preserve">Продолжительность прекращений и ограничений транспортировки газа в течение периода регулирования в точке подключения потребителей услуг к газораспределительной сети, в т.ч. собственников (нанимателей) жилых помещений в многоквартирных домах, час </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0CD478" w14:textId="77777777" w:rsidR="00B15C5F" w:rsidRPr="00F15521" w:rsidRDefault="00B15C5F" w:rsidP="00B15735">
            <w:pPr>
              <w:jc w:val="center"/>
              <w:rPr>
                <w:sz w:val="20"/>
                <w:szCs w:val="20"/>
              </w:rPr>
            </w:pPr>
            <w:r w:rsidRPr="00F15521">
              <w:rPr>
                <w:sz w:val="20"/>
                <w:szCs w:val="20"/>
              </w:rPr>
              <w:t>40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63FCC3F" w14:textId="77777777" w:rsidR="00B15C5F" w:rsidRPr="00F15521" w:rsidRDefault="00B15C5F" w:rsidP="00B15735">
            <w:pPr>
              <w:jc w:val="center"/>
              <w:rPr>
                <w:sz w:val="20"/>
                <w:szCs w:val="20"/>
              </w:rPr>
            </w:pPr>
            <w:r w:rsidRPr="00F15521">
              <w:rPr>
                <w:sz w:val="20"/>
                <w:szCs w:val="20"/>
              </w:rPr>
              <w:t>32</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8B5FC1" w14:textId="77777777" w:rsidR="00B15C5F" w:rsidRPr="00F15521" w:rsidRDefault="00B15C5F" w:rsidP="00B15735">
            <w:pPr>
              <w:jc w:val="center"/>
              <w:rPr>
                <w:sz w:val="20"/>
                <w:szCs w:val="20"/>
              </w:rPr>
            </w:pPr>
            <w:r w:rsidRPr="00F15521">
              <w:rPr>
                <w:sz w:val="20"/>
                <w:szCs w:val="20"/>
              </w:rPr>
              <w:t>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5E56B46" w14:textId="77777777" w:rsidR="00B15C5F" w:rsidRPr="00F15521" w:rsidRDefault="00B15C5F" w:rsidP="00B15735">
            <w:pPr>
              <w:jc w:val="center"/>
              <w:rPr>
                <w:sz w:val="20"/>
                <w:szCs w:val="20"/>
              </w:rPr>
            </w:pPr>
            <w:r w:rsidRPr="00F15521">
              <w:rPr>
                <w:sz w:val="20"/>
                <w:szCs w:val="20"/>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510F29" w14:textId="77777777" w:rsidR="00B15C5F" w:rsidRPr="00F15521" w:rsidRDefault="00B15C5F" w:rsidP="00B15735">
            <w:pPr>
              <w:jc w:val="center"/>
              <w:rPr>
                <w:sz w:val="20"/>
                <w:szCs w:val="20"/>
              </w:rPr>
            </w:pPr>
            <w:r w:rsidRPr="00F15521">
              <w:rPr>
                <w:sz w:val="20"/>
                <w:szCs w:val="20"/>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9BF4A3F" w14:textId="77777777" w:rsidR="00B15C5F" w:rsidRPr="00F15521" w:rsidRDefault="00B15C5F" w:rsidP="00B15735">
            <w:pPr>
              <w:jc w:val="center"/>
              <w:rPr>
                <w:sz w:val="20"/>
                <w:szCs w:val="20"/>
              </w:rPr>
            </w:pPr>
            <w:r w:rsidRPr="00F15521">
              <w:rPr>
                <w:sz w:val="20"/>
                <w:szCs w:val="20"/>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A902F20" w14:textId="77777777" w:rsidR="00B15C5F" w:rsidRPr="00F15521" w:rsidRDefault="00B15C5F" w:rsidP="00B15735">
            <w:pPr>
              <w:jc w:val="center"/>
              <w:rPr>
                <w:sz w:val="20"/>
                <w:szCs w:val="20"/>
              </w:rPr>
            </w:pPr>
            <w:r w:rsidRPr="00F15521">
              <w:rPr>
                <w:sz w:val="20"/>
                <w:szCs w:val="20"/>
              </w:rPr>
              <w:t>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86CA91B" w14:textId="77777777" w:rsidR="00B15C5F" w:rsidRPr="00F15521" w:rsidRDefault="00B15C5F" w:rsidP="00B15735">
            <w:pPr>
              <w:jc w:val="center"/>
              <w:rPr>
                <w:sz w:val="20"/>
                <w:szCs w:val="20"/>
              </w:rPr>
            </w:pPr>
            <w:r w:rsidRPr="00F15521">
              <w:rPr>
                <w:sz w:val="20"/>
                <w:szCs w:val="20"/>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BA0396B" w14:textId="77777777" w:rsidR="00B15C5F" w:rsidRPr="00F15521" w:rsidRDefault="00B15C5F" w:rsidP="00B15735">
            <w:pPr>
              <w:jc w:val="center"/>
              <w:rPr>
                <w:sz w:val="20"/>
                <w:szCs w:val="20"/>
              </w:rPr>
            </w:pPr>
            <w:r w:rsidRPr="00F15521">
              <w:rPr>
                <w:sz w:val="20"/>
                <w:szCs w:val="20"/>
              </w:rPr>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CC771B8" w14:textId="77777777" w:rsidR="00B15C5F" w:rsidRPr="00F15521" w:rsidRDefault="00B15C5F" w:rsidP="00B15735">
            <w:pPr>
              <w:jc w:val="center"/>
              <w:rPr>
                <w:sz w:val="20"/>
                <w:szCs w:val="20"/>
              </w:rPr>
            </w:pPr>
            <w:r w:rsidRPr="00F15521">
              <w:rPr>
                <w:sz w:val="20"/>
                <w:szCs w:val="20"/>
              </w:rPr>
              <w:t>6</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A62945C" w14:textId="77777777" w:rsidR="00B15C5F" w:rsidRPr="00F15521" w:rsidRDefault="00B15C5F" w:rsidP="00B15735">
            <w:pPr>
              <w:jc w:val="center"/>
              <w:rPr>
                <w:sz w:val="20"/>
                <w:szCs w:val="20"/>
              </w:rPr>
            </w:pPr>
            <w:r w:rsidRPr="00F15521">
              <w:rPr>
                <w:sz w:val="20"/>
                <w:szCs w:val="20"/>
              </w:rPr>
              <w:t>45</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2E25247" w14:textId="77777777" w:rsidR="00B15C5F" w:rsidRPr="00F15521" w:rsidRDefault="00B15C5F" w:rsidP="00B15735">
            <w:pPr>
              <w:jc w:val="center"/>
              <w:rPr>
                <w:sz w:val="20"/>
                <w:szCs w:val="20"/>
              </w:rPr>
            </w:pPr>
            <w:r w:rsidRPr="00F15521">
              <w:rPr>
                <w:sz w:val="20"/>
                <w:szCs w:val="20"/>
              </w:rPr>
              <w:t>60</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F7B6B38" w14:textId="77777777" w:rsidR="00B15C5F" w:rsidRPr="00F15521" w:rsidRDefault="00B15C5F" w:rsidP="00B15735">
            <w:pPr>
              <w:jc w:val="center"/>
              <w:rPr>
                <w:sz w:val="20"/>
                <w:szCs w:val="20"/>
              </w:rPr>
            </w:pPr>
            <w:r w:rsidRPr="00F15521">
              <w:rPr>
                <w:sz w:val="20"/>
                <w:szCs w:val="20"/>
              </w:rPr>
              <w:t>183</w:t>
            </w:r>
          </w:p>
        </w:tc>
      </w:tr>
      <w:tr w:rsidR="00B15C5F" w:rsidRPr="00597E6B" w14:paraId="080A0D29" w14:textId="77777777" w:rsidTr="00B15735">
        <w:trPr>
          <w:trHeight w:val="3195"/>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A0C9EF4" w14:textId="77777777" w:rsidR="00B15C5F" w:rsidRPr="00597E6B" w:rsidRDefault="00B15C5F" w:rsidP="00B15735">
            <w:pPr>
              <w:jc w:val="center"/>
            </w:pPr>
            <w:r w:rsidRPr="00597E6B">
              <w:t>4</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3AB5CD" w14:textId="77777777" w:rsidR="00B15C5F" w:rsidRPr="00597E6B" w:rsidRDefault="00B15C5F" w:rsidP="00B15735">
            <w:r w:rsidRPr="00597E6B">
              <w:t xml:space="preserve">Общая продолжительность оказания услуг в течение периода регулирования по всем точкам подключения в соответствии с договорами, заключенными между газораспределительной организацией и потребителями газа, на оказание услуг по транспортировке газа по газораспределительным сетям, час </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5D7E65" w14:textId="77777777" w:rsidR="00B15C5F" w:rsidRPr="00F15521" w:rsidRDefault="00B15C5F" w:rsidP="00B15735">
            <w:pPr>
              <w:jc w:val="center"/>
              <w:rPr>
                <w:sz w:val="18"/>
                <w:szCs w:val="18"/>
              </w:rPr>
            </w:pPr>
            <w:r w:rsidRPr="00F15521">
              <w:rPr>
                <w:sz w:val="18"/>
                <w:szCs w:val="18"/>
              </w:rPr>
              <w:t>16 086 768</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1C6CB86" w14:textId="77777777" w:rsidR="00B15C5F" w:rsidRPr="00F15521" w:rsidRDefault="00B15C5F" w:rsidP="00B15735">
            <w:pPr>
              <w:jc w:val="center"/>
              <w:rPr>
                <w:sz w:val="18"/>
                <w:szCs w:val="18"/>
              </w:rPr>
            </w:pPr>
            <w:r w:rsidRPr="00F15521">
              <w:rPr>
                <w:sz w:val="18"/>
                <w:szCs w:val="18"/>
              </w:rPr>
              <w:t>14 554 176</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7A9DA3" w14:textId="77777777" w:rsidR="00B15C5F" w:rsidRPr="00F15521" w:rsidRDefault="00B15C5F" w:rsidP="00B15735">
            <w:pPr>
              <w:jc w:val="center"/>
              <w:rPr>
                <w:sz w:val="18"/>
                <w:szCs w:val="18"/>
              </w:rPr>
            </w:pPr>
            <w:r w:rsidRPr="00F15521">
              <w:rPr>
                <w:sz w:val="18"/>
                <w:szCs w:val="18"/>
              </w:rPr>
              <w:t>16 121 736</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FE3468" w14:textId="77777777" w:rsidR="00B15C5F" w:rsidRPr="00F15521" w:rsidRDefault="00B15C5F" w:rsidP="00B15735">
            <w:pPr>
              <w:jc w:val="center"/>
              <w:rPr>
                <w:sz w:val="18"/>
                <w:szCs w:val="18"/>
              </w:rPr>
            </w:pPr>
            <w:r w:rsidRPr="00F15521">
              <w:rPr>
                <w:sz w:val="18"/>
                <w:szCs w:val="18"/>
              </w:rPr>
              <w:t>15 630 480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72D4A7C" w14:textId="77777777" w:rsidR="00B15C5F" w:rsidRPr="00F15521" w:rsidRDefault="00B15C5F" w:rsidP="00B15735">
            <w:pPr>
              <w:jc w:val="center"/>
              <w:rPr>
                <w:sz w:val="18"/>
                <w:szCs w:val="18"/>
              </w:rPr>
            </w:pPr>
            <w:r w:rsidRPr="00F15521">
              <w:rPr>
                <w:sz w:val="18"/>
                <w:szCs w:val="18"/>
              </w:rPr>
              <w:t>16 161 912</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F8F3337" w14:textId="77777777" w:rsidR="00B15C5F" w:rsidRPr="00F15521" w:rsidRDefault="00B15C5F" w:rsidP="00B15735">
            <w:pPr>
              <w:jc w:val="center"/>
              <w:rPr>
                <w:sz w:val="18"/>
                <w:szCs w:val="18"/>
              </w:rPr>
            </w:pPr>
            <w:r w:rsidRPr="00F15521">
              <w:rPr>
                <w:sz w:val="18"/>
                <w:szCs w:val="18"/>
              </w:rPr>
              <w:t>15 650 640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3AC9959" w14:textId="77777777" w:rsidR="00B15C5F" w:rsidRPr="00F15521" w:rsidRDefault="00B15C5F" w:rsidP="00B15735">
            <w:pPr>
              <w:jc w:val="center"/>
              <w:rPr>
                <w:sz w:val="18"/>
                <w:szCs w:val="18"/>
              </w:rPr>
            </w:pPr>
            <w:r w:rsidRPr="00F15521">
              <w:rPr>
                <w:sz w:val="18"/>
                <w:szCs w:val="18"/>
              </w:rPr>
              <w:t>16 184 232</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F83D967" w14:textId="77777777" w:rsidR="00B15C5F" w:rsidRPr="00F15521" w:rsidRDefault="00B15C5F" w:rsidP="00B15735">
            <w:pPr>
              <w:jc w:val="center"/>
              <w:rPr>
                <w:sz w:val="18"/>
                <w:szCs w:val="18"/>
              </w:rPr>
            </w:pPr>
            <w:r w:rsidRPr="00F15521">
              <w:rPr>
                <w:sz w:val="18"/>
                <w:szCs w:val="18"/>
              </w:rPr>
              <w:t>16 222 920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03817D0" w14:textId="77777777" w:rsidR="00B15C5F" w:rsidRPr="00F15521" w:rsidRDefault="00B15C5F" w:rsidP="00B15735">
            <w:pPr>
              <w:jc w:val="center"/>
              <w:rPr>
                <w:sz w:val="18"/>
                <w:szCs w:val="18"/>
              </w:rPr>
            </w:pPr>
            <w:r w:rsidRPr="00F15521">
              <w:rPr>
                <w:sz w:val="18"/>
                <w:szCs w:val="18"/>
              </w:rPr>
              <w:t>15 829 200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2F666C5" w14:textId="77777777" w:rsidR="00B15C5F" w:rsidRPr="00F15521" w:rsidRDefault="00B15C5F" w:rsidP="00B15735">
            <w:pPr>
              <w:jc w:val="center"/>
              <w:rPr>
                <w:sz w:val="18"/>
                <w:szCs w:val="18"/>
              </w:rPr>
            </w:pPr>
            <w:r w:rsidRPr="00F15521">
              <w:rPr>
                <w:sz w:val="18"/>
                <w:szCs w:val="18"/>
              </w:rPr>
              <w:t>16 495 968</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1D1761A" w14:textId="77777777" w:rsidR="00B15C5F" w:rsidRPr="00F15521" w:rsidRDefault="00B15C5F" w:rsidP="00B15735">
            <w:pPr>
              <w:jc w:val="center"/>
              <w:rPr>
                <w:sz w:val="18"/>
                <w:szCs w:val="18"/>
              </w:rPr>
            </w:pPr>
            <w:r w:rsidRPr="00F15521">
              <w:rPr>
                <w:sz w:val="18"/>
                <w:szCs w:val="18"/>
              </w:rPr>
              <w:t>15 986 160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BAC7173" w14:textId="77777777" w:rsidR="00B15C5F" w:rsidRPr="00F15521" w:rsidRDefault="00B15C5F" w:rsidP="00B15735">
            <w:pPr>
              <w:jc w:val="center"/>
              <w:rPr>
                <w:sz w:val="18"/>
                <w:szCs w:val="18"/>
              </w:rPr>
            </w:pPr>
            <w:r w:rsidRPr="00F15521">
              <w:rPr>
                <w:sz w:val="18"/>
                <w:szCs w:val="18"/>
              </w:rPr>
              <w:t>16 545 072</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18936DA" w14:textId="77777777" w:rsidR="00B15C5F" w:rsidRPr="00F15521" w:rsidRDefault="00B15C5F" w:rsidP="00B15735">
            <w:pPr>
              <w:jc w:val="center"/>
              <w:rPr>
                <w:sz w:val="18"/>
                <w:szCs w:val="18"/>
              </w:rPr>
            </w:pPr>
            <w:r w:rsidRPr="00F15521">
              <w:rPr>
                <w:sz w:val="18"/>
                <w:szCs w:val="18"/>
              </w:rPr>
              <w:t>191 469 264</w:t>
            </w:r>
          </w:p>
        </w:tc>
      </w:tr>
      <w:tr w:rsidR="00B15C5F" w:rsidRPr="00597E6B" w14:paraId="3AEDDDD6" w14:textId="77777777" w:rsidTr="00B15735">
        <w:trPr>
          <w:trHeight w:val="90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4A787B6" w14:textId="77777777" w:rsidR="00B15C5F" w:rsidRPr="00597E6B" w:rsidRDefault="00B15C5F" w:rsidP="00B15735">
            <w:pPr>
              <w:jc w:val="center"/>
              <w:rPr>
                <w:b/>
                <w:bCs/>
              </w:rPr>
            </w:pPr>
            <w:r w:rsidRPr="00597E6B">
              <w:rPr>
                <w:b/>
                <w:bCs/>
              </w:rPr>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0DF75F" w14:textId="77777777" w:rsidR="00B15C5F" w:rsidRPr="00597E6B" w:rsidRDefault="00B15C5F" w:rsidP="00B15735">
            <w:pPr>
              <w:rPr>
                <w:b/>
                <w:bCs/>
              </w:rPr>
            </w:pPr>
            <w:r w:rsidRPr="00597E6B">
              <w:rPr>
                <w:b/>
                <w:bCs/>
              </w:rPr>
              <w:t>Показатель продолжительности прекращений транспортировки газа (Пнв)</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D7B3B7"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2165E85"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F34C6E4" w14:textId="77777777" w:rsidR="00B15C5F" w:rsidRPr="00F15521" w:rsidRDefault="00B15C5F" w:rsidP="00B15735">
            <w:pPr>
              <w:jc w:val="center"/>
              <w:rPr>
                <w:sz w:val="20"/>
                <w:szCs w:val="20"/>
              </w:rPr>
            </w:pPr>
            <w:r w:rsidRPr="00F15521">
              <w:rPr>
                <w:sz w:val="20"/>
                <w:szCs w:val="20"/>
              </w:rPr>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6BF09F9"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EE53BA"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70EB7E0"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B0D3C9" w14:textId="77777777" w:rsidR="00B15C5F" w:rsidRPr="00F15521" w:rsidRDefault="00B15C5F" w:rsidP="00B15735">
            <w:pPr>
              <w:jc w:val="center"/>
              <w:rPr>
                <w:sz w:val="20"/>
                <w:szCs w:val="20"/>
              </w:rPr>
            </w:pPr>
            <w:r w:rsidRPr="00F15521">
              <w:rPr>
                <w:sz w:val="20"/>
                <w:szCs w:val="20"/>
              </w:rPr>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CB97D77"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30F27F4" w14:textId="77777777" w:rsidR="00B15C5F" w:rsidRPr="00F15521" w:rsidRDefault="00B15C5F" w:rsidP="00B15735">
            <w:pPr>
              <w:jc w:val="center"/>
              <w:rPr>
                <w:sz w:val="20"/>
                <w:szCs w:val="20"/>
              </w:rPr>
            </w:pPr>
            <w:r w:rsidRPr="00F15521">
              <w:rPr>
                <w:sz w:val="20"/>
                <w:szCs w:val="20"/>
              </w:rPr>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77CA0CC" w14:textId="77777777" w:rsidR="00B15C5F" w:rsidRPr="00F15521" w:rsidRDefault="00B15C5F" w:rsidP="00B15735">
            <w:pPr>
              <w:jc w:val="center"/>
              <w:rPr>
                <w:sz w:val="20"/>
                <w:szCs w:val="20"/>
              </w:rPr>
            </w:pPr>
            <w:r w:rsidRPr="00F15521">
              <w:rPr>
                <w:sz w:val="20"/>
                <w:szCs w:val="20"/>
              </w:rPr>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3316DD4" w14:textId="77777777" w:rsidR="00B15C5F" w:rsidRPr="00F15521" w:rsidRDefault="00B15C5F" w:rsidP="00B15735">
            <w:pPr>
              <w:jc w:val="center"/>
              <w:rPr>
                <w:sz w:val="20"/>
                <w:szCs w:val="20"/>
              </w:rPr>
            </w:pPr>
            <w:r w:rsidRPr="00F15521">
              <w:rPr>
                <w:sz w:val="20"/>
                <w:szCs w:val="20"/>
              </w:rPr>
              <w:t>0,000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4F2EF1" w14:textId="77777777" w:rsidR="00B15C5F" w:rsidRPr="00F15521" w:rsidRDefault="00B15C5F" w:rsidP="00B15735">
            <w:pPr>
              <w:jc w:val="center"/>
              <w:rPr>
                <w:sz w:val="20"/>
                <w:szCs w:val="20"/>
              </w:rPr>
            </w:pPr>
            <w:r w:rsidRPr="00F15521">
              <w:rPr>
                <w:sz w:val="20"/>
                <w:szCs w:val="20"/>
              </w:rPr>
              <w:t>0,000</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AC88D9F" w14:textId="77777777" w:rsidR="00B15C5F" w:rsidRPr="00F15521" w:rsidRDefault="00B15C5F" w:rsidP="00B15735">
            <w:pPr>
              <w:jc w:val="center"/>
              <w:rPr>
                <w:sz w:val="20"/>
                <w:szCs w:val="20"/>
              </w:rPr>
            </w:pPr>
            <w:r w:rsidRPr="00F15521">
              <w:rPr>
                <w:sz w:val="20"/>
                <w:szCs w:val="20"/>
              </w:rPr>
              <w:t>0,00000</w:t>
            </w:r>
          </w:p>
        </w:tc>
      </w:tr>
      <w:tr w:rsidR="00B15C5F" w:rsidRPr="00597E6B" w14:paraId="6C110201" w14:textId="77777777" w:rsidTr="00B15735">
        <w:trPr>
          <w:trHeight w:val="318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26422BF" w14:textId="77777777" w:rsidR="00B15C5F" w:rsidRPr="00597E6B" w:rsidRDefault="00B15C5F" w:rsidP="00B15735">
            <w:pPr>
              <w:jc w:val="center"/>
            </w:pPr>
            <w:r w:rsidRPr="00597E6B">
              <w:lastRenderedPageBreak/>
              <w:t>5</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95E894" w14:textId="77777777" w:rsidR="00B15C5F" w:rsidRPr="00597E6B" w:rsidRDefault="00B15C5F" w:rsidP="00B15735">
            <w:r w:rsidRPr="00597E6B">
              <w:t>Количество недопоставленного газа в течение периода регулирования в результате прекращений и ограничений транспортировки газа в точке подключения потребителей услуг к газораспределительной сети, в т.ч. собственников (нанимателей) жилых помещений в многоквартирных домах, тыс. м3</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00864E3" w14:textId="77777777" w:rsidR="00B15C5F" w:rsidRPr="00F15521" w:rsidRDefault="00B15C5F" w:rsidP="00B15735">
            <w:pPr>
              <w:jc w:val="center"/>
              <w:rPr>
                <w:sz w:val="20"/>
                <w:szCs w:val="20"/>
              </w:rPr>
            </w:pPr>
            <w:r w:rsidRPr="00F15521">
              <w:rPr>
                <w:sz w:val="20"/>
                <w:szCs w:val="20"/>
              </w:rPr>
              <w:t>0,120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131A40" w14:textId="77777777" w:rsidR="00B15C5F" w:rsidRPr="00F15521" w:rsidRDefault="00B15C5F" w:rsidP="00B15735">
            <w:pPr>
              <w:jc w:val="center"/>
              <w:rPr>
                <w:sz w:val="20"/>
                <w:szCs w:val="20"/>
              </w:rPr>
            </w:pPr>
            <w:r w:rsidRPr="00F15521">
              <w:rPr>
                <w:sz w:val="20"/>
                <w:szCs w:val="20"/>
              </w:rPr>
              <w:t>0,100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E2F585" w14:textId="77777777" w:rsidR="00B15C5F" w:rsidRPr="00F15521" w:rsidRDefault="00B15C5F" w:rsidP="00B15735">
            <w:pPr>
              <w:jc w:val="center"/>
              <w:rPr>
                <w:sz w:val="20"/>
                <w:szCs w:val="20"/>
              </w:rPr>
            </w:pPr>
            <w:r w:rsidRPr="00F15521">
              <w:rPr>
                <w:sz w:val="20"/>
                <w:szCs w:val="20"/>
              </w:rPr>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F1DB49"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27675E8"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5961ED2"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B293A73" w14:textId="77777777" w:rsidR="00B15C5F" w:rsidRPr="00F15521" w:rsidRDefault="00B15C5F" w:rsidP="00B15735">
            <w:pPr>
              <w:jc w:val="center"/>
              <w:rPr>
                <w:sz w:val="20"/>
                <w:szCs w:val="20"/>
              </w:rPr>
            </w:pPr>
            <w:r w:rsidRPr="00F15521">
              <w:rPr>
                <w:sz w:val="20"/>
                <w:szCs w:val="20"/>
              </w:rPr>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7B437A6"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C7CE78" w14:textId="77777777" w:rsidR="00B15C5F" w:rsidRPr="00F15521" w:rsidRDefault="00B15C5F" w:rsidP="00B15735">
            <w:pPr>
              <w:jc w:val="center"/>
              <w:rPr>
                <w:sz w:val="20"/>
                <w:szCs w:val="20"/>
              </w:rPr>
            </w:pPr>
            <w:r w:rsidRPr="00F15521">
              <w:rPr>
                <w:sz w:val="20"/>
                <w:szCs w:val="20"/>
              </w:rPr>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748B27A" w14:textId="77777777" w:rsidR="00B15C5F" w:rsidRPr="00F15521" w:rsidRDefault="00B15C5F" w:rsidP="00B15735">
            <w:pPr>
              <w:jc w:val="center"/>
              <w:rPr>
                <w:sz w:val="20"/>
                <w:szCs w:val="20"/>
              </w:rPr>
            </w:pPr>
            <w:r w:rsidRPr="00F15521">
              <w:rPr>
                <w:sz w:val="20"/>
                <w:szCs w:val="20"/>
              </w:rPr>
              <w:t>0,020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F3C6D7" w14:textId="77777777" w:rsidR="00B15C5F" w:rsidRPr="00F15521" w:rsidRDefault="00B15C5F" w:rsidP="00B15735">
            <w:pPr>
              <w:jc w:val="center"/>
              <w:rPr>
                <w:sz w:val="20"/>
                <w:szCs w:val="20"/>
              </w:rPr>
            </w:pPr>
            <w:r w:rsidRPr="00F15521">
              <w:rPr>
                <w:sz w:val="20"/>
                <w:szCs w:val="20"/>
              </w:rPr>
              <w:t>0,150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51FFBBF" w14:textId="77777777" w:rsidR="00B15C5F" w:rsidRPr="00F15521" w:rsidRDefault="00B15C5F" w:rsidP="00B15735">
            <w:pPr>
              <w:jc w:val="center"/>
              <w:rPr>
                <w:sz w:val="20"/>
                <w:szCs w:val="20"/>
              </w:rPr>
            </w:pPr>
            <w:r w:rsidRPr="00F15521">
              <w:rPr>
                <w:sz w:val="20"/>
                <w:szCs w:val="20"/>
              </w:rPr>
              <w:t>0,180</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709BFD5" w14:textId="77777777" w:rsidR="00B15C5F" w:rsidRPr="00F15521" w:rsidRDefault="00B15C5F" w:rsidP="00B15735">
            <w:pPr>
              <w:jc w:val="center"/>
              <w:rPr>
                <w:sz w:val="20"/>
                <w:szCs w:val="20"/>
              </w:rPr>
            </w:pPr>
            <w:r w:rsidRPr="00F15521">
              <w:rPr>
                <w:sz w:val="20"/>
                <w:szCs w:val="20"/>
              </w:rPr>
              <w:t>0,570</w:t>
            </w:r>
          </w:p>
        </w:tc>
      </w:tr>
      <w:tr w:rsidR="00B15C5F" w:rsidRPr="00597E6B" w14:paraId="057E3851" w14:textId="77777777" w:rsidTr="00B15735">
        <w:trPr>
          <w:trHeight w:val="255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386BFF8" w14:textId="77777777" w:rsidR="00B15C5F" w:rsidRPr="00597E6B" w:rsidRDefault="00B15C5F" w:rsidP="00B15735">
            <w:pPr>
              <w:jc w:val="center"/>
            </w:pPr>
            <w:r w:rsidRPr="00597E6B">
              <w:t>6</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7F849B" w14:textId="77777777" w:rsidR="00B15C5F" w:rsidRPr="00597E6B" w:rsidRDefault="00B15C5F" w:rsidP="00B15735">
            <w:r w:rsidRPr="00597E6B">
              <w:t>Количество газа, поставляемого по газораспределительным сетям по всем точкам подключения, определяется в соответствии с договорами, заключенными между газораспределительной организацией и потребителями газа, на поставку газа, тыс. м3</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E0EFD49" w14:textId="77777777" w:rsidR="00B15C5F" w:rsidRPr="00F15521" w:rsidRDefault="00B15C5F" w:rsidP="00B15735">
            <w:pPr>
              <w:jc w:val="center"/>
              <w:rPr>
                <w:sz w:val="18"/>
                <w:szCs w:val="18"/>
              </w:rPr>
            </w:pPr>
            <w:r w:rsidRPr="00F15521">
              <w:rPr>
                <w:sz w:val="18"/>
                <w:szCs w:val="18"/>
              </w:rPr>
              <w:t>333 498,1</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0179E3A" w14:textId="77777777" w:rsidR="00B15C5F" w:rsidRPr="00F15521" w:rsidRDefault="00B15C5F" w:rsidP="00B15735">
            <w:pPr>
              <w:jc w:val="center"/>
              <w:rPr>
                <w:sz w:val="18"/>
                <w:szCs w:val="18"/>
              </w:rPr>
            </w:pPr>
            <w:r w:rsidRPr="00F15521">
              <w:rPr>
                <w:sz w:val="18"/>
                <w:szCs w:val="18"/>
              </w:rPr>
              <w:t>315 225,3</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51E0690" w14:textId="77777777" w:rsidR="00B15C5F" w:rsidRPr="00F15521" w:rsidRDefault="00B15C5F" w:rsidP="00B15735">
            <w:pPr>
              <w:jc w:val="center"/>
              <w:rPr>
                <w:sz w:val="18"/>
                <w:szCs w:val="18"/>
              </w:rPr>
            </w:pPr>
            <w:r w:rsidRPr="00F15521">
              <w:rPr>
                <w:sz w:val="18"/>
                <w:szCs w:val="18"/>
              </w:rPr>
              <w:t>322 342,9</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BEEA6F0" w14:textId="77777777" w:rsidR="00B15C5F" w:rsidRPr="00F15521" w:rsidRDefault="00B15C5F" w:rsidP="00B15735">
            <w:pPr>
              <w:jc w:val="center"/>
              <w:rPr>
                <w:sz w:val="18"/>
                <w:szCs w:val="18"/>
              </w:rPr>
            </w:pPr>
            <w:r w:rsidRPr="00F15521">
              <w:rPr>
                <w:sz w:val="18"/>
                <w:szCs w:val="18"/>
              </w:rPr>
              <w:t>281 107,2</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874338" w14:textId="77777777" w:rsidR="00B15C5F" w:rsidRPr="00F15521" w:rsidRDefault="00B15C5F" w:rsidP="00B15735">
            <w:pPr>
              <w:jc w:val="center"/>
              <w:rPr>
                <w:sz w:val="18"/>
                <w:szCs w:val="18"/>
              </w:rPr>
            </w:pPr>
            <w:r w:rsidRPr="00F15521">
              <w:rPr>
                <w:sz w:val="18"/>
                <w:szCs w:val="18"/>
              </w:rPr>
              <w:t>272 683,5</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2A82E7" w14:textId="77777777" w:rsidR="00B15C5F" w:rsidRPr="00F15521" w:rsidRDefault="00B15C5F" w:rsidP="00B15735">
            <w:pPr>
              <w:jc w:val="center"/>
              <w:rPr>
                <w:sz w:val="18"/>
                <w:szCs w:val="18"/>
              </w:rPr>
            </w:pPr>
            <w:r w:rsidRPr="00F15521">
              <w:rPr>
                <w:sz w:val="18"/>
                <w:szCs w:val="18"/>
              </w:rPr>
              <w:t>249 665,0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EEC9D4E" w14:textId="77777777" w:rsidR="00B15C5F" w:rsidRPr="00F15521" w:rsidRDefault="00B15C5F" w:rsidP="00B15735">
            <w:pPr>
              <w:jc w:val="center"/>
              <w:rPr>
                <w:sz w:val="18"/>
                <w:szCs w:val="18"/>
              </w:rPr>
            </w:pPr>
            <w:r w:rsidRPr="00F15521">
              <w:rPr>
                <w:sz w:val="18"/>
                <w:szCs w:val="18"/>
              </w:rPr>
              <w:t>248 667,8</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65B7475" w14:textId="77777777" w:rsidR="00B15C5F" w:rsidRPr="00F15521" w:rsidRDefault="00B15C5F" w:rsidP="00B15735">
            <w:pPr>
              <w:jc w:val="center"/>
              <w:rPr>
                <w:sz w:val="18"/>
                <w:szCs w:val="18"/>
              </w:rPr>
            </w:pPr>
            <w:r w:rsidRPr="00F15521">
              <w:rPr>
                <w:sz w:val="18"/>
                <w:szCs w:val="18"/>
              </w:rPr>
              <w:t>183 612,8</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8F6C0C" w14:textId="77777777" w:rsidR="00B15C5F" w:rsidRPr="00F15521" w:rsidRDefault="00B15C5F" w:rsidP="00B15735">
            <w:pPr>
              <w:jc w:val="center"/>
              <w:rPr>
                <w:sz w:val="18"/>
                <w:szCs w:val="18"/>
              </w:rPr>
            </w:pPr>
            <w:r w:rsidRPr="00F15521">
              <w:rPr>
                <w:sz w:val="18"/>
                <w:szCs w:val="18"/>
              </w:rPr>
              <w:t>270 808,9</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30BD09" w14:textId="77777777" w:rsidR="00B15C5F" w:rsidRPr="00F15521" w:rsidRDefault="00B15C5F" w:rsidP="00B15735">
            <w:pPr>
              <w:jc w:val="center"/>
              <w:rPr>
                <w:sz w:val="18"/>
                <w:szCs w:val="18"/>
              </w:rPr>
            </w:pPr>
            <w:r w:rsidRPr="00F15521">
              <w:rPr>
                <w:sz w:val="18"/>
                <w:szCs w:val="18"/>
              </w:rPr>
              <w:t>306 658,8</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2D0D058" w14:textId="77777777" w:rsidR="00B15C5F" w:rsidRPr="00F15521" w:rsidRDefault="00B15C5F" w:rsidP="00B15735">
            <w:pPr>
              <w:jc w:val="center"/>
              <w:rPr>
                <w:sz w:val="18"/>
                <w:szCs w:val="18"/>
              </w:rPr>
            </w:pPr>
            <w:r w:rsidRPr="00F15521">
              <w:rPr>
                <w:sz w:val="18"/>
                <w:szCs w:val="18"/>
              </w:rPr>
              <w:t>322 951,2</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FD5A425" w14:textId="77777777" w:rsidR="00B15C5F" w:rsidRPr="00F15521" w:rsidRDefault="00B15C5F" w:rsidP="00B15735">
            <w:pPr>
              <w:jc w:val="center"/>
              <w:rPr>
                <w:sz w:val="18"/>
                <w:szCs w:val="18"/>
              </w:rPr>
            </w:pPr>
            <w:r w:rsidRPr="00F15521">
              <w:rPr>
                <w:sz w:val="18"/>
                <w:szCs w:val="18"/>
              </w:rPr>
              <w:t>363 098,5</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071A07" w14:textId="77777777" w:rsidR="00B15C5F" w:rsidRPr="00F15521" w:rsidRDefault="00B15C5F" w:rsidP="00B15735">
            <w:pPr>
              <w:jc w:val="center"/>
              <w:rPr>
                <w:sz w:val="18"/>
                <w:szCs w:val="18"/>
              </w:rPr>
            </w:pPr>
            <w:r w:rsidRPr="00F15521">
              <w:rPr>
                <w:sz w:val="18"/>
                <w:szCs w:val="18"/>
              </w:rPr>
              <w:t>3 470 319,95</w:t>
            </w:r>
          </w:p>
        </w:tc>
      </w:tr>
      <w:tr w:rsidR="00B15C5F" w:rsidRPr="00597E6B" w14:paraId="6853B988" w14:textId="77777777" w:rsidTr="00B15735">
        <w:trPr>
          <w:trHeight w:val="63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64330A0" w14:textId="77777777" w:rsidR="00B15C5F" w:rsidRPr="00597E6B" w:rsidRDefault="00B15C5F" w:rsidP="00B15735">
            <w:pPr>
              <w:jc w:val="center"/>
              <w:rPr>
                <w:b/>
                <w:bCs/>
              </w:rPr>
            </w:pPr>
            <w:r w:rsidRPr="00597E6B">
              <w:rPr>
                <w:b/>
                <w:bCs/>
              </w:rPr>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AD429D" w14:textId="77777777" w:rsidR="00B15C5F" w:rsidRPr="00597E6B" w:rsidRDefault="00B15C5F" w:rsidP="00B15735">
            <w:pPr>
              <w:rPr>
                <w:b/>
                <w:bCs/>
              </w:rPr>
            </w:pPr>
            <w:r w:rsidRPr="00597E6B">
              <w:rPr>
                <w:b/>
                <w:bCs/>
              </w:rPr>
              <w:t>Показатель недопоставленного газа (Пно)</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E16EBC" w14:textId="77777777" w:rsidR="00B15C5F" w:rsidRPr="00F15521" w:rsidRDefault="00B15C5F" w:rsidP="00B15735">
            <w:pPr>
              <w:jc w:val="center"/>
              <w:rPr>
                <w:sz w:val="20"/>
                <w:szCs w:val="20"/>
              </w:rPr>
            </w:pPr>
            <w:r w:rsidRPr="00F15521">
              <w:rPr>
                <w:sz w:val="20"/>
                <w:szCs w:val="20"/>
              </w:rPr>
              <w:t>0,0000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A61D2C6" w14:textId="77777777" w:rsidR="00B15C5F" w:rsidRPr="00F15521" w:rsidRDefault="00B15C5F" w:rsidP="00B15735">
            <w:pPr>
              <w:jc w:val="center"/>
              <w:rPr>
                <w:sz w:val="20"/>
                <w:szCs w:val="20"/>
              </w:rPr>
            </w:pPr>
            <w:r w:rsidRPr="00F15521">
              <w:rPr>
                <w:sz w:val="20"/>
                <w:szCs w:val="20"/>
              </w:rPr>
              <w:t>0,0000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5DFE3C7" w14:textId="77777777" w:rsidR="00B15C5F" w:rsidRPr="00F15521" w:rsidRDefault="00B15C5F" w:rsidP="00B15735">
            <w:pPr>
              <w:jc w:val="center"/>
              <w:rPr>
                <w:sz w:val="20"/>
                <w:szCs w:val="20"/>
              </w:rPr>
            </w:pPr>
            <w:r w:rsidRPr="00F15521">
              <w:rPr>
                <w:sz w:val="20"/>
                <w:szCs w:val="20"/>
              </w:rPr>
              <w:t>0,0000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3207B6" w14:textId="77777777" w:rsidR="00B15C5F" w:rsidRPr="00F15521" w:rsidRDefault="00B15C5F" w:rsidP="00B15735">
            <w:pPr>
              <w:jc w:val="center"/>
              <w:rPr>
                <w:sz w:val="20"/>
                <w:szCs w:val="20"/>
              </w:rPr>
            </w:pPr>
            <w:r w:rsidRPr="00F15521">
              <w:rPr>
                <w:sz w:val="20"/>
                <w:szCs w:val="20"/>
              </w:rPr>
              <w:t>0,0000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F5E905C" w14:textId="77777777" w:rsidR="00B15C5F" w:rsidRPr="00F15521" w:rsidRDefault="00B15C5F" w:rsidP="00B15735">
            <w:pPr>
              <w:jc w:val="center"/>
              <w:rPr>
                <w:sz w:val="20"/>
                <w:szCs w:val="20"/>
              </w:rPr>
            </w:pPr>
            <w:r w:rsidRPr="00F15521">
              <w:rPr>
                <w:sz w:val="20"/>
                <w:szCs w:val="20"/>
              </w:rPr>
              <w:t>0,0000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9D4D896" w14:textId="77777777" w:rsidR="00B15C5F" w:rsidRPr="00F15521" w:rsidRDefault="00B15C5F" w:rsidP="00B15735">
            <w:pPr>
              <w:jc w:val="center"/>
              <w:rPr>
                <w:sz w:val="20"/>
                <w:szCs w:val="20"/>
              </w:rPr>
            </w:pPr>
            <w:r w:rsidRPr="00F15521">
              <w:rPr>
                <w:sz w:val="20"/>
                <w:szCs w:val="20"/>
              </w:rPr>
              <w:t>0,0000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585D10D" w14:textId="77777777" w:rsidR="00B15C5F" w:rsidRPr="00F15521" w:rsidRDefault="00B15C5F" w:rsidP="00B15735">
            <w:pPr>
              <w:jc w:val="center"/>
              <w:rPr>
                <w:sz w:val="20"/>
                <w:szCs w:val="20"/>
              </w:rPr>
            </w:pPr>
            <w:r w:rsidRPr="00F15521">
              <w:rPr>
                <w:sz w:val="20"/>
                <w:szCs w:val="20"/>
              </w:rPr>
              <w:t>0,0000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B1C268" w14:textId="77777777" w:rsidR="00B15C5F" w:rsidRPr="00F15521" w:rsidRDefault="00B15C5F" w:rsidP="00B15735">
            <w:pPr>
              <w:jc w:val="center"/>
              <w:rPr>
                <w:sz w:val="20"/>
                <w:szCs w:val="20"/>
              </w:rPr>
            </w:pPr>
            <w:r w:rsidRPr="00F15521">
              <w:rPr>
                <w:sz w:val="20"/>
                <w:szCs w:val="20"/>
              </w:rPr>
              <w:t>0,0000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7BCBBA" w14:textId="77777777" w:rsidR="00B15C5F" w:rsidRPr="00F15521" w:rsidRDefault="00B15C5F" w:rsidP="00B15735">
            <w:pPr>
              <w:jc w:val="center"/>
              <w:rPr>
                <w:sz w:val="20"/>
                <w:szCs w:val="20"/>
              </w:rPr>
            </w:pPr>
            <w:r w:rsidRPr="00F15521">
              <w:rPr>
                <w:sz w:val="20"/>
                <w:szCs w:val="20"/>
              </w:rPr>
              <w:t>0,0000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F435E09" w14:textId="77777777" w:rsidR="00B15C5F" w:rsidRPr="00F15521" w:rsidRDefault="00B15C5F" w:rsidP="00B15735">
            <w:pPr>
              <w:jc w:val="center"/>
              <w:rPr>
                <w:sz w:val="20"/>
                <w:szCs w:val="20"/>
              </w:rPr>
            </w:pPr>
            <w:r w:rsidRPr="00F15521">
              <w:rPr>
                <w:sz w:val="20"/>
                <w:szCs w:val="20"/>
              </w:rPr>
              <w:t>0,0000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67B5358" w14:textId="77777777" w:rsidR="00B15C5F" w:rsidRPr="00F15521" w:rsidRDefault="00B15C5F" w:rsidP="00B15735">
            <w:pPr>
              <w:jc w:val="center"/>
              <w:rPr>
                <w:sz w:val="20"/>
                <w:szCs w:val="20"/>
              </w:rPr>
            </w:pPr>
            <w:r w:rsidRPr="00F15521">
              <w:rPr>
                <w:sz w:val="20"/>
                <w:szCs w:val="20"/>
              </w:rPr>
              <w:t>0,0000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3902CE" w14:textId="77777777" w:rsidR="00B15C5F" w:rsidRPr="00F15521" w:rsidRDefault="00B15C5F" w:rsidP="00B15735">
            <w:pPr>
              <w:jc w:val="center"/>
              <w:rPr>
                <w:sz w:val="20"/>
                <w:szCs w:val="20"/>
              </w:rPr>
            </w:pPr>
            <w:r w:rsidRPr="00F15521">
              <w:rPr>
                <w:sz w:val="20"/>
                <w:szCs w:val="20"/>
              </w:rPr>
              <w:t>0,0000</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A2D5646" w14:textId="77777777" w:rsidR="00B15C5F" w:rsidRPr="00F15521" w:rsidRDefault="00B15C5F" w:rsidP="00B15735">
            <w:pPr>
              <w:jc w:val="center"/>
              <w:rPr>
                <w:sz w:val="20"/>
                <w:szCs w:val="20"/>
              </w:rPr>
            </w:pPr>
            <w:r w:rsidRPr="00F15521">
              <w:rPr>
                <w:sz w:val="20"/>
                <w:szCs w:val="20"/>
              </w:rPr>
              <w:t>0,0000</w:t>
            </w:r>
          </w:p>
        </w:tc>
      </w:tr>
      <w:tr w:rsidR="00B15C5F" w:rsidRPr="00597E6B" w14:paraId="7BB2B3EF" w14:textId="77777777" w:rsidTr="00B15735">
        <w:trPr>
          <w:trHeight w:val="63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F018B24" w14:textId="77777777" w:rsidR="00B15C5F" w:rsidRPr="00597E6B" w:rsidRDefault="00B15C5F" w:rsidP="00B15735">
            <w:pPr>
              <w:jc w:val="center"/>
              <w:rPr>
                <w:b/>
                <w:bCs/>
              </w:rPr>
            </w:pPr>
            <w:r w:rsidRPr="00597E6B">
              <w:rPr>
                <w:b/>
                <w:bCs/>
              </w:rPr>
              <w:lastRenderedPageBreak/>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43E422" w14:textId="77777777" w:rsidR="00B15C5F" w:rsidRPr="00597E6B" w:rsidRDefault="00B15C5F" w:rsidP="00B15735">
            <w:pPr>
              <w:rPr>
                <w:b/>
                <w:bCs/>
              </w:rPr>
            </w:pPr>
            <w:r w:rsidRPr="00597E6B">
              <w:rPr>
                <w:b/>
                <w:bCs/>
              </w:rPr>
              <w:t>Значение общего показателя уровня надежности, (Кнад)</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C93B02A" w14:textId="77777777" w:rsidR="00B15C5F" w:rsidRPr="00F15521" w:rsidRDefault="00B15C5F" w:rsidP="00B15735">
            <w:pPr>
              <w:jc w:val="center"/>
              <w:rPr>
                <w:sz w:val="20"/>
                <w:szCs w:val="20"/>
              </w:rPr>
            </w:pPr>
            <w:r w:rsidRPr="00F15521">
              <w:rPr>
                <w:sz w:val="20"/>
                <w:szCs w:val="20"/>
              </w:rPr>
              <w:t>0,9987</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8D9FD7F" w14:textId="77777777" w:rsidR="00B15C5F" w:rsidRPr="00F15521" w:rsidRDefault="00B15C5F" w:rsidP="00B15735">
            <w:pPr>
              <w:jc w:val="center"/>
              <w:rPr>
                <w:sz w:val="20"/>
                <w:szCs w:val="20"/>
              </w:rPr>
            </w:pPr>
            <w:r w:rsidRPr="00F15521">
              <w:rPr>
                <w:sz w:val="20"/>
                <w:szCs w:val="20"/>
              </w:rPr>
              <w:t>0,9994</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DEBA7E" w14:textId="77777777" w:rsidR="00B15C5F" w:rsidRPr="00F15521" w:rsidRDefault="00B15C5F" w:rsidP="00B15735">
            <w:pPr>
              <w:jc w:val="center"/>
              <w:rPr>
                <w:sz w:val="20"/>
                <w:szCs w:val="20"/>
              </w:rPr>
            </w:pPr>
            <w:r w:rsidRPr="00F15521">
              <w:rPr>
                <w:sz w:val="20"/>
                <w:szCs w:val="20"/>
              </w:rPr>
              <w:t>1,0000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4A546F3" w14:textId="77777777" w:rsidR="00B15C5F" w:rsidRPr="00F15521" w:rsidRDefault="00B15C5F" w:rsidP="00B15735">
            <w:pPr>
              <w:jc w:val="center"/>
              <w:rPr>
                <w:sz w:val="20"/>
                <w:szCs w:val="20"/>
              </w:rPr>
            </w:pPr>
            <w:r w:rsidRPr="00F15521">
              <w:rPr>
                <w:sz w:val="20"/>
                <w:szCs w:val="20"/>
              </w:rPr>
              <w:t>1,0000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39F7D37" w14:textId="77777777" w:rsidR="00B15C5F" w:rsidRPr="00F15521" w:rsidRDefault="00B15C5F" w:rsidP="00B15735">
            <w:pPr>
              <w:jc w:val="center"/>
              <w:rPr>
                <w:sz w:val="20"/>
                <w:szCs w:val="20"/>
              </w:rPr>
            </w:pPr>
            <w:r w:rsidRPr="00F15521">
              <w:rPr>
                <w:sz w:val="20"/>
                <w:szCs w:val="20"/>
              </w:rPr>
              <w:t>1,0000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9395E0" w14:textId="77777777" w:rsidR="00B15C5F" w:rsidRPr="00F15521" w:rsidRDefault="00B15C5F" w:rsidP="00B15735">
            <w:pPr>
              <w:jc w:val="center"/>
              <w:rPr>
                <w:sz w:val="20"/>
                <w:szCs w:val="20"/>
              </w:rPr>
            </w:pPr>
            <w:r w:rsidRPr="00F15521">
              <w:rPr>
                <w:sz w:val="20"/>
                <w:szCs w:val="20"/>
              </w:rPr>
              <w:t>1,0000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0E9859F" w14:textId="77777777" w:rsidR="00B15C5F" w:rsidRPr="00F15521" w:rsidRDefault="00B15C5F" w:rsidP="00B15735">
            <w:pPr>
              <w:jc w:val="center"/>
              <w:rPr>
                <w:sz w:val="20"/>
                <w:szCs w:val="20"/>
              </w:rPr>
            </w:pPr>
            <w:r w:rsidRPr="00F15521">
              <w:rPr>
                <w:sz w:val="20"/>
                <w:szCs w:val="20"/>
              </w:rPr>
              <w:t>1,0000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9B7F708" w14:textId="77777777" w:rsidR="00B15C5F" w:rsidRPr="00F15521" w:rsidRDefault="00B15C5F" w:rsidP="00B15735">
            <w:pPr>
              <w:jc w:val="center"/>
              <w:rPr>
                <w:sz w:val="20"/>
                <w:szCs w:val="20"/>
              </w:rPr>
            </w:pPr>
            <w:r w:rsidRPr="00F15521">
              <w:rPr>
                <w:sz w:val="20"/>
                <w:szCs w:val="20"/>
              </w:rPr>
              <w:t>1,0000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18CD8AF" w14:textId="77777777" w:rsidR="00B15C5F" w:rsidRPr="00F15521" w:rsidRDefault="00B15C5F" w:rsidP="00B15735">
            <w:pPr>
              <w:jc w:val="center"/>
              <w:rPr>
                <w:sz w:val="20"/>
                <w:szCs w:val="20"/>
              </w:rPr>
            </w:pPr>
            <w:r w:rsidRPr="00F15521">
              <w:rPr>
                <w:sz w:val="20"/>
                <w:szCs w:val="20"/>
              </w:rPr>
              <w:t>1,0000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3615ED5" w14:textId="77777777" w:rsidR="00B15C5F" w:rsidRPr="00F15521" w:rsidRDefault="00B15C5F" w:rsidP="00B15735">
            <w:pPr>
              <w:jc w:val="center"/>
              <w:rPr>
                <w:sz w:val="20"/>
                <w:szCs w:val="20"/>
              </w:rPr>
            </w:pPr>
            <w:r w:rsidRPr="00F15521">
              <w:rPr>
                <w:sz w:val="20"/>
                <w:szCs w:val="20"/>
              </w:rPr>
              <w:t>0,9999</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7FE022" w14:textId="77777777" w:rsidR="00B15C5F" w:rsidRPr="00F15521" w:rsidRDefault="00B15C5F" w:rsidP="00B15735">
            <w:pPr>
              <w:jc w:val="center"/>
              <w:rPr>
                <w:sz w:val="20"/>
                <w:szCs w:val="20"/>
              </w:rPr>
            </w:pPr>
            <w:r w:rsidRPr="00F15521">
              <w:rPr>
                <w:sz w:val="20"/>
                <w:szCs w:val="20"/>
              </w:rPr>
              <w:t>0,9990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9C633A8" w14:textId="77777777" w:rsidR="00B15C5F" w:rsidRPr="00F15521" w:rsidRDefault="00B15C5F" w:rsidP="00B15735">
            <w:pPr>
              <w:jc w:val="center"/>
              <w:rPr>
                <w:sz w:val="20"/>
                <w:szCs w:val="20"/>
              </w:rPr>
            </w:pPr>
            <w:r w:rsidRPr="00F15521">
              <w:rPr>
                <w:sz w:val="20"/>
                <w:szCs w:val="20"/>
              </w:rPr>
              <w:t>0,9986</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3B8982D" w14:textId="77777777" w:rsidR="00B15C5F" w:rsidRPr="00F15521" w:rsidRDefault="00B15C5F" w:rsidP="00B15735">
            <w:pPr>
              <w:jc w:val="center"/>
              <w:rPr>
                <w:sz w:val="20"/>
                <w:szCs w:val="20"/>
              </w:rPr>
            </w:pPr>
            <w:r w:rsidRPr="00F15521">
              <w:rPr>
                <w:sz w:val="20"/>
                <w:szCs w:val="20"/>
              </w:rPr>
              <w:t>0,9955</w:t>
            </w:r>
          </w:p>
        </w:tc>
      </w:tr>
      <w:tr w:rsidR="00B15C5F" w:rsidRPr="00597E6B" w14:paraId="6B96974E" w14:textId="77777777" w:rsidTr="00B15735">
        <w:trPr>
          <w:trHeight w:val="309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1ADE3DE" w14:textId="77777777" w:rsidR="00B15C5F" w:rsidRPr="00597E6B" w:rsidRDefault="00B15C5F" w:rsidP="00B15735">
            <w:pPr>
              <w:jc w:val="center"/>
            </w:pPr>
            <w:r w:rsidRPr="00597E6B">
              <w:t>7</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0B81DB" w14:textId="77777777" w:rsidR="00B15C5F" w:rsidRPr="00597E6B" w:rsidRDefault="00B15C5F" w:rsidP="00B15735">
            <w:r w:rsidRPr="00597E6B">
              <w:t>Количество обращений потребителей услуг в течение периода регулирования по поводу отклонения давления в точке подключения потребителей услуг к сети газораспределения от величины, заявленной газораспределительной организацией в технических условиях на подключение, шт.</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F818FF6" w14:textId="77777777" w:rsidR="00B15C5F" w:rsidRPr="00F15521" w:rsidRDefault="00B15C5F" w:rsidP="00B15735">
            <w:pPr>
              <w:jc w:val="center"/>
              <w:rPr>
                <w:sz w:val="20"/>
                <w:szCs w:val="20"/>
              </w:rPr>
            </w:pPr>
            <w:r w:rsidRPr="00F15521">
              <w:rPr>
                <w:sz w:val="20"/>
                <w:szCs w:val="20"/>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87CD5AA" w14:textId="77777777" w:rsidR="00B15C5F" w:rsidRPr="00F15521" w:rsidRDefault="00B15C5F" w:rsidP="00B15735">
            <w:pPr>
              <w:jc w:val="center"/>
              <w:rPr>
                <w:sz w:val="20"/>
                <w:szCs w:val="20"/>
              </w:rPr>
            </w:pPr>
            <w:r w:rsidRPr="00F15521">
              <w:rPr>
                <w:sz w:val="20"/>
                <w:szCs w:val="20"/>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81DB9FE" w14:textId="77777777" w:rsidR="00B15C5F" w:rsidRPr="00F15521" w:rsidRDefault="00B15C5F" w:rsidP="00B15735">
            <w:pPr>
              <w:jc w:val="center"/>
              <w:rPr>
                <w:sz w:val="20"/>
                <w:szCs w:val="20"/>
              </w:rPr>
            </w:pPr>
            <w:r w:rsidRPr="00F15521">
              <w:rPr>
                <w:sz w:val="20"/>
                <w:szCs w:val="20"/>
              </w:rPr>
              <w:t>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77519F1" w14:textId="77777777" w:rsidR="00B15C5F" w:rsidRPr="00F15521" w:rsidRDefault="00B15C5F" w:rsidP="00B15735">
            <w:pPr>
              <w:jc w:val="center"/>
              <w:rPr>
                <w:sz w:val="20"/>
                <w:szCs w:val="20"/>
              </w:rPr>
            </w:pPr>
            <w:r w:rsidRPr="00F15521">
              <w:rPr>
                <w:sz w:val="20"/>
                <w:szCs w:val="20"/>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711622" w14:textId="77777777" w:rsidR="00B15C5F" w:rsidRPr="00F15521" w:rsidRDefault="00B15C5F" w:rsidP="00B15735">
            <w:pPr>
              <w:jc w:val="center"/>
              <w:rPr>
                <w:sz w:val="20"/>
                <w:szCs w:val="20"/>
              </w:rPr>
            </w:pPr>
            <w:r w:rsidRPr="00F15521">
              <w:rPr>
                <w:sz w:val="20"/>
                <w:szCs w:val="20"/>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6AD92F" w14:textId="77777777" w:rsidR="00B15C5F" w:rsidRPr="00F15521" w:rsidRDefault="00B15C5F" w:rsidP="00B15735">
            <w:pPr>
              <w:jc w:val="center"/>
              <w:rPr>
                <w:sz w:val="20"/>
                <w:szCs w:val="20"/>
              </w:rPr>
            </w:pPr>
            <w:r w:rsidRPr="00F15521">
              <w:rPr>
                <w:sz w:val="20"/>
                <w:szCs w:val="20"/>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1AE12E" w14:textId="77777777" w:rsidR="00B15C5F" w:rsidRPr="00F15521" w:rsidRDefault="00B15C5F" w:rsidP="00B15735">
            <w:pPr>
              <w:jc w:val="center"/>
              <w:rPr>
                <w:sz w:val="20"/>
                <w:szCs w:val="20"/>
              </w:rPr>
            </w:pPr>
            <w:r w:rsidRPr="00F15521">
              <w:rPr>
                <w:sz w:val="20"/>
                <w:szCs w:val="20"/>
              </w:rPr>
              <w:t>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3D53E9" w14:textId="77777777" w:rsidR="00B15C5F" w:rsidRPr="00F15521" w:rsidRDefault="00B15C5F" w:rsidP="00B15735">
            <w:pPr>
              <w:jc w:val="center"/>
              <w:rPr>
                <w:sz w:val="20"/>
                <w:szCs w:val="20"/>
              </w:rPr>
            </w:pPr>
            <w:r w:rsidRPr="00F15521">
              <w:rPr>
                <w:sz w:val="20"/>
                <w:szCs w:val="20"/>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6C9064F" w14:textId="77777777" w:rsidR="00B15C5F" w:rsidRPr="00F15521" w:rsidRDefault="00B15C5F" w:rsidP="00B15735">
            <w:pPr>
              <w:jc w:val="center"/>
              <w:rPr>
                <w:sz w:val="20"/>
                <w:szCs w:val="20"/>
              </w:rPr>
            </w:pPr>
            <w:r w:rsidRPr="00F15521">
              <w:rPr>
                <w:sz w:val="20"/>
                <w:szCs w:val="20"/>
              </w:rPr>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903D76B" w14:textId="77777777" w:rsidR="00B15C5F" w:rsidRPr="00F15521" w:rsidRDefault="00B15C5F" w:rsidP="00B15735">
            <w:pPr>
              <w:jc w:val="center"/>
              <w:rPr>
                <w:sz w:val="20"/>
                <w:szCs w:val="20"/>
              </w:rPr>
            </w:pPr>
            <w:r w:rsidRPr="00F15521">
              <w:rPr>
                <w:sz w:val="20"/>
                <w:szCs w:val="20"/>
              </w:rPr>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6C1218" w14:textId="77777777" w:rsidR="00B15C5F" w:rsidRPr="00F15521" w:rsidRDefault="00B15C5F" w:rsidP="00B15735">
            <w:pPr>
              <w:jc w:val="center"/>
              <w:rPr>
                <w:sz w:val="20"/>
                <w:szCs w:val="20"/>
              </w:rPr>
            </w:pPr>
            <w:r w:rsidRPr="00F15521">
              <w:rPr>
                <w:sz w:val="20"/>
                <w:szCs w:val="20"/>
              </w:rPr>
              <w:t>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3FEDD9C" w14:textId="77777777" w:rsidR="00B15C5F" w:rsidRPr="00F15521" w:rsidRDefault="00B15C5F" w:rsidP="00B15735">
            <w:pPr>
              <w:jc w:val="center"/>
              <w:rPr>
                <w:sz w:val="20"/>
                <w:szCs w:val="20"/>
              </w:rPr>
            </w:pPr>
            <w:r w:rsidRPr="00F15521">
              <w:rPr>
                <w:sz w:val="20"/>
                <w:szCs w:val="20"/>
              </w:rPr>
              <w:t>0</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388A108" w14:textId="77777777" w:rsidR="00B15C5F" w:rsidRPr="00F15521" w:rsidRDefault="00B15C5F" w:rsidP="00B15735">
            <w:pPr>
              <w:jc w:val="center"/>
              <w:rPr>
                <w:sz w:val="20"/>
                <w:szCs w:val="20"/>
              </w:rPr>
            </w:pPr>
            <w:r w:rsidRPr="00F15521">
              <w:rPr>
                <w:sz w:val="20"/>
                <w:szCs w:val="20"/>
              </w:rPr>
              <w:t>0</w:t>
            </w:r>
          </w:p>
        </w:tc>
      </w:tr>
      <w:tr w:rsidR="00B15C5F" w:rsidRPr="00597E6B" w14:paraId="5EAC73C2" w14:textId="77777777" w:rsidTr="00B15735">
        <w:trPr>
          <w:trHeight w:val="63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B377EA7" w14:textId="77777777" w:rsidR="00B15C5F" w:rsidRPr="00597E6B" w:rsidRDefault="00B15C5F" w:rsidP="00B15735">
            <w:pPr>
              <w:jc w:val="center"/>
              <w:rPr>
                <w:b/>
                <w:bCs/>
              </w:rPr>
            </w:pPr>
            <w:r w:rsidRPr="00597E6B">
              <w:rPr>
                <w:b/>
                <w:bCs/>
              </w:rPr>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02951F" w14:textId="77777777" w:rsidR="00B15C5F" w:rsidRPr="00597E6B" w:rsidRDefault="00B15C5F" w:rsidP="00B15735">
            <w:pPr>
              <w:rPr>
                <w:b/>
                <w:bCs/>
              </w:rPr>
            </w:pPr>
            <w:r w:rsidRPr="00597E6B">
              <w:rPr>
                <w:b/>
                <w:bCs/>
              </w:rPr>
              <w:t>Показатель обеспечения давления (Пкд)*6</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D1FB8E7"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5054C76"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531CD6" w14:textId="77777777" w:rsidR="00B15C5F" w:rsidRPr="00F15521" w:rsidRDefault="00B15C5F" w:rsidP="00B15735">
            <w:pPr>
              <w:jc w:val="center"/>
              <w:rPr>
                <w:sz w:val="20"/>
                <w:szCs w:val="20"/>
              </w:rPr>
            </w:pPr>
            <w:r w:rsidRPr="00F15521">
              <w:rPr>
                <w:sz w:val="20"/>
                <w:szCs w:val="20"/>
              </w:rPr>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863302"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95F9177"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5C75D8"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021C3CD" w14:textId="77777777" w:rsidR="00B15C5F" w:rsidRPr="00F15521" w:rsidRDefault="00B15C5F" w:rsidP="00B15735">
            <w:pPr>
              <w:jc w:val="center"/>
              <w:rPr>
                <w:sz w:val="20"/>
                <w:szCs w:val="20"/>
              </w:rPr>
            </w:pPr>
            <w:r w:rsidRPr="00F15521">
              <w:rPr>
                <w:sz w:val="20"/>
                <w:szCs w:val="20"/>
              </w:rPr>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614B43"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1914799" w14:textId="77777777" w:rsidR="00B15C5F" w:rsidRPr="00F15521" w:rsidRDefault="00B15C5F" w:rsidP="00B15735">
            <w:pPr>
              <w:jc w:val="center"/>
              <w:rPr>
                <w:sz w:val="20"/>
                <w:szCs w:val="20"/>
              </w:rPr>
            </w:pPr>
            <w:r w:rsidRPr="00F15521">
              <w:rPr>
                <w:sz w:val="20"/>
                <w:szCs w:val="20"/>
              </w:rPr>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D746E9B" w14:textId="77777777" w:rsidR="00B15C5F" w:rsidRPr="00F15521" w:rsidRDefault="00B15C5F" w:rsidP="00B15735">
            <w:pPr>
              <w:jc w:val="center"/>
              <w:rPr>
                <w:sz w:val="20"/>
                <w:szCs w:val="20"/>
              </w:rPr>
            </w:pPr>
            <w:r w:rsidRPr="00F15521">
              <w:rPr>
                <w:sz w:val="20"/>
                <w:szCs w:val="20"/>
              </w:rPr>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6C408BA" w14:textId="77777777" w:rsidR="00B15C5F" w:rsidRPr="00F15521" w:rsidRDefault="00B15C5F" w:rsidP="00B15735">
            <w:pPr>
              <w:jc w:val="center"/>
              <w:rPr>
                <w:sz w:val="20"/>
                <w:szCs w:val="20"/>
              </w:rPr>
            </w:pPr>
            <w:r w:rsidRPr="00F15521">
              <w:rPr>
                <w:sz w:val="20"/>
                <w:szCs w:val="20"/>
              </w:rPr>
              <w:t>0,000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8F9367" w14:textId="77777777" w:rsidR="00B15C5F" w:rsidRPr="00F15521" w:rsidRDefault="00B15C5F" w:rsidP="00B15735">
            <w:pPr>
              <w:jc w:val="center"/>
              <w:rPr>
                <w:sz w:val="20"/>
                <w:szCs w:val="20"/>
              </w:rPr>
            </w:pPr>
            <w:r w:rsidRPr="00F15521">
              <w:rPr>
                <w:sz w:val="20"/>
                <w:szCs w:val="20"/>
              </w:rPr>
              <w:t>0,000</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168300" w14:textId="77777777" w:rsidR="00B15C5F" w:rsidRPr="00F15521" w:rsidRDefault="00B15C5F" w:rsidP="00B15735">
            <w:pPr>
              <w:jc w:val="center"/>
              <w:rPr>
                <w:sz w:val="20"/>
                <w:szCs w:val="20"/>
              </w:rPr>
            </w:pPr>
            <w:r w:rsidRPr="00F15521">
              <w:rPr>
                <w:sz w:val="20"/>
                <w:szCs w:val="20"/>
              </w:rPr>
              <w:t>0,000</w:t>
            </w:r>
          </w:p>
        </w:tc>
      </w:tr>
      <w:tr w:rsidR="00B15C5F" w:rsidRPr="00597E6B" w14:paraId="2D2EE614" w14:textId="77777777" w:rsidTr="00B15735">
        <w:trPr>
          <w:trHeight w:val="2865"/>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8E1D4BC" w14:textId="77777777" w:rsidR="00B15C5F" w:rsidRPr="00597E6B" w:rsidRDefault="00B15C5F" w:rsidP="00B15735">
            <w:pPr>
              <w:jc w:val="center"/>
            </w:pPr>
            <w:r w:rsidRPr="00597E6B">
              <w:t>8</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AB026B" w14:textId="77777777" w:rsidR="00B15C5F" w:rsidRPr="00597E6B" w:rsidRDefault="00B15C5F" w:rsidP="00B15735">
            <w:r w:rsidRPr="00597E6B">
              <w:t>Количество обращений потребителей услуг в течение периода регулирования по поводу несоответствия физико-химических характеристик газа в точке подключения потребителей услуг к газораспределительной сети установленным требованиям ГОСТ 5542-87, шт.</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889FB4" w14:textId="77777777" w:rsidR="00B15C5F" w:rsidRPr="00F15521" w:rsidRDefault="00B15C5F" w:rsidP="00B15735">
            <w:pPr>
              <w:jc w:val="center"/>
              <w:rPr>
                <w:sz w:val="20"/>
                <w:szCs w:val="20"/>
              </w:rPr>
            </w:pPr>
            <w:r w:rsidRPr="00F15521">
              <w:rPr>
                <w:sz w:val="20"/>
                <w:szCs w:val="20"/>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63BE9D" w14:textId="77777777" w:rsidR="00B15C5F" w:rsidRPr="00F15521" w:rsidRDefault="00B15C5F" w:rsidP="00B15735">
            <w:pPr>
              <w:jc w:val="center"/>
              <w:rPr>
                <w:sz w:val="20"/>
                <w:szCs w:val="20"/>
              </w:rPr>
            </w:pPr>
            <w:r w:rsidRPr="00F15521">
              <w:rPr>
                <w:sz w:val="20"/>
                <w:szCs w:val="20"/>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94818C" w14:textId="77777777" w:rsidR="00B15C5F" w:rsidRPr="00F15521" w:rsidRDefault="00B15C5F" w:rsidP="00B15735">
            <w:pPr>
              <w:jc w:val="center"/>
              <w:rPr>
                <w:sz w:val="20"/>
                <w:szCs w:val="20"/>
              </w:rPr>
            </w:pPr>
            <w:r w:rsidRPr="00F15521">
              <w:rPr>
                <w:sz w:val="20"/>
                <w:szCs w:val="20"/>
              </w:rPr>
              <w:t>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A3AC315" w14:textId="77777777" w:rsidR="00B15C5F" w:rsidRPr="00F15521" w:rsidRDefault="00B15C5F" w:rsidP="00B15735">
            <w:pPr>
              <w:jc w:val="center"/>
              <w:rPr>
                <w:sz w:val="20"/>
                <w:szCs w:val="20"/>
              </w:rPr>
            </w:pPr>
            <w:r w:rsidRPr="00F15521">
              <w:rPr>
                <w:sz w:val="20"/>
                <w:szCs w:val="20"/>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B5AD3C4" w14:textId="77777777" w:rsidR="00B15C5F" w:rsidRPr="00F15521" w:rsidRDefault="00B15C5F" w:rsidP="00B15735">
            <w:pPr>
              <w:jc w:val="center"/>
              <w:rPr>
                <w:sz w:val="20"/>
                <w:szCs w:val="20"/>
              </w:rPr>
            </w:pPr>
            <w:r w:rsidRPr="00F15521">
              <w:rPr>
                <w:sz w:val="20"/>
                <w:szCs w:val="20"/>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67B0FEB" w14:textId="77777777" w:rsidR="00B15C5F" w:rsidRPr="00F15521" w:rsidRDefault="00B15C5F" w:rsidP="00B15735">
            <w:pPr>
              <w:jc w:val="center"/>
              <w:rPr>
                <w:sz w:val="20"/>
                <w:szCs w:val="20"/>
              </w:rPr>
            </w:pPr>
            <w:r w:rsidRPr="00F15521">
              <w:rPr>
                <w:sz w:val="20"/>
                <w:szCs w:val="20"/>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A1EA52E" w14:textId="77777777" w:rsidR="00B15C5F" w:rsidRPr="00F15521" w:rsidRDefault="00B15C5F" w:rsidP="00B15735">
            <w:pPr>
              <w:jc w:val="center"/>
              <w:rPr>
                <w:sz w:val="20"/>
                <w:szCs w:val="20"/>
              </w:rPr>
            </w:pPr>
            <w:r w:rsidRPr="00F15521">
              <w:rPr>
                <w:sz w:val="20"/>
                <w:szCs w:val="20"/>
              </w:rPr>
              <w:t>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B3A463" w14:textId="77777777" w:rsidR="00B15C5F" w:rsidRPr="00F15521" w:rsidRDefault="00B15C5F" w:rsidP="00B15735">
            <w:pPr>
              <w:jc w:val="center"/>
              <w:rPr>
                <w:sz w:val="20"/>
                <w:szCs w:val="20"/>
              </w:rPr>
            </w:pPr>
            <w:r w:rsidRPr="00F15521">
              <w:rPr>
                <w:sz w:val="20"/>
                <w:szCs w:val="20"/>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AB6392B" w14:textId="77777777" w:rsidR="00B15C5F" w:rsidRPr="00F15521" w:rsidRDefault="00B15C5F" w:rsidP="00B15735">
            <w:pPr>
              <w:jc w:val="center"/>
              <w:rPr>
                <w:sz w:val="20"/>
                <w:szCs w:val="20"/>
              </w:rPr>
            </w:pPr>
            <w:r w:rsidRPr="00F15521">
              <w:rPr>
                <w:sz w:val="20"/>
                <w:szCs w:val="20"/>
              </w:rPr>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BBBD9DF" w14:textId="77777777" w:rsidR="00B15C5F" w:rsidRPr="00F15521" w:rsidRDefault="00B15C5F" w:rsidP="00B15735">
            <w:pPr>
              <w:jc w:val="center"/>
              <w:rPr>
                <w:sz w:val="20"/>
                <w:szCs w:val="20"/>
              </w:rPr>
            </w:pPr>
            <w:r w:rsidRPr="00F15521">
              <w:rPr>
                <w:sz w:val="20"/>
                <w:szCs w:val="20"/>
              </w:rPr>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0A22324" w14:textId="77777777" w:rsidR="00B15C5F" w:rsidRPr="00F15521" w:rsidRDefault="00B15C5F" w:rsidP="00B15735">
            <w:pPr>
              <w:jc w:val="center"/>
              <w:rPr>
                <w:sz w:val="20"/>
                <w:szCs w:val="20"/>
              </w:rPr>
            </w:pPr>
            <w:r w:rsidRPr="00F15521">
              <w:rPr>
                <w:sz w:val="20"/>
                <w:szCs w:val="20"/>
              </w:rPr>
              <w:t>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72B01D4" w14:textId="77777777" w:rsidR="00B15C5F" w:rsidRPr="00F15521" w:rsidRDefault="00B15C5F" w:rsidP="00B15735">
            <w:pPr>
              <w:jc w:val="center"/>
              <w:rPr>
                <w:sz w:val="20"/>
                <w:szCs w:val="20"/>
              </w:rPr>
            </w:pPr>
            <w:r w:rsidRPr="00F15521">
              <w:rPr>
                <w:sz w:val="20"/>
                <w:szCs w:val="20"/>
              </w:rPr>
              <w:t>0</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7F2157B" w14:textId="77777777" w:rsidR="00B15C5F" w:rsidRPr="00F15521" w:rsidRDefault="00B15C5F" w:rsidP="00B15735">
            <w:pPr>
              <w:jc w:val="center"/>
              <w:rPr>
                <w:sz w:val="20"/>
                <w:szCs w:val="20"/>
              </w:rPr>
            </w:pPr>
            <w:r w:rsidRPr="00F15521">
              <w:rPr>
                <w:sz w:val="20"/>
                <w:szCs w:val="20"/>
              </w:rPr>
              <w:t>0</w:t>
            </w:r>
          </w:p>
        </w:tc>
      </w:tr>
      <w:tr w:rsidR="00B15C5F" w:rsidRPr="00597E6B" w14:paraId="3019380D" w14:textId="77777777" w:rsidTr="00B15735">
        <w:trPr>
          <w:trHeight w:val="675"/>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B3D514C" w14:textId="77777777" w:rsidR="00B15C5F" w:rsidRPr="00597E6B" w:rsidRDefault="00B15C5F" w:rsidP="00B15735">
            <w:pPr>
              <w:jc w:val="center"/>
              <w:rPr>
                <w:b/>
                <w:bCs/>
              </w:rPr>
            </w:pPr>
            <w:r w:rsidRPr="00597E6B">
              <w:rPr>
                <w:b/>
                <w:bCs/>
              </w:rPr>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64CE1C" w14:textId="77777777" w:rsidR="00B15C5F" w:rsidRPr="00597E6B" w:rsidRDefault="00B15C5F" w:rsidP="00B15735">
            <w:pPr>
              <w:rPr>
                <w:b/>
                <w:bCs/>
              </w:rPr>
            </w:pPr>
            <w:r w:rsidRPr="00597E6B">
              <w:rPr>
                <w:b/>
                <w:bCs/>
              </w:rPr>
              <w:t>Показатель соответствия характеристик газа (Пкфх)</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84411F8"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6720C12"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045D220" w14:textId="77777777" w:rsidR="00B15C5F" w:rsidRPr="00F15521" w:rsidRDefault="00B15C5F" w:rsidP="00B15735">
            <w:pPr>
              <w:jc w:val="center"/>
              <w:rPr>
                <w:sz w:val="20"/>
                <w:szCs w:val="20"/>
              </w:rPr>
            </w:pPr>
            <w:r w:rsidRPr="00F15521">
              <w:rPr>
                <w:sz w:val="20"/>
                <w:szCs w:val="20"/>
              </w:rPr>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19AE952"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EF5C482"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5808146"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DEC304C" w14:textId="77777777" w:rsidR="00B15C5F" w:rsidRPr="00F15521" w:rsidRDefault="00B15C5F" w:rsidP="00B15735">
            <w:pPr>
              <w:jc w:val="center"/>
              <w:rPr>
                <w:sz w:val="20"/>
                <w:szCs w:val="20"/>
              </w:rPr>
            </w:pPr>
            <w:r w:rsidRPr="00F15521">
              <w:rPr>
                <w:sz w:val="20"/>
                <w:szCs w:val="20"/>
              </w:rPr>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05B398" w14:textId="77777777" w:rsidR="00B15C5F" w:rsidRPr="00F15521" w:rsidRDefault="00B15C5F" w:rsidP="00B15735">
            <w:pPr>
              <w:jc w:val="center"/>
              <w:rPr>
                <w:sz w:val="20"/>
                <w:szCs w:val="20"/>
              </w:rPr>
            </w:pPr>
            <w:r w:rsidRPr="00F15521">
              <w:rPr>
                <w:sz w:val="20"/>
                <w:szCs w:val="20"/>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C79BEC" w14:textId="77777777" w:rsidR="00B15C5F" w:rsidRPr="00F15521" w:rsidRDefault="00B15C5F" w:rsidP="00B15735">
            <w:pPr>
              <w:jc w:val="center"/>
              <w:rPr>
                <w:sz w:val="20"/>
                <w:szCs w:val="20"/>
              </w:rPr>
            </w:pPr>
            <w:r w:rsidRPr="00F15521">
              <w:rPr>
                <w:sz w:val="20"/>
                <w:szCs w:val="20"/>
              </w:rPr>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6B56E13" w14:textId="77777777" w:rsidR="00B15C5F" w:rsidRPr="00F15521" w:rsidRDefault="00B15C5F" w:rsidP="00B15735">
            <w:pPr>
              <w:jc w:val="center"/>
              <w:rPr>
                <w:sz w:val="20"/>
                <w:szCs w:val="20"/>
              </w:rPr>
            </w:pPr>
            <w:r w:rsidRPr="00F15521">
              <w:rPr>
                <w:sz w:val="20"/>
                <w:szCs w:val="20"/>
              </w:rPr>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4C915E" w14:textId="77777777" w:rsidR="00B15C5F" w:rsidRPr="00F15521" w:rsidRDefault="00B15C5F" w:rsidP="00B15735">
            <w:pPr>
              <w:jc w:val="center"/>
              <w:rPr>
                <w:sz w:val="20"/>
                <w:szCs w:val="20"/>
              </w:rPr>
            </w:pPr>
            <w:r w:rsidRPr="00F15521">
              <w:rPr>
                <w:sz w:val="20"/>
                <w:szCs w:val="20"/>
              </w:rPr>
              <w:t>0,000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9717B0C" w14:textId="77777777" w:rsidR="00B15C5F" w:rsidRPr="00F15521" w:rsidRDefault="00B15C5F" w:rsidP="00B15735">
            <w:pPr>
              <w:jc w:val="center"/>
              <w:rPr>
                <w:sz w:val="20"/>
                <w:szCs w:val="20"/>
              </w:rPr>
            </w:pPr>
            <w:r w:rsidRPr="00F15521">
              <w:rPr>
                <w:sz w:val="20"/>
                <w:szCs w:val="20"/>
              </w:rPr>
              <w:t>0,000</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18A422C" w14:textId="77777777" w:rsidR="00B15C5F" w:rsidRPr="00F15521" w:rsidRDefault="00B15C5F" w:rsidP="00B15735">
            <w:pPr>
              <w:jc w:val="center"/>
              <w:rPr>
                <w:sz w:val="20"/>
                <w:szCs w:val="20"/>
              </w:rPr>
            </w:pPr>
            <w:r w:rsidRPr="00F15521">
              <w:rPr>
                <w:sz w:val="20"/>
                <w:szCs w:val="20"/>
              </w:rPr>
              <w:t>0,000</w:t>
            </w:r>
          </w:p>
        </w:tc>
      </w:tr>
      <w:tr w:rsidR="00B15C5F" w:rsidRPr="00597E6B" w14:paraId="19BE56B8" w14:textId="77777777" w:rsidTr="00B15735">
        <w:trPr>
          <w:trHeight w:val="63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28808B0" w14:textId="77777777" w:rsidR="00B15C5F" w:rsidRPr="00597E6B" w:rsidRDefault="00B15C5F" w:rsidP="00B15735">
            <w:pPr>
              <w:jc w:val="center"/>
              <w:rPr>
                <w:b/>
                <w:bCs/>
              </w:rPr>
            </w:pPr>
            <w:r w:rsidRPr="00597E6B">
              <w:rPr>
                <w:b/>
                <w:bCs/>
              </w:rPr>
              <w:lastRenderedPageBreak/>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C23598" w14:textId="77777777" w:rsidR="00B15C5F" w:rsidRPr="00597E6B" w:rsidRDefault="00B15C5F" w:rsidP="00B15735">
            <w:pPr>
              <w:rPr>
                <w:b/>
                <w:bCs/>
              </w:rPr>
            </w:pPr>
            <w:r w:rsidRPr="00597E6B">
              <w:rPr>
                <w:b/>
                <w:bCs/>
              </w:rPr>
              <w:t>Значение общего показателя уровня качества, (Ккач)</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8EEEBA" w14:textId="77777777" w:rsidR="00B15C5F" w:rsidRPr="00F15521" w:rsidRDefault="00B15C5F" w:rsidP="00B15735">
            <w:pPr>
              <w:jc w:val="center"/>
              <w:rPr>
                <w:sz w:val="20"/>
                <w:szCs w:val="20"/>
              </w:rPr>
            </w:pPr>
            <w:r w:rsidRPr="00F15521">
              <w:rPr>
                <w:sz w:val="20"/>
                <w:szCs w:val="20"/>
              </w:rPr>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668F545" w14:textId="77777777" w:rsidR="00B15C5F" w:rsidRPr="00F15521" w:rsidRDefault="00B15C5F" w:rsidP="00B15735">
            <w:pPr>
              <w:jc w:val="center"/>
              <w:rPr>
                <w:sz w:val="20"/>
                <w:szCs w:val="20"/>
              </w:rPr>
            </w:pPr>
            <w:r w:rsidRPr="00F15521">
              <w:rPr>
                <w:sz w:val="20"/>
                <w:szCs w:val="20"/>
              </w:rPr>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96052E" w14:textId="77777777" w:rsidR="00B15C5F" w:rsidRPr="00F15521" w:rsidRDefault="00B15C5F" w:rsidP="00B15735">
            <w:pPr>
              <w:jc w:val="center"/>
              <w:rPr>
                <w:sz w:val="20"/>
                <w:szCs w:val="20"/>
              </w:rPr>
            </w:pPr>
            <w:r w:rsidRPr="00F15521">
              <w:rPr>
                <w:sz w:val="20"/>
                <w:szCs w:val="20"/>
              </w:rPr>
              <w:t>1,000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515BA9" w14:textId="77777777" w:rsidR="00B15C5F" w:rsidRPr="00F15521" w:rsidRDefault="00B15C5F" w:rsidP="00B15735">
            <w:pPr>
              <w:jc w:val="center"/>
              <w:rPr>
                <w:sz w:val="20"/>
                <w:szCs w:val="20"/>
              </w:rPr>
            </w:pPr>
            <w:r w:rsidRPr="00F15521">
              <w:rPr>
                <w:sz w:val="20"/>
                <w:szCs w:val="20"/>
              </w:rPr>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5362176" w14:textId="77777777" w:rsidR="00B15C5F" w:rsidRPr="00F15521" w:rsidRDefault="00B15C5F" w:rsidP="00B15735">
            <w:pPr>
              <w:jc w:val="center"/>
              <w:rPr>
                <w:sz w:val="20"/>
                <w:szCs w:val="20"/>
              </w:rPr>
            </w:pPr>
            <w:r w:rsidRPr="00F15521">
              <w:rPr>
                <w:sz w:val="20"/>
                <w:szCs w:val="20"/>
              </w:rPr>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AE83AF" w14:textId="77777777" w:rsidR="00B15C5F" w:rsidRPr="00F15521" w:rsidRDefault="00B15C5F" w:rsidP="00B15735">
            <w:pPr>
              <w:jc w:val="center"/>
              <w:rPr>
                <w:sz w:val="20"/>
                <w:szCs w:val="20"/>
              </w:rPr>
            </w:pPr>
            <w:r w:rsidRPr="00F15521">
              <w:rPr>
                <w:sz w:val="20"/>
                <w:szCs w:val="20"/>
              </w:rPr>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9FEA5EB" w14:textId="77777777" w:rsidR="00B15C5F" w:rsidRPr="00F15521" w:rsidRDefault="00B15C5F" w:rsidP="00B15735">
            <w:pPr>
              <w:jc w:val="center"/>
              <w:rPr>
                <w:sz w:val="20"/>
                <w:szCs w:val="20"/>
              </w:rPr>
            </w:pPr>
            <w:r w:rsidRPr="00F15521">
              <w:rPr>
                <w:sz w:val="20"/>
                <w:szCs w:val="20"/>
              </w:rPr>
              <w:t>1,000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92FFDF0" w14:textId="77777777" w:rsidR="00B15C5F" w:rsidRPr="00F15521" w:rsidRDefault="00B15C5F" w:rsidP="00B15735">
            <w:pPr>
              <w:jc w:val="center"/>
              <w:rPr>
                <w:sz w:val="20"/>
                <w:szCs w:val="20"/>
              </w:rPr>
            </w:pPr>
            <w:r w:rsidRPr="00F15521">
              <w:rPr>
                <w:sz w:val="20"/>
                <w:szCs w:val="20"/>
              </w:rPr>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2DCAA9" w14:textId="77777777" w:rsidR="00B15C5F" w:rsidRPr="00F15521" w:rsidRDefault="00B15C5F" w:rsidP="00B15735">
            <w:pPr>
              <w:jc w:val="center"/>
              <w:rPr>
                <w:sz w:val="20"/>
                <w:szCs w:val="20"/>
              </w:rPr>
            </w:pPr>
            <w:r w:rsidRPr="00F15521">
              <w:rPr>
                <w:sz w:val="20"/>
                <w:szCs w:val="20"/>
              </w:rPr>
              <w:t>1,000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4C49381" w14:textId="77777777" w:rsidR="00B15C5F" w:rsidRPr="00F15521" w:rsidRDefault="00B15C5F" w:rsidP="00B15735">
            <w:pPr>
              <w:jc w:val="center"/>
              <w:rPr>
                <w:sz w:val="20"/>
                <w:szCs w:val="20"/>
              </w:rPr>
            </w:pPr>
            <w:r w:rsidRPr="00F15521">
              <w:rPr>
                <w:sz w:val="20"/>
                <w:szCs w:val="20"/>
              </w:rPr>
              <w:t>1,000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45B9B18" w14:textId="77777777" w:rsidR="00B15C5F" w:rsidRPr="00F15521" w:rsidRDefault="00B15C5F" w:rsidP="00B15735">
            <w:pPr>
              <w:jc w:val="center"/>
              <w:rPr>
                <w:sz w:val="20"/>
                <w:szCs w:val="20"/>
              </w:rPr>
            </w:pPr>
            <w:r w:rsidRPr="00F15521">
              <w:rPr>
                <w:sz w:val="20"/>
                <w:szCs w:val="20"/>
              </w:rPr>
              <w:t>1,000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959E2C1" w14:textId="77777777" w:rsidR="00B15C5F" w:rsidRPr="00F15521" w:rsidRDefault="00B15C5F" w:rsidP="00B15735">
            <w:pPr>
              <w:jc w:val="center"/>
              <w:rPr>
                <w:sz w:val="20"/>
                <w:szCs w:val="20"/>
              </w:rPr>
            </w:pPr>
            <w:r w:rsidRPr="00F15521">
              <w:rPr>
                <w:sz w:val="20"/>
                <w:szCs w:val="20"/>
              </w:rPr>
              <w:t>1,000</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5CC354" w14:textId="77777777" w:rsidR="00B15C5F" w:rsidRPr="00F15521" w:rsidRDefault="00B15C5F" w:rsidP="00B15735">
            <w:pPr>
              <w:jc w:val="center"/>
              <w:rPr>
                <w:sz w:val="20"/>
                <w:szCs w:val="20"/>
              </w:rPr>
            </w:pPr>
            <w:r w:rsidRPr="00F15521">
              <w:rPr>
                <w:sz w:val="20"/>
                <w:szCs w:val="20"/>
              </w:rPr>
              <w:t>1,000</w:t>
            </w:r>
          </w:p>
        </w:tc>
      </w:tr>
      <w:tr w:rsidR="00B15C5F" w14:paraId="07CDDBCB" w14:textId="77777777" w:rsidTr="00B15735">
        <w:trPr>
          <w:trHeight w:val="90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6118538" w14:textId="77777777" w:rsidR="00B15C5F" w:rsidRPr="00597E6B" w:rsidRDefault="00B15C5F" w:rsidP="00B15735">
            <w:pPr>
              <w:jc w:val="center"/>
              <w:rPr>
                <w:b/>
                <w:bCs/>
              </w:rPr>
            </w:pPr>
            <w:r w:rsidRPr="00597E6B">
              <w:rPr>
                <w:b/>
                <w:bCs/>
              </w:rPr>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308DE8" w14:textId="77777777" w:rsidR="00B15C5F" w:rsidRPr="00597E6B" w:rsidRDefault="00B15C5F" w:rsidP="00B15735">
            <w:pPr>
              <w:rPr>
                <w:b/>
                <w:bCs/>
              </w:rPr>
            </w:pPr>
            <w:r w:rsidRPr="00597E6B">
              <w:rPr>
                <w:b/>
                <w:bCs/>
              </w:rPr>
              <w:t>Обобщенный показатель уровня надежности и качества оказываемых услуг, Коб</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6C0F1F2" w14:textId="77777777" w:rsidR="00B15C5F" w:rsidRPr="00F15521" w:rsidRDefault="00B15C5F" w:rsidP="00B15735">
            <w:pPr>
              <w:jc w:val="center"/>
              <w:rPr>
                <w:sz w:val="20"/>
                <w:szCs w:val="20"/>
              </w:rPr>
            </w:pPr>
            <w:r w:rsidRPr="00F15521">
              <w:rPr>
                <w:sz w:val="20"/>
                <w:szCs w:val="20"/>
              </w:rPr>
              <w:t>0,999</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30EA3A3" w14:textId="77777777" w:rsidR="00B15C5F" w:rsidRPr="00F15521" w:rsidRDefault="00B15C5F" w:rsidP="00B15735">
            <w:pPr>
              <w:jc w:val="center"/>
              <w:rPr>
                <w:sz w:val="20"/>
                <w:szCs w:val="20"/>
              </w:rPr>
            </w:pPr>
            <w:r w:rsidRPr="00F15521">
              <w:rPr>
                <w:sz w:val="20"/>
                <w:szCs w:val="20"/>
              </w:rPr>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A86C13" w14:textId="77777777" w:rsidR="00B15C5F" w:rsidRPr="00F15521" w:rsidRDefault="00B15C5F" w:rsidP="00B15735">
            <w:pPr>
              <w:jc w:val="center"/>
              <w:rPr>
                <w:sz w:val="20"/>
                <w:szCs w:val="20"/>
              </w:rPr>
            </w:pPr>
            <w:r w:rsidRPr="00F15521">
              <w:rPr>
                <w:sz w:val="20"/>
                <w:szCs w:val="20"/>
              </w:rPr>
              <w:t>1,000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F46CFCB" w14:textId="77777777" w:rsidR="00B15C5F" w:rsidRPr="00F15521" w:rsidRDefault="00B15C5F" w:rsidP="00B15735">
            <w:pPr>
              <w:jc w:val="center"/>
              <w:rPr>
                <w:sz w:val="20"/>
                <w:szCs w:val="20"/>
              </w:rPr>
            </w:pPr>
            <w:r w:rsidRPr="00F15521">
              <w:rPr>
                <w:sz w:val="20"/>
                <w:szCs w:val="20"/>
              </w:rPr>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9E961C" w14:textId="77777777" w:rsidR="00B15C5F" w:rsidRPr="00F15521" w:rsidRDefault="00B15C5F" w:rsidP="00B15735">
            <w:pPr>
              <w:jc w:val="center"/>
              <w:rPr>
                <w:sz w:val="20"/>
                <w:szCs w:val="20"/>
              </w:rPr>
            </w:pPr>
            <w:r w:rsidRPr="00F15521">
              <w:rPr>
                <w:sz w:val="20"/>
                <w:szCs w:val="20"/>
              </w:rPr>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0F1714A" w14:textId="77777777" w:rsidR="00B15C5F" w:rsidRPr="00F15521" w:rsidRDefault="00B15C5F" w:rsidP="00B15735">
            <w:pPr>
              <w:jc w:val="center"/>
              <w:rPr>
                <w:sz w:val="20"/>
                <w:szCs w:val="20"/>
              </w:rPr>
            </w:pPr>
            <w:r w:rsidRPr="00F15521">
              <w:rPr>
                <w:sz w:val="20"/>
                <w:szCs w:val="20"/>
              </w:rPr>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993D170" w14:textId="77777777" w:rsidR="00B15C5F" w:rsidRPr="00F15521" w:rsidRDefault="00B15C5F" w:rsidP="00B15735">
            <w:pPr>
              <w:jc w:val="center"/>
              <w:rPr>
                <w:sz w:val="20"/>
                <w:szCs w:val="20"/>
              </w:rPr>
            </w:pPr>
            <w:r w:rsidRPr="00F15521">
              <w:rPr>
                <w:sz w:val="20"/>
                <w:szCs w:val="20"/>
              </w:rPr>
              <w:t>1,000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6D6A050" w14:textId="77777777" w:rsidR="00B15C5F" w:rsidRPr="00F15521" w:rsidRDefault="00B15C5F" w:rsidP="00B15735">
            <w:pPr>
              <w:jc w:val="center"/>
              <w:rPr>
                <w:sz w:val="20"/>
                <w:szCs w:val="20"/>
              </w:rPr>
            </w:pPr>
            <w:r w:rsidRPr="00F15521">
              <w:rPr>
                <w:sz w:val="20"/>
                <w:szCs w:val="20"/>
              </w:rPr>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2D0EE36" w14:textId="77777777" w:rsidR="00B15C5F" w:rsidRPr="00F15521" w:rsidRDefault="00B15C5F" w:rsidP="00B15735">
            <w:pPr>
              <w:jc w:val="center"/>
              <w:rPr>
                <w:sz w:val="20"/>
                <w:szCs w:val="20"/>
              </w:rPr>
            </w:pPr>
            <w:r w:rsidRPr="00F15521">
              <w:rPr>
                <w:sz w:val="20"/>
                <w:szCs w:val="20"/>
              </w:rPr>
              <w:t>1,000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4F5C98" w14:textId="77777777" w:rsidR="00B15C5F" w:rsidRPr="00F15521" w:rsidRDefault="00B15C5F" w:rsidP="00B15735">
            <w:pPr>
              <w:jc w:val="center"/>
              <w:rPr>
                <w:sz w:val="20"/>
                <w:szCs w:val="20"/>
              </w:rPr>
            </w:pPr>
            <w:r w:rsidRPr="00F15521">
              <w:rPr>
                <w:sz w:val="20"/>
                <w:szCs w:val="20"/>
              </w:rPr>
              <w:t>1,000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39FF7EE" w14:textId="77777777" w:rsidR="00B15C5F" w:rsidRPr="00F15521" w:rsidRDefault="00B15C5F" w:rsidP="00B15735">
            <w:pPr>
              <w:jc w:val="center"/>
              <w:rPr>
                <w:sz w:val="20"/>
                <w:szCs w:val="20"/>
              </w:rPr>
            </w:pPr>
            <w:r w:rsidRPr="00F15521">
              <w:rPr>
                <w:sz w:val="20"/>
                <w:szCs w:val="20"/>
              </w:rPr>
              <w:t>0,999</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AF72E97" w14:textId="77777777" w:rsidR="00B15C5F" w:rsidRPr="00F15521" w:rsidRDefault="00B15C5F" w:rsidP="00B15735">
            <w:pPr>
              <w:jc w:val="center"/>
              <w:rPr>
                <w:sz w:val="20"/>
                <w:szCs w:val="20"/>
              </w:rPr>
            </w:pPr>
            <w:r w:rsidRPr="00F15521">
              <w:rPr>
                <w:sz w:val="20"/>
                <w:szCs w:val="20"/>
              </w:rPr>
              <w:t>0,999</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7C33B7C" w14:textId="77777777" w:rsidR="00B15C5F" w:rsidRPr="00F15521" w:rsidRDefault="00B15C5F" w:rsidP="00B15735">
            <w:pPr>
              <w:jc w:val="center"/>
              <w:rPr>
                <w:sz w:val="20"/>
                <w:szCs w:val="20"/>
              </w:rPr>
            </w:pPr>
            <w:r w:rsidRPr="00F15521">
              <w:rPr>
                <w:sz w:val="20"/>
                <w:szCs w:val="20"/>
              </w:rPr>
              <w:t>0,9968</w:t>
            </w:r>
          </w:p>
        </w:tc>
      </w:tr>
    </w:tbl>
    <w:p w14:paraId="7F75A2C1" w14:textId="77777777" w:rsidR="00B15C5F" w:rsidRDefault="00B15C5F" w:rsidP="00B15C5F">
      <w:pPr>
        <w:spacing w:line="276" w:lineRule="auto"/>
        <w:ind w:firstLine="709"/>
        <w:jc w:val="both"/>
        <w:rPr>
          <w:sz w:val="28"/>
          <w:szCs w:val="28"/>
        </w:rPr>
      </w:pPr>
    </w:p>
    <w:p w14:paraId="5EF1C62A" w14:textId="77777777" w:rsidR="00B15C5F" w:rsidRDefault="00B15C5F" w:rsidP="00B15C5F">
      <w:pPr>
        <w:spacing w:line="276" w:lineRule="auto"/>
        <w:ind w:firstLine="709"/>
        <w:jc w:val="both"/>
        <w:rPr>
          <w:sz w:val="28"/>
          <w:szCs w:val="28"/>
        </w:rPr>
        <w:sectPr w:rsidR="00B15C5F" w:rsidSect="007E2174">
          <w:pgSz w:w="16838" w:h="11906" w:orient="landscape"/>
          <w:pgMar w:top="1134" w:right="709" w:bottom="568" w:left="426" w:header="709" w:footer="160" w:gutter="0"/>
          <w:cols w:space="708"/>
          <w:docGrid w:linePitch="360"/>
        </w:sectPr>
      </w:pPr>
    </w:p>
    <w:p w14:paraId="7C4C236E" w14:textId="77777777" w:rsidR="00B15C5F" w:rsidRPr="00837044" w:rsidRDefault="00B15C5F" w:rsidP="00B15C5F">
      <w:pPr>
        <w:spacing w:line="276" w:lineRule="auto"/>
        <w:ind w:firstLine="709"/>
        <w:jc w:val="both"/>
        <w:rPr>
          <w:sz w:val="28"/>
          <w:szCs w:val="28"/>
        </w:rPr>
      </w:pPr>
    </w:p>
    <w:p w14:paraId="0FF81B90" w14:textId="77777777" w:rsidR="00B15C5F" w:rsidRDefault="00B15C5F" w:rsidP="00B15C5F">
      <w:pPr>
        <w:spacing w:line="276" w:lineRule="auto"/>
        <w:ind w:firstLine="709"/>
        <w:jc w:val="both"/>
        <w:rPr>
          <w:sz w:val="28"/>
          <w:szCs w:val="28"/>
        </w:rPr>
      </w:pPr>
      <w:r w:rsidRPr="00313ADD">
        <w:rPr>
          <w:sz w:val="28"/>
          <w:szCs w:val="28"/>
        </w:rPr>
        <w:t>Экспертная группа, рассмотрев предс</w:t>
      </w:r>
      <w:r>
        <w:rPr>
          <w:sz w:val="28"/>
          <w:szCs w:val="28"/>
        </w:rPr>
        <w:t>тавленные обосновывающие матери</w:t>
      </w:r>
      <w:r w:rsidRPr="00313ADD">
        <w:rPr>
          <w:sz w:val="28"/>
          <w:szCs w:val="28"/>
        </w:rPr>
        <w:t xml:space="preserve">алы, учитывая их объем и качество, предлагает </w:t>
      </w:r>
      <w:r>
        <w:rPr>
          <w:sz w:val="28"/>
          <w:szCs w:val="28"/>
        </w:rPr>
        <w:t>определить фактические значения</w:t>
      </w:r>
      <w:r w:rsidRPr="00F41EC5">
        <w:rPr>
          <w:sz w:val="28"/>
          <w:szCs w:val="28"/>
        </w:rPr>
        <w:t xml:space="preserve"> показателей надежности и качества услуг по транспортировке газа по газораспределительным сетям на территории Кемеровской области </w:t>
      </w:r>
      <w:r w:rsidRPr="000D668F">
        <w:rPr>
          <w:sz w:val="28"/>
          <w:szCs w:val="28"/>
        </w:rPr>
        <w:t xml:space="preserve">- Кузбасса </w:t>
      </w:r>
      <w:r w:rsidRPr="00F41EC5">
        <w:rPr>
          <w:sz w:val="28"/>
          <w:szCs w:val="28"/>
        </w:rPr>
        <w:t xml:space="preserve">в отношении ООО "Газпром газораспределение Томск" </w:t>
      </w:r>
      <w:r>
        <w:rPr>
          <w:sz w:val="28"/>
          <w:szCs w:val="28"/>
        </w:rPr>
        <w:t>з</w:t>
      </w:r>
      <w:r w:rsidRPr="00F41EC5">
        <w:rPr>
          <w:sz w:val="28"/>
          <w:szCs w:val="28"/>
        </w:rPr>
        <w:t>а 20</w:t>
      </w:r>
      <w:r>
        <w:rPr>
          <w:sz w:val="28"/>
          <w:szCs w:val="28"/>
        </w:rPr>
        <w:t>22 год согласно нижеприведенной таблице.</w:t>
      </w:r>
    </w:p>
    <w:p w14:paraId="3C462CAB" w14:textId="77777777" w:rsidR="00B15C5F" w:rsidRDefault="00B15C5F" w:rsidP="00B15C5F">
      <w:pPr>
        <w:spacing w:line="276" w:lineRule="auto"/>
        <w:ind w:firstLine="709"/>
        <w:jc w:val="both"/>
        <w:rPr>
          <w:sz w:val="28"/>
          <w:szCs w:val="28"/>
        </w:rPr>
      </w:pPr>
    </w:p>
    <w:tbl>
      <w:tblPr>
        <w:tblW w:w="9541" w:type="dxa"/>
        <w:tblInd w:w="93" w:type="dxa"/>
        <w:tblLook w:val="04A0" w:firstRow="1" w:lastRow="0" w:firstColumn="1" w:lastColumn="0" w:noHBand="0" w:noVBand="1"/>
      </w:tblPr>
      <w:tblGrid>
        <w:gridCol w:w="640"/>
        <w:gridCol w:w="6888"/>
        <w:gridCol w:w="2013"/>
      </w:tblGrid>
      <w:tr w:rsidR="00B15C5F" w:rsidRPr="007E2174" w14:paraId="4670B73B" w14:textId="77777777" w:rsidTr="00CB711B">
        <w:trPr>
          <w:trHeight w:val="54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B2C6F4A" w14:textId="77777777" w:rsidR="00B15C5F" w:rsidRPr="007E2174" w:rsidRDefault="00B15C5F" w:rsidP="00B15735">
            <w:pPr>
              <w:jc w:val="center"/>
              <w:rPr>
                <w:sz w:val="28"/>
                <w:szCs w:val="28"/>
              </w:rPr>
            </w:pPr>
            <w:r w:rsidRPr="007E2174">
              <w:rPr>
                <w:sz w:val="28"/>
                <w:szCs w:val="28"/>
              </w:rPr>
              <w:t>№</w:t>
            </w:r>
          </w:p>
        </w:tc>
        <w:tc>
          <w:tcPr>
            <w:tcW w:w="68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B65B8D" w14:textId="77777777" w:rsidR="00B15C5F" w:rsidRPr="007E2174" w:rsidRDefault="00B15C5F" w:rsidP="00B15735">
            <w:pPr>
              <w:jc w:val="center"/>
              <w:rPr>
                <w:sz w:val="28"/>
                <w:szCs w:val="28"/>
              </w:rPr>
            </w:pPr>
            <w:r w:rsidRPr="007E2174">
              <w:rPr>
                <w:sz w:val="28"/>
                <w:szCs w:val="28"/>
              </w:rPr>
              <w:t>Наименования показателя</w:t>
            </w:r>
          </w:p>
        </w:tc>
        <w:tc>
          <w:tcPr>
            <w:tcW w:w="2013" w:type="dxa"/>
            <w:tcBorders>
              <w:top w:val="single" w:sz="4" w:space="0" w:color="auto"/>
              <w:left w:val="nil"/>
              <w:bottom w:val="single" w:sz="4" w:space="0" w:color="auto"/>
              <w:right w:val="single" w:sz="4" w:space="0" w:color="auto"/>
            </w:tcBorders>
            <w:shd w:val="clear" w:color="auto" w:fill="auto"/>
            <w:noWrap/>
            <w:vAlign w:val="center"/>
            <w:hideMark/>
          </w:tcPr>
          <w:p w14:paraId="48E2F8D4" w14:textId="77777777" w:rsidR="00B15C5F" w:rsidRPr="007E2174" w:rsidRDefault="00B15C5F" w:rsidP="00B15735">
            <w:pPr>
              <w:jc w:val="center"/>
              <w:rPr>
                <w:sz w:val="28"/>
                <w:szCs w:val="28"/>
              </w:rPr>
            </w:pPr>
            <w:r w:rsidRPr="007E2174">
              <w:rPr>
                <w:sz w:val="28"/>
                <w:szCs w:val="28"/>
              </w:rPr>
              <w:t>Фактические показатели</w:t>
            </w:r>
          </w:p>
        </w:tc>
      </w:tr>
      <w:tr w:rsidR="00B15C5F" w:rsidRPr="007E2174" w14:paraId="6DF5A913" w14:textId="77777777" w:rsidTr="00CB711B">
        <w:trPr>
          <w:trHeight w:val="285"/>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6D322095" w14:textId="77777777" w:rsidR="00B15C5F" w:rsidRPr="007E2174" w:rsidRDefault="00B15C5F" w:rsidP="00B15735">
            <w:pPr>
              <w:rPr>
                <w:sz w:val="28"/>
                <w:szCs w:val="28"/>
              </w:rPr>
            </w:pPr>
          </w:p>
        </w:tc>
        <w:tc>
          <w:tcPr>
            <w:tcW w:w="6888" w:type="dxa"/>
            <w:vMerge/>
            <w:tcBorders>
              <w:top w:val="single" w:sz="4" w:space="0" w:color="auto"/>
              <w:left w:val="single" w:sz="4" w:space="0" w:color="auto"/>
              <w:bottom w:val="single" w:sz="4" w:space="0" w:color="000000"/>
              <w:right w:val="single" w:sz="4" w:space="0" w:color="auto"/>
            </w:tcBorders>
            <w:vAlign w:val="center"/>
            <w:hideMark/>
          </w:tcPr>
          <w:p w14:paraId="3718DF47" w14:textId="77777777" w:rsidR="00B15C5F" w:rsidRPr="007E2174" w:rsidRDefault="00B15C5F" w:rsidP="00B15735">
            <w:pPr>
              <w:rPr>
                <w:sz w:val="28"/>
                <w:szCs w:val="28"/>
              </w:rPr>
            </w:pPr>
          </w:p>
        </w:tc>
        <w:tc>
          <w:tcPr>
            <w:tcW w:w="2013" w:type="dxa"/>
            <w:tcBorders>
              <w:top w:val="nil"/>
              <w:left w:val="nil"/>
              <w:bottom w:val="single" w:sz="4" w:space="0" w:color="auto"/>
              <w:right w:val="single" w:sz="4" w:space="0" w:color="auto"/>
            </w:tcBorders>
            <w:shd w:val="clear" w:color="auto" w:fill="auto"/>
            <w:noWrap/>
            <w:vAlign w:val="center"/>
            <w:hideMark/>
          </w:tcPr>
          <w:p w14:paraId="503A770A" w14:textId="77777777" w:rsidR="00B15C5F" w:rsidRPr="000D668F" w:rsidRDefault="00B15C5F" w:rsidP="00B15735">
            <w:pPr>
              <w:jc w:val="center"/>
              <w:rPr>
                <w:sz w:val="28"/>
                <w:szCs w:val="28"/>
              </w:rPr>
            </w:pPr>
            <w:r w:rsidRPr="007E2174">
              <w:rPr>
                <w:sz w:val="28"/>
                <w:szCs w:val="28"/>
              </w:rPr>
              <w:t>20</w:t>
            </w:r>
            <w:r>
              <w:rPr>
                <w:sz w:val="28"/>
                <w:szCs w:val="28"/>
              </w:rPr>
              <w:t>22</w:t>
            </w:r>
          </w:p>
        </w:tc>
      </w:tr>
      <w:tr w:rsidR="00B15C5F" w:rsidRPr="007E2174" w14:paraId="653CF8D8" w14:textId="77777777" w:rsidTr="00CB711B">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4643411" w14:textId="77777777" w:rsidR="00B15C5F" w:rsidRPr="007E2174" w:rsidRDefault="00B15C5F" w:rsidP="00B15735">
            <w:pPr>
              <w:jc w:val="center"/>
              <w:rPr>
                <w:sz w:val="28"/>
                <w:szCs w:val="28"/>
              </w:rPr>
            </w:pPr>
            <w:r w:rsidRPr="007E2174">
              <w:rPr>
                <w:sz w:val="28"/>
                <w:szCs w:val="28"/>
              </w:rPr>
              <w:t>1</w:t>
            </w:r>
          </w:p>
        </w:tc>
        <w:tc>
          <w:tcPr>
            <w:tcW w:w="6888" w:type="dxa"/>
            <w:tcBorders>
              <w:top w:val="nil"/>
              <w:left w:val="nil"/>
              <w:bottom w:val="single" w:sz="4" w:space="0" w:color="auto"/>
              <w:right w:val="single" w:sz="4" w:space="0" w:color="auto"/>
            </w:tcBorders>
            <w:shd w:val="clear" w:color="auto" w:fill="auto"/>
            <w:vAlign w:val="center"/>
            <w:hideMark/>
          </w:tcPr>
          <w:p w14:paraId="132E34E3" w14:textId="77777777" w:rsidR="00B15C5F" w:rsidRPr="007E2174" w:rsidRDefault="00B15C5F" w:rsidP="00B15735">
            <w:pPr>
              <w:jc w:val="center"/>
              <w:rPr>
                <w:sz w:val="28"/>
                <w:szCs w:val="28"/>
              </w:rPr>
            </w:pPr>
            <w:r w:rsidRPr="007E2174">
              <w:rPr>
                <w:sz w:val="28"/>
                <w:szCs w:val="28"/>
              </w:rPr>
              <w:t xml:space="preserve">Фактический показатель надежности оказываемых услуг </w:t>
            </w:r>
          </w:p>
        </w:tc>
        <w:tc>
          <w:tcPr>
            <w:tcW w:w="2013" w:type="dxa"/>
            <w:tcBorders>
              <w:top w:val="nil"/>
              <w:left w:val="nil"/>
              <w:bottom w:val="single" w:sz="4" w:space="0" w:color="auto"/>
              <w:right w:val="single" w:sz="4" w:space="0" w:color="auto"/>
            </w:tcBorders>
            <w:shd w:val="clear" w:color="auto" w:fill="auto"/>
            <w:noWrap/>
            <w:vAlign w:val="center"/>
            <w:hideMark/>
          </w:tcPr>
          <w:p w14:paraId="6EAFB198" w14:textId="77777777" w:rsidR="00B15C5F" w:rsidRPr="008D2F1F" w:rsidRDefault="00B15C5F" w:rsidP="00B15735">
            <w:pPr>
              <w:jc w:val="center"/>
              <w:rPr>
                <w:sz w:val="28"/>
                <w:szCs w:val="28"/>
              </w:rPr>
            </w:pPr>
            <w:r w:rsidRPr="008B5FAF">
              <w:rPr>
                <w:sz w:val="28"/>
                <w:szCs w:val="28"/>
              </w:rPr>
              <w:t>0,9955</w:t>
            </w:r>
          </w:p>
        </w:tc>
      </w:tr>
      <w:tr w:rsidR="00B15C5F" w:rsidRPr="007E2174" w14:paraId="3A05E706" w14:textId="77777777" w:rsidTr="00CB711B">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F237492" w14:textId="77777777" w:rsidR="00B15C5F" w:rsidRPr="007E2174" w:rsidRDefault="00B15C5F" w:rsidP="00B15735">
            <w:pPr>
              <w:jc w:val="center"/>
              <w:rPr>
                <w:sz w:val="28"/>
                <w:szCs w:val="28"/>
              </w:rPr>
            </w:pPr>
            <w:r w:rsidRPr="007E2174">
              <w:rPr>
                <w:sz w:val="28"/>
                <w:szCs w:val="28"/>
              </w:rPr>
              <w:t>2</w:t>
            </w:r>
          </w:p>
        </w:tc>
        <w:tc>
          <w:tcPr>
            <w:tcW w:w="6888" w:type="dxa"/>
            <w:tcBorders>
              <w:top w:val="nil"/>
              <w:left w:val="nil"/>
              <w:bottom w:val="single" w:sz="4" w:space="0" w:color="auto"/>
              <w:right w:val="single" w:sz="4" w:space="0" w:color="auto"/>
            </w:tcBorders>
            <w:shd w:val="clear" w:color="auto" w:fill="auto"/>
            <w:vAlign w:val="center"/>
            <w:hideMark/>
          </w:tcPr>
          <w:p w14:paraId="3E3BF9C7" w14:textId="77777777" w:rsidR="00B15C5F" w:rsidRPr="007E2174" w:rsidRDefault="00B15C5F" w:rsidP="00B15735">
            <w:pPr>
              <w:jc w:val="center"/>
              <w:rPr>
                <w:sz w:val="28"/>
                <w:szCs w:val="28"/>
              </w:rPr>
            </w:pPr>
            <w:r w:rsidRPr="007E2174">
              <w:rPr>
                <w:sz w:val="28"/>
                <w:szCs w:val="28"/>
              </w:rPr>
              <w:t xml:space="preserve">Фактический показатель качества оказываемых услуг </w:t>
            </w:r>
          </w:p>
        </w:tc>
        <w:tc>
          <w:tcPr>
            <w:tcW w:w="2013" w:type="dxa"/>
            <w:tcBorders>
              <w:top w:val="nil"/>
              <w:left w:val="nil"/>
              <w:bottom w:val="single" w:sz="4" w:space="0" w:color="auto"/>
              <w:right w:val="single" w:sz="4" w:space="0" w:color="auto"/>
            </w:tcBorders>
            <w:shd w:val="clear" w:color="auto" w:fill="auto"/>
            <w:noWrap/>
            <w:vAlign w:val="center"/>
            <w:hideMark/>
          </w:tcPr>
          <w:p w14:paraId="1DEA2122" w14:textId="77777777" w:rsidR="00B15C5F" w:rsidRPr="008D2F1F" w:rsidRDefault="00B15C5F" w:rsidP="00B15735">
            <w:pPr>
              <w:jc w:val="center"/>
              <w:rPr>
                <w:sz w:val="28"/>
                <w:szCs w:val="28"/>
              </w:rPr>
            </w:pPr>
            <w:r w:rsidRPr="008D2F1F">
              <w:rPr>
                <w:sz w:val="28"/>
                <w:szCs w:val="28"/>
              </w:rPr>
              <w:t>1,000</w:t>
            </w:r>
            <w:r>
              <w:rPr>
                <w:sz w:val="28"/>
                <w:szCs w:val="28"/>
              </w:rPr>
              <w:t>0</w:t>
            </w:r>
          </w:p>
        </w:tc>
      </w:tr>
      <w:tr w:rsidR="00B15C5F" w:rsidRPr="007E2174" w14:paraId="268D997C" w14:textId="77777777" w:rsidTr="00CB711B">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F7CAA93" w14:textId="77777777" w:rsidR="00B15C5F" w:rsidRPr="007E2174" w:rsidRDefault="00B15C5F" w:rsidP="00B15735">
            <w:pPr>
              <w:jc w:val="center"/>
              <w:rPr>
                <w:sz w:val="28"/>
                <w:szCs w:val="28"/>
              </w:rPr>
            </w:pPr>
            <w:r w:rsidRPr="007E2174">
              <w:rPr>
                <w:sz w:val="28"/>
                <w:szCs w:val="28"/>
              </w:rPr>
              <w:t>3</w:t>
            </w:r>
          </w:p>
        </w:tc>
        <w:tc>
          <w:tcPr>
            <w:tcW w:w="6888" w:type="dxa"/>
            <w:tcBorders>
              <w:top w:val="nil"/>
              <w:left w:val="nil"/>
              <w:bottom w:val="single" w:sz="4" w:space="0" w:color="auto"/>
              <w:right w:val="single" w:sz="4" w:space="0" w:color="auto"/>
            </w:tcBorders>
            <w:shd w:val="clear" w:color="auto" w:fill="auto"/>
            <w:vAlign w:val="center"/>
            <w:hideMark/>
          </w:tcPr>
          <w:p w14:paraId="3CA87144" w14:textId="77777777" w:rsidR="00B15C5F" w:rsidRPr="007E2174" w:rsidRDefault="00B15C5F" w:rsidP="00B15735">
            <w:pPr>
              <w:jc w:val="center"/>
              <w:rPr>
                <w:sz w:val="28"/>
                <w:szCs w:val="28"/>
              </w:rPr>
            </w:pPr>
            <w:r w:rsidRPr="007E2174">
              <w:rPr>
                <w:sz w:val="28"/>
                <w:szCs w:val="28"/>
              </w:rPr>
              <w:t xml:space="preserve">Обобщенный фактический показатель надежности и качества услуг </w:t>
            </w:r>
          </w:p>
        </w:tc>
        <w:tc>
          <w:tcPr>
            <w:tcW w:w="2013" w:type="dxa"/>
            <w:tcBorders>
              <w:top w:val="nil"/>
              <w:left w:val="nil"/>
              <w:bottom w:val="single" w:sz="4" w:space="0" w:color="auto"/>
              <w:right w:val="single" w:sz="4" w:space="0" w:color="auto"/>
            </w:tcBorders>
            <w:shd w:val="clear" w:color="auto" w:fill="auto"/>
            <w:noWrap/>
            <w:vAlign w:val="center"/>
            <w:hideMark/>
          </w:tcPr>
          <w:p w14:paraId="250E0975" w14:textId="77777777" w:rsidR="00B15C5F" w:rsidRPr="008D2F1F" w:rsidRDefault="00B15C5F" w:rsidP="00B15735">
            <w:pPr>
              <w:jc w:val="center"/>
              <w:rPr>
                <w:sz w:val="28"/>
                <w:szCs w:val="28"/>
              </w:rPr>
            </w:pPr>
            <w:r w:rsidRPr="008B5FAF">
              <w:rPr>
                <w:sz w:val="28"/>
                <w:szCs w:val="28"/>
              </w:rPr>
              <w:t>0,9968</w:t>
            </w:r>
          </w:p>
        </w:tc>
      </w:tr>
    </w:tbl>
    <w:p w14:paraId="2C9AFDAB" w14:textId="77777777" w:rsidR="00F66B19" w:rsidRDefault="00F66B19" w:rsidP="00C476BA">
      <w:pPr>
        <w:tabs>
          <w:tab w:val="left" w:pos="3686"/>
          <w:tab w:val="left" w:pos="9498"/>
        </w:tabs>
        <w:ind w:left="-2884" w:right="-569" w:firstLine="8696"/>
      </w:pPr>
    </w:p>
    <w:p w14:paraId="234D2ED0" w14:textId="77777777" w:rsidR="00B15C5F" w:rsidRDefault="00B15C5F" w:rsidP="00C476BA">
      <w:pPr>
        <w:tabs>
          <w:tab w:val="left" w:pos="3686"/>
          <w:tab w:val="left" w:pos="9498"/>
        </w:tabs>
        <w:ind w:left="-2884" w:right="-569" w:firstLine="8696"/>
      </w:pPr>
    </w:p>
    <w:p w14:paraId="023CEB95" w14:textId="77777777" w:rsidR="00B15C5F" w:rsidRDefault="00B15C5F" w:rsidP="00C476BA">
      <w:pPr>
        <w:tabs>
          <w:tab w:val="left" w:pos="3686"/>
          <w:tab w:val="left" w:pos="9498"/>
        </w:tabs>
        <w:ind w:left="-2884" w:right="-569" w:firstLine="8696"/>
      </w:pPr>
    </w:p>
    <w:p w14:paraId="3C8B3F58" w14:textId="77777777" w:rsidR="00B15C5F" w:rsidRDefault="00B15C5F" w:rsidP="00C476BA">
      <w:pPr>
        <w:tabs>
          <w:tab w:val="left" w:pos="3686"/>
          <w:tab w:val="left" w:pos="9498"/>
        </w:tabs>
        <w:ind w:left="-2884" w:right="-569" w:firstLine="8696"/>
      </w:pPr>
    </w:p>
    <w:p w14:paraId="25B53691" w14:textId="77777777" w:rsidR="00B15C5F" w:rsidRDefault="00B15C5F" w:rsidP="00C476BA">
      <w:pPr>
        <w:tabs>
          <w:tab w:val="left" w:pos="3686"/>
          <w:tab w:val="left" w:pos="9498"/>
        </w:tabs>
        <w:ind w:left="-2884" w:right="-569" w:firstLine="8696"/>
      </w:pPr>
    </w:p>
    <w:p w14:paraId="44B71BAE" w14:textId="77777777" w:rsidR="00B15C5F" w:rsidRDefault="00B15C5F" w:rsidP="00C476BA">
      <w:pPr>
        <w:tabs>
          <w:tab w:val="left" w:pos="3686"/>
          <w:tab w:val="left" w:pos="9498"/>
        </w:tabs>
        <w:ind w:left="-2884" w:right="-569" w:firstLine="8696"/>
      </w:pPr>
    </w:p>
    <w:p w14:paraId="06E61278" w14:textId="77777777" w:rsidR="00B15C5F" w:rsidRDefault="00B15C5F" w:rsidP="00C476BA">
      <w:pPr>
        <w:tabs>
          <w:tab w:val="left" w:pos="3686"/>
          <w:tab w:val="left" w:pos="9498"/>
        </w:tabs>
        <w:ind w:left="-2884" w:right="-569" w:firstLine="8696"/>
      </w:pPr>
    </w:p>
    <w:p w14:paraId="356E0C9C" w14:textId="77777777" w:rsidR="00B15C5F" w:rsidRDefault="00B15C5F" w:rsidP="00C476BA">
      <w:pPr>
        <w:tabs>
          <w:tab w:val="left" w:pos="3686"/>
          <w:tab w:val="left" w:pos="9498"/>
        </w:tabs>
        <w:ind w:left="-2884" w:right="-569" w:firstLine="8696"/>
      </w:pPr>
    </w:p>
    <w:p w14:paraId="7EBE6A89" w14:textId="77777777" w:rsidR="00B15C5F" w:rsidRDefault="00B15C5F" w:rsidP="00C476BA">
      <w:pPr>
        <w:tabs>
          <w:tab w:val="left" w:pos="3686"/>
          <w:tab w:val="left" w:pos="9498"/>
        </w:tabs>
        <w:ind w:left="-2884" w:right="-569" w:firstLine="8696"/>
      </w:pPr>
    </w:p>
    <w:p w14:paraId="1ABDCEC8" w14:textId="77777777" w:rsidR="00B15C5F" w:rsidRDefault="00B15C5F" w:rsidP="00C476BA">
      <w:pPr>
        <w:tabs>
          <w:tab w:val="left" w:pos="3686"/>
          <w:tab w:val="left" w:pos="9498"/>
        </w:tabs>
        <w:ind w:left="-2884" w:right="-569" w:firstLine="8696"/>
      </w:pPr>
    </w:p>
    <w:p w14:paraId="2173814F" w14:textId="77777777" w:rsidR="00B15C5F" w:rsidRDefault="00B15C5F" w:rsidP="00C476BA">
      <w:pPr>
        <w:tabs>
          <w:tab w:val="left" w:pos="3686"/>
          <w:tab w:val="left" w:pos="9498"/>
        </w:tabs>
        <w:ind w:left="-2884" w:right="-569" w:firstLine="8696"/>
      </w:pPr>
    </w:p>
    <w:p w14:paraId="649FCA64" w14:textId="77777777" w:rsidR="00B15C5F" w:rsidRDefault="00B15C5F" w:rsidP="00C476BA">
      <w:pPr>
        <w:tabs>
          <w:tab w:val="left" w:pos="3686"/>
          <w:tab w:val="left" w:pos="9498"/>
        </w:tabs>
        <w:ind w:left="-2884" w:right="-569" w:firstLine="8696"/>
      </w:pPr>
    </w:p>
    <w:p w14:paraId="48FB33B8" w14:textId="77777777" w:rsidR="00B15C5F" w:rsidRDefault="00B15C5F" w:rsidP="00C476BA">
      <w:pPr>
        <w:tabs>
          <w:tab w:val="left" w:pos="3686"/>
          <w:tab w:val="left" w:pos="9498"/>
        </w:tabs>
        <w:ind w:left="-2884" w:right="-569" w:firstLine="8696"/>
      </w:pPr>
    </w:p>
    <w:p w14:paraId="486CCA7C" w14:textId="77777777" w:rsidR="00B15C5F" w:rsidRDefault="00B15C5F" w:rsidP="00C476BA">
      <w:pPr>
        <w:tabs>
          <w:tab w:val="left" w:pos="3686"/>
          <w:tab w:val="left" w:pos="9498"/>
        </w:tabs>
        <w:ind w:left="-2884" w:right="-569" w:firstLine="8696"/>
      </w:pPr>
    </w:p>
    <w:p w14:paraId="07998230" w14:textId="77777777" w:rsidR="00B15C5F" w:rsidRDefault="00B15C5F" w:rsidP="00C476BA">
      <w:pPr>
        <w:tabs>
          <w:tab w:val="left" w:pos="3686"/>
          <w:tab w:val="left" w:pos="9498"/>
        </w:tabs>
        <w:ind w:left="-2884" w:right="-569" w:firstLine="8696"/>
      </w:pPr>
    </w:p>
    <w:p w14:paraId="307AC067" w14:textId="77777777" w:rsidR="00B15C5F" w:rsidRDefault="00B15C5F" w:rsidP="00C476BA">
      <w:pPr>
        <w:tabs>
          <w:tab w:val="left" w:pos="3686"/>
          <w:tab w:val="left" w:pos="9498"/>
        </w:tabs>
        <w:ind w:left="-2884" w:right="-569" w:firstLine="8696"/>
      </w:pPr>
    </w:p>
    <w:p w14:paraId="17FAB326" w14:textId="77777777" w:rsidR="00B15C5F" w:rsidRDefault="00B15C5F" w:rsidP="00C476BA">
      <w:pPr>
        <w:tabs>
          <w:tab w:val="left" w:pos="3686"/>
          <w:tab w:val="left" w:pos="9498"/>
        </w:tabs>
        <w:ind w:left="-2884" w:right="-569" w:firstLine="8696"/>
      </w:pPr>
    </w:p>
    <w:p w14:paraId="271D25A7" w14:textId="77777777" w:rsidR="00B15C5F" w:rsidRDefault="00B15C5F" w:rsidP="00C476BA">
      <w:pPr>
        <w:tabs>
          <w:tab w:val="left" w:pos="3686"/>
          <w:tab w:val="left" w:pos="9498"/>
        </w:tabs>
        <w:ind w:left="-2884" w:right="-569" w:firstLine="8696"/>
      </w:pPr>
    </w:p>
    <w:p w14:paraId="685C27AD" w14:textId="77777777" w:rsidR="00B15C5F" w:rsidRDefault="00B15C5F" w:rsidP="00C476BA">
      <w:pPr>
        <w:tabs>
          <w:tab w:val="left" w:pos="3686"/>
          <w:tab w:val="left" w:pos="9498"/>
        </w:tabs>
        <w:ind w:left="-2884" w:right="-569" w:firstLine="8696"/>
      </w:pPr>
    </w:p>
    <w:p w14:paraId="519D7B5C" w14:textId="77777777" w:rsidR="00B15C5F" w:rsidRDefault="00B15C5F" w:rsidP="00C476BA">
      <w:pPr>
        <w:tabs>
          <w:tab w:val="left" w:pos="3686"/>
          <w:tab w:val="left" w:pos="9498"/>
        </w:tabs>
        <w:ind w:left="-2884" w:right="-569" w:firstLine="8696"/>
      </w:pPr>
    </w:p>
    <w:p w14:paraId="06285D7B" w14:textId="77777777" w:rsidR="00B15C5F" w:rsidRDefault="00B15C5F" w:rsidP="00C476BA">
      <w:pPr>
        <w:tabs>
          <w:tab w:val="left" w:pos="3686"/>
          <w:tab w:val="left" w:pos="9498"/>
        </w:tabs>
        <w:ind w:left="-2884" w:right="-569" w:firstLine="8696"/>
      </w:pPr>
    </w:p>
    <w:p w14:paraId="1932DC4B" w14:textId="77777777" w:rsidR="00B15C5F" w:rsidRDefault="00B15C5F" w:rsidP="00C476BA">
      <w:pPr>
        <w:tabs>
          <w:tab w:val="left" w:pos="3686"/>
          <w:tab w:val="left" w:pos="9498"/>
        </w:tabs>
        <w:ind w:left="-2884" w:right="-569" w:firstLine="8696"/>
      </w:pPr>
    </w:p>
    <w:p w14:paraId="7D2290DB" w14:textId="77777777" w:rsidR="00B15C5F" w:rsidRDefault="00B15C5F" w:rsidP="00C476BA">
      <w:pPr>
        <w:tabs>
          <w:tab w:val="left" w:pos="3686"/>
          <w:tab w:val="left" w:pos="9498"/>
        </w:tabs>
        <w:ind w:left="-2884" w:right="-569" w:firstLine="8696"/>
      </w:pPr>
    </w:p>
    <w:p w14:paraId="78DE2EE6" w14:textId="77777777" w:rsidR="00B15C5F" w:rsidRDefault="00B15C5F" w:rsidP="00C476BA">
      <w:pPr>
        <w:tabs>
          <w:tab w:val="left" w:pos="3686"/>
          <w:tab w:val="left" w:pos="9498"/>
        </w:tabs>
        <w:ind w:left="-2884" w:right="-569" w:firstLine="8696"/>
      </w:pPr>
    </w:p>
    <w:p w14:paraId="467A68CF" w14:textId="77777777" w:rsidR="00B15C5F" w:rsidRDefault="00B15C5F" w:rsidP="00C476BA">
      <w:pPr>
        <w:tabs>
          <w:tab w:val="left" w:pos="3686"/>
          <w:tab w:val="left" w:pos="9498"/>
        </w:tabs>
        <w:ind w:left="-2884" w:right="-569" w:firstLine="8696"/>
      </w:pPr>
    </w:p>
    <w:p w14:paraId="497D81FF" w14:textId="77777777" w:rsidR="00B15C5F" w:rsidRDefault="00B15C5F" w:rsidP="00C476BA">
      <w:pPr>
        <w:tabs>
          <w:tab w:val="left" w:pos="3686"/>
          <w:tab w:val="left" w:pos="9498"/>
        </w:tabs>
        <w:ind w:left="-2884" w:right="-569" w:firstLine="8696"/>
      </w:pPr>
    </w:p>
    <w:p w14:paraId="2A2F85E0" w14:textId="77777777" w:rsidR="00B15C5F" w:rsidRDefault="00B15C5F" w:rsidP="00C476BA">
      <w:pPr>
        <w:tabs>
          <w:tab w:val="left" w:pos="3686"/>
          <w:tab w:val="left" w:pos="9498"/>
        </w:tabs>
        <w:ind w:left="-2884" w:right="-569" w:firstLine="8696"/>
      </w:pPr>
    </w:p>
    <w:p w14:paraId="4C717161" w14:textId="77777777" w:rsidR="00B15C5F" w:rsidRDefault="00B15C5F" w:rsidP="00C476BA">
      <w:pPr>
        <w:tabs>
          <w:tab w:val="left" w:pos="3686"/>
          <w:tab w:val="left" w:pos="9498"/>
        </w:tabs>
        <w:ind w:left="-2884" w:right="-569" w:firstLine="8696"/>
      </w:pPr>
    </w:p>
    <w:p w14:paraId="196CFE5B" w14:textId="77777777" w:rsidR="00B15C5F" w:rsidRDefault="00B15C5F" w:rsidP="00C476BA">
      <w:pPr>
        <w:tabs>
          <w:tab w:val="left" w:pos="3686"/>
          <w:tab w:val="left" w:pos="9498"/>
        </w:tabs>
        <w:ind w:left="-2884" w:right="-569" w:firstLine="8696"/>
      </w:pPr>
    </w:p>
    <w:p w14:paraId="4BA4500C" w14:textId="77777777" w:rsidR="00B15C5F" w:rsidRDefault="00B15C5F" w:rsidP="00C476BA">
      <w:pPr>
        <w:tabs>
          <w:tab w:val="left" w:pos="3686"/>
          <w:tab w:val="left" w:pos="9498"/>
        </w:tabs>
        <w:ind w:left="-2884" w:right="-569" w:firstLine="8696"/>
      </w:pPr>
    </w:p>
    <w:p w14:paraId="7DF2A1A5" w14:textId="77777777" w:rsidR="00B15C5F" w:rsidRDefault="00B15C5F" w:rsidP="00C476BA">
      <w:pPr>
        <w:tabs>
          <w:tab w:val="left" w:pos="3686"/>
          <w:tab w:val="left" w:pos="9498"/>
        </w:tabs>
        <w:ind w:left="-2884" w:right="-569" w:firstLine="8696"/>
      </w:pPr>
    </w:p>
    <w:p w14:paraId="7B585E77" w14:textId="4F2315E2" w:rsidR="00C476BA" w:rsidRPr="00D00103" w:rsidRDefault="00C476BA" w:rsidP="00C476BA">
      <w:pPr>
        <w:tabs>
          <w:tab w:val="left" w:pos="3686"/>
          <w:tab w:val="left" w:pos="9498"/>
        </w:tabs>
        <w:ind w:left="-2884" w:right="-569" w:firstLine="8696"/>
      </w:pPr>
      <w:r w:rsidRPr="00D00103">
        <w:lastRenderedPageBreak/>
        <w:t>Приложение</w:t>
      </w:r>
      <w:r>
        <w:t xml:space="preserve"> № </w:t>
      </w:r>
      <w:r w:rsidR="00F66B19">
        <w:t>2</w:t>
      </w:r>
      <w:r>
        <w:t xml:space="preserve"> </w:t>
      </w:r>
      <w:r w:rsidRPr="00D00103">
        <w:t xml:space="preserve">к протоколу № </w:t>
      </w:r>
      <w:r>
        <w:t>4</w:t>
      </w:r>
      <w:r w:rsidR="00B15C5F">
        <w:t>4</w:t>
      </w:r>
    </w:p>
    <w:p w14:paraId="082CF870" w14:textId="77777777" w:rsidR="00C476BA" w:rsidRPr="00D00103" w:rsidRDefault="00C476BA" w:rsidP="00C476BA">
      <w:pPr>
        <w:tabs>
          <w:tab w:val="left" w:pos="3686"/>
          <w:tab w:val="left" w:pos="9498"/>
        </w:tabs>
        <w:ind w:left="-2884" w:right="-569" w:firstLine="8696"/>
      </w:pPr>
      <w:r w:rsidRPr="00D00103">
        <w:t>заседания правления Региональной</w:t>
      </w:r>
    </w:p>
    <w:p w14:paraId="4043A83F" w14:textId="77777777" w:rsidR="00C476BA" w:rsidRDefault="00C476BA" w:rsidP="00C476BA">
      <w:pPr>
        <w:tabs>
          <w:tab w:val="left" w:pos="3686"/>
          <w:tab w:val="left" w:pos="9498"/>
        </w:tabs>
        <w:ind w:left="-2884" w:right="-569" w:firstLine="8696"/>
      </w:pPr>
      <w:r w:rsidRPr="00D00103">
        <w:t>энергетической комиссии</w:t>
      </w:r>
    </w:p>
    <w:p w14:paraId="1893DB7F" w14:textId="22005D74" w:rsidR="00C476BA" w:rsidRDefault="00C476BA" w:rsidP="00C476BA">
      <w:pPr>
        <w:tabs>
          <w:tab w:val="left" w:pos="5580"/>
          <w:tab w:val="left" w:pos="9498"/>
        </w:tabs>
        <w:ind w:firstLine="5812"/>
      </w:pPr>
      <w:r w:rsidRPr="00D00103">
        <w:t xml:space="preserve">Кузбасса от </w:t>
      </w:r>
      <w:r>
        <w:t>1</w:t>
      </w:r>
      <w:r w:rsidR="00B15C5F">
        <w:t>5</w:t>
      </w:r>
      <w:r>
        <w:t>.08</w:t>
      </w:r>
      <w:r w:rsidRPr="00D00103">
        <w:t>.202</w:t>
      </w:r>
      <w:r>
        <w:t>3</w:t>
      </w:r>
    </w:p>
    <w:p w14:paraId="47CE71CD" w14:textId="77777777" w:rsidR="00B15C5F" w:rsidRDefault="00B15C5F" w:rsidP="00B15C5F">
      <w:pPr>
        <w:widowControl w:val="0"/>
        <w:autoSpaceDE w:val="0"/>
        <w:autoSpaceDN w:val="0"/>
        <w:adjustRightInd w:val="0"/>
        <w:jc w:val="center"/>
        <w:rPr>
          <w:sz w:val="28"/>
          <w:szCs w:val="28"/>
        </w:rPr>
      </w:pPr>
    </w:p>
    <w:p w14:paraId="0B02C9E8" w14:textId="77777777" w:rsidR="00B15C5F" w:rsidRDefault="00B15C5F" w:rsidP="00B15C5F">
      <w:pPr>
        <w:widowControl w:val="0"/>
        <w:autoSpaceDE w:val="0"/>
        <w:autoSpaceDN w:val="0"/>
        <w:adjustRightInd w:val="0"/>
        <w:jc w:val="center"/>
        <w:rPr>
          <w:sz w:val="28"/>
          <w:szCs w:val="28"/>
        </w:rPr>
      </w:pPr>
    </w:p>
    <w:p w14:paraId="515A6300" w14:textId="55F09EA3" w:rsidR="00B15C5F" w:rsidRPr="00AC4A7F" w:rsidRDefault="00B15C5F" w:rsidP="00B15C5F">
      <w:pPr>
        <w:widowControl w:val="0"/>
        <w:autoSpaceDE w:val="0"/>
        <w:autoSpaceDN w:val="0"/>
        <w:adjustRightInd w:val="0"/>
        <w:jc w:val="center"/>
        <w:rPr>
          <w:sz w:val="28"/>
          <w:szCs w:val="28"/>
        </w:rPr>
      </w:pPr>
      <w:r>
        <w:rPr>
          <w:sz w:val="28"/>
          <w:szCs w:val="28"/>
        </w:rPr>
        <w:t>Фактические значения</w:t>
      </w:r>
      <w:r w:rsidRPr="00AC4A7F">
        <w:rPr>
          <w:sz w:val="28"/>
          <w:szCs w:val="28"/>
        </w:rPr>
        <w:t xml:space="preserve"> показателей надежности и</w:t>
      </w:r>
    </w:p>
    <w:p w14:paraId="1394CE38" w14:textId="77777777" w:rsidR="00B15C5F" w:rsidRPr="00AC4A7F" w:rsidRDefault="00B15C5F" w:rsidP="00B15C5F">
      <w:pPr>
        <w:widowControl w:val="0"/>
        <w:autoSpaceDE w:val="0"/>
        <w:autoSpaceDN w:val="0"/>
        <w:adjustRightInd w:val="0"/>
        <w:jc w:val="center"/>
        <w:rPr>
          <w:sz w:val="28"/>
          <w:szCs w:val="28"/>
        </w:rPr>
      </w:pPr>
      <w:r w:rsidRPr="00AC4A7F">
        <w:rPr>
          <w:sz w:val="28"/>
          <w:szCs w:val="28"/>
        </w:rPr>
        <w:t xml:space="preserve"> качества услуг по транспортировке газа по газораспределительным</w:t>
      </w:r>
    </w:p>
    <w:p w14:paraId="4EB7FE4E" w14:textId="77777777" w:rsidR="00B15C5F" w:rsidRDefault="00B15C5F" w:rsidP="00B15C5F">
      <w:pPr>
        <w:widowControl w:val="0"/>
        <w:autoSpaceDE w:val="0"/>
        <w:autoSpaceDN w:val="0"/>
        <w:adjustRightInd w:val="0"/>
        <w:jc w:val="center"/>
        <w:rPr>
          <w:sz w:val="28"/>
          <w:szCs w:val="28"/>
        </w:rPr>
      </w:pPr>
      <w:r w:rsidRPr="00AC4A7F">
        <w:rPr>
          <w:sz w:val="28"/>
          <w:szCs w:val="28"/>
        </w:rPr>
        <w:t xml:space="preserve"> сетям </w:t>
      </w:r>
      <w:r w:rsidRPr="00E646EE">
        <w:rPr>
          <w:sz w:val="28"/>
          <w:szCs w:val="28"/>
        </w:rPr>
        <w:t xml:space="preserve">ООО «Газпром газораспределение Томск» </w:t>
      </w:r>
      <w:r w:rsidRPr="00AC4A7F">
        <w:rPr>
          <w:sz w:val="28"/>
          <w:szCs w:val="28"/>
        </w:rPr>
        <w:t xml:space="preserve">на территории </w:t>
      </w:r>
      <w:r>
        <w:rPr>
          <w:sz w:val="28"/>
          <w:szCs w:val="28"/>
        </w:rPr>
        <w:t xml:space="preserve">         </w:t>
      </w:r>
      <w:r w:rsidRPr="00AC4A7F">
        <w:rPr>
          <w:sz w:val="28"/>
          <w:szCs w:val="28"/>
        </w:rPr>
        <w:t xml:space="preserve">Кемеровской области </w:t>
      </w:r>
      <w:r>
        <w:rPr>
          <w:sz w:val="28"/>
          <w:szCs w:val="28"/>
        </w:rPr>
        <w:t>- Кузбасса з</w:t>
      </w:r>
      <w:r w:rsidRPr="00AC4A7F">
        <w:rPr>
          <w:sz w:val="28"/>
          <w:szCs w:val="28"/>
        </w:rPr>
        <w:t>а 20</w:t>
      </w:r>
      <w:r>
        <w:rPr>
          <w:sz w:val="28"/>
          <w:szCs w:val="28"/>
        </w:rPr>
        <w:t>22 год</w:t>
      </w:r>
    </w:p>
    <w:p w14:paraId="03A3C683" w14:textId="77777777" w:rsidR="00B15C5F" w:rsidRPr="009F0754" w:rsidRDefault="00B15C5F" w:rsidP="00B15C5F">
      <w:pPr>
        <w:widowControl w:val="0"/>
        <w:autoSpaceDE w:val="0"/>
        <w:autoSpaceDN w:val="0"/>
        <w:adjustRightInd w:val="0"/>
        <w:jc w:val="center"/>
        <w:rPr>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609"/>
        <w:gridCol w:w="6542"/>
        <w:gridCol w:w="2527"/>
      </w:tblGrid>
      <w:tr w:rsidR="00B15C5F" w:rsidRPr="00AF1E76" w14:paraId="7EE6D7D5" w14:textId="77777777" w:rsidTr="00B15C5F">
        <w:trPr>
          <w:trHeight w:val="540"/>
          <w:jc w:val="center"/>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D0350B4" w14:textId="77777777" w:rsidR="00B15C5F" w:rsidRPr="00AF1E76" w:rsidRDefault="00B15C5F" w:rsidP="00B15735">
            <w:pPr>
              <w:jc w:val="center"/>
              <w:rPr>
                <w:sz w:val="28"/>
                <w:szCs w:val="28"/>
              </w:rPr>
            </w:pPr>
            <w:bookmarkStart w:id="5" w:name="Par209"/>
            <w:bookmarkEnd w:id="5"/>
            <w:r w:rsidRPr="00AF1E76">
              <w:rPr>
                <w:sz w:val="28"/>
                <w:szCs w:val="28"/>
              </w:rPr>
              <w:t>№</w:t>
            </w:r>
          </w:p>
        </w:tc>
        <w:tc>
          <w:tcPr>
            <w:tcW w:w="68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3BDD4F" w14:textId="77777777" w:rsidR="00B15C5F" w:rsidRPr="00AF1E76" w:rsidRDefault="00B15C5F" w:rsidP="00B15735">
            <w:pPr>
              <w:jc w:val="center"/>
              <w:rPr>
                <w:sz w:val="28"/>
                <w:szCs w:val="28"/>
              </w:rPr>
            </w:pPr>
            <w:r w:rsidRPr="00AF1E76">
              <w:rPr>
                <w:sz w:val="28"/>
                <w:szCs w:val="28"/>
              </w:rPr>
              <w:t>Наименования показателя</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6AA60A52" w14:textId="77777777" w:rsidR="00B15C5F" w:rsidRPr="00AF1E76" w:rsidRDefault="00B15C5F" w:rsidP="00B15735">
            <w:pPr>
              <w:jc w:val="center"/>
              <w:rPr>
                <w:sz w:val="28"/>
                <w:szCs w:val="28"/>
              </w:rPr>
            </w:pPr>
            <w:r w:rsidRPr="00AF1E76">
              <w:rPr>
                <w:sz w:val="28"/>
                <w:szCs w:val="28"/>
              </w:rPr>
              <w:t>Фактические показатели</w:t>
            </w:r>
          </w:p>
        </w:tc>
      </w:tr>
      <w:tr w:rsidR="00B15C5F" w:rsidRPr="00AF1E76" w14:paraId="69D52690" w14:textId="77777777" w:rsidTr="00B15C5F">
        <w:trPr>
          <w:trHeight w:val="285"/>
          <w:jc w:val="center"/>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78F303BB" w14:textId="77777777" w:rsidR="00B15C5F" w:rsidRPr="00AF1E76" w:rsidRDefault="00B15C5F" w:rsidP="00B15735">
            <w:pPr>
              <w:rPr>
                <w:sz w:val="28"/>
                <w:szCs w:val="28"/>
              </w:rPr>
            </w:pPr>
          </w:p>
        </w:tc>
        <w:tc>
          <w:tcPr>
            <w:tcW w:w="6888" w:type="dxa"/>
            <w:vMerge/>
            <w:tcBorders>
              <w:top w:val="single" w:sz="4" w:space="0" w:color="auto"/>
              <w:left w:val="single" w:sz="4" w:space="0" w:color="auto"/>
              <w:bottom w:val="single" w:sz="4" w:space="0" w:color="000000"/>
              <w:right w:val="single" w:sz="4" w:space="0" w:color="auto"/>
            </w:tcBorders>
            <w:vAlign w:val="center"/>
            <w:hideMark/>
          </w:tcPr>
          <w:p w14:paraId="1DE318CB" w14:textId="77777777" w:rsidR="00B15C5F" w:rsidRPr="00AF1E76" w:rsidRDefault="00B15C5F" w:rsidP="00B15735">
            <w:pPr>
              <w:rPr>
                <w:sz w:val="28"/>
                <w:szCs w:val="28"/>
              </w:rPr>
            </w:pPr>
          </w:p>
        </w:tc>
        <w:tc>
          <w:tcPr>
            <w:tcW w:w="2660" w:type="dxa"/>
            <w:tcBorders>
              <w:top w:val="nil"/>
              <w:left w:val="nil"/>
              <w:bottom w:val="single" w:sz="4" w:space="0" w:color="auto"/>
              <w:right w:val="single" w:sz="4" w:space="0" w:color="auto"/>
            </w:tcBorders>
            <w:shd w:val="clear" w:color="auto" w:fill="auto"/>
            <w:noWrap/>
            <w:vAlign w:val="center"/>
            <w:hideMark/>
          </w:tcPr>
          <w:p w14:paraId="2C3AE0F7" w14:textId="77777777" w:rsidR="00B15C5F" w:rsidRPr="00AF1E76" w:rsidRDefault="00B15C5F" w:rsidP="00B15735">
            <w:pPr>
              <w:jc w:val="center"/>
              <w:rPr>
                <w:sz w:val="28"/>
                <w:szCs w:val="28"/>
              </w:rPr>
            </w:pPr>
            <w:r w:rsidRPr="00AF1E76">
              <w:rPr>
                <w:sz w:val="28"/>
                <w:szCs w:val="28"/>
              </w:rPr>
              <w:t>20</w:t>
            </w:r>
            <w:r>
              <w:rPr>
                <w:sz w:val="28"/>
                <w:szCs w:val="28"/>
              </w:rPr>
              <w:t>22</w:t>
            </w:r>
          </w:p>
        </w:tc>
      </w:tr>
      <w:tr w:rsidR="00B15C5F" w:rsidRPr="00AF1E76" w14:paraId="0B8F0A9D" w14:textId="77777777" w:rsidTr="00B15C5F">
        <w:trPr>
          <w:trHeight w:val="5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35636A" w14:textId="77777777" w:rsidR="00B15C5F" w:rsidRPr="00AF1E76" w:rsidRDefault="00B15C5F" w:rsidP="00B15735">
            <w:pPr>
              <w:jc w:val="center"/>
              <w:rPr>
                <w:sz w:val="28"/>
                <w:szCs w:val="28"/>
              </w:rPr>
            </w:pPr>
            <w:r w:rsidRPr="00AF1E76">
              <w:rPr>
                <w:sz w:val="28"/>
                <w:szCs w:val="28"/>
              </w:rPr>
              <w:t>1</w:t>
            </w:r>
          </w:p>
        </w:tc>
        <w:tc>
          <w:tcPr>
            <w:tcW w:w="6888" w:type="dxa"/>
            <w:tcBorders>
              <w:top w:val="nil"/>
              <w:left w:val="nil"/>
              <w:bottom w:val="single" w:sz="4" w:space="0" w:color="auto"/>
              <w:right w:val="single" w:sz="4" w:space="0" w:color="auto"/>
            </w:tcBorders>
            <w:shd w:val="clear" w:color="auto" w:fill="auto"/>
            <w:vAlign w:val="center"/>
            <w:hideMark/>
          </w:tcPr>
          <w:p w14:paraId="6833B212" w14:textId="77777777" w:rsidR="00B15C5F" w:rsidRPr="00AF1E76" w:rsidRDefault="00B15C5F" w:rsidP="00B15735">
            <w:pPr>
              <w:jc w:val="center"/>
              <w:rPr>
                <w:sz w:val="28"/>
                <w:szCs w:val="28"/>
              </w:rPr>
            </w:pPr>
            <w:r w:rsidRPr="00AF1E76">
              <w:rPr>
                <w:sz w:val="28"/>
                <w:szCs w:val="28"/>
              </w:rPr>
              <w:t xml:space="preserve">Фактический показатель надежности оказываемых услуг </w:t>
            </w:r>
          </w:p>
        </w:tc>
        <w:tc>
          <w:tcPr>
            <w:tcW w:w="2660" w:type="dxa"/>
            <w:tcBorders>
              <w:top w:val="nil"/>
              <w:left w:val="nil"/>
              <w:bottom w:val="single" w:sz="4" w:space="0" w:color="auto"/>
              <w:right w:val="single" w:sz="4" w:space="0" w:color="auto"/>
            </w:tcBorders>
            <w:shd w:val="clear" w:color="auto" w:fill="auto"/>
            <w:noWrap/>
            <w:vAlign w:val="center"/>
            <w:hideMark/>
          </w:tcPr>
          <w:p w14:paraId="22435134" w14:textId="77777777" w:rsidR="00B15C5F" w:rsidRPr="008D2F1F" w:rsidRDefault="00B15C5F" w:rsidP="00B15735">
            <w:pPr>
              <w:jc w:val="center"/>
              <w:rPr>
                <w:sz w:val="28"/>
                <w:szCs w:val="28"/>
              </w:rPr>
            </w:pPr>
            <w:r w:rsidRPr="008B5FAF">
              <w:rPr>
                <w:sz w:val="28"/>
                <w:szCs w:val="28"/>
              </w:rPr>
              <w:t>0,9955</w:t>
            </w:r>
          </w:p>
        </w:tc>
      </w:tr>
      <w:tr w:rsidR="00B15C5F" w:rsidRPr="00AF1E76" w14:paraId="47741963" w14:textId="77777777" w:rsidTr="00B15C5F">
        <w:trPr>
          <w:trHeight w:val="5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996F0E5" w14:textId="77777777" w:rsidR="00B15C5F" w:rsidRPr="00AF1E76" w:rsidRDefault="00B15C5F" w:rsidP="00B15735">
            <w:pPr>
              <w:jc w:val="center"/>
              <w:rPr>
                <w:sz w:val="28"/>
                <w:szCs w:val="28"/>
              </w:rPr>
            </w:pPr>
            <w:r w:rsidRPr="00AF1E76">
              <w:rPr>
                <w:sz w:val="28"/>
                <w:szCs w:val="28"/>
              </w:rPr>
              <w:t>2</w:t>
            </w:r>
          </w:p>
        </w:tc>
        <w:tc>
          <w:tcPr>
            <w:tcW w:w="6888" w:type="dxa"/>
            <w:tcBorders>
              <w:top w:val="nil"/>
              <w:left w:val="nil"/>
              <w:bottom w:val="single" w:sz="4" w:space="0" w:color="auto"/>
              <w:right w:val="single" w:sz="4" w:space="0" w:color="auto"/>
            </w:tcBorders>
            <w:shd w:val="clear" w:color="auto" w:fill="auto"/>
            <w:vAlign w:val="center"/>
            <w:hideMark/>
          </w:tcPr>
          <w:p w14:paraId="7EA43C15" w14:textId="77777777" w:rsidR="00B15C5F" w:rsidRPr="00AF1E76" w:rsidRDefault="00B15C5F" w:rsidP="00B15735">
            <w:pPr>
              <w:jc w:val="center"/>
              <w:rPr>
                <w:sz w:val="28"/>
                <w:szCs w:val="28"/>
              </w:rPr>
            </w:pPr>
            <w:r w:rsidRPr="00AF1E76">
              <w:rPr>
                <w:sz w:val="28"/>
                <w:szCs w:val="28"/>
              </w:rPr>
              <w:t xml:space="preserve">Фактический показатель качества оказываемых услуг </w:t>
            </w:r>
          </w:p>
        </w:tc>
        <w:tc>
          <w:tcPr>
            <w:tcW w:w="2660" w:type="dxa"/>
            <w:tcBorders>
              <w:top w:val="nil"/>
              <w:left w:val="nil"/>
              <w:bottom w:val="single" w:sz="4" w:space="0" w:color="auto"/>
              <w:right w:val="single" w:sz="4" w:space="0" w:color="auto"/>
            </w:tcBorders>
            <w:shd w:val="clear" w:color="auto" w:fill="auto"/>
            <w:noWrap/>
            <w:vAlign w:val="center"/>
            <w:hideMark/>
          </w:tcPr>
          <w:p w14:paraId="7DA1E8FC" w14:textId="77777777" w:rsidR="00B15C5F" w:rsidRPr="008D2F1F" w:rsidRDefault="00B15C5F" w:rsidP="00B15735">
            <w:pPr>
              <w:jc w:val="center"/>
              <w:rPr>
                <w:sz w:val="28"/>
                <w:szCs w:val="28"/>
              </w:rPr>
            </w:pPr>
            <w:r w:rsidRPr="008D2F1F">
              <w:rPr>
                <w:sz w:val="28"/>
                <w:szCs w:val="28"/>
              </w:rPr>
              <w:t>1,000</w:t>
            </w:r>
            <w:r>
              <w:rPr>
                <w:sz w:val="28"/>
                <w:szCs w:val="28"/>
              </w:rPr>
              <w:t>0</w:t>
            </w:r>
          </w:p>
        </w:tc>
      </w:tr>
      <w:tr w:rsidR="00B15C5F" w:rsidRPr="00AF1E76" w14:paraId="387193CF" w14:textId="77777777" w:rsidTr="00B15C5F">
        <w:trPr>
          <w:trHeight w:val="5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BFEBEF6" w14:textId="77777777" w:rsidR="00B15C5F" w:rsidRPr="00AF1E76" w:rsidRDefault="00B15C5F" w:rsidP="00B15735">
            <w:pPr>
              <w:jc w:val="center"/>
              <w:rPr>
                <w:sz w:val="28"/>
                <w:szCs w:val="28"/>
              </w:rPr>
            </w:pPr>
            <w:r w:rsidRPr="00AF1E76">
              <w:rPr>
                <w:sz w:val="28"/>
                <w:szCs w:val="28"/>
              </w:rPr>
              <w:t>3</w:t>
            </w:r>
          </w:p>
        </w:tc>
        <w:tc>
          <w:tcPr>
            <w:tcW w:w="6888" w:type="dxa"/>
            <w:tcBorders>
              <w:top w:val="nil"/>
              <w:left w:val="nil"/>
              <w:bottom w:val="single" w:sz="4" w:space="0" w:color="auto"/>
              <w:right w:val="single" w:sz="4" w:space="0" w:color="auto"/>
            </w:tcBorders>
            <w:shd w:val="clear" w:color="auto" w:fill="auto"/>
            <w:vAlign w:val="center"/>
            <w:hideMark/>
          </w:tcPr>
          <w:p w14:paraId="06F0AE99" w14:textId="77777777" w:rsidR="00B15C5F" w:rsidRPr="00AF1E76" w:rsidRDefault="00B15C5F" w:rsidP="00B15735">
            <w:pPr>
              <w:jc w:val="center"/>
              <w:rPr>
                <w:sz w:val="28"/>
                <w:szCs w:val="28"/>
              </w:rPr>
            </w:pPr>
            <w:r w:rsidRPr="00AF1E76">
              <w:rPr>
                <w:sz w:val="28"/>
                <w:szCs w:val="28"/>
              </w:rPr>
              <w:t xml:space="preserve">Обобщенный плановый и фактический показатель надежности и качества услуг </w:t>
            </w:r>
          </w:p>
        </w:tc>
        <w:tc>
          <w:tcPr>
            <w:tcW w:w="2660" w:type="dxa"/>
            <w:tcBorders>
              <w:top w:val="nil"/>
              <w:left w:val="nil"/>
              <w:bottom w:val="single" w:sz="4" w:space="0" w:color="auto"/>
              <w:right w:val="single" w:sz="4" w:space="0" w:color="auto"/>
            </w:tcBorders>
            <w:shd w:val="clear" w:color="auto" w:fill="auto"/>
            <w:noWrap/>
            <w:vAlign w:val="center"/>
            <w:hideMark/>
          </w:tcPr>
          <w:p w14:paraId="5A66E525" w14:textId="77777777" w:rsidR="00B15C5F" w:rsidRPr="008D2F1F" w:rsidRDefault="00B15C5F" w:rsidP="00B15735">
            <w:pPr>
              <w:jc w:val="center"/>
              <w:rPr>
                <w:sz w:val="28"/>
                <w:szCs w:val="28"/>
              </w:rPr>
            </w:pPr>
            <w:r w:rsidRPr="008B5FAF">
              <w:rPr>
                <w:sz w:val="28"/>
                <w:szCs w:val="28"/>
              </w:rPr>
              <w:t>0,9968</w:t>
            </w:r>
          </w:p>
        </w:tc>
      </w:tr>
    </w:tbl>
    <w:p w14:paraId="1DC7E86E" w14:textId="77777777" w:rsidR="00F83CCD" w:rsidRDefault="00F83CCD" w:rsidP="00B15C5F">
      <w:pPr>
        <w:tabs>
          <w:tab w:val="left" w:pos="5580"/>
          <w:tab w:val="left" w:pos="9498"/>
        </w:tabs>
        <w:ind w:firstLine="5812"/>
      </w:pPr>
    </w:p>
    <w:sectPr w:rsidR="00F83CCD" w:rsidSect="00B15C5F">
      <w:pgSz w:w="12240" w:h="15840"/>
      <w:pgMar w:top="537" w:right="851" w:bottom="426" w:left="1701" w:header="284"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300369"/>
      <w:docPartObj>
        <w:docPartGallery w:val="Page Numbers (Top of Page)"/>
        <w:docPartUnique/>
      </w:docPartObj>
    </w:sdtPr>
    <w:sdtContent>
      <w:p w14:paraId="064278CF" w14:textId="77777777" w:rsidR="00DA326F" w:rsidRDefault="00CB711B">
        <w:pPr>
          <w:pStyle w:val="a5"/>
          <w:jc w:val="center"/>
        </w:pPr>
        <w:r>
          <w:fldChar w:fldCharType="begin"/>
        </w:r>
        <w:r>
          <w:instrText>PAGE   \* MERGEFORMAT</w:instrText>
        </w:r>
        <w:r>
          <w:fldChar w:fldCharType="separate"/>
        </w:r>
        <w:r>
          <w:t>2</w:t>
        </w:r>
        <w:r>
          <w:fldChar w:fldCharType="end"/>
        </w:r>
      </w:p>
      <w:p w14:paraId="093C87AB" w14:textId="225A88E5" w:rsidR="00CB711B" w:rsidRDefault="00CB711B">
        <w:pPr>
          <w:pStyle w:val="a5"/>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792675462">
    <w:abstractNumId w:val="2"/>
  </w:num>
  <w:num w:numId="2" w16cid:durableId="1855412922">
    <w:abstractNumId w:val="1"/>
  </w:num>
  <w:num w:numId="3" w16cid:durableId="186480840">
    <w:abstractNumId w:val="0"/>
  </w:num>
  <w:num w:numId="4" w16cid:durableId="206694811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10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2EB7"/>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18F0"/>
    <w:rsid w:val="00312173"/>
    <w:rsid w:val="00313CE0"/>
    <w:rsid w:val="0031413E"/>
    <w:rsid w:val="0031471E"/>
    <w:rsid w:val="00314B94"/>
    <w:rsid w:val="0031650D"/>
    <w:rsid w:val="003170D0"/>
    <w:rsid w:val="003176D8"/>
    <w:rsid w:val="00317833"/>
    <w:rsid w:val="003217EC"/>
    <w:rsid w:val="00321D8F"/>
    <w:rsid w:val="003245A7"/>
    <w:rsid w:val="0032531E"/>
    <w:rsid w:val="00325A04"/>
    <w:rsid w:val="00326FA8"/>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099D"/>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13BD"/>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EC7"/>
    <w:rsid w:val="004A2661"/>
    <w:rsid w:val="004A593E"/>
    <w:rsid w:val="004A5CFD"/>
    <w:rsid w:val="004B095F"/>
    <w:rsid w:val="004B2D18"/>
    <w:rsid w:val="004B2DC8"/>
    <w:rsid w:val="004B3D22"/>
    <w:rsid w:val="004B45B4"/>
    <w:rsid w:val="004B4DE3"/>
    <w:rsid w:val="004B4EEB"/>
    <w:rsid w:val="004B6316"/>
    <w:rsid w:val="004B78B5"/>
    <w:rsid w:val="004B7C08"/>
    <w:rsid w:val="004C194A"/>
    <w:rsid w:val="004C1981"/>
    <w:rsid w:val="004C2009"/>
    <w:rsid w:val="004C37B9"/>
    <w:rsid w:val="004C3ABB"/>
    <w:rsid w:val="004C6DF3"/>
    <w:rsid w:val="004D0BFA"/>
    <w:rsid w:val="004D2BAA"/>
    <w:rsid w:val="004D4227"/>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60D"/>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57A3"/>
    <w:rsid w:val="0059659E"/>
    <w:rsid w:val="005A0819"/>
    <w:rsid w:val="005A102B"/>
    <w:rsid w:val="005A2103"/>
    <w:rsid w:val="005A3C40"/>
    <w:rsid w:val="005A3D32"/>
    <w:rsid w:val="005A4977"/>
    <w:rsid w:val="005A5E3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0790"/>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2BF0"/>
    <w:rsid w:val="00634462"/>
    <w:rsid w:val="00637439"/>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06B0"/>
    <w:rsid w:val="00764BDC"/>
    <w:rsid w:val="00766301"/>
    <w:rsid w:val="00766E2E"/>
    <w:rsid w:val="007675A2"/>
    <w:rsid w:val="0077072C"/>
    <w:rsid w:val="0077170F"/>
    <w:rsid w:val="00774135"/>
    <w:rsid w:val="0077686B"/>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D7652"/>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56DF1"/>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7155"/>
    <w:rsid w:val="00AE0A2B"/>
    <w:rsid w:val="00AE1B63"/>
    <w:rsid w:val="00AE2FCD"/>
    <w:rsid w:val="00AE5746"/>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B099F"/>
    <w:rsid w:val="00CB0EDE"/>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0986"/>
    <w:rsid w:val="00D51586"/>
    <w:rsid w:val="00D52169"/>
    <w:rsid w:val="00D52B7A"/>
    <w:rsid w:val="00D537A2"/>
    <w:rsid w:val="00D539AC"/>
    <w:rsid w:val="00D54364"/>
    <w:rsid w:val="00D544EE"/>
    <w:rsid w:val="00D54614"/>
    <w:rsid w:val="00D54974"/>
    <w:rsid w:val="00D55514"/>
    <w:rsid w:val="00D56EB0"/>
    <w:rsid w:val="00D57BD7"/>
    <w:rsid w:val="00D62192"/>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5521"/>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24C4E6D097A0BE3A2F84B1D2106D5B65302AE494E837FD2DE39B54E2BF66FE77E19AA63286896514270TCG0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23896</TotalTime>
  <Pages>10</Pages>
  <Words>1357</Words>
  <Characters>7738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Ксения Юхневич</cp:lastModifiedBy>
  <cp:revision>105</cp:revision>
  <cp:lastPrinted>2023-08-21T08:49:00Z</cp:lastPrinted>
  <dcterms:created xsi:type="dcterms:W3CDTF">2022-07-15T03:00:00Z</dcterms:created>
  <dcterms:modified xsi:type="dcterms:W3CDTF">2023-08-21T09:14:00Z</dcterms:modified>
</cp:coreProperties>
</file>