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46B78F" w14:textId="3FF6DF7F" w:rsidR="0074510A" w:rsidRPr="00D00103" w:rsidRDefault="0074510A" w:rsidP="000C297E">
      <w:pPr>
        <w:tabs>
          <w:tab w:val="left" w:pos="5580"/>
          <w:tab w:val="left" w:pos="9498"/>
        </w:tabs>
        <w:ind w:left="-4836" w:right="-569" w:firstLine="10932"/>
      </w:pPr>
      <w:r w:rsidRPr="00D00103">
        <w:t>Приложение</w:t>
      </w:r>
      <w:r w:rsidR="00A6401F">
        <w:t xml:space="preserve"> № 1</w:t>
      </w:r>
      <w:r w:rsidRPr="00D00103">
        <w:t xml:space="preserve"> к протоколу № </w:t>
      </w:r>
      <w:r w:rsidR="000C297E">
        <w:t>53</w:t>
      </w:r>
    </w:p>
    <w:p w14:paraId="5DFCB6CC" w14:textId="77777777" w:rsidR="0074510A" w:rsidRPr="00D00103" w:rsidRDefault="0074510A" w:rsidP="000C297E">
      <w:pPr>
        <w:tabs>
          <w:tab w:val="left" w:pos="5580"/>
          <w:tab w:val="left" w:pos="9498"/>
        </w:tabs>
        <w:ind w:left="-4836" w:right="-569" w:firstLine="10932"/>
      </w:pPr>
      <w:r w:rsidRPr="00D00103">
        <w:t>заседания правления Региональной</w:t>
      </w:r>
    </w:p>
    <w:p w14:paraId="42FDA5BF" w14:textId="77777777" w:rsidR="0074510A" w:rsidRPr="00D00103" w:rsidRDefault="0074510A" w:rsidP="000C297E">
      <w:pPr>
        <w:tabs>
          <w:tab w:val="left" w:pos="5580"/>
          <w:tab w:val="left" w:pos="9498"/>
        </w:tabs>
        <w:ind w:left="-4836" w:right="-569" w:firstLine="10932"/>
      </w:pPr>
      <w:r w:rsidRPr="00D00103">
        <w:t>энергетической комиссии</w:t>
      </w:r>
    </w:p>
    <w:p w14:paraId="17CC70F9" w14:textId="49F4EE43" w:rsidR="0074510A" w:rsidRDefault="0074510A" w:rsidP="000C297E">
      <w:pPr>
        <w:tabs>
          <w:tab w:val="left" w:pos="5580"/>
          <w:tab w:val="left" w:pos="9498"/>
        </w:tabs>
        <w:ind w:left="-4836" w:right="-569" w:firstLine="10932"/>
      </w:pPr>
      <w:r w:rsidRPr="00D00103">
        <w:t xml:space="preserve">Кузбасса от </w:t>
      </w:r>
      <w:r w:rsidR="000C297E">
        <w:t>19</w:t>
      </w:r>
      <w:r w:rsidRPr="00D00103">
        <w:t>.0</w:t>
      </w:r>
      <w:r w:rsidR="000C297E">
        <w:t>9</w:t>
      </w:r>
      <w:r w:rsidRPr="00D00103">
        <w:t>.202</w:t>
      </w:r>
      <w:r>
        <w:t>3</w:t>
      </w:r>
    </w:p>
    <w:p w14:paraId="4A5AB222" w14:textId="77777777" w:rsidR="000C297E" w:rsidRPr="000C297E" w:rsidRDefault="000C297E" w:rsidP="000C297E">
      <w:pPr>
        <w:ind w:firstLine="851"/>
        <w:jc w:val="both"/>
        <w:rPr>
          <w:sz w:val="28"/>
          <w:szCs w:val="28"/>
        </w:rPr>
      </w:pPr>
    </w:p>
    <w:p w14:paraId="147093E0" w14:textId="77777777" w:rsidR="000C297E" w:rsidRPr="000C297E" w:rsidRDefault="000C297E" w:rsidP="000C297E">
      <w:pPr>
        <w:ind w:firstLine="720"/>
        <w:jc w:val="center"/>
        <w:rPr>
          <w:b/>
          <w:sz w:val="28"/>
          <w:szCs w:val="28"/>
        </w:rPr>
      </w:pPr>
      <w:r w:rsidRPr="000C297E">
        <w:rPr>
          <w:b/>
          <w:sz w:val="28"/>
          <w:szCs w:val="28"/>
        </w:rPr>
        <w:t>Экспертное заключение</w:t>
      </w:r>
    </w:p>
    <w:p w14:paraId="3DE5C3D4" w14:textId="77777777" w:rsidR="000C297E" w:rsidRPr="000C297E" w:rsidRDefault="000C297E" w:rsidP="000C297E">
      <w:pPr>
        <w:ind w:firstLine="720"/>
        <w:jc w:val="center"/>
        <w:rPr>
          <w:b/>
          <w:sz w:val="28"/>
          <w:szCs w:val="28"/>
        </w:rPr>
      </w:pPr>
      <w:r w:rsidRPr="000C297E">
        <w:rPr>
          <w:b/>
          <w:sz w:val="28"/>
          <w:szCs w:val="28"/>
        </w:rPr>
        <w:t>Региональной энергетической комиссии Кузбасса</w:t>
      </w:r>
    </w:p>
    <w:p w14:paraId="3296727C" w14:textId="77777777" w:rsidR="000C297E" w:rsidRPr="000C297E" w:rsidRDefault="000C297E" w:rsidP="000C297E">
      <w:pPr>
        <w:ind w:firstLine="720"/>
        <w:jc w:val="center"/>
        <w:rPr>
          <w:b/>
          <w:sz w:val="28"/>
          <w:szCs w:val="28"/>
        </w:rPr>
      </w:pPr>
      <w:r w:rsidRPr="000C297E">
        <w:rPr>
          <w:b/>
          <w:sz w:val="28"/>
          <w:szCs w:val="28"/>
        </w:rPr>
        <w:t xml:space="preserve">по материалам, представленным АО «ЕВРАЗ Объединенный Западно-Сибирский металлургический комбинат» для установления предельных </w:t>
      </w:r>
      <w:proofErr w:type="gramStart"/>
      <w:r w:rsidRPr="000C297E">
        <w:rPr>
          <w:b/>
          <w:sz w:val="28"/>
          <w:szCs w:val="28"/>
        </w:rPr>
        <w:t>максимальных  тарифов</w:t>
      </w:r>
      <w:proofErr w:type="gramEnd"/>
      <w:r w:rsidRPr="000C297E">
        <w:rPr>
          <w:b/>
          <w:sz w:val="28"/>
          <w:szCs w:val="28"/>
        </w:rPr>
        <w:t xml:space="preserve"> на транспортные услуги, оказываемые на подъездных железнодорожных путях</w:t>
      </w:r>
    </w:p>
    <w:p w14:paraId="50B2CA0D" w14:textId="77777777" w:rsidR="000C297E" w:rsidRPr="000C297E" w:rsidRDefault="000C297E" w:rsidP="000C297E">
      <w:pPr>
        <w:ind w:firstLine="720"/>
        <w:jc w:val="center"/>
        <w:rPr>
          <w:b/>
          <w:sz w:val="28"/>
          <w:szCs w:val="28"/>
        </w:rPr>
      </w:pPr>
    </w:p>
    <w:p w14:paraId="75FE27BE" w14:textId="77777777" w:rsidR="000C297E" w:rsidRPr="000C297E" w:rsidRDefault="000C297E" w:rsidP="000C297E">
      <w:pPr>
        <w:ind w:firstLine="851"/>
        <w:jc w:val="both"/>
        <w:rPr>
          <w:bCs/>
          <w:sz w:val="28"/>
        </w:rPr>
      </w:pPr>
      <w:r w:rsidRPr="000C297E">
        <w:rPr>
          <w:bCs/>
          <w:sz w:val="28"/>
          <w:szCs w:val="28"/>
        </w:rPr>
        <w:t xml:space="preserve">АО </w:t>
      </w:r>
      <w:bookmarkStart w:id="0" w:name="_Hlk114043581"/>
      <w:r w:rsidRPr="000C297E">
        <w:rPr>
          <w:bCs/>
          <w:sz w:val="28"/>
          <w:szCs w:val="28"/>
        </w:rPr>
        <w:t xml:space="preserve">«ЕВРАЗ Объединенный Западно-Сибирский металлургический комбинат» </w:t>
      </w:r>
      <w:bookmarkEnd w:id="0"/>
      <w:r w:rsidRPr="000C297E">
        <w:rPr>
          <w:bCs/>
          <w:sz w:val="28"/>
          <w:szCs w:val="28"/>
        </w:rPr>
        <w:t xml:space="preserve">обратилось в </w:t>
      </w:r>
      <w:r w:rsidRPr="000C297E">
        <w:rPr>
          <w:bCs/>
          <w:sz w:val="28"/>
        </w:rPr>
        <w:t>Региональную энергетическую комиссию Кузбасса с предложениями об установлении тарифов на транспортные услуги на следующем уровне:</w:t>
      </w:r>
    </w:p>
    <w:p w14:paraId="324787C1" w14:textId="77777777" w:rsidR="000C297E" w:rsidRPr="000C297E" w:rsidRDefault="000C297E" w:rsidP="000C297E">
      <w:pPr>
        <w:ind w:firstLine="851"/>
        <w:jc w:val="both"/>
        <w:rPr>
          <w:bCs/>
          <w:sz w:val="28"/>
          <w:u w:val="single"/>
        </w:rPr>
      </w:pPr>
      <w:r w:rsidRPr="000C297E">
        <w:rPr>
          <w:bCs/>
          <w:sz w:val="28"/>
          <w:u w:val="single"/>
        </w:rPr>
        <w:t>Площадка Рельсового проката</w:t>
      </w:r>
    </w:p>
    <w:p w14:paraId="7D2FC7F5" w14:textId="77777777" w:rsidR="000C297E" w:rsidRPr="000C297E" w:rsidRDefault="000C297E" w:rsidP="000C297E">
      <w:pPr>
        <w:ind w:firstLine="720"/>
        <w:jc w:val="both"/>
        <w:rPr>
          <w:bCs/>
          <w:color w:val="000000"/>
          <w:sz w:val="28"/>
        </w:rPr>
      </w:pPr>
      <w:r w:rsidRPr="000C297E">
        <w:rPr>
          <w:bCs/>
          <w:color w:val="000000"/>
          <w:sz w:val="28"/>
        </w:rPr>
        <w:t xml:space="preserve">- перевозка грузов, подача и уборка вагонов подъездным железнодорожным путям в размере 39,92 рублей за </w:t>
      </w:r>
      <w:proofErr w:type="spellStart"/>
      <w:r w:rsidRPr="000C297E">
        <w:rPr>
          <w:bCs/>
          <w:color w:val="000000"/>
          <w:sz w:val="28"/>
        </w:rPr>
        <w:t>тоннокилометр</w:t>
      </w:r>
      <w:proofErr w:type="spellEnd"/>
      <w:r w:rsidRPr="000C297E">
        <w:rPr>
          <w:bCs/>
          <w:color w:val="000000"/>
          <w:sz w:val="28"/>
        </w:rPr>
        <w:t>;</w:t>
      </w:r>
    </w:p>
    <w:p w14:paraId="2D1701D5" w14:textId="77777777" w:rsidR="000C297E" w:rsidRPr="000C297E" w:rsidRDefault="000C297E" w:rsidP="000C297E">
      <w:pPr>
        <w:ind w:firstLine="720"/>
        <w:jc w:val="both"/>
        <w:rPr>
          <w:bCs/>
          <w:color w:val="000000"/>
          <w:sz w:val="28"/>
        </w:rPr>
      </w:pPr>
      <w:r w:rsidRPr="000C297E">
        <w:rPr>
          <w:bCs/>
          <w:color w:val="000000"/>
          <w:sz w:val="28"/>
        </w:rPr>
        <w:t xml:space="preserve">- маневровая работа локомотива, выполняемая </w:t>
      </w:r>
      <w:proofErr w:type="gramStart"/>
      <w:r w:rsidRPr="000C297E">
        <w:rPr>
          <w:bCs/>
          <w:color w:val="000000"/>
          <w:sz w:val="28"/>
        </w:rPr>
        <w:t>локомотивами  АО</w:t>
      </w:r>
      <w:proofErr w:type="gramEnd"/>
      <w:r w:rsidRPr="000C297E">
        <w:rPr>
          <w:bCs/>
          <w:color w:val="000000"/>
          <w:sz w:val="28"/>
        </w:rPr>
        <w:t xml:space="preserve"> «ЕВРАЗ ЗСМК» в размере 6593,84 рублей за </w:t>
      </w:r>
      <w:proofErr w:type="spellStart"/>
      <w:r w:rsidRPr="000C297E">
        <w:rPr>
          <w:bCs/>
          <w:color w:val="000000"/>
          <w:sz w:val="28"/>
        </w:rPr>
        <w:t>локомотиво</w:t>
      </w:r>
      <w:proofErr w:type="spellEnd"/>
      <w:r w:rsidRPr="000C297E">
        <w:rPr>
          <w:bCs/>
          <w:color w:val="000000"/>
          <w:sz w:val="28"/>
        </w:rPr>
        <w:t>-час;</w:t>
      </w:r>
    </w:p>
    <w:p w14:paraId="66AE1DB8" w14:textId="77777777" w:rsidR="000C297E" w:rsidRPr="000C297E" w:rsidRDefault="000C297E" w:rsidP="000C297E">
      <w:pPr>
        <w:ind w:firstLine="720"/>
        <w:jc w:val="both"/>
        <w:rPr>
          <w:bCs/>
          <w:color w:val="000000"/>
          <w:sz w:val="28"/>
        </w:rPr>
      </w:pPr>
      <w:r w:rsidRPr="000C297E">
        <w:rPr>
          <w:bCs/>
          <w:color w:val="000000"/>
          <w:sz w:val="28"/>
        </w:rPr>
        <w:t xml:space="preserve">- отстой вагонов на железнодорожных путях в размере 118,26 рублей за </w:t>
      </w:r>
      <w:proofErr w:type="spellStart"/>
      <w:r w:rsidRPr="000C297E">
        <w:rPr>
          <w:bCs/>
          <w:color w:val="000000"/>
          <w:sz w:val="28"/>
        </w:rPr>
        <w:t>вагоно</w:t>
      </w:r>
      <w:proofErr w:type="spellEnd"/>
      <w:r w:rsidRPr="000C297E">
        <w:rPr>
          <w:bCs/>
          <w:color w:val="000000"/>
          <w:sz w:val="28"/>
        </w:rPr>
        <w:t>-сутки.</w:t>
      </w:r>
    </w:p>
    <w:p w14:paraId="40B717C7" w14:textId="77777777" w:rsidR="000C297E" w:rsidRPr="000C297E" w:rsidRDefault="000C297E" w:rsidP="000C297E">
      <w:pPr>
        <w:ind w:firstLine="720"/>
        <w:jc w:val="both"/>
        <w:rPr>
          <w:bCs/>
          <w:color w:val="000000"/>
          <w:sz w:val="28"/>
        </w:rPr>
      </w:pPr>
      <w:r w:rsidRPr="000C297E">
        <w:rPr>
          <w:bCs/>
          <w:color w:val="000000"/>
          <w:sz w:val="28"/>
        </w:rPr>
        <w:t>- пропуск вагонов на железнодорожных путях в размере 975,37 рублей за единицу подвижного состава</w:t>
      </w:r>
    </w:p>
    <w:p w14:paraId="4B17F167" w14:textId="77777777" w:rsidR="000C297E" w:rsidRPr="000C297E" w:rsidRDefault="000C297E" w:rsidP="000C297E">
      <w:pPr>
        <w:ind w:firstLine="720"/>
        <w:jc w:val="both"/>
        <w:rPr>
          <w:bCs/>
          <w:sz w:val="28"/>
        </w:rPr>
      </w:pPr>
      <w:r w:rsidRPr="000C297E">
        <w:rPr>
          <w:bCs/>
          <w:color w:val="000000"/>
          <w:sz w:val="28"/>
        </w:rPr>
        <w:t xml:space="preserve">- погрузочно-разгрузочные работы в </w:t>
      </w:r>
      <w:proofErr w:type="gramStart"/>
      <w:r w:rsidRPr="000C297E">
        <w:rPr>
          <w:bCs/>
          <w:color w:val="000000"/>
          <w:sz w:val="28"/>
        </w:rPr>
        <w:t>размере  2274</w:t>
      </w:r>
      <w:proofErr w:type="gramEnd"/>
      <w:r w:rsidRPr="000C297E">
        <w:rPr>
          <w:bCs/>
          <w:color w:val="000000"/>
          <w:sz w:val="28"/>
        </w:rPr>
        <w:t xml:space="preserve">,55 </w:t>
      </w:r>
      <w:r w:rsidRPr="000C297E">
        <w:rPr>
          <w:bCs/>
          <w:sz w:val="28"/>
        </w:rPr>
        <w:t>руб./</w:t>
      </w:r>
      <w:proofErr w:type="spellStart"/>
      <w:r w:rsidRPr="000C297E">
        <w:rPr>
          <w:bCs/>
          <w:sz w:val="28"/>
        </w:rPr>
        <w:t>крано</w:t>
      </w:r>
      <w:proofErr w:type="spellEnd"/>
      <w:r w:rsidRPr="000C297E">
        <w:rPr>
          <w:bCs/>
          <w:sz w:val="28"/>
        </w:rPr>
        <w:t>-час.</w:t>
      </w:r>
    </w:p>
    <w:p w14:paraId="7094DA86" w14:textId="77777777" w:rsidR="000C297E" w:rsidRPr="000C297E" w:rsidRDefault="000C297E" w:rsidP="000C297E">
      <w:pPr>
        <w:ind w:firstLine="851"/>
        <w:jc w:val="both"/>
        <w:rPr>
          <w:bCs/>
          <w:sz w:val="28"/>
          <w:u w:val="single"/>
        </w:rPr>
      </w:pPr>
      <w:r w:rsidRPr="000C297E">
        <w:rPr>
          <w:bCs/>
          <w:sz w:val="28"/>
          <w:u w:val="single"/>
        </w:rPr>
        <w:t>Площадка Строительного проката</w:t>
      </w:r>
    </w:p>
    <w:p w14:paraId="19904C48" w14:textId="77777777" w:rsidR="000C297E" w:rsidRPr="000C297E" w:rsidRDefault="000C297E" w:rsidP="000C297E">
      <w:pPr>
        <w:ind w:firstLine="720"/>
        <w:jc w:val="both"/>
        <w:rPr>
          <w:bCs/>
          <w:color w:val="000000"/>
          <w:sz w:val="28"/>
        </w:rPr>
      </w:pPr>
      <w:r w:rsidRPr="000C297E">
        <w:rPr>
          <w:bCs/>
          <w:color w:val="000000"/>
          <w:sz w:val="28"/>
        </w:rPr>
        <w:t xml:space="preserve">- перевозка грузов, подача и уборка вагонов подъездным железнодорожным путям в размере 25,17 рублей за </w:t>
      </w:r>
      <w:proofErr w:type="spellStart"/>
      <w:r w:rsidRPr="000C297E">
        <w:rPr>
          <w:bCs/>
          <w:color w:val="000000"/>
          <w:sz w:val="28"/>
        </w:rPr>
        <w:t>тоннокилометр</w:t>
      </w:r>
      <w:proofErr w:type="spellEnd"/>
      <w:r w:rsidRPr="000C297E">
        <w:rPr>
          <w:bCs/>
          <w:color w:val="000000"/>
          <w:sz w:val="28"/>
        </w:rPr>
        <w:t>;</w:t>
      </w:r>
    </w:p>
    <w:p w14:paraId="4FCB1489" w14:textId="77777777" w:rsidR="000C297E" w:rsidRPr="000C297E" w:rsidRDefault="000C297E" w:rsidP="000C297E">
      <w:pPr>
        <w:ind w:firstLine="720"/>
        <w:jc w:val="both"/>
        <w:rPr>
          <w:bCs/>
          <w:color w:val="000000"/>
          <w:sz w:val="28"/>
        </w:rPr>
      </w:pPr>
      <w:r w:rsidRPr="000C297E">
        <w:rPr>
          <w:bCs/>
          <w:color w:val="000000"/>
          <w:sz w:val="28"/>
        </w:rPr>
        <w:t xml:space="preserve">- маневровая работа локомотива, выполняемая </w:t>
      </w:r>
      <w:proofErr w:type="gramStart"/>
      <w:r w:rsidRPr="000C297E">
        <w:rPr>
          <w:bCs/>
          <w:color w:val="000000"/>
          <w:sz w:val="28"/>
        </w:rPr>
        <w:t>локомотивами  АО</w:t>
      </w:r>
      <w:proofErr w:type="gramEnd"/>
      <w:r w:rsidRPr="000C297E">
        <w:rPr>
          <w:bCs/>
          <w:color w:val="000000"/>
          <w:sz w:val="28"/>
        </w:rPr>
        <w:t xml:space="preserve"> «ЕВРАЗ ЗСМК» в размере 4052,61 рублей за </w:t>
      </w:r>
      <w:proofErr w:type="spellStart"/>
      <w:r w:rsidRPr="000C297E">
        <w:rPr>
          <w:bCs/>
          <w:color w:val="000000"/>
          <w:sz w:val="28"/>
        </w:rPr>
        <w:t>локомотиво</w:t>
      </w:r>
      <w:proofErr w:type="spellEnd"/>
      <w:r w:rsidRPr="000C297E">
        <w:rPr>
          <w:bCs/>
          <w:color w:val="000000"/>
          <w:sz w:val="28"/>
        </w:rPr>
        <w:t>-час;</w:t>
      </w:r>
    </w:p>
    <w:p w14:paraId="3CDFB651" w14:textId="77777777" w:rsidR="000C297E" w:rsidRPr="000C297E" w:rsidRDefault="000C297E" w:rsidP="000C297E">
      <w:pPr>
        <w:ind w:firstLine="720"/>
        <w:jc w:val="both"/>
        <w:rPr>
          <w:bCs/>
          <w:color w:val="000000"/>
          <w:sz w:val="28"/>
        </w:rPr>
      </w:pPr>
      <w:r w:rsidRPr="000C297E">
        <w:rPr>
          <w:bCs/>
          <w:color w:val="000000"/>
          <w:sz w:val="28"/>
        </w:rPr>
        <w:t xml:space="preserve">- отстой вагонов на железнодорожных путях в размере 103,17 рублей за </w:t>
      </w:r>
      <w:proofErr w:type="spellStart"/>
      <w:r w:rsidRPr="000C297E">
        <w:rPr>
          <w:bCs/>
          <w:color w:val="000000"/>
          <w:sz w:val="28"/>
        </w:rPr>
        <w:t>вагоно</w:t>
      </w:r>
      <w:proofErr w:type="spellEnd"/>
      <w:r w:rsidRPr="000C297E">
        <w:rPr>
          <w:bCs/>
          <w:color w:val="000000"/>
          <w:sz w:val="28"/>
        </w:rPr>
        <w:t>-сутки.</w:t>
      </w:r>
    </w:p>
    <w:p w14:paraId="6D622680" w14:textId="77777777" w:rsidR="000C297E" w:rsidRPr="000C297E" w:rsidRDefault="000C297E" w:rsidP="000C297E">
      <w:pPr>
        <w:ind w:firstLine="720"/>
        <w:jc w:val="both"/>
        <w:rPr>
          <w:bCs/>
          <w:color w:val="000000"/>
          <w:sz w:val="28"/>
        </w:rPr>
      </w:pPr>
      <w:r w:rsidRPr="000C297E">
        <w:rPr>
          <w:bCs/>
          <w:color w:val="000000"/>
          <w:sz w:val="28"/>
        </w:rPr>
        <w:t>- пропуск вагонов на железнодорожных путях в размере 788,03 рубля за единицу подвижного состава</w:t>
      </w:r>
    </w:p>
    <w:p w14:paraId="696BFDF9" w14:textId="77777777" w:rsidR="000C297E" w:rsidRPr="000C297E" w:rsidRDefault="000C297E" w:rsidP="000C297E">
      <w:pPr>
        <w:ind w:firstLine="720"/>
        <w:jc w:val="both"/>
        <w:rPr>
          <w:bCs/>
          <w:sz w:val="28"/>
        </w:rPr>
      </w:pPr>
      <w:r w:rsidRPr="000C297E">
        <w:rPr>
          <w:bCs/>
          <w:color w:val="000000"/>
          <w:sz w:val="28"/>
        </w:rPr>
        <w:t xml:space="preserve">- погрузочно-разгрузочные работы в размере 1663,67 </w:t>
      </w:r>
      <w:r w:rsidRPr="000C297E">
        <w:rPr>
          <w:bCs/>
          <w:sz w:val="28"/>
        </w:rPr>
        <w:t>руб./</w:t>
      </w:r>
      <w:proofErr w:type="spellStart"/>
      <w:r w:rsidRPr="000C297E">
        <w:rPr>
          <w:bCs/>
          <w:sz w:val="28"/>
        </w:rPr>
        <w:t>крано</w:t>
      </w:r>
      <w:proofErr w:type="spellEnd"/>
      <w:r w:rsidRPr="000C297E">
        <w:rPr>
          <w:bCs/>
          <w:sz w:val="28"/>
        </w:rPr>
        <w:t>-час.</w:t>
      </w:r>
    </w:p>
    <w:p w14:paraId="6EFB34DD" w14:textId="77777777" w:rsidR="000C297E" w:rsidRPr="000C297E" w:rsidRDefault="000C297E" w:rsidP="000C297E">
      <w:pPr>
        <w:ind w:firstLine="851"/>
        <w:jc w:val="both"/>
        <w:rPr>
          <w:bCs/>
          <w:color w:val="000000"/>
          <w:sz w:val="28"/>
          <w:u w:val="single"/>
        </w:rPr>
      </w:pPr>
      <w:bookmarkStart w:id="1" w:name="_Hlk114042871"/>
      <w:proofErr w:type="spellStart"/>
      <w:r w:rsidRPr="000C297E">
        <w:rPr>
          <w:bCs/>
          <w:color w:val="000000"/>
          <w:sz w:val="28"/>
          <w:u w:val="single"/>
        </w:rPr>
        <w:t>Шерегешская</w:t>
      </w:r>
      <w:proofErr w:type="spellEnd"/>
      <w:r w:rsidRPr="000C297E">
        <w:rPr>
          <w:bCs/>
          <w:color w:val="000000"/>
          <w:sz w:val="28"/>
          <w:u w:val="single"/>
        </w:rPr>
        <w:t xml:space="preserve"> шахта филиала АО «ЕВРАЗ </w:t>
      </w:r>
      <w:proofErr w:type="gramStart"/>
      <w:r w:rsidRPr="000C297E">
        <w:rPr>
          <w:bCs/>
          <w:color w:val="000000"/>
          <w:sz w:val="28"/>
          <w:u w:val="single"/>
        </w:rPr>
        <w:t>ЗСМК»  «</w:t>
      </w:r>
      <w:proofErr w:type="gramEnd"/>
      <w:r w:rsidRPr="000C297E">
        <w:rPr>
          <w:bCs/>
          <w:color w:val="000000"/>
          <w:sz w:val="28"/>
          <w:u w:val="single"/>
        </w:rPr>
        <w:t>Евразруда  - филиал АО «ЕВРАЗ ЗСМК»</w:t>
      </w:r>
    </w:p>
    <w:p w14:paraId="3627E258" w14:textId="77777777" w:rsidR="000C297E" w:rsidRPr="000C297E" w:rsidRDefault="000C297E" w:rsidP="000C297E">
      <w:pPr>
        <w:ind w:firstLine="720"/>
        <w:jc w:val="both"/>
        <w:rPr>
          <w:bCs/>
          <w:color w:val="000000"/>
          <w:sz w:val="28"/>
        </w:rPr>
      </w:pPr>
      <w:r w:rsidRPr="000C297E">
        <w:rPr>
          <w:bCs/>
          <w:color w:val="000000"/>
          <w:sz w:val="28"/>
        </w:rPr>
        <w:t>- пропуск вагонов на железнодорожных путях в размере 315,86 рублей за единицу подвижного состава</w:t>
      </w:r>
    </w:p>
    <w:bookmarkEnd w:id="1"/>
    <w:p w14:paraId="33231EB7" w14:textId="77777777" w:rsidR="000C297E" w:rsidRPr="000C297E" w:rsidRDefault="000C297E" w:rsidP="000C297E">
      <w:pPr>
        <w:ind w:firstLine="851"/>
        <w:jc w:val="both"/>
        <w:rPr>
          <w:bCs/>
          <w:color w:val="000000"/>
          <w:sz w:val="28"/>
          <w:u w:val="single"/>
        </w:rPr>
      </w:pPr>
      <w:r w:rsidRPr="000C297E">
        <w:rPr>
          <w:bCs/>
          <w:color w:val="000000"/>
          <w:sz w:val="28"/>
          <w:u w:val="single"/>
        </w:rPr>
        <w:t xml:space="preserve">Таштагольская шахта филиала АО «ЕВРАЗ </w:t>
      </w:r>
      <w:proofErr w:type="gramStart"/>
      <w:r w:rsidRPr="000C297E">
        <w:rPr>
          <w:bCs/>
          <w:color w:val="000000"/>
          <w:sz w:val="28"/>
          <w:u w:val="single"/>
        </w:rPr>
        <w:t>ЗСМК»  «</w:t>
      </w:r>
      <w:proofErr w:type="gramEnd"/>
      <w:r w:rsidRPr="000C297E">
        <w:rPr>
          <w:bCs/>
          <w:color w:val="000000"/>
          <w:sz w:val="28"/>
          <w:u w:val="single"/>
        </w:rPr>
        <w:t>Евразруда  - филиал АО «ЕВРАЗ ЗСМК»</w:t>
      </w:r>
    </w:p>
    <w:p w14:paraId="655E16AA" w14:textId="77777777" w:rsidR="000C297E" w:rsidRPr="000C297E" w:rsidRDefault="000C297E" w:rsidP="000C297E">
      <w:pPr>
        <w:ind w:firstLine="720"/>
        <w:jc w:val="both"/>
        <w:rPr>
          <w:bCs/>
          <w:color w:val="000000"/>
          <w:sz w:val="28"/>
        </w:rPr>
      </w:pPr>
      <w:r w:rsidRPr="000C297E">
        <w:rPr>
          <w:bCs/>
          <w:color w:val="000000"/>
          <w:sz w:val="28"/>
        </w:rPr>
        <w:t>- пропуск вагонов на железнодорожных путях в размере 718,20 рублей за единицу подвижного состава.</w:t>
      </w:r>
    </w:p>
    <w:p w14:paraId="65985CD6" w14:textId="77777777" w:rsidR="000C297E" w:rsidRPr="000C297E" w:rsidRDefault="000C297E" w:rsidP="000C297E">
      <w:pPr>
        <w:ind w:firstLine="720"/>
        <w:jc w:val="both"/>
        <w:rPr>
          <w:bCs/>
          <w:color w:val="000000"/>
          <w:sz w:val="28"/>
        </w:rPr>
      </w:pPr>
      <w:r w:rsidRPr="000C297E">
        <w:rPr>
          <w:bCs/>
          <w:color w:val="000000"/>
          <w:sz w:val="28"/>
        </w:rPr>
        <w:t xml:space="preserve">В процессе рассмотрения материалов письмом (исх. от 01.09.2023                    № 36-01/70, </w:t>
      </w:r>
      <w:proofErr w:type="spellStart"/>
      <w:r w:rsidRPr="000C297E">
        <w:rPr>
          <w:bCs/>
          <w:color w:val="000000"/>
          <w:sz w:val="28"/>
        </w:rPr>
        <w:t>вх</w:t>
      </w:r>
      <w:proofErr w:type="spellEnd"/>
      <w:r w:rsidRPr="000C297E">
        <w:rPr>
          <w:bCs/>
          <w:color w:val="000000"/>
          <w:sz w:val="28"/>
        </w:rPr>
        <w:t xml:space="preserve">. от 11.09.2023 № 5031) АО </w:t>
      </w:r>
      <w:r w:rsidRPr="000C297E">
        <w:rPr>
          <w:bCs/>
          <w:sz w:val="28"/>
          <w:szCs w:val="28"/>
        </w:rPr>
        <w:t xml:space="preserve">«ЕВРАЗ Объединенный Западно-Сибирский металлургический комбинат» отозвали предложения по </w:t>
      </w:r>
      <w:r w:rsidRPr="000C297E">
        <w:rPr>
          <w:bCs/>
          <w:sz w:val="28"/>
          <w:szCs w:val="28"/>
        </w:rPr>
        <w:lastRenderedPageBreak/>
        <w:t xml:space="preserve">установлению тарифов на транспортные услуги по площадкам </w:t>
      </w:r>
      <w:proofErr w:type="spellStart"/>
      <w:r w:rsidRPr="000C297E">
        <w:rPr>
          <w:bCs/>
          <w:color w:val="000000"/>
          <w:sz w:val="28"/>
        </w:rPr>
        <w:t>Шерегешская</w:t>
      </w:r>
      <w:proofErr w:type="spellEnd"/>
      <w:r w:rsidRPr="000C297E">
        <w:rPr>
          <w:bCs/>
          <w:color w:val="000000"/>
          <w:sz w:val="28"/>
        </w:rPr>
        <w:t xml:space="preserve"> шахта филиала АО «ЕВРАЗ </w:t>
      </w:r>
      <w:proofErr w:type="gramStart"/>
      <w:r w:rsidRPr="000C297E">
        <w:rPr>
          <w:bCs/>
          <w:color w:val="000000"/>
          <w:sz w:val="28"/>
        </w:rPr>
        <w:t>ЗСМК»  «</w:t>
      </w:r>
      <w:proofErr w:type="gramEnd"/>
      <w:r w:rsidRPr="000C297E">
        <w:rPr>
          <w:bCs/>
          <w:color w:val="000000"/>
          <w:sz w:val="28"/>
        </w:rPr>
        <w:t>Евразруда  - филиал АО «ЕВРАЗ ЗСМК»,</w:t>
      </w:r>
    </w:p>
    <w:p w14:paraId="212E58DB" w14:textId="77777777" w:rsidR="000C297E" w:rsidRPr="000C297E" w:rsidRDefault="000C297E" w:rsidP="000C297E">
      <w:pPr>
        <w:jc w:val="both"/>
        <w:rPr>
          <w:bCs/>
          <w:color w:val="000000"/>
          <w:sz w:val="28"/>
        </w:rPr>
      </w:pPr>
      <w:r w:rsidRPr="000C297E">
        <w:rPr>
          <w:bCs/>
          <w:color w:val="000000"/>
          <w:sz w:val="28"/>
        </w:rPr>
        <w:t xml:space="preserve">Таштагольская шахта филиала АО «ЕВРАЗ </w:t>
      </w:r>
      <w:proofErr w:type="gramStart"/>
      <w:r w:rsidRPr="000C297E">
        <w:rPr>
          <w:bCs/>
          <w:color w:val="000000"/>
          <w:sz w:val="28"/>
        </w:rPr>
        <w:t>ЗСМК»  «</w:t>
      </w:r>
      <w:proofErr w:type="gramEnd"/>
      <w:r w:rsidRPr="000C297E">
        <w:rPr>
          <w:bCs/>
          <w:color w:val="000000"/>
          <w:sz w:val="28"/>
        </w:rPr>
        <w:t>Евразруда  - филиал АО «ЕВРАЗ ЗСМК».</w:t>
      </w:r>
    </w:p>
    <w:p w14:paraId="0A139E9B" w14:textId="77777777" w:rsidR="000C297E" w:rsidRPr="000C297E" w:rsidRDefault="000C297E" w:rsidP="000C297E">
      <w:pPr>
        <w:ind w:firstLine="851"/>
        <w:jc w:val="both"/>
        <w:rPr>
          <w:bCs/>
          <w:color w:val="000000"/>
          <w:sz w:val="28"/>
        </w:rPr>
      </w:pPr>
      <w:r w:rsidRPr="000C297E">
        <w:rPr>
          <w:sz w:val="28"/>
          <w:szCs w:val="28"/>
        </w:rPr>
        <w:t xml:space="preserve">В целях исполнения постановления Правительства Кемеровской области – Кузбасса от 19.03.2020 № </w:t>
      </w:r>
      <w:r w:rsidRPr="000C297E">
        <w:rPr>
          <w:bCs/>
          <w:sz w:val="28"/>
        </w:rPr>
        <w:t>142 «О Региональной энергетической комиссии Кузбасса»</w:t>
      </w:r>
      <w:r w:rsidRPr="000C297E">
        <w:rPr>
          <w:sz w:val="28"/>
          <w:szCs w:val="28"/>
        </w:rPr>
        <w:t>, Региональной энергетической комиссией Кузбасса (далее – РЭК Кузбасса)</w:t>
      </w:r>
      <w:r w:rsidRPr="000C297E">
        <w:rPr>
          <w:bCs/>
          <w:sz w:val="28"/>
        </w:rPr>
        <w:t xml:space="preserve"> проведен анализ экономической обоснованности увеличения тарифов на транспортные услуги, оказываемых на</w:t>
      </w:r>
      <w:r w:rsidRPr="000C297E">
        <w:rPr>
          <w:bCs/>
          <w:color w:val="FF0000"/>
          <w:sz w:val="28"/>
        </w:rPr>
        <w:t xml:space="preserve"> </w:t>
      </w:r>
      <w:r w:rsidRPr="000C297E">
        <w:rPr>
          <w:bCs/>
          <w:color w:val="000000"/>
          <w:sz w:val="28"/>
        </w:rPr>
        <w:t>подъездных железнодорожных путях</w:t>
      </w:r>
      <w:r w:rsidRPr="000C297E">
        <w:rPr>
          <w:b/>
          <w:sz w:val="28"/>
          <w:szCs w:val="28"/>
        </w:rPr>
        <w:t xml:space="preserve"> </w:t>
      </w:r>
      <w:r w:rsidRPr="000C297E">
        <w:rPr>
          <w:bCs/>
          <w:sz w:val="28"/>
          <w:szCs w:val="28"/>
        </w:rPr>
        <w:t>АО «ЕВРАЗ Объединенный Западно-Сибирский металлургический комбинат»</w:t>
      </w:r>
      <w:r w:rsidRPr="000C297E">
        <w:rPr>
          <w:bCs/>
          <w:color w:val="000000"/>
          <w:sz w:val="28"/>
          <w:szCs w:val="28"/>
        </w:rPr>
        <w:t>,</w:t>
      </w:r>
      <w:r w:rsidRPr="000C297E">
        <w:rPr>
          <w:bCs/>
          <w:color w:val="000000"/>
          <w:sz w:val="28"/>
        </w:rPr>
        <w:t xml:space="preserve"> в соответствии с действующими Порядком регулирования тарифов на транспортные услуги, оказываемые на подъездных железнодорожных путях организациями промышленного железнодорожного транспорта и другими хозяйствующими субъектами независимо от организационно-правовой формы, за исключением организаций федерального железнодорожного транспорта, на территории Кемеровской области и Методическими рекомендациями по финансовому обоснованию таких тарифов, утвержденными постановлением региональной энергетической комиссии Кемеровской области от 08.08.2017г. №139 (далее - Методические рекомендации).</w:t>
      </w:r>
    </w:p>
    <w:p w14:paraId="2DB85A01" w14:textId="77777777" w:rsidR="000C297E" w:rsidRPr="000C297E" w:rsidRDefault="000C297E" w:rsidP="000C297E">
      <w:pPr>
        <w:ind w:firstLine="851"/>
        <w:jc w:val="both"/>
        <w:rPr>
          <w:bCs/>
          <w:sz w:val="28"/>
          <w:szCs w:val="28"/>
        </w:rPr>
      </w:pPr>
      <w:r w:rsidRPr="000C297E">
        <w:rPr>
          <w:bCs/>
          <w:sz w:val="28"/>
          <w:szCs w:val="28"/>
        </w:rPr>
        <w:t>Специалистом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специалист исходил из того, что представленная организацией информация является достоверной. Ответственность за достоверность информации несет руководитель организации.</w:t>
      </w:r>
    </w:p>
    <w:p w14:paraId="1461ACF6" w14:textId="77777777" w:rsidR="000C297E" w:rsidRPr="000C297E" w:rsidRDefault="000C297E" w:rsidP="000C297E">
      <w:pPr>
        <w:ind w:firstLine="851"/>
        <w:jc w:val="both"/>
        <w:rPr>
          <w:bCs/>
          <w:sz w:val="28"/>
          <w:szCs w:val="28"/>
        </w:rPr>
      </w:pPr>
      <w:r w:rsidRPr="000C297E">
        <w:rPr>
          <w:bCs/>
          <w:sz w:val="28"/>
          <w:szCs w:val="28"/>
        </w:rPr>
        <w:t>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организации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 информации для определения величины экономически обоснованных расходов по регулируемым РЭК Кузбасса видам деятельности.</w:t>
      </w:r>
    </w:p>
    <w:p w14:paraId="02350F9F" w14:textId="77777777" w:rsidR="000C297E" w:rsidRPr="000C297E" w:rsidRDefault="000C297E" w:rsidP="000C297E">
      <w:pPr>
        <w:ind w:firstLine="567"/>
        <w:jc w:val="both"/>
        <w:rPr>
          <w:sz w:val="28"/>
          <w:szCs w:val="28"/>
          <w:lang w:eastAsia="x-none"/>
        </w:rPr>
      </w:pPr>
      <w:r w:rsidRPr="000C297E">
        <w:rPr>
          <w:sz w:val="28"/>
          <w:szCs w:val="28"/>
          <w:lang w:eastAsia="x-none"/>
        </w:rPr>
        <w:t xml:space="preserve">В соответствии с п. </w:t>
      </w:r>
      <w:r w:rsidRPr="000C297E">
        <w:rPr>
          <w:sz w:val="28"/>
          <w:szCs w:val="28"/>
          <w:lang w:val="x-none" w:eastAsia="x-none"/>
        </w:rPr>
        <w:t>2.6.</w:t>
      </w:r>
      <w:r w:rsidRPr="000C297E">
        <w:rPr>
          <w:sz w:val="28"/>
          <w:szCs w:val="28"/>
          <w:lang w:eastAsia="x-none"/>
        </w:rPr>
        <w:t xml:space="preserve"> Методических рекомендаций п</w:t>
      </w:r>
      <w:r w:rsidRPr="000C297E">
        <w:rPr>
          <w:sz w:val="28"/>
          <w:szCs w:val="28"/>
          <w:lang w:val="x-none" w:eastAsia="x-none"/>
        </w:rPr>
        <w:t>ри определении расчетных значений экономически обоснованных расходов, учитываемых при установлении тарифов на транспортные услуги, регулирующий орган   использует</w:t>
      </w:r>
      <w:r w:rsidRPr="000C297E">
        <w:rPr>
          <w:sz w:val="28"/>
          <w:szCs w:val="28"/>
          <w:lang w:eastAsia="x-none"/>
        </w:rPr>
        <w:t xml:space="preserve"> </w:t>
      </w:r>
    </w:p>
    <w:p w14:paraId="48A4E75B" w14:textId="77777777" w:rsidR="000C297E" w:rsidRPr="000C297E" w:rsidRDefault="000C297E" w:rsidP="000C297E">
      <w:pPr>
        <w:ind w:firstLine="567"/>
        <w:jc w:val="both"/>
        <w:rPr>
          <w:sz w:val="28"/>
          <w:szCs w:val="28"/>
          <w:lang w:val="x-none" w:eastAsia="x-none"/>
        </w:rPr>
      </w:pPr>
      <w:r w:rsidRPr="000C297E">
        <w:rPr>
          <w:sz w:val="28"/>
          <w:szCs w:val="28"/>
          <w:lang w:eastAsia="x-none"/>
        </w:rPr>
        <w:t xml:space="preserve">- </w:t>
      </w:r>
      <w:r w:rsidRPr="000C297E">
        <w:rPr>
          <w:sz w:val="28"/>
          <w:szCs w:val="28"/>
          <w:lang w:val="x-none" w:eastAsia="x-none"/>
        </w:rPr>
        <w:t>экономически обоснованные объемы потребления, сырья, материалов, выполненных работ, (услуг) на основании действующих на железнодорожном транспорте рекомендаций, правил, среднесетевых норм, нормативов численности, периодичности и объемов необходимых работ</w:t>
      </w:r>
      <w:r w:rsidRPr="000C297E">
        <w:rPr>
          <w:sz w:val="28"/>
          <w:szCs w:val="28"/>
          <w:lang w:eastAsia="x-none"/>
        </w:rPr>
        <w:t xml:space="preserve">  </w:t>
      </w:r>
      <w:r w:rsidRPr="000C297E">
        <w:rPr>
          <w:sz w:val="28"/>
          <w:szCs w:val="28"/>
          <w:lang w:val="x-none" w:eastAsia="x-none"/>
        </w:rPr>
        <w:t xml:space="preserve"> по </w:t>
      </w:r>
    </w:p>
    <w:p w14:paraId="794C686C" w14:textId="77777777" w:rsidR="000C297E" w:rsidRPr="000C297E" w:rsidRDefault="000C297E" w:rsidP="000C297E">
      <w:pPr>
        <w:ind w:firstLine="567"/>
        <w:jc w:val="both"/>
        <w:rPr>
          <w:sz w:val="28"/>
          <w:szCs w:val="28"/>
          <w:lang w:val="x-none" w:eastAsia="x-none"/>
        </w:rPr>
      </w:pPr>
      <w:r w:rsidRPr="000C297E">
        <w:rPr>
          <w:sz w:val="28"/>
          <w:szCs w:val="28"/>
          <w:lang w:val="x-none" w:eastAsia="x-none"/>
        </w:rPr>
        <w:t>содержанию и ремонту основных фондов и (или) на основании экспертных оценок, исходя из анализа статистических показателей за предыдущие три года, проводимых контрольных замеров (исследований) субъектом регулирования;</w:t>
      </w:r>
    </w:p>
    <w:p w14:paraId="034EEA54" w14:textId="77777777" w:rsidR="000C297E" w:rsidRPr="000C297E" w:rsidRDefault="000C297E" w:rsidP="000C297E">
      <w:pPr>
        <w:autoSpaceDE w:val="0"/>
        <w:autoSpaceDN w:val="0"/>
        <w:adjustRightInd w:val="0"/>
        <w:jc w:val="both"/>
        <w:rPr>
          <w:sz w:val="28"/>
          <w:szCs w:val="28"/>
        </w:rPr>
      </w:pPr>
      <w:r w:rsidRPr="000C297E">
        <w:rPr>
          <w:sz w:val="28"/>
          <w:szCs w:val="28"/>
        </w:rPr>
        <w:lastRenderedPageBreak/>
        <w:t xml:space="preserve">       - цены (тарифы), сведения о которых получены из следующих источников информации (в приоритетном порядке):</w:t>
      </w:r>
    </w:p>
    <w:p w14:paraId="05804BFF" w14:textId="77777777" w:rsidR="000C297E" w:rsidRPr="000C297E" w:rsidRDefault="000C297E" w:rsidP="000C297E">
      <w:pPr>
        <w:autoSpaceDE w:val="0"/>
        <w:autoSpaceDN w:val="0"/>
        <w:adjustRightInd w:val="0"/>
        <w:ind w:firstLine="567"/>
        <w:jc w:val="both"/>
        <w:rPr>
          <w:sz w:val="28"/>
          <w:szCs w:val="28"/>
        </w:rPr>
      </w:pPr>
      <w:r w:rsidRPr="000C297E">
        <w:rPr>
          <w:sz w:val="28"/>
          <w:szCs w:val="28"/>
        </w:rPr>
        <w:t xml:space="preserve">- цены (тарифы) на потребляемые субъектом регулирования товары (работы, услуги), установленные регулирующим </w:t>
      </w:r>
      <w:proofErr w:type="gramStart"/>
      <w:r w:rsidRPr="000C297E">
        <w:rPr>
          <w:sz w:val="28"/>
          <w:szCs w:val="28"/>
        </w:rPr>
        <w:t>органом, в случае, если</w:t>
      </w:r>
      <w:proofErr w:type="gramEnd"/>
      <w:r w:rsidRPr="000C297E">
        <w:rPr>
          <w:sz w:val="28"/>
          <w:szCs w:val="28"/>
        </w:rPr>
        <w:t xml:space="preserve"> цены на товары (работы, услуги) подлежат государственному регулированию;</w:t>
      </w:r>
    </w:p>
    <w:p w14:paraId="25F020F3" w14:textId="77777777" w:rsidR="000C297E" w:rsidRPr="000C297E" w:rsidRDefault="000C297E" w:rsidP="000C297E">
      <w:pPr>
        <w:autoSpaceDE w:val="0"/>
        <w:autoSpaceDN w:val="0"/>
        <w:adjustRightInd w:val="0"/>
        <w:ind w:firstLine="567"/>
        <w:jc w:val="both"/>
        <w:rPr>
          <w:sz w:val="28"/>
          <w:szCs w:val="28"/>
        </w:rPr>
      </w:pPr>
      <w:r w:rsidRPr="000C297E">
        <w:rPr>
          <w:sz w:val="28"/>
          <w:szCs w:val="28"/>
        </w:rPr>
        <w:t>- цены, установленные в договорах, в том числе заключенных по результатам проведения торгов и иных закупочных процедур, обеспечивающих целевое и эффективное расходование денежных средств. Проведение торгов и иных закупочных процедур осуществляется в соответствии с действующим законодательством;</w:t>
      </w:r>
    </w:p>
    <w:p w14:paraId="082CD44D" w14:textId="77777777" w:rsidR="000C297E" w:rsidRPr="000C297E" w:rsidRDefault="000C297E" w:rsidP="000C297E">
      <w:pPr>
        <w:autoSpaceDE w:val="0"/>
        <w:autoSpaceDN w:val="0"/>
        <w:adjustRightInd w:val="0"/>
        <w:ind w:firstLine="567"/>
        <w:jc w:val="both"/>
        <w:rPr>
          <w:sz w:val="28"/>
          <w:szCs w:val="28"/>
        </w:rPr>
      </w:pPr>
      <w:r w:rsidRPr="000C297E">
        <w:rPr>
          <w:sz w:val="28"/>
          <w:szCs w:val="28"/>
        </w:rPr>
        <w:t>- прогнозные показатели, определенные в базовом варианте  одобренных Правительством Российской Федерации сценарных условий функционирования экономики Российской Федерации и основных параметров  прогноза  социально-экономического развития Российской Федерации на очередной финансовый год и плановый период, или (при наличии) следующие прогнозные показатели, определенные  в базовом варианте уточненного прогноза социально-экономического развития Российской Федерации  на очередной финансовый год и плановый период:</w:t>
      </w:r>
    </w:p>
    <w:p w14:paraId="3AD943E2" w14:textId="77777777" w:rsidR="000C297E" w:rsidRPr="000C297E" w:rsidRDefault="000C297E" w:rsidP="000C297E">
      <w:pPr>
        <w:autoSpaceDE w:val="0"/>
        <w:autoSpaceDN w:val="0"/>
        <w:adjustRightInd w:val="0"/>
        <w:ind w:firstLine="567"/>
        <w:jc w:val="both"/>
        <w:rPr>
          <w:sz w:val="28"/>
          <w:szCs w:val="28"/>
        </w:rPr>
      </w:pPr>
      <w:r w:rsidRPr="000C297E">
        <w:rPr>
          <w:sz w:val="28"/>
          <w:szCs w:val="28"/>
        </w:rPr>
        <w:t xml:space="preserve"> индекса потребительских цен (в среднем за год к предыдущему году); </w:t>
      </w:r>
    </w:p>
    <w:p w14:paraId="3C0E163F" w14:textId="77777777" w:rsidR="000C297E" w:rsidRPr="000C297E" w:rsidRDefault="000C297E" w:rsidP="000C297E">
      <w:pPr>
        <w:autoSpaceDE w:val="0"/>
        <w:autoSpaceDN w:val="0"/>
        <w:adjustRightInd w:val="0"/>
        <w:ind w:firstLine="567"/>
        <w:jc w:val="both"/>
        <w:rPr>
          <w:sz w:val="28"/>
          <w:szCs w:val="28"/>
        </w:rPr>
      </w:pPr>
      <w:r w:rsidRPr="000C297E">
        <w:rPr>
          <w:sz w:val="28"/>
          <w:szCs w:val="28"/>
        </w:rPr>
        <w:t xml:space="preserve"> темпа роста цен на электрическую энергию, топливо; </w:t>
      </w:r>
    </w:p>
    <w:p w14:paraId="037848A8" w14:textId="77777777" w:rsidR="000C297E" w:rsidRPr="000C297E" w:rsidRDefault="000C297E" w:rsidP="000C297E">
      <w:pPr>
        <w:autoSpaceDE w:val="0"/>
        <w:autoSpaceDN w:val="0"/>
        <w:adjustRightInd w:val="0"/>
        <w:ind w:firstLine="567"/>
        <w:jc w:val="both"/>
        <w:rPr>
          <w:sz w:val="28"/>
          <w:szCs w:val="28"/>
        </w:rPr>
      </w:pPr>
      <w:r w:rsidRPr="000C297E">
        <w:rPr>
          <w:sz w:val="28"/>
          <w:szCs w:val="28"/>
        </w:rPr>
        <w:t xml:space="preserve"> темпа роста цен на капитальное строительство; </w:t>
      </w:r>
    </w:p>
    <w:p w14:paraId="3887F95F" w14:textId="77777777" w:rsidR="000C297E" w:rsidRPr="000C297E" w:rsidRDefault="000C297E" w:rsidP="000C297E">
      <w:pPr>
        <w:autoSpaceDE w:val="0"/>
        <w:autoSpaceDN w:val="0"/>
        <w:adjustRightInd w:val="0"/>
        <w:ind w:firstLine="567"/>
        <w:jc w:val="both"/>
        <w:rPr>
          <w:sz w:val="28"/>
          <w:szCs w:val="28"/>
        </w:rPr>
      </w:pPr>
      <w:r w:rsidRPr="000C297E">
        <w:rPr>
          <w:sz w:val="28"/>
          <w:szCs w:val="28"/>
        </w:rPr>
        <w:t xml:space="preserve"> темпа роста цен производителей промышленной продукции (без продукции ТЭКа) и прочие;</w:t>
      </w:r>
    </w:p>
    <w:p w14:paraId="53768F05" w14:textId="77777777" w:rsidR="000C297E" w:rsidRPr="000C297E" w:rsidRDefault="000C297E" w:rsidP="000C297E">
      <w:pPr>
        <w:autoSpaceDE w:val="0"/>
        <w:autoSpaceDN w:val="0"/>
        <w:adjustRightInd w:val="0"/>
        <w:ind w:firstLine="567"/>
        <w:jc w:val="both"/>
        <w:rPr>
          <w:sz w:val="28"/>
          <w:szCs w:val="28"/>
        </w:rPr>
      </w:pPr>
      <w:r w:rsidRPr="000C297E">
        <w:rPr>
          <w:sz w:val="28"/>
          <w:szCs w:val="28"/>
        </w:rPr>
        <w:t>- сведения о расходах на приобретаемые товары, работы, услуги, производимых другими субъектами регулирования, оказывающими аналогичные транспортные услуги;</w:t>
      </w:r>
    </w:p>
    <w:p w14:paraId="0659A709" w14:textId="77777777" w:rsidR="000C297E" w:rsidRPr="000C297E" w:rsidRDefault="000C297E" w:rsidP="000C297E">
      <w:pPr>
        <w:autoSpaceDE w:val="0"/>
        <w:autoSpaceDN w:val="0"/>
        <w:adjustRightInd w:val="0"/>
        <w:ind w:firstLine="567"/>
        <w:jc w:val="both"/>
        <w:rPr>
          <w:sz w:val="28"/>
          <w:szCs w:val="28"/>
        </w:rPr>
      </w:pPr>
      <w:r w:rsidRPr="000C297E">
        <w:rPr>
          <w:sz w:val="28"/>
          <w:szCs w:val="28"/>
        </w:rPr>
        <w:t>- рыночные цены на потребляемые товары и услуги, сложившиеся в Кемеровской области - Кузбассе, сведения о которых предоставляются независимыми специализированными информационно-аналитическими организациями, а также рыночные цены, сложившиеся на организованных торговых площадках, функционирующих на территории Российской Федерации;</w:t>
      </w:r>
    </w:p>
    <w:p w14:paraId="3869AD2E" w14:textId="77777777" w:rsidR="000C297E" w:rsidRPr="000C297E" w:rsidRDefault="000C297E" w:rsidP="000C297E">
      <w:pPr>
        <w:autoSpaceDE w:val="0"/>
        <w:autoSpaceDN w:val="0"/>
        <w:adjustRightInd w:val="0"/>
        <w:ind w:firstLine="567"/>
        <w:jc w:val="both"/>
        <w:rPr>
          <w:sz w:val="28"/>
          <w:szCs w:val="28"/>
        </w:rPr>
      </w:pPr>
      <w:r w:rsidRPr="000C297E">
        <w:rPr>
          <w:sz w:val="28"/>
          <w:szCs w:val="28"/>
        </w:rPr>
        <w:t>- данные бухгалтерского учета и отчетности субъекта регулирования за предыдущий период регулирования, а также данные, полученные по результатам мероприятий по контролю.</w:t>
      </w:r>
    </w:p>
    <w:p w14:paraId="49259E4B" w14:textId="77777777" w:rsidR="000C297E" w:rsidRPr="000C297E" w:rsidRDefault="000C297E" w:rsidP="000C297E">
      <w:pPr>
        <w:ind w:firstLine="720"/>
        <w:jc w:val="both"/>
        <w:rPr>
          <w:bCs/>
          <w:sz w:val="28"/>
        </w:rPr>
      </w:pPr>
      <w:r w:rsidRPr="000C297E">
        <w:rPr>
          <w:bCs/>
          <w:sz w:val="28"/>
        </w:rPr>
        <w:t>Основная деятельность АО «ЕВРАЗ ЗСМК»:</w:t>
      </w:r>
    </w:p>
    <w:p w14:paraId="43368241" w14:textId="77777777" w:rsidR="000C297E" w:rsidRPr="000C297E" w:rsidRDefault="000C297E" w:rsidP="000C297E">
      <w:pPr>
        <w:ind w:firstLine="720"/>
        <w:jc w:val="both"/>
        <w:rPr>
          <w:bCs/>
          <w:sz w:val="28"/>
        </w:rPr>
      </w:pPr>
      <w:r w:rsidRPr="000C297E">
        <w:rPr>
          <w:bCs/>
          <w:sz w:val="28"/>
        </w:rPr>
        <w:t>1.</w:t>
      </w:r>
      <w:r w:rsidRPr="000C297E">
        <w:rPr>
          <w:bCs/>
          <w:sz w:val="28"/>
        </w:rPr>
        <w:tab/>
        <w:t>Производство основных видов продукции металлургического производства и товаров народного потребления.</w:t>
      </w:r>
    </w:p>
    <w:p w14:paraId="1D2FDDBE" w14:textId="77777777" w:rsidR="000C297E" w:rsidRPr="000C297E" w:rsidRDefault="000C297E" w:rsidP="000C297E">
      <w:pPr>
        <w:ind w:firstLine="720"/>
        <w:jc w:val="both"/>
        <w:rPr>
          <w:bCs/>
          <w:sz w:val="28"/>
        </w:rPr>
      </w:pPr>
      <w:r w:rsidRPr="000C297E">
        <w:rPr>
          <w:bCs/>
          <w:sz w:val="28"/>
        </w:rPr>
        <w:t>2.</w:t>
      </w:r>
      <w:r w:rsidRPr="000C297E">
        <w:rPr>
          <w:bCs/>
          <w:sz w:val="28"/>
        </w:rPr>
        <w:tab/>
        <w:t>Транспортирование грузов на всех видах имеющегося транспорта, в том числе по международным перевозкам, как на собственных, так и на привлеченных транспортных средствах.</w:t>
      </w:r>
    </w:p>
    <w:p w14:paraId="505A8B9A" w14:textId="77777777" w:rsidR="000C297E" w:rsidRPr="000C297E" w:rsidRDefault="000C297E" w:rsidP="000C297E">
      <w:pPr>
        <w:ind w:firstLine="720"/>
        <w:jc w:val="both"/>
        <w:rPr>
          <w:bCs/>
          <w:sz w:val="28"/>
        </w:rPr>
      </w:pPr>
      <w:r w:rsidRPr="000C297E">
        <w:rPr>
          <w:bCs/>
          <w:sz w:val="28"/>
        </w:rPr>
        <w:t>3.</w:t>
      </w:r>
      <w:r w:rsidRPr="000C297E">
        <w:rPr>
          <w:bCs/>
          <w:sz w:val="28"/>
        </w:rPr>
        <w:tab/>
        <w:t>Деятельность по техническому обслуживанию и ремонту подвижного состава на железнодорожном транспорте.</w:t>
      </w:r>
    </w:p>
    <w:p w14:paraId="3CAA7B05" w14:textId="77777777" w:rsidR="000C297E" w:rsidRPr="000C297E" w:rsidRDefault="000C297E" w:rsidP="000C297E">
      <w:pPr>
        <w:ind w:firstLine="720"/>
        <w:jc w:val="both"/>
        <w:rPr>
          <w:bCs/>
          <w:sz w:val="28"/>
        </w:rPr>
      </w:pPr>
      <w:r w:rsidRPr="000C297E">
        <w:rPr>
          <w:bCs/>
          <w:sz w:val="28"/>
        </w:rPr>
        <w:t>4.</w:t>
      </w:r>
      <w:r w:rsidRPr="000C297E">
        <w:rPr>
          <w:bCs/>
          <w:sz w:val="28"/>
        </w:rPr>
        <w:tab/>
        <w:t>Иная деятельность, не запрещенная действующим законодательством.</w:t>
      </w:r>
    </w:p>
    <w:p w14:paraId="733E541E" w14:textId="77777777" w:rsidR="000C297E" w:rsidRPr="000C297E" w:rsidRDefault="000C297E" w:rsidP="000C297E">
      <w:pPr>
        <w:ind w:firstLine="720"/>
        <w:jc w:val="both"/>
        <w:rPr>
          <w:bCs/>
          <w:sz w:val="28"/>
        </w:rPr>
      </w:pPr>
    </w:p>
    <w:p w14:paraId="392DF2EB" w14:textId="77777777" w:rsidR="000C297E" w:rsidRPr="000C297E" w:rsidRDefault="000C297E" w:rsidP="000C297E">
      <w:pPr>
        <w:ind w:firstLine="720"/>
        <w:jc w:val="center"/>
        <w:rPr>
          <w:b/>
          <w:bCs/>
          <w:i/>
          <w:sz w:val="28"/>
          <w:u w:val="single"/>
        </w:rPr>
      </w:pPr>
      <w:r w:rsidRPr="000C297E">
        <w:rPr>
          <w:b/>
          <w:bCs/>
          <w:i/>
          <w:sz w:val="28"/>
          <w:u w:val="single"/>
        </w:rPr>
        <w:t>Площадка рельсового проката</w:t>
      </w:r>
    </w:p>
    <w:p w14:paraId="32CCEA21" w14:textId="77777777" w:rsidR="000C297E" w:rsidRPr="000C297E" w:rsidRDefault="000C297E" w:rsidP="000C297E">
      <w:pPr>
        <w:ind w:firstLine="720"/>
        <w:jc w:val="center"/>
        <w:rPr>
          <w:b/>
          <w:bCs/>
          <w:i/>
          <w:sz w:val="28"/>
          <w:u w:val="single"/>
        </w:rPr>
      </w:pPr>
    </w:p>
    <w:p w14:paraId="7A3EB5C6" w14:textId="77777777" w:rsidR="000C297E" w:rsidRPr="000C297E" w:rsidRDefault="000C297E" w:rsidP="000C297E">
      <w:pPr>
        <w:ind w:firstLine="720"/>
        <w:jc w:val="both"/>
        <w:rPr>
          <w:bCs/>
          <w:sz w:val="28"/>
        </w:rPr>
      </w:pPr>
      <w:r w:rsidRPr="000C297E">
        <w:rPr>
          <w:bCs/>
          <w:sz w:val="28"/>
        </w:rPr>
        <w:t xml:space="preserve">Объемы транспортных услуг на период регулирования организация предлагает принять в следующих размерах: </w:t>
      </w:r>
    </w:p>
    <w:p w14:paraId="52D05933" w14:textId="77777777" w:rsidR="000C297E" w:rsidRPr="000C297E" w:rsidRDefault="000C297E" w:rsidP="000C297E">
      <w:pPr>
        <w:ind w:firstLine="720"/>
        <w:jc w:val="both"/>
        <w:rPr>
          <w:bCs/>
          <w:sz w:val="28"/>
        </w:rPr>
      </w:pPr>
      <w:r w:rsidRPr="000C297E">
        <w:rPr>
          <w:bCs/>
          <w:sz w:val="28"/>
        </w:rPr>
        <w:t xml:space="preserve">-  Объемы услуг по перевозке </w:t>
      </w:r>
      <w:proofErr w:type="gramStart"/>
      <w:r w:rsidRPr="000C297E">
        <w:rPr>
          <w:bCs/>
          <w:sz w:val="28"/>
        </w:rPr>
        <w:t>грузов  в</w:t>
      </w:r>
      <w:proofErr w:type="gramEnd"/>
      <w:r w:rsidRPr="000C297E">
        <w:rPr>
          <w:bCs/>
          <w:sz w:val="28"/>
        </w:rPr>
        <w:t xml:space="preserve"> размере – 16607,254 тыс. </w:t>
      </w:r>
      <w:proofErr w:type="spellStart"/>
      <w:r w:rsidRPr="000C297E">
        <w:rPr>
          <w:bCs/>
          <w:sz w:val="28"/>
        </w:rPr>
        <w:t>тн.км</w:t>
      </w:r>
      <w:proofErr w:type="spellEnd"/>
      <w:r w:rsidRPr="000C297E">
        <w:rPr>
          <w:bCs/>
          <w:sz w:val="28"/>
        </w:rPr>
        <w:t xml:space="preserve">., </w:t>
      </w:r>
    </w:p>
    <w:p w14:paraId="1DFAE580" w14:textId="77777777" w:rsidR="000C297E" w:rsidRPr="000C297E" w:rsidRDefault="000C297E" w:rsidP="000C297E">
      <w:pPr>
        <w:ind w:firstLine="720"/>
        <w:jc w:val="both"/>
        <w:rPr>
          <w:bCs/>
          <w:sz w:val="28"/>
        </w:rPr>
      </w:pPr>
      <w:r w:rsidRPr="000C297E">
        <w:rPr>
          <w:bCs/>
          <w:sz w:val="28"/>
        </w:rPr>
        <w:t xml:space="preserve">-  Объемы услуг по работе локомотива в размере - 960 </w:t>
      </w:r>
      <w:proofErr w:type="spellStart"/>
      <w:r w:rsidRPr="000C297E">
        <w:rPr>
          <w:bCs/>
          <w:sz w:val="28"/>
        </w:rPr>
        <w:t>локомотиво</w:t>
      </w:r>
      <w:proofErr w:type="spellEnd"/>
      <w:r w:rsidRPr="000C297E">
        <w:rPr>
          <w:bCs/>
          <w:sz w:val="28"/>
        </w:rPr>
        <w:t xml:space="preserve"> - час; </w:t>
      </w:r>
    </w:p>
    <w:p w14:paraId="3D432F86" w14:textId="77777777" w:rsidR="000C297E" w:rsidRPr="000C297E" w:rsidRDefault="000C297E" w:rsidP="000C297E">
      <w:pPr>
        <w:ind w:firstLine="720"/>
        <w:jc w:val="both"/>
        <w:rPr>
          <w:bCs/>
          <w:sz w:val="28"/>
        </w:rPr>
      </w:pPr>
      <w:r w:rsidRPr="000C297E">
        <w:rPr>
          <w:bCs/>
          <w:sz w:val="28"/>
        </w:rPr>
        <w:t xml:space="preserve">- Объемы услуг по погрузочно-разгрузочным работам в размере 5417 </w:t>
      </w:r>
      <w:proofErr w:type="spellStart"/>
      <w:r w:rsidRPr="000C297E">
        <w:rPr>
          <w:bCs/>
          <w:sz w:val="28"/>
        </w:rPr>
        <w:t>крано</w:t>
      </w:r>
      <w:proofErr w:type="spellEnd"/>
      <w:r w:rsidRPr="000C297E">
        <w:rPr>
          <w:bCs/>
          <w:sz w:val="28"/>
        </w:rPr>
        <w:t>-часов;</w:t>
      </w:r>
    </w:p>
    <w:p w14:paraId="55830138" w14:textId="77777777" w:rsidR="000C297E" w:rsidRPr="000C297E" w:rsidRDefault="000C297E" w:rsidP="000C297E">
      <w:pPr>
        <w:ind w:firstLine="720"/>
        <w:jc w:val="both"/>
        <w:rPr>
          <w:sz w:val="28"/>
          <w:szCs w:val="28"/>
        </w:rPr>
      </w:pPr>
      <w:r w:rsidRPr="000C297E">
        <w:rPr>
          <w:bCs/>
          <w:sz w:val="28"/>
        </w:rPr>
        <w:t xml:space="preserve">- Объемы услуг по эксплуатации железнодорожного пути (отстой вагонов) </w:t>
      </w:r>
      <w:bookmarkStart w:id="2" w:name="_Hlk56065039"/>
      <w:r w:rsidRPr="000C297E">
        <w:rPr>
          <w:bCs/>
          <w:sz w:val="28"/>
        </w:rPr>
        <w:t xml:space="preserve">в размере 9019 </w:t>
      </w:r>
      <w:proofErr w:type="spellStart"/>
      <w:r w:rsidRPr="000C297E">
        <w:rPr>
          <w:bCs/>
          <w:sz w:val="28"/>
        </w:rPr>
        <w:t>вагоно</w:t>
      </w:r>
      <w:proofErr w:type="spellEnd"/>
      <w:r w:rsidRPr="000C297E">
        <w:rPr>
          <w:bCs/>
          <w:sz w:val="28"/>
        </w:rPr>
        <w:t xml:space="preserve">-суток.  </w:t>
      </w:r>
    </w:p>
    <w:bookmarkEnd w:id="2"/>
    <w:p w14:paraId="1DD29D82" w14:textId="77777777" w:rsidR="000C297E" w:rsidRPr="000C297E" w:rsidRDefault="000C297E" w:rsidP="000C297E">
      <w:pPr>
        <w:jc w:val="both"/>
        <w:rPr>
          <w:sz w:val="28"/>
          <w:szCs w:val="28"/>
        </w:rPr>
      </w:pPr>
      <w:r w:rsidRPr="000C297E">
        <w:rPr>
          <w:sz w:val="28"/>
          <w:szCs w:val="28"/>
        </w:rPr>
        <w:t xml:space="preserve">           - Объемы услуг по эксплуатации железнодорожного пути (пропуск подвижного состава) в размере 15460 единиц подвижного состава.</w:t>
      </w:r>
    </w:p>
    <w:p w14:paraId="33F147BD" w14:textId="77777777" w:rsidR="000C297E" w:rsidRPr="000C297E" w:rsidRDefault="000C297E" w:rsidP="000C297E">
      <w:pPr>
        <w:ind w:firstLine="851"/>
        <w:jc w:val="both"/>
        <w:rPr>
          <w:sz w:val="28"/>
          <w:szCs w:val="28"/>
        </w:rPr>
      </w:pPr>
      <w:r w:rsidRPr="000C297E">
        <w:rPr>
          <w:sz w:val="28"/>
          <w:szCs w:val="28"/>
        </w:rPr>
        <w:t xml:space="preserve"> Специалист предлагает принять объемы транспортных услуг в следующих размерах:</w:t>
      </w:r>
    </w:p>
    <w:p w14:paraId="4A59EA63" w14:textId="77777777" w:rsidR="000C297E" w:rsidRPr="000C297E" w:rsidRDefault="000C297E" w:rsidP="000C297E">
      <w:pPr>
        <w:ind w:firstLine="720"/>
        <w:jc w:val="both"/>
        <w:rPr>
          <w:bCs/>
          <w:sz w:val="28"/>
        </w:rPr>
      </w:pPr>
      <w:r w:rsidRPr="000C297E">
        <w:rPr>
          <w:bCs/>
          <w:sz w:val="28"/>
        </w:rPr>
        <w:t xml:space="preserve">-  Объемы услуг по перевозке грузов  в размере – </w:t>
      </w:r>
      <w:r w:rsidRPr="000C297E">
        <w:rPr>
          <w:b/>
          <w:bCs/>
          <w:sz w:val="28"/>
        </w:rPr>
        <w:t xml:space="preserve">17170,72 тыс. </w:t>
      </w:r>
      <w:proofErr w:type="spellStart"/>
      <w:r w:rsidRPr="000C297E">
        <w:rPr>
          <w:b/>
          <w:bCs/>
          <w:sz w:val="28"/>
        </w:rPr>
        <w:t>тн.км</w:t>
      </w:r>
      <w:proofErr w:type="spellEnd"/>
      <w:r w:rsidRPr="000C297E">
        <w:rPr>
          <w:bCs/>
          <w:sz w:val="28"/>
        </w:rPr>
        <w:t xml:space="preserve">., в том числе: для сторонних потребителей услуг – 4651,33 тыс. </w:t>
      </w:r>
      <w:proofErr w:type="spellStart"/>
      <w:r w:rsidRPr="000C297E">
        <w:rPr>
          <w:bCs/>
          <w:sz w:val="28"/>
        </w:rPr>
        <w:t>тн.км</w:t>
      </w:r>
      <w:proofErr w:type="spellEnd"/>
      <w:r w:rsidRPr="000C297E">
        <w:rPr>
          <w:bCs/>
          <w:sz w:val="28"/>
        </w:rPr>
        <w:t xml:space="preserve">. по предложению организации и для собственных нужд в размере – 12519,40 тыс. </w:t>
      </w:r>
      <w:proofErr w:type="spellStart"/>
      <w:r w:rsidRPr="000C297E">
        <w:rPr>
          <w:bCs/>
          <w:sz w:val="28"/>
        </w:rPr>
        <w:t>тн.км</w:t>
      </w:r>
      <w:proofErr w:type="spellEnd"/>
      <w:r w:rsidRPr="000C297E">
        <w:rPr>
          <w:bCs/>
          <w:sz w:val="28"/>
        </w:rPr>
        <w:t>, исходя из среднего объема перевозок  за 3 последних года (согласно пункту 7.1. Методических рекомендаций) на основании предоставленной организацией расшифровки объемов (Т.1 стр. 52);</w:t>
      </w:r>
    </w:p>
    <w:p w14:paraId="7681B1CD" w14:textId="77777777" w:rsidR="000C297E" w:rsidRPr="000C297E" w:rsidRDefault="000C297E" w:rsidP="000C297E">
      <w:pPr>
        <w:ind w:firstLine="720"/>
        <w:jc w:val="both"/>
        <w:rPr>
          <w:bCs/>
          <w:sz w:val="28"/>
        </w:rPr>
      </w:pPr>
      <w:r w:rsidRPr="000C297E">
        <w:rPr>
          <w:bCs/>
          <w:sz w:val="28"/>
        </w:rPr>
        <w:t xml:space="preserve">-  Объемы услуг по работе локомотива в размере – 960,40 </w:t>
      </w:r>
      <w:proofErr w:type="spellStart"/>
      <w:r w:rsidRPr="000C297E">
        <w:rPr>
          <w:bCs/>
          <w:sz w:val="28"/>
        </w:rPr>
        <w:t>локомотиво</w:t>
      </w:r>
      <w:proofErr w:type="spellEnd"/>
      <w:r w:rsidRPr="000C297E">
        <w:rPr>
          <w:bCs/>
          <w:sz w:val="28"/>
        </w:rPr>
        <w:t xml:space="preserve"> – часов по предложению организации на основании представленных протоколов согласования объемов с потребителями на период регулирования; </w:t>
      </w:r>
    </w:p>
    <w:p w14:paraId="688EFD81" w14:textId="77777777" w:rsidR="000C297E" w:rsidRPr="000C297E" w:rsidRDefault="000C297E" w:rsidP="000C297E">
      <w:pPr>
        <w:ind w:firstLine="720"/>
        <w:jc w:val="both"/>
        <w:rPr>
          <w:bCs/>
          <w:sz w:val="28"/>
        </w:rPr>
      </w:pPr>
      <w:r w:rsidRPr="000C297E">
        <w:rPr>
          <w:bCs/>
          <w:sz w:val="28"/>
        </w:rPr>
        <w:t xml:space="preserve">- Объемы услуг по погрузочно-разгрузочным работам в размере 5425 </w:t>
      </w:r>
      <w:proofErr w:type="spellStart"/>
      <w:r w:rsidRPr="000C297E">
        <w:rPr>
          <w:bCs/>
          <w:sz w:val="28"/>
        </w:rPr>
        <w:t>крано</w:t>
      </w:r>
      <w:proofErr w:type="spellEnd"/>
      <w:r w:rsidRPr="000C297E">
        <w:rPr>
          <w:bCs/>
          <w:sz w:val="28"/>
        </w:rPr>
        <w:t xml:space="preserve">-часов, в том числе для сторонних потребителей услуг - 38 </w:t>
      </w:r>
      <w:proofErr w:type="spellStart"/>
      <w:r w:rsidRPr="000C297E">
        <w:rPr>
          <w:bCs/>
          <w:sz w:val="28"/>
        </w:rPr>
        <w:t>крано</w:t>
      </w:r>
      <w:proofErr w:type="spellEnd"/>
      <w:r w:rsidRPr="000C297E">
        <w:rPr>
          <w:bCs/>
          <w:sz w:val="28"/>
        </w:rPr>
        <w:t xml:space="preserve">-часов исходя из среднего объема перевозок  за 3 последних года (согласно пункту 7.1. Методических рекомендаций) на основании предоставленной организацией расшифровки объемов (Т.1 стр. 52) и для собственных нужд в размере -5387 </w:t>
      </w:r>
      <w:proofErr w:type="spellStart"/>
      <w:r w:rsidRPr="000C297E">
        <w:rPr>
          <w:bCs/>
          <w:sz w:val="28"/>
        </w:rPr>
        <w:t>крано</w:t>
      </w:r>
      <w:proofErr w:type="spellEnd"/>
      <w:r w:rsidRPr="000C297E">
        <w:rPr>
          <w:bCs/>
          <w:sz w:val="28"/>
        </w:rPr>
        <w:t>-часов, исходя из среднего объема перевозок  за 3 последних года;</w:t>
      </w:r>
    </w:p>
    <w:p w14:paraId="50A03DC4" w14:textId="77777777" w:rsidR="000C297E" w:rsidRPr="000C297E" w:rsidRDefault="000C297E" w:rsidP="000C297E">
      <w:pPr>
        <w:ind w:firstLine="720"/>
        <w:jc w:val="both"/>
        <w:rPr>
          <w:bCs/>
          <w:sz w:val="28"/>
        </w:rPr>
      </w:pPr>
      <w:r w:rsidRPr="000C297E">
        <w:rPr>
          <w:bCs/>
          <w:sz w:val="28"/>
        </w:rPr>
        <w:t xml:space="preserve">- Объемы услуг по эксплуатации железнодорожного пути (отстой вагонов) в размере 9019 </w:t>
      </w:r>
      <w:proofErr w:type="spellStart"/>
      <w:r w:rsidRPr="000C297E">
        <w:rPr>
          <w:bCs/>
          <w:sz w:val="28"/>
        </w:rPr>
        <w:t>вагоно</w:t>
      </w:r>
      <w:proofErr w:type="spellEnd"/>
      <w:r w:rsidRPr="000C297E">
        <w:rPr>
          <w:bCs/>
          <w:sz w:val="28"/>
        </w:rPr>
        <w:t xml:space="preserve">-суток по предложению организации на </w:t>
      </w:r>
      <w:proofErr w:type="gramStart"/>
      <w:r w:rsidRPr="000C297E">
        <w:rPr>
          <w:bCs/>
          <w:sz w:val="28"/>
        </w:rPr>
        <w:t>основании  протоколов</w:t>
      </w:r>
      <w:proofErr w:type="gramEnd"/>
      <w:r w:rsidRPr="000C297E">
        <w:rPr>
          <w:bCs/>
          <w:sz w:val="28"/>
        </w:rPr>
        <w:t xml:space="preserve"> согласования объемов с потребителями на период регулирования;</w:t>
      </w:r>
    </w:p>
    <w:p w14:paraId="2E6E645E" w14:textId="77777777" w:rsidR="000C297E" w:rsidRPr="000C297E" w:rsidRDefault="000C297E" w:rsidP="000C297E">
      <w:pPr>
        <w:ind w:firstLine="720"/>
        <w:jc w:val="both"/>
        <w:rPr>
          <w:sz w:val="28"/>
          <w:szCs w:val="28"/>
        </w:rPr>
      </w:pPr>
      <w:r w:rsidRPr="000C297E">
        <w:rPr>
          <w:sz w:val="28"/>
          <w:szCs w:val="28"/>
        </w:rPr>
        <w:t xml:space="preserve">- Объемы услуг по эксплуатации железнодорожного пути (пропуск подвижного состава) в размере 15460 единиц подвижного состава согласно представленным </w:t>
      </w:r>
      <w:proofErr w:type="gramStart"/>
      <w:r w:rsidRPr="000C297E">
        <w:rPr>
          <w:sz w:val="28"/>
          <w:szCs w:val="28"/>
        </w:rPr>
        <w:t>протоколам  согласования</w:t>
      </w:r>
      <w:proofErr w:type="gramEnd"/>
      <w:r w:rsidRPr="000C297E">
        <w:rPr>
          <w:sz w:val="28"/>
          <w:szCs w:val="28"/>
        </w:rPr>
        <w:t xml:space="preserve"> объемов услуг с потребителями.</w:t>
      </w:r>
    </w:p>
    <w:p w14:paraId="5C0D2DA8" w14:textId="77777777" w:rsidR="000C297E" w:rsidRPr="000C297E" w:rsidRDefault="000C297E" w:rsidP="000C297E">
      <w:pPr>
        <w:ind w:firstLine="720"/>
        <w:jc w:val="both"/>
        <w:rPr>
          <w:sz w:val="28"/>
          <w:szCs w:val="28"/>
        </w:rPr>
      </w:pPr>
      <w:r w:rsidRPr="000C297E">
        <w:rPr>
          <w:sz w:val="28"/>
          <w:szCs w:val="28"/>
        </w:rPr>
        <w:t xml:space="preserve">Величина экономически обоснованных расходов на регулируемый </w:t>
      </w:r>
      <w:proofErr w:type="gramStart"/>
      <w:r w:rsidRPr="000C297E">
        <w:rPr>
          <w:sz w:val="28"/>
          <w:szCs w:val="28"/>
        </w:rPr>
        <w:t>период  по</w:t>
      </w:r>
      <w:proofErr w:type="gramEnd"/>
      <w:r w:rsidRPr="000C297E">
        <w:rPr>
          <w:sz w:val="28"/>
          <w:szCs w:val="28"/>
        </w:rPr>
        <w:t xml:space="preserve"> предложению организации составляет 684805,91 тыс. руб. </w:t>
      </w:r>
    </w:p>
    <w:p w14:paraId="009D7920" w14:textId="77777777" w:rsidR="000C297E" w:rsidRPr="000C297E" w:rsidRDefault="000C297E" w:rsidP="000C297E">
      <w:pPr>
        <w:ind w:firstLine="567"/>
        <w:jc w:val="both"/>
        <w:rPr>
          <w:sz w:val="28"/>
          <w:szCs w:val="28"/>
        </w:rPr>
      </w:pPr>
      <w:r w:rsidRPr="000C297E">
        <w:rPr>
          <w:sz w:val="28"/>
          <w:szCs w:val="28"/>
        </w:rPr>
        <w:t>Проанализировав представленную АО «ЕВРАЗ ЗСМК» бухгалтерскую отчетность за 2022 год, оборотно-сальдовые ведомости по МВЗ за 2022 год, статистическую отчетность, учетную политику организации, порядок распределения затрат, выявлен факт отсутствия ведения АО «ЕВРАЗ ЗСМК» раздельного учета доходов и расходов по регулируемым и нерегулируемым видам деятельности.</w:t>
      </w:r>
    </w:p>
    <w:p w14:paraId="343C741A" w14:textId="77777777" w:rsidR="000C297E" w:rsidRPr="000C297E" w:rsidRDefault="000C297E" w:rsidP="000C297E">
      <w:pPr>
        <w:ind w:firstLine="567"/>
        <w:jc w:val="both"/>
        <w:rPr>
          <w:sz w:val="28"/>
          <w:szCs w:val="28"/>
        </w:rPr>
      </w:pPr>
      <w:r w:rsidRPr="000C297E">
        <w:rPr>
          <w:sz w:val="28"/>
          <w:szCs w:val="28"/>
        </w:rPr>
        <w:t xml:space="preserve">Организацией ведется учет расходов по </w:t>
      </w:r>
      <w:proofErr w:type="spellStart"/>
      <w:r w:rsidRPr="000C297E">
        <w:rPr>
          <w:sz w:val="28"/>
          <w:szCs w:val="28"/>
        </w:rPr>
        <w:t>оборотно</w:t>
      </w:r>
      <w:proofErr w:type="spellEnd"/>
      <w:r w:rsidRPr="000C297E">
        <w:rPr>
          <w:sz w:val="28"/>
          <w:szCs w:val="28"/>
        </w:rPr>
        <w:t xml:space="preserve"> - сальдовым ведомостям МВЗ по составляющим: локомотивная составляющая, путейская </w:t>
      </w:r>
      <w:proofErr w:type="gramStart"/>
      <w:r w:rsidRPr="000C297E">
        <w:rPr>
          <w:sz w:val="28"/>
          <w:szCs w:val="28"/>
        </w:rPr>
        <w:t>составляющая  и</w:t>
      </w:r>
      <w:proofErr w:type="gramEnd"/>
      <w:r w:rsidRPr="000C297E">
        <w:rPr>
          <w:sz w:val="28"/>
          <w:szCs w:val="28"/>
        </w:rPr>
        <w:t xml:space="preserve"> погрузочно-разгрузочные работы. Организацией расходы на пропуск и отстой не выделены. Данные расходы учтены в путейской составляющей.</w:t>
      </w:r>
    </w:p>
    <w:p w14:paraId="0E3EDB1F" w14:textId="77777777" w:rsidR="000C297E" w:rsidRPr="000C297E" w:rsidRDefault="000C297E" w:rsidP="000C297E">
      <w:pPr>
        <w:ind w:firstLine="720"/>
        <w:jc w:val="both"/>
        <w:rPr>
          <w:sz w:val="28"/>
          <w:szCs w:val="28"/>
        </w:rPr>
      </w:pPr>
      <w:r w:rsidRPr="000C297E">
        <w:rPr>
          <w:sz w:val="28"/>
          <w:szCs w:val="28"/>
        </w:rPr>
        <w:lastRenderedPageBreak/>
        <w:t>При проведении анализа экономической обоснованности представленных для расчёта тарифов АО «ЕВРАЗ ЗСМК»</w:t>
      </w:r>
      <w:r w:rsidRPr="000C297E">
        <w:rPr>
          <w:iCs/>
          <w:color w:val="000000"/>
          <w:sz w:val="28"/>
          <w:szCs w:val="28"/>
          <w:lang w:val="x-none" w:eastAsia="x-none"/>
        </w:rPr>
        <w:t xml:space="preserve"> </w:t>
      </w:r>
      <w:r w:rsidRPr="000C297E">
        <w:rPr>
          <w:sz w:val="28"/>
          <w:szCs w:val="28"/>
        </w:rPr>
        <w:t>материалов, специалист считает экономически обоснованными расходы по статьям затрат на следующем уровне:</w:t>
      </w:r>
    </w:p>
    <w:p w14:paraId="1C68F2CB" w14:textId="77777777" w:rsidR="000C297E" w:rsidRPr="000C297E" w:rsidRDefault="000C297E" w:rsidP="000C297E">
      <w:pPr>
        <w:ind w:firstLine="720"/>
        <w:jc w:val="both"/>
        <w:rPr>
          <w:sz w:val="28"/>
          <w:szCs w:val="28"/>
        </w:rPr>
      </w:pPr>
      <w:r w:rsidRPr="000C297E">
        <w:rPr>
          <w:sz w:val="28"/>
          <w:szCs w:val="28"/>
        </w:rPr>
        <w:t>Прямые расходы специалист предлагает принять в размере – 304076,22 тыс. руб</w:t>
      </w:r>
      <w:bookmarkStart w:id="3" w:name="_Hlk1658512"/>
      <w:bookmarkStart w:id="4" w:name="_Hlk529871800"/>
      <w:r w:rsidRPr="000C297E">
        <w:rPr>
          <w:sz w:val="28"/>
          <w:szCs w:val="28"/>
        </w:rPr>
        <w:t>лей.</w:t>
      </w:r>
    </w:p>
    <w:p w14:paraId="01370C43" w14:textId="77777777" w:rsidR="000C297E" w:rsidRPr="000C297E" w:rsidRDefault="000C297E" w:rsidP="000C297E">
      <w:pPr>
        <w:ind w:firstLine="720"/>
        <w:jc w:val="both"/>
        <w:rPr>
          <w:sz w:val="28"/>
          <w:szCs w:val="28"/>
        </w:rPr>
      </w:pPr>
      <w:r w:rsidRPr="000C297E">
        <w:rPr>
          <w:sz w:val="28"/>
          <w:szCs w:val="28"/>
        </w:rPr>
        <w:t>1. Расходы на оплату труда АО «ЕВРАЗ ЗСМК» предлагает принять в размере 222614,09 тыс. руб. Численность предлагается принять в составе 287 человек, среднюю заработную плату в размере 64638,24 руб.</w:t>
      </w:r>
    </w:p>
    <w:p w14:paraId="37DE0C24" w14:textId="77777777" w:rsidR="000C297E" w:rsidRPr="000C297E" w:rsidRDefault="000C297E" w:rsidP="000C297E">
      <w:pPr>
        <w:ind w:firstLine="851"/>
        <w:jc w:val="both"/>
        <w:rPr>
          <w:sz w:val="28"/>
          <w:szCs w:val="28"/>
          <w:lang w:eastAsia="en-US"/>
        </w:rPr>
      </w:pPr>
      <w:r w:rsidRPr="000C297E">
        <w:rPr>
          <w:sz w:val="28"/>
          <w:szCs w:val="28"/>
          <w:lang w:val="x-none" w:eastAsia="x-none"/>
        </w:rPr>
        <w:t>В обоснование расходов организация предоставила</w:t>
      </w:r>
      <w:r w:rsidRPr="000C297E">
        <w:rPr>
          <w:sz w:val="28"/>
          <w:szCs w:val="28"/>
          <w:lang w:eastAsia="en-US"/>
        </w:rPr>
        <w:t xml:space="preserve"> расчеты по ФОТ за отчетный период и на период регулирования (Т2), штатные расписания за 2022 год и на период регулирования(Т2 стр.3-145), оборотно-сальдовые ведомости по МВЗ за 2022 год (Т2), </w:t>
      </w:r>
      <w:r w:rsidRPr="000C297E">
        <w:rPr>
          <w:sz w:val="28"/>
          <w:szCs w:val="28"/>
          <w:lang w:val="x-none" w:eastAsia="x-none"/>
        </w:rPr>
        <w:t>расчетные таблицы «Расходы на оплату труда за отчетный</w:t>
      </w:r>
      <w:r w:rsidRPr="000C297E">
        <w:rPr>
          <w:sz w:val="28"/>
          <w:szCs w:val="28"/>
          <w:lang w:eastAsia="x-none"/>
        </w:rPr>
        <w:t xml:space="preserve"> 2022 год</w:t>
      </w:r>
      <w:r w:rsidRPr="000C297E">
        <w:rPr>
          <w:sz w:val="28"/>
          <w:szCs w:val="28"/>
          <w:lang w:val="x-none" w:eastAsia="x-none"/>
        </w:rPr>
        <w:t xml:space="preserve"> и расчетный период регулирования</w:t>
      </w:r>
      <w:r w:rsidRPr="000C297E">
        <w:rPr>
          <w:sz w:val="28"/>
          <w:szCs w:val="28"/>
          <w:lang w:eastAsia="x-none"/>
        </w:rPr>
        <w:t>»</w:t>
      </w:r>
      <w:r w:rsidRPr="000C297E">
        <w:rPr>
          <w:sz w:val="28"/>
          <w:szCs w:val="28"/>
          <w:lang w:eastAsia="en-US"/>
        </w:rPr>
        <w:t xml:space="preserve">, фактические калькуляции за отчетный период 2022 год и плановые калькуляции на период регулирования, </w:t>
      </w:r>
      <w:r w:rsidRPr="000C297E">
        <w:rPr>
          <w:sz w:val="28"/>
          <w:szCs w:val="28"/>
          <w:lang w:val="x-none" w:eastAsia="x-none"/>
        </w:rPr>
        <w:t>статистическ</w:t>
      </w:r>
      <w:r w:rsidRPr="000C297E">
        <w:rPr>
          <w:sz w:val="28"/>
          <w:szCs w:val="28"/>
          <w:lang w:eastAsia="x-none"/>
        </w:rPr>
        <w:t>ую</w:t>
      </w:r>
      <w:r w:rsidRPr="000C297E">
        <w:rPr>
          <w:sz w:val="28"/>
          <w:szCs w:val="28"/>
          <w:lang w:val="x-none" w:eastAsia="x-none"/>
        </w:rPr>
        <w:t xml:space="preserve"> форм</w:t>
      </w:r>
      <w:r w:rsidRPr="000C297E">
        <w:rPr>
          <w:sz w:val="28"/>
          <w:szCs w:val="28"/>
          <w:lang w:eastAsia="x-none"/>
        </w:rPr>
        <w:t xml:space="preserve">у </w:t>
      </w:r>
      <w:r w:rsidRPr="000C297E">
        <w:rPr>
          <w:sz w:val="28"/>
          <w:szCs w:val="28"/>
          <w:lang w:val="x-none" w:eastAsia="x-none"/>
        </w:rPr>
        <w:t>№ П-</w:t>
      </w:r>
      <w:r w:rsidRPr="000C297E">
        <w:rPr>
          <w:sz w:val="28"/>
          <w:szCs w:val="28"/>
          <w:lang w:eastAsia="x-none"/>
        </w:rPr>
        <w:t>4, 4-ФСС.</w:t>
      </w:r>
    </w:p>
    <w:p w14:paraId="5C84A033" w14:textId="77777777" w:rsidR="000C297E" w:rsidRPr="000C297E" w:rsidRDefault="000C297E" w:rsidP="000C297E">
      <w:pPr>
        <w:ind w:firstLine="851"/>
        <w:jc w:val="both"/>
        <w:rPr>
          <w:sz w:val="28"/>
          <w:szCs w:val="28"/>
          <w:lang w:eastAsia="en-US"/>
        </w:rPr>
      </w:pPr>
      <w:r w:rsidRPr="000C297E">
        <w:rPr>
          <w:sz w:val="28"/>
          <w:szCs w:val="28"/>
          <w:lang w:val="x-none" w:eastAsia="x-none"/>
        </w:rPr>
        <w:t xml:space="preserve">Расходы на оплату труда, налоги и сборы с фонда оплаты труда   основного производственного персонала </w:t>
      </w:r>
      <w:r w:rsidRPr="000C297E">
        <w:rPr>
          <w:sz w:val="28"/>
          <w:szCs w:val="28"/>
          <w:lang w:eastAsia="x-none"/>
        </w:rPr>
        <w:t xml:space="preserve">в соответствии с пунктом                           </w:t>
      </w:r>
      <w:r w:rsidRPr="000C297E">
        <w:rPr>
          <w:sz w:val="28"/>
          <w:szCs w:val="28"/>
          <w:lang w:val="x-none" w:eastAsia="x-none"/>
        </w:rPr>
        <w:t xml:space="preserve">4.3 Методических рекомендаций  </w:t>
      </w:r>
      <w:r w:rsidRPr="000C297E">
        <w:rPr>
          <w:sz w:val="28"/>
          <w:szCs w:val="28"/>
          <w:lang w:eastAsia="en-US"/>
        </w:rPr>
        <w:t>рассчитываются  в соответствии с приложением   № 1 к Методическим рекомендациям, и включают   затраты на оплату труда и налоги и сборы с фонда оплаты труда  основного производственного персонала, занятого в работах по транспортировке грузов по подъездным железнодорожным путям, а также по обслуживанию подвижного состава и подъездных железнодорожных путей, в том числе: машинистов локомотивов, помощников машинистов, составителей поездов, приемосдатчиков, рабочих, занятых ремонтом и техобслуживанием локомотивов, монтеров пути, стрелочников, прочего производственного персонала.</w:t>
      </w:r>
    </w:p>
    <w:p w14:paraId="6702AD6D" w14:textId="77777777" w:rsidR="000C297E" w:rsidRPr="000C297E" w:rsidRDefault="000C297E" w:rsidP="000C297E">
      <w:pPr>
        <w:ind w:firstLine="851"/>
        <w:jc w:val="both"/>
        <w:rPr>
          <w:sz w:val="28"/>
          <w:szCs w:val="28"/>
          <w:lang w:val="x-none" w:eastAsia="x-none"/>
        </w:rPr>
      </w:pPr>
      <w:r w:rsidRPr="000C297E">
        <w:rPr>
          <w:sz w:val="28"/>
          <w:szCs w:val="28"/>
          <w:lang w:eastAsia="en-US"/>
        </w:rPr>
        <w:t xml:space="preserve">Согласно п. 4.3. Методики </w:t>
      </w:r>
      <w:proofErr w:type="spellStart"/>
      <w:r w:rsidRPr="000C297E">
        <w:rPr>
          <w:sz w:val="28"/>
          <w:szCs w:val="28"/>
          <w:lang w:eastAsia="en-US"/>
        </w:rPr>
        <w:t>ч</w:t>
      </w:r>
      <w:r w:rsidRPr="000C297E">
        <w:rPr>
          <w:sz w:val="28"/>
          <w:szCs w:val="28"/>
          <w:lang w:eastAsia="x-none"/>
        </w:rPr>
        <w:t>и</w:t>
      </w:r>
      <w:r w:rsidRPr="000C297E">
        <w:rPr>
          <w:sz w:val="28"/>
          <w:szCs w:val="28"/>
          <w:lang w:val="x-none" w:eastAsia="x-none"/>
        </w:rPr>
        <w:t>сленность</w:t>
      </w:r>
      <w:proofErr w:type="spellEnd"/>
      <w:r w:rsidRPr="000C297E">
        <w:rPr>
          <w:sz w:val="28"/>
          <w:szCs w:val="28"/>
          <w:lang w:val="x-none" w:eastAsia="x-none"/>
        </w:rPr>
        <w:t xml:space="preserve"> основного производственного персонала на регулируемый период определяется на основании фактической расстановки основного производственного персонала за отчетный период, корректируется с учетом анализа планируемых на регулируемый период объемов работ, изменения технологии и т.п</w:t>
      </w:r>
    </w:p>
    <w:p w14:paraId="6CC413D3" w14:textId="77777777" w:rsidR="000C297E" w:rsidRPr="000C297E" w:rsidRDefault="000C297E" w:rsidP="000C297E">
      <w:pPr>
        <w:ind w:firstLine="567"/>
        <w:jc w:val="both"/>
        <w:rPr>
          <w:sz w:val="28"/>
          <w:szCs w:val="28"/>
          <w:lang w:eastAsia="en-US"/>
        </w:rPr>
      </w:pPr>
      <w:r w:rsidRPr="000C297E">
        <w:rPr>
          <w:sz w:val="28"/>
          <w:szCs w:val="28"/>
          <w:lang w:eastAsia="en-US"/>
        </w:rPr>
        <w:t xml:space="preserve"> Специалист предлагает принять численность (Т2 стр.130) по факту отчетного периода 2022 года за </w:t>
      </w:r>
      <w:proofErr w:type="gramStart"/>
      <w:r w:rsidRPr="000C297E">
        <w:rPr>
          <w:sz w:val="28"/>
          <w:szCs w:val="28"/>
          <w:lang w:eastAsia="en-US"/>
        </w:rPr>
        <w:t>исключением:  2</w:t>
      </w:r>
      <w:proofErr w:type="gramEnd"/>
      <w:r w:rsidRPr="000C297E">
        <w:rPr>
          <w:sz w:val="28"/>
          <w:szCs w:val="28"/>
          <w:lang w:eastAsia="en-US"/>
        </w:rPr>
        <w:t xml:space="preserve"> должностей  распределителя работ</w:t>
      </w:r>
      <w:bookmarkStart w:id="5" w:name="_Hlk114064622"/>
      <w:bookmarkEnd w:id="3"/>
      <w:r w:rsidRPr="000C297E">
        <w:rPr>
          <w:sz w:val="28"/>
          <w:szCs w:val="28"/>
          <w:lang w:eastAsia="en-US"/>
        </w:rPr>
        <w:t>. Считаем, что должности распределителя работ не относятся на регулируемую деятельность. Исключена численность 1 машиниста 8 разряда, так как превышена нормативная численность.</w:t>
      </w:r>
    </w:p>
    <w:p w14:paraId="39396EB4" w14:textId="77777777" w:rsidR="000C297E" w:rsidRPr="000C297E" w:rsidRDefault="000C297E" w:rsidP="000C297E">
      <w:pPr>
        <w:ind w:firstLine="567"/>
        <w:jc w:val="both"/>
        <w:rPr>
          <w:sz w:val="28"/>
          <w:szCs w:val="28"/>
        </w:rPr>
      </w:pPr>
      <w:r w:rsidRPr="000C297E">
        <w:rPr>
          <w:sz w:val="28"/>
          <w:szCs w:val="28"/>
        </w:rPr>
        <w:t xml:space="preserve">Следует отметить, что фактическая заработная плата на предприятии превышает плановый размер на 2023 год. В связи с этим, </w:t>
      </w:r>
      <w:proofErr w:type="gramStart"/>
      <w:r w:rsidRPr="000C297E">
        <w:rPr>
          <w:sz w:val="28"/>
          <w:szCs w:val="28"/>
        </w:rPr>
        <w:t>среднемесячную  заработную</w:t>
      </w:r>
      <w:proofErr w:type="gramEnd"/>
      <w:r w:rsidRPr="000C297E">
        <w:rPr>
          <w:sz w:val="28"/>
          <w:szCs w:val="28"/>
        </w:rPr>
        <w:t xml:space="preserve"> плату специалист предлагает принять  по плану 2023 года с учетом индекса Минэкономразвития России 106% на  2023 год размер, которой составит 50184,38 рублей.</w:t>
      </w:r>
      <w:r w:rsidRPr="000C297E">
        <w:t xml:space="preserve"> </w:t>
      </w:r>
      <w:r w:rsidRPr="000C297E">
        <w:rPr>
          <w:sz w:val="28"/>
          <w:szCs w:val="28"/>
        </w:rPr>
        <w:t xml:space="preserve"> Предлагаемое организацией наращивание заработной платы выше темпов роста </w:t>
      </w:r>
      <w:proofErr w:type="gramStart"/>
      <w:r w:rsidRPr="000C297E">
        <w:rPr>
          <w:sz w:val="28"/>
          <w:szCs w:val="28"/>
        </w:rPr>
        <w:t>инфляции  экономически</w:t>
      </w:r>
      <w:proofErr w:type="gramEnd"/>
      <w:r w:rsidRPr="000C297E">
        <w:rPr>
          <w:sz w:val="28"/>
          <w:szCs w:val="28"/>
        </w:rPr>
        <w:t xml:space="preserve"> необоснованно. </w:t>
      </w:r>
    </w:p>
    <w:bookmarkEnd w:id="5"/>
    <w:p w14:paraId="6B58BC57" w14:textId="77777777" w:rsidR="000C297E" w:rsidRPr="000C297E" w:rsidRDefault="000C297E" w:rsidP="000C297E">
      <w:pPr>
        <w:ind w:firstLine="720"/>
        <w:jc w:val="both"/>
        <w:rPr>
          <w:sz w:val="28"/>
          <w:szCs w:val="28"/>
        </w:rPr>
      </w:pPr>
      <w:r w:rsidRPr="000C297E">
        <w:rPr>
          <w:sz w:val="28"/>
          <w:szCs w:val="28"/>
        </w:rPr>
        <w:lastRenderedPageBreak/>
        <w:t xml:space="preserve">Расходы на оплату </w:t>
      </w:r>
      <w:proofErr w:type="gramStart"/>
      <w:r w:rsidRPr="000C297E">
        <w:rPr>
          <w:sz w:val="28"/>
          <w:szCs w:val="28"/>
        </w:rPr>
        <w:t>труда  специалист</w:t>
      </w:r>
      <w:proofErr w:type="gramEnd"/>
      <w:r w:rsidRPr="000C297E">
        <w:rPr>
          <w:sz w:val="28"/>
          <w:szCs w:val="28"/>
        </w:rPr>
        <w:t xml:space="preserve"> предлагает принять на период регулирования в размере 155973,05 </w:t>
      </w:r>
      <w:proofErr w:type="spellStart"/>
      <w:r w:rsidRPr="000C297E">
        <w:rPr>
          <w:sz w:val="28"/>
          <w:szCs w:val="28"/>
        </w:rPr>
        <w:t>тыс.руб</w:t>
      </w:r>
      <w:proofErr w:type="spellEnd"/>
      <w:r w:rsidRPr="000C297E">
        <w:rPr>
          <w:sz w:val="28"/>
          <w:szCs w:val="28"/>
        </w:rPr>
        <w:t xml:space="preserve">.  с учетом принятой численности и среднемесячной заработной платы. </w:t>
      </w:r>
    </w:p>
    <w:p w14:paraId="463E4459" w14:textId="77777777" w:rsidR="000C297E" w:rsidRPr="000C297E" w:rsidRDefault="000C297E" w:rsidP="000C297E">
      <w:pPr>
        <w:ind w:firstLine="567"/>
        <w:jc w:val="both"/>
        <w:rPr>
          <w:color w:val="FF0000"/>
          <w:sz w:val="28"/>
          <w:szCs w:val="28"/>
        </w:rPr>
      </w:pPr>
      <w:r w:rsidRPr="000C297E">
        <w:rPr>
          <w:sz w:val="28"/>
          <w:szCs w:val="28"/>
        </w:rPr>
        <w:t xml:space="preserve"> </w:t>
      </w:r>
      <w:bookmarkEnd w:id="4"/>
      <w:r w:rsidRPr="000C297E">
        <w:rPr>
          <w:sz w:val="28"/>
          <w:szCs w:val="28"/>
        </w:rPr>
        <w:t>2</w:t>
      </w:r>
      <w:r w:rsidRPr="000C297E">
        <w:rPr>
          <w:color w:val="FF0000"/>
          <w:sz w:val="28"/>
          <w:szCs w:val="28"/>
        </w:rPr>
        <w:t xml:space="preserve">. </w:t>
      </w:r>
      <w:r w:rsidRPr="000C297E">
        <w:rPr>
          <w:sz w:val="28"/>
          <w:szCs w:val="28"/>
        </w:rPr>
        <w:t xml:space="preserve">Расходы на налоги и сборы АО «ЕВРАЗ ЗСМК» предлагает принять в размере 73280,22 тыс. руб. </w:t>
      </w:r>
    </w:p>
    <w:p w14:paraId="5DD0F627" w14:textId="77777777" w:rsidR="000C297E" w:rsidRPr="000C297E" w:rsidRDefault="000C297E" w:rsidP="000C297E">
      <w:pPr>
        <w:ind w:firstLine="851"/>
        <w:jc w:val="both"/>
        <w:rPr>
          <w:sz w:val="28"/>
          <w:szCs w:val="28"/>
        </w:rPr>
      </w:pPr>
      <w:r w:rsidRPr="000C297E">
        <w:rPr>
          <w:sz w:val="28"/>
          <w:szCs w:val="28"/>
        </w:rPr>
        <w:t>Для подтверждения затрат организацией представлено: уведомление о размере страховых взносов на обязательное социальное страхование от несчастных случаев на производстве и профессиональных заболеваний (Т5), форма 4-ФСС.</w:t>
      </w:r>
    </w:p>
    <w:p w14:paraId="34801E9E" w14:textId="77777777" w:rsidR="000C297E" w:rsidRPr="000C297E" w:rsidRDefault="000C297E" w:rsidP="000C297E">
      <w:pPr>
        <w:ind w:firstLine="851"/>
        <w:jc w:val="both"/>
      </w:pPr>
      <w:r w:rsidRPr="000C297E">
        <w:rPr>
          <w:bCs/>
          <w:sz w:val="28"/>
          <w:szCs w:val="28"/>
        </w:rPr>
        <w:t>Согласно п. 4.3. Методических рекомендаций расчет налогов и сборов с фонда оплаты труда производится в процентах от расходов на оплату труда основного производственного персонала в соответствии с действующим законодательством Российской Федерации.</w:t>
      </w:r>
    </w:p>
    <w:p w14:paraId="3223752E" w14:textId="77777777" w:rsidR="000C297E" w:rsidRPr="000C297E" w:rsidRDefault="000C297E" w:rsidP="000C297E">
      <w:pPr>
        <w:ind w:firstLine="851"/>
        <w:jc w:val="both"/>
        <w:rPr>
          <w:sz w:val="28"/>
          <w:szCs w:val="28"/>
        </w:rPr>
      </w:pPr>
      <w:r w:rsidRPr="000C297E">
        <w:rPr>
          <w:sz w:val="28"/>
          <w:szCs w:val="28"/>
        </w:rPr>
        <w:t>Налоги и сборы с фонда оплаты труда специалист РЭК Кузбасса предлагает принять в размере отчислений по факту отчетного периода 2022 года (0,32).</w:t>
      </w:r>
    </w:p>
    <w:p w14:paraId="15534120" w14:textId="77777777" w:rsidR="000C297E" w:rsidRPr="000C297E" w:rsidRDefault="000C297E" w:rsidP="000C297E">
      <w:pPr>
        <w:ind w:firstLine="851"/>
        <w:jc w:val="both"/>
        <w:rPr>
          <w:sz w:val="28"/>
          <w:szCs w:val="28"/>
        </w:rPr>
      </w:pPr>
      <w:r w:rsidRPr="000C297E">
        <w:rPr>
          <w:sz w:val="28"/>
          <w:szCs w:val="28"/>
        </w:rPr>
        <w:t xml:space="preserve">Расходы на налоги и сборы с фонда оплаты труда специалист предлагает принять </w:t>
      </w:r>
      <w:proofErr w:type="gramStart"/>
      <w:r w:rsidRPr="000C297E">
        <w:rPr>
          <w:sz w:val="28"/>
          <w:szCs w:val="28"/>
        </w:rPr>
        <w:t>в  размере</w:t>
      </w:r>
      <w:proofErr w:type="gramEnd"/>
      <w:r w:rsidRPr="000C297E">
        <w:rPr>
          <w:sz w:val="28"/>
          <w:szCs w:val="28"/>
        </w:rPr>
        <w:t xml:space="preserve"> – 50849,46 тыс. руб.</w:t>
      </w:r>
    </w:p>
    <w:p w14:paraId="35F6332E" w14:textId="77777777" w:rsidR="000C297E" w:rsidRPr="000C297E" w:rsidRDefault="000C297E" w:rsidP="000C297E">
      <w:pPr>
        <w:ind w:firstLine="709"/>
        <w:jc w:val="both"/>
        <w:rPr>
          <w:color w:val="FF0000"/>
          <w:sz w:val="28"/>
          <w:szCs w:val="28"/>
        </w:rPr>
      </w:pPr>
      <w:r w:rsidRPr="000C297E">
        <w:rPr>
          <w:szCs w:val="28"/>
        </w:rPr>
        <w:t>3</w:t>
      </w:r>
      <w:r w:rsidRPr="000C297E">
        <w:rPr>
          <w:sz w:val="28"/>
          <w:szCs w:val="28"/>
        </w:rPr>
        <w:t xml:space="preserve">. </w:t>
      </w:r>
      <w:bookmarkStart w:id="6" w:name="_Hlk1658547"/>
      <w:r w:rsidRPr="000C297E">
        <w:rPr>
          <w:sz w:val="28"/>
          <w:szCs w:val="28"/>
        </w:rPr>
        <w:t xml:space="preserve">Расходы на топливо и ГСМ организация предлагает принять в размере – 55667,30 тыс. руб. </w:t>
      </w:r>
    </w:p>
    <w:p w14:paraId="41163B49" w14:textId="77777777" w:rsidR="000C297E" w:rsidRPr="000C297E" w:rsidRDefault="000C297E" w:rsidP="000C297E">
      <w:pPr>
        <w:ind w:firstLine="540"/>
        <w:jc w:val="both"/>
        <w:rPr>
          <w:color w:val="000000"/>
          <w:spacing w:val="5"/>
          <w:sz w:val="28"/>
          <w:szCs w:val="28"/>
          <w:lang w:eastAsia="x-none"/>
        </w:rPr>
      </w:pPr>
      <w:r w:rsidRPr="000C297E">
        <w:rPr>
          <w:color w:val="000000"/>
          <w:spacing w:val="6"/>
          <w:sz w:val="28"/>
          <w:szCs w:val="28"/>
          <w:lang w:eastAsia="x-none"/>
        </w:rPr>
        <w:t>Для подтверждения расходов  за отчетный период  и на период регулирования организацией представлены расчеты затрат на дизельное топливо (Т2 стр.150),  оборотно-сальдовые ведомости по МВЗ (Т2), предоставлен реестр счетов-фактур за 2021 год ( Т 18), выборочно счета-фактуры за 2022 и 2 мес. 2023 года (Т18 ), также предоставлены копии  договоров на поставку дизельного топлива и смазочных материалов (Т18)</w:t>
      </w:r>
    </w:p>
    <w:bookmarkEnd w:id="6"/>
    <w:p w14:paraId="0CED359E" w14:textId="77777777" w:rsidR="000C297E" w:rsidRPr="000C297E" w:rsidRDefault="000C297E" w:rsidP="000C297E">
      <w:pPr>
        <w:ind w:firstLine="567"/>
        <w:jc w:val="both"/>
        <w:rPr>
          <w:sz w:val="28"/>
          <w:szCs w:val="28"/>
          <w:lang w:eastAsia="x-none"/>
        </w:rPr>
      </w:pPr>
      <w:r w:rsidRPr="000C297E">
        <w:rPr>
          <w:sz w:val="28"/>
          <w:szCs w:val="28"/>
          <w:lang w:val="x-none" w:eastAsia="x-none"/>
        </w:rPr>
        <w:t xml:space="preserve">Согласно п. 4.4. Методических рекомендаций расход смазочных материалов рассчитывается по видам смазочных материалов и их потребности на </w:t>
      </w:r>
      <w:r w:rsidRPr="000C297E">
        <w:rPr>
          <w:sz w:val="28"/>
          <w:szCs w:val="28"/>
          <w:lang w:eastAsia="x-none"/>
        </w:rPr>
        <w:t>смазочные материалы не должен превышать 4% от расхода дизельного топлива.</w:t>
      </w:r>
    </w:p>
    <w:p w14:paraId="032E9690" w14:textId="77777777" w:rsidR="000C297E" w:rsidRPr="000C297E" w:rsidRDefault="000C297E" w:rsidP="000C297E">
      <w:pPr>
        <w:ind w:firstLine="540"/>
        <w:jc w:val="both"/>
        <w:rPr>
          <w:sz w:val="28"/>
          <w:szCs w:val="28"/>
          <w:lang w:eastAsia="x-none"/>
        </w:rPr>
      </w:pPr>
      <w:r w:rsidRPr="000C297E">
        <w:rPr>
          <w:sz w:val="28"/>
          <w:szCs w:val="28"/>
          <w:lang w:eastAsia="x-none"/>
        </w:rPr>
        <w:t xml:space="preserve">Затраты на дизельное топливо для тепловозов  специалист предлагает принять  с учетом расхода дизельного топлива  по предложению организации (849 т.),  с учетом цены на дизельное топливо по факту отчетного периода 2022 года с ИЦП по производству нефтепродуктов Минэкономразвития России на 2023 год 98,6% и с корректировкой по объемам перевозки.  Расходы на дизельное топливо составят – 37597,63 тыс. </w:t>
      </w:r>
      <w:proofErr w:type="spellStart"/>
      <w:r w:rsidRPr="000C297E">
        <w:rPr>
          <w:sz w:val="28"/>
          <w:szCs w:val="28"/>
          <w:lang w:eastAsia="x-none"/>
        </w:rPr>
        <w:t>руб</w:t>
      </w:r>
      <w:proofErr w:type="spellEnd"/>
    </w:p>
    <w:p w14:paraId="2D52D394" w14:textId="77777777" w:rsidR="000C297E" w:rsidRPr="000C297E" w:rsidRDefault="000C297E" w:rsidP="000C297E">
      <w:pPr>
        <w:ind w:firstLine="540"/>
        <w:jc w:val="both"/>
        <w:rPr>
          <w:sz w:val="28"/>
          <w:szCs w:val="28"/>
          <w:lang w:eastAsia="x-none"/>
        </w:rPr>
      </w:pPr>
      <w:r w:rsidRPr="000C297E">
        <w:rPr>
          <w:sz w:val="28"/>
          <w:szCs w:val="28"/>
          <w:lang w:eastAsia="x-none"/>
        </w:rPr>
        <w:t xml:space="preserve">Расход смазочных материалов на тепловозы специалист предлагает принять согласно Методики </w:t>
      </w:r>
      <w:proofErr w:type="gramStart"/>
      <w:r w:rsidRPr="000C297E">
        <w:rPr>
          <w:sz w:val="28"/>
          <w:szCs w:val="28"/>
          <w:lang w:eastAsia="x-none"/>
        </w:rPr>
        <w:t>в  размере</w:t>
      </w:r>
      <w:proofErr w:type="gramEnd"/>
      <w:r w:rsidRPr="000C297E">
        <w:rPr>
          <w:sz w:val="28"/>
          <w:szCs w:val="28"/>
          <w:lang w:eastAsia="x-none"/>
        </w:rPr>
        <w:t xml:space="preserve"> 4% от расхода дизельного топлива. Цену за тонну на смазочные материалы для тепловозов по факту отчетного периода с учетом ИПЦ Минэкономразвития России 106 % на 2023 год. Расходы на смазочные материалы составят – 2513,66 тыс. руб. </w:t>
      </w:r>
    </w:p>
    <w:p w14:paraId="5D8B9042" w14:textId="77777777" w:rsidR="000C297E" w:rsidRPr="000C297E" w:rsidRDefault="000C297E" w:rsidP="000C297E">
      <w:pPr>
        <w:ind w:firstLine="540"/>
        <w:jc w:val="both"/>
        <w:rPr>
          <w:sz w:val="28"/>
          <w:szCs w:val="28"/>
          <w:lang w:eastAsia="x-none"/>
        </w:rPr>
      </w:pPr>
      <w:r w:rsidRPr="000C297E">
        <w:rPr>
          <w:sz w:val="28"/>
          <w:szCs w:val="28"/>
          <w:lang w:eastAsia="x-none"/>
        </w:rPr>
        <w:t>Таким образом, специалист предлагает принять расходы на топливо и ГСМ в размере – 40111,29 тыс. руб.</w:t>
      </w:r>
    </w:p>
    <w:p w14:paraId="4E2A2D5C" w14:textId="77777777" w:rsidR="000C297E" w:rsidRPr="000C297E" w:rsidRDefault="000C297E" w:rsidP="000C297E">
      <w:pPr>
        <w:ind w:firstLine="540"/>
        <w:jc w:val="both"/>
        <w:rPr>
          <w:sz w:val="28"/>
          <w:szCs w:val="28"/>
          <w:lang w:eastAsia="x-none"/>
        </w:rPr>
      </w:pPr>
      <w:r w:rsidRPr="000C297E">
        <w:rPr>
          <w:sz w:val="28"/>
          <w:szCs w:val="28"/>
          <w:lang w:val="x-none" w:eastAsia="x-none"/>
        </w:rPr>
        <w:t xml:space="preserve">4. Расходы на ремонты, техническое обслуживание основных средств организация предлагает принять в размере </w:t>
      </w:r>
      <w:r w:rsidRPr="000C297E">
        <w:rPr>
          <w:sz w:val="28"/>
          <w:szCs w:val="28"/>
          <w:lang w:eastAsia="x-none"/>
        </w:rPr>
        <w:t>137874,69</w:t>
      </w:r>
      <w:r w:rsidRPr="000C297E">
        <w:rPr>
          <w:sz w:val="28"/>
          <w:szCs w:val="28"/>
          <w:lang w:val="x-none" w:eastAsia="x-none"/>
        </w:rPr>
        <w:t xml:space="preserve"> </w:t>
      </w:r>
      <w:proofErr w:type="spellStart"/>
      <w:r w:rsidRPr="000C297E">
        <w:rPr>
          <w:sz w:val="28"/>
          <w:szCs w:val="28"/>
          <w:lang w:val="x-none" w:eastAsia="x-none"/>
        </w:rPr>
        <w:t>тыс.руб</w:t>
      </w:r>
      <w:proofErr w:type="spellEnd"/>
      <w:r w:rsidRPr="000C297E">
        <w:rPr>
          <w:sz w:val="28"/>
          <w:szCs w:val="28"/>
          <w:lang w:eastAsia="x-none"/>
        </w:rPr>
        <w:t xml:space="preserve">. </w:t>
      </w:r>
    </w:p>
    <w:p w14:paraId="431B0627" w14:textId="77777777" w:rsidR="000C297E" w:rsidRPr="000C297E" w:rsidRDefault="000C297E" w:rsidP="000C297E">
      <w:pPr>
        <w:ind w:firstLine="709"/>
        <w:jc w:val="both"/>
        <w:rPr>
          <w:bCs/>
          <w:sz w:val="28"/>
          <w:szCs w:val="28"/>
        </w:rPr>
      </w:pPr>
      <w:bookmarkStart w:id="7" w:name="_Hlk3880314"/>
      <w:r w:rsidRPr="000C297E">
        <w:rPr>
          <w:sz w:val="28"/>
          <w:szCs w:val="28"/>
        </w:rPr>
        <w:t>В соответствии с пунктом 4.8 Методических рекомендаций, р</w:t>
      </w:r>
      <w:r w:rsidRPr="000C297E">
        <w:rPr>
          <w:bCs/>
          <w:sz w:val="28"/>
          <w:szCs w:val="28"/>
        </w:rPr>
        <w:t xml:space="preserve">асходы на ремонт и техническое обслуживание </w:t>
      </w:r>
      <w:bookmarkStart w:id="8" w:name="_Hlk531959776"/>
      <w:r w:rsidRPr="000C297E">
        <w:rPr>
          <w:bCs/>
          <w:sz w:val="28"/>
          <w:szCs w:val="28"/>
        </w:rPr>
        <w:t>включают расходы на:</w:t>
      </w:r>
    </w:p>
    <w:p w14:paraId="7EC7D6F0" w14:textId="77777777" w:rsidR="000C297E" w:rsidRPr="000C297E" w:rsidRDefault="000C297E" w:rsidP="000C297E">
      <w:pPr>
        <w:ind w:firstLine="720"/>
        <w:jc w:val="both"/>
        <w:rPr>
          <w:bCs/>
          <w:sz w:val="28"/>
          <w:szCs w:val="28"/>
        </w:rPr>
      </w:pPr>
      <w:r w:rsidRPr="000C297E">
        <w:rPr>
          <w:bCs/>
          <w:sz w:val="28"/>
          <w:szCs w:val="28"/>
        </w:rPr>
        <w:lastRenderedPageBreak/>
        <w:t xml:space="preserve">текущее содержание путей, капитальный, средний, </w:t>
      </w:r>
      <w:proofErr w:type="spellStart"/>
      <w:r w:rsidRPr="000C297E">
        <w:rPr>
          <w:bCs/>
          <w:sz w:val="28"/>
          <w:szCs w:val="28"/>
        </w:rPr>
        <w:t>подъёмочный</w:t>
      </w:r>
      <w:proofErr w:type="spellEnd"/>
      <w:r w:rsidRPr="000C297E">
        <w:rPr>
          <w:bCs/>
          <w:sz w:val="28"/>
          <w:szCs w:val="28"/>
        </w:rPr>
        <w:t xml:space="preserve">                    ремонты пути и другие ремонтные работы;</w:t>
      </w:r>
    </w:p>
    <w:p w14:paraId="538DAE0C" w14:textId="77777777" w:rsidR="000C297E" w:rsidRPr="000C297E" w:rsidRDefault="000C297E" w:rsidP="000C297E">
      <w:pPr>
        <w:ind w:firstLine="720"/>
        <w:jc w:val="both"/>
        <w:rPr>
          <w:bCs/>
          <w:sz w:val="28"/>
          <w:szCs w:val="28"/>
        </w:rPr>
      </w:pPr>
      <w:r w:rsidRPr="000C297E">
        <w:rPr>
          <w:bCs/>
          <w:sz w:val="28"/>
          <w:szCs w:val="28"/>
        </w:rPr>
        <w:t>содержание, ремонт и смену стрелочных переводов;</w:t>
      </w:r>
    </w:p>
    <w:p w14:paraId="7D5ADBBF" w14:textId="77777777" w:rsidR="000C297E" w:rsidRPr="000C297E" w:rsidRDefault="000C297E" w:rsidP="000C297E">
      <w:pPr>
        <w:ind w:firstLine="720"/>
        <w:jc w:val="both"/>
        <w:rPr>
          <w:bCs/>
          <w:sz w:val="28"/>
          <w:szCs w:val="28"/>
        </w:rPr>
      </w:pPr>
      <w:r w:rsidRPr="000C297E">
        <w:rPr>
          <w:bCs/>
          <w:sz w:val="28"/>
          <w:szCs w:val="28"/>
        </w:rPr>
        <w:t>ремонт и эксплуатацию подвижного состава;</w:t>
      </w:r>
    </w:p>
    <w:p w14:paraId="21AD22FA" w14:textId="77777777" w:rsidR="000C297E" w:rsidRPr="000C297E" w:rsidRDefault="000C297E" w:rsidP="000C297E">
      <w:pPr>
        <w:ind w:firstLine="720"/>
        <w:jc w:val="both"/>
        <w:rPr>
          <w:bCs/>
          <w:sz w:val="28"/>
          <w:szCs w:val="28"/>
        </w:rPr>
      </w:pPr>
      <w:r w:rsidRPr="000C297E">
        <w:rPr>
          <w:bCs/>
          <w:sz w:val="28"/>
          <w:szCs w:val="28"/>
        </w:rPr>
        <w:t>ремонт и эксплуатацию автотранспорта;</w:t>
      </w:r>
    </w:p>
    <w:p w14:paraId="0A239C94" w14:textId="77777777" w:rsidR="000C297E" w:rsidRPr="000C297E" w:rsidRDefault="000C297E" w:rsidP="000C297E">
      <w:pPr>
        <w:ind w:firstLine="720"/>
        <w:jc w:val="both"/>
        <w:rPr>
          <w:bCs/>
          <w:sz w:val="28"/>
          <w:szCs w:val="28"/>
        </w:rPr>
      </w:pPr>
      <w:r w:rsidRPr="000C297E">
        <w:rPr>
          <w:bCs/>
          <w:sz w:val="28"/>
          <w:szCs w:val="28"/>
        </w:rPr>
        <w:t>ремонт и эксплуатацию устройств сигнализации и связи;</w:t>
      </w:r>
    </w:p>
    <w:p w14:paraId="133A7F62" w14:textId="77777777" w:rsidR="000C297E" w:rsidRPr="000C297E" w:rsidRDefault="000C297E" w:rsidP="000C297E">
      <w:pPr>
        <w:ind w:firstLine="720"/>
        <w:jc w:val="both"/>
        <w:rPr>
          <w:bCs/>
          <w:sz w:val="28"/>
          <w:szCs w:val="28"/>
        </w:rPr>
      </w:pPr>
      <w:r w:rsidRPr="000C297E">
        <w:rPr>
          <w:bCs/>
          <w:sz w:val="28"/>
          <w:szCs w:val="28"/>
        </w:rPr>
        <w:t>ремонт и содержание зданий и сооружений;</w:t>
      </w:r>
    </w:p>
    <w:p w14:paraId="46358D1F" w14:textId="77777777" w:rsidR="000C297E" w:rsidRPr="000C297E" w:rsidRDefault="000C297E" w:rsidP="000C297E">
      <w:pPr>
        <w:ind w:firstLine="720"/>
        <w:jc w:val="both"/>
        <w:rPr>
          <w:bCs/>
          <w:sz w:val="28"/>
          <w:szCs w:val="28"/>
        </w:rPr>
      </w:pPr>
      <w:r w:rsidRPr="000C297E">
        <w:rPr>
          <w:bCs/>
          <w:sz w:val="28"/>
          <w:szCs w:val="28"/>
        </w:rPr>
        <w:t>ремонт подвижного состава;</w:t>
      </w:r>
    </w:p>
    <w:p w14:paraId="0F73B2C9" w14:textId="77777777" w:rsidR="000C297E" w:rsidRPr="000C297E" w:rsidRDefault="000C297E" w:rsidP="000C297E">
      <w:pPr>
        <w:ind w:firstLine="720"/>
        <w:jc w:val="both"/>
        <w:rPr>
          <w:bCs/>
          <w:sz w:val="28"/>
          <w:szCs w:val="28"/>
        </w:rPr>
      </w:pPr>
      <w:r w:rsidRPr="000C297E">
        <w:rPr>
          <w:bCs/>
          <w:sz w:val="28"/>
          <w:szCs w:val="28"/>
        </w:rPr>
        <w:t>прочие затраты.</w:t>
      </w:r>
    </w:p>
    <w:p w14:paraId="649E784C" w14:textId="77777777" w:rsidR="000C297E" w:rsidRPr="000C297E" w:rsidRDefault="000C297E" w:rsidP="000C297E">
      <w:pPr>
        <w:ind w:firstLine="720"/>
        <w:jc w:val="both"/>
        <w:rPr>
          <w:bCs/>
          <w:sz w:val="28"/>
          <w:szCs w:val="28"/>
        </w:rPr>
      </w:pPr>
      <w:r w:rsidRPr="000C297E">
        <w:rPr>
          <w:sz w:val="28"/>
          <w:szCs w:val="28"/>
        </w:rPr>
        <w:t>Исходной базой для определения</w:t>
      </w:r>
      <w:r w:rsidRPr="000C297E">
        <w:rPr>
          <w:bCs/>
          <w:sz w:val="28"/>
          <w:szCs w:val="28"/>
        </w:rPr>
        <w:t xml:space="preserve"> расходов на ремонты и техническое обслуживание являются:</w:t>
      </w:r>
    </w:p>
    <w:p w14:paraId="2E79ED0D" w14:textId="77777777" w:rsidR="000C297E" w:rsidRPr="000C297E" w:rsidRDefault="000C297E" w:rsidP="000C297E">
      <w:pPr>
        <w:ind w:firstLine="720"/>
        <w:jc w:val="both"/>
        <w:rPr>
          <w:b/>
          <w:bCs/>
          <w:sz w:val="28"/>
          <w:szCs w:val="28"/>
        </w:rPr>
      </w:pPr>
      <w:r w:rsidRPr="000C297E">
        <w:rPr>
          <w:bCs/>
          <w:sz w:val="28"/>
          <w:szCs w:val="28"/>
        </w:rPr>
        <w:t xml:space="preserve">   планы проведения ремонтных работ производственно-технических объектов на основании </w:t>
      </w:r>
      <w:r w:rsidRPr="000C297E">
        <w:rPr>
          <w:sz w:val="28"/>
          <w:szCs w:val="28"/>
        </w:rPr>
        <w:t>графиков планово-предупредительных ремонтов, разработанных и утвержденных на предприятии, дефектных ведомостей, фактической потребности в проведении тех или иных ремонтов и т.д., но не выше нормативных показателей</w:t>
      </w:r>
      <w:r w:rsidRPr="000C297E">
        <w:rPr>
          <w:bCs/>
          <w:sz w:val="28"/>
          <w:szCs w:val="28"/>
        </w:rPr>
        <w:t xml:space="preserve">;  </w:t>
      </w:r>
    </w:p>
    <w:p w14:paraId="1687E5B7" w14:textId="77777777" w:rsidR="000C297E" w:rsidRPr="000C297E" w:rsidRDefault="000C297E" w:rsidP="000C297E">
      <w:pPr>
        <w:ind w:firstLine="720"/>
        <w:jc w:val="both"/>
        <w:rPr>
          <w:sz w:val="28"/>
          <w:szCs w:val="28"/>
        </w:rPr>
      </w:pPr>
      <w:r w:rsidRPr="000C297E">
        <w:rPr>
          <w:bCs/>
          <w:sz w:val="28"/>
          <w:szCs w:val="28"/>
        </w:rPr>
        <w:t xml:space="preserve">стоимость материалов, запчастей на </w:t>
      </w:r>
      <w:r w:rsidRPr="000C297E">
        <w:rPr>
          <w:sz w:val="28"/>
          <w:szCs w:val="28"/>
        </w:rPr>
        <w:t xml:space="preserve">единицу ремонта и т.д. </w:t>
      </w:r>
    </w:p>
    <w:bookmarkEnd w:id="8"/>
    <w:p w14:paraId="768456B9" w14:textId="77777777" w:rsidR="000C297E" w:rsidRPr="000C297E" w:rsidRDefault="000C297E" w:rsidP="000C297E">
      <w:pPr>
        <w:ind w:firstLine="720"/>
        <w:jc w:val="both"/>
        <w:rPr>
          <w:sz w:val="28"/>
          <w:szCs w:val="28"/>
        </w:rPr>
      </w:pPr>
      <w:r w:rsidRPr="000C297E">
        <w:rPr>
          <w:sz w:val="28"/>
          <w:szCs w:val="28"/>
        </w:rPr>
        <w:t>При определении затрат учитываются:</w:t>
      </w:r>
    </w:p>
    <w:p w14:paraId="4DFFEEB8" w14:textId="77777777" w:rsidR="000C297E" w:rsidRPr="000C297E" w:rsidRDefault="000C297E" w:rsidP="000C297E">
      <w:pPr>
        <w:ind w:firstLine="720"/>
        <w:jc w:val="both"/>
        <w:rPr>
          <w:sz w:val="28"/>
          <w:szCs w:val="28"/>
        </w:rPr>
      </w:pPr>
      <w:r w:rsidRPr="000C297E">
        <w:rPr>
          <w:sz w:val="28"/>
          <w:szCs w:val="28"/>
        </w:rPr>
        <w:t>продолжительность межремонтных сроков;</w:t>
      </w:r>
    </w:p>
    <w:p w14:paraId="6E75D7E4" w14:textId="77777777" w:rsidR="000C297E" w:rsidRPr="000C297E" w:rsidRDefault="000C297E" w:rsidP="000C297E">
      <w:pPr>
        <w:ind w:firstLine="720"/>
        <w:jc w:val="both"/>
        <w:rPr>
          <w:sz w:val="28"/>
          <w:szCs w:val="28"/>
        </w:rPr>
      </w:pPr>
      <w:r w:rsidRPr="000C297E">
        <w:rPr>
          <w:sz w:val="28"/>
          <w:szCs w:val="28"/>
        </w:rPr>
        <w:t>регламент проведения ремонтных работ по каждому виду основных фондов, а также их элементов и конструкций;</w:t>
      </w:r>
    </w:p>
    <w:p w14:paraId="39E837DF" w14:textId="77777777" w:rsidR="000C297E" w:rsidRPr="000C297E" w:rsidRDefault="000C297E" w:rsidP="000C297E">
      <w:pPr>
        <w:ind w:firstLine="720"/>
        <w:jc w:val="both"/>
        <w:rPr>
          <w:sz w:val="28"/>
          <w:szCs w:val="28"/>
        </w:rPr>
      </w:pPr>
      <w:r w:rsidRPr="000C297E">
        <w:rPr>
          <w:sz w:val="28"/>
          <w:szCs w:val="28"/>
        </w:rPr>
        <w:t xml:space="preserve">сметы затрат на проведение ремонтных работ.  </w:t>
      </w:r>
    </w:p>
    <w:bookmarkEnd w:id="7"/>
    <w:p w14:paraId="1CB42B2C" w14:textId="77777777" w:rsidR="000C297E" w:rsidRPr="000C297E" w:rsidRDefault="000C297E" w:rsidP="000C297E">
      <w:pPr>
        <w:ind w:firstLine="540"/>
        <w:jc w:val="both"/>
        <w:rPr>
          <w:sz w:val="28"/>
          <w:szCs w:val="28"/>
          <w:lang w:eastAsia="x-none"/>
        </w:rPr>
      </w:pPr>
      <w:r w:rsidRPr="000C297E">
        <w:rPr>
          <w:sz w:val="28"/>
          <w:szCs w:val="28"/>
          <w:lang w:val="x-none" w:eastAsia="x-none"/>
        </w:rPr>
        <w:t xml:space="preserve">Затраты на ремонт и техническое обслуживание основных средств </w:t>
      </w:r>
      <w:r w:rsidRPr="000C297E">
        <w:rPr>
          <w:sz w:val="28"/>
          <w:szCs w:val="28"/>
          <w:lang w:eastAsia="x-none"/>
        </w:rPr>
        <w:t xml:space="preserve">специалист предлагает </w:t>
      </w:r>
      <w:r w:rsidRPr="000C297E">
        <w:rPr>
          <w:sz w:val="28"/>
          <w:szCs w:val="28"/>
          <w:lang w:val="x-none" w:eastAsia="x-none"/>
        </w:rPr>
        <w:t>принят</w:t>
      </w:r>
      <w:r w:rsidRPr="000C297E">
        <w:rPr>
          <w:sz w:val="28"/>
          <w:szCs w:val="28"/>
          <w:lang w:eastAsia="x-none"/>
        </w:rPr>
        <w:t xml:space="preserve">ь </w:t>
      </w:r>
      <w:r w:rsidRPr="000C297E">
        <w:rPr>
          <w:sz w:val="28"/>
          <w:szCs w:val="28"/>
          <w:lang w:val="x-none" w:eastAsia="x-none"/>
        </w:rPr>
        <w:t>в размере</w:t>
      </w:r>
      <w:r w:rsidRPr="000C297E">
        <w:rPr>
          <w:sz w:val="28"/>
          <w:szCs w:val="28"/>
          <w:lang w:eastAsia="x-none"/>
        </w:rPr>
        <w:t xml:space="preserve"> 54484,97 </w:t>
      </w:r>
      <w:proofErr w:type="spellStart"/>
      <w:r w:rsidRPr="000C297E">
        <w:rPr>
          <w:sz w:val="28"/>
          <w:szCs w:val="28"/>
          <w:lang w:val="x-none" w:eastAsia="x-none"/>
        </w:rPr>
        <w:t>тыс.руб</w:t>
      </w:r>
      <w:proofErr w:type="spellEnd"/>
      <w:r w:rsidRPr="000C297E">
        <w:rPr>
          <w:sz w:val="28"/>
          <w:szCs w:val="28"/>
          <w:lang w:eastAsia="x-none"/>
        </w:rPr>
        <w:t xml:space="preserve"> </w:t>
      </w:r>
    </w:p>
    <w:p w14:paraId="46E90390" w14:textId="77777777" w:rsidR="000C297E" w:rsidRPr="000C297E" w:rsidRDefault="000C297E" w:rsidP="000C297E">
      <w:pPr>
        <w:ind w:firstLine="540"/>
        <w:jc w:val="both"/>
        <w:rPr>
          <w:sz w:val="28"/>
          <w:szCs w:val="28"/>
          <w:lang w:eastAsia="x-none"/>
        </w:rPr>
      </w:pPr>
      <w:r w:rsidRPr="000C297E">
        <w:rPr>
          <w:sz w:val="28"/>
          <w:szCs w:val="28"/>
          <w:lang w:eastAsia="x-none"/>
        </w:rPr>
        <w:t>Расходы по ремонтам отражены в таблице №1.</w:t>
      </w:r>
    </w:p>
    <w:p w14:paraId="743A7736" w14:textId="77777777" w:rsidR="000C297E" w:rsidRPr="000C297E" w:rsidRDefault="000C297E" w:rsidP="000C297E">
      <w:pPr>
        <w:tabs>
          <w:tab w:val="left" w:pos="7530"/>
        </w:tabs>
        <w:rPr>
          <w:lang w:eastAsia="x-none"/>
        </w:rPr>
      </w:pPr>
      <w:r w:rsidRPr="000C297E">
        <w:rPr>
          <w:lang w:eastAsia="x-none"/>
        </w:rPr>
        <w:tab/>
      </w:r>
    </w:p>
    <w:p w14:paraId="01FC52E6" w14:textId="61FD0160" w:rsidR="000C297E" w:rsidRPr="000C297E" w:rsidRDefault="000C297E" w:rsidP="000C297E">
      <w:pPr>
        <w:jc w:val="both"/>
        <w:rPr>
          <w:sz w:val="28"/>
          <w:lang w:val="x-none" w:eastAsia="x-none"/>
        </w:rPr>
      </w:pPr>
      <w:r w:rsidRPr="000C297E">
        <w:rPr>
          <w:noProof/>
          <w:sz w:val="28"/>
          <w:lang w:val="x-none" w:eastAsia="x-none"/>
        </w:rPr>
        <w:lastRenderedPageBreak/>
        <w:drawing>
          <wp:inline distT="0" distB="0" distL="0" distR="0" wp14:anchorId="304FEF01" wp14:editId="452971BC">
            <wp:extent cx="6115050" cy="4276725"/>
            <wp:effectExtent l="0" t="0" r="0" b="9525"/>
            <wp:docPr id="189787502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15050" cy="4276725"/>
                    </a:xfrm>
                    <a:prstGeom prst="rect">
                      <a:avLst/>
                    </a:prstGeom>
                    <a:noFill/>
                    <a:ln>
                      <a:noFill/>
                    </a:ln>
                  </pic:spPr>
                </pic:pic>
              </a:graphicData>
            </a:graphic>
          </wp:inline>
        </w:drawing>
      </w:r>
    </w:p>
    <w:p w14:paraId="4804F3D5" w14:textId="77777777" w:rsidR="000C297E" w:rsidRPr="000C297E" w:rsidRDefault="000C297E" w:rsidP="000C297E">
      <w:pPr>
        <w:jc w:val="both"/>
        <w:rPr>
          <w:sz w:val="28"/>
          <w:lang w:val="x-none" w:eastAsia="x-none"/>
        </w:rPr>
      </w:pPr>
    </w:p>
    <w:p w14:paraId="010B07A7" w14:textId="77777777" w:rsidR="000C297E" w:rsidRPr="000C297E" w:rsidRDefault="000C297E" w:rsidP="000C297E">
      <w:pPr>
        <w:jc w:val="both"/>
        <w:rPr>
          <w:sz w:val="28"/>
          <w:lang w:val="x-none" w:eastAsia="x-none"/>
        </w:rPr>
      </w:pPr>
    </w:p>
    <w:p w14:paraId="1F3150E9" w14:textId="64E23779" w:rsidR="000C297E" w:rsidRPr="000C297E" w:rsidRDefault="000C297E" w:rsidP="000C297E">
      <w:pPr>
        <w:jc w:val="both"/>
        <w:rPr>
          <w:sz w:val="28"/>
          <w:lang w:val="x-none" w:eastAsia="x-none"/>
        </w:rPr>
      </w:pPr>
      <w:r w:rsidRPr="000C297E">
        <w:rPr>
          <w:noProof/>
          <w:sz w:val="28"/>
          <w:lang w:val="x-none" w:eastAsia="x-none"/>
        </w:rPr>
        <w:lastRenderedPageBreak/>
        <w:drawing>
          <wp:inline distT="0" distB="0" distL="0" distR="0" wp14:anchorId="0590C485" wp14:editId="26429F33">
            <wp:extent cx="6115050" cy="8515350"/>
            <wp:effectExtent l="0" t="0" r="0" b="0"/>
            <wp:docPr id="376291186"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15050" cy="8515350"/>
                    </a:xfrm>
                    <a:prstGeom prst="rect">
                      <a:avLst/>
                    </a:prstGeom>
                    <a:noFill/>
                    <a:ln>
                      <a:noFill/>
                    </a:ln>
                  </pic:spPr>
                </pic:pic>
              </a:graphicData>
            </a:graphic>
          </wp:inline>
        </w:drawing>
      </w:r>
    </w:p>
    <w:p w14:paraId="41F9B9CF" w14:textId="77777777" w:rsidR="000C297E" w:rsidRPr="000C297E" w:rsidRDefault="000C297E" w:rsidP="000C297E">
      <w:pPr>
        <w:jc w:val="both"/>
        <w:rPr>
          <w:sz w:val="28"/>
          <w:szCs w:val="28"/>
          <w:lang w:eastAsia="x-none"/>
        </w:rPr>
      </w:pPr>
    </w:p>
    <w:p w14:paraId="245A2443" w14:textId="77777777" w:rsidR="000C297E" w:rsidRPr="000C297E" w:rsidRDefault="000C297E" w:rsidP="000C297E">
      <w:pPr>
        <w:jc w:val="both"/>
        <w:rPr>
          <w:sz w:val="28"/>
          <w:szCs w:val="28"/>
          <w:lang w:eastAsia="x-none"/>
        </w:rPr>
      </w:pPr>
    </w:p>
    <w:p w14:paraId="312DE945" w14:textId="77777777" w:rsidR="000C297E" w:rsidRPr="000C297E" w:rsidRDefault="000C297E" w:rsidP="000C297E">
      <w:pPr>
        <w:jc w:val="both"/>
        <w:rPr>
          <w:sz w:val="28"/>
          <w:szCs w:val="28"/>
          <w:lang w:eastAsia="x-none"/>
        </w:rPr>
      </w:pPr>
    </w:p>
    <w:p w14:paraId="495AC81E" w14:textId="77777777" w:rsidR="000C297E" w:rsidRPr="000C297E" w:rsidRDefault="000C297E" w:rsidP="000C297E">
      <w:pPr>
        <w:jc w:val="both"/>
        <w:rPr>
          <w:sz w:val="28"/>
          <w:szCs w:val="28"/>
          <w:lang w:eastAsia="x-none"/>
        </w:rPr>
      </w:pPr>
    </w:p>
    <w:p w14:paraId="3ABC0EC0" w14:textId="609BC7EF" w:rsidR="000C297E" w:rsidRPr="000C297E" w:rsidRDefault="000C297E" w:rsidP="000C297E">
      <w:pPr>
        <w:jc w:val="both"/>
        <w:rPr>
          <w:sz w:val="28"/>
          <w:szCs w:val="28"/>
          <w:lang w:eastAsia="x-none"/>
        </w:rPr>
      </w:pPr>
      <w:r w:rsidRPr="000C297E">
        <w:rPr>
          <w:noProof/>
          <w:sz w:val="28"/>
          <w:lang w:val="x-none" w:eastAsia="x-none"/>
        </w:rPr>
        <w:lastRenderedPageBreak/>
        <w:drawing>
          <wp:inline distT="0" distB="0" distL="0" distR="0" wp14:anchorId="1DCFDCEA" wp14:editId="151EFB4F">
            <wp:extent cx="6115050" cy="6257925"/>
            <wp:effectExtent l="0" t="0" r="0" b="9525"/>
            <wp:docPr id="137521273"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15050" cy="6257925"/>
                    </a:xfrm>
                    <a:prstGeom prst="rect">
                      <a:avLst/>
                    </a:prstGeom>
                    <a:noFill/>
                    <a:ln>
                      <a:noFill/>
                    </a:ln>
                  </pic:spPr>
                </pic:pic>
              </a:graphicData>
            </a:graphic>
          </wp:inline>
        </w:drawing>
      </w:r>
    </w:p>
    <w:p w14:paraId="5B8EAC26" w14:textId="77777777" w:rsidR="000C297E" w:rsidRPr="000C297E" w:rsidRDefault="000C297E" w:rsidP="000C297E">
      <w:pPr>
        <w:ind w:firstLine="567"/>
        <w:jc w:val="both"/>
        <w:rPr>
          <w:b/>
          <w:bCs/>
          <w:i/>
          <w:iCs/>
          <w:sz w:val="28"/>
          <w:szCs w:val="28"/>
        </w:rPr>
      </w:pPr>
    </w:p>
    <w:p w14:paraId="0B6F03D3" w14:textId="77777777" w:rsidR="000C297E" w:rsidRPr="000C297E" w:rsidRDefault="000C297E" w:rsidP="000C297E">
      <w:pPr>
        <w:ind w:firstLine="567"/>
        <w:jc w:val="both"/>
        <w:rPr>
          <w:b/>
          <w:bCs/>
          <w:i/>
          <w:iCs/>
          <w:sz w:val="28"/>
          <w:szCs w:val="28"/>
        </w:rPr>
      </w:pPr>
      <w:r w:rsidRPr="000C297E">
        <w:rPr>
          <w:b/>
          <w:bCs/>
          <w:i/>
          <w:iCs/>
          <w:sz w:val="28"/>
          <w:szCs w:val="28"/>
        </w:rPr>
        <w:t>Хозяйственный способ:</w:t>
      </w:r>
    </w:p>
    <w:p w14:paraId="3CF27D36" w14:textId="77777777" w:rsidR="000C297E" w:rsidRPr="000C297E" w:rsidRDefault="000C297E" w:rsidP="000C297E">
      <w:pPr>
        <w:ind w:firstLine="567"/>
        <w:jc w:val="both"/>
        <w:rPr>
          <w:sz w:val="28"/>
          <w:szCs w:val="28"/>
        </w:rPr>
      </w:pPr>
      <w:r w:rsidRPr="000C297E">
        <w:rPr>
          <w:sz w:val="28"/>
          <w:szCs w:val="28"/>
        </w:rPr>
        <w:t xml:space="preserve">4.1. На ремонт локомотивов организацией предлагались </w:t>
      </w:r>
      <w:proofErr w:type="gramStart"/>
      <w:r w:rsidRPr="000C297E">
        <w:rPr>
          <w:sz w:val="28"/>
          <w:szCs w:val="28"/>
        </w:rPr>
        <w:t>затраты  в</w:t>
      </w:r>
      <w:proofErr w:type="gramEnd"/>
      <w:r w:rsidRPr="000C297E">
        <w:rPr>
          <w:sz w:val="28"/>
          <w:szCs w:val="28"/>
        </w:rPr>
        <w:t xml:space="preserve"> размере – 5000 тыс. руб. </w:t>
      </w:r>
    </w:p>
    <w:p w14:paraId="3DBA4600" w14:textId="77777777" w:rsidR="000C297E" w:rsidRPr="000C297E" w:rsidRDefault="000C297E" w:rsidP="000C297E">
      <w:pPr>
        <w:ind w:firstLine="567"/>
        <w:jc w:val="both"/>
        <w:rPr>
          <w:bCs/>
          <w:sz w:val="28"/>
          <w:szCs w:val="28"/>
        </w:rPr>
      </w:pPr>
      <w:r w:rsidRPr="000C297E">
        <w:rPr>
          <w:bCs/>
          <w:sz w:val="28"/>
          <w:szCs w:val="28"/>
        </w:rPr>
        <w:t xml:space="preserve">В обоснование </w:t>
      </w:r>
      <w:proofErr w:type="gramStart"/>
      <w:r w:rsidRPr="000C297E">
        <w:rPr>
          <w:bCs/>
          <w:sz w:val="28"/>
          <w:szCs w:val="28"/>
        </w:rPr>
        <w:t>затрат  организацией</w:t>
      </w:r>
      <w:proofErr w:type="gramEnd"/>
      <w:r w:rsidRPr="000C297E">
        <w:rPr>
          <w:bCs/>
          <w:sz w:val="28"/>
          <w:szCs w:val="28"/>
        </w:rPr>
        <w:t xml:space="preserve"> предоставлены расчет, дефектные акты на ремонт локомотивов, расшифровки материалов.</w:t>
      </w:r>
    </w:p>
    <w:p w14:paraId="2E1C4F7C" w14:textId="77777777" w:rsidR="000C297E" w:rsidRPr="000C297E" w:rsidRDefault="000C297E" w:rsidP="000C297E">
      <w:pPr>
        <w:ind w:firstLine="567"/>
        <w:jc w:val="both"/>
        <w:rPr>
          <w:bCs/>
          <w:sz w:val="28"/>
          <w:szCs w:val="28"/>
        </w:rPr>
      </w:pPr>
      <w:r w:rsidRPr="000C297E">
        <w:rPr>
          <w:bCs/>
          <w:sz w:val="28"/>
          <w:szCs w:val="28"/>
        </w:rPr>
        <w:t xml:space="preserve">По данным АО  «ЕВРАЗ ЗСМК» в собственности организации имеется 17 локомотивов (Т2 стр. 6): ТЭМ-2- 9 ед., ТГМ-4 - 1 ед.,                                       ТГМ-6 – 5 ед., ТЭМ-10 - 2 ед.  </w:t>
      </w:r>
    </w:p>
    <w:p w14:paraId="0F220797" w14:textId="77777777" w:rsidR="000C297E" w:rsidRPr="000C297E" w:rsidRDefault="000C297E" w:rsidP="000C297E">
      <w:pPr>
        <w:ind w:firstLine="720"/>
        <w:jc w:val="both"/>
        <w:rPr>
          <w:sz w:val="28"/>
          <w:szCs w:val="28"/>
        </w:rPr>
      </w:pPr>
      <w:r w:rsidRPr="000C297E">
        <w:rPr>
          <w:sz w:val="28"/>
          <w:szCs w:val="28"/>
        </w:rPr>
        <w:t xml:space="preserve">В соответствии с производительностью тепловозов по справочнику "Тепловозы промышленного транспорта" Н.Н. Залита  для осуществления транспортных услуг  организации достаточно 8 тепловозов: 4  тепловоза ТЭМ-2, 2 тепловоза ТГМ-6, 1 тепловоз ТЭМ-10, 1 тепловоз ТГМ 4 (с учетом ремонта и запаса: 18883,58/5700=3,3  тепловоза на перевозку, 965,05 </w:t>
      </w:r>
      <w:proofErr w:type="spellStart"/>
      <w:r w:rsidRPr="000C297E">
        <w:rPr>
          <w:sz w:val="28"/>
          <w:szCs w:val="28"/>
        </w:rPr>
        <w:t>лок</w:t>
      </w:r>
      <w:proofErr w:type="spellEnd"/>
      <w:r w:rsidRPr="000C297E">
        <w:rPr>
          <w:sz w:val="28"/>
          <w:szCs w:val="28"/>
        </w:rPr>
        <w:t xml:space="preserve">-час/365=2,6 – 2,6 </w:t>
      </w:r>
      <w:r w:rsidRPr="000C297E">
        <w:rPr>
          <w:sz w:val="28"/>
          <w:szCs w:val="28"/>
        </w:rPr>
        <w:lastRenderedPageBreak/>
        <w:t>локомотива на маневровую работу;  (3,3+2,6)*1,25 к-т ремонта и запаса=7,4, т.е. 8 тепловозов.</w:t>
      </w:r>
    </w:p>
    <w:p w14:paraId="2789E088" w14:textId="77777777" w:rsidR="000C297E" w:rsidRPr="000C297E" w:rsidRDefault="000C297E" w:rsidP="000C297E">
      <w:pPr>
        <w:ind w:firstLine="709"/>
        <w:jc w:val="both"/>
        <w:rPr>
          <w:sz w:val="28"/>
          <w:szCs w:val="28"/>
        </w:rPr>
      </w:pPr>
      <w:r w:rsidRPr="000C297E">
        <w:rPr>
          <w:sz w:val="28"/>
          <w:szCs w:val="28"/>
        </w:rPr>
        <w:t xml:space="preserve"> Распределение по моделям тепловозов произведено исходя из существующего парка тепловозов. Включение в расходы по регулируемой деятельности содержания и ремонта других тепловозов специалист считает экономически нецелесообразным.</w:t>
      </w:r>
    </w:p>
    <w:p w14:paraId="6F778F7B" w14:textId="77777777" w:rsidR="000C297E" w:rsidRPr="000C297E" w:rsidRDefault="000C297E" w:rsidP="000C297E">
      <w:pPr>
        <w:ind w:firstLine="720"/>
        <w:jc w:val="both"/>
        <w:rPr>
          <w:sz w:val="28"/>
          <w:szCs w:val="28"/>
        </w:rPr>
      </w:pPr>
      <w:r w:rsidRPr="000C297E">
        <w:rPr>
          <w:sz w:val="28"/>
          <w:szCs w:val="28"/>
        </w:rPr>
        <w:t xml:space="preserve">Межремонтные сроки специалист предлагает </w:t>
      </w:r>
      <w:proofErr w:type="gramStart"/>
      <w:r w:rsidRPr="000C297E">
        <w:rPr>
          <w:sz w:val="28"/>
          <w:szCs w:val="28"/>
        </w:rPr>
        <w:t xml:space="preserve">принять  </w:t>
      </w:r>
      <w:r w:rsidRPr="000C297E">
        <w:rPr>
          <w:b/>
          <w:bCs/>
          <w:sz w:val="28"/>
          <w:szCs w:val="28"/>
        </w:rPr>
        <w:t>на</w:t>
      </w:r>
      <w:proofErr w:type="gramEnd"/>
      <w:r w:rsidRPr="000C297E">
        <w:rPr>
          <w:b/>
          <w:bCs/>
          <w:sz w:val="28"/>
          <w:szCs w:val="28"/>
        </w:rPr>
        <w:t xml:space="preserve"> ремонты ТР-2</w:t>
      </w:r>
      <w:r w:rsidRPr="000C297E">
        <w:rPr>
          <w:sz w:val="28"/>
          <w:szCs w:val="28"/>
        </w:rPr>
        <w:t xml:space="preserve">  для моделей ТЭМ- 2 по предложению организации через 18 месяцев, для моделей  ТГМ 6 - раз в 1,5 года согласно предоставленным  руководствам по эксплуатации и техническому обслуживанию тепловозов. </w:t>
      </w:r>
    </w:p>
    <w:p w14:paraId="58C845DD" w14:textId="77777777" w:rsidR="000C297E" w:rsidRPr="000C297E" w:rsidRDefault="000C297E" w:rsidP="000C297E">
      <w:pPr>
        <w:ind w:firstLine="720"/>
        <w:jc w:val="both"/>
        <w:rPr>
          <w:sz w:val="28"/>
          <w:szCs w:val="28"/>
        </w:rPr>
      </w:pPr>
      <w:r w:rsidRPr="000C297E">
        <w:rPr>
          <w:sz w:val="28"/>
          <w:szCs w:val="28"/>
        </w:rPr>
        <w:t xml:space="preserve">Межремонтные сроки </w:t>
      </w:r>
      <w:r w:rsidRPr="000C297E">
        <w:rPr>
          <w:b/>
          <w:bCs/>
          <w:sz w:val="28"/>
          <w:szCs w:val="28"/>
        </w:rPr>
        <w:t>на  ремонт ТР1</w:t>
      </w:r>
      <w:r w:rsidRPr="000C297E">
        <w:rPr>
          <w:sz w:val="28"/>
          <w:szCs w:val="28"/>
        </w:rPr>
        <w:t xml:space="preserve"> для тепловозов ТЭМ-2 приняты на основании Распоряжения Минтранса РФ от 30.03.2001 N АН-25-Р " Об утверждении нормативно-технических документов" и составили раз в 3 месяца, т. е 4 раза  в год, для тепловозов ТГМ 6 - 1 раз в 6 месяцев согласно предоставленным  руководствам по эксплуатации и техническому обслуживанию тепловозов (Т20).</w:t>
      </w:r>
    </w:p>
    <w:p w14:paraId="162D0395" w14:textId="77777777" w:rsidR="000C297E" w:rsidRPr="000C297E" w:rsidRDefault="000C297E" w:rsidP="000C297E">
      <w:pPr>
        <w:ind w:firstLine="720"/>
        <w:jc w:val="both"/>
        <w:rPr>
          <w:sz w:val="28"/>
          <w:szCs w:val="28"/>
        </w:rPr>
      </w:pPr>
      <w:r w:rsidRPr="000C297E">
        <w:rPr>
          <w:sz w:val="28"/>
          <w:szCs w:val="28"/>
        </w:rPr>
        <w:t xml:space="preserve"> Межремонтные сроки на ремонты </w:t>
      </w:r>
      <w:r w:rsidRPr="000C297E">
        <w:rPr>
          <w:b/>
          <w:bCs/>
          <w:sz w:val="28"/>
          <w:szCs w:val="28"/>
        </w:rPr>
        <w:t>ТР-</w:t>
      </w:r>
      <w:proofErr w:type="gramStart"/>
      <w:r w:rsidRPr="000C297E">
        <w:rPr>
          <w:b/>
          <w:bCs/>
          <w:sz w:val="28"/>
          <w:szCs w:val="28"/>
        </w:rPr>
        <w:t>3</w:t>
      </w:r>
      <w:r w:rsidRPr="000C297E">
        <w:rPr>
          <w:sz w:val="28"/>
          <w:szCs w:val="28"/>
        </w:rPr>
        <w:t xml:space="preserve">  для</w:t>
      </w:r>
      <w:proofErr w:type="gramEnd"/>
      <w:r w:rsidRPr="000C297E">
        <w:rPr>
          <w:sz w:val="28"/>
          <w:szCs w:val="28"/>
        </w:rPr>
        <w:t xml:space="preserve"> моделей ТЭМ - 2 по предложению организации - 0,5 раз в год, для моделей ТГМ 6 - раз в 3 года согласно предоставленным  руководствам по эксплуатации и техническому обслуживанию тепловозов.</w:t>
      </w:r>
    </w:p>
    <w:p w14:paraId="57EF2BDE" w14:textId="77777777" w:rsidR="000C297E" w:rsidRPr="000C297E" w:rsidRDefault="000C297E" w:rsidP="000C297E">
      <w:pPr>
        <w:ind w:firstLine="720"/>
        <w:jc w:val="both"/>
        <w:rPr>
          <w:sz w:val="28"/>
          <w:szCs w:val="28"/>
        </w:rPr>
      </w:pPr>
      <w:r w:rsidRPr="000C297E">
        <w:rPr>
          <w:sz w:val="28"/>
          <w:szCs w:val="28"/>
        </w:rPr>
        <w:t xml:space="preserve">Межремонтный </w:t>
      </w:r>
      <w:proofErr w:type="gramStart"/>
      <w:r w:rsidRPr="000C297E">
        <w:rPr>
          <w:sz w:val="28"/>
          <w:szCs w:val="28"/>
        </w:rPr>
        <w:t>срок  на</w:t>
      </w:r>
      <w:proofErr w:type="gramEnd"/>
      <w:r w:rsidRPr="000C297E">
        <w:rPr>
          <w:sz w:val="28"/>
          <w:szCs w:val="28"/>
        </w:rPr>
        <w:t xml:space="preserve"> ТО-3 для локомотива ТЭМ-10 принят РЭК Кузбасса  согласно предоставленному  руководству по эксплуатации и техническому обслуживанию тепловозов (Т24) .</w:t>
      </w:r>
    </w:p>
    <w:p w14:paraId="0D72BB18" w14:textId="77777777" w:rsidR="000C297E" w:rsidRPr="000C297E" w:rsidRDefault="000C297E" w:rsidP="000C297E">
      <w:pPr>
        <w:ind w:firstLine="851"/>
        <w:jc w:val="both"/>
        <w:rPr>
          <w:sz w:val="28"/>
          <w:szCs w:val="28"/>
        </w:rPr>
      </w:pPr>
      <w:r w:rsidRPr="000C297E">
        <w:rPr>
          <w:sz w:val="28"/>
          <w:szCs w:val="28"/>
        </w:rPr>
        <w:t xml:space="preserve">На период регулирования предоставлен график ремонта тепловозов (Т2), акты технического состояния тепловозов, ведомости дефектов на проведение ТР (Т2.). </w:t>
      </w:r>
    </w:p>
    <w:p w14:paraId="05803A39" w14:textId="77777777" w:rsidR="000C297E" w:rsidRPr="000C297E" w:rsidRDefault="000C297E" w:rsidP="000C297E">
      <w:pPr>
        <w:ind w:firstLine="851"/>
        <w:jc w:val="both"/>
        <w:rPr>
          <w:sz w:val="28"/>
          <w:szCs w:val="28"/>
        </w:rPr>
      </w:pPr>
      <w:r w:rsidRPr="000C297E">
        <w:rPr>
          <w:sz w:val="28"/>
          <w:szCs w:val="28"/>
        </w:rPr>
        <w:t xml:space="preserve">За отчетный период предоставлены оборотно-сальдовые ведомости по </w:t>
      </w:r>
      <w:proofErr w:type="gramStart"/>
      <w:r w:rsidRPr="000C297E">
        <w:rPr>
          <w:sz w:val="28"/>
          <w:szCs w:val="28"/>
        </w:rPr>
        <w:t>МВЗ,  реестр</w:t>
      </w:r>
      <w:proofErr w:type="gramEnd"/>
      <w:r w:rsidRPr="000C297E">
        <w:rPr>
          <w:sz w:val="28"/>
          <w:szCs w:val="28"/>
        </w:rPr>
        <w:t xml:space="preserve"> счетов-фактур (Т21),  выборочно счета-фактуры на приобретение материалов, акты на списание материалов (Т31).</w:t>
      </w:r>
    </w:p>
    <w:p w14:paraId="23466085" w14:textId="77777777" w:rsidR="000C297E" w:rsidRPr="000C297E" w:rsidRDefault="000C297E" w:rsidP="000C297E">
      <w:pPr>
        <w:ind w:firstLine="720"/>
        <w:jc w:val="both"/>
        <w:rPr>
          <w:sz w:val="28"/>
          <w:szCs w:val="28"/>
        </w:rPr>
      </w:pPr>
      <w:r w:rsidRPr="000C297E">
        <w:rPr>
          <w:sz w:val="28"/>
          <w:szCs w:val="28"/>
        </w:rPr>
        <w:t>Стоимость одного ремонта принималась по предложению организации. Расчет произведен с учетом количества тепловозов, рассчитанного РЭК Кузбасса.</w:t>
      </w:r>
    </w:p>
    <w:p w14:paraId="5DF1908D" w14:textId="77777777" w:rsidR="000C297E" w:rsidRPr="000C297E" w:rsidRDefault="000C297E" w:rsidP="000C297E">
      <w:pPr>
        <w:tabs>
          <w:tab w:val="left" w:pos="1560"/>
          <w:tab w:val="right" w:pos="9639"/>
        </w:tabs>
        <w:ind w:firstLine="851"/>
        <w:rPr>
          <w:sz w:val="28"/>
          <w:szCs w:val="28"/>
        </w:rPr>
      </w:pPr>
      <w:r w:rsidRPr="000C297E">
        <w:rPr>
          <w:sz w:val="28"/>
          <w:szCs w:val="28"/>
        </w:rPr>
        <w:tab/>
        <w:t xml:space="preserve">                                                                                                                               </w:t>
      </w:r>
    </w:p>
    <w:p w14:paraId="174360F2" w14:textId="77777777" w:rsidR="000C297E" w:rsidRPr="000C297E" w:rsidRDefault="000C297E" w:rsidP="000C297E">
      <w:pPr>
        <w:ind w:firstLine="720"/>
        <w:jc w:val="center"/>
        <w:rPr>
          <w:b/>
          <w:bCs/>
          <w:sz w:val="28"/>
          <w:szCs w:val="28"/>
        </w:rPr>
      </w:pPr>
      <w:r w:rsidRPr="000C297E">
        <w:rPr>
          <w:b/>
          <w:bCs/>
          <w:sz w:val="28"/>
          <w:szCs w:val="28"/>
        </w:rPr>
        <w:t>Данные об объемах ремонтных работ локомотивов хозяйственным способом, рассчитанные РЭК Кузбасса исходя из нормативной потребности локомотивов (на 8 локомотивов)</w:t>
      </w:r>
    </w:p>
    <w:p w14:paraId="0EEAD0B9" w14:textId="77777777" w:rsidR="000C297E" w:rsidRPr="000C297E" w:rsidRDefault="000C297E" w:rsidP="000C297E">
      <w:pPr>
        <w:ind w:firstLine="851"/>
        <w:jc w:val="both"/>
        <w:rPr>
          <w:sz w:val="28"/>
          <w:szCs w:val="28"/>
        </w:rPr>
      </w:pPr>
      <w:proofErr w:type="gramStart"/>
      <w:r w:rsidRPr="000C297E">
        <w:rPr>
          <w:sz w:val="28"/>
          <w:szCs w:val="28"/>
        </w:rPr>
        <w:t>Согласно нормативному расчету</w:t>
      </w:r>
      <w:proofErr w:type="gramEnd"/>
      <w:r w:rsidRPr="000C297E">
        <w:rPr>
          <w:sz w:val="28"/>
          <w:szCs w:val="28"/>
        </w:rPr>
        <w:t xml:space="preserve"> специалист предлагает принять расходы в сумме 1834 тыс. руб.</w:t>
      </w:r>
    </w:p>
    <w:p w14:paraId="61561482" w14:textId="77777777" w:rsidR="000C297E" w:rsidRPr="000C297E" w:rsidRDefault="000C297E" w:rsidP="000C297E">
      <w:pPr>
        <w:ind w:firstLine="851"/>
        <w:jc w:val="both"/>
        <w:rPr>
          <w:sz w:val="28"/>
          <w:szCs w:val="28"/>
        </w:rPr>
      </w:pPr>
    </w:p>
    <w:p w14:paraId="3E5DAE1F" w14:textId="03FA8E3F" w:rsidR="000C297E" w:rsidRPr="000C297E" w:rsidRDefault="000C297E" w:rsidP="000C297E">
      <w:pPr>
        <w:jc w:val="center"/>
        <w:rPr>
          <w:b/>
          <w:bCs/>
          <w:sz w:val="28"/>
          <w:szCs w:val="28"/>
        </w:rPr>
      </w:pPr>
      <w:r w:rsidRPr="000C297E">
        <w:rPr>
          <w:noProof/>
        </w:rPr>
        <w:drawing>
          <wp:inline distT="0" distB="0" distL="0" distR="0" wp14:anchorId="33952E4A" wp14:editId="5C9CBC8E">
            <wp:extent cx="6029325" cy="1428750"/>
            <wp:effectExtent l="0" t="0" r="9525" b="0"/>
            <wp:docPr id="488371097"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29325" cy="1428750"/>
                    </a:xfrm>
                    <a:prstGeom prst="rect">
                      <a:avLst/>
                    </a:prstGeom>
                    <a:noFill/>
                    <a:ln>
                      <a:noFill/>
                    </a:ln>
                  </pic:spPr>
                </pic:pic>
              </a:graphicData>
            </a:graphic>
          </wp:inline>
        </w:drawing>
      </w:r>
    </w:p>
    <w:p w14:paraId="2AEDAE82" w14:textId="77777777" w:rsidR="000C297E" w:rsidRPr="000C297E" w:rsidRDefault="000C297E" w:rsidP="000C297E">
      <w:pPr>
        <w:ind w:firstLine="720"/>
        <w:jc w:val="both"/>
        <w:rPr>
          <w:sz w:val="28"/>
          <w:szCs w:val="28"/>
        </w:rPr>
      </w:pPr>
      <w:r w:rsidRPr="000C297E">
        <w:rPr>
          <w:sz w:val="28"/>
          <w:szCs w:val="28"/>
        </w:rPr>
        <w:lastRenderedPageBreak/>
        <w:t xml:space="preserve">4.2.  </w:t>
      </w:r>
      <w:r w:rsidRPr="000C297E">
        <w:rPr>
          <w:b/>
          <w:bCs/>
          <w:i/>
          <w:iCs/>
          <w:sz w:val="28"/>
          <w:szCs w:val="28"/>
        </w:rPr>
        <w:t xml:space="preserve">Капитальный ремонт пути </w:t>
      </w:r>
      <w:r w:rsidRPr="000C297E">
        <w:rPr>
          <w:sz w:val="28"/>
          <w:szCs w:val="28"/>
        </w:rPr>
        <w:t xml:space="preserve">предлагается организацией в размере - 49784 тыс. руб. </w:t>
      </w:r>
    </w:p>
    <w:p w14:paraId="7B4C837F" w14:textId="77777777" w:rsidR="000C297E" w:rsidRPr="000C297E" w:rsidRDefault="000C297E" w:rsidP="000C297E">
      <w:pPr>
        <w:ind w:firstLine="851"/>
        <w:jc w:val="both"/>
        <w:rPr>
          <w:bCs/>
          <w:color w:val="22272F"/>
          <w:sz w:val="30"/>
          <w:szCs w:val="30"/>
          <w:shd w:val="clear" w:color="auto" w:fill="FFFFFF"/>
        </w:rPr>
      </w:pPr>
      <w:r w:rsidRPr="000C297E">
        <w:rPr>
          <w:bCs/>
          <w:color w:val="22272F"/>
          <w:sz w:val="30"/>
          <w:szCs w:val="30"/>
          <w:shd w:val="clear" w:color="auto" w:fill="FFFFFF"/>
        </w:rPr>
        <w:t xml:space="preserve">В обоснование расходов предоставлена ведомость </w:t>
      </w:r>
      <w:proofErr w:type="gramStart"/>
      <w:r w:rsidRPr="000C297E">
        <w:rPr>
          <w:bCs/>
          <w:color w:val="22272F"/>
          <w:sz w:val="30"/>
          <w:szCs w:val="30"/>
          <w:shd w:val="clear" w:color="auto" w:fill="FFFFFF"/>
        </w:rPr>
        <w:t xml:space="preserve">дефектов,   </w:t>
      </w:r>
      <w:proofErr w:type="gramEnd"/>
      <w:r w:rsidRPr="000C297E">
        <w:rPr>
          <w:bCs/>
          <w:color w:val="22272F"/>
          <w:sz w:val="30"/>
          <w:szCs w:val="30"/>
          <w:shd w:val="clear" w:color="auto" w:fill="FFFFFF"/>
        </w:rPr>
        <w:t xml:space="preserve">               классификация </w:t>
      </w:r>
      <w:proofErr w:type="spellStart"/>
      <w:r w:rsidRPr="000C297E">
        <w:rPr>
          <w:bCs/>
          <w:color w:val="22272F"/>
          <w:sz w:val="30"/>
          <w:szCs w:val="30"/>
          <w:shd w:val="clear" w:color="auto" w:fill="FFFFFF"/>
        </w:rPr>
        <w:t>жд</w:t>
      </w:r>
      <w:proofErr w:type="spellEnd"/>
      <w:r w:rsidRPr="000C297E">
        <w:rPr>
          <w:bCs/>
          <w:color w:val="22272F"/>
          <w:sz w:val="30"/>
          <w:szCs w:val="30"/>
          <w:shd w:val="clear" w:color="auto" w:fill="FFFFFF"/>
        </w:rPr>
        <w:t xml:space="preserve"> путей по видам шпал расчет затрат по материалам (Т2) приложение № 7 и № 8 к Методике), реестр счетов-фактур, выборочно акты на списание  материалов.</w:t>
      </w:r>
    </w:p>
    <w:p w14:paraId="415D89E9" w14:textId="77777777" w:rsidR="000C297E" w:rsidRPr="000C297E" w:rsidRDefault="000C297E" w:rsidP="000C297E">
      <w:pPr>
        <w:autoSpaceDE w:val="0"/>
        <w:autoSpaceDN w:val="0"/>
        <w:adjustRightInd w:val="0"/>
        <w:ind w:firstLine="851"/>
        <w:jc w:val="both"/>
        <w:rPr>
          <w:sz w:val="28"/>
          <w:szCs w:val="28"/>
        </w:rPr>
      </w:pPr>
      <w:bookmarkStart w:id="9" w:name="_Hlk145324671"/>
      <w:r w:rsidRPr="000C297E">
        <w:rPr>
          <w:sz w:val="28"/>
          <w:szCs w:val="28"/>
        </w:rPr>
        <w:t xml:space="preserve"> Специалист предлагает не включать расходы на капитальный ремонт железнодорожного пути, так как в соответствии с пунктами 5. и 6. ФСБУ 26/2020: </w:t>
      </w:r>
    </w:p>
    <w:p w14:paraId="3C808357" w14:textId="77777777" w:rsidR="000C297E" w:rsidRPr="000C297E" w:rsidRDefault="000C297E" w:rsidP="000C297E">
      <w:pPr>
        <w:autoSpaceDE w:val="0"/>
        <w:autoSpaceDN w:val="0"/>
        <w:adjustRightInd w:val="0"/>
        <w:ind w:right="-2" w:firstLine="540"/>
        <w:jc w:val="both"/>
        <w:rPr>
          <w:sz w:val="28"/>
          <w:szCs w:val="28"/>
        </w:rPr>
      </w:pPr>
      <w:r w:rsidRPr="000C297E">
        <w:rPr>
          <w:sz w:val="28"/>
          <w:szCs w:val="28"/>
        </w:rPr>
        <w:t xml:space="preserve">    «5. Для целей бухгалтерского учета под капитальными вложениями понимаются определяемые в соответствии с настоящим Стандартом затраты организации на приобретение, создание, улучшение и (или) восстановление объектов основных средств. К капитальным вложениям относятся, в частности, затраты на:</w:t>
      </w:r>
    </w:p>
    <w:p w14:paraId="293B7653" w14:textId="77777777" w:rsidR="000C297E" w:rsidRPr="000C297E" w:rsidRDefault="000C297E" w:rsidP="000C297E">
      <w:pPr>
        <w:autoSpaceDE w:val="0"/>
        <w:autoSpaceDN w:val="0"/>
        <w:adjustRightInd w:val="0"/>
        <w:ind w:right="-2" w:firstLine="851"/>
        <w:jc w:val="both"/>
        <w:rPr>
          <w:sz w:val="28"/>
          <w:szCs w:val="28"/>
        </w:rPr>
      </w:pPr>
      <w:r w:rsidRPr="000C297E">
        <w:rPr>
          <w:sz w:val="28"/>
          <w:szCs w:val="28"/>
        </w:rPr>
        <w:t>а) приобретение имущества, предназначенного для использования непосредственно в качестве объектов основных средств или их частей либо для использования в процессе приобретения, создания, улучшения и (или) восстановления объектов основных средств;</w:t>
      </w:r>
    </w:p>
    <w:p w14:paraId="69372032" w14:textId="77777777" w:rsidR="000C297E" w:rsidRPr="000C297E" w:rsidRDefault="000C297E" w:rsidP="000C297E">
      <w:pPr>
        <w:autoSpaceDE w:val="0"/>
        <w:autoSpaceDN w:val="0"/>
        <w:adjustRightInd w:val="0"/>
        <w:ind w:right="-2" w:firstLine="851"/>
        <w:jc w:val="both"/>
        <w:rPr>
          <w:sz w:val="28"/>
          <w:szCs w:val="28"/>
        </w:rPr>
      </w:pPr>
      <w:r w:rsidRPr="000C297E">
        <w:rPr>
          <w:sz w:val="28"/>
          <w:szCs w:val="28"/>
        </w:rPr>
        <w:t>б) строительство, сооружение, изготовление объектов основных средств;</w:t>
      </w:r>
    </w:p>
    <w:p w14:paraId="02DB1A66" w14:textId="77777777" w:rsidR="000C297E" w:rsidRPr="000C297E" w:rsidRDefault="000C297E" w:rsidP="000C297E">
      <w:pPr>
        <w:autoSpaceDE w:val="0"/>
        <w:autoSpaceDN w:val="0"/>
        <w:adjustRightInd w:val="0"/>
        <w:ind w:right="-2" w:firstLine="851"/>
        <w:jc w:val="both"/>
        <w:rPr>
          <w:sz w:val="28"/>
          <w:szCs w:val="28"/>
        </w:rPr>
      </w:pPr>
      <w:r w:rsidRPr="000C297E">
        <w:rPr>
          <w:sz w:val="28"/>
          <w:szCs w:val="28"/>
        </w:rPr>
        <w:t>в) коренное улучшение земель;</w:t>
      </w:r>
    </w:p>
    <w:p w14:paraId="2A9074AD" w14:textId="77777777" w:rsidR="000C297E" w:rsidRPr="000C297E" w:rsidRDefault="000C297E" w:rsidP="000C297E">
      <w:pPr>
        <w:autoSpaceDE w:val="0"/>
        <w:autoSpaceDN w:val="0"/>
        <w:adjustRightInd w:val="0"/>
        <w:ind w:right="-2" w:firstLine="851"/>
        <w:jc w:val="both"/>
        <w:rPr>
          <w:sz w:val="28"/>
          <w:szCs w:val="28"/>
        </w:rPr>
      </w:pPr>
      <w:r w:rsidRPr="000C297E">
        <w:rPr>
          <w:sz w:val="28"/>
          <w:szCs w:val="28"/>
        </w:rPr>
        <w:t>г) подготовку проектной, рабочей и организационно-технологической документации (архитектурных проектов, разрешений на строительство, др.);</w:t>
      </w:r>
    </w:p>
    <w:p w14:paraId="02D8DE7B" w14:textId="77777777" w:rsidR="000C297E" w:rsidRPr="000C297E" w:rsidRDefault="000C297E" w:rsidP="000C297E">
      <w:pPr>
        <w:autoSpaceDE w:val="0"/>
        <w:autoSpaceDN w:val="0"/>
        <w:adjustRightInd w:val="0"/>
        <w:ind w:right="-2" w:firstLine="851"/>
        <w:jc w:val="both"/>
        <w:rPr>
          <w:sz w:val="28"/>
          <w:szCs w:val="28"/>
        </w:rPr>
      </w:pPr>
      <w:r w:rsidRPr="000C297E">
        <w:rPr>
          <w:sz w:val="28"/>
          <w:szCs w:val="28"/>
        </w:rPr>
        <w:t>д) организацию строительной площадки;</w:t>
      </w:r>
    </w:p>
    <w:p w14:paraId="54DBBFB1" w14:textId="77777777" w:rsidR="000C297E" w:rsidRPr="000C297E" w:rsidRDefault="000C297E" w:rsidP="000C297E">
      <w:pPr>
        <w:autoSpaceDE w:val="0"/>
        <w:autoSpaceDN w:val="0"/>
        <w:adjustRightInd w:val="0"/>
        <w:ind w:right="-2" w:firstLine="851"/>
        <w:jc w:val="both"/>
        <w:rPr>
          <w:sz w:val="28"/>
          <w:szCs w:val="28"/>
        </w:rPr>
      </w:pPr>
      <w:r w:rsidRPr="000C297E">
        <w:rPr>
          <w:sz w:val="28"/>
          <w:szCs w:val="28"/>
        </w:rPr>
        <w:t>е) осуществление авторского надзора;</w:t>
      </w:r>
    </w:p>
    <w:p w14:paraId="0D55CD30" w14:textId="77777777" w:rsidR="000C297E" w:rsidRPr="000C297E" w:rsidRDefault="000C297E" w:rsidP="000C297E">
      <w:pPr>
        <w:autoSpaceDE w:val="0"/>
        <w:autoSpaceDN w:val="0"/>
        <w:adjustRightInd w:val="0"/>
        <w:ind w:right="-2" w:firstLine="851"/>
        <w:jc w:val="both"/>
        <w:rPr>
          <w:sz w:val="28"/>
          <w:szCs w:val="28"/>
        </w:rPr>
      </w:pPr>
      <w:r w:rsidRPr="000C297E">
        <w:rPr>
          <w:sz w:val="28"/>
          <w:szCs w:val="28"/>
        </w:rPr>
        <w:t>ж) улучшение и (или) восстановление объекта основных средств (например, достройка, дооборудование, модернизация, реконструкция, замена частей, ремонт, технические осмотры, техническое обслуживание);</w:t>
      </w:r>
    </w:p>
    <w:p w14:paraId="2FAD536D" w14:textId="77777777" w:rsidR="000C297E" w:rsidRPr="000C297E" w:rsidRDefault="000C297E" w:rsidP="000C297E">
      <w:pPr>
        <w:autoSpaceDE w:val="0"/>
        <w:autoSpaceDN w:val="0"/>
        <w:adjustRightInd w:val="0"/>
        <w:ind w:right="-2" w:firstLine="851"/>
        <w:jc w:val="both"/>
        <w:rPr>
          <w:sz w:val="28"/>
          <w:szCs w:val="28"/>
        </w:rPr>
      </w:pPr>
      <w:r w:rsidRPr="000C297E">
        <w:rPr>
          <w:sz w:val="28"/>
          <w:szCs w:val="28"/>
        </w:rPr>
        <w:t>з) доставку и приведение объекта в состояние и местоположение, в которых он пригоден к использованию в запланированных целях, в том числе его монтаж, установку;</w:t>
      </w:r>
    </w:p>
    <w:p w14:paraId="27663DC9" w14:textId="77777777" w:rsidR="000C297E" w:rsidRPr="000C297E" w:rsidRDefault="000C297E" w:rsidP="000C297E">
      <w:pPr>
        <w:autoSpaceDE w:val="0"/>
        <w:autoSpaceDN w:val="0"/>
        <w:adjustRightInd w:val="0"/>
        <w:ind w:right="-2" w:firstLine="851"/>
        <w:jc w:val="both"/>
        <w:rPr>
          <w:sz w:val="28"/>
          <w:szCs w:val="28"/>
        </w:rPr>
      </w:pPr>
      <w:r w:rsidRPr="000C297E">
        <w:rPr>
          <w:sz w:val="28"/>
          <w:szCs w:val="28"/>
        </w:rPr>
        <w:t>и) проведение пусконаладочных работ, испытаний.</w:t>
      </w:r>
    </w:p>
    <w:p w14:paraId="185D22E9" w14:textId="77777777" w:rsidR="000C297E" w:rsidRPr="000C297E" w:rsidRDefault="000C297E" w:rsidP="000C297E">
      <w:pPr>
        <w:autoSpaceDE w:val="0"/>
        <w:autoSpaceDN w:val="0"/>
        <w:adjustRightInd w:val="0"/>
        <w:ind w:right="-2" w:firstLine="851"/>
        <w:jc w:val="both"/>
        <w:rPr>
          <w:sz w:val="28"/>
          <w:szCs w:val="28"/>
        </w:rPr>
      </w:pPr>
      <w:r w:rsidRPr="000C297E">
        <w:rPr>
          <w:sz w:val="28"/>
          <w:szCs w:val="28"/>
        </w:rPr>
        <w:t>6. Капитальные вложения признаются в бухгалтерском учете при одновременном соблюдении следующих условий:</w:t>
      </w:r>
    </w:p>
    <w:p w14:paraId="481104C8" w14:textId="77777777" w:rsidR="000C297E" w:rsidRPr="000C297E" w:rsidRDefault="000C297E" w:rsidP="000C297E">
      <w:pPr>
        <w:autoSpaceDE w:val="0"/>
        <w:autoSpaceDN w:val="0"/>
        <w:adjustRightInd w:val="0"/>
        <w:ind w:right="-2" w:firstLine="851"/>
        <w:jc w:val="both"/>
        <w:rPr>
          <w:sz w:val="28"/>
          <w:szCs w:val="28"/>
        </w:rPr>
      </w:pPr>
      <w:r w:rsidRPr="000C297E">
        <w:rPr>
          <w:sz w:val="28"/>
          <w:szCs w:val="28"/>
        </w:rPr>
        <w:t>а) понесенные затраты обеспечат получение в будущем экономических выгод организацией, (достижение некоммерческой организацией целей, ради которых она создана) в течение периода более 12 месяцев или обычного операционного цикла, превышающего 12 месяцев;</w:t>
      </w:r>
    </w:p>
    <w:p w14:paraId="4FF15914" w14:textId="77777777" w:rsidR="000C297E" w:rsidRPr="000C297E" w:rsidRDefault="000C297E" w:rsidP="000C297E">
      <w:pPr>
        <w:autoSpaceDE w:val="0"/>
        <w:autoSpaceDN w:val="0"/>
        <w:adjustRightInd w:val="0"/>
        <w:ind w:right="-2" w:firstLine="851"/>
        <w:jc w:val="both"/>
        <w:rPr>
          <w:sz w:val="28"/>
          <w:szCs w:val="28"/>
        </w:rPr>
      </w:pPr>
      <w:r w:rsidRPr="000C297E">
        <w:rPr>
          <w:sz w:val="28"/>
          <w:szCs w:val="28"/>
        </w:rPr>
        <w:t>б) определена сумма понесенных затрат или приравненная к ней величина.</w:t>
      </w:r>
    </w:p>
    <w:p w14:paraId="78F327BC" w14:textId="77777777" w:rsidR="000C297E" w:rsidRPr="000C297E" w:rsidRDefault="000C297E" w:rsidP="000C297E">
      <w:pPr>
        <w:autoSpaceDE w:val="0"/>
        <w:autoSpaceDN w:val="0"/>
        <w:adjustRightInd w:val="0"/>
        <w:ind w:right="-2" w:firstLine="851"/>
        <w:jc w:val="both"/>
        <w:rPr>
          <w:sz w:val="28"/>
          <w:szCs w:val="28"/>
        </w:rPr>
      </w:pPr>
      <w:r w:rsidRPr="000C297E">
        <w:rPr>
          <w:sz w:val="28"/>
          <w:szCs w:val="28"/>
        </w:rPr>
        <w:t>Капитальные вложения признаются в бухгалтерском учете при соблюдении условий, установленных настоящим пунктом, вне зависимости от того, осуществлены ли они при первоначальном приобретении, создании объектов основных средств или при последующем улучшении и (или) восстановлении их.»</w:t>
      </w:r>
    </w:p>
    <w:p w14:paraId="23483E7A" w14:textId="77777777" w:rsidR="000C297E" w:rsidRPr="000C297E" w:rsidRDefault="000C297E" w:rsidP="000C297E">
      <w:pPr>
        <w:autoSpaceDE w:val="0"/>
        <w:autoSpaceDN w:val="0"/>
        <w:adjustRightInd w:val="0"/>
        <w:ind w:left="284" w:right="-285" w:firstLine="567"/>
        <w:jc w:val="both"/>
        <w:rPr>
          <w:bCs/>
          <w:sz w:val="30"/>
          <w:szCs w:val="30"/>
          <w:shd w:val="clear" w:color="auto" w:fill="FFFFFF"/>
        </w:rPr>
      </w:pPr>
      <w:r w:rsidRPr="000C297E">
        <w:rPr>
          <w:sz w:val="28"/>
          <w:szCs w:val="28"/>
        </w:rPr>
        <w:t xml:space="preserve">А также в соответствии с пунктом 24 </w:t>
      </w:r>
      <w:r w:rsidRPr="000C297E">
        <w:rPr>
          <w:bCs/>
          <w:sz w:val="30"/>
          <w:szCs w:val="30"/>
          <w:shd w:val="clear" w:color="auto" w:fill="FFFFFF"/>
        </w:rPr>
        <w:t>ФСБУ 6/2020:</w:t>
      </w:r>
    </w:p>
    <w:p w14:paraId="25918672" w14:textId="77777777" w:rsidR="000C297E" w:rsidRPr="000C297E" w:rsidRDefault="000C297E" w:rsidP="000C297E">
      <w:pPr>
        <w:autoSpaceDE w:val="0"/>
        <w:autoSpaceDN w:val="0"/>
        <w:adjustRightInd w:val="0"/>
        <w:ind w:right="-2" w:firstLine="993"/>
        <w:jc w:val="both"/>
        <w:rPr>
          <w:sz w:val="28"/>
          <w:szCs w:val="28"/>
        </w:rPr>
      </w:pPr>
      <w:r w:rsidRPr="000C297E">
        <w:rPr>
          <w:sz w:val="28"/>
          <w:szCs w:val="28"/>
        </w:rPr>
        <w:lastRenderedPageBreak/>
        <w:t>«24. Первоначальная стоимость объекта основных средств увеличивается на сумму капитальных вложений, связанных с улучшением и (или) восстановлением этого объекта в момент, завершения таких капитальных вложений.</w:t>
      </w:r>
    </w:p>
    <w:p w14:paraId="5ADF78C3" w14:textId="77777777" w:rsidR="000C297E" w:rsidRPr="000C297E" w:rsidRDefault="000C297E" w:rsidP="000C297E">
      <w:pPr>
        <w:autoSpaceDE w:val="0"/>
        <w:autoSpaceDN w:val="0"/>
        <w:adjustRightInd w:val="0"/>
        <w:ind w:right="-2" w:firstLine="993"/>
        <w:jc w:val="both"/>
        <w:rPr>
          <w:bCs/>
          <w:color w:val="22272F"/>
          <w:sz w:val="30"/>
          <w:szCs w:val="30"/>
          <w:shd w:val="clear" w:color="auto" w:fill="FFFFFF"/>
        </w:rPr>
      </w:pPr>
      <w:r w:rsidRPr="000C297E">
        <w:rPr>
          <w:sz w:val="28"/>
          <w:szCs w:val="28"/>
        </w:rPr>
        <w:t xml:space="preserve">Капитальный ремонт пути относится на увеличение основных средств. Соответственно вышеуказанные расходы будут учтены в амортизационных отчислениях в последующих периодах. </w:t>
      </w:r>
    </w:p>
    <w:bookmarkEnd w:id="9"/>
    <w:p w14:paraId="4A28B744" w14:textId="77777777" w:rsidR="000C297E" w:rsidRPr="000C297E" w:rsidRDefault="000C297E" w:rsidP="000C297E">
      <w:pPr>
        <w:ind w:firstLine="567"/>
        <w:jc w:val="both"/>
        <w:rPr>
          <w:sz w:val="28"/>
          <w:szCs w:val="28"/>
        </w:rPr>
      </w:pPr>
      <w:r w:rsidRPr="000C297E">
        <w:rPr>
          <w:sz w:val="28"/>
          <w:szCs w:val="28"/>
        </w:rPr>
        <w:t xml:space="preserve">4.3. </w:t>
      </w:r>
      <w:r w:rsidRPr="000C297E">
        <w:rPr>
          <w:b/>
          <w:bCs/>
          <w:i/>
          <w:iCs/>
          <w:sz w:val="28"/>
          <w:szCs w:val="28"/>
        </w:rPr>
        <w:t>Затраты на капитальный ремонт 6 стрелочных переводов</w:t>
      </w:r>
      <w:r w:rsidRPr="000C297E">
        <w:rPr>
          <w:sz w:val="28"/>
          <w:szCs w:val="28"/>
        </w:rPr>
        <w:t xml:space="preserve"> предлагаются к </w:t>
      </w:r>
      <w:proofErr w:type="gramStart"/>
      <w:r w:rsidRPr="000C297E">
        <w:rPr>
          <w:sz w:val="28"/>
          <w:szCs w:val="28"/>
        </w:rPr>
        <w:t>включению  в</w:t>
      </w:r>
      <w:proofErr w:type="gramEnd"/>
      <w:r w:rsidRPr="000C297E">
        <w:rPr>
          <w:sz w:val="28"/>
          <w:szCs w:val="28"/>
        </w:rPr>
        <w:t xml:space="preserve"> размере 13618 тыс. руб. </w:t>
      </w:r>
    </w:p>
    <w:p w14:paraId="170B9129" w14:textId="77777777" w:rsidR="000C297E" w:rsidRPr="000C297E" w:rsidRDefault="000C297E" w:rsidP="000C297E">
      <w:pPr>
        <w:ind w:firstLine="851"/>
        <w:jc w:val="both"/>
        <w:rPr>
          <w:bCs/>
          <w:color w:val="22272F"/>
          <w:sz w:val="30"/>
          <w:szCs w:val="30"/>
          <w:shd w:val="clear" w:color="auto" w:fill="FFFFFF"/>
        </w:rPr>
      </w:pPr>
      <w:r w:rsidRPr="000C297E">
        <w:rPr>
          <w:sz w:val="28"/>
          <w:szCs w:val="28"/>
        </w:rPr>
        <w:t xml:space="preserve">Предоставлена расшифровка материалов, ведомость дефектов. </w:t>
      </w:r>
    </w:p>
    <w:p w14:paraId="31CC8320" w14:textId="77777777" w:rsidR="000C297E" w:rsidRPr="000C297E" w:rsidRDefault="000C297E" w:rsidP="000C297E">
      <w:pPr>
        <w:autoSpaceDE w:val="0"/>
        <w:autoSpaceDN w:val="0"/>
        <w:adjustRightInd w:val="0"/>
        <w:ind w:firstLine="851"/>
        <w:jc w:val="both"/>
        <w:rPr>
          <w:sz w:val="28"/>
          <w:szCs w:val="28"/>
        </w:rPr>
      </w:pPr>
      <w:r w:rsidRPr="000C297E">
        <w:rPr>
          <w:sz w:val="28"/>
          <w:szCs w:val="28"/>
        </w:rPr>
        <w:t xml:space="preserve">Специалист предлагает не включать расходы на капитальный ремонт стрелочных переводов, так как в соответствии с пунктами 5. и 6. ФСБУ 26/2020: </w:t>
      </w:r>
    </w:p>
    <w:p w14:paraId="0DCF2311" w14:textId="77777777" w:rsidR="000C297E" w:rsidRPr="000C297E" w:rsidRDefault="000C297E" w:rsidP="000C297E">
      <w:pPr>
        <w:autoSpaceDE w:val="0"/>
        <w:autoSpaceDN w:val="0"/>
        <w:adjustRightInd w:val="0"/>
        <w:ind w:right="-2" w:firstLine="540"/>
        <w:jc w:val="both"/>
        <w:rPr>
          <w:sz w:val="28"/>
          <w:szCs w:val="28"/>
        </w:rPr>
      </w:pPr>
      <w:r w:rsidRPr="000C297E">
        <w:rPr>
          <w:sz w:val="28"/>
          <w:szCs w:val="28"/>
        </w:rPr>
        <w:t xml:space="preserve">    «5. Для целей бухгалтерского учета под капитальными вложениями понимаются определяемые в соответствии с настоящим Стандартом затраты организации на приобретение, создание, улучшение и (или) восстановление объектов основных средств. К капитальным вложениям относятся, в частности, затраты на:</w:t>
      </w:r>
    </w:p>
    <w:p w14:paraId="5E80FEBE" w14:textId="77777777" w:rsidR="000C297E" w:rsidRPr="000C297E" w:rsidRDefault="000C297E" w:rsidP="000C297E">
      <w:pPr>
        <w:autoSpaceDE w:val="0"/>
        <w:autoSpaceDN w:val="0"/>
        <w:adjustRightInd w:val="0"/>
        <w:ind w:right="-2" w:firstLine="851"/>
        <w:jc w:val="both"/>
        <w:rPr>
          <w:sz w:val="28"/>
          <w:szCs w:val="28"/>
        </w:rPr>
      </w:pPr>
      <w:r w:rsidRPr="000C297E">
        <w:rPr>
          <w:sz w:val="28"/>
          <w:szCs w:val="28"/>
        </w:rPr>
        <w:t>а) приобретение имущества, предназначенного для использования непосредственно в качестве объектов основных средств или их частей либо для использования в процессе приобретения, создания, улучшения и (или) восстановления объектов основных средств;</w:t>
      </w:r>
    </w:p>
    <w:p w14:paraId="15B9A860" w14:textId="77777777" w:rsidR="000C297E" w:rsidRPr="000C297E" w:rsidRDefault="000C297E" w:rsidP="000C297E">
      <w:pPr>
        <w:autoSpaceDE w:val="0"/>
        <w:autoSpaceDN w:val="0"/>
        <w:adjustRightInd w:val="0"/>
        <w:ind w:right="-2" w:firstLine="851"/>
        <w:jc w:val="both"/>
        <w:rPr>
          <w:sz w:val="28"/>
          <w:szCs w:val="28"/>
        </w:rPr>
      </w:pPr>
      <w:r w:rsidRPr="000C297E">
        <w:rPr>
          <w:sz w:val="28"/>
          <w:szCs w:val="28"/>
        </w:rPr>
        <w:t>б) строительство, сооружение, изготовление объектов основных средств;</w:t>
      </w:r>
    </w:p>
    <w:p w14:paraId="0E7D2D31" w14:textId="77777777" w:rsidR="000C297E" w:rsidRPr="000C297E" w:rsidRDefault="000C297E" w:rsidP="000C297E">
      <w:pPr>
        <w:autoSpaceDE w:val="0"/>
        <w:autoSpaceDN w:val="0"/>
        <w:adjustRightInd w:val="0"/>
        <w:ind w:right="-2" w:firstLine="851"/>
        <w:jc w:val="both"/>
        <w:rPr>
          <w:sz w:val="28"/>
          <w:szCs w:val="28"/>
        </w:rPr>
      </w:pPr>
      <w:r w:rsidRPr="000C297E">
        <w:rPr>
          <w:sz w:val="28"/>
          <w:szCs w:val="28"/>
        </w:rPr>
        <w:t>в) коренное улучшение земель;</w:t>
      </w:r>
    </w:p>
    <w:p w14:paraId="733B5AC2" w14:textId="77777777" w:rsidR="000C297E" w:rsidRPr="000C297E" w:rsidRDefault="000C297E" w:rsidP="000C297E">
      <w:pPr>
        <w:autoSpaceDE w:val="0"/>
        <w:autoSpaceDN w:val="0"/>
        <w:adjustRightInd w:val="0"/>
        <w:ind w:right="-2" w:firstLine="851"/>
        <w:jc w:val="both"/>
        <w:rPr>
          <w:sz w:val="28"/>
          <w:szCs w:val="28"/>
        </w:rPr>
      </w:pPr>
      <w:r w:rsidRPr="000C297E">
        <w:rPr>
          <w:sz w:val="28"/>
          <w:szCs w:val="28"/>
        </w:rPr>
        <w:t>г) подготовку проектной, рабочей и организационно-технологической документации (архитектурных проектов, разрешений на строительство, др.);</w:t>
      </w:r>
    </w:p>
    <w:p w14:paraId="4715B9E4" w14:textId="77777777" w:rsidR="000C297E" w:rsidRPr="000C297E" w:rsidRDefault="000C297E" w:rsidP="000C297E">
      <w:pPr>
        <w:autoSpaceDE w:val="0"/>
        <w:autoSpaceDN w:val="0"/>
        <w:adjustRightInd w:val="0"/>
        <w:ind w:right="-2" w:firstLine="851"/>
        <w:jc w:val="both"/>
        <w:rPr>
          <w:sz w:val="28"/>
          <w:szCs w:val="28"/>
        </w:rPr>
      </w:pPr>
      <w:r w:rsidRPr="000C297E">
        <w:rPr>
          <w:sz w:val="28"/>
          <w:szCs w:val="28"/>
        </w:rPr>
        <w:t>д) организацию строительной площадки;</w:t>
      </w:r>
    </w:p>
    <w:p w14:paraId="27892B95" w14:textId="77777777" w:rsidR="000C297E" w:rsidRPr="000C297E" w:rsidRDefault="000C297E" w:rsidP="000C297E">
      <w:pPr>
        <w:autoSpaceDE w:val="0"/>
        <w:autoSpaceDN w:val="0"/>
        <w:adjustRightInd w:val="0"/>
        <w:ind w:right="-2" w:firstLine="851"/>
        <w:jc w:val="both"/>
        <w:rPr>
          <w:sz w:val="28"/>
          <w:szCs w:val="28"/>
        </w:rPr>
      </w:pPr>
      <w:r w:rsidRPr="000C297E">
        <w:rPr>
          <w:sz w:val="28"/>
          <w:szCs w:val="28"/>
        </w:rPr>
        <w:t>е) осуществление авторского надзора;</w:t>
      </w:r>
    </w:p>
    <w:p w14:paraId="5459BF1B" w14:textId="77777777" w:rsidR="000C297E" w:rsidRPr="000C297E" w:rsidRDefault="000C297E" w:rsidP="000C297E">
      <w:pPr>
        <w:autoSpaceDE w:val="0"/>
        <w:autoSpaceDN w:val="0"/>
        <w:adjustRightInd w:val="0"/>
        <w:ind w:right="-2" w:firstLine="851"/>
        <w:jc w:val="both"/>
        <w:rPr>
          <w:sz w:val="28"/>
          <w:szCs w:val="28"/>
        </w:rPr>
      </w:pPr>
      <w:r w:rsidRPr="000C297E">
        <w:rPr>
          <w:sz w:val="28"/>
          <w:szCs w:val="28"/>
        </w:rPr>
        <w:t>ж) улучшение и (или) восстановление объекта основных средств (например, достройка, дооборудование, модернизация, реконструкция, замена частей, ремонт, технические осмотры, техническое обслуживание);</w:t>
      </w:r>
    </w:p>
    <w:p w14:paraId="12054FB2" w14:textId="77777777" w:rsidR="000C297E" w:rsidRPr="000C297E" w:rsidRDefault="000C297E" w:rsidP="000C297E">
      <w:pPr>
        <w:autoSpaceDE w:val="0"/>
        <w:autoSpaceDN w:val="0"/>
        <w:adjustRightInd w:val="0"/>
        <w:ind w:right="-2" w:firstLine="851"/>
        <w:jc w:val="both"/>
        <w:rPr>
          <w:sz w:val="28"/>
          <w:szCs w:val="28"/>
        </w:rPr>
      </w:pPr>
      <w:r w:rsidRPr="000C297E">
        <w:rPr>
          <w:sz w:val="28"/>
          <w:szCs w:val="28"/>
        </w:rPr>
        <w:t>з) доставку и приведение объекта в состояние и местоположение, в которых он пригоден к использованию в запланированных целях, в том числе его монтаж, установку;</w:t>
      </w:r>
    </w:p>
    <w:p w14:paraId="70CF0DD1" w14:textId="77777777" w:rsidR="000C297E" w:rsidRPr="000C297E" w:rsidRDefault="000C297E" w:rsidP="000C297E">
      <w:pPr>
        <w:autoSpaceDE w:val="0"/>
        <w:autoSpaceDN w:val="0"/>
        <w:adjustRightInd w:val="0"/>
        <w:ind w:right="-2" w:firstLine="851"/>
        <w:jc w:val="both"/>
        <w:rPr>
          <w:sz w:val="28"/>
          <w:szCs w:val="28"/>
        </w:rPr>
      </w:pPr>
      <w:r w:rsidRPr="000C297E">
        <w:rPr>
          <w:sz w:val="28"/>
          <w:szCs w:val="28"/>
        </w:rPr>
        <w:t>и) проведение пусконаладочных работ, испытаний.</w:t>
      </w:r>
    </w:p>
    <w:p w14:paraId="525206EE" w14:textId="77777777" w:rsidR="000C297E" w:rsidRPr="000C297E" w:rsidRDefault="000C297E" w:rsidP="000C297E">
      <w:pPr>
        <w:autoSpaceDE w:val="0"/>
        <w:autoSpaceDN w:val="0"/>
        <w:adjustRightInd w:val="0"/>
        <w:ind w:right="-2" w:firstLine="851"/>
        <w:jc w:val="both"/>
        <w:rPr>
          <w:sz w:val="28"/>
          <w:szCs w:val="28"/>
        </w:rPr>
      </w:pPr>
      <w:r w:rsidRPr="000C297E">
        <w:rPr>
          <w:sz w:val="28"/>
          <w:szCs w:val="28"/>
        </w:rPr>
        <w:t>6. Капитальные вложения признаются в бухгалтерском учете при одновременном соблюдении следующих условий:</w:t>
      </w:r>
    </w:p>
    <w:p w14:paraId="2FE0C9FB" w14:textId="77777777" w:rsidR="000C297E" w:rsidRPr="000C297E" w:rsidRDefault="000C297E" w:rsidP="000C297E">
      <w:pPr>
        <w:autoSpaceDE w:val="0"/>
        <w:autoSpaceDN w:val="0"/>
        <w:adjustRightInd w:val="0"/>
        <w:ind w:right="-2" w:firstLine="851"/>
        <w:jc w:val="both"/>
        <w:rPr>
          <w:sz w:val="28"/>
          <w:szCs w:val="28"/>
        </w:rPr>
      </w:pPr>
      <w:r w:rsidRPr="000C297E">
        <w:rPr>
          <w:sz w:val="28"/>
          <w:szCs w:val="28"/>
        </w:rPr>
        <w:t>а) понесенные затраты обеспечат получение в будущем экономических выгод организацией, (достижение некоммерческой организацией целей, ради которых она создана) в течение периода более 12 месяцев или обычного операционного цикла, превышающего 12 месяцев;</w:t>
      </w:r>
    </w:p>
    <w:p w14:paraId="5DB15CC7" w14:textId="77777777" w:rsidR="000C297E" w:rsidRPr="000C297E" w:rsidRDefault="000C297E" w:rsidP="000C297E">
      <w:pPr>
        <w:autoSpaceDE w:val="0"/>
        <w:autoSpaceDN w:val="0"/>
        <w:adjustRightInd w:val="0"/>
        <w:ind w:right="-2" w:firstLine="851"/>
        <w:jc w:val="both"/>
        <w:rPr>
          <w:sz w:val="28"/>
          <w:szCs w:val="28"/>
        </w:rPr>
      </w:pPr>
      <w:r w:rsidRPr="000C297E">
        <w:rPr>
          <w:sz w:val="28"/>
          <w:szCs w:val="28"/>
        </w:rPr>
        <w:t>б) определена сумма понесенных затрат или приравненная к ней величина.</w:t>
      </w:r>
    </w:p>
    <w:p w14:paraId="784119C7" w14:textId="77777777" w:rsidR="000C297E" w:rsidRPr="000C297E" w:rsidRDefault="000C297E" w:rsidP="000C297E">
      <w:pPr>
        <w:autoSpaceDE w:val="0"/>
        <w:autoSpaceDN w:val="0"/>
        <w:adjustRightInd w:val="0"/>
        <w:ind w:right="-2" w:firstLine="851"/>
        <w:jc w:val="both"/>
        <w:rPr>
          <w:sz w:val="28"/>
          <w:szCs w:val="28"/>
        </w:rPr>
      </w:pPr>
      <w:r w:rsidRPr="000C297E">
        <w:rPr>
          <w:sz w:val="28"/>
          <w:szCs w:val="28"/>
        </w:rPr>
        <w:t xml:space="preserve">Капитальные вложения признаются в бухгалтерском учете при соблюдении условий, установленных настоящим пунктом, вне зависимости от того, осуществлены ли они при первоначальном приобретении, создании </w:t>
      </w:r>
      <w:r w:rsidRPr="000C297E">
        <w:rPr>
          <w:sz w:val="28"/>
          <w:szCs w:val="28"/>
        </w:rPr>
        <w:lastRenderedPageBreak/>
        <w:t>объектов основных средств или при последующем улучшении и (или) восстановлении их.»</w:t>
      </w:r>
    </w:p>
    <w:p w14:paraId="7486DF2D" w14:textId="77777777" w:rsidR="000C297E" w:rsidRPr="000C297E" w:rsidRDefault="000C297E" w:rsidP="000C297E">
      <w:pPr>
        <w:autoSpaceDE w:val="0"/>
        <w:autoSpaceDN w:val="0"/>
        <w:adjustRightInd w:val="0"/>
        <w:ind w:left="284" w:right="-285" w:firstLine="567"/>
        <w:jc w:val="both"/>
        <w:rPr>
          <w:bCs/>
          <w:sz w:val="30"/>
          <w:szCs w:val="30"/>
          <w:shd w:val="clear" w:color="auto" w:fill="FFFFFF"/>
        </w:rPr>
      </w:pPr>
      <w:r w:rsidRPr="000C297E">
        <w:rPr>
          <w:sz w:val="28"/>
          <w:szCs w:val="28"/>
        </w:rPr>
        <w:t xml:space="preserve">А также в соответствии с пунктом 24 </w:t>
      </w:r>
      <w:r w:rsidRPr="000C297E">
        <w:rPr>
          <w:bCs/>
          <w:sz w:val="30"/>
          <w:szCs w:val="30"/>
          <w:shd w:val="clear" w:color="auto" w:fill="FFFFFF"/>
        </w:rPr>
        <w:t>ФСБУ 6/2020:</w:t>
      </w:r>
    </w:p>
    <w:p w14:paraId="752CB329" w14:textId="77777777" w:rsidR="000C297E" w:rsidRPr="000C297E" w:rsidRDefault="000C297E" w:rsidP="000C297E">
      <w:pPr>
        <w:autoSpaceDE w:val="0"/>
        <w:autoSpaceDN w:val="0"/>
        <w:adjustRightInd w:val="0"/>
        <w:ind w:right="-2" w:firstLine="993"/>
        <w:jc w:val="both"/>
        <w:rPr>
          <w:sz w:val="28"/>
          <w:szCs w:val="28"/>
        </w:rPr>
      </w:pPr>
      <w:r w:rsidRPr="000C297E">
        <w:rPr>
          <w:sz w:val="28"/>
          <w:szCs w:val="28"/>
        </w:rPr>
        <w:t>«24. Первоначальная стоимость объекта основных средств увеличивается на сумму капитальных вложений, связанных с улучшением и (или) восстановлением этого объекта в момент, завершения таких капитальных вложений.</w:t>
      </w:r>
    </w:p>
    <w:p w14:paraId="4EE228CD" w14:textId="77777777" w:rsidR="000C297E" w:rsidRPr="000C297E" w:rsidRDefault="000C297E" w:rsidP="000C297E">
      <w:pPr>
        <w:autoSpaceDE w:val="0"/>
        <w:autoSpaceDN w:val="0"/>
        <w:adjustRightInd w:val="0"/>
        <w:ind w:right="-2" w:firstLine="993"/>
        <w:jc w:val="both"/>
        <w:rPr>
          <w:bCs/>
          <w:color w:val="22272F"/>
          <w:sz w:val="30"/>
          <w:szCs w:val="30"/>
          <w:shd w:val="clear" w:color="auto" w:fill="FFFFFF"/>
        </w:rPr>
      </w:pPr>
      <w:r w:rsidRPr="000C297E">
        <w:rPr>
          <w:sz w:val="28"/>
          <w:szCs w:val="28"/>
        </w:rPr>
        <w:t xml:space="preserve">Капитальный ремонт стрелочных переводов относится на увеличение основных средств. Соответственно вышеуказанные расходы будут учтены в амортизационных отчислениях в последующих периодах. </w:t>
      </w:r>
    </w:p>
    <w:p w14:paraId="55441285" w14:textId="77777777" w:rsidR="000C297E" w:rsidRPr="000C297E" w:rsidRDefault="000C297E" w:rsidP="000C297E">
      <w:pPr>
        <w:ind w:firstLine="567"/>
        <w:jc w:val="both"/>
        <w:rPr>
          <w:sz w:val="28"/>
          <w:szCs w:val="28"/>
        </w:rPr>
      </w:pPr>
      <w:r w:rsidRPr="000C297E">
        <w:rPr>
          <w:sz w:val="28"/>
          <w:szCs w:val="28"/>
        </w:rPr>
        <w:t xml:space="preserve">4.4. </w:t>
      </w:r>
      <w:r w:rsidRPr="000C297E">
        <w:rPr>
          <w:b/>
          <w:bCs/>
          <w:i/>
          <w:iCs/>
          <w:sz w:val="28"/>
          <w:szCs w:val="28"/>
        </w:rPr>
        <w:t>Прочие ремонты (ремонт путевой техники)</w:t>
      </w:r>
      <w:r w:rsidRPr="000C297E">
        <w:rPr>
          <w:sz w:val="28"/>
          <w:szCs w:val="28"/>
        </w:rPr>
        <w:t xml:space="preserve"> организацией предлагаются   в размере - 2000 тыс. руб. </w:t>
      </w:r>
    </w:p>
    <w:p w14:paraId="2F874E30" w14:textId="77777777" w:rsidR="000C297E" w:rsidRPr="000C297E" w:rsidRDefault="000C297E" w:rsidP="000C297E">
      <w:pPr>
        <w:ind w:firstLine="567"/>
        <w:jc w:val="both"/>
        <w:rPr>
          <w:sz w:val="28"/>
          <w:szCs w:val="28"/>
        </w:rPr>
      </w:pPr>
      <w:r w:rsidRPr="000C297E">
        <w:rPr>
          <w:sz w:val="28"/>
          <w:szCs w:val="28"/>
        </w:rPr>
        <w:t xml:space="preserve">В обоснование затрат на период регулирования предоставлена расшифровка затрат на ремонт путевой техники (Т2 стр. 156), дефектные акты на </w:t>
      </w:r>
      <w:proofErr w:type="gramStart"/>
      <w:r w:rsidRPr="000C297E">
        <w:rPr>
          <w:sz w:val="28"/>
          <w:szCs w:val="28"/>
        </w:rPr>
        <w:t>ремонт  путевых</w:t>
      </w:r>
      <w:proofErr w:type="gramEnd"/>
      <w:r w:rsidRPr="000C297E">
        <w:rPr>
          <w:sz w:val="28"/>
          <w:szCs w:val="28"/>
        </w:rPr>
        <w:t xml:space="preserve"> машин (Т 2). За отчетный период предоставлена оборотно-сальдовая ведомость по МВЗ. Расшифровка затрат на ремонт путевой техники, реестр счетов-фактур, выборочно счета-фактуры.</w:t>
      </w:r>
    </w:p>
    <w:p w14:paraId="74CF410E" w14:textId="77777777" w:rsidR="000C297E" w:rsidRPr="000C297E" w:rsidRDefault="000C297E" w:rsidP="000C297E">
      <w:pPr>
        <w:ind w:firstLine="567"/>
        <w:jc w:val="both"/>
        <w:rPr>
          <w:sz w:val="28"/>
          <w:szCs w:val="28"/>
        </w:rPr>
      </w:pPr>
      <w:r w:rsidRPr="000C297E">
        <w:rPr>
          <w:sz w:val="28"/>
          <w:szCs w:val="28"/>
        </w:rPr>
        <w:t xml:space="preserve">Специалист предлагает принять статью по предложению организации за исключением материалов расходы на которые специалист не может идентифицировать (материалы не детализированы), а </w:t>
      </w:r>
      <w:proofErr w:type="gramStart"/>
      <w:r w:rsidRPr="000C297E">
        <w:rPr>
          <w:sz w:val="28"/>
          <w:szCs w:val="28"/>
        </w:rPr>
        <w:t>именно  низковольтное</w:t>
      </w:r>
      <w:proofErr w:type="gramEnd"/>
      <w:r w:rsidRPr="000C297E">
        <w:rPr>
          <w:sz w:val="28"/>
          <w:szCs w:val="28"/>
        </w:rPr>
        <w:t xml:space="preserve"> оборудование, светотехническое оборудование,  инструмент ручной, хозяйственные, бытовые товары, строительные материалы с корректировкой на принятое количество путевых машин по представленным дефектным актам. Приняты ремонты на путевую технику, которая расписана в П3 "Основные технико-экономические показатели" (Т2 стр. 49) и на которую представлены дефектные акты. </w:t>
      </w:r>
    </w:p>
    <w:p w14:paraId="4DFFAA13" w14:textId="77777777" w:rsidR="000C297E" w:rsidRPr="000C297E" w:rsidRDefault="000C297E" w:rsidP="000C297E">
      <w:pPr>
        <w:ind w:firstLine="567"/>
        <w:jc w:val="both"/>
        <w:rPr>
          <w:sz w:val="28"/>
          <w:szCs w:val="28"/>
        </w:rPr>
      </w:pPr>
      <w:r w:rsidRPr="000C297E">
        <w:rPr>
          <w:sz w:val="28"/>
          <w:szCs w:val="28"/>
        </w:rPr>
        <w:t>Расходы составят 1237,26 тыс. руб. (7 ремонтов).</w:t>
      </w:r>
    </w:p>
    <w:p w14:paraId="642C7BA2" w14:textId="77777777" w:rsidR="000C297E" w:rsidRPr="000C297E" w:rsidRDefault="000C297E" w:rsidP="000C297E">
      <w:pPr>
        <w:ind w:firstLine="567"/>
        <w:jc w:val="both"/>
        <w:rPr>
          <w:sz w:val="28"/>
          <w:szCs w:val="28"/>
        </w:rPr>
      </w:pPr>
      <w:r w:rsidRPr="000C297E">
        <w:rPr>
          <w:sz w:val="28"/>
          <w:szCs w:val="28"/>
        </w:rPr>
        <w:t xml:space="preserve">4.5. </w:t>
      </w:r>
      <w:r w:rsidRPr="000C297E">
        <w:rPr>
          <w:b/>
          <w:bCs/>
          <w:i/>
          <w:iCs/>
          <w:sz w:val="28"/>
          <w:szCs w:val="28"/>
        </w:rPr>
        <w:t>Текущее содержание пути и стрелочных переводов</w:t>
      </w:r>
    </w:p>
    <w:p w14:paraId="198FE2CD" w14:textId="77777777" w:rsidR="000C297E" w:rsidRPr="000C297E" w:rsidRDefault="000C297E" w:rsidP="000C297E">
      <w:pPr>
        <w:ind w:firstLine="567"/>
        <w:jc w:val="both"/>
        <w:rPr>
          <w:sz w:val="28"/>
          <w:szCs w:val="28"/>
        </w:rPr>
      </w:pPr>
      <w:r w:rsidRPr="000C297E">
        <w:rPr>
          <w:bCs/>
          <w:i/>
          <w:iCs/>
          <w:sz w:val="28"/>
          <w:szCs w:val="28"/>
        </w:rPr>
        <w:t xml:space="preserve">4.5.1 </w:t>
      </w:r>
      <w:r w:rsidRPr="000C297E">
        <w:rPr>
          <w:b/>
          <w:bCs/>
          <w:i/>
          <w:iCs/>
          <w:sz w:val="28"/>
          <w:szCs w:val="28"/>
        </w:rPr>
        <w:t xml:space="preserve">Расходы на текущее содержание пути организацией предложены   </w:t>
      </w:r>
      <w:r w:rsidRPr="000C297E">
        <w:rPr>
          <w:sz w:val="28"/>
          <w:szCs w:val="28"/>
        </w:rPr>
        <w:t xml:space="preserve">в размере 4476 тыс. руб. Специалист предлагает принять </w:t>
      </w:r>
      <w:proofErr w:type="gramStart"/>
      <w:r w:rsidRPr="000C297E">
        <w:rPr>
          <w:sz w:val="28"/>
          <w:szCs w:val="28"/>
        </w:rPr>
        <w:t>расходы  на</w:t>
      </w:r>
      <w:proofErr w:type="gramEnd"/>
      <w:r w:rsidRPr="000C297E">
        <w:rPr>
          <w:sz w:val="28"/>
          <w:szCs w:val="28"/>
        </w:rPr>
        <w:t xml:space="preserve"> основании расчета материалов в размере 2500,82  тыс. руб.</w:t>
      </w:r>
    </w:p>
    <w:p w14:paraId="3FFC89FF" w14:textId="77777777" w:rsidR="000C297E" w:rsidRPr="000C297E" w:rsidRDefault="000C297E" w:rsidP="000C297E">
      <w:pPr>
        <w:ind w:firstLine="709"/>
        <w:jc w:val="both"/>
        <w:rPr>
          <w:sz w:val="28"/>
          <w:szCs w:val="28"/>
        </w:rPr>
      </w:pPr>
      <w:r w:rsidRPr="000C297E">
        <w:rPr>
          <w:sz w:val="28"/>
          <w:szCs w:val="28"/>
        </w:rPr>
        <w:t>Предоставлена расшифровка материалов (Т2 стр. 158), договоры поставки согласно реестрам. За отчетный период предоставлена оборотно-сальдовая ведомость по МВЗ. Реестр счетов-фактур, выборочно счета-фактуры.</w:t>
      </w:r>
    </w:p>
    <w:p w14:paraId="5646C5F7" w14:textId="77777777" w:rsidR="000C297E" w:rsidRPr="000C297E" w:rsidRDefault="000C297E" w:rsidP="000C297E">
      <w:pPr>
        <w:ind w:firstLine="567"/>
        <w:jc w:val="both"/>
        <w:rPr>
          <w:sz w:val="28"/>
          <w:szCs w:val="28"/>
        </w:rPr>
      </w:pPr>
      <w:bookmarkStart w:id="10" w:name="_Hlk114055698"/>
      <w:bookmarkStart w:id="11" w:name="_Hlk113021495"/>
      <w:r w:rsidRPr="000C297E">
        <w:rPr>
          <w:sz w:val="28"/>
          <w:szCs w:val="28"/>
        </w:rPr>
        <w:t>Нормы расхода на материалы для текущего содержания пути рассчитаны по  Среднесетевым нормам  расхода материалов и изделий на текущее содержание пути  (на 1 км в год), утвержденным МПС от 29 ноября 1997 года N С-1386у "Об утверждении Среднесетевых норм расхода материалов и изделий на текущее содержание, планово-предупредительную выправку, ремонт пути и других устройств путевого хозяйства" с учетом стоимости материалов по предложению организации.</w:t>
      </w:r>
    </w:p>
    <w:bookmarkEnd w:id="10"/>
    <w:p w14:paraId="742575C2" w14:textId="77777777" w:rsidR="000C297E" w:rsidRPr="000C297E" w:rsidRDefault="000C297E" w:rsidP="000C297E">
      <w:pPr>
        <w:ind w:firstLine="567"/>
        <w:jc w:val="both"/>
        <w:rPr>
          <w:sz w:val="28"/>
          <w:szCs w:val="28"/>
        </w:rPr>
      </w:pPr>
      <w:r w:rsidRPr="000C297E">
        <w:rPr>
          <w:sz w:val="28"/>
          <w:szCs w:val="28"/>
        </w:rPr>
        <w:t>Расчет представлен в таблице ниже.</w:t>
      </w:r>
    </w:p>
    <w:p w14:paraId="5C239C4B" w14:textId="77777777" w:rsidR="000C297E" w:rsidRPr="000C297E" w:rsidRDefault="000C297E" w:rsidP="000C297E">
      <w:pPr>
        <w:ind w:firstLine="567"/>
        <w:jc w:val="center"/>
        <w:rPr>
          <w:b/>
          <w:sz w:val="22"/>
          <w:szCs w:val="22"/>
        </w:rPr>
      </w:pPr>
    </w:p>
    <w:bookmarkEnd w:id="11"/>
    <w:p w14:paraId="5D2FDD29" w14:textId="77777777" w:rsidR="000C297E" w:rsidRPr="000C297E" w:rsidRDefault="000C297E" w:rsidP="000C297E">
      <w:pPr>
        <w:jc w:val="center"/>
      </w:pPr>
    </w:p>
    <w:p w14:paraId="104447A9" w14:textId="77777777" w:rsidR="000C297E" w:rsidRPr="000C297E" w:rsidRDefault="000C297E" w:rsidP="000C297E">
      <w:pPr>
        <w:jc w:val="center"/>
      </w:pPr>
    </w:p>
    <w:p w14:paraId="267DE91A" w14:textId="77777777" w:rsidR="000C297E" w:rsidRPr="000C297E" w:rsidRDefault="000C297E" w:rsidP="000C297E">
      <w:pPr>
        <w:jc w:val="center"/>
        <w:rPr>
          <w:b/>
          <w:sz w:val="28"/>
          <w:szCs w:val="28"/>
        </w:rPr>
      </w:pPr>
    </w:p>
    <w:p w14:paraId="47644198" w14:textId="77777777" w:rsidR="000C297E" w:rsidRPr="000C297E" w:rsidRDefault="000C297E" w:rsidP="000C297E">
      <w:pPr>
        <w:jc w:val="center"/>
        <w:rPr>
          <w:b/>
          <w:sz w:val="28"/>
          <w:szCs w:val="28"/>
        </w:rPr>
      </w:pPr>
    </w:p>
    <w:p w14:paraId="6C353211" w14:textId="25EBDB36" w:rsidR="000C297E" w:rsidRPr="000C297E" w:rsidRDefault="000C297E" w:rsidP="000C297E">
      <w:pPr>
        <w:jc w:val="center"/>
        <w:rPr>
          <w:b/>
          <w:sz w:val="28"/>
          <w:szCs w:val="28"/>
        </w:rPr>
      </w:pPr>
      <w:r w:rsidRPr="000C297E">
        <w:rPr>
          <w:noProof/>
        </w:rPr>
        <w:drawing>
          <wp:inline distT="0" distB="0" distL="0" distR="0" wp14:anchorId="7D1D8F57" wp14:editId="146C9DBB">
            <wp:extent cx="6115050" cy="4724400"/>
            <wp:effectExtent l="0" t="0" r="0" b="0"/>
            <wp:docPr id="264534076"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15050" cy="4724400"/>
                    </a:xfrm>
                    <a:prstGeom prst="rect">
                      <a:avLst/>
                    </a:prstGeom>
                    <a:noFill/>
                    <a:ln>
                      <a:noFill/>
                    </a:ln>
                  </pic:spPr>
                </pic:pic>
              </a:graphicData>
            </a:graphic>
          </wp:inline>
        </w:drawing>
      </w:r>
    </w:p>
    <w:p w14:paraId="4FCEABD0" w14:textId="77777777" w:rsidR="000C297E" w:rsidRPr="000C297E" w:rsidRDefault="000C297E" w:rsidP="000C297E">
      <w:pPr>
        <w:ind w:firstLine="567"/>
        <w:jc w:val="both"/>
        <w:rPr>
          <w:sz w:val="28"/>
          <w:szCs w:val="28"/>
        </w:rPr>
      </w:pPr>
      <w:r w:rsidRPr="000C297E">
        <w:rPr>
          <w:bCs/>
          <w:i/>
          <w:iCs/>
          <w:sz w:val="28"/>
          <w:szCs w:val="28"/>
        </w:rPr>
        <w:t>4.5.2</w:t>
      </w:r>
      <w:r w:rsidRPr="000C297E">
        <w:rPr>
          <w:b/>
          <w:bCs/>
          <w:i/>
          <w:iCs/>
          <w:sz w:val="28"/>
          <w:szCs w:val="28"/>
        </w:rPr>
        <w:t xml:space="preserve"> Расходы на текущее содержание стрелочных переводов организацией </w:t>
      </w:r>
      <w:proofErr w:type="gramStart"/>
      <w:r w:rsidRPr="000C297E">
        <w:rPr>
          <w:b/>
          <w:bCs/>
          <w:i/>
          <w:iCs/>
          <w:sz w:val="28"/>
          <w:szCs w:val="28"/>
        </w:rPr>
        <w:t xml:space="preserve">предложены  </w:t>
      </w:r>
      <w:r w:rsidRPr="000C297E">
        <w:rPr>
          <w:sz w:val="28"/>
          <w:szCs w:val="28"/>
        </w:rPr>
        <w:t>в</w:t>
      </w:r>
      <w:proofErr w:type="gramEnd"/>
      <w:r w:rsidRPr="000C297E">
        <w:rPr>
          <w:sz w:val="28"/>
          <w:szCs w:val="28"/>
        </w:rPr>
        <w:t xml:space="preserve"> размере 1455 тыс. руб. (100 ед.) Специалист предлагает принять расходы  на основании расчета материалов в размере 15,08  тыс. руб.</w:t>
      </w:r>
    </w:p>
    <w:p w14:paraId="46A22B4B" w14:textId="77777777" w:rsidR="000C297E" w:rsidRPr="000C297E" w:rsidRDefault="000C297E" w:rsidP="000C297E">
      <w:pPr>
        <w:ind w:firstLine="709"/>
        <w:jc w:val="both"/>
        <w:rPr>
          <w:sz w:val="28"/>
          <w:szCs w:val="28"/>
        </w:rPr>
      </w:pPr>
      <w:r w:rsidRPr="000C297E">
        <w:rPr>
          <w:sz w:val="28"/>
          <w:szCs w:val="28"/>
        </w:rPr>
        <w:t>Предоставлена расшифровка материалов (Т2 стр. 150), договоры поставки согласно реестрам (Т21). За отчетный период предоставлена оборотно-сальдовая ведомость по МВЗ. Реестр счетов-фактур, выборочно счета-фактуры (Т31), договоры на поставку материалов (Т27,28).</w:t>
      </w:r>
    </w:p>
    <w:p w14:paraId="5663C931" w14:textId="77777777" w:rsidR="000C297E" w:rsidRPr="000C297E" w:rsidRDefault="000C297E" w:rsidP="000C297E">
      <w:pPr>
        <w:ind w:firstLine="567"/>
        <w:jc w:val="both"/>
        <w:rPr>
          <w:sz w:val="28"/>
          <w:szCs w:val="28"/>
        </w:rPr>
      </w:pPr>
      <w:r w:rsidRPr="000C297E">
        <w:rPr>
          <w:sz w:val="28"/>
          <w:szCs w:val="28"/>
        </w:rPr>
        <w:t xml:space="preserve">Нормы расхода на материалы для текущего содержания стрелочных переводов </w:t>
      </w:r>
      <w:proofErr w:type="spellStart"/>
      <w:r w:rsidRPr="000C297E">
        <w:rPr>
          <w:sz w:val="28"/>
          <w:szCs w:val="28"/>
        </w:rPr>
        <w:t>расчитаны</w:t>
      </w:r>
      <w:proofErr w:type="spellEnd"/>
      <w:r w:rsidRPr="000C297E">
        <w:rPr>
          <w:sz w:val="28"/>
          <w:szCs w:val="28"/>
        </w:rPr>
        <w:t xml:space="preserve"> по  Среднесетевым нормам  расхода материалов и изделий на текущее содержание пути  (на 1 км в год), утвержденным МПС от 29 ноября 1997 года N С-1386у "Об утверждении Среднесетевых норм расхода материалов и изделий на текущее содержание, планово-предупредительную выправку, ремонт пути и других устройств путевого хозяйства" с учетом стоимости материалов по предложению организации.</w:t>
      </w:r>
    </w:p>
    <w:p w14:paraId="4D2A3AAF" w14:textId="77777777" w:rsidR="000C297E" w:rsidRPr="000C297E" w:rsidRDefault="000C297E" w:rsidP="000C297E">
      <w:pPr>
        <w:ind w:firstLine="567"/>
        <w:jc w:val="both"/>
        <w:rPr>
          <w:sz w:val="28"/>
          <w:szCs w:val="28"/>
        </w:rPr>
      </w:pPr>
      <w:r w:rsidRPr="000C297E">
        <w:rPr>
          <w:sz w:val="28"/>
          <w:szCs w:val="28"/>
        </w:rPr>
        <w:t>Расчет представлен в таблице ниже.</w:t>
      </w:r>
    </w:p>
    <w:p w14:paraId="681A3C44" w14:textId="77777777" w:rsidR="000C297E" w:rsidRPr="000C297E" w:rsidRDefault="000C297E" w:rsidP="000C297E">
      <w:pPr>
        <w:ind w:firstLine="567"/>
        <w:jc w:val="center"/>
        <w:rPr>
          <w:b/>
        </w:rPr>
      </w:pPr>
    </w:p>
    <w:p w14:paraId="5186DDBC" w14:textId="77777777" w:rsidR="000C297E" w:rsidRPr="000C297E" w:rsidRDefault="000C297E" w:rsidP="000C297E">
      <w:pPr>
        <w:jc w:val="both"/>
        <w:rPr>
          <w:sz w:val="28"/>
          <w:szCs w:val="28"/>
        </w:rPr>
      </w:pPr>
    </w:p>
    <w:p w14:paraId="3DF557C1" w14:textId="77777777" w:rsidR="000C297E" w:rsidRPr="000C297E" w:rsidRDefault="000C297E" w:rsidP="000C297E">
      <w:pPr>
        <w:jc w:val="both"/>
        <w:rPr>
          <w:sz w:val="28"/>
          <w:szCs w:val="28"/>
        </w:rPr>
      </w:pPr>
    </w:p>
    <w:p w14:paraId="08345485" w14:textId="77777777" w:rsidR="000C297E" w:rsidRPr="000C297E" w:rsidRDefault="000C297E" w:rsidP="000C297E">
      <w:pPr>
        <w:jc w:val="both"/>
        <w:rPr>
          <w:sz w:val="28"/>
          <w:szCs w:val="28"/>
        </w:rPr>
      </w:pPr>
    </w:p>
    <w:p w14:paraId="5A9B17C7" w14:textId="77777777" w:rsidR="000C297E" w:rsidRPr="000C297E" w:rsidRDefault="000C297E" w:rsidP="000C297E">
      <w:pPr>
        <w:jc w:val="both"/>
        <w:rPr>
          <w:sz w:val="28"/>
          <w:szCs w:val="28"/>
        </w:rPr>
      </w:pPr>
    </w:p>
    <w:p w14:paraId="0AEC269B" w14:textId="77777777" w:rsidR="000C297E" w:rsidRPr="000C297E" w:rsidRDefault="000C297E" w:rsidP="000C297E">
      <w:pPr>
        <w:jc w:val="both"/>
        <w:rPr>
          <w:sz w:val="28"/>
          <w:szCs w:val="28"/>
        </w:rPr>
      </w:pPr>
    </w:p>
    <w:p w14:paraId="2091BEB5" w14:textId="77777777" w:rsidR="000C297E" w:rsidRPr="000C297E" w:rsidRDefault="000C297E" w:rsidP="000C297E">
      <w:pPr>
        <w:jc w:val="both"/>
        <w:rPr>
          <w:sz w:val="28"/>
          <w:szCs w:val="28"/>
        </w:rPr>
      </w:pPr>
    </w:p>
    <w:p w14:paraId="124DFAA7" w14:textId="14E66D66" w:rsidR="000C297E" w:rsidRPr="000C297E" w:rsidRDefault="000C297E" w:rsidP="000C297E">
      <w:pPr>
        <w:jc w:val="both"/>
        <w:rPr>
          <w:sz w:val="28"/>
          <w:szCs w:val="28"/>
        </w:rPr>
      </w:pPr>
      <w:r w:rsidRPr="000C297E">
        <w:rPr>
          <w:noProof/>
        </w:rPr>
        <w:drawing>
          <wp:inline distT="0" distB="0" distL="0" distR="0" wp14:anchorId="7211013A" wp14:editId="1A3C4316">
            <wp:extent cx="6115050" cy="3857625"/>
            <wp:effectExtent l="0" t="0" r="0" b="9525"/>
            <wp:docPr id="1022706891"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15050" cy="3857625"/>
                    </a:xfrm>
                    <a:prstGeom prst="rect">
                      <a:avLst/>
                    </a:prstGeom>
                    <a:noFill/>
                    <a:ln>
                      <a:noFill/>
                    </a:ln>
                  </pic:spPr>
                </pic:pic>
              </a:graphicData>
            </a:graphic>
          </wp:inline>
        </w:drawing>
      </w:r>
    </w:p>
    <w:p w14:paraId="5495846D" w14:textId="77777777" w:rsidR="000C297E" w:rsidRPr="000C297E" w:rsidRDefault="000C297E" w:rsidP="000C297E">
      <w:pPr>
        <w:ind w:firstLine="567"/>
        <w:jc w:val="both"/>
        <w:rPr>
          <w:sz w:val="28"/>
          <w:szCs w:val="28"/>
        </w:rPr>
      </w:pPr>
      <w:r w:rsidRPr="000C297E">
        <w:rPr>
          <w:sz w:val="28"/>
          <w:szCs w:val="28"/>
        </w:rPr>
        <w:t xml:space="preserve">4.6. </w:t>
      </w:r>
      <w:r w:rsidRPr="000C297E">
        <w:rPr>
          <w:b/>
          <w:bCs/>
          <w:sz w:val="28"/>
          <w:szCs w:val="28"/>
        </w:rPr>
        <w:t xml:space="preserve">Расходы на Содержание локомотивов </w:t>
      </w:r>
      <w:r w:rsidRPr="000C297E">
        <w:rPr>
          <w:sz w:val="28"/>
          <w:szCs w:val="28"/>
        </w:rPr>
        <w:t>предлагаются организацией в размере – 427 тыс. руб.</w:t>
      </w:r>
    </w:p>
    <w:p w14:paraId="07062670" w14:textId="77777777" w:rsidR="000C297E" w:rsidRPr="000C297E" w:rsidRDefault="000C297E" w:rsidP="000C297E">
      <w:pPr>
        <w:ind w:firstLine="567"/>
        <w:jc w:val="both"/>
        <w:rPr>
          <w:sz w:val="28"/>
          <w:szCs w:val="28"/>
        </w:rPr>
      </w:pPr>
      <w:r w:rsidRPr="000C297E">
        <w:rPr>
          <w:sz w:val="28"/>
          <w:szCs w:val="28"/>
        </w:rPr>
        <w:t xml:space="preserve">В обоснование затрат предоставлена расшифровка затрат на материалы     </w:t>
      </w:r>
      <w:proofErr w:type="gramStart"/>
      <w:r w:rsidRPr="000C297E">
        <w:rPr>
          <w:sz w:val="28"/>
          <w:szCs w:val="28"/>
        </w:rPr>
        <w:t xml:space="preserve">   (</w:t>
      </w:r>
      <w:proofErr w:type="gramEnd"/>
      <w:r w:rsidRPr="000C297E">
        <w:rPr>
          <w:sz w:val="28"/>
          <w:szCs w:val="28"/>
        </w:rPr>
        <w:t>Т2 стр. 154). За отчетный период предоставлена оборотно-сальдовая ведомость по МВЗ. Расшифровка затрат на содержание локомотивов, реестр счетов-фактур (Т27,28).</w:t>
      </w:r>
    </w:p>
    <w:p w14:paraId="11FD4C30" w14:textId="77777777" w:rsidR="000C297E" w:rsidRPr="000C297E" w:rsidRDefault="000C297E" w:rsidP="000C297E">
      <w:pPr>
        <w:ind w:firstLine="567"/>
        <w:jc w:val="both"/>
        <w:rPr>
          <w:sz w:val="28"/>
          <w:szCs w:val="28"/>
        </w:rPr>
      </w:pPr>
      <w:r w:rsidRPr="000C297E">
        <w:rPr>
          <w:sz w:val="28"/>
          <w:szCs w:val="28"/>
        </w:rPr>
        <w:t>Специалист предлагает принять расходы по предложению организации с корректировкой на нормативное количество тепловозов. Расходы составят 341 тыс. руб.</w:t>
      </w:r>
    </w:p>
    <w:p w14:paraId="3D609B70" w14:textId="77777777" w:rsidR="000C297E" w:rsidRPr="000C297E" w:rsidRDefault="000C297E" w:rsidP="000C297E">
      <w:pPr>
        <w:ind w:firstLine="567"/>
        <w:jc w:val="both"/>
        <w:rPr>
          <w:sz w:val="28"/>
          <w:szCs w:val="28"/>
        </w:rPr>
      </w:pPr>
      <w:r w:rsidRPr="000C297E">
        <w:rPr>
          <w:sz w:val="28"/>
          <w:szCs w:val="28"/>
        </w:rPr>
        <w:t xml:space="preserve">4.7. </w:t>
      </w:r>
      <w:r w:rsidRPr="000C297E">
        <w:rPr>
          <w:b/>
          <w:bCs/>
          <w:sz w:val="28"/>
          <w:szCs w:val="28"/>
        </w:rPr>
        <w:t>Затраты на текущий ремонт железнодорожных кранов</w:t>
      </w:r>
      <w:r w:rsidRPr="000C297E">
        <w:rPr>
          <w:sz w:val="28"/>
          <w:szCs w:val="28"/>
        </w:rPr>
        <w:t xml:space="preserve"> предлагаются организацией в размере 500 тыс. руб.</w:t>
      </w:r>
    </w:p>
    <w:p w14:paraId="3E37F4E6" w14:textId="77777777" w:rsidR="000C297E" w:rsidRPr="000C297E" w:rsidRDefault="000C297E" w:rsidP="000C297E">
      <w:pPr>
        <w:ind w:firstLine="567"/>
        <w:jc w:val="both"/>
        <w:rPr>
          <w:sz w:val="28"/>
          <w:szCs w:val="28"/>
        </w:rPr>
      </w:pPr>
      <w:r w:rsidRPr="000C297E">
        <w:rPr>
          <w:sz w:val="28"/>
          <w:szCs w:val="28"/>
        </w:rPr>
        <w:t xml:space="preserve">Организацией предоставлены акты технического состояния (Т2). За отчетный период предоставлена оборотно-сальдовая ведомость по МВЗ. </w:t>
      </w:r>
    </w:p>
    <w:p w14:paraId="03BAF3E6" w14:textId="77777777" w:rsidR="000C297E" w:rsidRPr="000C297E" w:rsidRDefault="000C297E" w:rsidP="000C297E">
      <w:pPr>
        <w:ind w:firstLine="567"/>
        <w:jc w:val="both"/>
        <w:rPr>
          <w:sz w:val="28"/>
          <w:szCs w:val="28"/>
        </w:rPr>
      </w:pPr>
      <w:r w:rsidRPr="000C297E">
        <w:rPr>
          <w:sz w:val="28"/>
          <w:szCs w:val="28"/>
        </w:rPr>
        <w:t xml:space="preserve"> Специалист предлагает принять расходы в размере – 481,91 тыс. руб. по предложению, за исключением расходов на хозяйственно-бытовые товары и запчасти к основному оборудованию, </w:t>
      </w:r>
      <w:proofErr w:type="gramStart"/>
      <w:r w:rsidRPr="000C297E">
        <w:rPr>
          <w:sz w:val="28"/>
          <w:szCs w:val="28"/>
        </w:rPr>
        <w:t>низковольтное  оборудование</w:t>
      </w:r>
      <w:proofErr w:type="gramEnd"/>
      <w:r w:rsidRPr="000C297E">
        <w:rPr>
          <w:sz w:val="28"/>
          <w:szCs w:val="28"/>
        </w:rPr>
        <w:t xml:space="preserve">, светотехническое оборудование, так как наименования материалов не указаны. </w:t>
      </w:r>
    </w:p>
    <w:p w14:paraId="362B77F3" w14:textId="77777777" w:rsidR="000C297E" w:rsidRPr="000C297E" w:rsidRDefault="000C297E" w:rsidP="000C297E">
      <w:pPr>
        <w:ind w:firstLine="567"/>
        <w:jc w:val="both"/>
        <w:rPr>
          <w:sz w:val="28"/>
          <w:szCs w:val="28"/>
        </w:rPr>
      </w:pPr>
    </w:p>
    <w:p w14:paraId="3CA5845D" w14:textId="77777777" w:rsidR="000C297E" w:rsidRPr="000C297E" w:rsidRDefault="000C297E" w:rsidP="000C297E">
      <w:pPr>
        <w:ind w:firstLine="567"/>
        <w:jc w:val="center"/>
        <w:rPr>
          <w:b/>
          <w:bCs/>
          <w:i/>
          <w:iCs/>
          <w:color w:val="FF0000"/>
          <w:sz w:val="36"/>
          <w:szCs w:val="36"/>
          <w:u w:val="single"/>
        </w:rPr>
      </w:pPr>
      <w:r w:rsidRPr="000C297E">
        <w:rPr>
          <w:b/>
          <w:bCs/>
          <w:i/>
          <w:iCs/>
          <w:sz w:val="36"/>
          <w:szCs w:val="36"/>
          <w:u w:val="single"/>
        </w:rPr>
        <w:t>Подрядный способ:</w:t>
      </w:r>
    </w:p>
    <w:p w14:paraId="34D3AA85" w14:textId="77777777" w:rsidR="000C297E" w:rsidRPr="000C297E" w:rsidRDefault="000C297E" w:rsidP="000C297E">
      <w:pPr>
        <w:ind w:firstLine="567"/>
        <w:jc w:val="both"/>
        <w:rPr>
          <w:bCs/>
          <w:sz w:val="28"/>
          <w:szCs w:val="28"/>
        </w:rPr>
      </w:pPr>
      <w:bookmarkStart w:id="12" w:name="_Hlk55985956"/>
      <w:r w:rsidRPr="000C297E">
        <w:rPr>
          <w:bCs/>
          <w:sz w:val="28"/>
          <w:szCs w:val="28"/>
        </w:rPr>
        <w:t xml:space="preserve">4.10. </w:t>
      </w:r>
      <w:r w:rsidRPr="000C297E">
        <w:rPr>
          <w:b/>
          <w:bCs/>
          <w:sz w:val="28"/>
          <w:szCs w:val="28"/>
        </w:rPr>
        <w:t xml:space="preserve">ТР-1 ТЭМ-2 </w:t>
      </w:r>
      <w:r w:rsidRPr="000C297E">
        <w:rPr>
          <w:bCs/>
          <w:sz w:val="28"/>
          <w:szCs w:val="28"/>
        </w:rPr>
        <w:t>организация предлагает принять расходы в размере 1520 тыс. рублей за 4 ремонтных события.</w:t>
      </w:r>
    </w:p>
    <w:p w14:paraId="374175C7" w14:textId="77777777" w:rsidR="000C297E" w:rsidRPr="000C297E" w:rsidRDefault="000C297E" w:rsidP="000C297E">
      <w:pPr>
        <w:ind w:firstLine="567"/>
        <w:jc w:val="both"/>
        <w:rPr>
          <w:bCs/>
          <w:sz w:val="28"/>
          <w:szCs w:val="28"/>
        </w:rPr>
      </w:pPr>
      <w:r w:rsidRPr="000C297E">
        <w:rPr>
          <w:bCs/>
          <w:sz w:val="28"/>
          <w:szCs w:val="28"/>
        </w:rPr>
        <w:t>Предоставлен дефектный акт, договор с ООО «СТК» (Т8 стр. 178), график ремонта, спецификация.</w:t>
      </w:r>
    </w:p>
    <w:p w14:paraId="65501561" w14:textId="77777777" w:rsidR="000C297E" w:rsidRPr="000C297E" w:rsidRDefault="000C297E" w:rsidP="000C297E">
      <w:pPr>
        <w:ind w:firstLine="567"/>
        <w:jc w:val="both"/>
        <w:rPr>
          <w:bCs/>
          <w:sz w:val="28"/>
          <w:szCs w:val="28"/>
        </w:rPr>
      </w:pPr>
      <w:r w:rsidRPr="000C297E">
        <w:rPr>
          <w:bCs/>
          <w:sz w:val="28"/>
          <w:szCs w:val="28"/>
        </w:rPr>
        <w:t xml:space="preserve">Специалист предлагает принять расходы согласно спецификации в размере – 1488,144 тыс. руб. </w:t>
      </w:r>
    </w:p>
    <w:bookmarkEnd w:id="12"/>
    <w:p w14:paraId="4C510C05" w14:textId="77777777" w:rsidR="000C297E" w:rsidRPr="000C297E" w:rsidRDefault="000C297E" w:rsidP="000C297E">
      <w:pPr>
        <w:ind w:firstLine="567"/>
        <w:jc w:val="both"/>
        <w:rPr>
          <w:sz w:val="28"/>
          <w:szCs w:val="28"/>
        </w:rPr>
      </w:pPr>
      <w:r w:rsidRPr="000C297E">
        <w:rPr>
          <w:sz w:val="28"/>
          <w:szCs w:val="28"/>
        </w:rPr>
        <w:lastRenderedPageBreak/>
        <w:t xml:space="preserve">4.10 </w:t>
      </w:r>
      <w:r w:rsidRPr="000C297E">
        <w:rPr>
          <w:b/>
          <w:bCs/>
          <w:sz w:val="28"/>
          <w:szCs w:val="28"/>
        </w:rPr>
        <w:t xml:space="preserve">ТР-3 ТЭМ-2 </w:t>
      </w:r>
      <w:r w:rsidRPr="000C297E">
        <w:rPr>
          <w:sz w:val="28"/>
          <w:szCs w:val="28"/>
        </w:rPr>
        <w:t xml:space="preserve">организацией предлагается принять расходы </w:t>
      </w:r>
      <w:proofErr w:type="gramStart"/>
      <w:r w:rsidRPr="000C297E">
        <w:rPr>
          <w:sz w:val="28"/>
          <w:szCs w:val="28"/>
        </w:rPr>
        <w:t>на  4</w:t>
      </w:r>
      <w:proofErr w:type="gramEnd"/>
      <w:r w:rsidRPr="000C297E">
        <w:rPr>
          <w:sz w:val="28"/>
          <w:szCs w:val="28"/>
        </w:rPr>
        <w:t xml:space="preserve"> ремонтных события в размере - 18801 тыс. руб.</w:t>
      </w:r>
    </w:p>
    <w:p w14:paraId="5C46F73A" w14:textId="77777777" w:rsidR="000C297E" w:rsidRPr="000C297E" w:rsidRDefault="000C297E" w:rsidP="000C297E">
      <w:pPr>
        <w:ind w:firstLine="567"/>
        <w:jc w:val="both"/>
        <w:rPr>
          <w:bCs/>
          <w:sz w:val="28"/>
          <w:szCs w:val="28"/>
        </w:rPr>
      </w:pPr>
      <w:r w:rsidRPr="000C297E">
        <w:rPr>
          <w:bCs/>
          <w:sz w:val="28"/>
          <w:szCs w:val="28"/>
        </w:rPr>
        <w:t>В обоснование расходов на ремонты предоставлены дефектные акты, договор подряда с ООО «СТК», дополнительные Соглашения, график ремонта, акт осмотра дефектов (Т27 стр.200), акт приема-передачи дизель- генератора (Т27), калькуляция.</w:t>
      </w:r>
    </w:p>
    <w:p w14:paraId="29875CFD" w14:textId="77777777" w:rsidR="000C297E" w:rsidRPr="000C297E" w:rsidRDefault="000C297E" w:rsidP="000C297E">
      <w:pPr>
        <w:ind w:firstLine="567"/>
        <w:jc w:val="both"/>
        <w:rPr>
          <w:bCs/>
          <w:sz w:val="28"/>
          <w:szCs w:val="28"/>
        </w:rPr>
      </w:pPr>
      <w:r w:rsidRPr="000C297E">
        <w:rPr>
          <w:bCs/>
          <w:sz w:val="28"/>
          <w:szCs w:val="28"/>
        </w:rPr>
        <w:t>Специалист предлагает принять расходы по предложению в размере 18801 тыс. руб.</w:t>
      </w:r>
    </w:p>
    <w:p w14:paraId="4907257C" w14:textId="77777777" w:rsidR="000C297E" w:rsidRPr="000C297E" w:rsidRDefault="000C297E" w:rsidP="000C297E">
      <w:pPr>
        <w:ind w:firstLine="567"/>
        <w:jc w:val="both"/>
        <w:rPr>
          <w:bCs/>
          <w:sz w:val="28"/>
          <w:szCs w:val="28"/>
        </w:rPr>
      </w:pPr>
      <w:r w:rsidRPr="000C297E">
        <w:rPr>
          <w:bCs/>
          <w:sz w:val="28"/>
          <w:szCs w:val="28"/>
        </w:rPr>
        <w:t>4.11. ТР-</w:t>
      </w:r>
      <w:proofErr w:type="gramStart"/>
      <w:r w:rsidRPr="000C297E">
        <w:rPr>
          <w:bCs/>
          <w:sz w:val="28"/>
          <w:szCs w:val="28"/>
        </w:rPr>
        <w:t>2  ТЭМ</w:t>
      </w:r>
      <w:proofErr w:type="gramEnd"/>
      <w:r w:rsidRPr="000C297E">
        <w:rPr>
          <w:bCs/>
          <w:sz w:val="28"/>
          <w:szCs w:val="28"/>
        </w:rPr>
        <w:t>-2 организация предлагает принять в размере 894 тыс. руб.</w:t>
      </w:r>
    </w:p>
    <w:p w14:paraId="3235DC24" w14:textId="77777777" w:rsidR="000C297E" w:rsidRPr="000C297E" w:rsidRDefault="000C297E" w:rsidP="000C297E">
      <w:pPr>
        <w:ind w:firstLine="567"/>
        <w:jc w:val="both"/>
        <w:rPr>
          <w:bCs/>
          <w:sz w:val="28"/>
          <w:szCs w:val="28"/>
        </w:rPr>
      </w:pPr>
      <w:r w:rsidRPr="000C297E">
        <w:rPr>
          <w:bCs/>
          <w:sz w:val="28"/>
          <w:szCs w:val="28"/>
        </w:rPr>
        <w:t>В обоснование расходов на услуги собственных цехов по ремонту электрооборудования на локомотивах. Цех ЭРЦ. Предоставлены дефектные акты (Т2 стр. 198), график ремонта тепловозов (Т2 стр. 198), Расшифровка услуг Т11 стр. 352, калькуляции ежемесячные за 2021 год (Т9), акты выполненных работ и производственная программа ЭРЦ на 2023 год (Т17 стр. 34).</w:t>
      </w:r>
    </w:p>
    <w:p w14:paraId="574B1F9A" w14:textId="77777777" w:rsidR="000C297E" w:rsidRPr="000C297E" w:rsidRDefault="000C297E" w:rsidP="000C297E">
      <w:pPr>
        <w:ind w:firstLine="567"/>
        <w:jc w:val="both"/>
        <w:rPr>
          <w:bCs/>
          <w:sz w:val="28"/>
          <w:szCs w:val="28"/>
        </w:rPr>
      </w:pPr>
      <w:r w:rsidRPr="000C297E">
        <w:rPr>
          <w:bCs/>
          <w:sz w:val="28"/>
          <w:szCs w:val="28"/>
        </w:rPr>
        <w:t xml:space="preserve"> Специалист предлагает включить расходы с учетом межремонтных сроков 1 раз в 18 месяцев, т. е. 2,67 ремонтных события в год. Расходы составят 198,67 тыс. руб.</w:t>
      </w:r>
    </w:p>
    <w:p w14:paraId="78083E91" w14:textId="77777777" w:rsidR="000C297E" w:rsidRPr="000C297E" w:rsidRDefault="000C297E" w:rsidP="000C297E">
      <w:pPr>
        <w:ind w:firstLine="567"/>
        <w:jc w:val="both"/>
        <w:rPr>
          <w:sz w:val="28"/>
          <w:szCs w:val="28"/>
        </w:rPr>
      </w:pPr>
      <w:r w:rsidRPr="000C297E">
        <w:rPr>
          <w:bCs/>
          <w:sz w:val="28"/>
          <w:szCs w:val="28"/>
        </w:rPr>
        <w:t xml:space="preserve">4.12. </w:t>
      </w:r>
      <w:r w:rsidRPr="000C297E">
        <w:rPr>
          <w:b/>
          <w:sz w:val="28"/>
          <w:szCs w:val="28"/>
        </w:rPr>
        <w:t>ТР-3 ТГМ-6</w:t>
      </w:r>
      <w:r w:rsidRPr="000C297E">
        <w:rPr>
          <w:sz w:val="28"/>
          <w:szCs w:val="28"/>
        </w:rPr>
        <w:t xml:space="preserve"> затраты на ремонт ТР-</w:t>
      </w:r>
      <w:proofErr w:type="gramStart"/>
      <w:r w:rsidRPr="000C297E">
        <w:rPr>
          <w:sz w:val="28"/>
          <w:szCs w:val="28"/>
        </w:rPr>
        <w:t>3  предлагается</w:t>
      </w:r>
      <w:proofErr w:type="gramEnd"/>
      <w:r w:rsidRPr="000C297E">
        <w:rPr>
          <w:sz w:val="28"/>
          <w:szCs w:val="28"/>
        </w:rPr>
        <w:t xml:space="preserve"> принять организацией на 2 ремонтных события в размере - 3224 тыс. руб. </w:t>
      </w:r>
    </w:p>
    <w:p w14:paraId="6F5548E5" w14:textId="77777777" w:rsidR="000C297E" w:rsidRPr="000C297E" w:rsidRDefault="000C297E" w:rsidP="000C297E">
      <w:pPr>
        <w:ind w:firstLine="567"/>
        <w:jc w:val="both"/>
        <w:rPr>
          <w:sz w:val="28"/>
          <w:szCs w:val="28"/>
        </w:rPr>
      </w:pPr>
      <w:r w:rsidRPr="000C297E">
        <w:rPr>
          <w:bCs/>
          <w:sz w:val="28"/>
          <w:szCs w:val="28"/>
        </w:rPr>
        <w:t>В обоснование расходов на ремонты организацией предоставлены</w:t>
      </w:r>
      <w:r w:rsidRPr="000C297E">
        <w:rPr>
          <w:sz w:val="28"/>
          <w:szCs w:val="28"/>
        </w:rPr>
        <w:t xml:space="preserve"> дефектные акты (Т2), график ремонта тепловозов (Т2 стр. 198), договор подряда с ООО "</w:t>
      </w:r>
      <w:proofErr w:type="spellStart"/>
      <w:r w:rsidRPr="000C297E">
        <w:rPr>
          <w:sz w:val="28"/>
          <w:szCs w:val="28"/>
        </w:rPr>
        <w:t>ЛокомотивДизельСервис</w:t>
      </w:r>
      <w:proofErr w:type="spellEnd"/>
      <w:r w:rsidRPr="000C297E">
        <w:rPr>
          <w:sz w:val="28"/>
          <w:szCs w:val="28"/>
        </w:rPr>
        <w:t xml:space="preserve">" (Т8 стр.202), спецификация.  </w:t>
      </w:r>
    </w:p>
    <w:p w14:paraId="35DA5BB9" w14:textId="77777777" w:rsidR="000C297E" w:rsidRPr="000C297E" w:rsidRDefault="000C297E" w:rsidP="000C297E">
      <w:pPr>
        <w:ind w:firstLine="567"/>
        <w:jc w:val="both"/>
        <w:rPr>
          <w:sz w:val="28"/>
          <w:szCs w:val="28"/>
        </w:rPr>
      </w:pPr>
      <w:r w:rsidRPr="000C297E">
        <w:rPr>
          <w:sz w:val="28"/>
          <w:szCs w:val="28"/>
        </w:rPr>
        <w:t xml:space="preserve">Специалист предлагает включить расходы согласно представленной спецификации к </w:t>
      </w:r>
      <w:proofErr w:type="spellStart"/>
      <w:r w:rsidRPr="000C297E">
        <w:rPr>
          <w:sz w:val="28"/>
          <w:szCs w:val="28"/>
        </w:rPr>
        <w:t>догвору</w:t>
      </w:r>
      <w:proofErr w:type="spellEnd"/>
      <w:r w:rsidRPr="000C297E">
        <w:rPr>
          <w:sz w:val="28"/>
          <w:szCs w:val="28"/>
        </w:rPr>
        <w:t xml:space="preserve"> и с учетом межремонтного срока 1 раз в 2 года (0,67 ремонтного события в год</w:t>
      </w:r>
      <w:proofErr w:type="gramStart"/>
      <w:r w:rsidRPr="000C297E">
        <w:rPr>
          <w:sz w:val="28"/>
          <w:szCs w:val="28"/>
        </w:rPr>
        <w:t>).Расходы</w:t>
      </w:r>
      <w:proofErr w:type="gramEnd"/>
      <w:r w:rsidRPr="000C297E">
        <w:rPr>
          <w:sz w:val="28"/>
          <w:szCs w:val="28"/>
        </w:rPr>
        <w:t xml:space="preserve"> составят 2101,40 тыс. руб.</w:t>
      </w:r>
    </w:p>
    <w:p w14:paraId="14FD9CA7" w14:textId="77777777" w:rsidR="000C297E" w:rsidRPr="000C297E" w:rsidRDefault="000C297E" w:rsidP="000C297E">
      <w:pPr>
        <w:ind w:firstLine="567"/>
        <w:jc w:val="both"/>
        <w:rPr>
          <w:b/>
          <w:bCs/>
          <w:sz w:val="28"/>
          <w:szCs w:val="28"/>
        </w:rPr>
      </w:pPr>
      <w:r w:rsidRPr="000C297E">
        <w:rPr>
          <w:sz w:val="28"/>
          <w:szCs w:val="28"/>
        </w:rPr>
        <w:t xml:space="preserve">4.13. </w:t>
      </w:r>
      <w:r w:rsidRPr="000C297E">
        <w:rPr>
          <w:b/>
          <w:bCs/>
          <w:sz w:val="28"/>
          <w:szCs w:val="28"/>
        </w:rPr>
        <w:t>Капитальный ремонт пути</w:t>
      </w:r>
    </w:p>
    <w:p w14:paraId="606F8157" w14:textId="77777777" w:rsidR="000C297E" w:rsidRPr="000C297E" w:rsidRDefault="000C297E" w:rsidP="000C297E">
      <w:pPr>
        <w:ind w:firstLine="567"/>
        <w:jc w:val="both"/>
        <w:rPr>
          <w:sz w:val="28"/>
          <w:szCs w:val="28"/>
        </w:rPr>
      </w:pPr>
      <w:r w:rsidRPr="000C297E">
        <w:rPr>
          <w:sz w:val="28"/>
          <w:szCs w:val="28"/>
        </w:rPr>
        <w:t xml:space="preserve">Организацией предлагается длина пути для проведения капитального ремонта протяженностью 2,18 км.  Общей </w:t>
      </w:r>
      <w:proofErr w:type="gramStart"/>
      <w:r w:rsidRPr="000C297E">
        <w:rPr>
          <w:sz w:val="28"/>
          <w:szCs w:val="28"/>
        </w:rPr>
        <w:t>стоимостью  -</w:t>
      </w:r>
      <w:proofErr w:type="gramEnd"/>
      <w:r w:rsidRPr="000C297E">
        <w:rPr>
          <w:sz w:val="28"/>
          <w:szCs w:val="28"/>
        </w:rPr>
        <w:t xml:space="preserve">  6052 тыс. руб.</w:t>
      </w:r>
    </w:p>
    <w:p w14:paraId="30C1DC2B" w14:textId="77777777" w:rsidR="000C297E" w:rsidRPr="000C297E" w:rsidRDefault="000C297E" w:rsidP="000C297E">
      <w:pPr>
        <w:ind w:firstLine="567"/>
        <w:jc w:val="both"/>
        <w:rPr>
          <w:sz w:val="28"/>
          <w:szCs w:val="28"/>
        </w:rPr>
      </w:pPr>
      <w:r w:rsidRPr="000C297E">
        <w:rPr>
          <w:sz w:val="28"/>
          <w:szCs w:val="28"/>
        </w:rPr>
        <w:t>Предоставлена ведомость дефектов, расчеты договорной цены, локальные сметы.</w:t>
      </w:r>
    </w:p>
    <w:p w14:paraId="1828373D" w14:textId="77777777" w:rsidR="000C297E" w:rsidRPr="000C297E" w:rsidRDefault="000C297E" w:rsidP="000C297E">
      <w:pPr>
        <w:autoSpaceDE w:val="0"/>
        <w:autoSpaceDN w:val="0"/>
        <w:adjustRightInd w:val="0"/>
        <w:ind w:firstLine="851"/>
        <w:jc w:val="both"/>
        <w:rPr>
          <w:sz w:val="28"/>
          <w:szCs w:val="28"/>
        </w:rPr>
      </w:pPr>
      <w:r w:rsidRPr="000C297E">
        <w:rPr>
          <w:sz w:val="28"/>
          <w:szCs w:val="28"/>
        </w:rPr>
        <w:t xml:space="preserve">Специалист предлагает не включать расходы на капитальный ремонт железнодорожного пути, так как в соответствии с пунктами 5. и 6. ФСБУ 26/2020: </w:t>
      </w:r>
    </w:p>
    <w:p w14:paraId="59DBDBED" w14:textId="77777777" w:rsidR="000C297E" w:rsidRPr="000C297E" w:rsidRDefault="000C297E" w:rsidP="000C297E">
      <w:pPr>
        <w:autoSpaceDE w:val="0"/>
        <w:autoSpaceDN w:val="0"/>
        <w:adjustRightInd w:val="0"/>
        <w:ind w:right="-2" w:firstLine="540"/>
        <w:jc w:val="both"/>
        <w:rPr>
          <w:sz w:val="28"/>
          <w:szCs w:val="28"/>
        </w:rPr>
      </w:pPr>
      <w:r w:rsidRPr="000C297E">
        <w:rPr>
          <w:sz w:val="28"/>
          <w:szCs w:val="28"/>
        </w:rPr>
        <w:t xml:space="preserve">    «5. Для целей бухгалтерского учета под капитальными вложениями понимаются определяемые в соответствии с настоящим Стандартом затраты организации на приобретение, создание, улучшение и (или) восстановление объектов основных средств. К капитальным вложениям относятся, в частности, затраты на:</w:t>
      </w:r>
    </w:p>
    <w:p w14:paraId="6290F8D9" w14:textId="77777777" w:rsidR="000C297E" w:rsidRPr="000C297E" w:rsidRDefault="000C297E" w:rsidP="000C297E">
      <w:pPr>
        <w:autoSpaceDE w:val="0"/>
        <w:autoSpaceDN w:val="0"/>
        <w:adjustRightInd w:val="0"/>
        <w:ind w:right="-2" w:firstLine="851"/>
        <w:jc w:val="both"/>
        <w:rPr>
          <w:sz w:val="28"/>
          <w:szCs w:val="28"/>
        </w:rPr>
      </w:pPr>
      <w:r w:rsidRPr="000C297E">
        <w:rPr>
          <w:sz w:val="28"/>
          <w:szCs w:val="28"/>
        </w:rPr>
        <w:t>а) приобретение имущества, предназначенного для использования непосредственно в качестве объектов основных средств или их частей либо для использования в процессе приобретения, создания, улучшения и (или) восстановления объектов основных средств;</w:t>
      </w:r>
    </w:p>
    <w:p w14:paraId="6EA7904B" w14:textId="77777777" w:rsidR="000C297E" w:rsidRPr="000C297E" w:rsidRDefault="000C297E" w:rsidP="000C297E">
      <w:pPr>
        <w:autoSpaceDE w:val="0"/>
        <w:autoSpaceDN w:val="0"/>
        <w:adjustRightInd w:val="0"/>
        <w:ind w:right="-2" w:firstLine="851"/>
        <w:jc w:val="both"/>
        <w:rPr>
          <w:sz w:val="28"/>
          <w:szCs w:val="28"/>
        </w:rPr>
      </w:pPr>
      <w:r w:rsidRPr="000C297E">
        <w:rPr>
          <w:sz w:val="28"/>
          <w:szCs w:val="28"/>
        </w:rPr>
        <w:t>б) строительство, сооружение, изготовление объектов основных средств;</w:t>
      </w:r>
    </w:p>
    <w:p w14:paraId="2D5789EE" w14:textId="77777777" w:rsidR="000C297E" w:rsidRPr="000C297E" w:rsidRDefault="000C297E" w:rsidP="000C297E">
      <w:pPr>
        <w:autoSpaceDE w:val="0"/>
        <w:autoSpaceDN w:val="0"/>
        <w:adjustRightInd w:val="0"/>
        <w:ind w:right="-2" w:firstLine="851"/>
        <w:jc w:val="both"/>
        <w:rPr>
          <w:sz w:val="28"/>
          <w:szCs w:val="28"/>
        </w:rPr>
      </w:pPr>
      <w:r w:rsidRPr="000C297E">
        <w:rPr>
          <w:sz w:val="28"/>
          <w:szCs w:val="28"/>
        </w:rPr>
        <w:t>в) коренное улучшение земель;</w:t>
      </w:r>
    </w:p>
    <w:p w14:paraId="12532C88" w14:textId="77777777" w:rsidR="000C297E" w:rsidRPr="000C297E" w:rsidRDefault="000C297E" w:rsidP="000C297E">
      <w:pPr>
        <w:autoSpaceDE w:val="0"/>
        <w:autoSpaceDN w:val="0"/>
        <w:adjustRightInd w:val="0"/>
        <w:ind w:right="-2" w:firstLine="851"/>
        <w:jc w:val="both"/>
        <w:rPr>
          <w:sz w:val="28"/>
          <w:szCs w:val="28"/>
        </w:rPr>
      </w:pPr>
      <w:r w:rsidRPr="000C297E">
        <w:rPr>
          <w:sz w:val="28"/>
          <w:szCs w:val="28"/>
        </w:rPr>
        <w:t>г) подготовку проектной, рабочей и организационно-технологической документации (архитектурных проектов, разрешений на строительство, др.);</w:t>
      </w:r>
    </w:p>
    <w:p w14:paraId="1BE0124F" w14:textId="77777777" w:rsidR="000C297E" w:rsidRPr="000C297E" w:rsidRDefault="000C297E" w:rsidP="000C297E">
      <w:pPr>
        <w:autoSpaceDE w:val="0"/>
        <w:autoSpaceDN w:val="0"/>
        <w:adjustRightInd w:val="0"/>
        <w:ind w:right="-2" w:firstLine="851"/>
        <w:jc w:val="both"/>
        <w:rPr>
          <w:sz w:val="28"/>
          <w:szCs w:val="28"/>
        </w:rPr>
      </w:pPr>
      <w:r w:rsidRPr="000C297E">
        <w:rPr>
          <w:sz w:val="28"/>
          <w:szCs w:val="28"/>
        </w:rPr>
        <w:lastRenderedPageBreak/>
        <w:t>д) организацию строительной площадки;</w:t>
      </w:r>
    </w:p>
    <w:p w14:paraId="7E2B1D50" w14:textId="77777777" w:rsidR="000C297E" w:rsidRPr="000C297E" w:rsidRDefault="000C297E" w:rsidP="000C297E">
      <w:pPr>
        <w:autoSpaceDE w:val="0"/>
        <w:autoSpaceDN w:val="0"/>
        <w:adjustRightInd w:val="0"/>
        <w:ind w:right="-2" w:firstLine="851"/>
        <w:jc w:val="both"/>
        <w:rPr>
          <w:sz w:val="28"/>
          <w:szCs w:val="28"/>
        </w:rPr>
      </w:pPr>
      <w:r w:rsidRPr="000C297E">
        <w:rPr>
          <w:sz w:val="28"/>
          <w:szCs w:val="28"/>
        </w:rPr>
        <w:t>е) осуществление авторского надзора;</w:t>
      </w:r>
    </w:p>
    <w:p w14:paraId="5710843E" w14:textId="77777777" w:rsidR="000C297E" w:rsidRPr="000C297E" w:rsidRDefault="000C297E" w:rsidP="000C297E">
      <w:pPr>
        <w:autoSpaceDE w:val="0"/>
        <w:autoSpaceDN w:val="0"/>
        <w:adjustRightInd w:val="0"/>
        <w:ind w:right="-2" w:firstLine="851"/>
        <w:jc w:val="both"/>
        <w:rPr>
          <w:sz w:val="28"/>
          <w:szCs w:val="28"/>
        </w:rPr>
      </w:pPr>
      <w:r w:rsidRPr="000C297E">
        <w:rPr>
          <w:sz w:val="28"/>
          <w:szCs w:val="28"/>
        </w:rPr>
        <w:t>ж) улучшение и (или) восстановление объекта основных средств (например, достройка, дооборудование, модернизация, реконструкция, замена частей, ремонт, технические осмотры, техническое обслуживание);</w:t>
      </w:r>
    </w:p>
    <w:p w14:paraId="2FAE13DE" w14:textId="77777777" w:rsidR="000C297E" w:rsidRPr="000C297E" w:rsidRDefault="000C297E" w:rsidP="000C297E">
      <w:pPr>
        <w:autoSpaceDE w:val="0"/>
        <w:autoSpaceDN w:val="0"/>
        <w:adjustRightInd w:val="0"/>
        <w:ind w:right="-2" w:firstLine="851"/>
        <w:jc w:val="both"/>
        <w:rPr>
          <w:sz w:val="28"/>
          <w:szCs w:val="28"/>
        </w:rPr>
      </w:pPr>
      <w:r w:rsidRPr="000C297E">
        <w:rPr>
          <w:sz w:val="28"/>
          <w:szCs w:val="28"/>
        </w:rPr>
        <w:t>з) доставку и приведение объекта в состояние и местоположение, в которых он пригоден к использованию в запланированных целях, в том числе его монтаж, установку;</w:t>
      </w:r>
    </w:p>
    <w:p w14:paraId="443D0137" w14:textId="77777777" w:rsidR="000C297E" w:rsidRPr="000C297E" w:rsidRDefault="000C297E" w:rsidP="000C297E">
      <w:pPr>
        <w:autoSpaceDE w:val="0"/>
        <w:autoSpaceDN w:val="0"/>
        <w:adjustRightInd w:val="0"/>
        <w:ind w:right="-2" w:firstLine="851"/>
        <w:jc w:val="both"/>
        <w:rPr>
          <w:sz w:val="28"/>
          <w:szCs w:val="28"/>
        </w:rPr>
      </w:pPr>
      <w:r w:rsidRPr="000C297E">
        <w:rPr>
          <w:sz w:val="28"/>
          <w:szCs w:val="28"/>
        </w:rPr>
        <w:t>и) проведение пусконаладочных работ, испытаний.</w:t>
      </w:r>
    </w:p>
    <w:p w14:paraId="73648573" w14:textId="77777777" w:rsidR="000C297E" w:rsidRPr="000C297E" w:rsidRDefault="000C297E" w:rsidP="000C297E">
      <w:pPr>
        <w:autoSpaceDE w:val="0"/>
        <w:autoSpaceDN w:val="0"/>
        <w:adjustRightInd w:val="0"/>
        <w:ind w:right="-2" w:firstLine="851"/>
        <w:jc w:val="both"/>
        <w:rPr>
          <w:sz w:val="28"/>
          <w:szCs w:val="28"/>
        </w:rPr>
      </w:pPr>
      <w:r w:rsidRPr="000C297E">
        <w:rPr>
          <w:sz w:val="28"/>
          <w:szCs w:val="28"/>
        </w:rPr>
        <w:t>6. Капитальные вложения признаются в бухгалтерском учете при одновременном соблюдении следующих условий:</w:t>
      </w:r>
    </w:p>
    <w:p w14:paraId="7260913F" w14:textId="77777777" w:rsidR="000C297E" w:rsidRPr="000C297E" w:rsidRDefault="000C297E" w:rsidP="000C297E">
      <w:pPr>
        <w:autoSpaceDE w:val="0"/>
        <w:autoSpaceDN w:val="0"/>
        <w:adjustRightInd w:val="0"/>
        <w:ind w:right="-2" w:firstLine="851"/>
        <w:jc w:val="both"/>
        <w:rPr>
          <w:sz w:val="28"/>
          <w:szCs w:val="28"/>
        </w:rPr>
      </w:pPr>
      <w:r w:rsidRPr="000C297E">
        <w:rPr>
          <w:sz w:val="28"/>
          <w:szCs w:val="28"/>
        </w:rPr>
        <w:t>а) понесенные затраты обеспечат получение в будущем экономических выгод организацией, (достижение некоммерческой организацией целей, ради которых она создана) в течение периода более 12 месяцев или обычного операционного цикла, превышающего 12 месяцев;</w:t>
      </w:r>
    </w:p>
    <w:p w14:paraId="7DB1237B" w14:textId="77777777" w:rsidR="000C297E" w:rsidRPr="000C297E" w:rsidRDefault="000C297E" w:rsidP="000C297E">
      <w:pPr>
        <w:autoSpaceDE w:val="0"/>
        <w:autoSpaceDN w:val="0"/>
        <w:adjustRightInd w:val="0"/>
        <w:ind w:right="-2" w:firstLine="851"/>
        <w:jc w:val="both"/>
        <w:rPr>
          <w:sz w:val="28"/>
          <w:szCs w:val="28"/>
        </w:rPr>
      </w:pPr>
      <w:r w:rsidRPr="000C297E">
        <w:rPr>
          <w:sz w:val="28"/>
          <w:szCs w:val="28"/>
        </w:rPr>
        <w:t>б) определена сумма понесенных затрат или приравненная к ней величина.</w:t>
      </w:r>
    </w:p>
    <w:p w14:paraId="0FAB20CB" w14:textId="77777777" w:rsidR="000C297E" w:rsidRPr="000C297E" w:rsidRDefault="000C297E" w:rsidP="000C297E">
      <w:pPr>
        <w:autoSpaceDE w:val="0"/>
        <w:autoSpaceDN w:val="0"/>
        <w:adjustRightInd w:val="0"/>
        <w:ind w:right="-2" w:firstLine="851"/>
        <w:jc w:val="both"/>
        <w:rPr>
          <w:sz w:val="28"/>
          <w:szCs w:val="28"/>
        </w:rPr>
      </w:pPr>
      <w:r w:rsidRPr="000C297E">
        <w:rPr>
          <w:sz w:val="28"/>
          <w:szCs w:val="28"/>
        </w:rPr>
        <w:t>Капитальные вложения признаются в бухгалтерском учете при соблюдении условий, установленных настоящим пунктом, вне зависимости от того, осуществлены ли они при первоначальном приобретении, создании объектов основных средств или при последующем улучшении и (или) восстановлении их.»</w:t>
      </w:r>
    </w:p>
    <w:p w14:paraId="3315D002" w14:textId="77777777" w:rsidR="000C297E" w:rsidRPr="000C297E" w:rsidRDefault="000C297E" w:rsidP="000C297E">
      <w:pPr>
        <w:autoSpaceDE w:val="0"/>
        <w:autoSpaceDN w:val="0"/>
        <w:adjustRightInd w:val="0"/>
        <w:ind w:left="284" w:right="-285" w:firstLine="567"/>
        <w:jc w:val="both"/>
        <w:rPr>
          <w:bCs/>
          <w:sz w:val="30"/>
          <w:szCs w:val="30"/>
          <w:shd w:val="clear" w:color="auto" w:fill="FFFFFF"/>
        </w:rPr>
      </w:pPr>
      <w:r w:rsidRPr="000C297E">
        <w:rPr>
          <w:sz w:val="28"/>
          <w:szCs w:val="28"/>
        </w:rPr>
        <w:t xml:space="preserve">А также в соответствии с пунктом 24 </w:t>
      </w:r>
      <w:r w:rsidRPr="000C297E">
        <w:rPr>
          <w:bCs/>
          <w:sz w:val="30"/>
          <w:szCs w:val="30"/>
          <w:shd w:val="clear" w:color="auto" w:fill="FFFFFF"/>
        </w:rPr>
        <w:t>ФСБУ 6/2020:</w:t>
      </w:r>
    </w:p>
    <w:p w14:paraId="66D9A268" w14:textId="77777777" w:rsidR="000C297E" w:rsidRPr="000C297E" w:rsidRDefault="000C297E" w:rsidP="000C297E">
      <w:pPr>
        <w:autoSpaceDE w:val="0"/>
        <w:autoSpaceDN w:val="0"/>
        <w:adjustRightInd w:val="0"/>
        <w:ind w:right="-2" w:firstLine="993"/>
        <w:jc w:val="both"/>
        <w:rPr>
          <w:sz w:val="28"/>
          <w:szCs w:val="28"/>
        </w:rPr>
      </w:pPr>
      <w:r w:rsidRPr="000C297E">
        <w:rPr>
          <w:sz w:val="28"/>
          <w:szCs w:val="28"/>
        </w:rPr>
        <w:t>«24. Первоначальная стоимость объекта основных средств увеличивается на сумму капитальных вложений, связанных с улучшением и (или) восстановлением этого объекта в момент, завершения таких капитальных вложений.</w:t>
      </w:r>
    </w:p>
    <w:p w14:paraId="46386D23" w14:textId="77777777" w:rsidR="000C297E" w:rsidRPr="000C297E" w:rsidRDefault="000C297E" w:rsidP="000C297E">
      <w:pPr>
        <w:autoSpaceDE w:val="0"/>
        <w:autoSpaceDN w:val="0"/>
        <w:adjustRightInd w:val="0"/>
        <w:ind w:right="-2" w:firstLine="993"/>
        <w:jc w:val="both"/>
        <w:rPr>
          <w:bCs/>
          <w:color w:val="22272F"/>
          <w:sz w:val="30"/>
          <w:szCs w:val="30"/>
          <w:shd w:val="clear" w:color="auto" w:fill="FFFFFF"/>
        </w:rPr>
      </w:pPr>
      <w:r w:rsidRPr="000C297E">
        <w:rPr>
          <w:sz w:val="28"/>
          <w:szCs w:val="28"/>
        </w:rPr>
        <w:t xml:space="preserve">Капитальный ремонт пути относится на увеличение основных средств. Соответственно вышеуказанные расходы будут учтены в амортизационных отчислениях в последующих периодах. </w:t>
      </w:r>
    </w:p>
    <w:p w14:paraId="7DBFAD21" w14:textId="77777777" w:rsidR="000C297E" w:rsidRPr="000C297E" w:rsidRDefault="000C297E" w:rsidP="000C297E">
      <w:pPr>
        <w:ind w:firstLine="567"/>
        <w:jc w:val="both"/>
        <w:rPr>
          <w:sz w:val="28"/>
          <w:szCs w:val="28"/>
        </w:rPr>
      </w:pPr>
      <w:r w:rsidRPr="000C297E">
        <w:rPr>
          <w:sz w:val="28"/>
          <w:szCs w:val="28"/>
        </w:rPr>
        <w:t xml:space="preserve">4.14. </w:t>
      </w:r>
      <w:r w:rsidRPr="000C297E">
        <w:rPr>
          <w:b/>
          <w:bCs/>
          <w:sz w:val="28"/>
          <w:szCs w:val="28"/>
        </w:rPr>
        <w:t>Затраты на капитальный ремонт стрелочных переводов</w:t>
      </w:r>
      <w:r w:rsidRPr="000C297E">
        <w:rPr>
          <w:sz w:val="28"/>
          <w:szCs w:val="28"/>
        </w:rPr>
        <w:t xml:space="preserve"> (6 ед.) предлагаются организацией в размере 2748 тыс. руб. </w:t>
      </w:r>
    </w:p>
    <w:p w14:paraId="3D61CDE3" w14:textId="77777777" w:rsidR="000C297E" w:rsidRPr="000C297E" w:rsidRDefault="000C297E" w:rsidP="000C297E">
      <w:pPr>
        <w:autoSpaceDE w:val="0"/>
        <w:autoSpaceDN w:val="0"/>
        <w:adjustRightInd w:val="0"/>
        <w:ind w:firstLine="851"/>
        <w:jc w:val="both"/>
        <w:rPr>
          <w:sz w:val="28"/>
          <w:szCs w:val="28"/>
        </w:rPr>
      </w:pPr>
      <w:r w:rsidRPr="000C297E">
        <w:rPr>
          <w:sz w:val="28"/>
          <w:szCs w:val="28"/>
        </w:rPr>
        <w:t xml:space="preserve">Специалист предлагает не включать расходы на капитальный ремонт стрелочных переводов, так как в соответствии с пунктами 5. и 6. ФСБУ 26/2020: </w:t>
      </w:r>
    </w:p>
    <w:p w14:paraId="6C2463E4" w14:textId="77777777" w:rsidR="000C297E" w:rsidRPr="000C297E" w:rsidRDefault="000C297E" w:rsidP="000C297E">
      <w:pPr>
        <w:autoSpaceDE w:val="0"/>
        <w:autoSpaceDN w:val="0"/>
        <w:adjustRightInd w:val="0"/>
        <w:ind w:right="-2" w:firstLine="540"/>
        <w:jc w:val="both"/>
        <w:rPr>
          <w:sz w:val="28"/>
          <w:szCs w:val="28"/>
        </w:rPr>
      </w:pPr>
      <w:r w:rsidRPr="000C297E">
        <w:rPr>
          <w:sz w:val="28"/>
          <w:szCs w:val="28"/>
        </w:rPr>
        <w:t xml:space="preserve">    «5. Для целей бухгалтерского учета под капитальными вложениями понимаются определяемые в соответствии с настоящим Стандартом затраты организации на приобретение, создание, улучшение и (или) восстановление объектов основных средств. К капитальным вложениям относятся, в частности, затраты на:</w:t>
      </w:r>
    </w:p>
    <w:p w14:paraId="4B190748" w14:textId="77777777" w:rsidR="000C297E" w:rsidRPr="000C297E" w:rsidRDefault="000C297E" w:rsidP="000C297E">
      <w:pPr>
        <w:autoSpaceDE w:val="0"/>
        <w:autoSpaceDN w:val="0"/>
        <w:adjustRightInd w:val="0"/>
        <w:ind w:right="-2" w:firstLine="851"/>
        <w:jc w:val="both"/>
        <w:rPr>
          <w:sz w:val="28"/>
          <w:szCs w:val="28"/>
        </w:rPr>
      </w:pPr>
      <w:r w:rsidRPr="000C297E">
        <w:rPr>
          <w:sz w:val="28"/>
          <w:szCs w:val="28"/>
        </w:rPr>
        <w:t>а) приобретение имущества, предназначенного для использования непосредственно в качестве объектов основных средств или их частей либо для использования в процессе приобретения, создания, улучшения и (или) восстановления объектов основных средств;</w:t>
      </w:r>
    </w:p>
    <w:p w14:paraId="1A392CE6" w14:textId="77777777" w:rsidR="000C297E" w:rsidRPr="000C297E" w:rsidRDefault="000C297E" w:rsidP="000C297E">
      <w:pPr>
        <w:autoSpaceDE w:val="0"/>
        <w:autoSpaceDN w:val="0"/>
        <w:adjustRightInd w:val="0"/>
        <w:ind w:right="-2" w:firstLine="851"/>
        <w:jc w:val="both"/>
        <w:rPr>
          <w:sz w:val="28"/>
          <w:szCs w:val="28"/>
        </w:rPr>
      </w:pPr>
      <w:r w:rsidRPr="000C297E">
        <w:rPr>
          <w:sz w:val="28"/>
          <w:szCs w:val="28"/>
        </w:rPr>
        <w:t>б) строительство, сооружение, изготовление объектов основных средств;</w:t>
      </w:r>
    </w:p>
    <w:p w14:paraId="1E7C41EF" w14:textId="77777777" w:rsidR="000C297E" w:rsidRPr="000C297E" w:rsidRDefault="000C297E" w:rsidP="000C297E">
      <w:pPr>
        <w:autoSpaceDE w:val="0"/>
        <w:autoSpaceDN w:val="0"/>
        <w:adjustRightInd w:val="0"/>
        <w:ind w:right="-2" w:firstLine="851"/>
        <w:jc w:val="both"/>
        <w:rPr>
          <w:sz w:val="28"/>
          <w:szCs w:val="28"/>
        </w:rPr>
      </w:pPr>
      <w:r w:rsidRPr="000C297E">
        <w:rPr>
          <w:sz w:val="28"/>
          <w:szCs w:val="28"/>
        </w:rPr>
        <w:t>в) коренное улучшение земель;</w:t>
      </w:r>
    </w:p>
    <w:p w14:paraId="1FFA2127" w14:textId="77777777" w:rsidR="000C297E" w:rsidRPr="000C297E" w:rsidRDefault="000C297E" w:rsidP="000C297E">
      <w:pPr>
        <w:autoSpaceDE w:val="0"/>
        <w:autoSpaceDN w:val="0"/>
        <w:adjustRightInd w:val="0"/>
        <w:ind w:right="-2" w:firstLine="851"/>
        <w:jc w:val="both"/>
        <w:rPr>
          <w:sz w:val="28"/>
          <w:szCs w:val="28"/>
        </w:rPr>
      </w:pPr>
      <w:r w:rsidRPr="000C297E">
        <w:rPr>
          <w:sz w:val="28"/>
          <w:szCs w:val="28"/>
        </w:rPr>
        <w:lastRenderedPageBreak/>
        <w:t>г) подготовку проектной, рабочей и организационно-технологической документации (архитектурных проектов, разрешений на строительство, др.);</w:t>
      </w:r>
    </w:p>
    <w:p w14:paraId="59D698E7" w14:textId="77777777" w:rsidR="000C297E" w:rsidRPr="000C297E" w:rsidRDefault="000C297E" w:rsidP="000C297E">
      <w:pPr>
        <w:autoSpaceDE w:val="0"/>
        <w:autoSpaceDN w:val="0"/>
        <w:adjustRightInd w:val="0"/>
        <w:ind w:right="-2" w:firstLine="851"/>
        <w:jc w:val="both"/>
        <w:rPr>
          <w:sz w:val="28"/>
          <w:szCs w:val="28"/>
        </w:rPr>
      </w:pPr>
      <w:r w:rsidRPr="000C297E">
        <w:rPr>
          <w:sz w:val="28"/>
          <w:szCs w:val="28"/>
        </w:rPr>
        <w:t>д) организацию строительной площадки;</w:t>
      </w:r>
    </w:p>
    <w:p w14:paraId="18B4B78D" w14:textId="77777777" w:rsidR="000C297E" w:rsidRPr="000C297E" w:rsidRDefault="000C297E" w:rsidP="000C297E">
      <w:pPr>
        <w:autoSpaceDE w:val="0"/>
        <w:autoSpaceDN w:val="0"/>
        <w:adjustRightInd w:val="0"/>
        <w:ind w:right="-2" w:firstLine="851"/>
        <w:jc w:val="both"/>
        <w:rPr>
          <w:sz w:val="28"/>
          <w:szCs w:val="28"/>
        </w:rPr>
      </w:pPr>
      <w:r w:rsidRPr="000C297E">
        <w:rPr>
          <w:sz w:val="28"/>
          <w:szCs w:val="28"/>
        </w:rPr>
        <w:t>е) осуществление авторского надзора;</w:t>
      </w:r>
    </w:p>
    <w:p w14:paraId="67F269B2" w14:textId="77777777" w:rsidR="000C297E" w:rsidRPr="000C297E" w:rsidRDefault="000C297E" w:rsidP="000C297E">
      <w:pPr>
        <w:autoSpaceDE w:val="0"/>
        <w:autoSpaceDN w:val="0"/>
        <w:adjustRightInd w:val="0"/>
        <w:ind w:right="-2" w:firstLine="851"/>
        <w:jc w:val="both"/>
        <w:rPr>
          <w:sz w:val="28"/>
          <w:szCs w:val="28"/>
        </w:rPr>
      </w:pPr>
      <w:r w:rsidRPr="000C297E">
        <w:rPr>
          <w:sz w:val="28"/>
          <w:szCs w:val="28"/>
        </w:rPr>
        <w:t>ж) улучшение и (или) восстановление объекта основных средств (например, достройка, дооборудование, модернизация, реконструкция, замена частей, ремонт, технические осмотры, техническое обслуживание);</w:t>
      </w:r>
    </w:p>
    <w:p w14:paraId="59CDCAD2" w14:textId="77777777" w:rsidR="000C297E" w:rsidRPr="000C297E" w:rsidRDefault="000C297E" w:rsidP="000C297E">
      <w:pPr>
        <w:autoSpaceDE w:val="0"/>
        <w:autoSpaceDN w:val="0"/>
        <w:adjustRightInd w:val="0"/>
        <w:ind w:right="-2" w:firstLine="851"/>
        <w:jc w:val="both"/>
        <w:rPr>
          <w:sz w:val="28"/>
          <w:szCs w:val="28"/>
        </w:rPr>
      </w:pPr>
      <w:r w:rsidRPr="000C297E">
        <w:rPr>
          <w:sz w:val="28"/>
          <w:szCs w:val="28"/>
        </w:rPr>
        <w:t>з) доставку и приведение объекта в состояние и местоположение, в которых он пригоден к использованию в запланированных целях, в том числе его монтаж, установку;</w:t>
      </w:r>
    </w:p>
    <w:p w14:paraId="46EACF7A" w14:textId="77777777" w:rsidR="000C297E" w:rsidRPr="000C297E" w:rsidRDefault="000C297E" w:rsidP="000C297E">
      <w:pPr>
        <w:autoSpaceDE w:val="0"/>
        <w:autoSpaceDN w:val="0"/>
        <w:adjustRightInd w:val="0"/>
        <w:ind w:right="-2" w:firstLine="851"/>
        <w:jc w:val="both"/>
        <w:rPr>
          <w:sz w:val="28"/>
          <w:szCs w:val="28"/>
        </w:rPr>
      </w:pPr>
      <w:r w:rsidRPr="000C297E">
        <w:rPr>
          <w:sz w:val="28"/>
          <w:szCs w:val="28"/>
        </w:rPr>
        <w:t>и) проведение пусконаладочных работ, испытаний.</w:t>
      </w:r>
    </w:p>
    <w:p w14:paraId="39265875" w14:textId="77777777" w:rsidR="000C297E" w:rsidRPr="000C297E" w:rsidRDefault="000C297E" w:rsidP="000C297E">
      <w:pPr>
        <w:autoSpaceDE w:val="0"/>
        <w:autoSpaceDN w:val="0"/>
        <w:adjustRightInd w:val="0"/>
        <w:ind w:right="-2" w:firstLine="851"/>
        <w:jc w:val="both"/>
        <w:rPr>
          <w:sz w:val="28"/>
          <w:szCs w:val="28"/>
        </w:rPr>
      </w:pPr>
      <w:r w:rsidRPr="000C297E">
        <w:rPr>
          <w:sz w:val="28"/>
          <w:szCs w:val="28"/>
        </w:rPr>
        <w:t>6. Капитальные вложения признаются в бухгалтерском учете при одновременном соблюдении следующих условий:</w:t>
      </w:r>
    </w:p>
    <w:p w14:paraId="0F1C51E1" w14:textId="77777777" w:rsidR="000C297E" w:rsidRPr="000C297E" w:rsidRDefault="000C297E" w:rsidP="000C297E">
      <w:pPr>
        <w:autoSpaceDE w:val="0"/>
        <w:autoSpaceDN w:val="0"/>
        <w:adjustRightInd w:val="0"/>
        <w:ind w:right="-2" w:firstLine="851"/>
        <w:jc w:val="both"/>
        <w:rPr>
          <w:sz w:val="28"/>
          <w:szCs w:val="28"/>
        </w:rPr>
      </w:pPr>
      <w:r w:rsidRPr="000C297E">
        <w:rPr>
          <w:sz w:val="28"/>
          <w:szCs w:val="28"/>
        </w:rPr>
        <w:t>а) понесенные затраты обеспечат получение в будущем экономических выгод организацией, (достижение некоммерческой организацией целей, ради которых она создана) в течение периода более 12 месяцев или обычного операционного цикла, превышающего 12 месяцев;</w:t>
      </w:r>
    </w:p>
    <w:p w14:paraId="4C7DE241" w14:textId="77777777" w:rsidR="000C297E" w:rsidRPr="000C297E" w:rsidRDefault="000C297E" w:rsidP="000C297E">
      <w:pPr>
        <w:autoSpaceDE w:val="0"/>
        <w:autoSpaceDN w:val="0"/>
        <w:adjustRightInd w:val="0"/>
        <w:ind w:right="-2" w:firstLine="851"/>
        <w:jc w:val="both"/>
        <w:rPr>
          <w:sz w:val="28"/>
          <w:szCs w:val="28"/>
        </w:rPr>
      </w:pPr>
      <w:r w:rsidRPr="000C297E">
        <w:rPr>
          <w:sz w:val="28"/>
          <w:szCs w:val="28"/>
        </w:rPr>
        <w:t>б) определена сумма понесенных затрат или приравненная к ней величина.</w:t>
      </w:r>
    </w:p>
    <w:p w14:paraId="145DB653" w14:textId="77777777" w:rsidR="000C297E" w:rsidRPr="000C297E" w:rsidRDefault="000C297E" w:rsidP="000C297E">
      <w:pPr>
        <w:autoSpaceDE w:val="0"/>
        <w:autoSpaceDN w:val="0"/>
        <w:adjustRightInd w:val="0"/>
        <w:ind w:right="-2" w:firstLine="851"/>
        <w:jc w:val="both"/>
        <w:rPr>
          <w:sz w:val="28"/>
          <w:szCs w:val="28"/>
        </w:rPr>
      </w:pPr>
      <w:r w:rsidRPr="000C297E">
        <w:rPr>
          <w:sz w:val="28"/>
          <w:szCs w:val="28"/>
        </w:rPr>
        <w:t>Капитальные вложения признаются в бухгалтерском учете при соблюдении условий, установленных настоящим пунктом, вне зависимости от того, осуществлены ли они при первоначальном приобретении, создании объектов основных средств или при последующем улучшении и (или) восстановлении их.»</w:t>
      </w:r>
    </w:p>
    <w:p w14:paraId="6A285867" w14:textId="77777777" w:rsidR="000C297E" w:rsidRPr="000C297E" w:rsidRDefault="000C297E" w:rsidP="000C297E">
      <w:pPr>
        <w:autoSpaceDE w:val="0"/>
        <w:autoSpaceDN w:val="0"/>
        <w:adjustRightInd w:val="0"/>
        <w:ind w:left="284" w:right="-285" w:firstLine="567"/>
        <w:jc w:val="both"/>
        <w:rPr>
          <w:bCs/>
          <w:sz w:val="30"/>
          <w:szCs w:val="30"/>
          <w:shd w:val="clear" w:color="auto" w:fill="FFFFFF"/>
        </w:rPr>
      </w:pPr>
      <w:r w:rsidRPr="000C297E">
        <w:rPr>
          <w:sz w:val="28"/>
          <w:szCs w:val="28"/>
        </w:rPr>
        <w:t xml:space="preserve">А также в соответствии с пунктом 24 </w:t>
      </w:r>
      <w:r w:rsidRPr="000C297E">
        <w:rPr>
          <w:bCs/>
          <w:sz w:val="30"/>
          <w:szCs w:val="30"/>
          <w:shd w:val="clear" w:color="auto" w:fill="FFFFFF"/>
        </w:rPr>
        <w:t>ФСБУ 6/2020:</w:t>
      </w:r>
    </w:p>
    <w:p w14:paraId="28D467D9" w14:textId="77777777" w:rsidR="000C297E" w:rsidRPr="000C297E" w:rsidRDefault="000C297E" w:rsidP="000C297E">
      <w:pPr>
        <w:autoSpaceDE w:val="0"/>
        <w:autoSpaceDN w:val="0"/>
        <w:adjustRightInd w:val="0"/>
        <w:ind w:right="-2" w:firstLine="993"/>
        <w:jc w:val="both"/>
        <w:rPr>
          <w:sz w:val="28"/>
          <w:szCs w:val="28"/>
        </w:rPr>
      </w:pPr>
      <w:r w:rsidRPr="000C297E">
        <w:rPr>
          <w:sz w:val="28"/>
          <w:szCs w:val="28"/>
        </w:rPr>
        <w:t>«24. Первоначальная стоимость объекта основных средств увеличивается на сумму капитальных вложений, связанных с улучшением и (или) восстановлением этого объекта в момент, завершения таких капитальных вложений.</w:t>
      </w:r>
    </w:p>
    <w:p w14:paraId="77A0B00B" w14:textId="77777777" w:rsidR="000C297E" w:rsidRPr="000C297E" w:rsidRDefault="000C297E" w:rsidP="000C297E">
      <w:pPr>
        <w:autoSpaceDE w:val="0"/>
        <w:autoSpaceDN w:val="0"/>
        <w:adjustRightInd w:val="0"/>
        <w:ind w:right="-2" w:firstLine="993"/>
        <w:jc w:val="both"/>
        <w:rPr>
          <w:bCs/>
          <w:color w:val="22272F"/>
          <w:sz w:val="30"/>
          <w:szCs w:val="30"/>
          <w:shd w:val="clear" w:color="auto" w:fill="FFFFFF"/>
        </w:rPr>
      </w:pPr>
      <w:r w:rsidRPr="000C297E">
        <w:rPr>
          <w:sz w:val="28"/>
          <w:szCs w:val="28"/>
        </w:rPr>
        <w:t xml:space="preserve">Капитальный ремонт стрелочных переводов относится на увеличение основных средств. Соответственно вышеуказанные расходы будут учтены в амортизационных отчислениях в последующих периодах. </w:t>
      </w:r>
    </w:p>
    <w:p w14:paraId="6A8E8962" w14:textId="77777777" w:rsidR="000C297E" w:rsidRPr="000C297E" w:rsidRDefault="000C297E" w:rsidP="000C297E">
      <w:pPr>
        <w:ind w:firstLine="567"/>
        <w:jc w:val="both"/>
        <w:rPr>
          <w:sz w:val="28"/>
          <w:szCs w:val="28"/>
        </w:rPr>
      </w:pPr>
      <w:r w:rsidRPr="000C297E">
        <w:rPr>
          <w:sz w:val="28"/>
          <w:szCs w:val="28"/>
        </w:rPr>
        <w:t xml:space="preserve">4.15. </w:t>
      </w:r>
      <w:r w:rsidRPr="000C297E">
        <w:rPr>
          <w:b/>
          <w:bCs/>
          <w:sz w:val="28"/>
          <w:szCs w:val="28"/>
        </w:rPr>
        <w:t xml:space="preserve">Затраты на текущее содержание </w:t>
      </w:r>
      <w:proofErr w:type="spellStart"/>
      <w:r w:rsidRPr="000C297E">
        <w:rPr>
          <w:b/>
          <w:bCs/>
          <w:sz w:val="28"/>
          <w:szCs w:val="28"/>
        </w:rPr>
        <w:t>жд</w:t>
      </w:r>
      <w:proofErr w:type="spellEnd"/>
      <w:r w:rsidRPr="000C297E">
        <w:rPr>
          <w:b/>
          <w:bCs/>
          <w:sz w:val="28"/>
          <w:szCs w:val="28"/>
        </w:rPr>
        <w:t xml:space="preserve"> путей</w:t>
      </w:r>
      <w:r w:rsidRPr="000C297E">
        <w:rPr>
          <w:sz w:val="28"/>
          <w:szCs w:val="28"/>
        </w:rPr>
        <w:t xml:space="preserve"> и стрелочных переводов организация предлагает принять в размере 23226 тыс. руб.</w:t>
      </w:r>
    </w:p>
    <w:p w14:paraId="79396A50" w14:textId="77777777" w:rsidR="000C297E" w:rsidRPr="000C297E" w:rsidRDefault="000C297E" w:rsidP="000C297E">
      <w:pPr>
        <w:ind w:firstLine="567"/>
        <w:jc w:val="both"/>
        <w:rPr>
          <w:sz w:val="28"/>
          <w:szCs w:val="28"/>
        </w:rPr>
      </w:pPr>
      <w:r w:rsidRPr="000C297E">
        <w:rPr>
          <w:sz w:val="28"/>
          <w:szCs w:val="28"/>
        </w:rPr>
        <w:t>Предоставлены оборотно-</w:t>
      </w:r>
      <w:proofErr w:type="gramStart"/>
      <w:r w:rsidRPr="000C297E">
        <w:rPr>
          <w:sz w:val="28"/>
          <w:szCs w:val="28"/>
        </w:rPr>
        <w:t>сальдовые  ведомости</w:t>
      </w:r>
      <w:proofErr w:type="gramEnd"/>
      <w:r w:rsidRPr="000C297E">
        <w:rPr>
          <w:sz w:val="28"/>
          <w:szCs w:val="28"/>
        </w:rPr>
        <w:t xml:space="preserve"> по МВЗ, договор, реестр счетов-фактур, счета -фактуры, акты выполненных работ (Т20).</w:t>
      </w:r>
    </w:p>
    <w:p w14:paraId="2AB0669D" w14:textId="77777777" w:rsidR="000C297E" w:rsidRPr="000C297E" w:rsidRDefault="000C297E" w:rsidP="000C297E">
      <w:pPr>
        <w:ind w:firstLine="567"/>
        <w:jc w:val="both"/>
        <w:rPr>
          <w:sz w:val="28"/>
          <w:szCs w:val="28"/>
        </w:rPr>
      </w:pPr>
      <w:r w:rsidRPr="000C297E">
        <w:rPr>
          <w:sz w:val="28"/>
          <w:szCs w:val="28"/>
        </w:rPr>
        <w:t>Специалист предлагает принять расходы по факту 2022 года с индексом Минэкономразвития России 106% на 2022 год в размере – 10673,14 тыс. руб.</w:t>
      </w:r>
    </w:p>
    <w:p w14:paraId="4C5D7013" w14:textId="77777777" w:rsidR="000C297E" w:rsidRPr="000C297E" w:rsidRDefault="000C297E" w:rsidP="000C297E">
      <w:pPr>
        <w:ind w:firstLine="567"/>
        <w:jc w:val="both"/>
        <w:rPr>
          <w:sz w:val="28"/>
          <w:szCs w:val="28"/>
        </w:rPr>
      </w:pPr>
      <w:r w:rsidRPr="000C297E">
        <w:rPr>
          <w:sz w:val="28"/>
          <w:szCs w:val="28"/>
        </w:rPr>
        <w:t xml:space="preserve">4.16 Отключение контактной сети организация предлагает в размере 1351 тыс. руб. Специалист предлагает расходы не включать в расчет, так как представленный договор с АО «РЖД» не пролонгирован и действует до 31.12.2021 года. </w:t>
      </w:r>
    </w:p>
    <w:p w14:paraId="37A156FA" w14:textId="77777777" w:rsidR="000C297E" w:rsidRPr="000C297E" w:rsidRDefault="000C297E" w:rsidP="000C297E">
      <w:pPr>
        <w:ind w:firstLine="567"/>
        <w:jc w:val="both"/>
        <w:rPr>
          <w:sz w:val="28"/>
          <w:szCs w:val="28"/>
        </w:rPr>
      </w:pPr>
      <w:r w:rsidRPr="000C297E">
        <w:rPr>
          <w:sz w:val="28"/>
          <w:szCs w:val="28"/>
        </w:rPr>
        <w:t>4.17. Затр</w:t>
      </w:r>
      <w:r w:rsidRPr="000C297E">
        <w:rPr>
          <w:b/>
          <w:bCs/>
          <w:sz w:val="28"/>
          <w:szCs w:val="28"/>
        </w:rPr>
        <w:t>аты по очистке пути</w:t>
      </w:r>
      <w:r w:rsidRPr="000C297E">
        <w:rPr>
          <w:sz w:val="28"/>
          <w:szCs w:val="28"/>
        </w:rPr>
        <w:t xml:space="preserve"> организация предлагает принять в размере - 10788 тыс. руб. </w:t>
      </w:r>
    </w:p>
    <w:p w14:paraId="43929900" w14:textId="77777777" w:rsidR="000C297E" w:rsidRPr="000C297E" w:rsidRDefault="000C297E" w:rsidP="000C297E">
      <w:pPr>
        <w:ind w:firstLine="567"/>
        <w:jc w:val="both"/>
        <w:rPr>
          <w:sz w:val="28"/>
          <w:szCs w:val="28"/>
        </w:rPr>
      </w:pPr>
      <w:r w:rsidRPr="000C297E">
        <w:rPr>
          <w:sz w:val="28"/>
          <w:szCs w:val="28"/>
        </w:rPr>
        <w:lastRenderedPageBreak/>
        <w:t>Представлено дополнительное Соглашение к договору №ДГЗС7-021145 от 2018 г. За отчетный период предоставлена оборотно-</w:t>
      </w:r>
      <w:proofErr w:type="gramStart"/>
      <w:r w:rsidRPr="000C297E">
        <w:rPr>
          <w:sz w:val="28"/>
          <w:szCs w:val="28"/>
        </w:rPr>
        <w:t>сальдовые  ведомости</w:t>
      </w:r>
      <w:proofErr w:type="gramEnd"/>
      <w:r w:rsidRPr="000C297E">
        <w:rPr>
          <w:sz w:val="28"/>
          <w:szCs w:val="28"/>
        </w:rPr>
        <w:t xml:space="preserve"> по МВЗ, договор, реестр счетов-фактур, счета - фактуры, акты выполненных работ.</w:t>
      </w:r>
    </w:p>
    <w:p w14:paraId="6A046938" w14:textId="77777777" w:rsidR="000C297E" w:rsidRPr="000C297E" w:rsidRDefault="000C297E" w:rsidP="000C297E">
      <w:pPr>
        <w:ind w:firstLine="567"/>
        <w:jc w:val="both"/>
        <w:rPr>
          <w:sz w:val="28"/>
          <w:szCs w:val="28"/>
        </w:rPr>
      </w:pPr>
      <w:r w:rsidRPr="000C297E">
        <w:rPr>
          <w:sz w:val="28"/>
          <w:szCs w:val="28"/>
        </w:rPr>
        <w:t xml:space="preserve">Специалист предлагает принять </w:t>
      </w:r>
      <w:proofErr w:type="gramStart"/>
      <w:r w:rsidRPr="000C297E">
        <w:rPr>
          <w:sz w:val="28"/>
          <w:szCs w:val="28"/>
        </w:rPr>
        <w:t>расходы  по</w:t>
      </w:r>
      <w:proofErr w:type="gramEnd"/>
      <w:r w:rsidRPr="000C297E">
        <w:rPr>
          <w:sz w:val="28"/>
          <w:szCs w:val="28"/>
        </w:rPr>
        <w:t xml:space="preserve"> факту 2022 года с индексом Минэкономразвития России 106% в размере – 9470,04 тыс. </w:t>
      </w:r>
      <w:proofErr w:type="spellStart"/>
      <w:r w:rsidRPr="000C297E">
        <w:rPr>
          <w:sz w:val="28"/>
          <w:szCs w:val="28"/>
        </w:rPr>
        <w:t>руб</w:t>
      </w:r>
      <w:proofErr w:type="spellEnd"/>
      <w:r w:rsidRPr="000C297E">
        <w:rPr>
          <w:sz w:val="28"/>
          <w:szCs w:val="28"/>
        </w:rPr>
        <w:t xml:space="preserve"> </w:t>
      </w:r>
    </w:p>
    <w:p w14:paraId="4645697A" w14:textId="77777777" w:rsidR="000C297E" w:rsidRPr="000C297E" w:rsidRDefault="000C297E" w:rsidP="000C297E">
      <w:pPr>
        <w:ind w:firstLine="567"/>
        <w:jc w:val="both"/>
        <w:rPr>
          <w:sz w:val="28"/>
          <w:szCs w:val="28"/>
        </w:rPr>
      </w:pPr>
      <w:r w:rsidRPr="000C297E">
        <w:rPr>
          <w:sz w:val="28"/>
          <w:szCs w:val="28"/>
        </w:rPr>
        <w:t xml:space="preserve">4.18. </w:t>
      </w:r>
      <w:r w:rsidRPr="000C297E">
        <w:rPr>
          <w:b/>
          <w:bCs/>
          <w:sz w:val="28"/>
          <w:szCs w:val="28"/>
        </w:rPr>
        <w:t>Затраты на геодезические работы</w:t>
      </w:r>
      <w:r w:rsidRPr="000C297E">
        <w:rPr>
          <w:sz w:val="28"/>
          <w:szCs w:val="28"/>
        </w:rPr>
        <w:t xml:space="preserve"> организация предлагает принять в размере- 133 тыс. руб. </w:t>
      </w:r>
    </w:p>
    <w:p w14:paraId="6FEC48E1" w14:textId="77777777" w:rsidR="000C297E" w:rsidRPr="000C297E" w:rsidRDefault="000C297E" w:rsidP="000C297E">
      <w:pPr>
        <w:ind w:firstLine="567"/>
        <w:jc w:val="both"/>
        <w:rPr>
          <w:sz w:val="28"/>
          <w:szCs w:val="28"/>
        </w:rPr>
      </w:pPr>
      <w:r w:rsidRPr="000C297E">
        <w:rPr>
          <w:sz w:val="28"/>
          <w:szCs w:val="28"/>
        </w:rPr>
        <w:t xml:space="preserve"> В обоснование расходов предоставленной калькуляции к   договору с ООО "</w:t>
      </w:r>
      <w:proofErr w:type="spellStart"/>
      <w:r w:rsidRPr="000C297E">
        <w:rPr>
          <w:sz w:val="28"/>
          <w:szCs w:val="28"/>
        </w:rPr>
        <w:t>СибГеоТоп</w:t>
      </w:r>
      <w:proofErr w:type="spellEnd"/>
      <w:r w:rsidRPr="000C297E">
        <w:rPr>
          <w:sz w:val="28"/>
          <w:szCs w:val="28"/>
        </w:rPr>
        <w:t>".</w:t>
      </w:r>
    </w:p>
    <w:p w14:paraId="56B4DE97" w14:textId="77777777" w:rsidR="000C297E" w:rsidRPr="000C297E" w:rsidRDefault="000C297E" w:rsidP="000C297E">
      <w:pPr>
        <w:ind w:firstLine="567"/>
        <w:jc w:val="both"/>
        <w:rPr>
          <w:sz w:val="28"/>
          <w:szCs w:val="28"/>
        </w:rPr>
      </w:pPr>
      <w:r w:rsidRPr="000C297E">
        <w:rPr>
          <w:sz w:val="28"/>
          <w:szCs w:val="28"/>
        </w:rPr>
        <w:t xml:space="preserve"> Специалист предлагает принять </w:t>
      </w:r>
      <w:proofErr w:type="gramStart"/>
      <w:r w:rsidRPr="000C297E">
        <w:rPr>
          <w:sz w:val="28"/>
          <w:szCs w:val="28"/>
        </w:rPr>
        <w:t>по  предложению</w:t>
      </w:r>
      <w:proofErr w:type="gramEnd"/>
      <w:r w:rsidRPr="000C297E">
        <w:rPr>
          <w:sz w:val="28"/>
          <w:szCs w:val="28"/>
        </w:rPr>
        <w:t xml:space="preserve"> организации в размере -133,0 тыс. руб.  </w:t>
      </w:r>
    </w:p>
    <w:p w14:paraId="73CC349F" w14:textId="77777777" w:rsidR="000C297E" w:rsidRPr="000C297E" w:rsidRDefault="000C297E" w:rsidP="000C297E">
      <w:pPr>
        <w:ind w:firstLine="567"/>
        <w:jc w:val="both"/>
        <w:rPr>
          <w:sz w:val="28"/>
          <w:szCs w:val="28"/>
        </w:rPr>
      </w:pPr>
      <w:r w:rsidRPr="000C297E">
        <w:rPr>
          <w:sz w:val="28"/>
          <w:szCs w:val="28"/>
        </w:rPr>
        <w:t xml:space="preserve">4.19. </w:t>
      </w:r>
      <w:r w:rsidRPr="000C297E">
        <w:rPr>
          <w:b/>
          <w:bCs/>
          <w:sz w:val="28"/>
          <w:szCs w:val="28"/>
        </w:rPr>
        <w:t>Затраты на содержание локомотивов</w:t>
      </w:r>
      <w:r w:rsidRPr="000C297E">
        <w:rPr>
          <w:sz w:val="28"/>
          <w:szCs w:val="28"/>
        </w:rPr>
        <w:t xml:space="preserve"> предлагаются организацией в размере - 2159 тыс. руб.</w:t>
      </w:r>
    </w:p>
    <w:p w14:paraId="7C0BBBEF" w14:textId="77777777" w:rsidR="000C297E" w:rsidRPr="000C297E" w:rsidRDefault="000C297E" w:rsidP="000C297E">
      <w:pPr>
        <w:ind w:firstLine="567"/>
        <w:jc w:val="both"/>
        <w:rPr>
          <w:sz w:val="28"/>
          <w:szCs w:val="28"/>
        </w:rPr>
      </w:pPr>
      <w:r w:rsidRPr="000C297E">
        <w:rPr>
          <w:sz w:val="28"/>
          <w:szCs w:val="28"/>
        </w:rPr>
        <w:t xml:space="preserve">Под содержанием подразумевается обслуживание датчиков системы ГЛОНАСС. </w:t>
      </w:r>
      <w:proofErr w:type="gramStart"/>
      <w:r w:rsidRPr="000C297E">
        <w:rPr>
          <w:sz w:val="28"/>
          <w:szCs w:val="28"/>
        </w:rPr>
        <w:t>Также  экипировка</w:t>
      </w:r>
      <w:proofErr w:type="gramEnd"/>
      <w:r w:rsidRPr="000C297E">
        <w:rPr>
          <w:sz w:val="28"/>
          <w:szCs w:val="28"/>
        </w:rPr>
        <w:t>, освидетельствование локомотивов.</w:t>
      </w:r>
    </w:p>
    <w:p w14:paraId="6935A98C" w14:textId="77777777" w:rsidR="000C297E" w:rsidRPr="000C297E" w:rsidRDefault="000C297E" w:rsidP="000C297E">
      <w:pPr>
        <w:ind w:firstLine="567"/>
        <w:jc w:val="both"/>
        <w:rPr>
          <w:sz w:val="28"/>
          <w:szCs w:val="28"/>
        </w:rPr>
      </w:pPr>
      <w:r w:rsidRPr="000C297E">
        <w:rPr>
          <w:sz w:val="28"/>
          <w:szCs w:val="28"/>
        </w:rPr>
        <w:t>В обоснование затрат представлен расчет   организации с указанием абонентской платы, договор с ООО «</w:t>
      </w:r>
      <w:proofErr w:type="spellStart"/>
      <w:r w:rsidRPr="000C297E">
        <w:rPr>
          <w:sz w:val="28"/>
          <w:szCs w:val="28"/>
        </w:rPr>
        <w:t>НовоИнфоСвязь</w:t>
      </w:r>
      <w:proofErr w:type="spellEnd"/>
      <w:r w:rsidRPr="000C297E">
        <w:rPr>
          <w:sz w:val="28"/>
          <w:szCs w:val="28"/>
        </w:rPr>
        <w:t>».</w:t>
      </w:r>
    </w:p>
    <w:p w14:paraId="4AB64516" w14:textId="77777777" w:rsidR="000C297E" w:rsidRPr="000C297E" w:rsidRDefault="000C297E" w:rsidP="000C297E">
      <w:pPr>
        <w:ind w:firstLine="567"/>
        <w:jc w:val="both"/>
        <w:rPr>
          <w:sz w:val="28"/>
          <w:szCs w:val="28"/>
        </w:rPr>
      </w:pPr>
      <w:r w:rsidRPr="000C297E">
        <w:rPr>
          <w:sz w:val="28"/>
          <w:szCs w:val="28"/>
        </w:rPr>
        <w:t>Специалист предлагает принять расходы в размере – 1850,76 тыс. рублей.</w:t>
      </w:r>
    </w:p>
    <w:p w14:paraId="4D85460B" w14:textId="77777777" w:rsidR="000C297E" w:rsidRPr="000C297E" w:rsidRDefault="000C297E" w:rsidP="000C297E">
      <w:pPr>
        <w:ind w:firstLine="567"/>
        <w:jc w:val="both"/>
        <w:rPr>
          <w:sz w:val="28"/>
          <w:szCs w:val="28"/>
        </w:rPr>
      </w:pPr>
      <w:r w:rsidRPr="000C297E">
        <w:rPr>
          <w:sz w:val="28"/>
          <w:szCs w:val="28"/>
        </w:rPr>
        <w:t xml:space="preserve">4.19. </w:t>
      </w:r>
      <w:r w:rsidRPr="000C297E">
        <w:rPr>
          <w:b/>
          <w:bCs/>
          <w:sz w:val="28"/>
          <w:szCs w:val="28"/>
        </w:rPr>
        <w:t>Затраты на содержание путевой техники</w:t>
      </w:r>
      <w:r w:rsidRPr="000C297E">
        <w:rPr>
          <w:sz w:val="28"/>
          <w:szCs w:val="28"/>
        </w:rPr>
        <w:t xml:space="preserve"> предлагаются организацией в размере - 17 тыс. руб.</w:t>
      </w:r>
    </w:p>
    <w:p w14:paraId="0CDCE0CD" w14:textId="77777777" w:rsidR="000C297E" w:rsidRPr="000C297E" w:rsidRDefault="000C297E" w:rsidP="000C297E">
      <w:pPr>
        <w:ind w:firstLine="567"/>
        <w:jc w:val="both"/>
        <w:rPr>
          <w:sz w:val="28"/>
          <w:szCs w:val="28"/>
        </w:rPr>
      </w:pPr>
      <w:r w:rsidRPr="000C297E">
        <w:rPr>
          <w:sz w:val="28"/>
          <w:szCs w:val="28"/>
        </w:rPr>
        <w:t xml:space="preserve">Специалист </w:t>
      </w:r>
      <w:proofErr w:type="gramStart"/>
      <w:r w:rsidRPr="000C297E">
        <w:rPr>
          <w:sz w:val="28"/>
          <w:szCs w:val="28"/>
        </w:rPr>
        <w:t>предлагает  принять</w:t>
      </w:r>
      <w:proofErr w:type="gramEnd"/>
      <w:r w:rsidRPr="000C297E">
        <w:rPr>
          <w:sz w:val="28"/>
          <w:szCs w:val="28"/>
        </w:rPr>
        <w:t xml:space="preserve"> расходы по факту отчетного периода 2022 года с ИПЦ Минэкономразвития России 106%, которые составят -15,90 тыс. руб. </w:t>
      </w:r>
    </w:p>
    <w:p w14:paraId="10A8D2EC" w14:textId="77777777" w:rsidR="000C297E" w:rsidRPr="000C297E" w:rsidRDefault="000C297E" w:rsidP="000C297E">
      <w:pPr>
        <w:ind w:firstLine="567"/>
        <w:jc w:val="both"/>
        <w:rPr>
          <w:sz w:val="28"/>
          <w:szCs w:val="28"/>
        </w:rPr>
      </w:pPr>
      <w:r w:rsidRPr="000C297E">
        <w:rPr>
          <w:sz w:val="28"/>
          <w:szCs w:val="28"/>
        </w:rPr>
        <w:t xml:space="preserve">4.20. </w:t>
      </w:r>
      <w:r w:rsidRPr="000C297E">
        <w:rPr>
          <w:b/>
          <w:bCs/>
          <w:sz w:val="28"/>
          <w:szCs w:val="28"/>
        </w:rPr>
        <w:t>Затраты на текущий ремонт железнодорожных кранов</w:t>
      </w:r>
      <w:r w:rsidRPr="000C297E">
        <w:rPr>
          <w:sz w:val="28"/>
          <w:szCs w:val="28"/>
        </w:rPr>
        <w:t xml:space="preserve"> предлагаются организацией в размере – 236 тыс. руб. Предоставлен расчет на услуги промышленного характера собственных цехов, дефектные акты. </w:t>
      </w:r>
    </w:p>
    <w:p w14:paraId="37B04EEC" w14:textId="77777777" w:rsidR="000C297E" w:rsidRPr="000C297E" w:rsidRDefault="000C297E" w:rsidP="000C297E">
      <w:pPr>
        <w:ind w:firstLine="567"/>
        <w:jc w:val="both"/>
        <w:rPr>
          <w:sz w:val="28"/>
          <w:szCs w:val="28"/>
        </w:rPr>
      </w:pPr>
      <w:r w:rsidRPr="000C297E">
        <w:rPr>
          <w:sz w:val="28"/>
          <w:szCs w:val="28"/>
        </w:rPr>
        <w:t>Специалист предлагает принять затраты в размере – 236 тыс. руб.</w:t>
      </w:r>
      <w:r w:rsidRPr="000C297E">
        <w:t xml:space="preserve"> </w:t>
      </w:r>
      <w:r w:rsidRPr="000C297E">
        <w:rPr>
          <w:sz w:val="28"/>
          <w:szCs w:val="28"/>
        </w:rPr>
        <w:t>по предложению.</w:t>
      </w:r>
    </w:p>
    <w:p w14:paraId="01D08D81" w14:textId="77777777" w:rsidR="000C297E" w:rsidRPr="000C297E" w:rsidRDefault="000C297E" w:rsidP="000C297E">
      <w:pPr>
        <w:ind w:firstLine="567"/>
        <w:jc w:val="both"/>
        <w:rPr>
          <w:sz w:val="28"/>
          <w:szCs w:val="28"/>
        </w:rPr>
      </w:pPr>
      <w:r w:rsidRPr="000C297E">
        <w:rPr>
          <w:sz w:val="28"/>
          <w:szCs w:val="28"/>
        </w:rPr>
        <w:t xml:space="preserve">4.21. </w:t>
      </w:r>
      <w:r w:rsidRPr="000C297E">
        <w:rPr>
          <w:b/>
          <w:bCs/>
          <w:sz w:val="28"/>
          <w:szCs w:val="28"/>
        </w:rPr>
        <w:t xml:space="preserve">Затраты на текущее содержание </w:t>
      </w:r>
      <w:proofErr w:type="spellStart"/>
      <w:r w:rsidRPr="000C297E">
        <w:rPr>
          <w:b/>
          <w:bCs/>
          <w:sz w:val="28"/>
          <w:szCs w:val="28"/>
        </w:rPr>
        <w:t>жд</w:t>
      </w:r>
      <w:proofErr w:type="spellEnd"/>
      <w:r w:rsidRPr="000C297E">
        <w:rPr>
          <w:b/>
          <w:bCs/>
          <w:sz w:val="28"/>
          <w:szCs w:val="28"/>
        </w:rPr>
        <w:t xml:space="preserve"> кранов</w:t>
      </w:r>
      <w:r w:rsidRPr="000C297E">
        <w:rPr>
          <w:sz w:val="28"/>
          <w:szCs w:val="28"/>
        </w:rPr>
        <w:t xml:space="preserve"> предлагаются организацией в размере - 126 тыс. руб.</w:t>
      </w:r>
    </w:p>
    <w:p w14:paraId="38D13234" w14:textId="77777777" w:rsidR="000C297E" w:rsidRPr="000C297E" w:rsidRDefault="000C297E" w:rsidP="000C297E">
      <w:pPr>
        <w:ind w:firstLine="567"/>
        <w:jc w:val="both"/>
        <w:rPr>
          <w:sz w:val="28"/>
          <w:szCs w:val="28"/>
        </w:rPr>
      </w:pPr>
      <w:r w:rsidRPr="000C297E">
        <w:rPr>
          <w:sz w:val="28"/>
          <w:szCs w:val="28"/>
        </w:rPr>
        <w:t xml:space="preserve">Специалист предлагает принять затраты в размере – 68,90 тыс. руб. по </w:t>
      </w:r>
      <w:proofErr w:type="gramStart"/>
      <w:r w:rsidRPr="000C297E">
        <w:rPr>
          <w:sz w:val="28"/>
          <w:szCs w:val="28"/>
        </w:rPr>
        <w:t>факту  отчетного</w:t>
      </w:r>
      <w:proofErr w:type="gramEnd"/>
      <w:r w:rsidRPr="000C297E">
        <w:rPr>
          <w:sz w:val="28"/>
          <w:szCs w:val="28"/>
        </w:rPr>
        <w:t xml:space="preserve"> периода 2022 года с учетом индекса Минэкономразвития России 106 % на 2023 год.</w:t>
      </w:r>
    </w:p>
    <w:p w14:paraId="4C7FD267" w14:textId="77777777" w:rsidR="000C297E" w:rsidRPr="000C297E" w:rsidRDefault="000C297E" w:rsidP="000C297E">
      <w:pPr>
        <w:ind w:firstLine="540"/>
        <w:jc w:val="both"/>
        <w:rPr>
          <w:sz w:val="28"/>
          <w:szCs w:val="28"/>
          <w:lang w:eastAsia="x-none"/>
        </w:rPr>
      </w:pPr>
      <w:r w:rsidRPr="000C297E">
        <w:rPr>
          <w:sz w:val="28"/>
          <w:szCs w:val="28"/>
          <w:lang w:val="x-none" w:eastAsia="x-none"/>
        </w:rPr>
        <w:t xml:space="preserve">5. </w:t>
      </w:r>
      <w:r w:rsidRPr="000C297E">
        <w:rPr>
          <w:b/>
          <w:bCs/>
          <w:sz w:val="28"/>
          <w:szCs w:val="28"/>
          <w:lang w:val="x-none" w:eastAsia="x-none"/>
        </w:rPr>
        <w:t>Организацией расходы на приобретение электроэнергии</w:t>
      </w:r>
      <w:r w:rsidRPr="000C297E">
        <w:rPr>
          <w:sz w:val="28"/>
          <w:szCs w:val="28"/>
          <w:lang w:val="x-none" w:eastAsia="x-none"/>
        </w:rPr>
        <w:t xml:space="preserve"> предлага</w:t>
      </w:r>
      <w:r w:rsidRPr="000C297E">
        <w:rPr>
          <w:sz w:val="28"/>
          <w:szCs w:val="28"/>
          <w:lang w:eastAsia="x-none"/>
        </w:rPr>
        <w:t>ется</w:t>
      </w:r>
      <w:r w:rsidRPr="000C297E">
        <w:rPr>
          <w:sz w:val="28"/>
          <w:szCs w:val="28"/>
          <w:lang w:val="x-none" w:eastAsia="x-none"/>
        </w:rPr>
        <w:t xml:space="preserve"> принять в </w:t>
      </w:r>
      <w:r w:rsidRPr="000C297E">
        <w:rPr>
          <w:sz w:val="28"/>
          <w:szCs w:val="28"/>
          <w:lang w:eastAsia="x-none"/>
        </w:rPr>
        <w:t>размере</w:t>
      </w:r>
      <w:r w:rsidRPr="000C297E">
        <w:rPr>
          <w:sz w:val="28"/>
          <w:szCs w:val="28"/>
          <w:lang w:val="x-none" w:eastAsia="x-none"/>
        </w:rPr>
        <w:t xml:space="preserve"> – </w:t>
      </w:r>
      <w:r w:rsidRPr="000C297E">
        <w:rPr>
          <w:sz w:val="28"/>
          <w:szCs w:val="28"/>
          <w:lang w:eastAsia="x-none"/>
        </w:rPr>
        <w:t>1385,45</w:t>
      </w:r>
      <w:r w:rsidRPr="000C297E">
        <w:rPr>
          <w:sz w:val="28"/>
          <w:szCs w:val="28"/>
          <w:lang w:val="x-none" w:eastAsia="x-none"/>
        </w:rPr>
        <w:t xml:space="preserve"> тыс. руб</w:t>
      </w:r>
      <w:r w:rsidRPr="000C297E">
        <w:rPr>
          <w:sz w:val="28"/>
          <w:szCs w:val="28"/>
          <w:lang w:eastAsia="x-none"/>
        </w:rPr>
        <w:t>.</w:t>
      </w:r>
    </w:p>
    <w:p w14:paraId="5EB79E45" w14:textId="77777777" w:rsidR="000C297E" w:rsidRPr="000C297E" w:rsidRDefault="000C297E" w:rsidP="000C297E">
      <w:pPr>
        <w:ind w:firstLine="709"/>
        <w:jc w:val="both"/>
        <w:rPr>
          <w:sz w:val="28"/>
          <w:szCs w:val="28"/>
        </w:rPr>
      </w:pPr>
      <w:r w:rsidRPr="000C297E">
        <w:rPr>
          <w:sz w:val="28"/>
          <w:szCs w:val="28"/>
        </w:rPr>
        <w:t>В обоснование затрат предоставлен расчет затрат на электроэнергию на 2023 год, калькуляции, договора поставки, реестры счетов - фактур за 2022 год, счета-фактуры, баланс электроэнергии и мощности за 2022 год, расчет потребности электроэнергии по ненормируемым цехам на 2023 год.</w:t>
      </w:r>
    </w:p>
    <w:p w14:paraId="453FA9A3" w14:textId="77777777" w:rsidR="000C297E" w:rsidRPr="000C297E" w:rsidRDefault="000C297E" w:rsidP="000C297E">
      <w:pPr>
        <w:ind w:firstLine="720"/>
        <w:jc w:val="both"/>
        <w:rPr>
          <w:sz w:val="28"/>
          <w:szCs w:val="28"/>
        </w:rPr>
      </w:pPr>
      <w:r w:rsidRPr="000C297E">
        <w:rPr>
          <w:sz w:val="28"/>
          <w:szCs w:val="28"/>
        </w:rPr>
        <w:t xml:space="preserve">Расходы на приобретение электрической энергии специалист предлагает принять по </w:t>
      </w:r>
      <w:proofErr w:type="gramStart"/>
      <w:r w:rsidRPr="000C297E">
        <w:rPr>
          <w:sz w:val="28"/>
          <w:szCs w:val="28"/>
        </w:rPr>
        <w:t>предложению  в</w:t>
      </w:r>
      <w:proofErr w:type="gramEnd"/>
      <w:r w:rsidRPr="000C297E">
        <w:rPr>
          <w:sz w:val="28"/>
          <w:szCs w:val="28"/>
        </w:rPr>
        <w:t xml:space="preserve"> размере – 1385,45 тыс. руб. </w:t>
      </w:r>
    </w:p>
    <w:p w14:paraId="365BB39F" w14:textId="77777777" w:rsidR="000C297E" w:rsidRPr="000C297E" w:rsidRDefault="000C297E" w:rsidP="000C297E">
      <w:pPr>
        <w:ind w:firstLine="709"/>
        <w:jc w:val="both"/>
        <w:rPr>
          <w:sz w:val="28"/>
          <w:szCs w:val="28"/>
        </w:rPr>
      </w:pPr>
      <w:r w:rsidRPr="000C297E">
        <w:rPr>
          <w:sz w:val="28"/>
          <w:szCs w:val="28"/>
        </w:rPr>
        <w:t xml:space="preserve">  6. </w:t>
      </w:r>
      <w:r w:rsidRPr="000C297E">
        <w:rPr>
          <w:b/>
          <w:bCs/>
          <w:sz w:val="28"/>
          <w:szCs w:val="28"/>
        </w:rPr>
        <w:t xml:space="preserve">Прочие расходы, связанные с производством и реализацией </w:t>
      </w:r>
      <w:proofErr w:type="gramStart"/>
      <w:r w:rsidRPr="000C297E">
        <w:rPr>
          <w:b/>
          <w:bCs/>
          <w:sz w:val="28"/>
          <w:szCs w:val="28"/>
        </w:rPr>
        <w:t>транспортных услуг</w:t>
      </w:r>
      <w:proofErr w:type="gramEnd"/>
      <w:r w:rsidRPr="000C297E">
        <w:rPr>
          <w:sz w:val="28"/>
          <w:szCs w:val="28"/>
        </w:rPr>
        <w:t xml:space="preserve"> предлагаются организацией в размере – (-16656,85) тыс. </w:t>
      </w:r>
      <w:proofErr w:type="spellStart"/>
      <w:r w:rsidRPr="000C297E">
        <w:rPr>
          <w:sz w:val="28"/>
          <w:szCs w:val="28"/>
        </w:rPr>
        <w:t>руб</w:t>
      </w:r>
      <w:proofErr w:type="spellEnd"/>
      <w:r w:rsidRPr="000C297E">
        <w:rPr>
          <w:sz w:val="28"/>
          <w:szCs w:val="28"/>
        </w:rPr>
        <w:t xml:space="preserve">, в т. ч. прочие   энергетические -1271,99 тыс. </w:t>
      </w:r>
      <w:proofErr w:type="spellStart"/>
      <w:r w:rsidRPr="000C297E">
        <w:rPr>
          <w:sz w:val="28"/>
          <w:szCs w:val="28"/>
        </w:rPr>
        <w:t>руб</w:t>
      </w:r>
      <w:proofErr w:type="spellEnd"/>
      <w:r w:rsidRPr="000C297E">
        <w:rPr>
          <w:sz w:val="28"/>
          <w:szCs w:val="28"/>
        </w:rPr>
        <w:t>, попутная продукция (-17928,83) тыс. руб.</w:t>
      </w:r>
    </w:p>
    <w:p w14:paraId="7706B9B1" w14:textId="77777777" w:rsidR="000C297E" w:rsidRPr="000C297E" w:rsidRDefault="000C297E" w:rsidP="000C297E">
      <w:pPr>
        <w:ind w:firstLine="720"/>
        <w:jc w:val="both"/>
        <w:rPr>
          <w:sz w:val="28"/>
          <w:szCs w:val="28"/>
        </w:rPr>
      </w:pPr>
      <w:r w:rsidRPr="000C297E">
        <w:rPr>
          <w:sz w:val="28"/>
          <w:szCs w:val="28"/>
        </w:rPr>
        <w:lastRenderedPageBreak/>
        <w:t xml:space="preserve">Прочие расходы, связанные с производством и реализацией </w:t>
      </w:r>
      <w:proofErr w:type="gramStart"/>
      <w:r w:rsidRPr="000C297E">
        <w:rPr>
          <w:sz w:val="28"/>
          <w:szCs w:val="28"/>
        </w:rPr>
        <w:t>транспортных услуг</w:t>
      </w:r>
      <w:proofErr w:type="gramEnd"/>
      <w:r w:rsidRPr="000C297E">
        <w:rPr>
          <w:sz w:val="28"/>
          <w:szCs w:val="28"/>
        </w:rPr>
        <w:t xml:space="preserve"> специалист предлагает принять </w:t>
      </w:r>
      <w:r w:rsidRPr="000C297E">
        <w:rPr>
          <w:sz w:val="28"/>
          <w:szCs w:val="28"/>
          <w:lang w:eastAsia="x-none"/>
        </w:rPr>
        <w:t xml:space="preserve">- прочие энергетические расходы (пар) предлагается принять в размере 1271,99 тыс. руб. </w:t>
      </w:r>
      <w:r w:rsidRPr="000C297E">
        <w:rPr>
          <w:sz w:val="28"/>
          <w:szCs w:val="28"/>
        </w:rPr>
        <w:t>по предложению организации.</w:t>
      </w:r>
    </w:p>
    <w:p w14:paraId="580EC0D2" w14:textId="77777777" w:rsidR="000C297E" w:rsidRPr="000C297E" w:rsidRDefault="000C297E" w:rsidP="000C297E">
      <w:pPr>
        <w:ind w:firstLine="567"/>
        <w:jc w:val="both"/>
        <w:rPr>
          <w:sz w:val="28"/>
          <w:szCs w:val="28"/>
          <w:lang w:eastAsia="en-US"/>
        </w:rPr>
      </w:pPr>
      <w:r w:rsidRPr="000C297E">
        <w:rPr>
          <w:sz w:val="28"/>
          <w:szCs w:val="28"/>
          <w:lang w:eastAsia="en-US"/>
        </w:rPr>
        <w:t xml:space="preserve">-затраты на попутную </w:t>
      </w:r>
      <w:proofErr w:type="gramStart"/>
      <w:r w:rsidRPr="000C297E">
        <w:rPr>
          <w:sz w:val="28"/>
          <w:szCs w:val="28"/>
          <w:lang w:eastAsia="en-US"/>
        </w:rPr>
        <w:t>продукцию  -</w:t>
      </w:r>
      <w:proofErr w:type="gramEnd"/>
      <w:r w:rsidRPr="000C297E">
        <w:rPr>
          <w:sz w:val="28"/>
          <w:szCs w:val="28"/>
          <w:lang w:eastAsia="en-US"/>
        </w:rPr>
        <w:t xml:space="preserve"> 0 тыс. руб. Организация предлагает снять затраты с себестоимости в размере (-17928 тыс. руб.). По оборотно-сальдовым ведомостям по МВЗ, фактическим за 2022 год и плановым на 2023 год калькуляциям попутная продукция включает следующие услуги: отстой вагонов, пропуск вагонов, услуги собственных цехов. Организация в предложениях на период регулирования не выделяет затраты по видам услуг. Услуги по пропуску и </w:t>
      </w:r>
      <w:proofErr w:type="gramStart"/>
      <w:r w:rsidRPr="000C297E">
        <w:rPr>
          <w:sz w:val="28"/>
          <w:szCs w:val="28"/>
          <w:lang w:eastAsia="en-US"/>
        </w:rPr>
        <w:t>отстою  включены</w:t>
      </w:r>
      <w:proofErr w:type="gramEnd"/>
      <w:r w:rsidRPr="000C297E">
        <w:rPr>
          <w:sz w:val="28"/>
          <w:szCs w:val="28"/>
          <w:lang w:eastAsia="en-US"/>
        </w:rPr>
        <w:t xml:space="preserve">, в том числе в услугу по перевозке грузов. РЭК Кузбасса считает некорректным такое распределение услуг и   согласно п. 2.4. Методических </w:t>
      </w:r>
      <w:proofErr w:type="gramStart"/>
      <w:r w:rsidRPr="000C297E">
        <w:rPr>
          <w:sz w:val="28"/>
          <w:szCs w:val="28"/>
          <w:lang w:eastAsia="en-US"/>
        </w:rPr>
        <w:t>рекомендаций  формирует</w:t>
      </w:r>
      <w:proofErr w:type="gramEnd"/>
      <w:r w:rsidRPr="000C297E">
        <w:rPr>
          <w:sz w:val="28"/>
          <w:szCs w:val="28"/>
          <w:lang w:eastAsia="en-US"/>
        </w:rPr>
        <w:t xml:space="preserve"> тарифы, расходы и доходы по видам оказываемых услуг. </w:t>
      </w:r>
    </w:p>
    <w:p w14:paraId="49082C81" w14:textId="77777777" w:rsidR="000C297E" w:rsidRPr="000C297E" w:rsidRDefault="000C297E" w:rsidP="000C297E">
      <w:pPr>
        <w:ind w:firstLine="567"/>
        <w:jc w:val="both"/>
        <w:rPr>
          <w:sz w:val="28"/>
          <w:szCs w:val="28"/>
          <w:lang w:eastAsia="en-US"/>
        </w:rPr>
      </w:pPr>
      <w:r w:rsidRPr="000C297E">
        <w:rPr>
          <w:sz w:val="28"/>
          <w:szCs w:val="28"/>
          <w:lang w:eastAsia="en-US"/>
        </w:rPr>
        <w:t>Таким образом, расходы распределяются по всем видам услуг, как регулируемым, так и нерегулируемым согласно ст. 272 НК. РФ (за исключением услуги по эксплуатации вагонов). Выручка не снимается.</w:t>
      </w:r>
    </w:p>
    <w:p w14:paraId="59A02023" w14:textId="77777777" w:rsidR="000C297E" w:rsidRPr="000C297E" w:rsidRDefault="000C297E" w:rsidP="000C297E">
      <w:pPr>
        <w:ind w:firstLine="540"/>
        <w:jc w:val="both"/>
        <w:rPr>
          <w:sz w:val="28"/>
          <w:szCs w:val="28"/>
          <w:lang w:eastAsia="en-US"/>
        </w:rPr>
      </w:pPr>
      <w:r w:rsidRPr="000C297E">
        <w:rPr>
          <w:sz w:val="28"/>
          <w:szCs w:val="28"/>
          <w:lang w:eastAsia="en-US"/>
        </w:rPr>
        <w:t xml:space="preserve">7. </w:t>
      </w:r>
      <w:r w:rsidRPr="000C297E">
        <w:rPr>
          <w:b/>
          <w:bCs/>
          <w:sz w:val="28"/>
          <w:szCs w:val="28"/>
          <w:lang w:eastAsia="en-US"/>
        </w:rPr>
        <w:t>Накладные расходы</w:t>
      </w:r>
      <w:r w:rsidRPr="000C297E">
        <w:rPr>
          <w:sz w:val="28"/>
          <w:szCs w:val="28"/>
          <w:lang w:eastAsia="en-US"/>
        </w:rPr>
        <w:t xml:space="preserve"> предлагаются организацией в размере - 128752 тыс. руб.</w:t>
      </w:r>
      <w:r w:rsidRPr="000C297E">
        <w:rPr>
          <w:sz w:val="28"/>
          <w:szCs w:val="28"/>
          <w:lang w:val="x-none" w:eastAsia="x-none"/>
        </w:rPr>
        <w:t xml:space="preserve"> </w:t>
      </w:r>
    </w:p>
    <w:p w14:paraId="6EFDBF4B" w14:textId="77777777" w:rsidR="000C297E" w:rsidRPr="000C297E" w:rsidRDefault="000C297E" w:rsidP="000C297E">
      <w:pPr>
        <w:ind w:firstLine="540"/>
        <w:jc w:val="both"/>
        <w:rPr>
          <w:sz w:val="28"/>
          <w:szCs w:val="28"/>
          <w:lang w:eastAsia="x-none"/>
        </w:rPr>
      </w:pPr>
      <w:r w:rsidRPr="000C297E">
        <w:rPr>
          <w:sz w:val="28"/>
          <w:szCs w:val="28"/>
          <w:lang w:eastAsia="x-none"/>
        </w:rPr>
        <w:t>К накладным расходам организация относит общецеховые расходы и общехозяйственные расходы.</w:t>
      </w:r>
    </w:p>
    <w:p w14:paraId="17A0A59F" w14:textId="77777777" w:rsidR="000C297E" w:rsidRPr="000C297E" w:rsidRDefault="000C297E" w:rsidP="000C297E">
      <w:pPr>
        <w:ind w:firstLine="709"/>
        <w:jc w:val="both"/>
        <w:rPr>
          <w:sz w:val="28"/>
          <w:szCs w:val="28"/>
          <w:lang w:eastAsia="en-US"/>
        </w:rPr>
      </w:pPr>
      <w:r w:rsidRPr="000C297E">
        <w:rPr>
          <w:sz w:val="28"/>
          <w:szCs w:val="28"/>
          <w:lang w:eastAsia="en-US"/>
        </w:rPr>
        <w:t>7.1. Общецеховые расходы предлагаются организацией в сумме 108400,48 тыс. руб.</w:t>
      </w:r>
    </w:p>
    <w:p w14:paraId="08FE8488" w14:textId="77777777" w:rsidR="000C297E" w:rsidRPr="000C297E" w:rsidRDefault="000C297E" w:rsidP="000C297E">
      <w:pPr>
        <w:ind w:firstLine="709"/>
        <w:jc w:val="both"/>
        <w:rPr>
          <w:sz w:val="28"/>
          <w:szCs w:val="28"/>
          <w:lang w:eastAsia="en-US"/>
        </w:rPr>
      </w:pPr>
      <w:r w:rsidRPr="000C297E">
        <w:rPr>
          <w:sz w:val="28"/>
          <w:szCs w:val="28"/>
          <w:lang w:eastAsia="en-US"/>
        </w:rPr>
        <w:t xml:space="preserve"> Предоставлена расшифровка, </w:t>
      </w:r>
      <w:proofErr w:type="spellStart"/>
      <w:r w:rsidRPr="000C297E">
        <w:rPr>
          <w:sz w:val="28"/>
          <w:szCs w:val="28"/>
          <w:lang w:eastAsia="en-US"/>
        </w:rPr>
        <w:t>оборотно</w:t>
      </w:r>
      <w:proofErr w:type="spellEnd"/>
      <w:r w:rsidRPr="000C297E">
        <w:rPr>
          <w:sz w:val="28"/>
          <w:szCs w:val="28"/>
          <w:lang w:eastAsia="en-US"/>
        </w:rPr>
        <w:t xml:space="preserve"> - сальдовая ведомость по МВЗ, выборочно договоры и счета-фактуры, акты выполненных работ.</w:t>
      </w:r>
    </w:p>
    <w:p w14:paraId="272EF8A0" w14:textId="77777777" w:rsidR="000C297E" w:rsidRPr="000C297E" w:rsidRDefault="000C297E" w:rsidP="000C297E">
      <w:pPr>
        <w:ind w:firstLine="709"/>
        <w:jc w:val="both"/>
        <w:rPr>
          <w:szCs w:val="28"/>
        </w:rPr>
      </w:pPr>
      <w:r w:rsidRPr="000C297E">
        <w:rPr>
          <w:sz w:val="28"/>
          <w:szCs w:val="28"/>
          <w:lang w:eastAsia="en-US"/>
        </w:rPr>
        <w:t>Общецеховые расходы специалист предлагает принять по факту отчетного периода 2022 года с учетом ИПЦ Минэкономразвития России 106 % на 2023 год за исключением расходов по аренде вагонов.</w:t>
      </w:r>
    </w:p>
    <w:p w14:paraId="5004D3D6" w14:textId="77777777" w:rsidR="000C297E" w:rsidRPr="000C297E" w:rsidRDefault="000C297E" w:rsidP="000C297E">
      <w:pPr>
        <w:ind w:firstLine="540"/>
        <w:jc w:val="both"/>
        <w:rPr>
          <w:sz w:val="28"/>
          <w:szCs w:val="28"/>
          <w:lang w:eastAsia="x-none"/>
        </w:rPr>
      </w:pPr>
      <w:r w:rsidRPr="000C297E">
        <w:rPr>
          <w:sz w:val="28"/>
          <w:szCs w:val="28"/>
          <w:lang w:eastAsia="x-none"/>
        </w:rPr>
        <w:t xml:space="preserve">Расходы составят – 103135,97 тыс. руб. </w:t>
      </w:r>
    </w:p>
    <w:p w14:paraId="643F9E0B" w14:textId="77777777" w:rsidR="000C297E" w:rsidRPr="000C297E" w:rsidRDefault="000C297E" w:rsidP="000C297E">
      <w:pPr>
        <w:ind w:firstLine="709"/>
        <w:jc w:val="both"/>
        <w:rPr>
          <w:color w:val="000000"/>
          <w:sz w:val="28"/>
          <w:szCs w:val="28"/>
        </w:rPr>
      </w:pPr>
      <w:r w:rsidRPr="000C297E">
        <w:rPr>
          <w:color w:val="000000"/>
          <w:sz w:val="28"/>
          <w:szCs w:val="28"/>
        </w:rPr>
        <w:t>7.2. Затраты на общехозяйственные расходы организацией предлагается принять в размере – 37746,48 тыс. руб.</w:t>
      </w:r>
    </w:p>
    <w:p w14:paraId="779EFC03" w14:textId="77777777" w:rsidR="000C297E" w:rsidRPr="000C297E" w:rsidRDefault="000C297E" w:rsidP="000C297E">
      <w:pPr>
        <w:ind w:firstLine="720"/>
        <w:jc w:val="both"/>
        <w:rPr>
          <w:sz w:val="28"/>
          <w:szCs w:val="28"/>
        </w:rPr>
      </w:pPr>
      <w:r w:rsidRPr="000C297E">
        <w:rPr>
          <w:sz w:val="28"/>
          <w:szCs w:val="28"/>
        </w:rPr>
        <w:t>Организацией предоставлены расчеты на период регулирования, выборочно договора, оборотно-сальдовая ведомость по счету 26 за 2022 год, договора на оказание услуг, акты выполненных работ за 2022 год, счета-фактуры за 2022 год.</w:t>
      </w:r>
    </w:p>
    <w:p w14:paraId="2936EE23" w14:textId="77777777" w:rsidR="000C297E" w:rsidRPr="000C297E" w:rsidRDefault="000C297E" w:rsidP="000C297E">
      <w:pPr>
        <w:ind w:firstLine="720"/>
        <w:jc w:val="both"/>
        <w:rPr>
          <w:sz w:val="28"/>
          <w:szCs w:val="28"/>
        </w:rPr>
      </w:pPr>
      <w:r w:rsidRPr="000C297E">
        <w:rPr>
          <w:sz w:val="28"/>
          <w:szCs w:val="28"/>
        </w:rPr>
        <w:t>Общехозяйственные расходы предоставляются по форме согласно приложению № 10 к настоящим Методическим рекомендациям и включают в себя расходы:</w:t>
      </w:r>
    </w:p>
    <w:p w14:paraId="3B5A6FAF" w14:textId="77777777" w:rsidR="000C297E" w:rsidRPr="000C297E" w:rsidRDefault="000C297E" w:rsidP="000C297E">
      <w:pPr>
        <w:ind w:firstLine="720"/>
        <w:jc w:val="both"/>
        <w:rPr>
          <w:sz w:val="28"/>
          <w:szCs w:val="28"/>
        </w:rPr>
      </w:pPr>
      <w:r w:rsidRPr="000C297E">
        <w:rPr>
          <w:sz w:val="28"/>
          <w:szCs w:val="28"/>
        </w:rPr>
        <w:t>на оплату труда административно-управленческого персонала и отчисления на социальные нужды;</w:t>
      </w:r>
    </w:p>
    <w:p w14:paraId="177B648B" w14:textId="77777777" w:rsidR="000C297E" w:rsidRPr="000C297E" w:rsidRDefault="000C297E" w:rsidP="000C297E">
      <w:pPr>
        <w:ind w:firstLine="720"/>
        <w:jc w:val="both"/>
        <w:rPr>
          <w:sz w:val="28"/>
          <w:szCs w:val="28"/>
        </w:rPr>
      </w:pPr>
      <w:r w:rsidRPr="000C297E">
        <w:rPr>
          <w:sz w:val="28"/>
          <w:szCs w:val="28"/>
        </w:rPr>
        <w:t xml:space="preserve">по содержанию зданий и сооружений </w:t>
      </w:r>
      <w:proofErr w:type="spellStart"/>
      <w:r w:rsidRPr="000C297E">
        <w:rPr>
          <w:sz w:val="28"/>
          <w:szCs w:val="28"/>
        </w:rPr>
        <w:t>общеэксплуатационного</w:t>
      </w:r>
      <w:proofErr w:type="spellEnd"/>
      <w:r w:rsidRPr="000C297E">
        <w:rPr>
          <w:sz w:val="28"/>
          <w:szCs w:val="28"/>
        </w:rPr>
        <w:t xml:space="preserve"> характера;</w:t>
      </w:r>
    </w:p>
    <w:p w14:paraId="73CCE569" w14:textId="77777777" w:rsidR="000C297E" w:rsidRPr="000C297E" w:rsidRDefault="000C297E" w:rsidP="000C297E">
      <w:pPr>
        <w:ind w:firstLine="720"/>
        <w:jc w:val="both"/>
        <w:rPr>
          <w:sz w:val="28"/>
          <w:szCs w:val="28"/>
        </w:rPr>
      </w:pPr>
      <w:r w:rsidRPr="000C297E">
        <w:rPr>
          <w:sz w:val="28"/>
          <w:szCs w:val="28"/>
        </w:rPr>
        <w:t>на содержание пожарно-охранной сигнализации, вневедомственной охраны;</w:t>
      </w:r>
    </w:p>
    <w:p w14:paraId="1689E0D6" w14:textId="77777777" w:rsidR="000C297E" w:rsidRPr="000C297E" w:rsidRDefault="000C297E" w:rsidP="000C297E">
      <w:pPr>
        <w:ind w:firstLine="720"/>
        <w:jc w:val="both"/>
        <w:rPr>
          <w:sz w:val="28"/>
          <w:szCs w:val="28"/>
        </w:rPr>
      </w:pPr>
      <w:r w:rsidRPr="000C297E">
        <w:rPr>
          <w:sz w:val="28"/>
          <w:szCs w:val="28"/>
        </w:rPr>
        <w:t>на обучение персонала;</w:t>
      </w:r>
    </w:p>
    <w:p w14:paraId="4283369A" w14:textId="77777777" w:rsidR="000C297E" w:rsidRPr="000C297E" w:rsidRDefault="000C297E" w:rsidP="000C297E">
      <w:pPr>
        <w:ind w:firstLine="720"/>
        <w:jc w:val="both"/>
        <w:rPr>
          <w:sz w:val="28"/>
          <w:szCs w:val="28"/>
        </w:rPr>
      </w:pPr>
      <w:r w:rsidRPr="000C297E">
        <w:rPr>
          <w:sz w:val="28"/>
          <w:szCs w:val="28"/>
        </w:rPr>
        <w:lastRenderedPageBreak/>
        <w:t>по оплате сторонним организациям, индивидуальным предпринимателям на оплату услуг связи, канцелярских, юридических, информационных, аудиторских услуг;</w:t>
      </w:r>
    </w:p>
    <w:p w14:paraId="3ED28903" w14:textId="77777777" w:rsidR="000C297E" w:rsidRPr="000C297E" w:rsidRDefault="000C297E" w:rsidP="000C297E">
      <w:pPr>
        <w:ind w:firstLine="720"/>
        <w:jc w:val="both"/>
        <w:rPr>
          <w:sz w:val="28"/>
          <w:szCs w:val="28"/>
        </w:rPr>
      </w:pPr>
      <w:r w:rsidRPr="000C297E">
        <w:rPr>
          <w:sz w:val="28"/>
          <w:szCs w:val="28"/>
        </w:rPr>
        <w:t xml:space="preserve"> прочие административные расходы.</w:t>
      </w:r>
    </w:p>
    <w:p w14:paraId="2DDF147A" w14:textId="77777777" w:rsidR="000C297E" w:rsidRPr="000C297E" w:rsidRDefault="000C297E" w:rsidP="000C297E">
      <w:pPr>
        <w:ind w:firstLine="709"/>
        <w:jc w:val="both"/>
        <w:rPr>
          <w:sz w:val="28"/>
          <w:szCs w:val="28"/>
        </w:rPr>
      </w:pPr>
      <w:r w:rsidRPr="000C297E">
        <w:rPr>
          <w:sz w:val="28"/>
          <w:szCs w:val="28"/>
        </w:rPr>
        <w:t xml:space="preserve">Фактические расходы составили 11710,37 тыс. руб., что подтверждено отчетом о финансовых результатах за 2022 год (Т5 стр. 175) </w:t>
      </w:r>
      <w:proofErr w:type="gramStart"/>
      <w:r w:rsidRPr="000C297E">
        <w:rPr>
          <w:sz w:val="28"/>
          <w:szCs w:val="28"/>
        </w:rPr>
        <w:t>и  приложением</w:t>
      </w:r>
      <w:proofErr w:type="gramEnd"/>
      <w:r w:rsidRPr="000C297E">
        <w:rPr>
          <w:sz w:val="28"/>
          <w:szCs w:val="28"/>
        </w:rPr>
        <w:t xml:space="preserve"> № 10 о распределении общехозяйственных расходов ( Т2 стр. 160).</w:t>
      </w:r>
    </w:p>
    <w:p w14:paraId="622164BC" w14:textId="77777777" w:rsidR="000C297E" w:rsidRPr="000C297E" w:rsidRDefault="000C297E" w:rsidP="000C297E">
      <w:pPr>
        <w:ind w:firstLine="709"/>
        <w:jc w:val="both"/>
        <w:rPr>
          <w:sz w:val="28"/>
          <w:szCs w:val="28"/>
        </w:rPr>
      </w:pPr>
      <w:r w:rsidRPr="000C297E">
        <w:rPr>
          <w:sz w:val="28"/>
          <w:szCs w:val="28"/>
        </w:rPr>
        <w:t xml:space="preserve">База для распределения общехозяйственных расходов принята по факту отчетного </w:t>
      </w:r>
      <w:proofErr w:type="gramStart"/>
      <w:r w:rsidRPr="000C297E">
        <w:rPr>
          <w:sz w:val="28"/>
          <w:szCs w:val="28"/>
        </w:rPr>
        <w:t>периода  2022</w:t>
      </w:r>
      <w:proofErr w:type="gramEnd"/>
      <w:r w:rsidRPr="000C297E">
        <w:rPr>
          <w:sz w:val="28"/>
          <w:szCs w:val="28"/>
        </w:rPr>
        <w:t xml:space="preserve"> года с ИПЦ Минэкономразвития России 106% на 2023 год. Исключены расходы на подбор кадров, расходы на имидж организации, членские </w:t>
      </w:r>
      <w:proofErr w:type="gramStart"/>
      <w:r w:rsidRPr="000C297E">
        <w:rPr>
          <w:sz w:val="28"/>
          <w:szCs w:val="28"/>
        </w:rPr>
        <w:t>взносы,  представительские</w:t>
      </w:r>
      <w:proofErr w:type="gramEnd"/>
      <w:r w:rsidRPr="000C297E">
        <w:rPr>
          <w:sz w:val="28"/>
          <w:szCs w:val="28"/>
        </w:rPr>
        <w:t xml:space="preserve"> расходы,  страховая защита, страхование имущества, услуги по патентам. Расходы на основании п. 2.9. исключены, так как являются экономически необоснованными и не относятся на </w:t>
      </w:r>
      <w:proofErr w:type="spellStart"/>
      <w:r w:rsidRPr="000C297E">
        <w:rPr>
          <w:sz w:val="28"/>
          <w:szCs w:val="28"/>
        </w:rPr>
        <w:t>регулируюмую</w:t>
      </w:r>
      <w:proofErr w:type="spellEnd"/>
      <w:r w:rsidRPr="000C297E">
        <w:rPr>
          <w:sz w:val="28"/>
          <w:szCs w:val="28"/>
        </w:rPr>
        <w:t xml:space="preserve"> деятельность. Исключены расходы </w:t>
      </w:r>
      <w:proofErr w:type="gramStart"/>
      <w:r w:rsidRPr="000C297E">
        <w:rPr>
          <w:sz w:val="28"/>
          <w:szCs w:val="28"/>
        </w:rPr>
        <w:t>на  вспомогательные</w:t>
      </w:r>
      <w:proofErr w:type="gramEnd"/>
      <w:r w:rsidRPr="000C297E">
        <w:rPr>
          <w:sz w:val="28"/>
          <w:szCs w:val="28"/>
        </w:rPr>
        <w:t xml:space="preserve"> материалы, прочие услуги непромышленного характера, прочие услуги производственного характера ( предлагаемая стоимость не обоснована).</w:t>
      </w:r>
    </w:p>
    <w:p w14:paraId="36226706" w14:textId="77777777" w:rsidR="000C297E" w:rsidRPr="000C297E" w:rsidRDefault="000C297E" w:rsidP="000C297E">
      <w:pPr>
        <w:ind w:firstLine="709"/>
        <w:jc w:val="both"/>
        <w:rPr>
          <w:sz w:val="28"/>
          <w:szCs w:val="28"/>
        </w:rPr>
      </w:pPr>
      <w:r w:rsidRPr="000C297E">
        <w:rPr>
          <w:sz w:val="28"/>
          <w:szCs w:val="28"/>
        </w:rPr>
        <w:t>Распределение общехозяйственных расходов пропорционально себестоимости согласно учетной политики организации.</w:t>
      </w:r>
    </w:p>
    <w:p w14:paraId="60D72C24" w14:textId="77777777" w:rsidR="000C297E" w:rsidRPr="000C297E" w:rsidRDefault="000C297E" w:rsidP="000C297E">
      <w:pPr>
        <w:ind w:firstLine="709"/>
        <w:jc w:val="both"/>
        <w:rPr>
          <w:sz w:val="28"/>
          <w:szCs w:val="28"/>
        </w:rPr>
      </w:pPr>
    </w:p>
    <w:p w14:paraId="39C54E8D" w14:textId="1357771F" w:rsidR="000C297E" w:rsidRPr="000C297E" w:rsidRDefault="000C297E" w:rsidP="000C297E">
      <w:pPr>
        <w:jc w:val="both"/>
      </w:pPr>
      <w:r w:rsidRPr="000C297E">
        <w:rPr>
          <w:noProof/>
        </w:rPr>
        <w:drawing>
          <wp:inline distT="0" distB="0" distL="0" distR="0" wp14:anchorId="1168FB65" wp14:editId="43B50A43">
            <wp:extent cx="6105525" cy="1228725"/>
            <wp:effectExtent l="0" t="0" r="9525" b="9525"/>
            <wp:docPr id="1898429430"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05525" cy="1228725"/>
                    </a:xfrm>
                    <a:prstGeom prst="rect">
                      <a:avLst/>
                    </a:prstGeom>
                    <a:noFill/>
                    <a:ln>
                      <a:noFill/>
                    </a:ln>
                  </pic:spPr>
                </pic:pic>
              </a:graphicData>
            </a:graphic>
          </wp:inline>
        </w:drawing>
      </w:r>
    </w:p>
    <w:p w14:paraId="61633928" w14:textId="77777777" w:rsidR="000C297E" w:rsidRPr="000C297E" w:rsidRDefault="000C297E" w:rsidP="000C297E">
      <w:pPr>
        <w:jc w:val="both"/>
        <w:rPr>
          <w:sz w:val="28"/>
          <w:szCs w:val="28"/>
        </w:rPr>
      </w:pPr>
    </w:p>
    <w:p w14:paraId="3694ADBD" w14:textId="77777777" w:rsidR="000C297E" w:rsidRPr="000C297E" w:rsidRDefault="000C297E" w:rsidP="000C297E">
      <w:pPr>
        <w:jc w:val="both"/>
        <w:rPr>
          <w:sz w:val="28"/>
          <w:szCs w:val="28"/>
        </w:rPr>
      </w:pPr>
    </w:p>
    <w:p w14:paraId="00DA0F52" w14:textId="77777777" w:rsidR="000C297E" w:rsidRPr="000C297E" w:rsidRDefault="000C297E" w:rsidP="000C297E">
      <w:pPr>
        <w:ind w:firstLine="709"/>
        <w:jc w:val="both"/>
        <w:rPr>
          <w:sz w:val="28"/>
          <w:szCs w:val="28"/>
        </w:rPr>
      </w:pPr>
    </w:p>
    <w:p w14:paraId="488A603B" w14:textId="5FA81A41" w:rsidR="000C297E" w:rsidRPr="000C297E" w:rsidRDefault="000C297E" w:rsidP="000C297E">
      <w:pPr>
        <w:jc w:val="both"/>
        <w:rPr>
          <w:sz w:val="28"/>
          <w:szCs w:val="28"/>
        </w:rPr>
      </w:pPr>
      <w:r w:rsidRPr="000C297E">
        <w:rPr>
          <w:noProof/>
        </w:rPr>
        <w:drawing>
          <wp:inline distT="0" distB="0" distL="0" distR="0" wp14:anchorId="038105C5" wp14:editId="246206B5">
            <wp:extent cx="6115050" cy="1847850"/>
            <wp:effectExtent l="0" t="0" r="0" b="0"/>
            <wp:docPr id="2065554179"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15050" cy="1847850"/>
                    </a:xfrm>
                    <a:prstGeom prst="rect">
                      <a:avLst/>
                    </a:prstGeom>
                    <a:noFill/>
                    <a:ln>
                      <a:noFill/>
                    </a:ln>
                  </pic:spPr>
                </pic:pic>
              </a:graphicData>
            </a:graphic>
          </wp:inline>
        </w:drawing>
      </w:r>
    </w:p>
    <w:p w14:paraId="7F9A8E0C" w14:textId="77777777" w:rsidR="000C297E" w:rsidRPr="000C297E" w:rsidRDefault="000C297E" w:rsidP="000C297E">
      <w:pPr>
        <w:jc w:val="both"/>
        <w:rPr>
          <w:sz w:val="28"/>
          <w:szCs w:val="28"/>
        </w:rPr>
      </w:pPr>
    </w:p>
    <w:p w14:paraId="67486D20" w14:textId="77777777" w:rsidR="000C297E" w:rsidRPr="000C297E" w:rsidRDefault="000C297E" w:rsidP="000C297E">
      <w:pPr>
        <w:ind w:firstLine="540"/>
        <w:jc w:val="both"/>
        <w:rPr>
          <w:sz w:val="28"/>
          <w:szCs w:val="28"/>
          <w:lang w:val="x-none" w:eastAsia="x-none"/>
        </w:rPr>
      </w:pPr>
      <w:r w:rsidRPr="000C297E">
        <w:rPr>
          <w:sz w:val="28"/>
          <w:szCs w:val="28"/>
          <w:lang w:val="x-none" w:eastAsia="x-none"/>
        </w:rPr>
        <w:t>Специалист предлагает принять</w:t>
      </w:r>
      <w:r w:rsidRPr="000C297E">
        <w:rPr>
          <w:sz w:val="28"/>
          <w:szCs w:val="28"/>
          <w:lang w:eastAsia="x-none"/>
        </w:rPr>
        <w:t xml:space="preserve"> общехозяйственные расходы</w:t>
      </w:r>
      <w:r w:rsidRPr="000C297E">
        <w:rPr>
          <w:sz w:val="28"/>
          <w:szCs w:val="28"/>
          <w:lang w:val="x-none" w:eastAsia="x-none"/>
        </w:rPr>
        <w:t xml:space="preserve"> в размере – 1</w:t>
      </w:r>
      <w:r w:rsidRPr="000C297E">
        <w:rPr>
          <w:sz w:val="28"/>
          <w:szCs w:val="28"/>
          <w:lang w:eastAsia="x-none"/>
        </w:rPr>
        <w:t>2048,80</w:t>
      </w:r>
      <w:r w:rsidRPr="000C297E">
        <w:rPr>
          <w:sz w:val="28"/>
          <w:szCs w:val="28"/>
          <w:lang w:val="x-none" w:eastAsia="x-none"/>
        </w:rPr>
        <w:t xml:space="preserve"> тыс. руб.</w:t>
      </w:r>
    </w:p>
    <w:p w14:paraId="608F4DBF" w14:textId="77777777" w:rsidR="000C297E" w:rsidRPr="000C297E" w:rsidRDefault="000C297E" w:rsidP="000C297E">
      <w:pPr>
        <w:ind w:firstLine="540"/>
        <w:jc w:val="both"/>
        <w:rPr>
          <w:sz w:val="28"/>
          <w:szCs w:val="28"/>
          <w:lang w:eastAsia="x-none"/>
        </w:rPr>
      </w:pPr>
      <w:r w:rsidRPr="000C297E">
        <w:rPr>
          <w:sz w:val="28"/>
          <w:szCs w:val="28"/>
          <w:lang w:eastAsia="x-none"/>
        </w:rPr>
        <w:t>Итого н</w:t>
      </w:r>
      <w:proofErr w:type="spellStart"/>
      <w:r w:rsidRPr="000C297E">
        <w:rPr>
          <w:sz w:val="28"/>
          <w:szCs w:val="28"/>
          <w:lang w:val="x-none" w:eastAsia="x-none"/>
        </w:rPr>
        <w:t>акладные</w:t>
      </w:r>
      <w:proofErr w:type="spellEnd"/>
      <w:r w:rsidRPr="000C297E">
        <w:rPr>
          <w:sz w:val="28"/>
          <w:szCs w:val="28"/>
          <w:lang w:val="x-none" w:eastAsia="x-none"/>
        </w:rPr>
        <w:t xml:space="preserve"> </w:t>
      </w:r>
      <w:proofErr w:type="gramStart"/>
      <w:r w:rsidRPr="000C297E">
        <w:rPr>
          <w:sz w:val="28"/>
          <w:szCs w:val="28"/>
          <w:lang w:val="x-none" w:eastAsia="x-none"/>
        </w:rPr>
        <w:t>расходы</w:t>
      </w:r>
      <w:r w:rsidRPr="000C297E">
        <w:rPr>
          <w:sz w:val="28"/>
          <w:szCs w:val="28"/>
          <w:lang w:eastAsia="x-none"/>
        </w:rPr>
        <w:t xml:space="preserve">  по</w:t>
      </w:r>
      <w:proofErr w:type="gramEnd"/>
      <w:r w:rsidRPr="000C297E">
        <w:rPr>
          <w:sz w:val="28"/>
          <w:szCs w:val="28"/>
          <w:lang w:eastAsia="x-none"/>
        </w:rPr>
        <w:t xml:space="preserve"> расчету специалиста составят</w:t>
      </w:r>
      <w:r w:rsidRPr="000C297E">
        <w:rPr>
          <w:sz w:val="28"/>
          <w:szCs w:val="28"/>
          <w:lang w:val="x-none" w:eastAsia="x-none"/>
        </w:rPr>
        <w:t xml:space="preserve"> </w:t>
      </w:r>
      <w:r w:rsidRPr="000C297E">
        <w:rPr>
          <w:sz w:val="28"/>
          <w:szCs w:val="28"/>
          <w:lang w:eastAsia="x-none"/>
        </w:rPr>
        <w:t>103135,97</w:t>
      </w:r>
      <w:r w:rsidRPr="000C297E">
        <w:rPr>
          <w:sz w:val="28"/>
          <w:szCs w:val="28"/>
          <w:lang w:val="x-none" w:eastAsia="x-none"/>
        </w:rPr>
        <w:t xml:space="preserve"> тыс. руб</w:t>
      </w:r>
      <w:r w:rsidRPr="000C297E">
        <w:rPr>
          <w:sz w:val="28"/>
          <w:szCs w:val="28"/>
          <w:lang w:eastAsia="x-none"/>
        </w:rPr>
        <w:t>.</w:t>
      </w:r>
    </w:p>
    <w:p w14:paraId="74A69284" w14:textId="77777777" w:rsidR="000C297E" w:rsidRPr="000C297E" w:rsidRDefault="000C297E" w:rsidP="000C297E">
      <w:pPr>
        <w:ind w:firstLine="709"/>
        <w:jc w:val="both"/>
        <w:rPr>
          <w:sz w:val="28"/>
          <w:szCs w:val="28"/>
        </w:rPr>
      </w:pPr>
      <w:r w:rsidRPr="000C297E">
        <w:rPr>
          <w:sz w:val="28"/>
          <w:szCs w:val="28"/>
        </w:rPr>
        <w:t xml:space="preserve">8. </w:t>
      </w:r>
      <w:r w:rsidRPr="000C297E">
        <w:rPr>
          <w:b/>
          <w:bCs/>
          <w:sz w:val="28"/>
          <w:szCs w:val="28"/>
        </w:rPr>
        <w:t>Расходы на нормативную прибыль</w:t>
      </w:r>
      <w:r w:rsidRPr="000C297E">
        <w:rPr>
          <w:sz w:val="28"/>
          <w:szCs w:val="28"/>
        </w:rPr>
        <w:t xml:space="preserve"> предлагаются </w:t>
      </w:r>
      <w:proofErr w:type="gramStart"/>
      <w:r w:rsidRPr="000C297E">
        <w:rPr>
          <w:sz w:val="28"/>
          <w:szCs w:val="28"/>
        </w:rPr>
        <w:t>организацией  размере</w:t>
      </w:r>
      <w:proofErr w:type="gramEnd"/>
      <w:r w:rsidRPr="000C297E">
        <w:rPr>
          <w:sz w:val="28"/>
          <w:szCs w:val="28"/>
        </w:rPr>
        <w:t xml:space="preserve"> 14646,05 тыс. руб.</w:t>
      </w:r>
    </w:p>
    <w:p w14:paraId="354FD501" w14:textId="77777777" w:rsidR="000C297E" w:rsidRPr="000C297E" w:rsidRDefault="000C297E" w:rsidP="000C297E">
      <w:pPr>
        <w:ind w:firstLine="540"/>
        <w:jc w:val="both"/>
        <w:rPr>
          <w:sz w:val="28"/>
          <w:szCs w:val="28"/>
          <w:lang w:eastAsia="x-none"/>
        </w:rPr>
      </w:pPr>
      <w:r w:rsidRPr="000C297E">
        <w:rPr>
          <w:sz w:val="28"/>
          <w:szCs w:val="28"/>
          <w:lang w:val="x-none" w:eastAsia="x-none"/>
        </w:rPr>
        <w:t xml:space="preserve">Предоставлена </w:t>
      </w:r>
      <w:r w:rsidRPr="000C297E">
        <w:rPr>
          <w:sz w:val="28"/>
          <w:szCs w:val="28"/>
          <w:lang w:eastAsia="x-none"/>
        </w:rPr>
        <w:t>инвестиционная программа, заключение Западно-Сибирской транспортной прокуратуры за 2021 год, расчет.</w:t>
      </w:r>
    </w:p>
    <w:p w14:paraId="52AB555D" w14:textId="77777777" w:rsidR="000C297E" w:rsidRPr="000C297E" w:rsidRDefault="000C297E" w:rsidP="000C297E">
      <w:pPr>
        <w:ind w:firstLine="709"/>
        <w:jc w:val="both"/>
        <w:rPr>
          <w:sz w:val="28"/>
          <w:szCs w:val="28"/>
        </w:rPr>
      </w:pPr>
    </w:p>
    <w:p w14:paraId="11F6AE00" w14:textId="77777777" w:rsidR="000C297E" w:rsidRPr="000C297E" w:rsidRDefault="000C297E" w:rsidP="000C297E">
      <w:pPr>
        <w:ind w:firstLine="540"/>
        <w:jc w:val="both"/>
        <w:rPr>
          <w:sz w:val="28"/>
          <w:szCs w:val="28"/>
          <w:lang w:eastAsia="x-none"/>
        </w:rPr>
      </w:pPr>
      <w:r w:rsidRPr="000C297E">
        <w:rPr>
          <w:sz w:val="28"/>
          <w:szCs w:val="28"/>
          <w:lang w:eastAsia="x-none"/>
        </w:rPr>
        <w:t xml:space="preserve">Расходы на </w:t>
      </w:r>
      <w:bookmarkStart w:id="13" w:name="_Hlk84600851"/>
      <w:r w:rsidRPr="000C297E">
        <w:rPr>
          <w:sz w:val="28"/>
          <w:szCs w:val="28"/>
          <w:lang w:eastAsia="x-none"/>
        </w:rPr>
        <w:t xml:space="preserve">развитие производства </w:t>
      </w:r>
      <w:bookmarkEnd w:id="13"/>
      <w:r w:rsidRPr="000C297E">
        <w:rPr>
          <w:sz w:val="28"/>
          <w:szCs w:val="28"/>
          <w:lang w:eastAsia="x-none"/>
        </w:rPr>
        <w:t>организация предлагает принять в размере 3528 тыс. руб., расходы на выплаты социального характера в размере 11118,05 тыс. руб.</w:t>
      </w:r>
    </w:p>
    <w:p w14:paraId="3F7DE7FA" w14:textId="77777777" w:rsidR="000C297E" w:rsidRPr="000C297E" w:rsidRDefault="000C297E" w:rsidP="000C297E">
      <w:pPr>
        <w:ind w:firstLine="540"/>
        <w:jc w:val="both"/>
        <w:rPr>
          <w:sz w:val="28"/>
          <w:szCs w:val="28"/>
          <w:lang w:eastAsia="x-none"/>
        </w:rPr>
      </w:pPr>
      <w:r w:rsidRPr="000C297E">
        <w:rPr>
          <w:sz w:val="28"/>
          <w:szCs w:val="28"/>
          <w:lang w:eastAsia="x-none"/>
        </w:rPr>
        <w:t xml:space="preserve">Специалист предлагает не включать в расчет расходы на развитие производства, так </w:t>
      </w:r>
      <w:proofErr w:type="gramStart"/>
      <w:r w:rsidRPr="000C297E">
        <w:rPr>
          <w:sz w:val="28"/>
          <w:szCs w:val="28"/>
          <w:lang w:eastAsia="x-none"/>
        </w:rPr>
        <w:t>как  организацией</w:t>
      </w:r>
      <w:proofErr w:type="gramEnd"/>
      <w:r w:rsidRPr="000C297E">
        <w:rPr>
          <w:sz w:val="28"/>
          <w:szCs w:val="28"/>
          <w:lang w:eastAsia="x-none"/>
        </w:rPr>
        <w:t xml:space="preserve"> предоставлен расчет на период регулирования, а предлагаемая стоимость  приобретения не обоснована документально.</w:t>
      </w:r>
    </w:p>
    <w:p w14:paraId="5C394194" w14:textId="77777777" w:rsidR="000C297E" w:rsidRPr="000C297E" w:rsidRDefault="000C297E" w:rsidP="000C297E">
      <w:pPr>
        <w:ind w:firstLine="540"/>
        <w:jc w:val="both"/>
        <w:rPr>
          <w:sz w:val="28"/>
          <w:szCs w:val="28"/>
          <w:lang w:eastAsia="x-none"/>
        </w:rPr>
      </w:pPr>
      <w:r w:rsidRPr="000C297E">
        <w:rPr>
          <w:sz w:val="28"/>
          <w:szCs w:val="28"/>
          <w:lang w:eastAsia="x-none"/>
        </w:rPr>
        <w:t xml:space="preserve">Расходы на выплаты социального характера специалист </w:t>
      </w:r>
      <w:proofErr w:type="gramStart"/>
      <w:r w:rsidRPr="000C297E">
        <w:rPr>
          <w:sz w:val="28"/>
          <w:szCs w:val="28"/>
          <w:lang w:eastAsia="x-none"/>
        </w:rPr>
        <w:t>предлагает  принять</w:t>
      </w:r>
      <w:proofErr w:type="gramEnd"/>
      <w:r w:rsidRPr="000C297E">
        <w:rPr>
          <w:sz w:val="28"/>
          <w:szCs w:val="28"/>
          <w:lang w:eastAsia="x-none"/>
        </w:rPr>
        <w:t xml:space="preserve"> в части расходов на материальную помощь для лиц, призванных на военную службу по мобилизации. Остальные расходы </w:t>
      </w:r>
      <w:proofErr w:type="gramStart"/>
      <w:r w:rsidRPr="000C297E">
        <w:rPr>
          <w:sz w:val="28"/>
          <w:szCs w:val="28"/>
          <w:lang w:eastAsia="x-none"/>
        </w:rPr>
        <w:t>специалист  считает</w:t>
      </w:r>
      <w:proofErr w:type="gramEnd"/>
      <w:r w:rsidRPr="000C297E">
        <w:rPr>
          <w:sz w:val="28"/>
          <w:szCs w:val="28"/>
          <w:lang w:eastAsia="x-none"/>
        </w:rPr>
        <w:t xml:space="preserve">  экономически необоснованными согласно пункту 2.9. Методики.</w:t>
      </w:r>
    </w:p>
    <w:p w14:paraId="1B95A9DA" w14:textId="77777777" w:rsidR="000C297E" w:rsidRPr="000C297E" w:rsidRDefault="000C297E" w:rsidP="000C297E">
      <w:pPr>
        <w:ind w:firstLine="709"/>
        <w:jc w:val="both"/>
        <w:rPr>
          <w:color w:val="000000"/>
          <w:sz w:val="28"/>
          <w:szCs w:val="28"/>
        </w:rPr>
      </w:pPr>
      <w:r w:rsidRPr="000C297E">
        <w:rPr>
          <w:color w:val="000000"/>
          <w:sz w:val="28"/>
          <w:szCs w:val="28"/>
        </w:rPr>
        <w:t>Расходы составят – 3,49 тыс. рублей.</w:t>
      </w:r>
    </w:p>
    <w:p w14:paraId="57A1D6ED" w14:textId="77777777" w:rsidR="000C297E" w:rsidRPr="000C297E" w:rsidRDefault="000C297E" w:rsidP="000C297E">
      <w:pPr>
        <w:ind w:firstLine="709"/>
        <w:jc w:val="both"/>
        <w:rPr>
          <w:color w:val="000000"/>
          <w:sz w:val="28"/>
          <w:szCs w:val="28"/>
        </w:rPr>
      </w:pPr>
      <w:r w:rsidRPr="000C297E">
        <w:rPr>
          <w:color w:val="000000"/>
          <w:sz w:val="28"/>
          <w:szCs w:val="28"/>
        </w:rPr>
        <w:t xml:space="preserve">9. </w:t>
      </w:r>
      <w:r w:rsidRPr="000C297E">
        <w:rPr>
          <w:b/>
          <w:bCs/>
          <w:color w:val="000000"/>
          <w:sz w:val="28"/>
          <w:szCs w:val="28"/>
        </w:rPr>
        <w:t xml:space="preserve">Затраты на амортизационные </w:t>
      </w:r>
      <w:proofErr w:type="gramStart"/>
      <w:r w:rsidRPr="000C297E">
        <w:rPr>
          <w:b/>
          <w:bCs/>
          <w:color w:val="000000"/>
          <w:sz w:val="28"/>
          <w:szCs w:val="28"/>
        </w:rPr>
        <w:t>отчисления  основных</w:t>
      </w:r>
      <w:proofErr w:type="gramEnd"/>
      <w:r w:rsidRPr="000C297E">
        <w:rPr>
          <w:b/>
          <w:bCs/>
          <w:color w:val="000000"/>
          <w:sz w:val="28"/>
          <w:szCs w:val="28"/>
        </w:rPr>
        <w:t xml:space="preserve"> средств</w:t>
      </w:r>
      <w:r w:rsidRPr="000C297E">
        <w:rPr>
          <w:color w:val="000000"/>
          <w:sz w:val="28"/>
          <w:szCs w:val="28"/>
        </w:rPr>
        <w:t xml:space="preserve"> предлагаются организацией в размере 17261,51 тыс. руб.</w:t>
      </w:r>
    </w:p>
    <w:p w14:paraId="76BF2DEB" w14:textId="77777777" w:rsidR="000C297E" w:rsidRPr="000C297E" w:rsidRDefault="000C297E" w:rsidP="000C297E">
      <w:pPr>
        <w:ind w:firstLine="709"/>
        <w:jc w:val="both"/>
        <w:rPr>
          <w:color w:val="000000"/>
          <w:sz w:val="28"/>
          <w:szCs w:val="28"/>
        </w:rPr>
      </w:pPr>
      <w:r w:rsidRPr="000C297E">
        <w:rPr>
          <w:color w:val="000000"/>
          <w:sz w:val="28"/>
          <w:szCs w:val="28"/>
        </w:rPr>
        <w:t xml:space="preserve"> Предоставлена расшифровка, оборотно-сальдовые ведомости МВЗ по счету 01 и 02 за 2022 год, расчет амортизации на период регулирования.</w:t>
      </w:r>
    </w:p>
    <w:p w14:paraId="1F5178D3" w14:textId="77777777" w:rsidR="000C297E" w:rsidRPr="000C297E" w:rsidRDefault="000C297E" w:rsidP="000C297E">
      <w:pPr>
        <w:ind w:firstLine="709"/>
        <w:jc w:val="both"/>
        <w:rPr>
          <w:color w:val="000000"/>
          <w:sz w:val="28"/>
          <w:szCs w:val="28"/>
        </w:rPr>
      </w:pPr>
      <w:r w:rsidRPr="000C297E">
        <w:rPr>
          <w:color w:val="000000"/>
          <w:sz w:val="28"/>
          <w:szCs w:val="28"/>
        </w:rPr>
        <w:t>Расшифровка представлена в таблицах ниже.</w:t>
      </w:r>
    </w:p>
    <w:p w14:paraId="1394F239" w14:textId="77777777" w:rsidR="000C297E" w:rsidRPr="000C297E" w:rsidRDefault="000C297E" w:rsidP="000C297E">
      <w:pPr>
        <w:ind w:firstLine="709"/>
        <w:jc w:val="both"/>
        <w:rPr>
          <w:color w:val="000000"/>
          <w:sz w:val="28"/>
          <w:szCs w:val="28"/>
        </w:rPr>
      </w:pPr>
    </w:p>
    <w:p w14:paraId="541D37B1" w14:textId="77777777" w:rsidR="000C297E" w:rsidRPr="000C297E" w:rsidRDefault="000C297E" w:rsidP="000C297E">
      <w:pPr>
        <w:ind w:firstLine="709"/>
        <w:jc w:val="both"/>
        <w:rPr>
          <w:color w:val="000000"/>
          <w:sz w:val="28"/>
          <w:szCs w:val="28"/>
        </w:rPr>
      </w:pPr>
    </w:p>
    <w:p w14:paraId="7FEE69F9" w14:textId="77777777" w:rsidR="000C297E" w:rsidRPr="000C297E" w:rsidRDefault="000C297E" w:rsidP="000C297E">
      <w:pPr>
        <w:ind w:firstLine="709"/>
        <w:jc w:val="both"/>
        <w:rPr>
          <w:color w:val="000000"/>
          <w:sz w:val="28"/>
          <w:szCs w:val="28"/>
        </w:rPr>
      </w:pPr>
    </w:p>
    <w:p w14:paraId="78646C24" w14:textId="77777777" w:rsidR="000C297E" w:rsidRPr="000C297E" w:rsidRDefault="000C297E" w:rsidP="000C297E">
      <w:pPr>
        <w:ind w:firstLine="709"/>
        <w:jc w:val="both"/>
        <w:rPr>
          <w:color w:val="000000"/>
          <w:sz w:val="28"/>
          <w:szCs w:val="28"/>
        </w:rPr>
      </w:pPr>
    </w:p>
    <w:p w14:paraId="3F95967E" w14:textId="77777777" w:rsidR="000C297E" w:rsidRPr="000C297E" w:rsidRDefault="000C297E" w:rsidP="000C297E">
      <w:pPr>
        <w:ind w:firstLine="709"/>
        <w:jc w:val="both"/>
        <w:rPr>
          <w:color w:val="000000"/>
          <w:sz w:val="28"/>
          <w:szCs w:val="28"/>
        </w:rPr>
      </w:pPr>
    </w:p>
    <w:p w14:paraId="68BB2B86" w14:textId="77777777" w:rsidR="000C297E" w:rsidRPr="000C297E" w:rsidRDefault="000C297E" w:rsidP="000C297E">
      <w:pPr>
        <w:ind w:firstLine="709"/>
        <w:jc w:val="both"/>
        <w:rPr>
          <w:color w:val="000000"/>
          <w:sz w:val="28"/>
          <w:szCs w:val="28"/>
        </w:rPr>
      </w:pPr>
    </w:p>
    <w:p w14:paraId="6F81A605" w14:textId="77777777" w:rsidR="000C297E" w:rsidRPr="000C297E" w:rsidRDefault="000C297E" w:rsidP="000C297E">
      <w:pPr>
        <w:ind w:firstLine="709"/>
        <w:jc w:val="both"/>
        <w:rPr>
          <w:color w:val="000000"/>
          <w:sz w:val="28"/>
          <w:szCs w:val="28"/>
        </w:rPr>
      </w:pPr>
    </w:p>
    <w:p w14:paraId="5BCAEEB3" w14:textId="77777777" w:rsidR="000C297E" w:rsidRPr="000C297E" w:rsidRDefault="000C297E" w:rsidP="000C297E">
      <w:pPr>
        <w:ind w:firstLine="709"/>
        <w:jc w:val="both"/>
        <w:rPr>
          <w:color w:val="000000"/>
          <w:sz w:val="28"/>
          <w:szCs w:val="28"/>
        </w:rPr>
      </w:pPr>
    </w:p>
    <w:p w14:paraId="13341DA0" w14:textId="77777777" w:rsidR="000C297E" w:rsidRPr="000C297E" w:rsidRDefault="000C297E" w:rsidP="000C297E">
      <w:pPr>
        <w:ind w:firstLine="709"/>
        <w:jc w:val="both"/>
        <w:rPr>
          <w:color w:val="000000"/>
          <w:sz w:val="28"/>
          <w:szCs w:val="28"/>
        </w:rPr>
      </w:pPr>
    </w:p>
    <w:p w14:paraId="5161395F" w14:textId="77777777" w:rsidR="000C297E" w:rsidRPr="000C297E" w:rsidRDefault="000C297E" w:rsidP="000C297E">
      <w:pPr>
        <w:ind w:firstLine="709"/>
        <w:jc w:val="both"/>
        <w:rPr>
          <w:color w:val="000000"/>
          <w:sz w:val="28"/>
          <w:szCs w:val="28"/>
        </w:rPr>
      </w:pPr>
    </w:p>
    <w:p w14:paraId="19E2DED6" w14:textId="77777777" w:rsidR="000C297E" w:rsidRPr="000C297E" w:rsidRDefault="000C297E" w:rsidP="000C297E">
      <w:pPr>
        <w:ind w:firstLine="709"/>
        <w:jc w:val="both"/>
        <w:rPr>
          <w:color w:val="000000"/>
          <w:sz w:val="28"/>
          <w:szCs w:val="28"/>
        </w:rPr>
      </w:pPr>
    </w:p>
    <w:p w14:paraId="2F8B6BBE" w14:textId="77777777" w:rsidR="000C297E" w:rsidRPr="000C297E" w:rsidRDefault="000C297E" w:rsidP="000C297E">
      <w:pPr>
        <w:ind w:firstLine="709"/>
        <w:jc w:val="both"/>
        <w:rPr>
          <w:color w:val="000000"/>
          <w:sz w:val="28"/>
          <w:szCs w:val="28"/>
        </w:rPr>
      </w:pPr>
    </w:p>
    <w:p w14:paraId="12B1341D" w14:textId="77777777" w:rsidR="000C297E" w:rsidRPr="000C297E" w:rsidRDefault="000C297E" w:rsidP="000C297E">
      <w:pPr>
        <w:ind w:firstLine="709"/>
        <w:jc w:val="both"/>
        <w:rPr>
          <w:color w:val="000000"/>
          <w:sz w:val="28"/>
          <w:szCs w:val="28"/>
        </w:rPr>
      </w:pPr>
    </w:p>
    <w:p w14:paraId="3328F914" w14:textId="77777777" w:rsidR="000C297E" w:rsidRPr="000C297E" w:rsidRDefault="000C297E" w:rsidP="000C297E">
      <w:pPr>
        <w:ind w:firstLine="709"/>
        <w:jc w:val="both"/>
        <w:rPr>
          <w:color w:val="000000"/>
          <w:sz w:val="28"/>
          <w:szCs w:val="28"/>
        </w:rPr>
      </w:pPr>
    </w:p>
    <w:p w14:paraId="45E8451D" w14:textId="77777777" w:rsidR="000C297E" w:rsidRPr="000C297E" w:rsidRDefault="000C297E" w:rsidP="000C297E">
      <w:pPr>
        <w:ind w:firstLine="709"/>
        <w:jc w:val="both"/>
        <w:rPr>
          <w:color w:val="000000"/>
          <w:sz w:val="28"/>
          <w:szCs w:val="28"/>
        </w:rPr>
      </w:pPr>
    </w:p>
    <w:p w14:paraId="7AB042FF" w14:textId="77777777" w:rsidR="000C297E" w:rsidRPr="000C297E" w:rsidRDefault="000C297E" w:rsidP="000C297E">
      <w:pPr>
        <w:ind w:firstLine="709"/>
        <w:jc w:val="both"/>
        <w:rPr>
          <w:color w:val="000000"/>
          <w:sz w:val="28"/>
          <w:szCs w:val="28"/>
        </w:rPr>
      </w:pPr>
    </w:p>
    <w:p w14:paraId="57072C31" w14:textId="77777777" w:rsidR="000C297E" w:rsidRPr="000C297E" w:rsidRDefault="000C297E" w:rsidP="000C297E">
      <w:pPr>
        <w:ind w:firstLine="709"/>
        <w:jc w:val="both"/>
        <w:rPr>
          <w:color w:val="000000"/>
          <w:sz w:val="28"/>
          <w:szCs w:val="28"/>
        </w:rPr>
      </w:pPr>
    </w:p>
    <w:p w14:paraId="493741DF" w14:textId="77777777" w:rsidR="000C297E" w:rsidRPr="000C297E" w:rsidRDefault="000C297E" w:rsidP="000C297E">
      <w:pPr>
        <w:ind w:firstLine="709"/>
        <w:jc w:val="both"/>
        <w:rPr>
          <w:color w:val="000000"/>
          <w:sz w:val="28"/>
          <w:szCs w:val="28"/>
        </w:rPr>
      </w:pPr>
    </w:p>
    <w:p w14:paraId="67E6DB54" w14:textId="77777777" w:rsidR="000C297E" w:rsidRPr="000C297E" w:rsidRDefault="000C297E" w:rsidP="000C297E">
      <w:pPr>
        <w:ind w:firstLine="709"/>
        <w:jc w:val="both"/>
        <w:rPr>
          <w:color w:val="000000"/>
          <w:sz w:val="28"/>
          <w:szCs w:val="28"/>
        </w:rPr>
      </w:pPr>
    </w:p>
    <w:p w14:paraId="1E79251F" w14:textId="77777777" w:rsidR="000C297E" w:rsidRPr="000C297E" w:rsidRDefault="000C297E" w:rsidP="000C297E">
      <w:pPr>
        <w:ind w:firstLine="709"/>
        <w:jc w:val="both"/>
        <w:rPr>
          <w:color w:val="000000"/>
          <w:sz w:val="28"/>
          <w:szCs w:val="28"/>
        </w:rPr>
      </w:pPr>
    </w:p>
    <w:p w14:paraId="2891D68D" w14:textId="77777777" w:rsidR="000C297E" w:rsidRPr="000C297E" w:rsidRDefault="000C297E" w:rsidP="000C297E">
      <w:pPr>
        <w:ind w:firstLine="709"/>
        <w:jc w:val="both"/>
        <w:rPr>
          <w:color w:val="000000"/>
          <w:sz w:val="28"/>
          <w:szCs w:val="28"/>
        </w:rPr>
      </w:pPr>
    </w:p>
    <w:p w14:paraId="7DE0B337" w14:textId="77777777" w:rsidR="000C297E" w:rsidRPr="000C297E" w:rsidRDefault="000C297E" w:rsidP="000C297E">
      <w:pPr>
        <w:ind w:firstLine="709"/>
        <w:jc w:val="both"/>
        <w:rPr>
          <w:color w:val="000000"/>
          <w:sz w:val="28"/>
          <w:szCs w:val="28"/>
        </w:rPr>
      </w:pPr>
    </w:p>
    <w:p w14:paraId="30483693" w14:textId="77777777" w:rsidR="000C297E" w:rsidRPr="000C297E" w:rsidRDefault="000C297E" w:rsidP="000C297E">
      <w:pPr>
        <w:ind w:firstLine="709"/>
        <w:jc w:val="both"/>
        <w:rPr>
          <w:color w:val="000000"/>
          <w:sz w:val="28"/>
          <w:szCs w:val="28"/>
        </w:rPr>
      </w:pPr>
    </w:p>
    <w:p w14:paraId="5D6266F7" w14:textId="77777777" w:rsidR="000C297E" w:rsidRPr="000C297E" w:rsidRDefault="000C297E" w:rsidP="000C297E">
      <w:pPr>
        <w:ind w:firstLine="709"/>
        <w:jc w:val="both"/>
        <w:rPr>
          <w:color w:val="000000"/>
          <w:sz w:val="28"/>
          <w:szCs w:val="28"/>
        </w:rPr>
      </w:pPr>
    </w:p>
    <w:p w14:paraId="2314E919" w14:textId="77777777" w:rsidR="000C297E" w:rsidRPr="000C297E" w:rsidRDefault="000C297E" w:rsidP="000C297E">
      <w:pPr>
        <w:ind w:firstLine="709"/>
        <w:jc w:val="both"/>
        <w:rPr>
          <w:color w:val="000000"/>
          <w:sz w:val="28"/>
          <w:szCs w:val="28"/>
        </w:rPr>
      </w:pPr>
    </w:p>
    <w:p w14:paraId="743F35FA" w14:textId="77777777" w:rsidR="000C297E" w:rsidRPr="000C297E" w:rsidRDefault="000C297E" w:rsidP="000C297E">
      <w:pPr>
        <w:ind w:firstLine="709"/>
        <w:jc w:val="both"/>
        <w:rPr>
          <w:color w:val="000000"/>
          <w:sz w:val="28"/>
          <w:szCs w:val="28"/>
        </w:rPr>
      </w:pPr>
    </w:p>
    <w:p w14:paraId="3806A61E" w14:textId="77777777" w:rsidR="000C297E" w:rsidRPr="000C297E" w:rsidRDefault="000C297E" w:rsidP="000C297E">
      <w:pPr>
        <w:ind w:firstLine="709"/>
        <w:jc w:val="both"/>
        <w:rPr>
          <w:color w:val="000000"/>
          <w:sz w:val="28"/>
          <w:szCs w:val="28"/>
        </w:rPr>
      </w:pPr>
    </w:p>
    <w:p w14:paraId="721F8EC2" w14:textId="77777777" w:rsidR="000C297E" w:rsidRPr="000C297E" w:rsidRDefault="000C297E" w:rsidP="000C297E">
      <w:pPr>
        <w:ind w:firstLine="709"/>
        <w:jc w:val="both"/>
        <w:rPr>
          <w:color w:val="000000"/>
          <w:sz w:val="28"/>
          <w:szCs w:val="28"/>
        </w:rPr>
      </w:pPr>
    </w:p>
    <w:p w14:paraId="3FB49BB7" w14:textId="77777777" w:rsidR="000C297E" w:rsidRPr="000C297E" w:rsidRDefault="000C297E" w:rsidP="000C297E">
      <w:pPr>
        <w:ind w:firstLine="709"/>
        <w:jc w:val="both"/>
        <w:rPr>
          <w:color w:val="000000"/>
          <w:sz w:val="28"/>
          <w:szCs w:val="28"/>
        </w:rPr>
      </w:pPr>
    </w:p>
    <w:p w14:paraId="0EC6A369" w14:textId="0E9B4B12" w:rsidR="000C297E" w:rsidRPr="000C297E" w:rsidRDefault="000C297E" w:rsidP="000C297E">
      <w:pPr>
        <w:jc w:val="both"/>
        <w:rPr>
          <w:color w:val="000000"/>
          <w:sz w:val="28"/>
          <w:szCs w:val="28"/>
        </w:rPr>
      </w:pPr>
      <w:r w:rsidRPr="000C297E">
        <w:rPr>
          <w:noProof/>
        </w:rPr>
        <w:drawing>
          <wp:inline distT="0" distB="0" distL="0" distR="0" wp14:anchorId="07C71343" wp14:editId="6A886BC5">
            <wp:extent cx="6115050" cy="9124950"/>
            <wp:effectExtent l="0" t="0" r="0" b="0"/>
            <wp:docPr id="1958617489"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15050" cy="9124950"/>
                    </a:xfrm>
                    <a:prstGeom prst="rect">
                      <a:avLst/>
                    </a:prstGeom>
                    <a:noFill/>
                    <a:ln>
                      <a:noFill/>
                    </a:ln>
                  </pic:spPr>
                </pic:pic>
              </a:graphicData>
            </a:graphic>
          </wp:inline>
        </w:drawing>
      </w:r>
    </w:p>
    <w:p w14:paraId="7577A425" w14:textId="77777777" w:rsidR="000C297E" w:rsidRPr="000C297E" w:rsidRDefault="000C297E" w:rsidP="000C297E">
      <w:pPr>
        <w:jc w:val="both"/>
        <w:rPr>
          <w:color w:val="000000"/>
          <w:sz w:val="28"/>
          <w:szCs w:val="28"/>
        </w:rPr>
      </w:pPr>
    </w:p>
    <w:p w14:paraId="09E117B4" w14:textId="24158D95" w:rsidR="000C297E" w:rsidRPr="000C297E" w:rsidRDefault="000C297E" w:rsidP="000C297E">
      <w:pPr>
        <w:jc w:val="both"/>
        <w:rPr>
          <w:color w:val="000000"/>
          <w:sz w:val="28"/>
          <w:szCs w:val="28"/>
        </w:rPr>
      </w:pPr>
      <w:r w:rsidRPr="000C297E">
        <w:rPr>
          <w:noProof/>
        </w:rPr>
        <w:drawing>
          <wp:inline distT="0" distB="0" distL="0" distR="0" wp14:anchorId="7B3AA9C2" wp14:editId="3854B0F6">
            <wp:extent cx="6115050" cy="8867775"/>
            <wp:effectExtent l="0" t="0" r="0" b="9525"/>
            <wp:docPr id="282447286"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15050" cy="8867775"/>
                    </a:xfrm>
                    <a:prstGeom prst="rect">
                      <a:avLst/>
                    </a:prstGeom>
                    <a:noFill/>
                    <a:ln>
                      <a:noFill/>
                    </a:ln>
                  </pic:spPr>
                </pic:pic>
              </a:graphicData>
            </a:graphic>
          </wp:inline>
        </w:drawing>
      </w:r>
    </w:p>
    <w:p w14:paraId="1B571C66" w14:textId="77777777" w:rsidR="000C297E" w:rsidRPr="000C297E" w:rsidRDefault="000C297E" w:rsidP="000C297E">
      <w:pPr>
        <w:ind w:firstLine="709"/>
        <w:jc w:val="both"/>
        <w:rPr>
          <w:color w:val="000000"/>
          <w:sz w:val="28"/>
          <w:szCs w:val="28"/>
        </w:rPr>
      </w:pPr>
    </w:p>
    <w:p w14:paraId="77E93DE2" w14:textId="77777777" w:rsidR="000C297E" w:rsidRPr="000C297E" w:rsidRDefault="000C297E" w:rsidP="000C297E">
      <w:pPr>
        <w:ind w:firstLine="709"/>
        <w:jc w:val="both"/>
        <w:rPr>
          <w:color w:val="000000"/>
          <w:sz w:val="28"/>
          <w:szCs w:val="28"/>
        </w:rPr>
      </w:pPr>
    </w:p>
    <w:p w14:paraId="49F7F638" w14:textId="16237D6E" w:rsidR="000C297E" w:rsidRPr="000C297E" w:rsidRDefault="000C297E" w:rsidP="000C297E">
      <w:pPr>
        <w:jc w:val="both"/>
        <w:rPr>
          <w:color w:val="000000"/>
          <w:sz w:val="28"/>
          <w:szCs w:val="28"/>
        </w:rPr>
      </w:pPr>
      <w:r w:rsidRPr="000C297E">
        <w:rPr>
          <w:noProof/>
        </w:rPr>
        <w:drawing>
          <wp:inline distT="0" distB="0" distL="0" distR="0" wp14:anchorId="148F6F11" wp14:editId="2188BF66">
            <wp:extent cx="6115050" cy="1000125"/>
            <wp:effectExtent l="0" t="0" r="0" b="9525"/>
            <wp:docPr id="984345038"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115050" cy="1000125"/>
                    </a:xfrm>
                    <a:prstGeom prst="rect">
                      <a:avLst/>
                    </a:prstGeom>
                    <a:noFill/>
                    <a:ln>
                      <a:noFill/>
                    </a:ln>
                  </pic:spPr>
                </pic:pic>
              </a:graphicData>
            </a:graphic>
          </wp:inline>
        </w:drawing>
      </w:r>
    </w:p>
    <w:p w14:paraId="48ADAA92" w14:textId="77777777" w:rsidR="000C297E" w:rsidRPr="000C297E" w:rsidRDefault="000C297E" w:rsidP="000C297E">
      <w:pPr>
        <w:ind w:firstLine="709"/>
        <w:jc w:val="both"/>
        <w:rPr>
          <w:color w:val="000000"/>
          <w:sz w:val="28"/>
          <w:szCs w:val="28"/>
        </w:rPr>
      </w:pPr>
    </w:p>
    <w:p w14:paraId="49756FEA" w14:textId="77777777" w:rsidR="000C297E" w:rsidRPr="000C297E" w:rsidRDefault="000C297E" w:rsidP="000C297E">
      <w:pPr>
        <w:ind w:firstLine="709"/>
        <w:jc w:val="both"/>
        <w:rPr>
          <w:color w:val="000000"/>
          <w:sz w:val="28"/>
          <w:szCs w:val="28"/>
        </w:rPr>
      </w:pPr>
    </w:p>
    <w:p w14:paraId="39534BC9" w14:textId="60136AE8" w:rsidR="000C297E" w:rsidRPr="000C297E" w:rsidRDefault="000C297E" w:rsidP="000C297E">
      <w:pPr>
        <w:jc w:val="both"/>
        <w:rPr>
          <w:color w:val="000000"/>
          <w:sz w:val="28"/>
          <w:szCs w:val="28"/>
        </w:rPr>
      </w:pPr>
      <w:r w:rsidRPr="000C297E">
        <w:rPr>
          <w:noProof/>
        </w:rPr>
        <w:drawing>
          <wp:inline distT="0" distB="0" distL="0" distR="0" wp14:anchorId="5DA48EC1" wp14:editId="62E0AB2B">
            <wp:extent cx="6115050" cy="7753350"/>
            <wp:effectExtent l="0" t="0" r="0" b="0"/>
            <wp:docPr id="1576302705"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115050" cy="7753350"/>
                    </a:xfrm>
                    <a:prstGeom prst="rect">
                      <a:avLst/>
                    </a:prstGeom>
                    <a:noFill/>
                    <a:ln>
                      <a:noFill/>
                    </a:ln>
                  </pic:spPr>
                </pic:pic>
              </a:graphicData>
            </a:graphic>
          </wp:inline>
        </w:drawing>
      </w:r>
    </w:p>
    <w:p w14:paraId="4B8F2773" w14:textId="77777777" w:rsidR="000C297E" w:rsidRPr="000C297E" w:rsidRDefault="000C297E" w:rsidP="000C297E">
      <w:pPr>
        <w:ind w:firstLine="709"/>
        <w:jc w:val="center"/>
        <w:rPr>
          <w:b/>
          <w:color w:val="000000"/>
          <w:sz w:val="22"/>
          <w:szCs w:val="22"/>
        </w:rPr>
      </w:pPr>
    </w:p>
    <w:p w14:paraId="4DE940EA" w14:textId="77777777" w:rsidR="000C297E" w:rsidRPr="000C297E" w:rsidRDefault="000C297E" w:rsidP="000C297E">
      <w:pPr>
        <w:ind w:firstLine="709"/>
        <w:jc w:val="center"/>
        <w:rPr>
          <w:b/>
          <w:color w:val="000000"/>
          <w:sz w:val="22"/>
          <w:szCs w:val="22"/>
        </w:rPr>
      </w:pPr>
      <w:r w:rsidRPr="000C297E">
        <w:rPr>
          <w:b/>
          <w:color w:val="000000"/>
          <w:sz w:val="22"/>
          <w:szCs w:val="22"/>
        </w:rPr>
        <w:t>Расчет амортизационных отчислений участка эксплуатации железнодорожных кранов</w:t>
      </w:r>
    </w:p>
    <w:p w14:paraId="086C3E8F" w14:textId="77777777" w:rsidR="000C297E" w:rsidRPr="000C297E" w:rsidRDefault="000C297E" w:rsidP="000C297E">
      <w:pPr>
        <w:ind w:firstLine="709"/>
        <w:jc w:val="center"/>
        <w:rPr>
          <w:b/>
          <w:color w:val="000000"/>
          <w:sz w:val="22"/>
          <w:szCs w:val="22"/>
        </w:rPr>
      </w:pPr>
    </w:p>
    <w:p w14:paraId="3BA8967E" w14:textId="276867C2" w:rsidR="000C297E" w:rsidRPr="000C297E" w:rsidRDefault="000C297E" w:rsidP="000C297E">
      <w:pPr>
        <w:jc w:val="center"/>
        <w:rPr>
          <w:b/>
          <w:color w:val="000000"/>
          <w:sz w:val="22"/>
          <w:szCs w:val="22"/>
        </w:rPr>
      </w:pPr>
      <w:r w:rsidRPr="000C297E">
        <w:rPr>
          <w:noProof/>
        </w:rPr>
        <w:drawing>
          <wp:inline distT="0" distB="0" distL="0" distR="0" wp14:anchorId="0D056911" wp14:editId="442A576A">
            <wp:extent cx="6115050" cy="1276350"/>
            <wp:effectExtent l="0" t="0" r="0" b="0"/>
            <wp:docPr id="317446600"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115050" cy="1276350"/>
                    </a:xfrm>
                    <a:prstGeom prst="rect">
                      <a:avLst/>
                    </a:prstGeom>
                    <a:noFill/>
                    <a:ln>
                      <a:noFill/>
                    </a:ln>
                  </pic:spPr>
                </pic:pic>
              </a:graphicData>
            </a:graphic>
          </wp:inline>
        </w:drawing>
      </w:r>
    </w:p>
    <w:p w14:paraId="4DA22F7F" w14:textId="77777777" w:rsidR="000C297E" w:rsidRPr="000C297E" w:rsidRDefault="000C297E" w:rsidP="000C297E">
      <w:pPr>
        <w:ind w:firstLine="709"/>
        <w:jc w:val="center"/>
        <w:rPr>
          <w:b/>
          <w:color w:val="000000"/>
          <w:sz w:val="22"/>
          <w:szCs w:val="22"/>
        </w:rPr>
      </w:pPr>
    </w:p>
    <w:p w14:paraId="6204FF2A" w14:textId="77777777" w:rsidR="000C297E" w:rsidRPr="000C297E" w:rsidRDefault="000C297E" w:rsidP="000C297E">
      <w:pPr>
        <w:ind w:firstLine="709"/>
        <w:jc w:val="both"/>
        <w:rPr>
          <w:color w:val="000000"/>
          <w:sz w:val="28"/>
          <w:szCs w:val="28"/>
        </w:rPr>
      </w:pPr>
      <w:r w:rsidRPr="000C297E">
        <w:rPr>
          <w:color w:val="000000"/>
          <w:sz w:val="28"/>
          <w:szCs w:val="28"/>
        </w:rPr>
        <w:t xml:space="preserve">Итого по расчетам специалиста амортизация составила 13289,03 тыс. руб. </w:t>
      </w:r>
    </w:p>
    <w:p w14:paraId="74BDDAE7" w14:textId="77777777" w:rsidR="000C297E" w:rsidRPr="000C297E" w:rsidRDefault="000C297E" w:rsidP="000C297E">
      <w:pPr>
        <w:ind w:firstLine="709"/>
        <w:jc w:val="both"/>
        <w:rPr>
          <w:sz w:val="28"/>
          <w:szCs w:val="28"/>
        </w:rPr>
      </w:pPr>
      <w:r w:rsidRPr="000C297E">
        <w:rPr>
          <w:sz w:val="28"/>
          <w:szCs w:val="28"/>
        </w:rPr>
        <w:t xml:space="preserve">10. </w:t>
      </w:r>
      <w:r w:rsidRPr="000C297E">
        <w:rPr>
          <w:b/>
          <w:sz w:val="28"/>
          <w:szCs w:val="28"/>
        </w:rPr>
        <w:t xml:space="preserve">Налоги и сборы организация предлагает включить в размере 1570,68 тыс. </w:t>
      </w:r>
      <w:proofErr w:type="gramStart"/>
      <w:r w:rsidRPr="000C297E">
        <w:rPr>
          <w:b/>
          <w:sz w:val="28"/>
          <w:szCs w:val="28"/>
        </w:rPr>
        <w:t>руб. ,</w:t>
      </w:r>
      <w:proofErr w:type="gramEnd"/>
      <w:r w:rsidRPr="000C297E">
        <w:rPr>
          <w:b/>
          <w:sz w:val="28"/>
          <w:szCs w:val="28"/>
        </w:rPr>
        <w:t xml:space="preserve"> </w:t>
      </w:r>
      <w:r w:rsidRPr="000C297E">
        <w:rPr>
          <w:sz w:val="28"/>
          <w:szCs w:val="28"/>
        </w:rPr>
        <w:t>в том числе: р</w:t>
      </w:r>
      <w:r w:rsidRPr="000C297E">
        <w:rPr>
          <w:bCs/>
          <w:sz w:val="28"/>
          <w:szCs w:val="28"/>
        </w:rPr>
        <w:t>асходы по налогу на имущество</w:t>
      </w:r>
      <w:r w:rsidRPr="000C297E">
        <w:rPr>
          <w:b/>
          <w:bCs/>
          <w:sz w:val="28"/>
          <w:szCs w:val="28"/>
        </w:rPr>
        <w:t xml:space="preserve"> </w:t>
      </w:r>
      <w:r w:rsidRPr="000C297E">
        <w:rPr>
          <w:sz w:val="28"/>
          <w:szCs w:val="28"/>
        </w:rPr>
        <w:t>предлагаются организацией в размере 688,68 тыс. руб., расходы по налогу на прибыль в размере 882 тыс. руб.</w:t>
      </w:r>
    </w:p>
    <w:p w14:paraId="3283B84B" w14:textId="77777777" w:rsidR="000C297E" w:rsidRPr="000C297E" w:rsidRDefault="000C297E" w:rsidP="000C297E">
      <w:pPr>
        <w:ind w:firstLine="709"/>
        <w:jc w:val="both"/>
        <w:rPr>
          <w:sz w:val="28"/>
          <w:szCs w:val="28"/>
        </w:rPr>
      </w:pPr>
      <w:r w:rsidRPr="000C297E">
        <w:rPr>
          <w:sz w:val="28"/>
          <w:szCs w:val="28"/>
        </w:rPr>
        <w:t xml:space="preserve"> В обоснование расходов организацией предоставлен расчет налога на имущество на 2023 год, на прибыль за 2022 год и на 2023 год, налоговые декларации.</w:t>
      </w:r>
    </w:p>
    <w:p w14:paraId="0241F023" w14:textId="77777777" w:rsidR="000C297E" w:rsidRPr="000C297E" w:rsidRDefault="000C297E" w:rsidP="000C297E">
      <w:pPr>
        <w:ind w:firstLine="720"/>
        <w:jc w:val="both"/>
        <w:rPr>
          <w:sz w:val="28"/>
          <w:szCs w:val="28"/>
        </w:rPr>
      </w:pPr>
      <w:r w:rsidRPr="000C297E">
        <w:rPr>
          <w:sz w:val="28"/>
          <w:szCs w:val="28"/>
        </w:rPr>
        <w:t xml:space="preserve">Специалист предлагает не включать налог на прибыль, так </w:t>
      </w:r>
      <w:proofErr w:type="gramStart"/>
      <w:r w:rsidRPr="000C297E">
        <w:rPr>
          <w:sz w:val="28"/>
          <w:szCs w:val="28"/>
        </w:rPr>
        <w:t>как согласно расчету</w:t>
      </w:r>
      <w:proofErr w:type="gramEnd"/>
      <w:r w:rsidRPr="000C297E">
        <w:rPr>
          <w:sz w:val="28"/>
          <w:szCs w:val="28"/>
        </w:rPr>
        <w:t xml:space="preserve"> прибыль на период регулирования не предусмотрена (не включены расходы по развитию производства).</w:t>
      </w:r>
    </w:p>
    <w:p w14:paraId="36A62EDB" w14:textId="77777777" w:rsidR="000C297E" w:rsidRPr="000C297E" w:rsidRDefault="000C297E" w:rsidP="000C297E">
      <w:pPr>
        <w:ind w:firstLine="709"/>
        <w:jc w:val="both"/>
        <w:rPr>
          <w:sz w:val="28"/>
          <w:szCs w:val="28"/>
        </w:rPr>
      </w:pPr>
      <w:r w:rsidRPr="000C297E">
        <w:rPr>
          <w:sz w:val="28"/>
          <w:szCs w:val="28"/>
        </w:rPr>
        <w:t xml:space="preserve">Проанализировав представленные расчеты по налогу на имущество специалист предлагает принять </w:t>
      </w:r>
      <w:proofErr w:type="gramStart"/>
      <w:r w:rsidRPr="000C297E">
        <w:rPr>
          <w:sz w:val="28"/>
          <w:szCs w:val="28"/>
        </w:rPr>
        <w:t>расходы  по</w:t>
      </w:r>
      <w:proofErr w:type="gramEnd"/>
      <w:r w:rsidRPr="000C297E">
        <w:rPr>
          <w:sz w:val="28"/>
          <w:szCs w:val="28"/>
        </w:rPr>
        <w:t xml:space="preserve"> расчету РЭК Кузбасса в размере – 618,68 тыс. руб.</w:t>
      </w:r>
    </w:p>
    <w:p w14:paraId="20604D9F" w14:textId="77777777" w:rsidR="000C297E" w:rsidRPr="000C297E" w:rsidRDefault="000C297E" w:rsidP="000C297E">
      <w:pPr>
        <w:ind w:firstLine="709"/>
        <w:jc w:val="both"/>
        <w:rPr>
          <w:sz w:val="28"/>
          <w:szCs w:val="28"/>
        </w:rPr>
      </w:pPr>
      <w:r w:rsidRPr="000C297E">
        <w:rPr>
          <w:sz w:val="28"/>
          <w:szCs w:val="28"/>
        </w:rPr>
        <w:t>Расчет налога на имущество представлен ниже.</w:t>
      </w:r>
    </w:p>
    <w:p w14:paraId="298E90E0" w14:textId="77777777" w:rsidR="000C297E" w:rsidRPr="000C297E" w:rsidRDefault="000C297E" w:rsidP="000C297E">
      <w:pPr>
        <w:ind w:firstLine="709"/>
        <w:jc w:val="both"/>
        <w:rPr>
          <w:sz w:val="28"/>
          <w:szCs w:val="28"/>
        </w:rPr>
      </w:pPr>
    </w:p>
    <w:p w14:paraId="5D58991F" w14:textId="7D813F28" w:rsidR="000C297E" w:rsidRPr="000C297E" w:rsidRDefault="000C297E" w:rsidP="000C297E">
      <w:pPr>
        <w:jc w:val="both"/>
        <w:rPr>
          <w:sz w:val="28"/>
          <w:szCs w:val="28"/>
        </w:rPr>
      </w:pPr>
      <w:r w:rsidRPr="000C297E">
        <w:rPr>
          <w:noProof/>
        </w:rPr>
        <w:drawing>
          <wp:inline distT="0" distB="0" distL="0" distR="0" wp14:anchorId="239C7AAF" wp14:editId="6C185BA8">
            <wp:extent cx="6115050" cy="1266825"/>
            <wp:effectExtent l="0" t="0" r="0" b="9525"/>
            <wp:docPr id="1364811241"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115050" cy="1266825"/>
                    </a:xfrm>
                    <a:prstGeom prst="rect">
                      <a:avLst/>
                    </a:prstGeom>
                    <a:noFill/>
                    <a:ln>
                      <a:noFill/>
                    </a:ln>
                  </pic:spPr>
                </pic:pic>
              </a:graphicData>
            </a:graphic>
          </wp:inline>
        </w:drawing>
      </w:r>
    </w:p>
    <w:p w14:paraId="2AF7197F" w14:textId="77777777" w:rsidR="000C297E" w:rsidRPr="000C297E" w:rsidRDefault="000C297E" w:rsidP="000C297E">
      <w:pPr>
        <w:ind w:firstLine="720"/>
        <w:jc w:val="both"/>
        <w:rPr>
          <w:b/>
          <w:bCs/>
          <w:sz w:val="28"/>
          <w:szCs w:val="28"/>
        </w:rPr>
      </w:pPr>
      <w:r w:rsidRPr="000C297E">
        <w:rPr>
          <w:sz w:val="28"/>
          <w:szCs w:val="28"/>
        </w:rPr>
        <w:t xml:space="preserve">11. </w:t>
      </w:r>
      <w:r w:rsidRPr="000C297E">
        <w:rPr>
          <w:b/>
          <w:bCs/>
          <w:sz w:val="28"/>
          <w:szCs w:val="28"/>
        </w:rPr>
        <w:t>Предпринимательская прибыль.</w:t>
      </w:r>
    </w:p>
    <w:p w14:paraId="6499F1CE" w14:textId="77777777" w:rsidR="000C297E" w:rsidRPr="000C297E" w:rsidRDefault="000C297E" w:rsidP="000C297E">
      <w:pPr>
        <w:ind w:firstLine="720"/>
        <w:jc w:val="both"/>
        <w:rPr>
          <w:sz w:val="28"/>
          <w:szCs w:val="28"/>
        </w:rPr>
      </w:pPr>
      <w:r w:rsidRPr="000C297E">
        <w:rPr>
          <w:sz w:val="28"/>
          <w:szCs w:val="28"/>
        </w:rPr>
        <w:t>Организацией предлагается к включению предпринимательская прибыль в размере 31015,60 тыс. руб.</w:t>
      </w:r>
    </w:p>
    <w:p w14:paraId="00DE4F6B" w14:textId="77777777" w:rsidR="000C297E" w:rsidRPr="000C297E" w:rsidRDefault="000C297E" w:rsidP="000C297E">
      <w:pPr>
        <w:ind w:firstLine="720"/>
        <w:jc w:val="both"/>
        <w:rPr>
          <w:sz w:val="28"/>
          <w:szCs w:val="28"/>
        </w:rPr>
      </w:pPr>
      <w:r w:rsidRPr="000C297E">
        <w:rPr>
          <w:sz w:val="28"/>
          <w:szCs w:val="28"/>
        </w:rPr>
        <w:t xml:space="preserve"> Специалист предлагает включить предпринимательскую </w:t>
      </w:r>
      <w:proofErr w:type="gramStart"/>
      <w:r w:rsidRPr="000C297E">
        <w:rPr>
          <w:sz w:val="28"/>
          <w:szCs w:val="28"/>
        </w:rPr>
        <w:t>прибыль  в</w:t>
      </w:r>
      <w:proofErr w:type="gramEnd"/>
      <w:r w:rsidRPr="000C297E">
        <w:rPr>
          <w:sz w:val="28"/>
          <w:szCs w:val="28"/>
        </w:rPr>
        <w:t xml:space="preserve"> размере 5% от суммы прямых и накладных расходов. Размер прибыли составит 20963,05 тыс. руб. </w:t>
      </w:r>
    </w:p>
    <w:p w14:paraId="6B997EB4" w14:textId="77777777" w:rsidR="000C297E" w:rsidRPr="000C297E" w:rsidRDefault="000C297E" w:rsidP="000C297E">
      <w:pPr>
        <w:ind w:firstLine="720"/>
        <w:jc w:val="both"/>
        <w:rPr>
          <w:sz w:val="28"/>
          <w:szCs w:val="28"/>
        </w:rPr>
      </w:pPr>
      <w:bookmarkStart w:id="14" w:name="_Hlk56065356"/>
      <w:r w:rsidRPr="000C297E">
        <w:rPr>
          <w:sz w:val="28"/>
          <w:szCs w:val="28"/>
        </w:rPr>
        <w:t>В связи с тем, что в учетной политике не предусмотрен механизм распределения расходов по видам деятельности, распределение произведено согласно Налоговому кодексу РФ.</w:t>
      </w:r>
    </w:p>
    <w:p w14:paraId="7A9EC07D" w14:textId="77777777" w:rsidR="000C297E" w:rsidRPr="000C297E" w:rsidRDefault="000C297E" w:rsidP="000C297E">
      <w:pPr>
        <w:ind w:firstLine="720"/>
        <w:jc w:val="both"/>
        <w:rPr>
          <w:sz w:val="28"/>
          <w:szCs w:val="28"/>
        </w:rPr>
      </w:pPr>
      <w:r w:rsidRPr="000C297E">
        <w:rPr>
          <w:sz w:val="28"/>
          <w:szCs w:val="28"/>
        </w:rPr>
        <w:t xml:space="preserve"> Согласно Ст. 272 НК РФ расходы, которые не могут быть непосредственно отнесены на затраты по конкретному виду деятельности, распределяются пропорционально доле соответствующего дохода в суммарном объеме всех доходов налогоплательщика.</w:t>
      </w:r>
    </w:p>
    <w:p w14:paraId="374B85F4" w14:textId="77777777" w:rsidR="000C297E" w:rsidRPr="000C297E" w:rsidRDefault="000C297E" w:rsidP="000C297E">
      <w:pPr>
        <w:ind w:firstLine="720"/>
        <w:jc w:val="both"/>
        <w:rPr>
          <w:sz w:val="28"/>
          <w:szCs w:val="28"/>
        </w:rPr>
      </w:pPr>
    </w:p>
    <w:tbl>
      <w:tblPr>
        <w:tblW w:w="9979" w:type="dxa"/>
        <w:tblInd w:w="108" w:type="dxa"/>
        <w:tblLook w:val="04A0" w:firstRow="1" w:lastRow="0" w:firstColumn="1" w:lastColumn="0" w:noHBand="0" w:noVBand="1"/>
      </w:tblPr>
      <w:tblGrid>
        <w:gridCol w:w="2977"/>
        <w:gridCol w:w="284"/>
        <w:gridCol w:w="277"/>
        <w:gridCol w:w="1610"/>
        <w:gridCol w:w="2607"/>
        <w:gridCol w:w="113"/>
        <w:gridCol w:w="132"/>
        <w:gridCol w:w="2025"/>
      </w:tblGrid>
      <w:tr w:rsidR="000C297E" w:rsidRPr="000C297E" w14:paraId="5709F38A" w14:textId="77777777" w:rsidTr="002E0455">
        <w:trPr>
          <w:gridAfter w:val="3"/>
          <w:wAfter w:w="2265" w:type="dxa"/>
          <w:trHeight w:val="375"/>
        </w:trPr>
        <w:tc>
          <w:tcPr>
            <w:tcW w:w="7714" w:type="dxa"/>
            <w:gridSpan w:val="5"/>
            <w:tcBorders>
              <w:top w:val="nil"/>
              <w:left w:val="nil"/>
              <w:bottom w:val="nil"/>
              <w:right w:val="nil"/>
            </w:tcBorders>
            <w:shd w:val="clear" w:color="auto" w:fill="auto"/>
            <w:noWrap/>
            <w:vAlign w:val="center"/>
            <w:hideMark/>
          </w:tcPr>
          <w:p w14:paraId="675EB5EF" w14:textId="77777777" w:rsidR="000C297E" w:rsidRPr="000C297E" w:rsidRDefault="000C297E" w:rsidP="000C297E">
            <w:pPr>
              <w:jc w:val="center"/>
              <w:rPr>
                <w:b/>
                <w:bCs/>
                <w:color w:val="000000"/>
                <w:sz w:val="28"/>
                <w:szCs w:val="28"/>
              </w:rPr>
            </w:pPr>
            <w:r w:rsidRPr="000C297E">
              <w:rPr>
                <w:b/>
                <w:bCs/>
                <w:color w:val="000000"/>
                <w:sz w:val="28"/>
                <w:szCs w:val="28"/>
              </w:rPr>
              <w:lastRenderedPageBreak/>
              <w:t>Расчет долей распределения доходов по видам деятельности</w:t>
            </w:r>
          </w:p>
          <w:p w14:paraId="377678ED" w14:textId="77777777" w:rsidR="000C297E" w:rsidRPr="000C297E" w:rsidRDefault="000C297E" w:rsidP="000C297E">
            <w:pPr>
              <w:jc w:val="center"/>
              <w:rPr>
                <w:b/>
                <w:bCs/>
                <w:color w:val="000000"/>
                <w:sz w:val="28"/>
                <w:szCs w:val="28"/>
              </w:rPr>
            </w:pPr>
          </w:p>
        </w:tc>
      </w:tr>
      <w:tr w:rsidR="000C297E" w:rsidRPr="000C297E" w14:paraId="4E88872F" w14:textId="77777777" w:rsidTr="002E0455">
        <w:trPr>
          <w:gridAfter w:val="1"/>
          <w:wAfter w:w="2020" w:type="dxa"/>
          <w:trHeight w:val="300"/>
        </w:trPr>
        <w:tc>
          <w:tcPr>
            <w:tcW w:w="3261" w:type="dxa"/>
            <w:gridSpan w:val="2"/>
            <w:tcBorders>
              <w:top w:val="nil"/>
              <w:left w:val="nil"/>
              <w:bottom w:val="nil"/>
              <w:right w:val="nil"/>
            </w:tcBorders>
            <w:shd w:val="clear" w:color="auto" w:fill="auto"/>
            <w:noWrap/>
            <w:vAlign w:val="center"/>
          </w:tcPr>
          <w:p w14:paraId="33D0CE00" w14:textId="77777777" w:rsidR="000C297E" w:rsidRPr="000C297E" w:rsidRDefault="000C297E" w:rsidP="000C297E">
            <w:pPr>
              <w:jc w:val="center"/>
              <w:rPr>
                <w:b/>
                <w:bCs/>
                <w:color w:val="000000"/>
                <w:sz w:val="28"/>
                <w:szCs w:val="28"/>
              </w:rPr>
            </w:pPr>
          </w:p>
        </w:tc>
        <w:tc>
          <w:tcPr>
            <w:tcW w:w="236" w:type="dxa"/>
            <w:tcBorders>
              <w:top w:val="nil"/>
              <w:left w:val="nil"/>
              <w:bottom w:val="nil"/>
              <w:right w:val="nil"/>
            </w:tcBorders>
            <w:shd w:val="clear" w:color="auto" w:fill="auto"/>
            <w:noWrap/>
            <w:vAlign w:val="center"/>
            <w:hideMark/>
          </w:tcPr>
          <w:p w14:paraId="6C7B99CF" w14:textId="77777777" w:rsidR="000C297E" w:rsidRPr="000C297E" w:rsidRDefault="000C297E" w:rsidP="000C297E">
            <w:pPr>
              <w:rPr>
                <w:sz w:val="20"/>
                <w:szCs w:val="20"/>
              </w:rPr>
            </w:pPr>
          </w:p>
        </w:tc>
        <w:tc>
          <w:tcPr>
            <w:tcW w:w="1610" w:type="dxa"/>
            <w:tcBorders>
              <w:top w:val="nil"/>
              <w:left w:val="nil"/>
              <w:bottom w:val="nil"/>
              <w:right w:val="nil"/>
            </w:tcBorders>
            <w:shd w:val="clear" w:color="auto" w:fill="auto"/>
            <w:noWrap/>
            <w:vAlign w:val="center"/>
            <w:hideMark/>
          </w:tcPr>
          <w:p w14:paraId="5CC882CC" w14:textId="77777777" w:rsidR="000C297E" w:rsidRPr="000C297E" w:rsidRDefault="000C297E" w:rsidP="000C297E">
            <w:pPr>
              <w:jc w:val="center"/>
              <w:rPr>
                <w:sz w:val="20"/>
                <w:szCs w:val="20"/>
              </w:rPr>
            </w:pPr>
          </w:p>
        </w:tc>
        <w:tc>
          <w:tcPr>
            <w:tcW w:w="2852" w:type="dxa"/>
            <w:gridSpan w:val="3"/>
            <w:tcBorders>
              <w:top w:val="nil"/>
              <w:left w:val="nil"/>
              <w:bottom w:val="nil"/>
              <w:right w:val="nil"/>
            </w:tcBorders>
            <w:shd w:val="clear" w:color="auto" w:fill="auto"/>
            <w:vAlign w:val="center"/>
            <w:hideMark/>
          </w:tcPr>
          <w:p w14:paraId="134EBBD5" w14:textId="77777777" w:rsidR="000C297E" w:rsidRPr="000C297E" w:rsidRDefault="000C297E" w:rsidP="000C297E">
            <w:pPr>
              <w:jc w:val="center"/>
              <w:rPr>
                <w:sz w:val="20"/>
                <w:szCs w:val="20"/>
              </w:rPr>
            </w:pPr>
          </w:p>
        </w:tc>
      </w:tr>
      <w:bookmarkEnd w:id="14"/>
      <w:tr w:rsidR="000C297E" w:rsidRPr="000C297E" w14:paraId="3440DA14" w14:textId="77777777" w:rsidTr="002E0455">
        <w:trPr>
          <w:trHeight w:val="900"/>
        </w:trPr>
        <w:tc>
          <w:tcPr>
            <w:tcW w:w="297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6B707BD" w14:textId="77777777" w:rsidR="000C297E" w:rsidRPr="000C297E" w:rsidRDefault="000C297E" w:rsidP="000C297E">
            <w:pPr>
              <w:rPr>
                <w:color w:val="000000"/>
                <w:sz w:val="22"/>
                <w:szCs w:val="22"/>
              </w:rPr>
            </w:pPr>
            <w:r w:rsidRPr="000C297E">
              <w:rPr>
                <w:color w:val="000000"/>
                <w:sz w:val="22"/>
                <w:szCs w:val="22"/>
              </w:rPr>
              <w:t> </w:t>
            </w:r>
          </w:p>
        </w:tc>
        <w:tc>
          <w:tcPr>
            <w:tcW w:w="2120"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16B0CC8F" w14:textId="77777777" w:rsidR="000C297E" w:rsidRPr="000C297E" w:rsidRDefault="000C297E" w:rsidP="000C297E">
            <w:pPr>
              <w:jc w:val="center"/>
              <w:rPr>
                <w:color w:val="000000"/>
                <w:sz w:val="22"/>
                <w:szCs w:val="22"/>
              </w:rPr>
            </w:pPr>
            <w:r w:rsidRPr="000C297E">
              <w:rPr>
                <w:color w:val="000000"/>
                <w:sz w:val="22"/>
                <w:szCs w:val="22"/>
              </w:rPr>
              <w:t>2022 год</w:t>
            </w:r>
          </w:p>
        </w:tc>
        <w:tc>
          <w:tcPr>
            <w:tcW w:w="2720" w:type="dxa"/>
            <w:gridSpan w:val="2"/>
            <w:tcBorders>
              <w:top w:val="single" w:sz="4" w:space="0" w:color="auto"/>
              <w:left w:val="nil"/>
              <w:bottom w:val="single" w:sz="4" w:space="0" w:color="auto"/>
              <w:right w:val="single" w:sz="4" w:space="0" w:color="auto"/>
            </w:tcBorders>
            <w:shd w:val="clear" w:color="000000" w:fill="FFFFFF"/>
            <w:vAlign w:val="center"/>
            <w:hideMark/>
          </w:tcPr>
          <w:p w14:paraId="17A436D6" w14:textId="77777777" w:rsidR="000C297E" w:rsidRPr="000C297E" w:rsidRDefault="000C297E" w:rsidP="000C297E">
            <w:pPr>
              <w:jc w:val="center"/>
              <w:rPr>
                <w:color w:val="000000"/>
                <w:sz w:val="22"/>
                <w:szCs w:val="22"/>
              </w:rPr>
            </w:pPr>
            <w:r w:rsidRPr="000C297E">
              <w:rPr>
                <w:color w:val="000000"/>
                <w:sz w:val="22"/>
                <w:szCs w:val="22"/>
              </w:rPr>
              <w:t xml:space="preserve">Период регулирования расчетный с учетом изменения объемов </w:t>
            </w:r>
          </w:p>
        </w:tc>
        <w:tc>
          <w:tcPr>
            <w:tcW w:w="2162" w:type="dxa"/>
            <w:gridSpan w:val="2"/>
            <w:tcBorders>
              <w:top w:val="single" w:sz="4" w:space="0" w:color="auto"/>
              <w:left w:val="nil"/>
              <w:bottom w:val="single" w:sz="4" w:space="0" w:color="auto"/>
              <w:right w:val="single" w:sz="4" w:space="0" w:color="auto"/>
            </w:tcBorders>
            <w:shd w:val="clear" w:color="000000" w:fill="FFFFFF"/>
            <w:vAlign w:val="center"/>
            <w:hideMark/>
          </w:tcPr>
          <w:p w14:paraId="11D85BA7" w14:textId="77777777" w:rsidR="000C297E" w:rsidRPr="000C297E" w:rsidRDefault="000C297E" w:rsidP="000C297E">
            <w:pPr>
              <w:rPr>
                <w:color w:val="000000"/>
                <w:sz w:val="22"/>
                <w:szCs w:val="22"/>
              </w:rPr>
            </w:pPr>
            <w:r w:rsidRPr="000C297E">
              <w:rPr>
                <w:color w:val="000000"/>
                <w:sz w:val="22"/>
                <w:szCs w:val="22"/>
              </w:rPr>
              <w:t> </w:t>
            </w:r>
          </w:p>
        </w:tc>
      </w:tr>
      <w:tr w:rsidR="000C297E" w:rsidRPr="000C297E" w14:paraId="577A691D" w14:textId="77777777" w:rsidTr="002E0455">
        <w:trPr>
          <w:trHeight w:val="1710"/>
        </w:trPr>
        <w:tc>
          <w:tcPr>
            <w:tcW w:w="2977" w:type="dxa"/>
            <w:tcBorders>
              <w:top w:val="nil"/>
              <w:left w:val="single" w:sz="4" w:space="0" w:color="auto"/>
              <w:bottom w:val="single" w:sz="4" w:space="0" w:color="auto"/>
              <w:right w:val="single" w:sz="4" w:space="0" w:color="auto"/>
            </w:tcBorders>
            <w:shd w:val="clear" w:color="000000" w:fill="FFFFFF"/>
            <w:vAlign w:val="center"/>
            <w:hideMark/>
          </w:tcPr>
          <w:p w14:paraId="36FB04E3" w14:textId="77777777" w:rsidR="000C297E" w:rsidRPr="000C297E" w:rsidRDefault="000C297E" w:rsidP="000C297E">
            <w:pPr>
              <w:rPr>
                <w:b/>
                <w:bCs/>
                <w:color w:val="000000"/>
                <w:sz w:val="22"/>
                <w:szCs w:val="22"/>
              </w:rPr>
            </w:pPr>
            <w:proofErr w:type="gramStart"/>
            <w:r w:rsidRPr="000C297E">
              <w:rPr>
                <w:b/>
                <w:bCs/>
                <w:color w:val="000000"/>
                <w:sz w:val="22"/>
                <w:szCs w:val="22"/>
              </w:rPr>
              <w:t>Доходы  по</w:t>
            </w:r>
            <w:proofErr w:type="gramEnd"/>
            <w:r w:rsidRPr="000C297E">
              <w:rPr>
                <w:b/>
                <w:bCs/>
                <w:color w:val="000000"/>
                <w:sz w:val="22"/>
                <w:szCs w:val="22"/>
              </w:rPr>
              <w:t xml:space="preserve"> площадке рельсового проката по регулируемой деятельности с учетом действующих тарифов и фактических объемов и нерегулируемой деятельности по расшифровке организации</w:t>
            </w:r>
          </w:p>
        </w:tc>
        <w:tc>
          <w:tcPr>
            <w:tcW w:w="2120" w:type="dxa"/>
            <w:gridSpan w:val="3"/>
            <w:tcBorders>
              <w:top w:val="nil"/>
              <w:left w:val="nil"/>
              <w:bottom w:val="single" w:sz="4" w:space="0" w:color="auto"/>
              <w:right w:val="single" w:sz="4" w:space="0" w:color="auto"/>
            </w:tcBorders>
            <w:shd w:val="clear" w:color="000000" w:fill="FFFFFF"/>
            <w:noWrap/>
            <w:vAlign w:val="center"/>
            <w:hideMark/>
          </w:tcPr>
          <w:p w14:paraId="56F74737" w14:textId="77777777" w:rsidR="000C297E" w:rsidRPr="000C297E" w:rsidRDefault="000C297E" w:rsidP="000C297E">
            <w:pPr>
              <w:jc w:val="center"/>
              <w:rPr>
                <w:color w:val="000000"/>
                <w:sz w:val="22"/>
                <w:szCs w:val="22"/>
              </w:rPr>
            </w:pPr>
            <w:r w:rsidRPr="000C297E">
              <w:rPr>
                <w:color w:val="000000"/>
                <w:sz w:val="22"/>
                <w:szCs w:val="22"/>
              </w:rPr>
              <w:t>402 580,975</w:t>
            </w:r>
          </w:p>
        </w:tc>
        <w:tc>
          <w:tcPr>
            <w:tcW w:w="2720" w:type="dxa"/>
            <w:gridSpan w:val="2"/>
            <w:tcBorders>
              <w:top w:val="nil"/>
              <w:left w:val="nil"/>
              <w:bottom w:val="single" w:sz="4" w:space="0" w:color="auto"/>
              <w:right w:val="single" w:sz="4" w:space="0" w:color="auto"/>
            </w:tcBorders>
            <w:shd w:val="clear" w:color="000000" w:fill="FFFFFF"/>
            <w:noWrap/>
            <w:vAlign w:val="center"/>
            <w:hideMark/>
          </w:tcPr>
          <w:p w14:paraId="6773DF25" w14:textId="77777777" w:rsidR="000C297E" w:rsidRPr="000C297E" w:rsidRDefault="000C297E" w:rsidP="000C297E">
            <w:pPr>
              <w:jc w:val="center"/>
              <w:rPr>
                <w:b/>
                <w:bCs/>
                <w:i/>
                <w:iCs/>
                <w:color w:val="000000"/>
                <w:sz w:val="22"/>
                <w:szCs w:val="22"/>
              </w:rPr>
            </w:pPr>
            <w:r w:rsidRPr="000C297E">
              <w:rPr>
                <w:b/>
                <w:bCs/>
                <w:i/>
                <w:iCs/>
                <w:color w:val="000000"/>
                <w:sz w:val="22"/>
                <w:szCs w:val="22"/>
              </w:rPr>
              <w:t>396 701,387</w:t>
            </w:r>
          </w:p>
        </w:tc>
        <w:tc>
          <w:tcPr>
            <w:tcW w:w="2162" w:type="dxa"/>
            <w:gridSpan w:val="2"/>
            <w:tcBorders>
              <w:top w:val="nil"/>
              <w:left w:val="single" w:sz="4" w:space="0" w:color="auto"/>
              <w:bottom w:val="single" w:sz="4" w:space="0" w:color="auto"/>
              <w:right w:val="single" w:sz="4" w:space="0" w:color="auto"/>
            </w:tcBorders>
            <w:shd w:val="clear" w:color="000000" w:fill="FFFFFF"/>
            <w:vAlign w:val="center"/>
            <w:hideMark/>
          </w:tcPr>
          <w:p w14:paraId="63448A4C" w14:textId="77777777" w:rsidR="000C297E" w:rsidRPr="000C297E" w:rsidRDefault="000C297E" w:rsidP="000C297E">
            <w:pPr>
              <w:jc w:val="center"/>
              <w:rPr>
                <w:i/>
                <w:iCs/>
                <w:color w:val="000000"/>
                <w:sz w:val="22"/>
                <w:szCs w:val="22"/>
              </w:rPr>
            </w:pPr>
            <w:r w:rsidRPr="000C297E">
              <w:rPr>
                <w:i/>
                <w:iCs/>
                <w:color w:val="000000"/>
                <w:sz w:val="22"/>
                <w:szCs w:val="22"/>
              </w:rPr>
              <w:t> </w:t>
            </w:r>
          </w:p>
        </w:tc>
      </w:tr>
      <w:tr w:rsidR="000C297E" w:rsidRPr="000C297E" w14:paraId="46707D66" w14:textId="77777777" w:rsidTr="002E0455">
        <w:trPr>
          <w:trHeight w:val="4200"/>
        </w:trPr>
        <w:tc>
          <w:tcPr>
            <w:tcW w:w="2977" w:type="dxa"/>
            <w:tcBorders>
              <w:top w:val="nil"/>
              <w:left w:val="single" w:sz="4" w:space="0" w:color="auto"/>
              <w:bottom w:val="single" w:sz="4" w:space="0" w:color="auto"/>
              <w:right w:val="single" w:sz="4" w:space="0" w:color="auto"/>
            </w:tcBorders>
            <w:shd w:val="clear" w:color="000000" w:fill="FFFFFF"/>
            <w:vAlign w:val="center"/>
            <w:hideMark/>
          </w:tcPr>
          <w:p w14:paraId="0E1F5FC5" w14:textId="77777777" w:rsidR="000C297E" w:rsidRPr="000C297E" w:rsidRDefault="000C297E" w:rsidP="000C297E">
            <w:pPr>
              <w:rPr>
                <w:b/>
                <w:bCs/>
                <w:color w:val="000000"/>
                <w:sz w:val="22"/>
                <w:szCs w:val="22"/>
              </w:rPr>
            </w:pPr>
            <w:r w:rsidRPr="000C297E">
              <w:rPr>
                <w:b/>
                <w:bCs/>
                <w:color w:val="000000"/>
                <w:sz w:val="22"/>
                <w:szCs w:val="22"/>
              </w:rPr>
              <w:t xml:space="preserve"> </w:t>
            </w:r>
            <w:proofErr w:type="gramStart"/>
            <w:r w:rsidRPr="000C297E">
              <w:rPr>
                <w:b/>
                <w:bCs/>
                <w:color w:val="000000"/>
                <w:sz w:val="22"/>
                <w:szCs w:val="22"/>
              </w:rPr>
              <w:t>Доходы  по</w:t>
            </w:r>
            <w:proofErr w:type="gramEnd"/>
            <w:r w:rsidRPr="000C297E">
              <w:rPr>
                <w:b/>
                <w:bCs/>
                <w:color w:val="000000"/>
                <w:sz w:val="22"/>
                <w:szCs w:val="22"/>
              </w:rPr>
              <w:t xml:space="preserve"> площадке рельсового проката по регулируемой деятельности (2022 год рассчитан с учетом действующих </w:t>
            </w:r>
            <w:proofErr w:type="spellStart"/>
            <w:r w:rsidRPr="000C297E">
              <w:rPr>
                <w:b/>
                <w:bCs/>
                <w:color w:val="000000"/>
                <w:sz w:val="22"/>
                <w:szCs w:val="22"/>
              </w:rPr>
              <w:t>траифов</w:t>
            </w:r>
            <w:proofErr w:type="spellEnd"/>
            <w:r w:rsidRPr="000C297E">
              <w:rPr>
                <w:b/>
                <w:bCs/>
                <w:color w:val="000000"/>
                <w:sz w:val="22"/>
                <w:szCs w:val="22"/>
              </w:rPr>
              <w:t xml:space="preserve"> по услугам и объемов по факту отчетного периода 2022 года)</w:t>
            </w:r>
          </w:p>
        </w:tc>
        <w:tc>
          <w:tcPr>
            <w:tcW w:w="2120" w:type="dxa"/>
            <w:gridSpan w:val="3"/>
            <w:tcBorders>
              <w:top w:val="nil"/>
              <w:left w:val="nil"/>
              <w:bottom w:val="single" w:sz="4" w:space="0" w:color="auto"/>
              <w:right w:val="single" w:sz="4" w:space="0" w:color="auto"/>
            </w:tcBorders>
            <w:shd w:val="clear" w:color="000000" w:fill="FFFFFF"/>
            <w:noWrap/>
            <w:vAlign w:val="center"/>
            <w:hideMark/>
          </w:tcPr>
          <w:p w14:paraId="64A9C10F" w14:textId="77777777" w:rsidR="000C297E" w:rsidRPr="000C297E" w:rsidRDefault="000C297E" w:rsidP="000C297E">
            <w:pPr>
              <w:jc w:val="center"/>
              <w:rPr>
                <w:b/>
                <w:bCs/>
                <w:color w:val="000000"/>
                <w:sz w:val="22"/>
                <w:szCs w:val="22"/>
              </w:rPr>
            </w:pPr>
            <w:r w:rsidRPr="000C297E">
              <w:rPr>
                <w:b/>
                <w:bCs/>
                <w:color w:val="000000"/>
                <w:sz w:val="22"/>
                <w:szCs w:val="22"/>
              </w:rPr>
              <w:t>384 590,99</w:t>
            </w:r>
          </w:p>
        </w:tc>
        <w:tc>
          <w:tcPr>
            <w:tcW w:w="2720" w:type="dxa"/>
            <w:gridSpan w:val="2"/>
            <w:tcBorders>
              <w:top w:val="nil"/>
              <w:left w:val="nil"/>
              <w:bottom w:val="single" w:sz="4" w:space="0" w:color="auto"/>
              <w:right w:val="single" w:sz="4" w:space="0" w:color="auto"/>
            </w:tcBorders>
            <w:shd w:val="clear" w:color="000000" w:fill="FFFFFF"/>
            <w:noWrap/>
            <w:vAlign w:val="center"/>
            <w:hideMark/>
          </w:tcPr>
          <w:p w14:paraId="5F605B00" w14:textId="77777777" w:rsidR="000C297E" w:rsidRPr="000C297E" w:rsidRDefault="000C297E" w:rsidP="000C297E">
            <w:pPr>
              <w:jc w:val="center"/>
              <w:rPr>
                <w:b/>
                <w:bCs/>
                <w:color w:val="000000"/>
                <w:sz w:val="22"/>
                <w:szCs w:val="22"/>
              </w:rPr>
            </w:pPr>
            <w:r w:rsidRPr="000C297E">
              <w:rPr>
                <w:b/>
                <w:bCs/>
                <w:color w:val="000000"/>
                <w:sz w:val="22"/>
                <w:szCs w:val="22"/>
              </w:rPr>
              <w:t>377 632,00</w:t>
            </w:r>
          </w:p>
        </w:tc>
        <w:tc>
          <w:tcPr>
            <w:tcW w:w="2162" w:type="dxa"/>
            <w:gridSpan w:val="2"/>
            <w:tcBorders>
              <w:top w:val="single" w:sz="4" w:space="0" w:color="auto"/>
              <w:left w:val="nil"/>
              <w:bottom w:val="single" w:sz="4" w:space="0" w:color="auto"/>
              <w:right w:val="single" w:sz="4" w:space="0" w:color="auto"/>
            </w:tcBorders>
            <w:shd w:val="clear" w:color="000000" w:fill="FFFFFF"/>
            <w:vAlign w:val="center"/>
            <w:hideMark/>
          </w:tcPr>
          <w:p w14:paraId="0E900730" w14:textId="77777777" w:rsidR="000C297E" w:rsidRPr="000C297E" w:rsidRDefault="000C297E" w:rsidP="000C297E">
            <w:pPr>
              <w:rPr>
                <w:color w:val="000000"/>
                <w:sz w:val="22"/>
                <w:szCs w:val="22"/>
              </w:rPr>
            </w:pPr>
            <w:r w:rsidRPr="000C297E">
              <w:rPr>
                <w:color w:val="000000"/>
                <w:sz w:val="22"/>
                <w:szCs w:val="22"/>
              </w:rPr>
              <w:t xml:space="preserve">В связи с тем, что в учетной политике не предусмотрен механизм распределения расходов по видам деятельности, распределение произведено согласно Налоговому кодексу </w:t>
            </w:r>
            <w:proofErr w:type="spellStart"/>
            <w:r w:rsidRPr="000C297E">
              <w:rPr>
                <w:color w:val="000000"/>
                <w:sz w:val="22"/>
                <w:szCs w:val="22"/>
              </w:rPr>
              <w:t>РФ.Согласно</w:t>
            </w:r>
            <w:proofErr w:type="spellEnd"/>
            <w:r w:rsidRPr="000C297E">
              <w:rPr>
                <w:color w:val="000000"/>
                <w:sz w:val="22"/>
                <w:szCs w:val="22"/>
              </w:rPr>
              <w:t xml:space="preserve"> СТ. 272 НК РФ расходы, которые не могут быть непосредственно отнесены на затраты по конкретному виду деятельности, распределяются пропорционально доле соответствующего дохода в суммарном объеме всех доходов налогоплательщика.</w:t>
            </w:r>
          </w:p>
        </w:tc>
      </w:tr>
      <w:tr w:rsidR="000C297E" w:rsidRPr="000C297E" w14:paraId="089673CD" w14:textId="77777777" w:rsidTr="002E0455">
        <w:trPr>
          <w:trHeight w:val="540"/>
        </w:trPr>
        <w:tc>
          <w:tcPr>
            <w:tcW w:w="2977" w:type="dxa"/>
            <w:tcBorders>
              <w:top w:val="nil"/>
              <w:left w:val="single" w:sz="4" w:space="0" w:color="auto"/>
              <w:bottom w:val="single" w:sz="4" w:space="0" w:color="auto"/>
              <w:right w:val="single" w:sz="4" w:space="0" w:color="auto"/>
            </w:tcBorders>
            <w:shd w:val="clear" w:color="000000" w:fill="FFFFFF"/>
            <w:noWrap/>
            <w:vAlign w:val="center"/>
            <w:hideMark/>
          </w:tcPr>
          <w:p w14:paraId="64879E66" w14:textId="77777777" w:rsidR="000C297E" w:rsidRPr="000C297E" w:rsidRDefault="000C297E" w:rsidP="000C297E">
            <w:pPr>
              <w:jc w:val="right"/>
              <w:rPr>
                <w:i/>
                <w:iCs/>
                <w:color w:val="000000"/>
                <w:sz w:val="22"/>
                <w:szCs w:val="22"/>
              </w:rPr>
            </w:pPr>
            <w:r w:rsidRPr="000C297E">
              <w:rPr>
                <w:i/>
                <w:iCs/>
                <w:color w:val="000000"/>
                <w:sz w:val="22"/>
                <w:szCs w:val="22"/>
              </w:rPr>
              <w:t>перевозка грузов</w:t>
            </w:r>
          </w:p>
        </w:tc>
        <w:tc>
          <w:tcPr>
            <w:tcW w:w="2120" w:type="dxa"/>
            <w:gridSpan w:val="3"/>
            <w:tcBorders>
              <w:top w:val="nil"/>
              <w:left w:val="nil"/>
              <w:bottom w:val="single" w:sz="4" w:space="0" w:color="auto"/>
              <w:right w:val="single" w:sz="4" w:space="0" w:color="auto"/>
            </w:tcBorders>
            <w:shd w:val="clear" w:color="000000" w:fill="FFFFFF"/>
            <w:noWrap/>
            <w:vAlign w:val="center"/>
            <w:hideMark/>
          </w:tcPr>
          <w:p w14:paraId="41D4A1EC" w14:textId="77777777" w:rsidR="000C297E" w:rsidRPr="000C297E" w:rsidRDefault="000C297E" w:rsidP="000C297E">
            <w:pPr>
              <w:jc w:val="center"/>
              <w:rPr>
                <w:i/>
                <w:iCs/>
                <w:color w:val="000000"/>
                <w:sz w:val="22"/>
                <w:szCs w:val="22"/>
              </w:rPr>
            </w:pPr>
            <w:r w:rsidRPr="000C297E">
              <w:rPr>
                <w:i/>
                <w:iCs/>
                <w:color w:val="000000"/>
                <w:sz w:val="22"/>
                <w:szCs w:val="22"/>
              </w:rPr>
              <w:t>361 237,77</w:t>
            </w:r>
          </w:p>
        </w:tc>
        <w:tc>
          <w:tcPr>
            <w:tcW w:w="2720" w:type="dxa"/>
            <w:gridSpan w:val="2"/>
            <w:tcBorders>
              <w:top w:val="nil"/>
              <w:left w:val="nil"/>
              <w:bottom w:val="single" w:sz="4" w:space="0" w:color="auto"/>
              <w:right w:val="single" w:sz="4" w:space="0" w:color="auto"/>
            </w:tcBorders>
            <w:shd w:val="clear" w:color="000000" w:fill="FFFFFF"/>
            <w:noWrap/>
            <w:vAlign w:val="center"/>
            <w:hideMark/>
          </w:tcPr>
          <w:p w14:paraId="15549FAC" w14:textId="77777777" w:rsidR="000C297E" w:rsidRPr="000C297E" w:rsidRDefault="000C297E" w:rsidP="000C297E">
            <w:pPr>
              <w:jc w:val="center"/>
              <w:rPr>
                <w:i/>
                <w:iCs/>
                <w:color w:val="000000"/>
                <w:sz w:val="22"/>
                <w:szCs w:val="22"/>
              </w:rPr>
            </w:pPr>
            <w:r w:rsidRPr="000C297E">
              <w:rPr>
                <w:i/>
                <w:iCs/>
                <w:color w:val="000000"/>
                <w:sz w:val="22"/>
                <w:szCs w:val="22"/>
              </w:rPr>
              <w:t>345 818,36</w:t>
            </w:r>
          </w:p>
        </w:tc>
        <w:tc>
          <w:tcPr>
            <w:tcW w:w="2162" w:type="dxa"/>
            <w:gridSpan w:val="2"/>
            <w:vMerge w:val="restart"/>
            <w:tcBorders>
              <w:top w:val="nil"/>
              <w:left w:val="single" w:sz="4" w:space="0" w:color="auto"/>
              <w:bottom w:val="single" w:sz="4" w:space="0" w:color="000000"/>
              <w:right w:val="single" w:sz="4" w:space="0" w:color="auto"/>
            </w:tcBorders>
            <w:shd w:val="clear" w:color="000000" w:fill="FFFFFF"/>
            <w:vAlign w:val="center"/>
            <w:hideMark/>
          </w:tcPr>
          <w:p w14:paraId="6A7E4127" w14:textId="77777777" w:rsidR="000C297E" w:rsidRPr="000C297E" w:rsidRDefault="000C297E" w:rsidP="000C297E">
            <w:pPr>
              <w:jc w:val="center"/>
              <w:rPr>
                <w:i/>
                <w:iCs/>
                <w:color w:val="000000"/>
                <w:sz w:val="22"/>
                <w:szCs w:val="22"/>
              </w:rPr>
            </w:pPr>
            <w:r w:rsidRPr="000C297E">
              <w:rPr>
                <w:i/>
                <w:iCs/>
                <w:color w:val="000000"/>
                <w:sz w:val="22"/>
                <w:szCs w:val="22"/>
              </w:rPr>
              <w:t xml:space="preserve">расчет на период регулирования с учетом плановых </w:t>
            </w:r>
            <w:proofErr w:type="gramStart"/>
            <w:r w:rsidRPr="000C297E">
              <w:rPr>
                <w:i/>
                <w:iCs/>
                <w:color w:val="000000"/>
                <w:sz w:val="22"/>
                <w:szCs w:val="22"/>
              </w:rPr>
              <w:t>объемов  и</w:t>
            </w:r>
            <w:proofErr w:type="gramEnd"/>
            <w:r w:rsidRPr="000C297E">
              <w:rPr>
                <w:i/>
                <w:iCs/>
                <w:color w:val="000000"/>
                <w:sz w:val="22"/>
                <w:szCs w:val="22"/>
              </w:rPr>
              <w:t xml:space="preserve"> действующих тарифов</w:t>
            </w:r>
          </w:p>
        </w:tc>
      </w:tr>
      <w:tr w:rsidR="000C297E" w:rsidRPr="000C297E" w14:paraId="4406E512" w14:textId="77777777" w:rsidTr="002E0455">
        <w:trPr>
          <w:trHeight w:val="300"/>
        </w:trPr>
        <w:tc>
          <w:tcPr>
            <w:tcW w:w="2977" w:type="dxa"/>
            <w:tcBorders>
              <w:top w:val="nil"/>
              <w:left w:val="single" w:sz="4" w:space="0" w:color="auto"/>
              <w:bottom w:val="single" w:sz="4" w:space="0" w:color="auto"/>
              <w:right w:val="single" w:sz="4" w:space="0" w:color="auto"/>
            </w:tcBorders>
            <w:shd w:val="clear" w:color="000000" w:fill="FFFFFF"/>
            <w:noWrap/>
            <w:vAlign w:val="center"/>
            <w:hideMark/>
          </w:tcPr>
          <w:p w14:paraId="0EE531E7" w14:textId="77777777" w:rsidR="000C297E" w:rsidRPr="000C297E" w:rsidRDefault="000C297E" w:rsidP="000C297E">
            <w:pPr>
              <w:jc w:val="right"/>
              <w:rPr>
                <w:i/>
                <w:iCs/>
                <w:color w:val="000000"/>
                <w:sz w:val="22"/>
                <w:szCs w:val="22"/>
              </w:rPr>
            </w:pPr>
            <w:r w:rsidRPr="000C297E">
              <w:rPr>
                <w:i/>
                <w:iCs/>
                <w:color w:val="000000"/>
                <w:sz w:val="22"/>
                <w:szCs w:val="22"/>
              </w:rPr>
              <w:t>маневровая работа</w:t>
            </w:r>
          </w:p>
        </w:tc>
        <w:tc>
          <w:tcPr>
            <w:tcW w:w="2120" w:type="dxa"/>
            <w:gridSpan w:val="3"/>
            <w:tcBorders>
              <w:top w:val="nil"/>
              <w:left w:val="nil"/>
              <w:bottom w:val="single" w:sz="4" w:space="0" w:color="auto"/>
              <w:right w:val="single" w:sz="4" w:space="0" w:color="auto"/>
            </w:tcBorders>
            <w:shd w:val="clear" w:color="000000" w:fill="FFFFFF"/>
            <w:noWrap/>
            <w:vAlign w:val="center"/>
            <w:hideMark/>
          </w:tcPr>
          <w:p w14:paraId="09B827C3" w14:textId="77777777" w:rsidR="000C297E" w:rsidRPr="000C297E" w:rsidRDefault="000C297E" w:rsidP="000C297E">
            <w:pPr>
              <w:jc w:val="center"/>
              <w:rPr>
                <w:i/>
                <w:iCs/>
                <w:color w:val="000000"/>
                <w:sz w:val="22"/>
                <w:szCs w:val="22"/>
              </w:rPr>
            </w:pPr>
            <w:r w:rsidRPr="000C297E">
              <w:rPr>
                <w:i/>
                <w:iCs/>
                <w:color w:val="000000"/>
                <w:sz w:val="22"/>
                <w:szCs w:val="22"/>
              </w:rPr>
              <w:t>3 602,84</w:t>
            </w:r>
          </w:p>
        </w:tc>
        <w:tc>
          <w:tcPr>
            <w:tcW w:w="2720" w:type="dxa"/>
            <w:gridSpan w:val="2"/>
            <w:tcBorders>
              <w:top w:val="nil"/>
              <w:left w:val="nil"/>
              <w:bottom w:val="single" w:sz="4" w:space="0" w:color="auto"/>
              <w:right w:val="single" w:sz="4" w:space="0" w:color="auto"/>
            </w:tcBorders>
            <w:shd w:val="clear" w:color="000000" w:fill="FFFFFF"/>
            <w:noWrap/>
            <w:vAlign w:val="center"/>
            <w:hideMark/>
          </w:tcPr>
          <w:p w14:paraId="78DA2A32" w14:textId="77777777" w:rsidR="000C297E" w:rsidRPr="000C297E" w:rsidRDefault="000C297E" w:rsidP="000C297E">
            <w:pPr>
              <w:jc w:val="center"/>
              <w:rPr>
                <w:i/>
                <w:iCs/>
                <w:color w:val="000000"/>
                <w:sz w:val="22"/>
                <w:szCs w:val="22"/>
              </w:rPr>
            </w:pPr>
            <w:r w:rsidRPr="000C297E">
              <w:rPr>
                <w:i/>
                <w:iCs/>
                <w:color w:val="000000"/>
                <w:sz w:val="22"/>
                <w:szCs w:val="22"/>
              </w:rPr>
              <w:t>3 633,15</w:t>
            </w:r>
          </w:p>
        </w:tc>
        <w:tc>
          <w:tcPr>
            <w:tcW w:w="2162" w:type="dxa"/>
            <w:gridSpan w:val="2"/>
            <w:vMerge/>
            <w:tcBorders>
              <w:top w:val="nil"/>
              <w:left w:val="single" w:sz="4" w:space="0" w:color="auto"/>
              <w:bottom w:val="single" w:sz="4" w:space="0" w:color="000000"/>
              <w:right w:val="single" w:sz="4" w:space="0" w:color="auto"/>
            </w:tcBorders>
            <w:vAlign w:val="center"/>
            <w:hideMark/>
          </w:tcPr>
          <w:p w14:paraId="6491AF81" w14:textId="77777777" w:rsidR="000C297E" w:rsidRPr="000C297E" w:rsidRDefault="000C297E" w:rsidP="000C297E">
            <w:pPr>
              <w:rPr>
                <w:i/>
                <w:iCs/>
                <w:color w:val="000000"/>
                <w:sz w:val="22"/>
                <w:szCs w:val="22"/>
              </w:rPr>
            </w:pPr>
          </w:p>
        </w:tc>
      </w:tr>
      <w:tr w:rsidR="000C297E" w:rsidRPr="000C297E" w14:paraId="26C0D47D" w14:textId="77777777" w:rsidTr="002E0455">
        <w:trPr>
          <w:trHeight w:val="300"/>
        </w:trPr>
        <w:tc>
          <w:tcPr>
            <w:tcW w:w="2977" w:type="dxa"/>
            <w:tcBorders>
              <w:top w:val="nil"/>
              <w:left w:val="single" w:sz="4" w:space="0" w:color="auto"/>
              <w:bottom w:val="single" w:sz="4" w:space="0" w:color="auto"/>
              <w:right w:val="single" w:sz="4" w:space="0" w:color="auto"/>
            </w:tcBorders>
            <w:shd w:val="clear" w:color="000000" w:fill="FFFFFF"/>
            <w:noWrap/>
            <w:vAlign w:val="center"/>
            <w:hideMark/>
          </w:tcPr>
          <w:p w14:paraId="578EAB05" w14:textId="77777777" w:rsidR="000C297E" w:rsidRPr="000C297E" w:rsidRDefault="000C297E" w:rsidP="000C297E">
            <w:pPr>
              <w:jc w:val="right"/>
              <w:rPr>
                <w:i/>
                <w:iCs/>
                <w:color w:val="000000"/>
                <w:sz w:val="22"/>
                <w:szCs w:val="22"/>
              </w:rPr>
            </w:pPr>
            <w:r w:rsidRPr="000C297E">
              <w:rPr>
                <w:i/>
                <w:iCs/>
                <w:color w:val="000000"/>
                <w:sz w:val="22"/>
                <w:szCs w:val="22"/>
              </w:rPr>
              <w:t>отстой</w:t>
            </w:r>
          </w:p>
        </w:tc>
        <w:tc>
          <w:tcPr>
            <w:tcW w:w="2120" w:type="dxa"/>
            <w:gridSpan w:val="3"/>
            <w:tcBorders>
              <w:top w:val="nil"/>
              <w:left w:val="nil"/>
              <w:bottom w:val="single" w:sz="4" w:space="0" w:color="auto"/>
              <w:right w:val="single" w:sz="4" w:space="0" w:color="auto"/>
            </w:tcBorders>
            <w:shd w:val="clear" w:color="000000" w:fill="FFFFFF"/>
            <w:noWrap/>
            <w:vAlign w:val="center"/>
            <w:hideMark/>
          </w:tcPr>
          <w:p w14:paraId="1743C399" w14:textId="77777777" w:rsidR="000C297E" w:rsidRPr="000C297E" w:rsidRDefault="000C297E" w:rsidP="000C297E">
            <w:pPr>
              <w:jc w:val="center"/>
              <w:rPr>
                <w:i/>
                <w:iCs/>
                <w:color w:val="000000"/>
                <w:sz w:val="22"/>
                <w:szCs w:val="22"/>
              </w:rPr>
            </w:pPr>
            <w:r w:rsidRPr="000C297E">
              <w:rPr>
                <w:i/>
                <w:iCs/>
                <w:color w:val="000000"/>
                <w:sz w:val="22"/>
                <w:szCs w:val="22"/>
              </w:rPr>
              <w:t>761,83</w:t>
            </w:r>
          </w:p>
        </w:tc>
        <w:tc>
          <w:tcPr>
            <w:tcW w:w="2720" w:type="dxa"/>
            <w:gridSpan w:val="2"/>
            <w:tcBorders>
              <w:top w:val="nil"/>
              <w:left w:val="nil"/>
              <w:bottom w:val="single" w:sz="4" w:space="0" w:color="auto"/>
              <w:right w:val="single" w:sz="4" w:space="0" w:color="auto"/>
            </w:tcBorders>
            <w:shd w:val="clear" w:color="000000" w:fill="FFFFFF"/>
            <w:noWrap/>
            <w:vAlign w:val="center"/>
            <w:hideMark/>
          </w:tcPr>
          <w:p w14:paraId="1DB383D3" w14:textId="77777777" w:rsidR="000C297E" w:rsidRPr="000C297E" w:rsidRDefault="000C297E" w:rsidP="000C297E">
            <w:pPr>
              <w:jc w:val="center"/>
              <w:rPr>
                <w:i/>
                <w:iCs/>
                <w:color w:val="000000"/>
                <w:sz w:val="22"/>
                <w:szCs w:val="22"/>
              </w:rPr>
            </w:pPr>
            <w:r w:rsidRPr="000C297E">
              <w:rPr>
                <w:i/>
                <w:iCs/>
                <w:color w:val="000000"/>
                <w:sz w:val="22"/>
                <w:szCs w:val="22"/>
              </w:rPr>
              <w:t>761,83</w:t>
            </w:r>
          </w:p>
        </w:tc>
        <w:tc>
          <w:tcPr>
            <w:tcW w:w="2162" w:type="dxa"/>
            <w:gridSpan w:val="2"/>
            <w:vMerge/>
            <w:tcBorders>
              <w:top w:val="nil"/>
              <w:left w:val="single" w:sz="4" w:space="0" w:color="auto"/>
              <w:bottom w:val="single" w:sz="4" w:space="0" w:color="000000"/>
              <w:right w:val="single" w:sz="4" w:space="0" w:color="auto"/>
            </w:tcBorders>
            <w:vAlign w:val="center"/>
            <w:hideMark/>
          </w:tcPr>
          <w:p w14:paraId="0AD4F4D2" w14:textId="77777777" w:rsidR="000C297E" w:rsidRPr="000C297E" w:rsidRDefault="000C297E" w:rsidP="000C297E">
            <w:pPr>
              <w:rPr>
                <w:i/>
                <w:iCs/>
                <w:color w:val="000000"/>
                <w:sz w:val="22"/>
                <w:szCs w:val="22"/>
              </w:rPr>
            </w:pPr>
          </w:p>
        </w:tc>
      </w:tr>
      <w:tr w:rsidR="000C297E" w:rsidRPr="000C297E" w14:paraId="22D2B4B7" w14:textId="77777777" w:rsidTr="002E0455">
        <w:trPr>
          <w:trHeight w:val="300"/>
        </w:trPr>
        <w:tc>
          <w:tcPr>
            <w:tcW w:w="2977" w:type="dxa"/>
            <w:tcBorders>
              <w:top w:val="nil"/>
              <w:left w:val="single" w:sz="4" w:space="0" w:color="auto"/>
              <w:bottom w:val="single" w:sz="4" w:space="0" w:color="auto"/>
              <w:right w:val="single" w:sz="4" w:space="0" w:color="auto"/>
            </w:tcBorders>
            <w:shd w:val="clear" w:color="000000" w:fill="FFFFFF"/>
            <w:noWrap/>
            <w:vAlign w:val="center"/>
            <w:hideMark/>
          </w:tcPr>
          <w:p w14:paraId="4EA47BBA" w14:textId="77777777" w:rsidR="000C297E" w:rsidRPr="000C297E" w:rsidRDefault="000C297E" w:rsidP="000C297E">
            <w:pPr>
              <w:jc w:val="right"/>
              <w:rPr>
                <w:i/>
                <w:iCs/>
                <w:color w:val="000000"/>
                <w:sz w:val="22"/>
                <w:szCs w:val="22"/>
              </w:rPr>
            </w:pPr>
            <w:r w:rsidRPr="000C297E">
              <w:rPr>
                <w:i/>
                <w:iCs/>
                <w:color w:val="000000"/>
                <w:sz w:val="22"/>
                <w:szCs w:val="22"/>
              </w:rPr>
              <w:t>погрузочно-разгрузочные работы</w:t>
            </w:r>
          </w:p>
        </w:tc>
        <w:tc>
          <w:tcPr>
            <w:tcW w:w="2120" w:type="dxa"/>
            <w:gridSpan w:val="3"/>
            <w:tcBorders>
              <w:top w:val="nil"/>
              <w:left w:val="nil"/>
              <w:bottom w:val="single" w:sz="4" w:space="0" w:color="auto"/>
              <w:right w:val="single" w:sz="4" w:space="0" w:color="auto"/>
            </w:tcBorders>
            <w:shd w:val="clear" w:color="000000" w:fill="FFFFFF"/>
            <w:noWrap/>
            <w:vAlign w:val="center"/>
            <w:hideMark/>
          </w:tcPr>
          <w:p w14:paraId="172B70E1" w14:textId="77777777" w:rsidR="000C297E" w:rsidRPr="000C297E" w:rsidRDefault="000C297E" w:rsidP="000C297E">
            <w:pPr>
              <w:jc w:val="center"/>
              <w:rPr>
                <w:i/>
                <w:iCs/>
                <w:color w:val="000000"/>
                <w:sz w:val="22"/>
                <w:szCs w:val="22"/>
              </w:rPr>
            </w:pPr>
            <w:r w:rsidRPr="000C297E">
              <w:rPr>
                <w:i/>
                <w:iCs/>
                <w:color w:val="000000"/>
                <w:sz w:val="22"/>
                <w:szCs w:val="22"/>
              </w:rPr>
              <w:t>12 332,61</w:t>
            </w:r>
          </w:p>
        </w:tc>
        <w:tc>
          <w:tcPr>
            <w:tcW w:w="2720" w:type="dxa"/>
            <w:gridSpan w:val="2"/>
            <w:tcBorders>
              <w:top w:val="nil"/>
              <w:left w:val="nil"/>
              <w:bottom w:val="single" w:sz="4" w:space="0" w:color="auto"/>
              <w:right w:val="single" w:sz="4" w:space="0" w:color="auto"/>
            </w:tcBorders>
            <w:shd w:val="clear" w:color="000000" w:fill="FFFFFF"/>
            <w:noWrap/>
            <w:vAlign w:val="center"/>
            <w:hideMark/>
          </w:tcPr>
          <w:p w14:paraId="78962733" w14:textId="77777777" w:rsidR="000C297E" w:rsidRPr="000C297E" w:rsidRDefault="000C297E" w:rsidP="000C297E">
            <w:pPr>
              <w:jc w:val="center"/>
              <w:rPr>
                <w:i/>
                <w:iCs/>
                <w:color w:val="000000"/>
                <w:sz w:val="22"/>
                <w:szCs w:val="22"/>
              </w:rPr>
            </w:pPr>
            <w:r w:rsidRPr="000C297E">
              <w:rPr>
                <w:i/>
                <w:iCs/>
                <w:color w:val="000000"/>
                <w:sz w:val="22"/>
                <w:szCs w:val="22"/>
              </w:rPr>
              <w:t>12 339,43</w:t>
            </w:r>
          </w:p>
        </w:tc>
        <w:tc>
          <w:tcPr>
            <w:tcW w:w="2162" w:type="dxa"/>
            <w:gridSpan w:val="2"/>
            <w:vMerge/>
            <w:tcBorders>
              <w:top w:val="nil"/>
              <w:left w:val="single" w:sz="4" w:space="0" w:color="auto"/>
              <w:bottom w:val="single" w:sz="4" w:space="0" w:color="000000"/>
              <w:right w:val="single" w:sz="4" w:space="0" w:color="auto"/>
            </w:tcBorders>
            <w:vAlign w:val="center"/>
            <w:hideMark/>
          </w:tcPr>
          <w:p w14:paraId="336AC9F6" w14:textId="77777777" w:rsidR="000C297E" w:rsidRPr="000C297E" w:rsidRDefault="000C297E" w:rsidP="000C297E">
            <w:pPr>
              <w:rPr>
                <w:i/>
                <w:iCs/>
                <w:color w:val="000000"/>
                <w:sz w:val="22"/>
                <w:szCs w:val="22"/>
              </w:rPr>
            </w:pPr>
          </w:p>
        </w:tc>
      </w:tr>
      <w:tr w:rsidR="000C297E" w:rsidRPr="000C297E" w14:paraId="75BEFB80" w14:textId="77777777" w:rsidTr="002E0455">
        <w:trPr>
          <w:trHeight w:val="300"/>
        </w:trPr>
        <w:tc>
          <w:tcPr>
            <w:tcW w:w="2977" w:type="dxa"/>
            <w:tcBorders>
              <w:top w:val="nil"/>
              <w:left w:val="single" w:sz="4" w:space="0" w:color="auto"/>
              <w:bottom w:val="single" w:sz="4" w:space="0" w:color="auto"/>
              <w:right w:val="single" w:sz="4" w:space="0" w:color="auto"/>
            </w:tcBorders>
            <w:shd w:val="clear" w:color="000000" w:fill="FFFFFF"/>
            <w:noWrap/>
            <w:vAlign w:val="center"/>
            <w:hideMark/>
          </w:tcPr>
          <w:p w14:paraId="086B9BDD" w14:textId="77777777" w:rsidR="000C297E" w:rsidRPr="000C297E" w:rsidRDefault="000C297E" w:rsidP="000C297E">
            <w:pPr>
              <w:jc w:val="right"/>
              <w:rPr>
                <w:i/>
                <w:iCs/>
                <w:color w:val="000000"/>
                <w:sz w:val="22"/>
                <w:szCs w:val="22"/>
              </w:rPr>
            </w:pPr>
            <w:r w:rsidRPr="000C297E">
              <w:rPr>
                <w:i/>
                <w:iCs/>
                <w:color w:val="000000"/>
                <w:sz w:val="22"/>
                <w:szCs w:val="22"/>
              </w:rPr>
              <w:t>пропуск</w:t>
            </w:r>
          </w:p>
        </w:tc>
        <w:tc>
          <w:tcPr>
            <w:tcW w:w="2120" w:type="dxa"/>
            <w:gridSpan w:val="3"/>
            <w:tcBorders>
              <w:top w:val="nil"/>
              <w:left w:val="nil"/>
              <w:bottom w:val="single" w:sz="4" w:space="0" w:color="auto"/>
              <w:right w:val="single" w:sz="4" w:space="0" w:color="auto"/>
            </w:tcBorders>
            <w:shd w:val="clear" w:color="000000" w:fill="FFFFFF"/>
            <w:noWrap/>
            <w:vAlign w:val="center"/>
            <w:hideMark/>
          </w:tcPr>
          <w:p w14:paraId="2347166C" w14:textId="77777777" w:rsidR="000C297E" w:rsidRPr="000C297E" w:rsidRDefault="000C297E" w:rsidP="000C297E">
            <w:pPr>
              <w:jc w:val="center"/>
              <w:rPr>
                <w:i/>
                <w:iCs/>
                <w:color w:val="000000"/>
                <w:sz w:val="22"/>
                <w:szCs w:val="22"/>
              </w:rPr>
            </w:pPr>
            <w:r w:rsidRPr="000C297E">
              <w:rPr>
                <w:i/>
                <w:iCs/>
                <w:color w:val="000000"/>
                <w:sz w:val="22"/>
                <w:szCs w:val="22"/>
              </w:rPr>
              <w:t>6 655,92</w:t>
            </w:r>
          </w:p>
        </w:tc>
        <w:tc>
          <w:tcPr>
            <w:tcW w:w="2720" w:type="dxa"/>
            <w:gridSpan w:val="2"/>
            <w:tcBorders>
              <w:top w:val="nil"/>
              <w:left w:val="nil"/>
              <w:bottom w:val="single" w:sz="4" w:space="0" w:color="auto"/>
              <w:right w:val="single" w:sz="4" w:space="0" w:color="auto"/>
            </w:tcBorders>
            <w:shd w:val="clear" w:color="000000" w:fill="FFFFFF"/>
            <w:noWrap/>
            <w:vAlign w:val="center"/>
            <w:hideMark/>
          </w:tcPr>
          <w:p w14:paraId="7933FC5B" w14:textId="77777777" w:rsidR="000C297E" w:rsidRPr="000C297E" w:rsidRDefault="000C297E" w:rsidP="000C297E">
            <w:pPr>
              <w:jc w:val="center"/>
              <w:rPr>
                <w:i/>
                <w:iCs/>
                <w:color w:val="000000"/>
                <w:sz w:val="22"/>
                <w:szCs w:val="22"/>
              </w:rPr>
            </w:pPr>
            <w:r w:rsidRPr="000C297E">
              <w:rPr>
                <w:i/>
                <w:iCs/>
                <w:color w:val="000000"/>
                <w:sz w:val="22"/>
                <w:szCs w:val="22"/>
              </w:rPr>
              <w:t>15 079,22</w:t>
            </w:r>
          </w:p>
        </w:tc>
        <w:tc>
          <w:tcPr>
            <w:tcW w:w="2162" w:type="dxa"/>
            <w:gridSpan w:val="2"/>
            <w:vMerge/>
            <w:tcBorders>
              <w:top w:val="nil"/>
              <w:left w:val="single" w:sz="4" w:space="0" w:color="auto"/>
              <w:bottom w:val="single" w:sz="4" w:space="0" w:color="000000"/>
              <w:right w:val="single" w:sz="4" w:space="0" w:color="auto"/>
            </w:tcBorders>
            <w:vAlign w:val="center"/>
            <w:hideMark/>
          </w:tcPr>
          <w:p w14:paraId="5A652811" w14:textId="77777777" w:rsidR="000C297E" w:rsidRPr="000C297E" w:rsidRDefault="000C297E" w:rsidP="000C297E">
            <w:pPr>
              <w:rPr>
                <w:i/>
                <w:iCs/>
                <w:color w:val="000000"/>
                <w:sz w:val="22"/>
                <w:szCs w:val="22"/>
              </w:rPr>
            </w:pPr>
          </w:p>
        </w:tc>
      </w:tr>
      <w:tr w:rsidR="000C297E" w:rsidRPr="000C297E" w14:paraId="4F26AA17" w14:textId="77777777" w:rsidTr="002E0455">
        <w:trPr>
          <w:trHeight w:val="1200"/>
        </w:trPr>
        <w:tc>
          <w:tcPr>
            <w:tcW w:w="2977" w:type="dxa"/>
            <w:tcBorders>
              <w:top w:val="nil"/>
              <w:left w:val="single" w:sz="4" w:space="0" w:color="auto"/>
              <w:bottom w:val="single" w:sz="4" w:space="0" w:color="auto"/>
              <w:right w:val="single" w:sz="4" w:space="0" w:color="auto"/>
            </w:tcBorders>
            <w:shd w:val="clear" w:color="000000" w:fill="FFFFFF"/>
            <w:vAlign w:val="center"/>
            <w:hideMark/>
          </w:tcPr>
          <w:p w14:paraId="3AC349D9" w14:textId="77777777" w:rsidR="000C297E" w:rsidRPr="000C297E" w:rsidRDefault="000C297E" w:rsidP="000C297E">
            <w:pPr>
              <w:rPr>
                <w:color w:val="000000"/>
                <w:sz w:val="22"/>
                <w:szCs w:val="22"/>
              </w:rPr>
            </w:pPr>
            <w:r w:rsidRPr="000C297E">
              <w:rPr>
                <w:color w:val="000000"/>
                <w:sz w:val="22"/>
                <w:szCs w:val="22"/>
              </w:rPr>
              <w:t xml:space="preserve">Нерегулируемая деятельность по расшифровке организации (услуга по обточке колес пар+ услуга по </w:t>
            </w:r>
            <w:proofErr w:type="spellStart"/>
            <w:r w:rsidRPr="000C297E">
              <w:rPr>
                <w:color w:val="000000"/>
                <w:sz w:val="22"/>
                <w:szCs w:val="22"/>
              </w:rPr>
              <w:t>управл</w:t>
            </w:r>
            <w:proofErr w:type="spellEnd"/>
            <w:r w:rsidRPr="000C297E">
              <w:rPr>
                <w:color w:val="000000"/>
                <w:sz w:val="22"/>
                <w:szCs w:val="22"/>
              </w:rPr>
              <w:t>. процессом и др.)</w:t>
            </w:r>
          </w:p>
        </w:tc>
        <w:tc>
          <w:tcPr>
            <w:tcW w:w="2120" w:type="dxa"/>
            <w:gridSpan w:val="3"/>
            <w:tcBorders>
              <w:top w:val="nil"/>
              <w:left w:val="nil"/>
              <w:bottom w:val="single" w:sz="4" w:space="0" w:color="auto"/>
              <w:right w:val="single" w:sz="4" w:space="0" w:color="auto"/>
            </w:tcBorders>
            <w:shd w:val="clear" w:color="000000" w:fill="FFFFFF"/>
            <w:noWrap/>
            <w:vAlign w:val="center"/>
            <w:hideMark/>
          </w:tcPr>
          <w:p w14:paraId="70F4D67B" w14:textId="77777777" w:rsidR="000C297E" w:rsidRPr="000C297E" w:rsidRDefault="000C297E" w:rsidP="000C297E">
            <w:pPr>
              <w:jc w:val="center"/>
              <w:rPr>
                <w:color w:val="000000"/>
                <w:sz w:val="22"/>
                <w:szCs w:val="22"/>
              </w:rPr>
            </w:pPr>
            <w:r w:rsidRPr="000C297E">
              <w:rPr>
                <w:color w:val="000000"/>
                <w:sz w:val="22"/>
                <w:szCs w:val="22"/>
              </w:rPr>
              <w:t>17 989,99</w:t>
            </w:r>
          </w:p>
        </w:tc>
        <w:tc>
          <w:tcPr>
            <w:tcW w:w="2720" w:type="dxa"/>
            <w:gridSpan w:val="2"/>
            <w:tcBorders>
              <w:top w:val="nil"/>
              <w:left w:val="nil"/>
              <w:bottom w:val="single" w:sz="4" w:space="0" w:color="auto"/>
              <w:right w:val="single" w:sz="4" w:space="0" w:color="auto"/>
            </w:tcBorders>
            <w:shd w:val="clear" w:color="000000" w:fill="FFFFFF"/>
            <w:noWrap/>
            <w:vAlign w:val="center"/>
            <w:hideMark/>
          </w:tcPr>
          <w:p w14:paraId="7BD525EA" w14:textId="77777777" w:rsidR="000C297E" w:rsidRPr="000C297E" w:rsidRDefault="000C297E" w:rsidP="000C297E">
            <w:pPr>
              <w:jc w:val="center"/>
              <w:rPr>
                <w:color w:val="000000"/>
                <w:sz w:val="22"/>
                <w:szCs w:val="22"/>
              </w:rPr>
            </w:pPr>
            <w:r w:rsidRPr="000C297E">
              <w:rPr>
                <w:color w:val="000000"/>
                <w:sz w:val="22"/>
                <w:szCs w:val="22"/>
              </w:rPr>
              <w:t>19 069,39</w:t>
            </w:r>
          </w:p>
        </w:tc>
        <w:tc>
          <w:tcPr>
            <w:tcW w:w="2162" w:type="dxa"/>
            <w:gridSpan w:val="2"/>
            <w:tcBorders>
              <w:top w:val="single" w:sz="4" w:space="0" w:color="auto"/>
              <w:left w:val="nil"/>
              <w:bottom w:val="single" w:sz="4" w:space="0" w:color="auto"/>
              <w:right w:val="single" w:sz="4" w:space="0" w:color="auto"/>
            </w:tcBorders>
            <w:shd w:val="clear" w:color="000000" w:fill="FFFFFF"/>
            <w:vAlign w:val="center"/>
            <w:hideMark/>
          </w:tcPr>
          <w:p w14:paraId="3B1C7E51" w14:textId="77777777" w:rsidR="000C297E" w:rsidRPr="000C297E" w:rsidRDefault="000C297E" w:rsidP="000C297E">
            <w:pPr>
              <w:rPr>
                <w:color w:val="000000"/>
                <w:sz w:val="22"/>
                <w:szCs w:val="22"/>
              </w:rPr>
            </w:pPr>
            <w:r w:rsidRPr="000C297E">
              <w:rPr>
                <w:color w:val="000000"/>
                <w:sz w:val="22"/>
                <w:szCs w:val="22"/>
              </w:rPr>
              <w:t>Нерегулируемая деятельность 2022 с ИПЦ Минэкономразвития России 106% на 2023 год.</w:t>
            </w:r>
          </w:p>
        </w:tc>
      </w:tr>
      <w:tr w:rsidR="000C297E" w:rsidRPr="000C297E" w14:paraId="11A4DA79" w14:textId="77777777" w:rsidTr="002E0455">
        <w:trPr>
          <w:trHeight w:val="1140"/>
        </w:trPr>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95804D5" w14:textId="77777777" w:rsidR="000C297E" w:rsidRPr="000C297E" w:rsidRDefault="000C297E" w:rsidP="000C297E">
            <w:pPr>
              <w:rPr>
                <w:b/>
                <w:bCs/>
                <w:color w:val="000000"/>
                <w:sz w:val="22"/>
                <w:szCs w:val="22"/>
              </w:rPr>
            </w:pPr>
            <w:r w:rsidRPr="000C297E">
              <w:rPr>
                <w:b/>
                <w:bCs/>
                <w:color w:val="000000"/>
                <w:sz w:val="22"/>
                <w:szCs w:val="22"/>
              </w:rPr>
              <w:lastRenderedPageBreak/>
              <w:t xml:space="preserve">Доля </w:t>
            </w:r>
            <w:proofErr w:type="gramStart"/>
            <w:r w:rsidRPr="000C297E">
              <w:rPr>
                <w:b/>
                <w:bCs/>
                <w:color w:val="000000"/>
                <w:sz w:val="22"/>
                <w:szCs w:val="22"/>
              </w:rPr>
              <w:t>доходов  по</w:t>
            </w:r>
            <w:proofErr w:type="gramEnd"/>
            <w:r w:rsidRPr="000C297E">
              <w:rPr>
                <w:b/>
                <w:bCs/>
                <w:color w:val="000000"/>
                <w:sz w:val="22"/>
                <w:szCs w:val="22"/>
              </w:rPr>
              <w:t xml:space="preserve"> регулируемым видам деятельности по </w:t>
            </w:r>
            <w:proofErr w:type="spellStart"/>
            <w:r w:rsidRPr="000C297E">
              <w:rPr>
                <w:b/>
                <w:bCs/>
                <w:color w:val="000000"/>
                <w:sz w:val="22"/>
                <w:szCs w:val="22"/>
              </w:rPr>
              <w:t>по</w:t>
            </w:r>
            <w:proofErr w:type="spellEnd"/>
            <w:r w:rsidRPr="000C297E">
              <w:rPr>
                <w:b/>
                <w:bCs/>
                <w:color w:val="000000"/>
                <w:sz w:val="22"/>
                <w:szCs w:val="22"/>
              </w:rPr>
              <w:t xml:space="preserve"> регулируемой деятельности и нерегулируемой деятельности</w:t>
            </w:r>
          </w:p>
        </w:tc>
        <w:tc>
          <w:tcPr>
            <w:tcW w:w="2120"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0BE1600" w14:textId="77777777" w:rsidR="000C297E" w:rsidRPr="000C297E" w:rsidRDefault="000C297E" w:rsidP="000C297E">
            <w:pPr>
              <w:jc w:val="center"/>
              <w:rPr>
                <w:b/>
                <w:bCs/>
                <w:i/>
                <w:iCs/>
                <w:color w:val="000000"/>
                <w:sz w:val="22"/>
                <w:szCs w:val="22"/>
              </w:rPr>
            </w:pPr>
            <w:r w:rsidRPr="000C297E">
              <w:rPr>
                <w:b/>
                <w:bCs/>
                <w:i/>
                <w:iCs/>
                <w:color w:val="000000"/>
                <w:sz w:val="22"/>
                <w:szCs w:val="22"/>
              </w:rPr>
              <w:t>1,000</w:t>
            </w:r>
          </w:p>
        </w:tc>
        <w:tc>
          <w:tcPr>
            <w:tcW w:w="27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75EE7CC" w14:textId="77777777" w:rsidR="000C297E" w:rsidRPr="000C297E" w:rsidRDefault="000C297E" w:rsidP="000C297E">
            <w:pPr>
              <w:jc w:val="center"/>
              <w:rPr>
                <w:b/>
                <w:bCs/>
                <w:i/>
                <w:iCs/>
                <w:color w:val="000000"/>
                <w:sz w:val="22"/>
                <w:szCs w:val="22"/>
              </w:rPr>
            </w:pPr>
            <w:r w:rsidRPr="000C297E">
              <w:rPr>
                <w:b/>
                <w:bCs/>
                <w:i/>
                <w:iCs/>
                <w:color w:val="000000"/>
                <w:sz w:val="22"/>
                <w:szCs w:val="22"/>
              </w:rPr>
              <w:t>1,000</w:t>
            </w:r>
          </w:p>
        </w:tc>
        <w:tc>
          <w:tcPr>
            <w:tcW w:w="2162"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0EEF693C" w14:textId="77777777" w:rsidR="000C297E" w:rsidRPr="000C297E" w:rsidRDefault="000C297E" w:rsidP="000C297E">
            <w:pPr>
              <w:jc w:val="center"/>
              <w:rPr>
                <w:i/>
                <w:iCs/>
                <w:color w:val="000000"/>
                <w:sz w:val="22"/>
                <w:szCs w:val="22"/>
              </w:rPr>
            </w:pPr>
            <w:r w:rsidRPr="000C297E">
              <w:rPr>
                <w:i/>
                <w:iCs/>
                <w:color w:val="000000"/>
                <w:sz w:val="22"/>
                <w:szCs w:val="22"/>
              </w:rPr>
              <w:t> </w:t>
            </w:r>
          </w:p>
        </w:tc>
      </w:tr>
      <w:tr w:rsidR="000C297E" w:rsidRPr="000C297E" w14:paraId="6E8AC875" w14:textId="77777777" w:rsidTr="002E0455">
        <w:trPr>
          <w:trHeight w:val="300"/>
        </w:trPr>
        <w:tc>
          <w:tcPr>
            <w:tcW w:w="297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C5E05DB" w14:textId="77777777" w:rsidR="000C297E" w:rsidRPr="000C297E" w:rsidRDefault="000C297E" w:rsidP="000C297E">
            <w:pPr>
              <w:jc w:val="right"/>
              <w:rPr>
                <w:i/>
                <w:iCs/>
                <w:color w:val="000000"/>
                <w:sz w:val="22"/>
                <w:szCs w:val="22"/>
              </w:rPr>
            </w:pPr>
            <w:r w:rsidRPr="000C297E">
              <w:rPr>
                <w:i/>
                <w:iCs/>
                <w:color w:val="000000"/>
                <w:sz w:val="22"/>
                <w:szCs w:val="22"/>
              </w:rPr>
              <w:t>перевозка грузов</w:t>
            </w:r>
          </w:p>
        </w:tc>
        <w:tc>
          <w:tcPr>
            <w:tcW w:w="2120"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3E13A1B6" w14:textId="77777777" w:rsidR="000C297E" w:rsidRPr="000C297E" w:rsidRDefault="000C297E" w:rsidP="000C297E">
            <w:pPr>
              <w:jc w:val="center"/>
              <w:rPr>
                <w:i/>
                <w:iCs/>
                <w:color w:val="000000"/>
                <w:sz w:val="22"/>
                <w:szCs w:val="22"/>
              </w:rPr>
            </w:pPr>
            <w:r w:rsidRPr="000C297E">
              <w:rPr>
                <w:i/>
                <w:iCs/>
                <w:color w:val="000000"/>
                <w:sz w:val="22"/>
                <w:szCs w:val="22"/>
              </w:rPr>
              <w:t>0,897</w:t>
            </w:r>
          </w:p>
        </w:tc>
        <w:tc>
          <w:tcPr>
            <w:tcW w:w="2720"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122FA666" w14:textId="77777777" w:rsidR="000C297E" w:rsidRPr="000C297E" w:rsidRDefault="000C297E" w:rsidP="000C297E">
            <w:pPr>
              <w:jc w:val="center"/>
              <w:rPr>
                <w:i/>
                <w:iCs/>
                <w:color w:val="000000"/>
                <w:sz w:val="22"/>
                <w:szCs w:val="22"/>
              </w:rPr>
            </w:pPr>
            <w:r w:rsidRPr="000C297E">
              <w:rPr>
                <w:i/>
                <w:iCs/>
                <w:color w:val="000000"/>
                <w:sz w:val="22"/>
                <w:szCs w:val="22"/>
              </w:rPr>
              <w:t>0,872</w:t>
            </w:r>
          </w:p>
        </w:tc>
        <w:tc>
          <w:tcPr>
            <w:tcW w:w="2162"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490F6461" w14:textId="77777777" w:rsidR="000C297E" w:rsidRPr="000C297E" w:rsidRDefault="000C297E" w:rsidP="000C297E">
            <w:pPr>
              <w:jc w:val="center"/>
              <w:rPr>
                <w:i/>
                <w:iCs/>
                <w:color w:val="000000"/>
                <w:sz w:val="22"/>
                <w:szCs w:val="22"/>
              </w:rPr>
            </w:pPr>
            <w:r w:rsidRPr="000C297E">
              <w:rPr>
                <w:i/>
                <w:iCs/>
                <w:color w:val="000000"/>
                <w:sz w:val="22"/>
                <w:szCs w:val="22"/>
              </w:rPr>
              <w:t> </w:t>
            </w:r>
          </w:p>
        </w:tc>
      </w:tr>
      <w:tr w:rsidR="000C297E" w:rsidRPr="000C297E" w14:paraId="391D24F6" w14:textId="77777777" w:rsidTr="002E0455">
        <w:trPr>
          <w:trHeight w:val="300"/>
        </w:trPr>
        <w:tc>
          <w:tcPr>
            <w:tcW w:w="2977" w:type="dxa"/>
            <w:tcBorders>
              <w:top w:val="nil"/>
              <w:left w:val="single" w:sz="4" w:space="0" w:color="auto"/>
              <w:bottom w:val="single" w:sz="4" w:space="0" w:color="auto"/>
              <w:right w:val="single" w:sz="4" w:space="0" w:color="auto"/>
            </w:tcBorders>
            <w:shd w:val="clear" w:color="000000" w:fill="FFFFFF"/>
            <w:noWrap/>
            <w:vAlign w:val="center"/>
            <w:hideMark/>
          </w:tcPr>
          <w:p w14:paraId="5D392DEF" w14:textId="77777777" w:rsidR="000C297E" w:rsidRPr="000C297E" w:rsidRDefault="000C297E" w:rsidP="000C297E">
            <w:pPr>
              <w:jc w:val="right"/>
              <w:rPr>
                <w:i/>
                <w:iCs/>
                <w:color w:val="000000"/>
                <w:sz w:val="22"/>
                <w:szCs w:val="22"/>
              </w:rPr>
            </w:pPr>
            <w:r w:rsidRPr="000C297E">
              <w:rPr>
                <w:i/>
                <w:iCs/>
                <w:color w:val="000000"/>
                <w:sz w:val="22"/>
                <w:szCs w:val="22"/>
              </w:rPr>
              <w:t>маневровая работа</w:t>
            </w:r>
          </w:p>
        </w:tc>
        <w:tc>
          <w:tcPr>
            <w:tcW w:w="2120" w:type="dxa"/>
            <w:gridSpan w:val="3"/>
            <w:tcBorders>
              <w:top w:val="nil"/>
              <w:left w:val="nil"/>
              <w:bottom w:val="single" w:sz="4" w:space="0" w:color="auto"/>
              <w:right w:val="single" w:sz="4" w:space="0" w:color="auto"/>
            </w:tcBorders>
            <w:shd w:val="clear" w:color="000000" w:fill="FFFFFF"/>
            <w:noWrap/>
            <w:vAlign w:val="center"/>
            <w:hideMark/>
          </w:tcPr>
          <w:p w14:paraId="75A4065C" w14:textId="77777777" w:rsidR="000C297E" w:rsidRPr="000C297E" w:rsidRDefault="000C297E" w:rsidP="000C297E">
            <w:pPr>
              <w:jc w:val="center"/>
              <w:rPr>
                <w:i/>
                <w:iCs/>
                <w:color w:val="000000"/>
                <w:sz w:val="22"/>
                <w:szCs w:val="22"/>
              </w:rPr>
            </w:pPr>
            <w:r w:rsidRPr="000C297E">
              <w:rPr>
                <w:i/>
                <w:iCs/>
                <w:color w:val="000000"/>
                <w:sz w:val="22"/>
                <w:szCs w:val="22"/>
              </w:rPr>
              <w:t>0,009</w:t>
            </w:r>
          </w:p>
        </w:tc>
        <w:tc>
          <w:tcPr>
            <w:tcW w:w="2720" w:type="dxa"/>
            <w:gridSpan w:val="2"/>
            <w:tcBorders>
              <w:top w:val="nil"/>
              <w:left w:val="nil"/>
              <w:bottom w:val="single" w:sz="4" w:space="0" w:color="auto"/>
              <w:right w:val="single" w:sz="4" w:space="0" w:color="auto"/>
            </w:tcBorders>
            <w:shd w:val="clear" w:color="000000" w:fill="FFFFFF"/>
            <w:noWrap/>
            <w:vAlign w:val="center"/>
            <w:hideMark/>
          </w:tcPr>
          <w:p w14:paraId="3094DDC6" w14:textId="77777777" w:rsidR="000C297E" w:rsidRPr="000C297E" w:rsidRDefault="000C297E" w:rsidP="000C297E">
            <w:pPr>
              <w:jc w:val="center"/>
              <w:rPr>
                <w:i/>
                <w:iCs/>
                <w:color w:val="000000"/>
                <w:sz w:val="22"/>
                <w:szCs w:val="22"/>
              </w:rPr>
            </w:pPr>
            <w:r w:rsidRPr="000C297E">
              <w:rPr>
                <w:i/>
                <w:iCs/>
                <w:color w:val="000000"/>
                <w:sz w:val="22"/>
                <w:szCs w:val="22"/>
              </w:rPr>
              <w:t>0,009</w:t>
            </w:r>
          </w:p>
        </w:tc>
        <w:tc>
          <w:tcPr>
            <w:tcW w:w="2162" w:type="dxa"/>
            <w:gridSpan w:val="2"/>
            <w:tcBorders>
              <w:top w:val="nil"/>
              <w:left w:val="single" w:sz="4" w:space="0" w:color="auto"/>
              <w:bottom w:val="single" w:sz="4" w:space="0" w:color="auto"/>
              <w:right w:val="single" w:sz="4" w:space="0" w:color="auto"/>
            </w:tcBorders>
            <w:shd w:val="clear" w:color="000000" w:fill="FFFFFF"/>
            <w:vAlign w:val="center"/>
            <w:hideMark/>
          </w:tcPr>
          <w:p w14:paraId="5A0CD390" w14:textId="77777777" w:rsidR="000C297E" w:rsidRPr="000C297E" w:rsidRDefault="000C297E" w:rsidP="000C297E">
            <w:pPr>
              <w:jc w:val="center"/>
              <w:rPr>
                <w:i/>
                <w:iCs/>
                <w:color w:val="000000"/>
                <w:sz w:val="22"/>
                <w:szCs w:val="22"/>
              </w:rPr>
            </w:pPr>
            <w:r w:rsidRPr="000C297E">
              <w:rPr>
                <w:i/>
                <w:iCs/>
                <w:color w:val="000000"/>
                <w:sz w:val="22"/>
                <w:szCs w:val="22"/>
              </w:rPr>
              <w:t> </w:t>
            </w:r>
          </w:p>
        </w:tc>
      </w:tr>
      <w:tr w:rsidR="000C297E" w:rsidRPr="000C297E" w14:paraId="0C9C535F" w14:textId="77777777" w:rsidTr="002E0455">
        <w:trPr>
          <w:trHeight w:val="300"/>
        </w:trPr>
        <w:tc>
          <w:tcPr>
            <w:tcW w:w="2977" w:type="dxa"/>
            <w:tcBorders>
              <w:top w:val="nil"/>
              <w:left w:val="single" w:sz="4" w:space="0" w:color="auto"/>
              <w:bottom w:val="single" w:sz="4" w:space="0" w:color="auto"/>
              <w:right w:val="single" w:sz="4" w:space="0" w:color="auto"/>
            </w:tcBorders>
            <w:shd w:val="clear" w:color="000000" w:fill="FFFFFF"/>
            <w:noWrap/>
            <w:vAlign w:val="center"/>
            <w:hideMark/>
          </w:tcPr>
          <w:p w14:paraId="2E1FCF8E" w14:textId="77777777" w:rsidR="000C297E" w:rsidRPr="000C297E" w:rsidRDefault="000C297E" w:rsidP="000C297E">
            <w:pPr>
              <w:jc w:val="right"/>
              <w:rPr>
                <w:i/>
                <w:iCs/>
                <w:color w:val="000000"/>
                <w:sz w:val="22"/>
                <w:szCs w:val="22"/>
              </w:rPr>
            </w:pPr>
            <w:r w:rsidRPr="000C297E">
              <w:rPr>
                <w:i/>
                <w:iCs/>
                <w:color w:val="000000"/>
                <w:sz w:val="22"/>
                <w:szCs w:val="22"/>
              </w:rPr>
              <w:t>отстой</w:t>
            </w:r>
          </w:p>
        </w:tc>
        <w:tc>
          <w:tcPr>
            <w:tcW w:w="2120" w:type="dxa"/>
            <w:gridSpan w:val="3"/>
            <w:tcBorders>
              <w:top w:val="nil"/>
              <w:left w:val="nil"/>
              <w:bottom w:val="single" w:sz="4" w:space="0" w:color="auto"/>
              <w:right w:val="single" w:sz="4" w:space="0" w:color="auto"/>
            </w:tcBorders>
            <w:shd w:val="clear" w:color="000000" w:fill="FFFFFF"/>
            <w:noWrap/>
            <w:vAlign w:val="center"/>
            <w:hideMark/>
          </w:tcPr>
          <w:p w14:paraId="156A3A6E" w14:textId="77777777" w:rsidR="000C297E" w:rsidRPr="000C297E" w:rsidRDefault="000C297E" w:rsidP="000C297E">
            <w:pPr>
              <w:jc w:val="center"/>
              <w:rPr>
                <w:i/>
                <w:iCs/>
                <w:color w:val="000000"/>
                <w:sz w:val="22"/>
                <w:szCs w:val="22"/>
              </w:rPr>
            </w:pPr>
            <w:r w:rsidRPr="000C297E">
              <w:rPr>
                <w:i/>
                <w:iCs/>
                <w:color w:val="000000"/>
                <w:sz w:val="22"/>
                <w:szCs w:val="22"/>
              </w:rPr>
              <w:t>0,0018924</w:t>
            </w:r>
          </w:p>
        </w:tc>
        <w:tc>
          <w:tcPr>
            <w:tcW w:w="2720" w:type="dxa"/>
            <w:gridSpan w:val="2"/>
            <w:tcBorders>
              <w:top w:val="nil"/>
              <w:left w:val="nil"/>
              <w:bottom w:val="single" w:sz="4" w:space="0" w:color="auto"/>
              <w:right w:val="single" w:sz="4" w:space="0" w:color="auto"/>
            </w:tcBorders>
            <w:shd w:val="clear" w:color="000000" w:fill="FFFFFF"/>
            <w:noWrap/>
            <w:vAlign w:val="center"/>
            <w:hideMark/>
          </w:tcPr>
          <w:p w14:paraId="27503826" w14:textId="77777777" w:rsidR="000C297E" w:rsidRPr="000C297E" w:rsidRDefault="000C297E" w:rsidP="000C297E">
            <w:pPr>
              <w:jc w:val="center"/>
              <w:rPr>
                <w:i/>
                <w:iCs/>
                <w:color w:val="000000"/>
                <w:sz w:val="22"/>
                <w:szCs w:val="22"/>
              </w:rPr>
            </w:pPr>
            <w:r w:rsidRPr="000C297E">
              <w:rPr>
                <w:i/>
                <w:iCs/>
                <w:color w:val="000000"/>
                <w:sz w:val="22"/>
                <w:szCs w:val="22"/>
              </w:rPr>
              <w:t>0,0019</w:t>
            </w:r>
          </w:p>
        </w:tc>
        <w:tc>
          <w:tcPr>
            <w:tcW w:w="2162" w:type="dxa"/>
            <w:gridSpan w:val="2"/>
            <w:tcBorders>
              <w:top w:val="nil"/>
              <w:left w:val="single" w:sz="4" w:space="0" w:color="auto"/>
              <w:bottom w:val="single" w:sz="4" w:space="0" w:color="auto"/>
              <w:right w:val="single" w:sz="4" w:space="0" w:color="auto"/>
            </w:tcBorders>
            <w:shd w:val="clear" w:color="000000" w:fill="FFFFFF"/>
            <w:vAlign w:val="center"/>
            <w:hideMark/>
          </w:tcPr>
          <w:p w14:paraId="4B86C765" w14:textId="77777777" w:rsidR="000C297E" w:rsidRPr="000C297E" w:rsidRDefault="000C297E" w:rsidP="000C297E">
            <w:pPr>
              <w:jc w:val="center"/>
              <w:rPr>
                <w:i/>
                <w:iCs/>
                <w:color w:val="000000"/>
                <w:sz w:val="22"/>
                <w:szCs w:val="22"/>
              </w:rPr>
            </w:pPr>
            <w:r w:rsidRPr="000C297E">
              <w:rPr>
                <w:i/>
                <w:iCs/>
                <w:color w:val="000000"/>
                <w:sz w:val="22"/>
                <w:szCs w:val="22"/>
              </w:rPr>
              <w:t> </w:t>
            </w:r>
          </w:p>
        </w:tc>
      </w:tr>
      <w:tr w:rsidR="000C297E" w:rsidRPr="000C297E" w14:paraId="241F5921" w14:textId="77777777" w:rsidTr="002E0455">
        <w:trPr>
          <w:trHeight w:val="300"/>
        </w:trPr>
        <w:tc>
          <w:tcPr>
            <w:tcW w:w="2977" w:type="dxa"/>
            <w:tcBorders>
              <w:top w:val="nil"/>
              <w:left w:val="single" w:sz="4" w:space="0" w:color="auto"/>
              <w:bottom w:val="single" w:sz="4" w:space="0" w:color="auto"/>
              <w:right w:val="single" w:sz="4" w:space="0" w:color="auto"/>
            </w:tcBorders>
            <w:shd w:val="clear" w:color="000000" w:fill="FFFFFF"/>
            <w:noWrap/>
            <w:vAlign w:val="center"/>
            <w:hideMark/>
          </w:tcPr>
          <w:p w14:paraId="643729A5" w14:textId="77777777" w:rsidR="000C297E" w:rsidRPr="000C297E" w:rsidRDefault="000C297E" w:rsidP="000C297E">
            <w:pPr>
              <w:jc w:val="right"/>
              <w:rPr>
                <w:i/>
                <w:iCs/>
                <w:color w:val="000000"/>
                <w:sz w:val="22"/>
                <w:szCs w:val="22"/>
              </w:rPr>
            </w:pPr>
            <w:r w:rsidRPr="000C297E">
              <w:rPr>
                <w:i/>
                <w:iCs/>
                <w:color w:val="000000"/>
                <w:sz w:val="22"/>
                <w:szCs w:val="22"/>
              </w:rPr>
              <w:t>погрузочно-разгрузочные работы</w:t>
            </w:r>
          </w:p>
        </w:tc>
        <w:tc>
          <w:tcPr>
            <w:tcW w:w="2120" w:type="dxa"/>
            <w:gridSpan w:val="3"/>
            <w:tcBorders>
              <w:top w:val="nil"/>
              <w:left w:val="nil"/>
              <w:bottom w:val="single" w:sz="4" w:space="0" w:color="auto"/>
              <w:right w:val="single" w:sz="4" w:space="0" w:color="auto"/>
            </w:tcBorders>
            <w:shd w:val="clear" w:color="000000" w:fill="FFFFFF"/>
            <w:noWrap/>
            <w:vAlign w:val="center"/>
            <w:hideMark/>
          </w:tcPr>
          <w:p w14:paraId="33457962" w14:textId="77777777" w:rsidR="000C297E" w:rsidRPr="000C297E" w:rsidRDefault="000C297E" w:rsidP="000C297E">
            <w:pPr>
              <w:jc w:val="center"/>
              <w:rPr>
                <w:i/>
                <w:iCs/>
                <w:color w:val="000000"/>
                <w:sz w:val="22"/>
                <w:szCs w:val="22"/>
              </w:rPr>
            </w:pPr>
            <w:r w:rsidRPr="000C297E">
              <w:rPr>
                <w:i/>
                <w:iCs/>
                <w:color w:val="000000"/>
                <w:sz w:val="22"/>
                <w:szCs w:val="22"/>
              </w:rPr>
              <w:t>0,030634</w:t>
            </w:r>
          </w:p>
        </w:tc>
        <w:tc>
          <w:tcPr>
            <w:tcW w:w="2720" w:type="dxa"/>
            <w:gridSpan w:val="2"/>
            <w:tcBorders>
              <w:top w:val="nil"/>
              <w:left w:val="nil"/>
              <w:bottom w:val="single" w:sz="4" w:space="0" w:color="auto"/>
              <w:right w:val="single" w:sz="4" w:space="0" w:color="auto"/>
            </w:tcBorders>
            <w:shd w:val="clear" w:color="000000" w:fill="FFFFFF"/>
            <w:noWrap/>
            <w:vAlign w:val="center"/>
            <w:hideMark/>
          </w:tcPr>
          <w:p w14:paraId="0B4E614C" w14:textId="77777777" w:rsidR="000C297E" w:rsidRPr="000C297E" w:rsidRDefault="000C297E" w:rsidP="000C297E">
            <w:pPr>
              <w:jc w:val="center"/>
              <w:rPr>
                <w:i/>
                <w:iCs/>
                <w:color w:val="000000"/>
                <w:sz w:val="22"/>
                <w:szCs w:val="22"/>
              </w:rPr>
            </w:pPr>
            <w:r w:rsidRPr="000C297E">
              <w:rPr>
                <w:i/>
                <w:iCs/>
                <w:color w:val="000000"/>
                <w:sz w:val="22"/>
                <w:szCs w:val="22"/>
              </w:rPr>
              <w:t>0,0311</w:t>
            </w:r>
          </w:p>
        </w:tc>
        <w:tc>
          <w:tcPr>
            <w:tcW w:w="2162" w:type="dxa"/>
            <w:gridSpan w:val="2"/>
            <w:tcBorders>
              <w:top w:val="nil"/>
              <w:left w:val="single" w:sz="4" w:space="0" w:color="auto"/>
              <w:bottom w:val="single" w:sz="4" w:space="0" w:color="auto"/>
              <w:right w:val="single" w:sz="4" w:space="0" w:color="auto"/>
            </w:tcBorders>
            <w:shd w:val="clear" w:color="000000" w:fill="FFFFFF"/>
            <w:vAlign w:val="center"/>
            <w:hideMark/>
          </w:tcPr>
          <w:p w14:paraId="58F75907" w14:textId="77777777" w:rsidR="000C297E" w:rsidRPr="000C297E" w:rsidRDefault="000C297E" w:rsidP="000C297E">
            <w:pPr>
              <w:jc w:val="center"/>
              <w:rPr>
                <w:i/>
                <w:iCs/>
                <w:color w:val="000000"/>
                <w:sz w:val="22"/>
                <w:szCs w:val="22"/>
              </w:rPr>
            </w:pPr>
            <w:r w:rsidRPr="000C297E">
              <w:rPr>
                <w:i/>
                <w:iCs/>
                <w:color w:val="000000"/>
                <w:sz w:val="22"/>
                <w:szCs w:val="22"/>
              </w:rPr>
              <w:t> </w:t>
            </w:r>
          </w:p>
        </w:tc>
      </w:tr>
      <w:tr w:rsidR="000C297E" w:rsidRPr="000C297E" w14:paraId="43168875" w14:textId="77777777" w:rsidTr="002E0455">
        <w:trPr>
          <w:trHeight w:val="300"/>
        </w:trPr>
        <w:tc>
          <w:tcPr>
            <w:tcW w:w="2977" w:type="dxa"/>
            <w:tcBorders>
              <w:top w:val="nil"/>
              <w:left w:val="single" w:sz="4" w:space="0" w:color="auto"/>
              <w:bottom w:val="single" w:sz="4" w:space="0" w:color="auto"/>
              <w:right w:val="single" w:sz="4" w:space="0" w:color="auto"/>
            </w:tcBorders>
            <w:shd w:val="clear" w:color="000000" w:fill="FFFFFF"/>
            <w:noWrap/>
            <w:vAlign w:val="center"/>
            <w:hideMark/>
          </w:tcPr>
          <w:p w14:paraId="61AB1CEE" w14:textId="77777777" w:rsidR="000C297E" w:rsidRPr="000C297E" w:rsidRDefault="000C297E" w:rsidP="000C297E">
            <w:pPr>
              <w:jc w:val="right"/>
              <w:rPr>
                <w:i/>
                <w:iCs/>
                <w:color w:val="000000"/>
                <w:sz w:val="22"/>
                <w:szCs w:val="22"/>
              </w:rPr>
            </w:pPr>
            <w:r w:rsidRPr="000C297E">
              <w:rPr>
                <w:i/>
                <w:iCs/>
                <w:color w:val="000000"/>
                <w:sz w:val="22"/>
                <w:szCs w:val="22"/>
              </w:rPr>
              <w:t>пропуск</w:t>
            </w:r>
          </w:p>
        </w:tc>
        <w:tc>
          <w:tcPr>
            <w:tcW w:w="2120" w:type="dxa"/>
            <w:gridSpan w:val="3"/>
            <w:tcBorders>
              <w:top w:val="nil"/>
              <w:left w:val="nil"/>
              <w:bottom w:val="single" w:sz="4" w:space="0" w:color="auto"/>
              <w:right w:val="single" w:sz="4" w:space="0" w:color="auto"/>
            </w:tcBorders>
            <w:shd w:val="clear" w:color="000000" w:fill="FFFFFF"/>
            <w:noWrap/>
            <w:vAlign w:val="center"/>
            <w:hideMark/>
          </w:tcPr>
          <w:p w14:paraId="7C81BD69" w14:textId="77777777" w:rsidR="000C297E" w:rsidRPr="000C297E" w:rsidRDefault="000C297E" w:rsidP="000C297E">
            <w:pPr>
              <w:jc w:val="center"/>
              <w:rPr>
                <w:i/>
                <w:iCs/>
                <w:color w:val="000000"/>
                <w:sz w:val="22"/>
                <w:szCs w:val="22"/>
              </w:rPr>
            </w:pPr>
            <w:r w:rsidRPr="000C297E">
              <w:rPr>
                <w:i/>
                <w:iCs/>
                <w:color w:val="000000"/>
                <w:sz w:val="22"/>
                <w:szCs w:val="22"/>
              </w:rPr>
              <w:t>0,017</w:t>
            </w:r>
          </w:p>
        </w:tc>
        <w:tc>
          <w:tcPr>
            <w:tcW w:w="2720" w:type="dxa"/>
            <w:gridSpan w:val="2"/>
            <w:tcBorders>
              <w:top w:val="nil"/>
              <w:left w:val="nil"/>
              <w:bottom w:val="single" w:sz="4" w:space="0" w:color="auto"/>
              <w:right w:val="single" w:sz="4" w:space="0" w:color="auto"/>
            </w:tcBorders>
            <w:shd w:val="clear" w:color="000000" w:fill="FFFFFF"/>
            <w:noWrap/>
            <w:vAlign w:val="center"/>
            <w:hideMark/>
          </w:tcPr>
          <w:p w14:paraId="184C5504" w14:textId="77777777" w:rsidR="000C297E" w:rsidRPr="000C297E" w:rsidRDefault="000C297E" w:rsidP="000C297E">
            <w:pPr>
              <w:jc w:val="center"/>
              <w:rPr>
                <w:i/>
                <w:iCs/>
                <w:color w:val="000000"/>
                <w:sz w:val="22"/>
                <w:szCs w:val="22"/>
              </w:rPr>
            </w:pPr>
            <w:r w:rsidRPr="000C297E">
              <w:rPr>
                <w:i/>
                <w:iCs/>
                <w:color w:val="000000"/>
                <w:sz w:val="22"/>
                <w:szCs w:val="22"/>
              </w:rPr>
              <w:t>0,038</w:t>
            </w:r>
          </w:p>
        </w:tc>
        <w:tc>
          <w:tcPr>
            <w:tcW w:w="2162" w:type="dxa"/>
            <w:gridSpan w:val="2"/>
            <w:tcBorders>
              <w:top w:val="nil"/>
              <w:left w:val="single" w:sz="4" w:space="0" w:color="auto"/>
              <w:bottom w:val="single" w:sz="4" w:space="0" w:color="auto"/>
              <w:right w:val="single" w:sz="4" w:space="0" w:color="auto"/>
            </w:tcBorders>
            <w:shd w:val="clear" w:color="000000" w:fill="FFFFFF"/>
            <w:vAlign w:val="center"/>
            <w:hideMark/>
          </w:tcPr>
          <w:p w14:paraId="43663546" w14:textId="77777777" w:rsidR="000C297E" w:rsidRPr="000C297E" w:rsidRDefault="000C297E" w:rsidP="000C297E">
            <w:pPr>
              <w:jc w:val="center"/>
              <w:rPr>
                <w:i/>
                <w:iCs/>
                <w:color w:val="000000"/>
                <w:sz w:val="22"/>
                <w:szCs w:val="22"/>
              </w:rPr>
            </w:pPr>
            <w:r w:rsidRPr="000C297E">
              <w:rPr>
                <w:i/>
                <w:iCs/>
                <w:color w:val="000000"/>
                <w:sz w:val="22"/>
                <w:szCs w:val="22"/>
              </w:rPr>
              <w:t> </w:t>
            </w:r>
          </w:p>
        </w:tc>
      </w:tr>
      <w:tr w:rsidR="000C297E" w:rsidRPr="000C297E" w14:paraId="68B6739F" w14:textId="77777777" w:rsidTr="002E0455">
        <w:trPr>
          <w:trHeight w:val="300"/>
        </w:trPr>
        <w:tc>
          <w:tcPr>
            <w:tcW w:w="2977" w:type="dxa"/>
            <w:tcBorders>
              <w:top w:val="nil"/>
              <w:left w:val="single" w:sz="4" w:space="0" w:color="auto"/>
              <w:bottom w:val="single" w:sz="4" w:space="0" w:color="auto"/>
              <w:right w:val="single" w:sz="4" w:space="0" w:color="auto"/>
            </w:tcBorders>
            <w:shd w:val="clear" w:color="000000" w:fill="FFFFFF"/>
            <w:vAlign w:val="center"/>
            <w:hideMark/>
          </w:tcPr>
          <w:p w14:paraId="527DDC06" w14:textId="77777777" w:rsidR="000C297E" w:rsidRPr="000C297E" w:rsidRDefault="000C297E" w:rsidP="000C297E">
            <w:pPr>
              <w:rPr>
                <w:color w:val="000000"/>
                <w:sz w:val="22"/>
                <w:szCs w:val="22"/>
              </w:rPr>
            </w:pPr>
            <w:r w:rsidRPr="000C297E">
              <w:rPr>
                <w:color w:val="000000"/>
                <w:sz w:val="22"/>
                <w:szCs w:val="22"/>
              </w:rPr>
              <w:t>Нерегулируемая деятельность</w:t>
            </w:r>
          </w:p>
        </w:tc>
        <w:tc>
          <w:tcPr>
            <w:tcW w:w="2120" w:type="dxa"/>
            <w:gridSpan w:val="3"/>
            <w:tcBorders>
              <w:top w:val="nil"/>
              <w:left w:val="nil"/>
              <w:bottom w:val="single" w:sz="4" w:space="0" w:color="auto"/>
              <w:right w:val="single" w:sz="4" w:space="0" w:color="auto"/>
            </w:tcBorders>
            <w:shd w:val="clear" w:color="000000" w:fill="FFFFFF"/>
            <w:noWrap/>
            <w:vAlign w:val="center"/>
            <w:hideMark/>
          </w:tcPr>
          <w:p w14:paraId="416EC51F" w14:textId="77777777" w:rsidR="000C297E" w:rsidRPr="000C297E" w:rsidRDefault="000C297E" w:rsidP="000C297E">
            <w:pPr>
              <w:jc w:val="center"/>
              <w:rPr>
                <w:i/>
                <w:iCs/>
                <w:color w:val="000000"/>
                <w:sz w:val="22"/>
                <w:szCs w:val="22"/>
              </w:rPr>
            </w:pPr>
            <w:r w:rsidRPr="000C297E">
              <w:rPr>
                <w:i/>
                <w:iCs/>
                <w:color w:val="000000"/>
                <w:sz w:val="22"/>
                <w:szCs w:val="22"/>
              </w:rPr>
              <w:t>0,045</w:t>
            </w:r>
          </w:p>
        </w:tc>
        <w:tc>
          <w:tcPr>
            <w:tcW w:w="2720" w:type="dxa"/>
            <w:gridSpan w:val="2"/>
            <w:tcBorders>
              <w:top w:val="nil"/>
              <w:left w:val="nil"/>
              <w:bottom w:val="single" w:sz="4" w:space="0" w:color="auto"/>
              <w:right w:val="single" w:sz="4" w:space="0" w:color="auto"/>
            </w:tcBorders>
            <w:shd w:val="clear" w:color="000000" w:fill="FFFFFF"/>
            <w:noWrap/>
            <w:vAlign w:val="center"/>
            <w:hideMark/>
          </w:tcPr>
          <w:p w14:paraId="518D022A" w14:textId="77777777" w:rsidR="000C297E" w:rsidRPr="000C297E" w:rsidRDefault="000C297E" w:rsidP="000C297E">
            <w:pPr>
              <w:jc w:val="center"/>
              <w:rPr>
                <w:i/>
                <w:iCs/>
                <w:color w:val="000000"/>
                <w:sz w:val="22"/>
                <w:szCs w:val="22"/>
              </w:rPr>
            </w:pPr>
            <w:r w:rsidRPr="000C297E">
              <w:rPr>
                <w:i/>
                <w:iCs/>
                <w:color w:val="000000"/>
                <w:sz w:val="22"/>
                <w:szCs w:val="22"/>
              </w:rPr>
              <w:t>0,048</w:t>
            </w:r>
          </w:p>
        </w:tc>
        <w:tc>
          <w:tcPr>
            <w:tcW w:w="2162" w:type="dxa"/>
            <w:gridSpan w:val="2"/>
            <w:tcBorders>
              <w:top w:val="nil"/>
              <w:left w:val="single" w:sz="4" w:space="0" w:color="auto"/>
              <w:bottom w:val="single" w:sz="4" w:space="0" w:color="auto"/>
              <w:right w:val="single" w:sz="4" w:space="0" w:color="auto"/>
            </w:tcBorders>
            <w:shd w:val="clear" w:color="000000" w:fill="FFFFFF"/>
            <w:vAlign w:val="center"/>
            <w:hideMark/>
          </w:tcPr>
          <w:p w14:paraId="2998DF2C" w14:textId="77777777" w:rsidR="000C297E" w:rsidRPr="000C297E" w:rsidRDefault="000C297E" w:rsidP="000C297E">
            <w:pPr>
              <w:jc w:val="center"/>
              <w:rPr>
                <w:i/>
                <w:iCs/>
                <w:color w:val="000000"/>
                <w:sz w:val="22"/>
                <w:szCs w:val="22"/>
              </w:rPr>
            </w:pPr>
            <w:r w:rsidRPr="000C297E">
              <w:rPr>
                <w:i/>
                <w:iCs/>
                <w:color w:val="000000"/>
                <w:sz w:val="22"/>
                <w:szCs w:val="22"/>
              </w:rPr>
              <w:t> </w:t>
            </w:r>
          </w:p>
        </w:tc>
      </w:tr>
    </w:tbl>
    <w:p w14:paraId="3A7E9665" w14:textId="77777777" w:rsidR="000C297E" w:rsidRPr="000C297E" w:rsidRDefault="000C297E" w:rsidP="000C297E">
      <w:pPr>
        <w:jc w:val="both"/>
        <w:rPr>
          <w:sz w:val="28"/>
          <w:lang w:val="x-none" w:eastAsia="x-none"/>
        </w:rPr>
      </w:pPr>
    </w:p>
    <w:p w14:paraId="255C6F4B" w14:textId="77777777" w:rsidR="000C297E" w:rsidRPr="000C297E" w:rsidRDefault="000C297E" w:rsidP="000C297E">
      <w:pPr>
        <w:ind w:firstLine="720"/>
        <w:jc w:val="both"/>
        <w:rPr>
          <w:sz w:val="28"/>
          <w:szCs w:val="28"/>
        </w:rPr>
      </w:pPr>
      <w:r w:rsidRPr="000C297E">
        <w:rPr>
          <w:sz w:val="28"/>
          <w:szCs w:val="28"/>
        </w:rPr>
        <w:t xml:space="preserve">Величина экономически обоснованных расходов на регулируемый </w:t>
      </w:r>
      <w:proofErr w:type="gramStart"/>
      <w:r w:rsidRPr="000C297E">
        <w:rPr>
          <w:sz w:val="28"/>
          <w:szCs w:val="28"/>
        </w:rPr>
        <w:t>период  по</w:t>
      </w:r>
      <w:proofErr w:type="gramEnd"/>
      <w:r w:rsidRPr="000C297E">
        <w:rPr>
          <w:sz w:val="28"/>
          <w:szCs w:val="28"/>
        </w:rPr>
        <w:t xml:space="preserve"> предложению РЭК Кузбасса составляет 454135,14 тыс. руб., в том числе на маневровую работу локомотива в размере – 4159,15 тыс. руб., на  перевозку грузов 395885,35 тыс. руб., на пропуск подвижного состава 17262,36 тыс. руб., на отстой подвижного состава 872,13 тыс. руб., на погрузочно-разгрузочные работы 14125,92 </w:t>
      </w:r>
      <w:proofErr w:type="spellStart"/>
      <w:r w:rsidRPr="000C297E">
        <w:rPr>
          <w:sz w:val="28"/>
          <w:szCs w:val="28"/>
        </w:rPr>
        <w:t>тыс.руб</w:t>
      </w:r>
      <w:proofErr w:type="spellEnd"/>
      <w:r w:rsidRPr="000C297E">
        <w:rPr>
          <w:sz w:val="28"/>
          <w:szCs w:val="28"/>
        </w:rPr>
        <w:t xml:space="preserve">. </w:t>
      </w:r>
    </w:p>
    <w:p w14:paraId="6626587A" w14:textId="77777777" w:rsidR="000C297E" w:rsidRPr="000C297E" w:rsidRDefault="000C297E" w:rsidP="000C297E">
      <w:pPr>
        <w:ind w:firstLine="720"/>
        <w:jc w:val="both"/>
        <w:rPr>
          <w:bCs/>
          <w:color w:val="000000"/>
          <w:sz w:val="28"/>
        </w:rPr>
      </w:pPr>
      <w:r w:rsidRPr="000C297E">
        <w:rPr>
          <w:sz w:val="28"/>
          <w:szCs w:val="28"/>
        </w:rPr>
        <w:t>На основании вышеизложенного, предлагаемый уровень предельных максимальных тарифов на транспортные услуги, оказываемые</w:t>
      </w:r>
      <w:r w:rsidRPr="000C297E">
        <w:rPr>
          <w:bCs/>
          <w:color w:val="000000"/>
          <w:sz w:val="28"/>
        </w:rPr>
        <w:t xml:space="preserve"> на подъездных железнодорожных путях АО «ЕВРАЗ ЗСМК» по предложению </w:t>
      </w:r>
      <w:proofErr w:type="gramStart"/>
      <w:r w:rsidRPr="000C297E">
        <w:rPr>
          <w:bCs/>
          <w:color w:val="000000"/>
          <w:sz w:val="28"/>
        </w:rPr>
        <w:t>специалиста</w:t>
      </w:r>
      <w:proofErr w:type="gramEnd"/>
      <w:r w:rsidRPr="000C297E">
        <w:rPr>
          <w:bCs/>
          <w:color w:val="000000"/>
          <w:sz w:val="28"/>
        </w:rPr>
        <w:t xml:space="preserve"> составил:</w:t>
      </w:r>
    </w:p>
    <w:p w14:paraId="681D1E0E" w14:textId="77777777" w:rsidR="000C297E" w:rsidRPr="000C297E" w:rsidRDefault="000C297E" w:rsidP="000C297E">
      <w:pPr>
        <w:ind w:firstLine="720"/>
        <w:jc w:val="both"/>
        <w:rPr>
          <w:bCs/>
          <w:color w:val="000000"/>
          <w:sz w:val="28"/>
        </w:rPr>
      </w:pPr>
      <w:r w:rsidRPr="000C297E">
        <w:rPr>
          <w:bCs/>
          <w:color w:val="000000"/>
          <w:sz w:val="28"/>
        </w:rPr>
        <w:t xml:space="preserve">- перевозка грузов, подача и уборка вагонов подъездным железнодорожным путям в размере 23,06 рублей за </w:t>
      </w:r>
      <w:proofErr w:type="spellStart"/>
      <w:r w:rsidRPr="000C297E">
        <w:rPr>
          <w:bCs/>
          <w:color w:val="000000"/>
          <w:sz w:val="28"/>
        </w:rPr>
        <w:t>тоннокилометр</w:t>
      </w:r>
      <w:proofErr w:type="spellEnd"/>
      <w:r w:rsidRPr="000C297E">
        <w:rPr>
          <w:bCs/>
          <w:color w:val="000000"/>
          <w:sz w:val="28"/>
        </w:rPr>
        <w:t>;</w:t>
      </w:r>
    </w:p>
    <w:p w14:paraId="4016E1D7" w14:textId="77777777" w:rsidR="000C297E" w:rsidRPr="000C297E" w:rsidRDefault="000C297E" w:rsidP="000C297E">
      <w:pPr>
        <w:ind w:firstLine="720"/>
        <w:jc w:val="both"/>
        <w:rPr>
          <w:bCs/>
          <w:color w:val="000000"/>
          <w:sz w:val="28"/>
        </w:rPr>
      </w:pPr>
      <w:r w:rsidRPr="000C297E">
        <w:rPr>
          <w:bCs/>
          <w:color w:val="000000"/>
          <w:sz w:val="28"/>
        </w:rPr>
        <w:t xml:space="preserve">- маневровая работа локомотива, выполняемая локомотивами                     АО «ЕВРАЗ ЗСМК» в размере 4330,64 рублей за </w:t>
      </w:r>
      <w:proofErr w:type="spellStart"/>
      <w:r w:rsidRPr="000C297E">
        <w:rPr>
          <w:bCs/>
          <w:color w:val="000000"/>
          <w:sz w:val="28"/>
        </w:rPr>
        <w:t>локомотиво</w:t>
      </w:r>
      <w:proofErr w:type="spellEnd"/>
      <w:r w:rsidRPr="000C297E">
        <w:rPr>
          <w:bCs/>
          <w:color w:val="000000"/>
          <w:sz w:val="28"/>
        </w:rPr>
        <w:t>-час;</w:t>
      </w:r>
    </w:p>
    <w:p w14:paraId="48E2DE61" w14:textId="77777777" w:rsidR="000C297E" w:rsidRPr="000C297E" w:rsidRDefault="000C297E" w:rsidP="000C297E">
      <w:pPr>
        <w:ind w:firstLine="720"/>
        <w:jc w:val="both"/>
        <w:rPr>
          <w:bCs/>
          <w:color w:val="000000"/>
          <w:sz w:val="28"/>
        </w:rPr>
      </w:pPr>
      <w:r w:rsidRPr="000C297E">
        <w:rPr>
          <w:bCs/>
          <w:color w:val="000000"/>
          <w:sz w:val="28"/>
        </w:rPr>
        <w:t xml:space="preserve">- отстой вагонов на железнодорожных путях в размере 96,70 рублей за </w:t>
      </w:r>
      <w:proofErr w:type="spellStart"/>
      <w:r w:rsidRPr="000C297E">
        <w:rPr>
          <w:bCs/>
          <w:color w:val="000000"/>
          <w:sz w:val="28"/>
        </w:rPr>
        <w:t>вагоно</w:t>
      </w:r>
      <w:proofErr w:type="spellEnd"/>
      <w:r w:rsidRPr="000C297E">
        <w:rPr>
          <w:bCs/>
          <w:color w:val="000000"/>
          <w:sz w:val="28"/>
        </w:rPr>
        <w:t>-сутки.</w:t>
      </w:r>
    </w:p>
    <w:p w14:paraId="427A10F2" w14:textId="77777777" w:rsidR="000C297E" w:rsidRPr="000C297E" w:rsidRDefault="000C297E" w:rsidP="000C297E">
      <w:pPr>
        <w:ind w:firstLine="720"/>
        <w:jc w:val="both"/>
        <w:rPr>
          <w:bCs/>
          <w:color w:val="000000"/>
          <w:sz w:val="28"/>
        </w:rPr>
      </w:pPr>
      <w:r w:rsidRPr="000C297E">
        <w:rPr>
          <w:bCs/>
          <w:color w:val="000000"/>
          <w:sz w:val="28"/>
        </w:rPr>
        <w:t>- пропуск вагонов на железнодорожных путях в размере 1116,58 рублей за единицу подвижного состава</w:t>
      </w:r>
    </w:p>
    <w:p w14:paraId="5FE8E85B" w14:textId="77777777" w:rsidR="000C297E" w:rsidRPr="000C297E" w:rsidRDefault="000C297E" w:rsidP="000C297E">
      <w:pPr>
        <w:ind w:firstLine="720"/>
        <w:jc w:val="both"/>
        <w:rPr>
          <w:bCs/>
          <w:sz w:val="28"/>
        </w:rPr>
      </w:pPr>
      <w:r w:rsidRPr="000C297E">
        <w:rPr>
          <w:bCs/>
          <w:color w:val="000000"/>
          <w:sz w:val="28"/>
        </w:rPr>
        <w:t xml:space="preserve">- погрузочно-разгрузочные работы в </w:t>
      </w:r>
      <w:proofErr w:type="gramStart"/>
      <w:r w:rsidRPr="000C297E">
        <w:rPr>
          <w:bCs/>
          <w:color w:val="000000"/>
          <w:sz w:val="28"/>
        </w:rPr>
        <w:t>размере  2603</w:t>
      </w:r>
      <w:proofErr w:type="gramEnd"/>
      <w:r w:rsidRPr="000C297E">
        <w:rPr>
          <w:bCs/>
          <w:color w:val="000000"/>
          <w:sz w:val="28"/>
        </w:rPr>
        <w:t xml:space="preserve">,86 </w:t>
      </w:r>
      <w:r w:rsidRPr="000C297E">
        <w:rPr>
          <w:bCs/>
          <w:sz w:val="28"/>
        </w:rPr>
        <w:t>руб./</w:t>
      </w:r>
      <w:proofErr w:type="spellStart"/>
      <w:r w:rsidRPr="000C297E">
        <w:rPr>
          <w:bCs/>
          <w:sz w:val="28"/>
        </w:rPr>
        <w:t>крано</w:t>
      </w:r>
      <w:proofErr w:type="spellEnd"/>
      <w:r w:rsidRPr="000C297E">
        <w:rPr>
          <w:bCs/>
          <w:sz w:val="28"/>
        </w:rPr>
        <w:t>-час.</w:t>
      </w:r>
    </w:p>
    <w:p w14:paraId="0526E01A" w14:textId="77777777" w:rsidR="000C297E" w:rsidRPr="000C297E" w:rsidRDefault="000C297E" w:rsidP="000C297E">
      <w:pPr>
        <w:ind w:firstLine="720"/>
        <w:jc w:val="both"/>
        <w:rPr>
          <w:bCs/>
          <w:color w:val="000000"/>
          <w:sz w:val="28"/>
        </w:rPr>
      </w:pPr>
      <w:r w:rsidRPr="000C297E">
        <w:rPr>
          <w:bCs/>
          <w:color w:val="000000"/>
          <w:sz w:val="28"/>
        </w:rPr>
        <w:t>Расчет тарифа прилагается (Приложение № 1).</w:t>
      </w:r>
    </w:p>
    <w:p w14:paraId="3F6FEE48" w14:textId="77777777" w:rsidR="000C297E" w:rsidRPr="000C297E" w:rsidRDefault="000C297E" w:rsidP="000C297E">
      <w:pPr>
        <w:ind w:firstLine="720"/>
        <w:jc w:val="center"/>
        <w:rPr>
          <w:b/>
          <w:bCs/>
          <w:i/>
          <w:sz w:val="28"/>
          <w:u w:val="single"/>
        </w:rPr>
      </w:pPr>
    </w:p>
    <w:p w14:paraId="441519C5" w14:textId="77777777" w:rsidR="000C297E" w:rsidRPr="000C297E" w:rsidRDefault="000C297E" w:rsidP="000C297E">
      <w:pPr>
        <w:ind w:firstLine="720"/>
        <w:jc w:val="center"/>
        <w:rPr>
          <w:b/>
          <w:bCs/>
          <w:i/>
          <w:sz w:val="28"/>
          <w:u w:val="single"/>
        </w:rPr>
      </w:pPr>
      <w:r w:rsidRPr="000C297E">
        <w:rPr>
          <w:b/>
          <w:bCs/>
          <w:i/>
          <w:sz w:val="28"/>
          <w:u w:val="single"/>
        </w:rPr>
        <w:t>Площадка строительного проката</w:t>
      </w:r>
    </w:p>
    <w:p w14:paraId="788A7DB2" w14:textId="77777777" w:rsidR="000C297E" w:rsidRPr="000C297E" w:rsidRDefault="000C297E" w:rsidP="000C297E">
      <w:pPr>
        <w:ind w:firstLine="720"/>
        <w:jc w:val="center"/>
        <w:rPr>
          <w:b/>
          <w:bCs/>
          <w:i/>
          <w:sz w:val="28"/>
          <w:u w:val="single"/>
        </w:rPr>
      </w:pPr>
    </w:p>
    <w:p w14:paraId="7404FB6A" w14:textId="77777777" w:rsidR="000C297E" w:rsidRPr="000C297E" w:rsidRDefault="000C297E" w:rsidP="000C297E">
      <w:pPr>
        <w:ind w:firstLine="720"/>
        <w:jc w:val="both"/>
        <w:rPr>
          <w:bCs/>
          <w:sz w:val="28"/>
        </w:rPr>
      </w:pPr>
      <w:r w:rsidRPr="000C297E">
        <w:rPr>
          <w:bCs/>
          <w:sz w:val="28"/>
        </w:rPr>
        <w:t xml:space="preserve">Объемы транспортных услуг на период регулирования организация предлагает принять в следующих размерах: </w:t>
      </w:r>
    </w:p>
    <w:p w14:paraId="7E2E051E" w14:textId="77777777" w:rsidR="000C297E" w:rsidRPr="000C297E" w:rsidRDefault="000C297E" w:rsidP="000C297E">
      <w:pPr>
        <w:ind w:firstLine="720"/>
        <w:jc w:val="both"/>
        <w:rPr>
          <w:bCs/>
          <w:sz w:val="28"/>
        </w:rPr>
      </w:pPr>
      <w:r w:rsidRPr="000C297E">
        <w:rPr>
          <w:bCs/>
          <w:sz w:val="28"/>
        </w:rPr>
        <w:t xml:space="preserve">-  Объемы услуг по перевозке </w:t>
      </w:r>
      <w:proofErr w:type="gramStart"/>
      <w:r w:rsidRPr="000C297E">
        <w:rPr>
          <w:bCs/>
          <w:sz w:val="28"/>
        </w:rPr>
        <w:t>грузов  в</w:t>
      </w:r>
      <w:proofErr w:type="gramEnd"/>
      <w:r w:rsidRPr="000C297E">
        <w:rPr>
          <w:bCs/>
          <w:sz w:val="28"/>
        </w:rPr>
        <w:t xml:space="preserve"> размере – 92386,30 тыс. </w:t>
      </w:r>
      <w:proofErr w:type="spellStart"/>
      <w:r w:rsidRPr="000C297E">
        <w:rPr>
          <w:bCs/>
          <w:sz w:val="28"/>
        </w:rPr>
        <w:t>тн.км</w:t>
      </w:r>
      <w:proofErr w:type="spellEnd"/>
      <w:r w:rsidRPr="000C297E">
        <w:rPr>
          <w:bCs/>
          <w:sz w:val="28"/>
        </w:rPr>
        <w:t xml:space="preserve">., </w:t>
      </w:r>
    </w:p>
    <w:p w14:paraId="46875A97" w14:textId="77777777" w:rsidR="000C297E" w:rsidRPr="000C297E" w:rsidRDefault="000C297E" w:rsidP="000C297E">
      <w:pPr>
        <w:ind w:firstLine="720"/>
        <w:jc w:val="both"/>
        <w:rPr>
          <w:bCs/>
          <w:sz w:val="28"/>
        </w:rPr>
      </w:pPr>
      <w:r w:rsidRPr="000C297E">
        <w:rPr>
          <w:bCs/>
          <w:sz w:val="28"/>
        </w:rPr>
        <w:t xml:space="preserve">-  Объемы услуг по работе локомотива в размере - 22182 </w:t>
      </w:r>
      <w:proofErr w:type="spellStart"/>
      <w:r w:rsidRPr="000C297E">
        <w:rPr>
          <w:bCs/>
          <w:sz w:val="28"/>
        </w:rPr>
        <w:t>локомотиво</w:t>
      </w:r>
      <w:proofErr w:type="spellEnd"/>
      <w:r w:rsidRPr="000C297E">
        <w:rPr>
          <w:bCs/>
          <w:sz w:val="28"/>
        </w:rPr>
        <w:t xml:space="preserve"> - часов; </w:t>
      </w:r>
    </w:p>
    <w:p w14:paraId="51AB3516" w14:textId="77777777" w:rsidR="000C297E" w:rsidRPr="000C297E" w:rsidRDefault="000C297E" w:rsidP="000C297E">
      <w:pPr>
        <w:ind w:firstLine="720"/>
        <w:jc w:val="both"/>
        <w:rPr>
          <w:bCs/>
          <w:sz w:val="28"/>
        </w:rPr>
      </w:pPr>
      <w:r w:rsidRPr="000C297E">
        <w:rPr>
          <w:bCs/>
          <w:sz w:val="28"/>
        </w:rPr>
        <w:t xml:space="preserve">- Объемы услуг по погрузочно-разгрузочным работам в размере 62111 </w:t>
      </w:r>
      <w:proofErr w:type="spellStart"/>
      <w:r w:rsidRPr="000C297E">
        <w:rPr>
          <w:bCs/>
          <w:sz w:val="28"/>
        </w:rPr>
        <w:t>крано</w:t>
      </w:r>
      <w:proofErr w:type="spellEnd"/>
      <w:r w:rsidRPr="000C297E">
        <w:rPr>
          <w:bCs/>
          <w:sz w:val="28"/>
        </w:rPr>
        <w:t>-часов;</w:t>
      </w:r>
    </w:p>
    <w:p w14:paraId="30206BDA" w14:textId="77777777" w:rsidR="000C297E" w:rsidRPr="000C297E" w:rsidRDefault="000C297E" w:rsidP="000C297E">
      <w:pPr>
        <w:ind w:firstLine="720"/>
        <w:jc w:val="both"/>
        <w:rPr>
          <w:sz w:val="28"/>
          <w:szCs w:val="28"/>
        </w:rPr>
      </w:pPr>
      <w:r w:rsidRPr="000C297E">
        <w:rPr>
          <w:bCs/>
          <w:sz w:val="28"/>
        </w:rPr>
        <w:t xml:space="preserve">- Объемы услуг по эксплуатации железнодорожного пути (отстой вагонов) в размере 1589 </w:t>
      </w:r>
      <w:proofErr w:type="spellStart"/>
      <w:r w:rsidRPr="000C297E">
        <w:rPr>
          <w:bCs/>
          <w:sz w:val="28"/>
        </w:rPr>
        <w:t>вагоно</w:t>
      </w:r>
      <w:proofErr w:type="spellEnd"/>
      <w:r w:rsidRPr="000C297E">
        <w:rPr>
          <w:bCs/>
          <w:sz w:val="28"/>
        </w:rPr>
        <w:t xml:space="preserve">-суток.  </w:t>
      </w:r>
    </w:p>
    <w:p w14:paraId="66D66262" w14:textId="77777777" w:rsidR="000C297E" w:rsidRPr="000C297E" w:rsidRDefault="000C297E" w:rsidP="000C297E">
      <w:pPr>
        <w:jc w:val="both"/>
        <w:rPr>
          <w:sz w:val="28"/>
          <w:szCs w:val="28"/>
        </w:rPr>
      </w:pPr>
      <w:r w:rsidRPr="000C297E">
        <w:rPr>
          <w:sz w:val="28"/>
          <w:szCs w:val="28"/>
        </w:rPr>
        <w:lastRenderedPageBreak/>
        <w:t xml:space="preserve">           - Объемы услуг по эксплуатации железнодорожного пути (пропуск подвижного состава) в размере 65237 единиц подвижного состава.</w:t>
      </w:r>
    </w:p>
    <w:p w14:paraId="498941C9" w14:textId="77777777" w:rsidR="000C297E" w:rsidRPr="000C297E" w:rsidRDefault="000C297E" w:rsidP="000C297E">
      <w:pPr>
        <w:ind w:firstLine="851"/>
        <w:jc w:val="both"/>
        <w:rPr>
          <w:sz w:val="28"/>
          <w:szCs w:val="28"/>
        </w:rPr>
      </w:pPr>
      <w:r w:rsidRPr="000C297E">
        <w:rPr>
          <w:sz w:val="28"/>
          <w:szCs w:val="28"/>
        </w:rPr>
        <w:t xml:space="preserve"> Специалист предлагает принять объемы транспортных услуг в следующих размерах:</w:t>
      </w:r>
    </w:p>
    <w:p w14:paraId="31ADA359" w14:textId="77777777" w:rsidR="000C297E" w:rsidRPr="000C297E" w:rsidRDefault="000C297E" w:rsidP="000C297E">
      <w:pPr>
        <w:ind w:firstLine="720"/>
        <w:jc w:val="both"/>
        <w:rPr>
          <w:bCs/>
          <w:sz w:val="28"/>
        </w:rPr>
      </w:pPr>
      <w:r w:rsidRPr="000C297E">
        <w:rPr>
          <w:bCs/>
          <w:sz w:val="28"/>
        </w:rPr>
        <w:t xml:space="preserve">-  Объемы услуг по перевозке </w:t>
      </w:r>
      <w:proofErr w:type="gramStart"/>
      <w:r w:rsidRPr="000C297E">
        <w:rPr>
          <w:bCs/>
          <w:sz w:val="28"/>
        </w:rPr>
        <w:t>грузов  в</w:t>
      </w:r>
      <w:proofErr w:type="gramEnd"/>
      <w:r w:rsidRPr="000C297E">
        <w:rPr>
          <w:bCs/>
          <w:sz w:val="28"/>
        </w:rPr>
        <w:t xml:space="preserve"> размере – </w:t>
      </w:r>
      <w:r w:rsidRPr="000C297E">
        <w:rPr>
          <w:b/>
          <w:bCs/>
          <w:sz w:val="28"/>
        </w:rPr>
        <w:t xml:space="preserve">105692,1 тыс. </w:t>
      </w:r>
      <w:proofErr w:type="spellStart"/>
      <w:r w:rsidRPr="000C297E">
        <w:rPr>
          <w:b/>
          <w:bCs/>
          <w:sz w:val="28"/>
        </w:rPr>
        <w:t>тн.км</w:t>
      </w:r>
      <w:proofErr w:type="spellEnd"/>
      <w:r w:rsidRPr="000C297E">
        <w:rPr>
          <w:bCs/>
          <w:sz w:val="28"/>
        </w:rPr>
        <w:t xml:space="preserve">., в том числе: для сторонних потребителей услуг – 7300,6 тыс. </w:t>
      </w:r>
      <w:proofErr w:type="spellStart"/>
      <w:r w:rsidRPr="000C297E">
        <w:rPr>
          <w:bCs/>
          <w:sz w:val="28"/>
        </w:rPr>
        <w:t>тн.км</w:t>
      </w:r>
      <w:proofErr w:type="spellEnd"/>
      <w:r w:rsidRPr="000C297E">
        <w:rPr>
          <w:bCs/>
          <w:sz w:val="28"/>
        </w:rPr>
        <w:t xml:space="preserve"> согласно представленным протоколам согласования объемов с потребителями и для собственных нужд в размере – 98391,5 тыс. </w:t>
      </w:r>
      <w:proofErr w:type="spellStart"/>
      <w:r w:rsidRPr="000C297E">
        <w:rPr>
          <w:bCs/>
          <w:sz w:val="28"/>
        </w:rPr>
        <w:t>тн.км</w:t>
      </w:r>
      <w:proofErr w:type="spellEnd"/>
      <w:r w:rsidRPr="000C297E">
        <w:rPr>
          <w:bCs/>
          <w:sz w:val="28"/>
        </w:rPr>
        <w:t>, как среднее значение за 3 последних года. Предоставлена справка об объемах за 2020-2022 год;</w:t>
      </w:r>
    </w:p>
    <w:p w14:paraId="6D605350" w14:textId="77777777" w:rsidR="000C297E" w:rsidRPr="000C297E" w:rsidRDefault="000C297E" w:rsidP="000C297E">
      <w:pPr>
        <w:ind w:firstLine="720"/>
        <w:jc w:val="both"/>
        <w:rPr>
          <w:bCs/>
          <w:sz w:val="28"/>
        </w:rPr>
      </w:pPr>
      <w:r w:rsidRPr="000C297E">
        <w:rPr>
          <w:bCs/>
          <w:sz w:val="28"/>
        </w:rPr>
        <w:t xml:space="preserve">-  Объемы услуг по работе локомотива в размере – 22198,7 </w:t>
      </w:r>
      <w:proofErr w:type="spellStart"/>
      <w:r w:rsidRPr="000C297E">
        <w:rPr>
          <w:bCs/>
          <w:sz w:val="28"/>
        </w:rPr>
        <w:t>локомотиво</w:t>
      </w:r>
      <w:proofErr w:type="spellEnd"/>
      <w:r w:rsidRPr="000C297E">
        <w:rPr>
          <w:bCs/>
          <w:sz w:val="28"/>
        </w:rPr>
        <w:t xml:space="preserve"> – часов в том числе: для сторонних потребителей услуг – 866 </w:t>
      </w:r>
      <w:proofErr w:type="spellStart"/>
      <w:r w:rsidRPr="000C297E">
        <w:rPr>
          <w:bCs/>
          <w:sz w:val="28"/>
        </w:rPr>
        <w:t>локомотиво</w:t>
      </w:r>
      <w:proofErr w:type="spellEnd"/>
      <w:r w:rsidRPr="000C297E">
        <w:rPr>
          <w:bCs/>
          <w:sz w:val="28"/>
        </w:rPr>
        <w:t xml:space="preserve">-часов согласно представленным протоколам согласования объемов с потребителями и для собственных нужд в размере – 21332,7 </w:t>
      </w:r>
      <w:proofErr w:type="spellStart"/>
      <w:r w:rsidRPr="000C297E">
        <w:rPr>
          <w:bCs/>
          <w:sz w:val="28"/>
        </w:rPr>
        <w:t>локомотиво</w:t>
      </w:r>
      <w:proofErr w:type="spellEnd"/>
      <w:r w:rsidRPr="000C297E">
        <w:rPr>
          <w:bCs/>
          <w:sz w:val="28"/>
        </w:rPr>
        <w:t>-часов как среднее значение за 3 последних года. Предоставлена справка об объемах за 2020-2022 год;</w:t>
      </w:r>
    </w:p>
    <w:p w14:paraId="236916EE" w14:textId="77777777" w:rsidR="000C297E" w:rsidRPr="000C297E" w:rsidRDefault="000C297E" w:rsidP="000C297E">
      <w:pPr>
        <w:ind w:firstLine="720"/>
        <w:jc w:val="both"/>
        <w:rPr>
          <w:bCs/>
          <w:sz w:val="28"/>
        </w:rPr>
      </w:pPr>
      <w:r w:rsidRPr="000C297E">
        <w:rPr>
          <w:bCs/>
          <w:sz w:val="28"/>
        </w:rPr>
        <w:t xml:space="preserve"> - Объемы услуг по погрузочно-разгрузочным работам в размере 62111 </w:t>
      </w:r>
      <w:proofErr w:type="spellStart"/>
      <w:r w:rsidRPr="000C297E">
        <w:rPr>
          <w:bCs/>
          <w:sz w:val="28"/>
        </w:rPr>
        <w:t>крано</w:t>
      </w:r>
      <w:proofErr w:type="spellEnd"/>
      <w:r w:rsidRPr="000C297E">
        <w:rPr>
          <w:bCs/>
          <w:sz w:val="28"/>
        </w:rPr>
        <w:t xml:space="preserve">-часов, в том числе для сторонних потребителей услуг - 20 </w:t>
      </w:r>
      <w:proofErr w:type="spellStart"/>
      <w:r w:rsidRPr="000C297E">
        <w:rPr>
          <w:bCs/>
          <w:sz w:val="28"/>
        </w:rPr>
        <w:t>крано</w:t>
      </w:r>
      <w:proofErr w:type="spellEnd"/>
      <w:r w:rsidRPr="000C297E">
        <w:rPr>
          <w:bCs/>
          <w:sz w:val="28"/>
        </w:rPr>
        <w:t xml:space="preserve">-часов по представленным протоколам согласования объемов услуг и для собственных нужд в размере – 62091 </w:t>
      </w:r>
      <w:proofErr w:type="spellStart"/>
      <w:r w:rsidRPr="000C297E">
        <w:rPr>
          <w:bCs/>
          <w:sz w:val="28"/>
        </w:rPr>
        <w:t>крано</w:t>
      </w:r>
      <w:proofErr w:type="spellEnd"/>
      <w:r w:rsidRPr="000C297E">
        <w:rPr>
          <w:bCs/>
          <w:sz w:val="28"/>
        </w:rPr>
        <w:t>-часов по предложению организации;</w:t>
      </w:r>
    </w:p>
    <w:p w14:paraId="11A16D79" w14:textId="77777777" w:rsidR="000C297E" w:rsidRPr="000C297E" w:rsidRDefault="000C297E" w:rsidP="000C297E">
      <w:pPr>
        <w:ind w:firstLine="720"/>
        <w:jc w:val="both"/>
        <w:rPr>
          <w:sz w:val="28"/>
          <w:szCs w:val="28"/>
        </w:rPr>
      </w:pPr>
      <w:r w:rsidRPr="000C297E">
        <w:rPr>
          <w:bCs/>
          <w:sz w:val="28"/>
        </w:rPr>
        <w:t xml:space="preserve">- Объемы услуг по эксплуатации железнодорожного пути (отстой вагонов) в размере 1589 </w:t>
      </w:r>
      <w:proofErr w:type="spellStart"/>
      <w:r w:rsidRPr="000C297E">
        <w:rPr>
          <w:bCs/>
          <w:sz w:val="28"/>
        </w:rPr>
        <w:t>вагоно</w:t>
      </w:r>
      <w:proofErr w:type="spellEnd"/>
      <w:r w:rsidRPr="000C297E">
        <w:rPr>
          <w:bCs/>
          <w:sz w:val="28"/>
        </w:rPr>
        <w:t xml:space="preserve">-суток по предложению организации; </w:t>
      </w:r>
    </w:p>
    <w:p w14:paraId="78F17998" w14:textId="77777777" w:rsidR="000C297E" w:rsidRPr="000C297E" w:rsidRDefault="000C297E" w:rsidP="000C297E">
      <w:pPr>
        <w:jc w:val="both"/>
        <w:rPr>
          <w:sz w:val="28"/>
          <w:szCs w:val="28"/>
        </w:rPr>
      </w:pPr>
      <w:r w:rsidRPr="000C297E">
        <w:rPr>
          <w:sz w:val="28"/>
          <w:szCs w:val="28"/>
        </w:rPr>
        <w:t xml:space="preserve">           - Объемы услуг по эксплуатации железнодорожного пути (пропуск подвижного состава) в размере 65237 единиц подвижного состава согласно представленным объемам согласования услуг с потребителями.</w:t>
      </w:r>
      <w:r w:rsidRPr="000C297E">
        <w:t xml:space="preserve"> </w:t>
      </w:r>
    </w:p>
    <w:p w14:paraId="62D2B6BA" w14:textId="77777777" w:rsidR="000C297E" w:rsidRPr="000C297E" w:rsidRDefault="000C297E" w:rsidP="000C297E">
      <w:pPr>
        <w:ind w:firstLine="720"/>
        <w:jc w:val="both"/>
        <w:rPr>
          <w:sz w:val="28"/>
          <w:szCs w:val="28"/>
        </w:rPr>
      </w:pPr>
      <w:r w:rsidRPr="000C297E">
        <w:rPr>
          <w:sz w:val="28"/>
          <w:szCs w:val="28"/>
        </w:rPr>
        <w:t xml:space="preserve">Величина экономически обоснованных расходов на регулируемый </w:t>
      </w:r>
      <w:proofErr w:type="gramStart"/>
      <w:r w:rsidRPr="000C297E">
        <w:rPr>
          <w:sz w:val="28"/>
          <w:szCs w:val="28"/>
        </w:rPr>
        <w:t>период  по</w:t>
      </w:r>
      <w:proofErr w:type="gramEnd"/>
      <w:r w:rsidRPr="000C297E">
        <w:rPr>
          <w:sz w:val="28"/>
          <w:szCs w:val="28"/>
        </w:rPr>
        <w:t xml:space="preserve"> предложению организации составит 2519025,40 тыс. руб.</w:t>
      </w:r>
    </w:p>
    <w:p w14:paraId="48B8D6CF" w14:textId="77777777" w:rsidR="000C297E" w:rsidRPr="000C297E" w:rsidRDefault="000C297E" w:rsidP="000C297E">
      <w:pPr>
        <w:ind w:firstLine="720"/>
        <w:jc w:val="both"/>
        <w:rPr>
          <w:sz w:val="28"/>
          <w:szCs w:val="28"/>
        </w:rPr>
      </w:pPr>
      <w:r w:rsidRPr="000C297E">
        <w:rPr>
          <w:sz w:val="28"/>
          <w:szCs w:val="28"/>
        </w:rPr>
        <w:t>Проанализировав представленную АО «ЕВРАЗ ЗСМК» бухгалтерскую отчетность за 2022 год, оборотно-сальдовые ведомости по МВЗ за 2022 год, статистическую отчетность, учетную политику организации, порядок распределения затрат, выявлен факт отсутствия ведения АО «ЕВРАЗ ЗСМК» раздельного учета доходов и расходов по регулируемым и нерегулируемым видам деятельности.</w:t>
      </w:r>
    </w:p>
    <w:p w14:paraId="7615A9D9" w14:textId="77777777" w:rsidR="000C297E" w:rsidRPr="000C297E" w:rsidRDefault="000C297E" w:rsidP="000C297E">
      <w:pPr>
        <w:ind w:firstLine="720"/>
        <w:jc w:val="both"/>
        <w:rPr>
          <w:sz w:val="28"/>
          <w:szCs w:val="28"/>
        </w:rPr>
      </w:pPr>
      <w:r w:rsidRPr="000C297E">
        <w:rPr>
          <w:sz w:val="28"/>
          <w:szCs w:val="28"/>
        </w:rPr>
        <w:t>При проведении анализа экономической обоснованности представленных для расчёта тарифов АО «ЕВРАЗ ЗСМК»</w:t>
      </w:r>
      <w:r w:rsidRPr="000C297E">
        <w:rPr>
          <w:iCs/>
          <w:sz w:val="28"/>
          <w:szCs w:val="28"/>
          <w:lang w:val="x-none" w:eastAsia="x-none"/>
        </w:rPr>
        <w:t xml:space="preserve"> </w:t>
      </w:r>
      <w:r w:rsidRPr="000C297E">
        <w:rPr>
          <w:sz w:val="28"/>
          <w:szCs w:val="28"/>
        </w:rPr>
        <w:t>материалов, считаем экономически обоснованными расходы по статьям затрат на следующем уровне:</w:t>
      </w:r>
    </w:p>
    <w:p w14:paraId="3821E431" w14:textId="77777777" w:rsidR="000C297E" w:rsidRPr="000C297E" w:rsidRDefault="000C297E" w:rsidP="000C297E">
      <w:pPr>
        <w:ind w:firstLine="720"/>
        <w:jc w:val="both"/>
        <w:rPr>
          <w:sz w:val="28"/>
          <w:szCs w:val="28"/>
        </w:rPr>
      </w:pPr>
      <w:r w:rsidRPr="000C297E">
        <w:rPr>
          <w:sz w:val="28"/>
          <w:szCs w:val="28"/>
        </w:rPr>
        <w:t>Прямые расходы специалист предлагает принять в размере –                        1210414,19 тыс. рублей.</w:t>
      </w:r>
    </w:p>
    <w:p w14:paraId="073BF71C" w14:textId="77777777" w:rsidR="000C297E" w:rsidRPr="000C297E" w:rsidRDefault="000C297E" w:rsidP="000C297E">
      <w:pPr>
        <w:ind w:firstLine="720"/>
        <w:jc w:val="both"/>
        <w:rPr>
          <w:sz w:val="28"/>
          <w:szCs w:val="28"/>
        </w:rPr>
      </w:pPr>
      <w:r w:rsidRPr="000C297E">
        <w:rPr>
          <w:sz w:val="28"/>
          <w:szCs w:val="28"/>
        </w:rPr>
        <w:t>1. Расходы на оплату труда предлагаются организацией в размере 860274,86 тыс. руб.</w:t>
      </w:r>
    </w:p>
    <w:p w14:paraId="22838F57" w14:textId="77777777" w:rsidR="000C297E" w:rsidRPr="000C297E" w:rsidRDefault="000C297E" w:rsidP="000C297E">
      <w:pPr>
        <w:ind w:firstLine="851"/>
        <w:jc w:val="both"/>
        <w:rPr>
          <w:sz w:val="28"/>
          <w:szCs w:val="28"/>
          <w:lang w:eastAsia="x-none"/>
        </w:rPr>
      </w:pPr>
      <w:r w:rsidRPr="000C297E">
        <w:rPr>
          <w:sz w:val="28"/>
          <w:szCs w:val="28"/>
          <w:lang w:eastAsia="en-US"/>
        </w:rPr>
        <w:t xml:space="preserve">Организацией предоставлены расчеты по ФОТ за отчетный период 2022 года и на период регулирования (Т1 стр. 201), штатные расписания за 2022 год и на период регулирования, оборотно-сальдовые ведомости по МВЗ за 2022 год, </w:t>
      </w:r>
      <w:r w:rsidRPr="000C297E">
        <w:rPr>
          <w:sz w:val="28"/>
          <w:szCs w:val="28"/>
          <w:lang w:val="x-none" w:eastAsia="x-none"/>
        </w:rPr>
        <w:t>расчетные таблицы «Расходы на оплату труда за отчетный и расчетный периоды регулирования</w:t>
      </w:r>
      <w:r w:rsidRPr="000C297E">
        <w:rPr>
          <w:sz w:val="28"/>
          <w:szCs w:val="28"/>
          <w:lang w:eastAsia="x-none"/>
        </w:rPr>
        <w:t>»</w:t>
      </w:r>
      <w:r w:rsidRPr="000C297E">
        <w:rPr>
          <w:sz w:val="28"/>
          <w:szCs w:val="28"/>
          <w:lang w:eastAsia="en-US"/>
        </w:rPr>
        <w:t xml:space="preserve">, фактические калькуляции за отчетный период и плановые калькуляции на период регулирования, </w:t>
      </w:r>
      <w:r w:rsidRPr="000C297E">
        <w:rPr>
          <w:sz w:val="28"/>
          <w:szCs w:val="28"/>
          <w:lang w:val="x-none" w:eastAsia="x-none"/>
        </w:rPr>
        <w:t xml:space="preserve">статистическая форма </w:t>
      </w:r>
      <w:r w:rsidRPr="000C297E">
        <w:rPr>
          <w:sz w:val="28"/>
          <w:szCs w:val="28"/>
          <w:lang w:eastAsia="x-none"/>
        </w:rPr>
        <w:t xml:space="preserve"> </w:t>
      </w:r>
      <w:r w:rsidRPr="000C297E">
        <w:rPr>
          <w:sz w:val="28"/>
          <w:szCs w:val="28"/>
          <w:lang w:val="x-none" w:eastAsia="x-none"/>
        </w:rPr>
        <w:t>№ П-4</w:t>
      </w:r>
      <w:r w:rsidRPr="000C297E">
        <w:rPr>
          <w:sz w:val="28"/>
          <w:szCs w:val="28"/>
          <w:lang w:eastAsia="x-none"/>
        </w:rPr>
        <w:t>, форма 4-ФСС.</w:t>
      </w:r>
    </w:p>
    <w:p w14:paraId="2C1ECFDA" w14:textId="77777777" w:rsidR="000C297E" w:rsidRPr="000C297E" w:rsidRDefault="000C297E" w:rsidP="000C297E">
      <w:pPr>
        <w:ind w:firstLine="851"/>
        <w:jc w:val="both"/>
        <w:rPr>
          <w:sz w:val="28"/>
          <w:szCs w:val="28"/>
          <w:lang w:eastAsia="en-US"/>
        </w:rPr>
      </w:pPr>
      <w:r w:rsidRPr="000C297E">
        <w:rPr>
          <w:sz w:val="28"/>
          <w:szCs w:val="28"/>
          <w:lang w:val="x-none" w:eastAsia="x-none"/>
        </w:rPr>
        <w:lastRenderedPageBreak/>
        <w:t xml:space="preserve">Расходы на оплату труда, налоги и сборы с фонда оплаты труда   основного производственного персонала </w:t>
      </w:r>
      <w:r w:rsidRPr="000C297E">
        <w:rPr>
          <w:sz w:val="28"/>
          <w:szCs w:val="28"/>
          <w:lang w:eastAsia="x-none"/>
        </w:rPr>
        <w:t xml:space="preserve">в соответствии с пунктом </w:t>
      </w:r>
      <w:r w:rsidRPr="000C297E">
        <w:rPr>
          <w:sz w:val="28"/>
          <w:szCs w:val="28"/>
          <w:lang w:val="x-none" w:eastAsia="x-none"/>
        </w:rPr>
        <w:t xml:space="preserve">4.3 Методических рекомендаций  </w:t>
      </w:r>
      <w:r w:rsidRPr="000C297E">
        <w:rPr>
          <w:sz w:val="28"/>
          <w:szCs w:val="28"/>
          <w:lang w:eastAsia="en-US"/>
        </w:rPr>
        <w:t>рассчитываются  в соответствии с приложением   № 1 к Методическим рекомендациям, и включают   затраты на оплату труда и налоги и сборы с фонда оплаты труда  основного производственного персонала, занятого в работах по транспортировке грузов по подъездным железнодорожным путям, а также по обслуживанию подвижного состава и подъездных железнодорожных путей, в том числе: машинистов локомотивов, помощников машинистов, составителей поездов, приемосдатчиков, рабочих, занятых ремонтом и техобслуживанием локомотивов, монтеров пути, стрелочников, прочего производственного персонала.</w:t>
      </w:r>
    </w:p>
    <w:p w14:paraId="3518B078" w14:textId="77777777" w:rsidR="000C297E" w:rsidRPr="000C297E" w:rsidRDefault="000C297E" w:rsidP="000C297E">
      <w:pPr>
        <w:ind w:firstLine="851"/>
        <w:jc w:val="both"/>
        <w:rPr>
          <w:sz w:val="28"/>
          <w:szCs w:val="28"/>
          <w:lang w:val="x-none" w:eastAsia="x-none"/>
        </w:rPr>
      </w:pPr>
      <w:r w:rsidRPr="000C297E">
        <w:rPr>
          <w:sz w:val="28"/>
          <w:szCs w:val="28"/>
          <w:lang w:eastAsia="en-US"/>
        </w:rPr>
        <w:t xml:space="preserve">Согласно п. 4.3. Методики </w:t>
      </w:r>
      <w:proofErr w:type="spellStart"/>
      <w:r w:rsidRPr="000C297E">
        <w:rPr>
          <w:sz w:val="28"/>
          <w:szCs w:val="28"/>
          <w:lang w:eastAsia="en-US"/>
        </w:rPr>
        <w:t>ч</w:t>
      </w:r>
      <w:r w:rsidRPr="000C297E">
        <w:rPr>
          <w:sz w:val="28"/>
          <w:szCs w:val="28"/>
          <w:lang w:eastAsia="x-none"/>
        </w:rPr>
        <w:t>и</w:t>
      </w:r>
      <w:r w:rsidRPr="000C297E">
        <w:rPr>
          <w:sz w:val="28"/>
          <w:szCs w:val="28"/>
          <w:lang w:val="x-none" w:eastAsia="x-none"/>
        </w:rPr>
        <w:t>сленность</w:t>
      </w:r>
      <w:proofErr w:type="spellEnd"/>
      <w:r w:rsidRPr="000C297E">
        <w:rPr>
          <w:sz w:val="28"/>
          <w:szCs w:val="28"/>
          <w:lang w:val="x-none" w:eastAsia="x-none"/>
        </w:rPr>
        <w:t xml:space="preserve"> основного производственного персонала на регулируемый период определяется на основании фактической расстановки основного производственного персонала за отчетный период, корректируется с учетом анализа планируемых на регулируемый период объемов работ, изменения технологии и т.п</w:t>
      </w:r>
    </w:p>
    <w:p w14:paraId="0F36B002" w14:textId="77777777" w:rsidR="000C297E" w:rsidRPr="000C297E" w:rsidRDefault="000C297E" w:rsidP="000C297E">
      <w:pPr>
        <w:ind w:firstLine="567"/>
        <w:jc w:val="both"/>
        <w:rPr>
          <w:sz w:val="28"/>
          <w:szCs w:val="28"/>
          <w:lang w:eastAsia="x-none"/>
        </w:rPr>
      </w:pPr>
      <w:r w:rsidRPr="000C297E">
        <w:rPr>
          <w:sz w:val="28"/>
          <w:szCs w:val="28"/>
          <w:lang w:eastAsia="x-none"/>
        </w:rPr>
        <w:t xml:space="preserve">Организация предлагает включить в расчет </w:t>
      </w:r>
      <w:proofErr w:type="gramStart"/>
      <w:r w:rsidRPr="000C297E">
        <w:rPr>
          <w:sz w:val="28"/>
          <w:szCs w:val="28"/>
          <w:lang w:eastAsia="x-none"/>
        </w:rPr>
        <w:t>тарифа  численность</w:t>
      </w:r>
      <w:proofErr w:type="gramEnd"/>
      <w:r w:rsidRPr="000C297E">
        <w:rPr>
          <w:sz w:val="28"/>
          <w:szCs w:val="28"/>
          <w:lang w:eastAsia="x-none"/>
        </w:rPr>
        <w:t xml:space="preserve"> в составе 1007 единиц.</w:t>
      </w:r>
    </w:p>
    <w:p w14:paraId="400AE9FC" w14:textId="77777777" w:rsidR="000C297E" w:rsidRPr="000C297E" w:rsidRDefault="000C297E" w:rsidP="000C297E">
      <w:pPr>
        <w:ind w:firstLine="567"/>
        <w:jc w:val="both"/>
        <w:rPr>
          <w:sz w:val="28"/>
          <w:szCs w:val="28"/>
          <w:lang w:eastAsia="en-US"/>
        </w:rPr>
      </w:pPr>
      <w:r w:rsidRPr="000C297E">
        <w:rPr>
          <w:sz w:val="28"/>
          <w:szCs w:val="28"/>
          <w:lang w:eastAsia="en-US"/>
        </w:rPr>
        <w:t xml:space="preserve"> Специалист предлагает численность принять по факту 2022, за исключением численности работников, которые не относятся на регулируемую деятельность, а именно 5-ти должностей операторов </w:t>
      </w:r>
      <w:proofErr w:type="spellStart"/>
      <w:r w:rsidRPr="000C297E">
        <w:rPr>
          <w:sz w:val="28"/>
          <w:szCs w:val="28"/>
          <w:lang w:eastAsia="en-US"/>
        </w:rPr>
        <w:t>копировально</w:t>
      </w:r>
      <w:proofErr w:type="spellEnd"/>
      <w:r w:rsidRPr="000C297E">
        <w:rPr>
          <w:sz w:val="28"/>
          <w:szCs w:val="28"/>
          <w:lang w:eastAsia="en-US"/>
        </w:rPr>
        <w:t xml:space="preserve"> -множительной техники.</w:t>
      </w:r>
    </w:p>
    <w:p w14:paraId="7DBF374B" w14:textId="77777777" w:rsidR="000C297E" w:rsidRPr="000C297E" w:rsidRDefault="000C297E" w:rsidP="000C297E">
      <w:pPr>
        <w:ind w:firstLine="567"/>
        <w:jc w:val="both"/>
        <w:rPr>
          <w:sz w:val="28"/>
          <w:szCs w:val="28"/>
          <w:lang w:eastAsia="en-US"/>
        </w:rPr>
      </w:pPr>
      <w:r w:rsidRPr="000C297E">
        <w:rPr>
          <w:sz w:val="28"/>
          <w:szCs w:val="28"/>
          <w:lang w:eastAsia="en-US"/>
        </w:rPr>
        <w:t>Согласно пункту 4.3. Методики «Численность основного производственного персонала на регулируемый период определяется на основании фактической расстановки основного производственного персонала за отчетный период, корректируется с учетом анализа планируемых на регулируемый период объемов работ, изменения технологии и т.п., при этом полученные показатели не должны превышать нормативных значений". В связи с этим исключена численность работников, превышающая нормативные значения: 3 приемосдатчика груза, 3 диспетчера района, 1 начальник смены, 3 дежурных по станции, 2 машиниста инструктора, 2 слесаря по ремонту подвижного состава.</w:t>
      </w:r>
    </w:p>
    <w:p w14:paraId="2BB934C7" w14:textId="77777777" w:rsidR="000C297E" w:rsidRPr="000C297E" w:rsidRDefault="000C297E" w:rsidP="000C297E">
      <w:pPr>
        <w:ind w:firstLine="567"/>
        <w:jc w:val="both"/>
        <w:rPr>
          <w:sz w:val="28"/>
          <w:szCs w:val="28"/>
          <w:lang w:eastAsia="en-US"/>
        </w:rPr>
      </w:pPr>
      <w:r w:rsidRPr="000C297E">
        <w:rPr>
          <w:sz w:val="28"/>
          <w:szCs w:val="28"/>
          <w:lang w:eastAsia="en-US"/>
        </w:rPr>
        <w:t>Обоснований для включения в расчет дополнительной численности по предложению организации не представлено.</w:t>
      </w:r>
    </w:p>
    <w:p w14:paraId="7B2A8BEF" w14:textId="77777777" w:rsidR="000C297E" w:rsidRPr="000C297E" w:rsidRDefault="000C297E" w:rsidP="000C297E">
      <w:pPr>
        <w:ind w:firstLine="567"/>
        <w:jc w:val="both"/>
        <w:rPr>
          <w:sz w:val="28"/>
          <w:szCs w:val="28"/>
          <w:lang w:eastAsia="en-US"/>
        </w:rPr>
      </w:pPr>
      <w:r w:rsidRPr="000C297E">
        <w:rPr>
          <w:sz w:val="28"/>
          <w:szCs w:val="28"/>
          <w:lang w:eastAsia="en-US"/>
        </w:rPr>
        <w:t xml:space="preserve"> Предлагаемая специалистом численность на период регулирования составит 920 единиц.</w:t>
      </w:r>
    </w:p>
    <w:p w14:paraId="2A474144" w14:textId="77777777" w:rsidR="000C297E" w:rsidRPr="000C297E" w:rsidRDefault="000C297E" w:rsidP="000C297E">
      <w:pPr>
        <w:ind w:firstLine="567"/>
        <w:jc w:val="both"/>
        <w:rPr>
          <w:sz w:val="28"/>
          <w:szCs w:val="28"/>
          <w:lang w:eastAsia="en-US"/>
        </w:rPr>
      </w:pPr>
      <w:r w:rsidRPr="000C297E">
        <w:rPr>
          <w:sz w:val="28"/>
          <w:szCs w:val="28"/>
          <w:lang w:eastAsia="en-US"/>
        </w:rPr>
        <w:t>Организация предлагает среднемесячную заработную плату в размере                   – 71191,23 тыс. руб.</w:t>
      </w:r>
    </w:p>
    <w:p w14:paraId="0A9FA7D8" w14:textId="77777777" w:rsidR="000C297E" w:rsidRPr="000C297E" w:rsidRDefault="000C297E" w:rsidP="000C297E">
      <w:pPr>
        <w:ind w:firstLine="567"/>
        <w:jc w:val="both"/>
        <w:rPr>
          <w:sz w:val="28"/>
          <w:szCs w:val="28"/>
        </w:rPr>
      </w:pPr>
      <w:r w:rsidRPr="000C297E">
        <w:rPr>
          <w:sz w:val="28"/>
          <w:szCs w:val="28"/>
        </w:rPr>
        <w:t xml:space="preserve">Следует отметить, что фактическая заработная плата на предприятии превышает плановый размер на 2023 год. В связи с этим, </w:t>
      </w:r>
      <w:proofErr w:type="gramStart"/>
      <w:r w:rsidRPr="000C297E">
        <w:rPr>
          <w:sz w:val="28"/>
          <w:szCs w:val="28"/>
        </w:rPr>
        <w:t>среднемесячную  заработную</w:t>
      </w:r>
      <w:proofErr w:type="gramEnd"/>
      <w:r w:rsidRPr="000C297E">
        <w:rPr>
          <w:sz w:val="28"/>
          <w:szCs w:val="28"/>
        </w:rPr>
        <w:t xml:space="preserve"> плату специалист предлагает принять  по плану 2023 года с учетом индекса Минэкономразвития России 106% на  2023 год размер, которой составит 53486,5 рублей.</w:t>
      </w:r>
      <w:r w:rsidRPr="000C297E">
        <w:t xml:space="preserve"> </w:t>
      </w:r>
      <w:r w:rsidRPr="000C297E">
        <w:rPr>
          <w:sz w:val="28"/>
          <w:szCs w:val="28"/>
        </w:rPr>
        <w:t xml:space="preserve"> Предлагаемое организацией наращивание заработной платы выше темпов роста </w:t>
      </w:r>
      <w:proofErr w:type="gramStart"/>
      <w:r w:rsidRPr="000C297E">
        <w:rPr>
          <w:sz w:val="28"/>
          <w:szCs w:val="28"/>
        </w:rPr>
        <w:t>инфляции  экономически</w:t>
      </w:r>
      <w:proofErr w:type="gramEnd"/>
      <w:r w:rsidRPr="000C297E">
        <w:rPr>
          <w:sz w:val="28"/>
          <w:szCs w:val="28"/>
        </w:rPr>
        <w:t xml:space="preserve"> необоснованно. </w:t>
      </w:r>
    </w:p>
    <w:p w14:paraId="29F6D0A7" w14:textId="77777777" w:rsidR="000C297E" w:rsidRPr="000C297E" w:rsidRDefault="000C297E" w:rsidP="000C297E">
      <w:pPr>
        <w:ind w:firstLine="720"/>
        <w:jc w:val="both"/>
        <w:rPr>
          <w:sz w:val="28"/>
          <w:szCs w:val="28"/>
        </w:rPr>
      </w:pPr>
      <w:r w:rsidRPr="000C297E">
        <w:rPr>
          <w:sz w:val="28"/>
          <w:szCs w:val="28"/>
        </w:rPr>
        <w:lastRenderedPageBreak/>
        <w:t xml:space="preserve">Расходы по </w:t>
      </w:r>
      <w:proofErr w:type="gramStart"/>
      <w:r w:rsidRPr="000C297E">
        <w:rPr>
          <w:sz w:val="28"/>
          <w:szCs w:val="28"/>
        </w:rPr>
        <w:t>ФОТ  специалист</w:t>
      </w:r>
      <w:proofErr w:type="gramEnd"/>
      <w:r w:rsidRPr="000C297E">
        <w:rPr>
          <w:sz w:val="28"/>
          <w:szCs w:val="28"/>
        </w:rPr>
        <w:t xml:space="preserve"> предлагает принять на период регулирования в размере 590491,1 </w:t>
      </w:r>
      <w:proofErr w:type="spellStart"/>
      <w:r w:rsidRPr="000C297E">
        <w:rPr>
          <w:sz w:val="28"/>
          <w:szCs w:val="28"/>
        </w:rPr>
        <w:t>тыс.руб</w:t>
      </w:r>
      <w:proofErr w:type="spellEnd"/>
      <w:r w:rsidRPr="000C297E">
        <w:rPr>
          <w:sz w:val="28"/>
          <w:szCs w:val="28"/>
        </w:rPr>
        <w:t xml:space="preserve">.  с учетом принятой численности и среднемесячной заработной платы. </w:t>
      </w:r>
    </w:p>
    <w:p w14:paraId="7CAF5F92" w14:textId="77777777" w:rsidR="000C297E" w:rsidRPr="000C297E" w:rsidRDefault="000C297E" w:rsidP="000C297E">
      <w:pPr>
        <w:ind w:firstLine="709"/>
        <w:jc w:val="both"/>
        <w:rPr>
          <w:color w:val="FF0000"/>
          <w:sz w:val="28"/>
          <w:szCs w:val="28"/>
        </w:rPr>
      </w:pPr>
      <w:r w:rsidRPr="000C297E">
        <w:rPr>
          <w:sz w:val="28"/>
          <w:szCs w:val="28"/>
        </w:rPr>
        <w:t>2</w:t>
      </w:r>
      <w:r w:rsidRPr="000C297E">
        <w:rPr>
          <w:color w:val="FF0000"/>
          <w:sz w:val="28"/>
          <w:szCs w:val="28"/>
        </w:rPr>
        <w:t xml:space="preserve">. </w:t>
      </w:r>
      <w:r w:rsidRPr="000C297E">
        <w:rPr>
          <w:sz w:val="28"/>
          <w:szCs w:val="28"/>
        </w:rPr>
        <w:t xml:space="preserve">Расходы на налоги и сборы АО «ЕВРАЗ ЗСМК» предлагает принять в размере 291783,70 тыс. руб. </w:t>
      </w:r>
    </w:p>
    <w:p w14:paraId="6EF25A20" w14:textId="77777777" w:rsidR="000C297E" w:rsidRPr="000C297E" w:rsidRDefault="000C297E" w:rsidP="000C297E">
      <w:pPr>
        <w:ind w:firstLine="851"/>
        <w:jc w:val="both"/>
        <w:rPr>
          <w:sz w:val="28"/>
          <w:szCs w:val="28"/>
        </w:rPr>
      </w:pPr>
      <w:r w:rsidRPr="000C297E">
        <w:rPr>
          <w:sz w:val="28"/>
          <w:szCs w:val="28"/>
        </w:rPr>
        <w:t xml:space="preserve">Для подтверждения затрат организацией представлено: уведомление о размере страховых взносов на обязательное социальное страхование от несчастных случаев на производстве и профессиональных заболеваний, </w:t>
      </w:r>
      <w:proofErr w:type="gramStart"/>
      <w:r w:rsidRPr="000C297E">
        <w:rPr>
          <w:sz w:val="28"/>
          <w:szCs w:val="28"/>
        </w:rPr>
        <w:t>форма  4</w:t>
      </w:r>
      <w:proofErr w:type="gramEnd"/>
      <w:r w:rsidRPr="000C297E">
        <w:rPr>
          <w:sz w:val="28"/>
          <w:szCs w:val="28"/>
        </w:rPr>
        <w:t>-ФСС (Т5 стр.438).</w:t>
      </w:r>
    </w:p>
    <w:p w14:paraId="627861A7" w14:textId="77777777" w:rsidR="000C297E" w:rsidRPr="000C297E" w:rsidRDefault="000C297E" w:rsidP="000C297E">
      <w:pPr>
        <w:ind w:firstLine="851"/>
        <w:jc w:val="both"/>
      </w:pPr>
      <w:r w:rsidRPr="000C297E">
        <w:rPr>
          <w:bCs/>
          <w:sz w:val="28"/>
          <w:szCs w:val="28"/>
        </w:rPr>
        <w:t>Согласно п. 4.3. Методических рекомендаций расчет налогов и сборов с фонда оплаты труда производится в процентах от расходов на оплату труда основного производственного персонала в соответствии с действующим законодательством Российской Федерации.</w:t>
      </w:r>
    </w:p>
    <w:p w14:paraId="3F473064" w14:textId="77777777" w:rsidR="000C297E" w:rsidRPr="000C297E" w:rsidRDefault="000C297E" w:rsidP="000C297E">
      <w:pPr>
        <w:ind w:firstLine="851"/>
        <w:jc w:val="both"/>
        <w:rPr>
          <w:sz w:val="28"/>
          <w:szCs w:val="28"/>
        </w:rPr>
      </w:pPr>
      <w:r w:rsidRPr="000C297E">
        <w:rPr>
          <w:sz w:val="28"/>
          <w:szCs w:val="28"/>
        </w:rPr>
        <w:t>Налоги и сборы с фонда оплаты труда специалист РЭК Кузбасса предлагает принять в соответствии с действующим законодательством, на основании представленных уведомлений о размере страховых взносов на обязательное социальное страхование от несчастных случаев на производстве и профессиональных заболеваний (31,94%) (Т5 стр. 438).</w:t>
      </w:r>
    </w:p>
    <w:p w14:paraId="2918354F" w14:textId="77777777" w:rsidR="000C297E" w:rsidRPr="000C297E" w:rsidRDefault="000C297E" w:rsidP="000C297E">
      <w:pPr>
        <w:ind w:firstLine="851"/>
        <w:jc w:val="both"/>
        <w:rPr>
          <w:sz w:val="28"/>
          <w:szCs w:val="28"/>
        </w:rPr>
      </w:pPr>
      <w:r w:rsidRPr="000C297E">
        <w:rPr>
          <w:sz w:val="28"/>
          <w:szCs w:val="28"/>
        </w:rPr>
        <w:t>Расходы на налоги и сборы с фонда оплаты труда специалист предлагает принять в размере 18 602,80 тыс. руб.</w:t>
      </w:r>
    </w:p>
    <w:p w14:paraId="20C1EE65" w14:textId="77777777" w:rsidR="000C297E" w:rsidRPr="000C297E" w:rsidRDefault="000C297E" w:rsidP="000C297E">
      <w:pPr>
        <w:ind w:firstLine="709"/>
        <w:jc w:val="both"/>
        <w:rPr>
          <w:sz w:val="28"/>
          <w:szCs w:val="28"/>
        </w:rPr>
      </w:pPr>
      <w:r w:rsidRPr="000C297E">
        <w:rPr>
          <w:szCs w:val="28"/>
        </w:rPr>
        <w:t>3</w:t>
      </w:r>
      <w:r w:rsidRPr="000C297E">
        <w:rPr>
          <w:sz w:val="28"/>
          <w:szCs w:val="28"/>
        </w:rPr>
        <w:t xml:space="preserve">. Расходы на топливо и ГСМ организация предлагает принять в размере 375214,15 тыс. руб. </w:t>
      </w:r>
    </w:p>
    <w:p w14:paraId="4AE3523C" w14:textId="77777777" w:rsidR="000C297E" w:rsidRPr="000C297E" w:rsidRDefault="000C297E" w:rsidP="000C297E">
      <w:pPr>
        <w:ind w:firstLine="851"/>
        <w:jc w:val="both"/>
        <w:rPr>
          <w:color w:val="000000"/>
          <w:spacing w:val="6"/>
          <w:sz w:val="28"/>
          <w:szCs w:val="28"/>
          <w:lang w:eastAsia="x-none"/>
        </w:rPr>
      </w:pPr>
      <w:r w:rsidRPr="000C297E">
        <w:rPr>
          <w:color w:val="000000"/>
          <w:spacing w:val="6"/>
          <w:sz w:val="28"/>
          <w:szCs w:val="28"/>
          <w:lang w:eastAsia="x-none"/>
        </w:rPr>
        <w:t xml:space="preserve">Для подтверждения расходов  за отчетный период  и на период регулирования организацией представлены расчеты (Т1 стр.54), оборотно-сальдовые ведомости по МВЗ за 2022 год (Т1), реестры счетов-фактур и счета-фактуры за 2022 и  январь-март 2023 года (Т18), фактические калькуляции за отчетный период, плановые калькуляции, а также договоры на поставку дизельного топлива и смазочных материалов (Т18). </w:t>
      </w:r>
    </w:p>
    <w:p w14:paraId="0DD6B4D2" w14:textId="77777777" w:rsidR="000C297E" w:rsidRPr="000C297E" w:rsidRDefault="000C297E" w:rsidP="000C297E">
      <w:pPr>
        <w:ind w:firstLine="851"/>
        <w:jc w:val="both"/>
        <w:rPr>
          <w:color w:val="000000"/>
          <w:spacing w:val="6"/>
          <w:sz w:val="28"/>
          <w:szCs w:val="28"/>
          <w:lang w:eastAsia="x-none"/>
        </w:rPr>
      </w:pPr>
      <w:r w:rsidRPr="000C297E">
        <w:rPr>
          <w:color w:val="000000"/>
          <w:spacing w:val="6"/>
          <w:sz w:val="28"/>
          <w:szCs w:val="28"/>
          <w:lang w:eastAsia="x-none"/>
        </w:rPr>
        <w:t xml:space="preserve">На период регулирования затраты на дизельное топливо для тепловозов специалист предлагает принять с учетом норм расхода дизельного топлива  по факту отчетного периода 2022 года (5964 </w:t>
      </w:r>
      <w:proofErr w:type="spellStart"/>
      <w:r w:rsidRPr="000C297E">
        <w:rPr>
          <w:color w:val="000000"/>
          <w:spacing w:val="6"/>
          <w:sz w:val="28"/>
          <w:szCs w:val="28"/>
          <w:lang w:eastAsia="x-none"/>
        </w:rPr>
        <w:t>тн</w:t>
      </w:r>
      <w:proofErr w:type="spellEnd"/>
      <w:r w:rsidRPr="000C297E">
        <w:rPr>
          <w:color w:val="000000"/>
          <w:spacing w:val="6"/>
          <w:sz w:val="28"/>
          <w:szCs w:val="28"/>
          <w:lang w:eastAsia="x-none"/>
        </w:rPr>
        <w:t xml:space="preserve">.) и  с учетом цены за  1 тонну по факту отчетного периода 2022 года с ИЦП производства нефтепродуктов Минэкономразвития России 98,6%, а также с учетом изменения объемов перевозки.  </w:t>
      </w:r>
    </w:p>
    <w:p w14:paraId="00E39AC9" w14:textId="77777777" w:rsidR="000C297E" w:rsidRPr="000C297E" w:rsidRDefault="000C297E" w:rsidP="000C297E">
      <w:pPr>
        <w:ind w:firstLine="851"/>
        <w:jc w:val="both"/>
        <w:rPr>
          <w:color w:val="000000"/>
          <w:spacing w:val="6"/>
          <w:sz w:val="28"/>
          <w:szCs w:val="28"/>
          <w:lang w:eastAsia="x-none"/>
        </w:rPr>
      </w:pPr>
      <w:r w:rsidRPr="000C297E">
        <w:rPr>
          <w:sz w:val="28"/>
          <w:szCs w:val="28"/>
          <w:lang w:eastAsia="x-none"/>
        </w:rPr>
        <w:t>Специалист предлагает принять расходы на дизельное топливо в размере – 301792,60 тыс. руб.</w:t>
      </w:r>
    </w:p>
    <w:p w14:paraId="36B5B0DD" w14:textId="77777777" w:rsidR="000C297E" w:rsidRPr="000C297E" w:rsidRDefault="000C297E" w:rsidP="000C297E">
      <w:pPr>
        <w:ind w:firstLine="851"/>
        <w:jc w:val="both"/>
        <w:rPr>
          <w:sz w:val="28"/>
          <w:szCs w:val="28"/>
          <w:lang w:eastAsia="x-none"/>
        </w:rPr>
      </w:pPr>
      <w:r w:rsidRPr="000C297E">
        <w:rPr>
          <w:sz w:val="28"/>
          <w:szCs w:val="28"/>
          <w:lang w:val="x-none" w:eastAsia="x-none"/>
        </w:rPr>
        <w:t xml:space="preserve">Согласно п. 4.4. Методических рекомендаций расход смазочных материалов рассчитывается по видам смазочных материалов и их потребности на </w:t>
      </w:r>
      <w:r w:rsidRPr="000C297E">
        <w:rPr>
          <w:sz w:val="28"/>
          <w:szCs w:val="28"/>
          <w:lang w:eastAsia="x-none"/>
        </w:rPr>
        <w:t>смазочные материалы не должен превышать 4% от расхода дизельного топлива.</w:t>
      </w:r>
    </w:p>
    <w:p w14:paraId="734EEFB1" w14:textId="77777777" w:rsidR="000C297E" w:rsidRPr="000C297E" w:rsidRDefault="000C297E" w:rsidP="000C297E">
      <w:pPr>
        <w:ind w:firstLine="851"/>
        <w:jc w:val="both"/>
        <w:rPr>
          <w:sz w:val="28"/>
          <w:szCs w:val="28"/>
          <w:lang w:eastAsia="x-none"/>
        </w:rPr>
      </w:pPr>
      <w:r w:rsidRPr="000C297E">
        <w:rPr>
          <w:sz w:val="28"/>
          <w:szCs w:val="28"/>
          <w:lang w:eastAsia="x-none"/>
        </w:rPr>
        <w:t xml:space="preserve">Специалист предлагает принять </w:t>
      </w:r>
      <w:proofErr w:type="gramStart"/>
      <w:r w:rsidRPr="000C297E">
        <w:rPr>
          <w:sz w:val="28"/>
          <w:szCs w:val="28"/>
          <w:lang w:eastAsia="x-none"/>
        </w:rPr>
        <w:t>расходы  согласно</w:t>
      </w:r>
      <w:proofErr w:type="gramEnd"/>
      <w:r w:rsidRPr="000C297E">
        <w:rPr>
          <w:sz w:val="28"/>
          <w:szCs w:val="28"/>
          <w:lang w:eastAsia="x-none"/>
        </w:rPr>
        <w:t xml:space="preserve"> Методике  в размере 4% от фактического годового расхода дизельного топлива с учетом  цены дизтоплива по факту отчетного периода и с учетом ИПЦ Минэкономразвития России 106 % на 2023 год.  Расходы составят 18764,60 тыс. руб.</w:t>
      </w:r>
    </w:p>
    <w:p w14:paraId="364E43B3" w14:textId="77777777" w:rsidR="000C297E" w:rsidRPr="000C297E" w:rsidRDefault="000C297E" w:rsidP="000C297E">
      <w:pPr>
        <w:ind w:firstLine="851"/>
        <w:jc w:val="both"/>
        <w:rPr>
          <w:sz w:val="28"/>
          <w:szCs w:val="28"/>
          <w:lang w:eastAsia="x-none"/>
        </w:rPr>
      </w:pPr>
      <w:r w:rsidRPr="000C297E">
        <w:rPr>
          <w:sz w:val="28"/>
          <w:szCs w:val="28"/>
          <w:lang w:eastAsia="x-none"/>
        </w:rPr>
        <w:t>Расходы на дизельное топливо и смазочные материалы составят                  320557,20 тыс. руб.</w:t>
      </w:r>
    </w:p>
    <w:p w14:paraId="7388012B" w14:textId="77777777" w:rsidR="000C297E" w:rsidRPr="000C297E" w:rsidRDefault="000C297E" w:rsidP="000C297E">
      <w:pPr>
        <w:ind w:firstLine="851"/>
        <w:jc w:val="both"/>
        <w:rPr>
          <w:sz w:val="28"/>
          <w:szCs w:val="28"/>
          <w:lang w:eastAsia="x-none"/>
        </w:rPr>
      </w:pPr>
      <w:r w:rsidRPr="000C297E">
        <w:rPr>
          <w:sz w:val="28"/>
          <w:szCs w:val="28"/>
          <w:lang w:val="x-none" w:eastAsia="x-none"/>
        </w:rPr>
        <w:lastRenderedPageBreak/>
        <w:t xml:space="preserve">4. Расходы на ремонты, техническое обслуживание основных средств организация предлагает принять в размере </w:t>
      </w:r>
      <w:r w:rsidRPr="000C297E">
        <w:rPr>
          <w:sz w:val="28"/>
          <w:szCs w:val="28"/>
          <w:lang w:eastAsia="x-none"/>
        </w:rPr>
        <w:t>368967,28</w:t>
      </w:r>
      <w:r w:rsidRPr="000C297E">
        <w:rPr>
          <w:sz w:val="28"/>
          <w:szCs w:val="28"/>
          <w:lang w:val="x-none" w:eastAsia="x-none"/>
        </w:rPr>
        <w:t xml:space="preserve"> </w:t>
      </w:r>
      <w:proofErr w:type="spellStart"/>
      <w:r w:rsidRPr="000C297E">
        <w:rPr>
          <w:sz w:val="28"/>
          <w:szCs w:val="28"/>
          <w:lang w:val="x-none" w:eastAsia="x-none"/>
        </w:rPr>
        <w:t>тыс.руб</w:t>
      </w:r>
      <w:proofErr w:type="spellEnd"/>
      <w:r w:rsidRPr="000C297E">
        <w:rPr>
          <w:sz w:val="28"/>
          <w:szCs w:val="28"/>
          <w:lang w:eastAsia="x-none"/>
        </w:rPr>
        <w:t xml:space="preserve"> </w:t>
      </w:r>
    </w:p>
    <w:p w14:paraId="43A1B1FA" w14:textId="77777777" w:rsidR="000C297E" w:rsidRPr="000C297E" w:rsidRDefault="000C297E" w:rsidP="000C297E">
      <w:pPr>
        <w:ind w:firstLine="851"/>
        <w:jc w:val="both"/>
        <w:rPr>
          <w:bCs/>
          <w:sz w:val="28"/>
          <w:szCs w:val="28"/>
        </w:rPr>
      </w:pPr>
      <w:r w:rsidRPr="000C297E">
        <w:rPr>
          <w:sz w:val="28"/>
          <w:szCs w:val="28"/>
        </w:rPr>
        <w:t>В соответствии с пунктом 4.8 Методических рекомендаций, р</w:t>
      </w:r>
      <w:r w:rsidRPr="000C297E">
        <w:rPr>
          <w:bCs/>
          <w:sz w:val="28"/>
          <w:szCs w:val="28"/>
        </w:rPr>
        <w:t>асходы на ремонт и техническое обслуживание включают расходы на:</w:t>
      </w:r>
    </w:p>
    <w:p w14:paraId="2D359844" w14:textId="77777777" w:rsidR="000C297E" w:rsidRPr="000C297E" w:rsidRDefault="000C297E" w:rsidP="000C297E">
      <w:pPr>
        <w:ind w:firstLine="851"/>
        <w:jc w:val="both"/>
        <w:rPr>
          <w:bCs/>
          <w:sz w:val="28"/>
          <w:szCs w:val="28"/>
        </w:rPr>
      </w:pPr>
      <w:r w:rsidRPr="000C297E">
        <w:rPr>
          <w:bCs/>
          <w:sz w:val="28"/>
          <w:szCs w:val="28"/>
        </w:rPr>
        <w:t xml:space="preserve">текущее содержание путей, капитальный, средний, </w:t>
      </w:r>
      <w:proofErr w:type="spellStart"/>
      <w:r w:rsidRPr="000C297E">
        <w:rPr>
          <w:bCs/>
          <w:sz w:val="28"/>
          <w:szCs w:val="28"/>
        </w:rPr>
        <w:t>подъёмочный</w:t>
      </w:r>
      <w:proofErr w:type="spellEnd"/>
      <w:r w:rsidRPr="000C297E">
        <w:rPr>
          <w:bCs/>
          <w:sz w:val="28"/>
          <w:szCs w:val="28"/>
        </w:rPr>
        <w:t xml:space="preserve">                    ремонты пути и другие ремонтные работы;</w:t>
      </w:r>
    </w:p>
    <w:p w14:paraId="7C1F3760" w14:textId="77777777" w:rsidR="000C297E" w:rsidRPr="000C297E" w:rsidRDefault="000C297E" w:rsidP="000C297E">
      <w:pPr>
        <w:ind w:firstLine="851"/>
        <w:jc w:val="both"/>
        <w:rPr>
          <w:bCs/>
          <w:sz w:val="28"/>
          <w:szCs w:val="28"/>
        </w:rPr>
      </w:pPr>
      <w:r w:rsidRPr="000C297E">
        <w:rPr>
          <w:bCs/>
          <w:sz w:val="28"/>
          <w:szCs w:val="28"/>
        </w:rPr>
        <w:t>содержание, ремонт и смену стрелочных переводов;</w:t>
      </w:r>
    </w:p>
    <w:p w14:paraId="549C5370" w14:textId="77777777" w:rsidR="000C297E" w:rsidRPr="000C297E" w:rsidRDefault="000C297E" w:rsidP="000C297E">
      <w:pPr>
        <w:ind w:firstLine="851"/>
        <w:jc w:val="both"/>
        <w:rPr>
          <w:bCs/>
          <w:sz w:val="28"/>
          <w:szCs w:val="28"/>
        </w:rPr>
      </w:pPr>
      <w:r w:rsidRPr="000C297E">
        <w:rPr>
          <w:bCs/>
          <w:sz w:val="28"/>
          <w:szCs w:val="28"/>
        </w:rPr>
        <w:t>ремонт и эксплуатацию подвижного состава;</w:t>
      </w:r>
    </w:p>
    <w:p w14:paraId="0C39C961" w14:textId="77777777" w:rsidR="000C297E" w:rsidRPr="000C297E" w:rsidRDefault="000C297E" w:rsidP="000C297E">
      <w:pPr>
        <w:ind w:firstLine="851"/>
        <w:jc w:val="both"/>
        <w:rPr>
          <w:bCs/>
          <w:sz w:val="28"/>
          <w:szCs w:val="28"/>
        </w:rPr>
      </w:pPr>
      <w:r w:rsidRPr="000C297E">
        <w:rPr>
          <w:bCs/>
          <w:sz w:val="28"/>
          <w:szCs w:val="28"/>
        </w:rPr>
        <w:t>ремонт и эксплуатацию автотранспорта;</w:t>
      </w:r>
    </w:p>
    <w:p w14:paraId="1FEF51FA" w14:textId="77777777" w:rsidR="000C297E" w:rsidRPr="000C297E" w:rsidRDefault="000C297E" w:rsidP="000C297E">
      <w:pPr>
        <w:ind w:firstLine="851"/>
        <w:jc w:val="both"/>
        <w:rPr>
          <w:bCs/>
          <w:sz w:val="28"/>
          <w:szCs w:val="28"/>
        </w:rPr>
      </w:pPr>
      <w:r w:rsidRPr="000C297E">
        <w:rPr>
          <w:bCs/>
          <w:sz w:val="28"/>
          <w:szCs w:val="28"/>
        </w:rPr>
        <w:t>ремонт и эксплуатацию устройств сигнализации и связи;</w:t>
      </w:r>
    </w:p>
    <w:p w14:paraId="3B289F17" w14:textId="77777777" w:rsidR="000C297E" w:rsidRPr="000C297E" w:rsidRDefault="000C297E" w:rsidP="000C297E">
      <w:pPr>
        <w:ind w:firstLine="851"/>
        <w:jc w:val="both"/>
        <w:rPr>
          <w:bCs/>
          <w:sz w:val="28"/>
          <w:szCs w:val="28"/>
        </w:rPr>
      </w:pPr>
      <w:r w:rsidRPr="000C297E">
        <w:rPr>
          <w:bCs/>
          <w:sz w:val="28"/>
          <w:szCs w:val="28"/>
        </w:rPr>
        <w:t>ремонт и содержание зданий и сооружений;</w:t>
      </w:r>
    </w:p>
    <w:p w14:paraId="206C02D5" w14:textId="77777777" w:rsidR="000C297E" w:rsidRPr="000C297E" w:rsidRDefault="000C297E" w:rsidP="000C297E">
      <w:pPr>
        <w:ind w:firstLine="851"/>
        <w:jc w:val="both"/>
        <w:rPr>
          <w:bCs/>
          <w:sz w:val="28"/>
          <w:szCs w:val="28"/>
        </w:rPr>
      </w:pPr>
      <w:r w:rsidRPr="000C297E">
        <w:rPr>
          <w:bCs/>
          <w:sz w:val="28"/>
          <w:szCs w:val="28"/>
        </w:rPr>
        <w:t>ремонт подвижного состава;</w:t>
      </w:r>
    </w:p>
    <w:p w14:paraId="6AB5782C" w14:textId="77777777" w:rsidR="000C297E" w:rsidRPr="000C297E" w:rsidRDefault="000C297E" w:rsidP="000C297E">
      <w:pPr>
        <w:ind w:firstLine="851"/>
        <w:jc w:val="both"/>
        <w:rPr>
          <w:bCs/>
          <w:sz w:val="28"/>
          <w:szCs w:val="28"/>
        </w:rPr>
      </w:pPr>
      <w:r w:rsidRPr="000C297E">
        <w:rPr>
          <w:bCs/>
          <w:sz w:val="28"/>
          <w:szCs w:val="28"/>
        </w:rPr>
        <w:t>прочие затраты.</w:t>
      </w:r>
    </w:p>
    <w:p w14:paraId="4ED0252C" w14:textId="77777777" w:rsidR="000C297E" w:rsidRPr="000C297E" w:rsidRDefault="000C297E" w:rsidP="000C297E">
      <w:pPr>
        <w:ind w:firstLine="851"/>
        <w:jc w:val="both"/>
        <w:rPr>
          <w:bCs/>
          <w:sz w:val="28"/>
          <w:szCs w:val="28"/>
        </w:rPr>
      </w:pPr>
      <w:r w:rsidRPr="000C297E">
        <w:rPr>
          <w:sz w:val="28"/>
          <w:szCs w:val="28"/>
        </w:rPr>
        <w:t>Исходной базой для определения</w:t>
      </w:r>
      <w:r w:rsidRPr="000C297E">
        <w:rPr>
          <w:bCs/>
          <w:sz w:val="28"/>
          <w:szCs w:val="28"/>
        </w:rPr>
        <w:t xml:space="preserve"> расходов на ремонты и техническое обслуживание являются:</w:t>
      </w:r>
    </w:p>
    <w:p w14:paraId="222EE61F" w14:textId="77777777" w:rsidR="000C297E" w:rsidRPr="000C297E" w:rsidRDefault="000C297E" w:rsidP="000C297E">
      <w:pPr>
        <w:ind w:firstLine="851"/>
        <w:jc w:val="both"/>
        <w:rPr>
          <w:b/>
          <w:bCs/>
          <w:sz w:val="28"/>
          <w:szCs w:val="28"/>
        </w:rPr>
      </w:pPr>
      <w:r w:rsidRPr="000C297E">
        <w:rPr>
          <w:bCs/>
          <w:sz w:val="28"/>
          <w:szCs w:val="28"/>
        </w:rPr>
        <w:t xml:space="preserve">   планы проведения ремонтных работ производственно-технических объектов на основании </w:t>
      </w:r>
      <w:r w:rsidRPr="000C297E">
        <w:rPr>
          <w:sz w:val="28"/>
          <w:szCs w:val="28"/>
        </w:rPr>
        <w:t>графиков планово-предупредительных ремонтов, разработанных и утвержденных на предприятии, дефектных ведомостей, фактической потребности в проведении тех или иных ремонтов и т.д., но не выше нормативных показателей</w:t>
      </w:r>
      <w:r w:rsidRPr="000C297E">
        <w:rPr>
          <w:bCs/>
          <w:sz w:val="28"/>
          <w:szCs w:val="28"/>
        </w:rPr>
        <w:t xml:space="preserve">;  </w:t>
      </w:r>
    </w:p>
    <w:p w14:paraId="7C3F04A1" w14:textId="77777777" w:rsidR="000C297E" w:rsidRPr="000C297E" w:rsidRDefault="000C297E" w:rsidP="000C297E">
      <w:pPr>
        <w:ind w:firstLine="851"/>
        <w:jc w:val="both"/>
        <w:rPr>
          <w:sz w:val="28"/>
          <w:szCs w:val="28"/>
        </w:rPr>
      </w:pPr>
      <w:r w:rsidRPr="000C297E">
        <w:rPr>
          <w:bCs/>
          <w:sz w:val="28"/>
          <w:szCs w:val="28"/>
        </w:rPr>
        <w:t xml:space="preserve">стоимость материалов, запчастей на </w:t>
      </w:r>
      <w:r w:rsidRPr="000C297E">
        <w:rPr>
          <w:sz w:val="28"/>
          <w:szCs w:val="28"/>
        </w:rPr>
        <w:t xml:space="preserve">единицу ремонта и т.д. </w:t>
      </w:r>
    </w:p>
    <w:p w14:paraId="18A19EBC" w14:textId="77777777" w:rsidR="000C297E" w:rsidRPr="000C297E" w:rsidRDefault="000C297E" w:rsidP="000C297E">
      <w:pPr>
        <w:ind w:firstLine="851"/>
        <w:jc w:val="both"/>
        <w:rPr>
          <w:sz w:val="28"/>
          <w:szCs w:val="28"/>
        </w:rPr>
      </w:pPr>
      <w:r w:rsidRPr="000C297E">
        <w:rPr>
          <w:sz w:val="28"/>
          <w:szCs w:val="28"/>
        </w:rPr>
        <w:t>При определении затрат учитываются:</w:t>
      </w:r>
    </w:p>
    <w:p w14:paraId="0B534AB9" w14:textId="77777777" w:rsidR="000C297E" w:rsidRPr="000C297E" w:rsidRDefault="000C297E" w:rsidP="000C297E">
      <w:pPr>
        <w:ind w:firstLine="851"/>
        <w:jc w:val="both"/>
        <w:rPr>
          <w:sz w:val="28"/>
          <w:szCs w:val="28"/>
        </w:rPr>
      </w:pPr>
      <w:r w:rsidRPr="000C297E">
        <w:rPr>
          <w:sz w:val="28"/>
          <w:szCs w:val="28"/>
        </w:rPr>
        <w:t>срок службы основных фондов;</w:t>
      </w:r>
    </w:p>
    <w:p w14:paraId="15664612" w14:textId="77777777" w:rsidR="000C297E" w:rsidRPr="000C297E" w:rsidRDefault="000C297E" w:rsidP="000C297E">
      <w:pPr>
        <w:ind w:firstLine="851"/>
        <w:jc w:val="both"/>
        <w:rPr>
          <w:sz w:val="28"/>
          <w:szCs w:val="28"/>
        </w:rPr>
      </w:pPr>
      <w:r w:rsidRPr="000C297E">
        <w:rPr>
          <w:sz w:val="28"/>
          <w:szCs w:val="28"/>
        </w:rPr>
        <w:t>продолжительность межремонтных сроков;</w:t>
      </w:r>
    </w:p>
    <w:p w14:paraId="0F9AD01F" w14:textId="77777777" w:rsidR="000C297E" w:rsidRPr="000C297E" w:rsidRDefault="000C297E" w:rsidP="000C297E">
      <w:pPr>
        <w:ind w:firstLine="851"/>
        <w:jc w:val="both"/>
        <w:rPr>
          <w:sz w:val="28"/>
          <w:szCs w:val="28"/>
        </w:rPr>
      </w:pPr>
      <w:r w:rsidRPr="000C297E">
        <w:rPr>
          <w:sz w:val="28"/>
          <w:szCs w:val="28"/>
        </w:rPr>
        <w:t>регламент проведения ремонтных работ по каждому виду основных фондов, а также их элементов и конструкций;</w:t>
      </w:r>
    </w:p>
    <w:p w14:paraId="412EF5DA" w14:textId="77777777" w:rsidR="000C297E" w:rsidRPr="000C297E" w:rsidRDefault="000C297E" w:rsidP="000C297E">
      <w:pPr>
        <w:ind w:firstLine="851"/>
        <w:jc w:val="both"/>
        <w:rPr>
          <w:sz w:val="28"/>
          <w:szCs w:val="28"/>
        </w:rPr>
      </w:pPr>
      <w:r w:rsidRPr="000C297E">
        <w:rPr>
          <w:sz w:val="28"/>
          <w:szCs w:val="28"/>
        </w:rPr>
        <w:t xml:space="preserve">сметы затрат на проведение ремонтных работ.  </w:t>
      </w:r>
    </w:p>
    <w:p w14:paraId="419A75B3" w14:textId="77777777" w:rsidR="000C297E" w:rsidRPr="000C297E" w:rsidRDefault="000C297E" w:rsidP="000C297E">
      <w:pPr>
        <w:ind w:firstLine="851"/>
        <w:jc w:val="both"/>
        <w:rPr>
          <w:sz w:val="28"/>
          <w:szCs w:val="28"/>
          <w:lang w:eastAsia="x-none"/>
        </w:rPr>
      </w:pPr>
      <w:r w:rsidRPr="000C297E">
        <w:rPr>
          <w:sz w:val="28"/>
          <w:szCs w:val="28"/>
          <w:lang w:val="x-none" w:eastAsia="x-none"/>
        </w:rPr>
        <w:t xml:space="preserve">Затраты на ремонт и техническое обслуживание основных средств </w:t>
      </w:r>
      <w:r w:rsidRPr="000C297E">
        <w:rPr>
          <w:sz w:val="28"/>
          <w:szCs w:val="28"/>
          <w:lang w:eastAsia="x-none"/>
        </w:rPr>
        <w:t xml:space="preserve">специалист предлагает </w:t>
      </w:r>
      <w:r w:rsidRPr="000C297E">
        <w:rPr>
          <w:sz w:val="28"/>
          <w:szCs w:val="28"/>
          <w:lang w:val="x-none" w:eastAsia="x-none"/>
        </w:rPr>
        <w:t>принят</w:t>
      </w:r>
      <w:r w:rsidRPr="000C297E">
        <w:rPr>
          <w:sz w:val="28"/>
          <w:szCs w:val="28"/>
          <w:lang w:eastAsia="x-none"/>
        </w:rPr>
        <w:t xml:space="preserve">ь </w:t>
      </w:r>
      <w:r w:rsidRPr="000C297E">
        <w:rPr>
          <w:sz w:val="28"/>
          <w:szCs w:val="28"/>
          <w:lang w:val="x-none" w:eastAsia="x-none"/>
        </w:rPr>
        <w:t>в размере</w:t>
      </w:r>
      <w:r w:rsidRPr="000C297E">
        <w:rPr>
          <w:sz w:val="28"/>
          <w:szCs w:val="28"/>
          <w:lang w:eastAsia="x-none"/>
        </w:rPr>
        <w:t xml:space="preserve"> 145256,60 </w:t>
      </w:r>
      <w:proofErr w:type="spellStart"/>
      <w:r w:rsidRPr="000C297E">
        <w:rPr>
          <w:sz w:val="28"/>
          <w:szCs w:val="28"/>
          <w:lang w:val="x-none" w:eastAsia="x-none"/>
        </w:rPr>
        <w:t>тыс.руб</w:t>
      </w:r>
      <w:proofErr w:type="spellEnd"/>
      <w:r w:rsidRPr="000C297E">
        <w:rPr>
          <w:sz w:val="28"/>
          <w:szCs w:val="28"/>
          <w:lang w:eastAsia="x-none"/>
        </w:rPr>
        <w:t xml:space="preserve"> </w:t>
      </w:r>
    </w:p>
    <w:p w14:paraId="5DA23522" w14:textId="1A1782D7" w:rsidR="000C297E" w:rsidRPr="000C297E" w:rsidRDefault="000C297E" w:rsidP="000C297E">
      <w:pPr>
        <w:jc w:val="both"/>
        <w:rPr>
          <w:sz w:val="28"/>
          <w:szCs w:val="28"/>
          <w:lang w:eastAsia="x-none"/>
        </w:rPr>
      </w:pPr>
      <w:r w:rsidRPr="000C297E">
        <w:rPr>
          <w:noProof/>
          <w:sz w:val="28"/>
          <w:lang w:val="x-none" w:eastAsia="x-none"/>
        </w:rPr>
        <w:drawing>
          <wp:inline distT="0" distB="0" distL="0" distR="0" wp14:anchorId="451B4651" wp14:editId="459FAF5E">
            <wp:extent cx="6115050" cy="3429000"/>
            <wp:effectExtent l="0" t="0" r="0" b="0"/>
            <wp:docPr id="524036060"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115050" cy="3429000"/>
                    </a:xfrm>
                    <a:prstGeom prst="rect">
                      <a:avLst/>
                    </a:prstGeom>
                    <a:noFill/>
                    <a:ln>
                      <a:noFill/>
                    </a:ln>
                  </pic:spPr>
                </pic:pic>
              </a:graphicData>
            </a:graphic>
          </wp:inline>
        </w:drawing>
      </w:r>
    </w:p>
    <w:p w14:paraId="32DD42C7" w14:textId="77777777" w:rsidR="000C297E" w:rsidRPr="000C297E" w:rsidRDefault="000C297E" w:rsidP="000C297E">
      <w:pPr>
        <w:jc w:val="both"/>
        <w:rPr>
          <w:sz w:val="28"/>
          <w:lang w:val="x-none" w:eastAsia="x-none"/>
        </w:rPr>
      </w:pPr>
    </w:p>
    <w:p w14:paraId="6D579592" w14:textId="59E14B3F" w:rsidR="000C297E" w:rsidRPr="000C297E" w:rsidRDefault="000C297E" w:rsidP="000C297E">
      <w:pPr>
        <w:jc w:val="both"/>
        <w:rPr>
          <w:sz w:val="28"/>
          <w:szCs w:val="28"/>
          <w:lang w:eastAsia="x-none"/>
        </w:rPr>
      </w:pPr>
      <w:r w:rsidRPr="000C297E">
        <w:rPr>
          <w:noProof/>
          <w:sz w:val="28"/>
          <w:lang w:val="x-none" w:eastAsia="x-none"/>
        </w:rPr>
        <w:drawing>
          <wp:inline distT="0" distB="0" distL="0" distR="0" wp14:anchorId="42657ADA" wp14:editId="35A6C506">
            <wp:extent cx="6115050" cy="8915400"/>
            <wp:effectExtent l="0" t="0" r="0" b="0"/>
            <wp:docPr id="1679799704"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115050" cy="8915400"/>
                    </a:xfrm>
                    <a:prstGeom prst="rect">
                      <a:avLst/>
                    </a:prstGeom>
                    <a:noFill/>
                    <a:ln>
                      <a:noFill/>
                    </a:ln>
                  </pic:spPr>
                </pic:pic>
              </a:graphicData>
            </a:graphic>
          </wp:inline>
        </w:drawing>
      </w:r>
    </w:p>
    <w:p w14:paraId="5411F49B" w14:textId="77777777" w:rsidR="000C297E" w:rsidRPr="000C297E" w:rsidRDefault="000C297E" w:rsidP="000C297E">
      <w:pPr>
        <w:jc w:val="both"/>
        <w:rPr>
          <w:sz w:val="28"/>
          <w:lang w:val="x-none" w:eastAsia="x-none"/>
        </w:rPr>
      </w:pPr>
    </w:p>
    <w:p w14:paraId="4FE1ADCF" w14:textId="77777777" w:rsidR="000C297E" w:rsidRPr="000C297E" w:rsidRDefault="000C297E" w:rsidP="000C297E">
      <w:pPr>
        <w:jc w:val="both"/>
        <w:rPr>
          <w:sz w:val="28"/>
          <w:lang w:val="x-none" w:eastAsia="x-none"/>
        </w:rPr>
      </w:pPr>
    </w:p>
    <w:p w14:paraId="1FD5AD53" w14:textId="2C8C5A3F" w:rsidR="000C297E" w:rsidRPr="000C297E" w:rsidRDefault="000C297E" w:rsidP="000C297E">
      <w:pPr>
        <w:jc w:val="both"/>
        <w:rPr>
          <w:sz w:val="28"/>
          <w:lang w:val="x-none" w:eastAsia="x-none"/>
        </w:rPr>
      </w:pPr>
      <w:r w:rsidRPr="000C297E">
        <w:rPr>
          <w:noProof/>
          <w:sz w:val="28"/>
          <w:lang w:val="x-none" w:eastAsia="x-none"/>
        </w:rPr>
        <w:drawing>
          <wp:inline distT="0" distB="0" distL="0" distR="0" wp14:anchorId="4A26C67A" wp14:editId="3349AD5B">
            <wp:extent cx="6115050" cy="8991600"/>
            <wp:effectExtent l="0" t="0" r="0" b="0"/>
            <wp:docPr id="1360106181"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115050" cy="8991600"/>
                    </a:xfrm>
                    <a:prstGeom prst="rect">
                      <a:avLst/>
                    </a:prstGeom>
                    <a:noFill/>
                    <a:ln>
                      <a:noFill/>
                    </a:ln>
                  </pic:spPr>
                </pic:pic>
              </a:graphicData>
            </a:graphic>
          </wp:inline>
        </w:drawing>
      </w:r>
    </w:p>
    <w:p w14:paraId="63671BCC" w14:textId="77777777" w:rsidR="000C297E" w:rsidRPr="000C297E" w:rsidRDefault="000C297E" w:rsidP="000C297E">
      <w:pPr>
        <w:jc w:val="both"/>
        <w:rPr>
          <w:sz w:val="28"/>
          <w:szCs w:val="28"/>
          <w:lang w:eastAsia="x-none"/>
        </w:rPr>
      </w:pPr>
    </w:p>
    <w:p w14:paraId="05A2485D" w14:textId="77777777" w:rsidR="000C297E" w:rsidRPr="000C297E" w:rsidRDefault="000C297E" w:rsidP="000C297E">
      <w:pPr>
        <w:ind w:firstLine="567"/>
        <w:jc w:val="both"/>
        <w:rPr>
          <w:b/>
          <w:bCs/>
          <w:i/>
          <w:iCs/>
          <w:sz w:val="28"/>
          <w:szCs w:val="28"/>
        </w:rPr>
      </w:pPr>
    </w:p>
    <w:p w14:paraId="3DBED6CD" w14:textId="6D79CBBA" w:rsidR="000C297E" w:rsidRPr="000C297E" w:rsidRDefault="000C297E" w:rsidP="000C297E">
      <w:pPr>
        <w:ind w:hanging="142"/>
        <w:jc w:val="both"/>
        <w:rPr>
          <w:b/>
          <w:bCs/>
          <w:i/>
          <w:iCs/>
          <w:sz w:val="28"/>
          <w:szCs w:val="28"/>
        </w:rPr>
      </w:pPr>
      <w:r w:rsidRPr="000C297E">
        <w:rPr>
          <w:noProof/>
        </w:rPr>
        <w:drawing>
          <wp:inline distT="0" distB="0" distL="0" distR="0" wp14:anchorId="4C990286" wp14:editId="2A2BCD90">
            <wp:extent cx="6115050" cy="1200150"/>
            <wp:effectExtent l="0" t="0" r="0" b="0"/>
            <wp:docPr id="17372392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115050" cy="1200150"/>
                    </a:xfrm>
                    <a:prstGeom prst="rect">
                      <a:avLst/>
                    </a:prstGeom>
                    <a:noFill/>
                    <a:ln>
                      <a:noFill/>
                    </a:ln>
                  </pic:spPr>
                </pic:pic>
              </a:graphicData>
            </a:graphic>
          </wp:inline>
        </w:drawing>
      </w:r>
    </w:p>
    <w:p w14:paraId="5D434718" w14:textId="77777777" w:rsidR="000C297E" w:rsidRPr="000C297E" w:rsidRDefault="000C297E" w:rsidP="000C297E">
      <w:pPr>
        <w:ind w:firstLine="567"/>
        <w:jc w:val="both"/>
        <w:rPr>
          <w:b/>
          <w:bCs/>
          <w:i/>
          <w:iCs/>
          <w:sz w:val="28"/>
          <w:szCs w:val="28"/>
        </w:rPr>
      </w:pPr>
    </w:p>
    <w:p w14:paraId="790B4EA3" w14:textId="77777777" w:rsidR="000C297E" w:rsidRPr="000C297E" w:rsidRDefault="000C297E" w:rsidP="000C297E">
      <w:pPr>
        <w:ind w:firstLine="567"/>
        <w:jc w:val="both"/>
        <w:rPr>
          <w:b/>
          <w:bCs/>
          <w:i/>
          <w:iCs/>
          <w:sz w:val="28"/>
          <w:szCs w:val="28"/>
        </w:rPr>
      </w:pPr>
      <w:r w:rsidRPr="000C297E">
        <w:rPr>
          <w:b/>
          <w:bCs/>
          <w:i/>
          <w:iCs/>
          <w:sz w:val="28"/>
          <w:szCs w:val="28"/>
        </w:rPr>
        <w:t>Хозяйственный способ:</w:t>
      </w:r>
    </w:p>
    <w:p w14:paraId="41D4CB23" w14:textId="77777777" w:rsidR="000C297E" w:rsidRPr="000C297E" w:rsidRDefault="000C297E" w:rsidP="000C297E">
      <w:pPr>
        <w:ind w:firstLine="567"/>
        <w:jc w:val="both"/>
        <w:rPr>
          <w:sz w:val="28"/>
          <w:szCs w:val="28"/>
        </w:rPr>
      </w:pPr>
      <w:r w:rsidRPr="000C297E">
        <w:rPr>
          <w:sz w:val="28"/>
          <w:szCs w:val="28"/>
        </w:rPr>
        <w:t xml:space="preserve">4.1. </w:t>
      </w:r>
      <w:r w:rsidRPr="000C297E">
        <w:rPr>
          <w:b/>
          <w:bCs/>
          <w:i/>
          <w:iCs/>
          <w:sz w:val="28"/>
          <w:szCs w:val="28"/>
        </w:rPr>
        <w:t>Ремонт локомотивов</w:t>
      </w:r>
      <w:r w:rsidRPr="000C297E">
        <w:rPr>
          <w:sz w:val="28"/>
          <w:szCs w:val="28"/>
        </w:rPr>
        <w:t xml:space="preserve"> организацией к ремонту предлагаются затраты на ремонт локомотивов в размере – 14000 тыс. руб. </w:t>
      </w:r>
    </w:p>
    <w:p w14:paraId="1B81C460" w14:textId="77777777" w:rsidR="000C297E" w:rsidRPr="000C297E" w:rsidRDefault="000C297E" w:rsidP="000C297E">
      <w:pPr>
        <w:ind w:firstLine="567"/>
        <w:jc w:val="both"/>
        <w:rPr>
          <w:bCs/>
          <w:sz w:val="28"/>
          <w:szCs w:val="28"/>
        </w:rPr>
      </w:pPr>
      <w:r w:rsidRPr="000C297E">
        <w:rPr>
          <w:bCs/>
          <w:sz w:val="28"/>
          <w:szCs w:val="28"/>
        </w:rPr>
        <w:t>Организацией предоставлены расчет на период регулирования, дефектные акты на ремонт локомотивов, расшифровки материалов.</w:t>
      </w:r>
    </w:p>
    <w:p w14:paraId="5C57555D" w14:textId="77777777" w:rsidR="000C297E" w:rsidRPr="000C297E" w:rsidRDefault="000C297E" w:rsidP="000C297E">
      <w:pPr>
        <w:ind w:firstLine="567"/>
        <w:jc w:val="both"/>
        <w:rPr>
          <w:bCs/>
          <w:sz w:val="28"/>
          <w:szCs w:val="28"/>
        </w:rPr>
      </w:pPr>
      <w:r w:rsidRPr="000C297E">
        <w:rPr>
          <w:bCs/>
          <w:sz w:val="28"/>
          <w:szCs w:val="28"/>
        </w:rPr>
        <w:t xml:space="preserve">По данным АО  «ЕВРАЗ ЗСМК» в собственности организации имеется 74 локомотива: ТЭМ-2 - 27 ед., ТЭМ-7 - 9 ед., ТЭМ-15 - 3ед., ТЭМ-18 -10 ед., ТГМ 6 -18 ед.,  ТЭМ-9 -1ед., ТЭМ -14 – 6 ед. </w:t>
      </w:r>
    </w:p>
    <w:p w14:paraId="1D72BD5C" w14:textId="77777777" w:rsidR="000C297E" w:rsidRPr="000C297E" w:rsidRDefault="000C297E" w:rsidP="000C297E">
      <w:pPr>
        <w:ind w:firstLine="720"/>
        <w:jc w:val="both"/>
        <w:rPr>
          <w:sz w:val="28"/>
          <w:szCs w:val="28"/>
        </w:rPr>
      </w:pPr>
      <w:r w:rsidRPr="000C297E">
        <w:rPr>
          <w:sz w:val="28"/>
          <w:szCs w:val="28"/>
        </w:rPr>
        <w:t xml:space="preserve">В соответствии с производительностью тепловозов по справочнику "Тепловозы промышленного транспорта" Н.Н. Залита  для осуществления транспортных услуг  организации достаточно 30 тепловозов: 10,9  тепловозов ТЭМ-2; 3,6 тепловоза - ТЭМ-7; 1,2  тепловоза - ТЭМ-15; 4,2 тепловоза ТЭМ-18; 7,7 </w:t>
      </w:r>
      <w:proofErr w:type="spellStart"/>
      <w:r w:rsidRPr="000C297E">
        <w:rPr>
          <w:sz w:val="28"/>
          <w:szCs w:val="28"/>
        </w:rPr>
        <w:t>тепловозова</w:t>
      </w:r>
      <w:proofErr w:type="spellEnd"/>
      <w:r w:rsidRPr="000C297E">
        <w:rPr>
          <w:sz w:val="28"/>
          <w:szCs w:val="28"/>
        </w:rPr>
        <w:t xml:space="preserve"> - ТГМ-6, 0,4 тепловоза – ТЭМ 9, 2,4 тепловоза – ТЭМ-14 (с учетом ремонта и запаса необходимо 30 тепловозов. Распределение по моделям тепловозов произведено исходя из существующего парка тепловозов. Содержать другие тепловозы РЭК Кузбасса считает экономически нецелесообразным.</w:t>
      </w:r>
    </w:p>
    <w:p w14:paraId="55D72D77" w14:textId="77777777" w:rsidR="000C297E" w:rsidRPr="000C297E" w:rsidRDefault="000C297E" w:rsidP="000C297E">
      <w:pPr>
        <w:ind w:firstLine="720"/>
        <w:jc w:val="both"/>
        <w:rPr>
          <w:sz w:val="28"/>
          <w:szCs w:val="28"/>
        </w:rPr>
      </w:pPr>
    </w:p>
    <w:p w14:paraId="3AF80D2A" w14:textId="77777777" w:rsidR="000C297E" w:rsidRPr="000C297E" w:rsidRDefault="000C297E" w:rsidP="000C297E">
      <w:pPr>
        <w:ind w:firstLine="720"/>
        <w:jc w:val="center"/>
        <w:rPr>
          <w:b/>
          <w:bCs/>
          <w:sz w:val="18"/>
          <w:szCs w:val="18"/>
        </w:rPr>
      </w:pPr>
      <w:r w:rsidRPr="000C297E">
        <w:rPr>
          <w:b/>
          <w:bCs/>
          <w:sz w:val="18"/>
          <w:szCs w:val="18"/>
        </w:rPr>
        <w:t xml:space="preserve">Данные об объемах ремонтных работ локомотивов хозяйственным способом, рассчитанные РЭК Кузбасса </w:t>
      </w:r>
    </w:p>
    <w:p w14:paraId="591DE36A" w14:textId="77777777" w:rsidR="000C297E" w:rsidRPr="000C297E" w:rsidRDefault="000C297E" w:rsidP="000C297E">
      <w:pPr>
        <w:ind w:firstLine="720"/>
        <w:jc w:val="center"/>
        <w:rPr>
          <w:sz w:val="28"/>
          <w:szCs w:val="28"/>
        </w:rPr>
      </w:pPr>
    </w:p>
    <w:p w14:paraId="6AAA4D92" w14:textId="77777777" w:rsidR="000C297E" w:rsidRPr="000C297E" w:rsidRDefault="000C297E" w:rsidP="000C297E">
      <w:pPr>
        <w:ind w:firstLine="720"/>
        <w:jc w:val="center"/>
        <w:rPr>
          <w:sz w:val="28"/>
          <w:szCs w:val="28"/>
        </w:rPr>
      </w:pPr>
    </w:p>
    <w:p w14:paraId="226EC1BE" w14:textId="1BBAFBA3" w:rsidR="000C297E" w:rsidRPr="000C297E" w:rsidRDefault="000C297E" w:rsidP="000C297E">
      <w:pPr>
        <w:jc w:val="center"/>
        <w:rPr>
          <w:sz w:val="28"/>
          <w:szCs w:val="28"/>
        </w:rPr>
      </w:pPr>
      <w:r w:rsidRPr="000C297E">
        <w:rPr>
          <w:noProof/>
        </w:rPr>
        <w:drawing>
          <wp:inline distT="0" distB="0" distL="0" distR="0" wp14:anchorId="25029E1B" wp14:editId="3335383B">
            <wp:extent cx="6115050" cy="3524250"/>
            <wp:effectExtent l="0" t="0" r="0" b="0"/>
            <wp:docPr id="166726714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115050" cy="3524250"/>
                    </a:xfrm>
                    <a:prstGeom prst="rect">
                      <a:avLst/>
                    </a:prstGeom>
                    <a:noFill/>
                    <a:ln>
                      <a:noFill/>
                    </a:ln>
                  </pic:spPr>
                </pic:pic>
              </a:graphicData>
            </a:graphic>
          </wp:inline>
        </w:drawing>
      </w:r>
    </w:p>
    <w:p w14:paraId="0E0B587D" w14:textId="77777777" w:rsidR="000C297E" w:rsidRPr="000C297E" w:rsidRDefault="000C297E" w:rsidP="000C297E">
      <w:pPr>
        <w:ind w:firstLine="720"/>
        <w:jc w:val="center"/>
        <w:rPr>
          <w:sz w:val="28"/>
          <w:szCs w:val="28"/>
        </w:rPr>
      </w:pPr>
    </w:p>
    <w:p w14:paraId="644E6B4E" w14:textId="510A4001" w:rsidR="000C297E" w:rsidRPr="000C297E" w:rsidRDefault="000C297E" w:rsidP="000C297E">
      <w:pPr>
        <w:jc w:val="center"/>
        <w:rPr>
          <w:sz w:val="28"/>
          <w:szCs w:val="28"/>
        </w:rPr>
      </w:pPr>
      <w:r w:rsidRPr="000C297E">
        <w:rPr>
          <w:noProof/>
        </w:rPr>
        <w:lastRenderedPageBreak/>
        <w:drawing>
          <wp:inline distT="0" distB="0" distL="0" distR="0" wp14:anchorId="707839F6" wp14:editId="30A55067">
            <wp:extent cx="6115050" cy="2933700"/>
            <wp:effectExtent l="0" t="0" r="0" b="0"/>
            <wp:docPr id="283189105"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115050" cy="2933700"/>
                    </a:xfrm>
                    <a:prstGeom prst="rect">
                      <a:avLst/>
                    </a:prstGeom>
                    <a:noFill/>
                    <a:ln>
                      <a:noFill/>
                    </a:ln>
                  </pic:spPr>
                </pic:pic>
              </a:graphicData>
            </a:graphic>
          </wp:inline>
        </w:drawing>
      </w:r>
    </w:p>
    <w:p w14:paraId="2F777C82" w14:textId="77777777" w:rsidR="000C297E" w:rsidRPr="000C297E" w:rsidRDefault="000C297E" w:rsidP="000C297E">
      <w:pPr>
        <w:ind w:firstLine="720"/>
        <w:jc w:val="center"/>
        <w:rPr>
          <w:sz w:val="28"/>
          <w:szCs w:val="28"/>
        </w:rPr>
      </w:pPr>
    </w:p>
    <w:p w14:paraId="15F053A8" w14:textId="77777777" w:rsidR="000C297E" w:rsidRPr="000C297E" w:rsidRDefault="000C297E" w:rsidP="000C297E">
      <w:pPr>
        <w:ind w:firstLine="720"/>
        <w:jc w:val="both"/>
        <w:rPr>
          <w:sz w:val="28"/>
          <w:szCs w:val="28"/>
        </w:rPr>
      </w:pPr>
      <w:r w:rsidRPr="000C297E">
        <w:rPr>
          <w:sz w:val="28"/>
          <w:szCs w:val="28"/>
        </w:rPr>
        <w:t>Межремонтные сроки    по всем моделям локомотивов на ТО-3 приняты -  12 раз в год,  на ТР-1 для моделей ТЭМ-2, ТЭМ-7, ТЭМ-15, ТГМ6 - 2 раза в год по предложению организации,  для моделей  ТЭМ -18 - раз в 9 месяцев согласно предоставленным  руководствам по эксплуатации и техническому обслуживанию тепловозов (Т20 стр. 84). Межремонтные сроки на ТР-2 приняты для моделей ТЭМ-2, ТЭМ-7 и ТЭМ-15, ТГМ6 0,5 раз в год по предложению организации, для моделей ТЭМ-18 раз в 1,5 года согласно предоставленным руководствам по эксплуатации и техническому обслуживанию тепловозов.</w:t>
      </w:r>
      <w:r w:rsidRPr="000C297E">
        <w:t xml:space="preserve"> </w:t>
      </w:r>
    </w:p>
    <w:p w14:paraId="3FC611FF" w14:textId="77777777" w:rsidR="000C297E" w:rsidRPr="000C297E" w:rsidRDefault="000C297E" w:rsidP="000C297E">
      <w:pPr>
        <w:ind w:firstLine="567"/>
        <w:jc w:val="both"/>
        <w:rPr>
          <w:sz w:val="28"/>
          <w:szCs w:val="28"/>
        </w:rPr>
      </w:pPr>
      <w:r w:rsidRPr="000C297E">
        <w:rPr>
          <w:sz w:val="28"/>
          <w:szCs w:val="28"/>
        </w:rPr>
        <w:t>Стоимость одного ремонта принималась по предложению организации. Специалист предлагает принять затраты в размере –9709,91 тыс. руб.</w:t>
      </w:r>
    </w:p>
    <w:p w14:paraId="2CAD45CB" w14:textId="77777777" w:rsidR="000C297E" w:rsidRPr="000C297E" w:rsidRDefault="000C297E" w:rsidP="000C297E">
      <w:pPr>
        <w:ind w:firstLine="720"/>
        <w:jc w:val="both"/>
        <w:rPr>
          <w:sz w:val="28"/>
          <w:szCs w:val="28"/>
        </w:rPr>
      </w:pPr>
      <w:r w:rsidRPr="000C297E">
        <w:rPr>
          <w:sz w:val="28"/>
          <w:szCs w:val="28"/>
        </w:rPr>
        <w:t xml:space="preserve">4.2.  </w:t>
      </w:r>
      <w:r w:rsidRPr="000C297E">
        <w:rPr>
          <w:b/>
          <w:bCs/>
          <w:i/>
          <w:iCs/>
          <w:sz w:val="28"/>
          <w:szCs w:val="28"/>
        </w:rPr>
        <w:t>Капитальный ремонт пути</w:t>
      </w:r>
      <w:r w:rsidRPr="000C297E">
        <w:rPr>
          <w:sz w:val="28"/>
          <w:szCs w:val="28"/>
        </w:rPr>
        <w:t xml:space="preserve"> протяженностью 3,12 км. предлагается организацией в размере – 127230 тыс. руб. </w:t>
      </w:r>
    </w:p>
    <w:p w14:paraId="0E5B54A4" w14:textId="77777777" w:rsidR="000C297E" w:rsidRPr="000C297E" w:rsidRDefault="000C297E" w:rsidP="000C297E">
      <w:pPr>
        <w:ind w:firstLine="540"/>
        <w:jc w:val="both"/>
        <w:rPr>
          <w:sz w:val="28"/>
          <w:szCs w:val="28"/>
          <w:lang w:eastAsia="x-none"/>
        </w:rPr>
      </w:pPr>
      <w:r w:rsidRPr="000C297E">
        <w:rPr>
          <w:sz w:val="28"/>
          <w:szCs w:val="28"/>
          <w:lang w:val="x-none" w:eastAsia="x-none"/>
        </w:rPr>
        <w:t>В обоснование затрат предоставлен</w:t>
      </w:r>
      <w:r w:rsidRPr="000C297E">
        <w:rPr>
          <w:sz w:val="28"/>
          <w:szCs w:val="28"/>
          <w:lang w:eastAsia="x-none"/>
        </w:rPr>
        <w:t>а</w:t>
      </w:r>
      <w:r w:rsidRPr="000C297E">
        <w:rPr>
          <w:sz w:val="28"/>
          <w:szCs w:val="28"/>
          <w:lang w:val="x-none" w:eastAsia="x-none"/>
        </w:rPr>
        <w:t xml:space="preserve"> </w:t>
      </w:r>
      <w:r w:rsidRPr="000C297E">
        <w:rPr>
          <w:sz w:val="28"/>
          <w:szCs w:val="28"/>
          <w:lang w:eastAsia="x-none"/>
        </w:rPr>
        <w:t xml:space="preserve">дефектная ведомость, расчет затрат по материалам на </w:t>
      </w:r>
      <w:proofErr w:type="spellStart"/>
      <w:r w:rsidRPr="000C297E">
        <w:rPr>
          <w:sz w:val="28"/>
          <w:szCs w:val="28"/>
          <w:lang w:eastAsia="x-none"/>
        </w:rPr>
        <w:t>путеремонтные</w:t>
      </w:r>
      <w:proofErr w:type="spellEnd"/>
      <w:r w:rsidRPr="000C297E">
        <w:rPr>
          <w:sz w:val="28"/>
          <w:szCs w:val="28"/>
          <w:lang w:eastAsia="x-none"/>
        </w:rPr>
        <w:t xml:space="preserve"> работы, разбивка развернутой длины путей по видам шпал, классификация </w:t>
      </w:r>
      <w:proofErr w:type="spellStart"/>
      <w:r w:rsidRPr="000C297E">
        <w:rPr>
          <w:sz w:val="28"/>
          <w:szCs w:val="28"/>
          <w:lang w:eastAsia="x-none"/>
        </w:rPr>
        <w:t>жд</w:t>
      </w:r>
      <w:proofErr w:type="spellEnd"/>
      <w:r w:rsidRPr="000C297E">
        <w:rPr>
          <w:sz w:val="28"/>
          <w:szCs w:val="28"/>
          <w:lang w:eastAsia="x-none"/>
        </w:rPr>
        <w:t xml:space="preserve"> путей по видам и длине шпал для капитального ремонта, приложения № 7 - № 8 к Методике.  За отчетный период предоставлена оборотно-сальдовая ведомость по МВЗ. Расшифровка материалов на текущий ремонт (Т1), реестр счетов-фактур, выборочно акты на списание материалов.</w:t>
      </w:r>
    </w:p>
    <w:p w14:paraId="60CACD86" w14:textId="77777777" w:rsidR="000C297E" w:rsidRPr="000C297E" w:rsidRDefault="000C297E" w:rsidP="000C297E">
      <w:pPr>
        <w:autoSpaceDE w:val="0"/>
        <w:autoSpaceDN w:val="0"/>
        <w:adjustRightInd w:val="0"/>
        <w:ind w:firstLine="851"/>
        <w:jc w:val="both"/>
        <w:rPr>
          <w:sz w:val="28"/>
          <w:szCs w:val="28"/>
        </w:rPr>
      </w:pPr>
      <w:r w:rsidRPr="000C297E">
        <w:rPr>
          <w:sz w:val="28"/>
          <w:szCs w:val="28"/>
        </w:rPr>
        <w:t xml:space="preserve">Специалист предлагает не включать расходы на капитальный ремонт железнодорожного пути, так как в соответствии с пунктами 5. и 6. ФСБУ 26/2020: </w:t>
      </w:r>
    </w:p>
    <w:p w14:paraId="5F3B857D" w14:textId="77777777" w:rsidR="000C297E" w:rsidRPr="000C297E" w:rsidRDefault="000C297E" w:rsidP="000C297E">
      <w:pPr>
        <w:autoSpaceDE w:val="0"/>
        <w:autoSpaceDN w:val="0"/>
        <w:adjustRightInd w:val="0"/>
        <w:ind w:right="-2" w:firstLine="540"/>
        <w:jc w:val="both"/>
        <w:rPr>
          <w:sz w:val="28"/>
          <w:szCs w:val="28"/>
        </w:rPr>
      </w:pPr>
      <w:r w:rsidRPr="000C297E">
        <w:rPr>
          <w:sz w:val="28"/>
          <w:szCs w:val="28"/>
        </w:rPr>
        <w:t xml:space="preserve">    «5. Для целей бухгалтерского учета под капитальными вложениями понимаются определяемые в соответствии с настоящим Стандартом затраты организации на приобретение, создание, улучшение и (или) восстановление объектов основных средств. К капитальным вложениям относятся, в частности, затраты на:</w:t>
      </w:r>
    </w:p>
    <w:p w14:paraId="097CF743" w14:textId="77777777" w:rsidR="000C297E" w:rsidRPr="000C297E" w:rsidRDefault="000C297E" w:rsidP="000C297E">
      <w:pPr>
        <w:autoSpaceDE w:val="0"/>
        <w:autoSpaceDN w:val="0"/>
        <w:adjustRightInd w:val="0"/>
        <w:ind w:right="-2" w:firstLine="851"/>
        <w:jc w:val="both"/>
        <w:rPr>
          <w:sz w:val="28"/>
          <w:szCs w:val="28"/>
        </w:rPr>
      </w:pPr>
      <w:r w:rsidRPr="000C297E">
        <w:rPr>
          <w:sz w:val="28"/>
          <w:szCs w:val="28"/>
        </w:rPr>
        <w:t>а) приобретение имущества, предназначенного для использования непосредственно в качестве объектов основных средств или их частей либо для использования в процессе приобретения, создания, улучшения и (или) восстановления объектов основных средств;</w:t>
      </w:r>
    </w:p>
    <w:p w14:paraId="1A267991" w14:textId="77777777" w:rsidR="000C297E" w:rsidRPr="000C297E" w:rsidRDefault="000C297E" w:rsidP="000C297E">
      <w:pPr>
        <w:autoSpaceDE w:val="0"/>
        <w:autoSpaceDN w:val="0"/>
        <w:adjustRightInd w:val="0"/>
        <w:ind w:right="-2" w:firstLine="851"/>
        <w:jc w:val="both"/>
        <w:rPr>
          <w:sz w:val="28"/>
          <w:szCs w:val="28"/>
        </w:rPr>
      </w:pPr>
      <w:r w:rsidRPr="000C297E">
        <w:rPr>
          <w:sz w:val="28"/>
          <w:szCs w:val="28"/>
        </w:rPr>
        <w:lastRenderedPageBreak/>
        <w:t>б) строительство, сооружение, изготовление объектов основных средств;</w:t>
      </w:r>
    </w:p>
    <w:p w14:paraId="51127A4E" w14:textId="77777777" w:rsidR="000C297E" w:rsidRPr="000C297E" w:rsidRDefault="000C297E" w:rsidP="000C297E">
      <w:pPr>
        <w:autoSpaceDE w:val="0"/>
        <w:autoSpaceDN w:val="0"/>
        <w:adjustRightInd w:val="0"/>
        <w:ind w:right="-2" w:firstLine="851"/>
        <w:jc w:val="both"/>
        <w:rPr>
          <w:sz w:val="28"/>
          <w:szCs w:val="28"/>
        </w:rPr>
      </w:pPr>
      <w:r w:rsidRPr="000C297E">
        <w:rPr>
          <w:sz w:val="28"/>
          <w:szCs w:val="28"/>
        </w:rPr>
        <w:t>в) коренное улучшение земель;</w:t>
      </w:r>
    </w:p>
    <w:p w14:paraId="4CEAD8E1" w14:textId="77777777" w:rsidR="000C297E" w:rsidRPr="000C297E" w:rsidRDefault="000C297E" w:rsidP="000C297E">
      <w:pPr>
        <w:autoSpaceDE w:val="0"/>
        <w:autoSpaceDN w:val="0"/>
        <w:adjustRightInd w:val="0"/>
        <w:ind w:right="-2" w:firstLine="851"/>
        <w:jc w:val="both"/>
        <w:rPr>
          <w:sz w:val="28"/>
          <w:szCs w:val="28"/>
        </w:rPr>
      </w:pPr>
      <w:r w:rsidRPr="000C297E">
        <w:rPr>
          <w:sz w:val="28"/>
          <w:szCs w:val="28"/>
        </w:rPr>
        <w:t>г) подготовку проектной, рабочей и организационно-технологической документации (архитектурных проектов, разрешений на строительство, др.);</w:t>
      </w:r>
    </w:p>
    <w:p w14:paraId="688F01B5" w14:textId="77777777" w:rsidR="000C297E" w:rsidRPr="000C297E" w:rsidRDefault="000C297E" w:rsidP="000C297E">
      <w:pPr>
        <w:autoSpaceDE w:val="0"/>
        <w:autoSpaceDN w:val="0"/>
        <w:adjustRightInd w:val="0"/>
        <w:ind w:right="-2" w:firstLine="851"/>
        <w:jc w:val="both"/>
        <w:rPr>
          <w:sz w:val="28"/>
          <w:szCs w:val="28"/>
        </w:rPr>
      </w:pPr>
      <w:r w:rsidRPr="000C297E">
        <w:rPr>
          <w:sz w:val="28"/>
          <w:szCs w:val="28"/>
        </w:rPr>
        <w:t>д) организацию строительной площадки;</w:t>
      </w:r>
    </w:p>
    <w:p w14:paraId="51417204" w14:textId="77777777" w:rsidR="000C297E" w:rsidRPr="000C297E" w:rsidRDefault="000C297E" w:rsidP="000C297E">
      <w:pPr>
        <w:autoSpaceDE w:val="0"/>
        <w:autoSpaceDN w:val="0"/>
        <w:adjustRightInd w:val="0"/>
        <w:ind w:right="-2" w:firstLine="851"/>
        <w:jc w:val="both"/>
        <w:rPr>
          <w:sz w:val="28"/>
          <w:szCs w:val="28"/>
        </w:rPr>
      </w:pPr>
      <w:r w:rsidRPr="000C297E">
        <w:rPr>
          <w:sz w:val="28"/>
          <w:szCs w:val="28"/>
        </w:rPr>
        <w:t>е) осуществление авторского надзора;</w:t>
      </w:r>
    </w:p>
    <w:p w14:paraId="56BFE78E" w14:textId="77777777" w:rsidR="000C297E" w:rsidRPr="000C297E" w:rsidRDefault="000C297E" w:rsidP="000C297E">
      <w:pPr>
        <w:autoSpaceDE w:val="0"/>
        <w:autoSpaceDN w:val="0"/>
        <w:adjustRightInd w:val="0"/>
        <w:ind w:right="-2" w:firstLine="851"/>
        <w:jc w:val="both"/>
        <w:rPr>
          <w:sz w:val="28"/>
          <w:szCs w:val="28"/>
        </w:rPr>
      </w:pPr>
      <w:r w:rsidRPr="000C297E">
        <w:rPr>
          <w:sz w:val="28"/>
          <w:szCs w:val="28"/>
        </w:rPr>
        <w:t>ж) улучшение и (или) восстановление объекта основных средств (например, достройка, дооборудование, модернизация, реконструкция, замена частей, ремонт, технические осмотры, техническое обслуживание);</w:t>
      </w:r>
    </w:p>
    <w:p w14:paraId="1B232634" w14:textId="77777777" w:rsidR="000C297E" w:rsidRPr="000C297E" w:rsidRDefault="000C297E" w:rsidP="000C297E">
      <w:pPr>
        <w:autoSpaceDE w:val="0"/>
        <w:autoSpaceDN w:val="0"/>
        <w:adjustRightInd w:val="0"/>
        <w:ind w:right="-2" w:firstLine="851"/>
        <w:jc w:val="both"/>
        <w:rPr>
          <w:sz w:val="28"/>
          <w:szCs w:val="28"/>
        </w:rPr>
      </w:pPr>
      <w:r w:rsidRPr="000C297E">
        <w:rPr>
          <w:sz w:val="28"/>
          <w:szCs w:val="28"/>
        </w:rPr>
        <w:t>з) доставку и приведение объекта в состояние и местоположение, в которых он пригоден к использованию в запланированных целях, в том числе его монтаж, установку;</w:t>
      </w:r>
    </w:p>
    <w:p w14:paraId="2E7D56C8" w14:textId="77777777" w:rsidR="000C297E" w:rsidRPr="000C297E" w:rsidRDefault="000C297E" w:rsidP="000C297E">
      <w:pPr>
        <w:autoSpaceDE w:val="0"/>
        <w:autoSpaceDN w:val="0"/>
        <w:adjustRightInd w:val="0"/>
        <w:ind w:right="-2" w:firstLine="851"/>
        <w:jc w:val="both"/>
        <w:rPr>
          <w:sz w:val="28"/>
          <w:szCs w:val="28"/>
        </w:rPr>
      </w:pPr>
      <w:r w:rsidRPr="000C297E">
        <w:rPr>
          <w:sz w:val="28"/>
          <w:szCs w:val="28"/>
        </w:rPr>
        <w:t>и) проведение пусконаладочных работ, испытаний.</w:t>
      </w:r>
    </w:p>
    <w:p w14:paraId="197711D9" w14:textId="77777777" w:rsidR="000C297E" w:rsidRPr="000C297E" w:rsidRDefault="000C297E" w:rsidP="000C297E">
      <w:pPr>
        <w:autoSpaceDE w:val="0"/>
        <w:autoSpaceDN w:val="0"/>
        <w:adjustRightInd w:val="0"/>
        <w:ind w:right="-2" w:firstLine="851"/>
        <w:jc w:val="both"/>
        <w:rPr>
          <w:sz w:val="28"/>
          <w:szCs w:val="28"/>
        </w:rPr>
      </w:pPr>
      <w:r w:rsidRPr="000C297E">
        <w:rPr>
          <w:sz w:val="28"/>
          <w:szCs w:val="28"/>
        </w:rPr>
        <w:t>6. Капитальные вложения признаются в бухгалтерском учете при одновременном соблюдении следующих условий:</w:t>
      </w:r>
    </w:p>
    <w:p w14:paraId="07F4677C" w14:textId="77777777" w:rsidR="000C297E" w:rsidRPr="000C297E" w:rsidRDefault="000C297E" w:rsidP="000C297E">
      <w:pPr>
        <w:autoSpaceDE w:val="0"/>
        <w:autoSpaceDN w:val="0"/>
        <w:adjustRightInd w:val="0"/>
        <w:ind w:right="-2" w:firstLine="851"/>
        <w:jc w:val="both"/>
        <w:rPr>
          <w:sz w:val="28"/>
          <w:szCs w:val="28"/>
        </w:rPr>
      </w:pPr>
      <w:r w:rsidRPr="000C297E">
        <w:rPr>
          <w:sz w:val="28"/>
          <w:szCs w:val="28"/>
        </w:rPr>
        <w:t>а) понесенные затраты обеспечат получение в будущем экономических выгод организацией, (достижение некоммерческой организацией целей, ради которых она создана) в течение периода более 12 месяцев или обычного операционного цикла, превышающего 12 месяцев;</w:t>
      </w:r>
    </w:p>
    <w:p w14:paraId="4632B59F" w14:textId="77777777" w:rsidR="000C297E" w:rsidRPr="000C297E" w:rsidRDefault="000C297E" w:rsidP="000C297E">
      <w:pPr>
        <w:autoSpaceDE w:val="0"/>
        <w:autoSpaceDN w:val="0"/>
        <w:adjustRightInd w:val="0"/>
        <w:ind w:right="-2" w:firstLine="851"/>
        <w:jc w:val="both"/>
        <w:rPr>
          <w:sz w:val="28"/>
          <w:szCs w:val="28"/>
        </w:rPr>
      </w:pPr>
      <w:r w:rsidRPr="000C297E">
        <w:rPr>
          <w:sz w:val="28"/>
          <w:szCs w:val="28"/>
        </w:rPr>
        <w:t>б) определена сумма понесенных затрат или приравненная к ней величина.</w:t>
      </w:r>
    </w:p>
    <w:p w14:paraId="226E69BC" w14:textId="77777777" w:rsidR="000C297E" w:rsidRPr="000C297E" w:rsidRDefault="000C297E" w:rsidP="000C297E">
      <w:pPr>
        <w:autoSpaceDE w:val="0"/>
        <w:autoSpaceDN w:val="0"/>
        <w:adjustRightInd w:val="0"/>
        <w:ind w:right="-2" w:firstLine="851"/>
        <w:jc w:val="both"/>
        <w:rPr>
          <w:sz w:val="28"/>
          <w:szCs w:val="28"/>
        </w:rPr>
      </w:pPr>
      <w:r w:rsidRPr="000C297E">
        <w:rPr>
          <w:sz w:val="28"/>
          <w:szCs w:val="28"/>
        </w:rPr>
        <w:t>Капитальные вложения признаются в бухгалтерском учете при соблюдении условий, установленных настоящим пунктом, вне зависимости от того, осуществлены ли они при первоначальном приобретении, создании объектов основных средств или при последующем улучшении и (или) восстановлении их.»</w:t>
      </w:r>
    </w:p>
    <w:p w14:paraId="00DB0407" w14:textId="77777777" w:rsidR="000C297E" w:rsidRPr="000C297E" w:rsidRDefault="000C297E" w:rsidP="000C297E">
      <w:pPr>
        <w:autoSpaceDE w:val="0"/>
        <w:autoSpaceDN w:val="0"/>
        <w:adjustRightInd w:val="0"/>
        <w:ind w:left="284" w:right="-285" w:firstLine="567"/>
        <w:jc w:val="both"/>
        <w:rPr>
          <w:bCs/>
          <w:sz w:val="30"/>
          <w:szCs w:val="30"/>
          <w:shd w:val="clear" w:color="auto" w:fill="FFFFFF"/>
        </w:rPr>
      </w:pPr>
      <w:r w:rsidRPr="000C297E">
        <w:rPr>
          <w:sz w:val="28"/>
          <w:szCs w:val="28"/>
        </w:rPr>
        <w:t xml:space="preserve">А также в соответствии с пунктом 24 </w:t>
      </w:r>
      <w:r w:rsidRPr="000C297E">
        <w:rPr>
          <w:bCs/>
          <w:sz w:val="30"/>
          <w:szCs w:val="30"/>
          <w:shd w:val="clear" w:color="auto" w:fill="FFFFFF"/>
        </w:rPr>
        <w:t>ФСБУ 6/2020:</w:t>
      </w:r>
    </w:p>
    <w:p w14:paraId="6D3632E4" w14:textId="77777777" w:rsidR="000C297E" w:rsidRPr="000C297E" w:rsidRDefault="000C297E" w:rsidP="000C297E">
      <w:pPr>
        <w:autoSpaceDE w:val="0"/>
        <w:autoSpaceDN w:val="0"/>
        <w:adjustRightInd w:val="0"/>
        <w:ind w:right="-2" w:firstLine="993"/>
        <w:jc w:val="both"/>
        <w:rPr>
          <w:sz w:val="28"/>
          <w:szCs w:val="28"/>
        </w:rPr>
      </w:pPr>
      <w:r w:rsidRPr="000C297E">
        <w:rPr>
          <w:sz w:val="28"/>
          <w:szCs w:val="28"/>
        </w:rPr>
        <w:t>«24. Первоначальная стоимость объекта основных средств увеличивается на сумму капитальных вложений, связанных с улучшением и (или) восстановлением этого объекта в момент, завершения таких капитальных вложений.</w:t>
      </w:r>
    </w:p>
    <w:p w14:paraId="534B576E" w14:textId="77777777" w:rsidR="000C297E" w:rsidRPr="000C297E" w:rsidRDefault="000C297E" w:rsidP="000C297E">
      <w:pPr>
        <w:autoSpaceDE w:val="0"/>
        <w:autoSpaceDN w:val="0"/>
        <w:adjustRightInd w:val="0"/>
        <w:ind w:right="-2" w:firstLine="993"/>
        <w:jc w:val="both"/>
        <w:rPr>
          <w:bCs/>
          <w:color w:val="22272F"/>
          <w:sz w:val="30"/>
          <w:szCs w:val="30"/>
          <w:shd w:val="clear" w:color="auto" w:fill="FFFFFF"/>
        </w:rPr>
      </w:pPr>
      <w:r w:rsidRPr="000C297E">
        <w:rPr>
          <w:sz w:val="28"/>
          <w:szCs w:val="28"/>
        </w:rPr>
        <w:t xml:space="preserve">Капитальный ремонт пути относится на увеличение основных средств. Соответственно вышеуказанные расходы будут учтены в амортизационных отчислениях в последующих периодах. </w:t>
      </w:r>
    </w:p>
    <w:p w14:paraId="0C65ED0F" w14:textId="77777777" w:rsidR="000C297E" w:rsidRPr="000C297E" w:rsidRDefault="000C297E" w:rsidP="000C297E">
      <w:pPr>
        <w:ind w:firstLine="540"/>
        <w:jc w:val="both"/>
        <w:rPr>
          <w:sz w:val="28"/>
          <w:szCs w:val="28"/>
          <w:lang w:eastAsia="x-none"/>
        </w:rPr>
      </w:pPr>
      <w:r w:rsidRPr="000C297E">
        <w:rPr>
          <w:sz w:val="28"/>
          <w:szCs w:val="28"/>
          <w:lang w:eastAsia="x-none"/>
        </w:rPr>
        <w:t xml:space="preserve">4.3. </w:t>
      </w:r>
      <w:r w:rsidRPr="000C297E">
        <w:rPr>
          <w:b/>
          <w:bCs/>
          <w:sz w:val="28"/>
          <w:szCs w:val="28"/>
          <w:lang w:eastAsia="x-none"/>
        </w:rPr>
        <w:t>Затраты на капитальный ремонт стрелочных переводов</w:t>
      </w:r>
      <w:r w:rsidRPr="000C297E">
        <w:rPr>
          <w:sz w:val="28"/>
          <w:szCs w:val="28"/>
          <w:lang w:eastAsia="x-none"/>
        </w:rPr>
        <w:t xml:space="preserve"> </w:t>
      </w:r>
      <w:r w:rsidRPr="000C297E">
        <w:rPr>
          <w:b/>
          <w:bCs/>
          <w:sz w:val="28"/>
          <w:szCs w:val="28"/>
          <w:lang w:eastAsia="x-none"/>
        </w:rPr>
        <w:t xml:space="preserve">(смена СП) </w:t>
      </w:r>
      <w:r w:rsidRPr="000C297E">
        <w:rPr>
          <w:sz w:val="28"/>
          <w:szCs w:val="28"/>
          <w:lang w:eastAsia="x-none"/>
        </w:rPr>
        <w:t>(19 ед.) по предложению организации составляет – 47874 тыс. руб.</w:t>
      </w:r>
    </w:p>
    <w:p w14:paraId="3D44009C" w14:textId="77777777" w:rsidR="000C297E" w:rsidRPr="000C297E" w:rsidRDefault="000C297E" w:rsidP="000C297E">
      <w:pPr>
        <w:ind w:firstLine="540"/>
        <w:jc w:val="both"/>
        <w:rPr>
          <w:sz w:val="28"/>
          <w:szCs w:val="28"/>
          <w:lang w:eastAsia="x-none"/>
        </w:rPr>
      </w:pPr>
      <w:r w:rsidRPr="000C297E">
        <w:rPr>
          <w:sz w:val="28"/>
          <w:szCs w:val="28"/>
          <w:lang w:eastAsia="x-none"/>
        </w:rPr>
        <w:t xml:space="preserve">  </w:t>
      </w:r>
      <w:bookmarkStart w:id="15" w:name="_Hlk145492475"/>
      <w:r w:rsidRPr="000C297E">
        <w:rPr>
          <w:sz w:val="28"/>
          <w:szCs w:val="28"/>
          <w:lang w:eastAsia="x-none"/>
        </w:rPr>
        <w:t xml:space="preserve">На период регулирования предоставлена ведомость дефектов, расчет затрат по материалам на </w:t>
      </w:r>
      <w:proofErr w:type="spellStart"/>
      <w:r w:rsidRPr="000C297E">
        <w:rPr>
          <w:sz w:val="28"/>
          <w:szCs w:val="28"/>
          <w:lang w:eastAsia="x-none"/>
        </w:rPr>
        <w:t>путеремонтные</w:t>
      </w:r>
      <w:proofErr w:type="spellEnd"/>
      <w:r w:rsidRPr="000C297E">
        <w:rPr>
          <w:sz w:val="28"/>
          <w:szCs w:val="28"/>
          <w:lang w:eastAsia="x-none"/>
        </w:rPr>
        <w:t xml:space="preserve"> работы.  За отчетный период предоставлена оборотно-сальдовая ведомость по МВЗ. Расшифровка материалов на текущий ремонт (Т1), реестр счетов-фактур, выборочно акты на списание материалов.</w:t>
      </w:r>
    </w:p>
    <w:p w14:paraId="74D8484B" w14:textId="77777777" w:rsidR="000C297E" w:rsidRPr="000C297E" w:rsidRDefault="000C297E" w:rsidP="000C297E">
      <w:pPr>
        <w:autoSpaceDE w:val="0"/>
        <w:autoSpaceDN w:val="0"/>
        <w:adjustRightInd w:val="0"/>
        <w:ind w:firstLine="851"/>
        <w:jc w:val="both"/>
        <w:rPr>
          <w:sz w:val="28"/>
          <w:szCs w:val="28"/>
        </w:rPr>
      </w:pPr>
      <w:r w:rsidRPr="000C297E">
        <w:rPr>
          <w:sz w:val="28"/>
          <w:szCs w:val="28"/>
        </w:rPr>
        <w:t xml:space="preserve">Специалист предлагает не включать расходы на капитальный ремонт стрелочных переводов, так как в соответствии с пунктами 5. и 6. ФСБУ 26/2020: </w:t>
      </w:r>
    </w:p>
    <w:p w14:paraId="285A6D78" w14:textId="77777777" w:rsidR="000C297E" w:rsidRPr="000C297E" w:rsidRDefault="000C297E" w:rsidP="000C297E">
      <w:pPr>
        <w:autoSpaceDE w:val="0"/>
        <w:autoSpaceDN w:val="0"/>
        <w:adjustRightInd w:val="0"/>
        <w:ind w:right="-2" w:firstLine="540"/>
        <w:jc w:val="both"/>
        <w:rPr>
          <w:sz w:val="28"/>
          <w:szCs w:val="28"/>
        </w:rPr>
      </w:pPr>
      <w:r w:rsidRPr="000C297E">
        <w:rPr>
          <w:sz w:val="28"/>
          <w:szCs w:val="28"/>
        </w:rPr>
        <w:t xml:space="preserve">    «5. Для целей бухгалтерского учета под капитальными вложениями понимаются определяемые в соответствии с настоящим Стандартом затраты </w:t>
      </w:r>
      <w:r w:rsidRPr="000C297E">
        <w:rPr>
          <w:sz w:val="28"/>
          <w:szCs w:val="28"/>
        </w:rPr>
        <w:lastRenderedPageBreak/>
        <w:t>организации на приобретение, создание, улучшение и (или) восстановление объектов основных средств. К капитальным вложениям относятся, в частности, затраты на:</w:t>
      </w:r>
    </w:p>
    <w:p w14:paraId="302650C3" w14:textId="77777777" w:rsidR="000C297E" w:rsidRPr="000C297E" w:rsidRDefault="000C297E" w:rsidP="000C297E">
      <w:pPr>
        <w:autoSpaceDE w:val="0"/>
        <w:autoSpaceDN w:val="0"/>
        <w:adjustRightInd w:val="0"/>
        <w:ind w:right="-2" w:firstLine="851"/>
        <w:jc w:val="both"/>
        <w:rPr>
          <w:sz w:val="28"/>
          <w:szCs w:val="28"/>
        </w:rPr>
      </w:pPr>
      <w:r w:rsidRPr="000C297E">
        <w:rPr>
          <w:sz w:val="28"/>
          <w:szCs w:val="28"/>
        </w:rPr>
        <w:t>а) приобретение имущества, предназначенного для использования непосредственно в качестве объектов основных средств или их частей либо для использования в процессе приобретения, создания, улучшения и (или) восстановления объектов основных средств;</w:t>
      </w:r>
    </w:p>
    <w:p w14:paraId="48F51D35" w14:textId="77777777" w:rsidR="000C297E" w:rsidRPr="000C297E" w:rsidRDefault="000C297E" w:rsidP="000C297E">
      <w:pPr>
        <w:autoSpaceDE w:val="0"/>
        <w:autoSpaceDN w:val="0"/>
        <w:adjustRightInd w:val="0"/>
        <w:ind w:right="-2" w:firstLine="851"/>
        <w:jc w:val="both"/>
        <w:rPr>
          <w:sz w:val="28"/>
          <w:szCs w:val="28"/>
        </w:rPr>
      </w:pPr>
      <w:r w:rsidRPr="000C297E">
        <w:rPr>
          <w:sz w:val="28"/>
          <w:szCs w:val="28"/>
        </w:rPr>
        <w:t>б) строительство, сооружение, изготовление объектов основных средств;</w:t>
      </w:r>
    </w:p>
    <w:p w14:paraId="7E6E6852" w14:textId="77777777" w:rsidR="000C297E" w:rsidRPr="000C297E" w:rsidRDefault="000C297E" w:rsidP="000C297E">
      <w:pPr>
        <w:autoSpaceDE w:val="0"/>
        <w:autoSpaceDN w:val="0"/>
        <w:adjustRightInd w:val="0"/>
        <w:ind w:right="-2" w:firstLine="851"/>
        <w:jc w:val="both"/>
        <w:rPr>
          <w:sz w:val="28"/>
          <w:szCs w:val="28"/>
        </w:rPr>
      </w:pPr>
      <w:r w:rsidRPr="000C297E">
        <w:rPr>
          <w:sz w:val="28"/>
          <w:szCs w:val="28"/>
        </w:rPr>
        <w:t>в) коренное улучшение земель;</w:t>
      </w:r>
    </w:p>
    <w:p w14:paraId="6CA50B78" w14:textId="77777777" w:rsidR="000C297E" w:rsidRPr="000C297E" w:rsidRDefault="000C297E" w:rsidP="000C297E">
      <w:pPr>
        <w:autoSpaceDE w:val="0"/>
        <w:autoSpaceDN w:val="0"/>
        <w:adjustRightInd w:val="0"/>
        <w:ind w:right="-2" w:firstLine="851"/>
        <w:jc w:val="both"/>
        <w:rPr>
          <w:sz w:val="28"/>
          <w:szCs w:val="28"/>
        </w:rPr>
      </w:pPr>
      <w:r w:rsidRPr="000C297E">
        <w:rPr>
          <w:sz w:val="28"/>
          <w:szCs w:val="28"/>
        </w:rPr>
        <w:t>г) подготовку проектной, рабочей и организационно-технологической документации (архитектурных проектов, разрешений на строительство, др.);</w:t>
      </w:r>
    </w:p>
    <w:p w14:paraId="12B5FA33" w14:textId="77777777" w:rsidR="000C297E" w:rsidRPr="000C297E" w:rsidRDefault="000C297E" w:rsidP="000C297E">
      <w:pPr>
        <w:autoSpaceDE w:val="0"/>
        <w:autoSpaceDN w:val="0"/>
        <w:adjustRightInd w:val="0"/>
        <w:ind w:right="-2" w:firstLine="851"/>
        <w:jc w:val="both"/>
        <w:rPr>
          <w:sz w:val="28"/>
          <w:szCs w:val="28"/>
        </w:rPr>
      </w:pPr>
      <w:r w:rsidRPr="000C297E">
        <w:rPr>
          <w:sz w:val="28"/>
          <w:szCs w:val="28"/>
        </w:rPr>
        <w:t>д) организацию строительной площадки;</w:t>
      </w:r>
    </w:p>
    <w:p w14:paraId="6A4C36E3" w14:textId="77777777" w:rsidR="000C297E" w:rsidRPr="000C297E" w:rsidRDefault="000C297E" w:rsidP="000C297E">
      <w:pPr>
        <w:autoSpaceDE w:val="0"/>
        <w:autoSpaceDN w:val="0"/>
        <w:adjustRightInd w:val="0"/>
        <w:ind w:right="-2" w:firstLine="851"/>
        <w:jc w:val="both"/>
        <w:rPr>
          <w:sz w:val="28"/>
          <w:szCs w:val="28"/>
        </w:rPr>
      </w:pPr>
      <w:r w:rsidRPr="000C297E">
        <w:rPr>
          <w:sz w:val="28"/>
          <w:szCs w:val="28"/>
        </w:rPr>
        <w:t>е) осуществление авторского надзора;</w:t>
      </w:r>
    </w:p>
    <w:p w14:paraId="08E2A3CB" w14:textId="77777777" w:rsidR="000C297E" w:rsidRPr="000C297E" w:rsidRDefault="000C297E" w:rsidP="000C297E">
      <w:pPr>
        <w:autoSpaceDE w:val="0"/>
        <w:autoSpaceDN w:val="0"/>
        <w:adjustRightInd w:val="0"/>
        <w:ind w:right="-2" w:firstLine="851"/>
        <w:jc w:val="both"/>
        <w:rPr>
          <w:sz w:val="28"/>
          <w:szCs w:val="28"/>
        </w:rPr>
      </w:pPr>
      <w:r w:rsidRPr="000C297E">
        <w:rPr>
          <w:sz w:val="28"/>
          <w:szCs w:val="28"/>
        </w:rPr>
        <w:t>ж) улучшение и (или) восстановление объекта основных средств (например, достройка, дооборудование, модернизация, реконструкция, замена частей, ремонт, технические осмотры, техническое обслуживание);</w:t>
      </w:r>
    </w:p>
    <w:p w14:paraId="79B269DA" w14:textId="77777777" w:rsidR="000C297E" w:rsidRPr="000C297E" w:rsidRDefault="000C297E" w:rsidP="000C297E">
      <w:pPr>
        <w:autoSpaceDE w:val="0"/>
        <w:autoSpaceDN w:val="0"/>
        <w:adjustRightInd w:val="0"/>
        <w:ind w:right="-2" w:firstLine="851"/>
        <w:jc w:val="both"/>
        <w:rPr>
          <w:sz w:val="28"/>
          <w:szCs w:val="28"/>
        </w:rPr>
      </w:pPr>
      <w:r w:rsidRPr="000C297E">
        <w:rPr>
          <w:sz w:val="28"/>
          <w:szCs w:val="28"/>
        </w:rPr>
        <w:t>з) доставку и приведение объекта в состояние и местоположение, в которых он пригоден к использованию в запланированных целях, в том числе его монтаж, установку;</w:t>
      </w:r>
    </w:p>
    <w:p w14:paraId="4C93B87F" w14:textId="77777777" w:rsidR="000C297E" w:rsidRPr="000C297E" w:rsidRDefault="000C297E" w:rsidP="000C297E">
      <w:pPr>
        <w:autoSpaceDE w:val="0"/>
        <w:autoSpaceDN w:val="0"/>
        <w:adjustRightInd w:val="0"/>
        <w:ind w:right="-2" w:firstLine="851"/>
        <w:jc w:val="both"/>
        <w:rPr>
          <w:sz w:val="28"/>
          <w:szCs w:val="28"/>
        </w:rPr>
      </w:pPr>
      <w:r w:rsidRPr="000C297E">
        <w:rPr>
          <w:sz w:val="28"/>
          <w:szCs w:val="28"/>
        </w:rPr>
        <w:t>и) проведение пусконаладочных работ, испытаний.</w:t>
      </w:r>
    </w:p>
    <w:p w14:paraId="5A19B3FB" w14:textId="77777777" w:rsidR="000C297E" w:rsidRPr="000C297E" w:rsidRDefault="000C297E" w:rsidP="000C297E">
      <w:pPr>
        <w:autoSpaceDE w:val="0"/>
        <w:autoSpaceDN w:val="0"/>
        <w:adjustRightInd w:val="0"/>
        <w:ind w:right="-2" w:firstLine="851"/>
        <w:jc w:val="both"/>
        <w:rPr>
          <w:sz w:val="28"/>
          <w:szCs w:val="28"/>
        </w:rPr>
      </w:pPr>
      <w:r w:rsidRPr="000C297E">
        <w:rPr>
          <w:sz w:val="28"/>
          <w:szCs w:val="28"/>
        </w:rPr>
        <w:t>6. Капитальные вложения признаются в бухгалтерском учете при одновременном соблюдении следующих условий:</w:t>
      </w:r>
    </w:p>
    <w:p w14:paraId="271A87D7" w14:textId="77777777" w:rsidR="000C297E" w:rsidRPr="000C297E" w:rsidRDefault="000C297E" w:rsidP="000C297E">
      <w:pPr>
        <w:autoSpaceDE w:val="0"/>
        <w:autoSpaceDN w:val="0"/>
        <w:adjustRightInd w:val="0"/>
        <w:ind w:right="-2" w:firstLine="851"/>
        <w:jc w:val="both"/>
        <w:rPr>
          <w:sz w:val="28"/>
          <w:szCs w:val="28"/>
        </w:rPr>
      </w:pPr>
      <w:r w:rsidRPr="000C297E">
        <w:rPr>
          <w:sz w:val="28"/>
          <w:szCs w:val="28"/>
        </w:rPr>
        <w:t>а) понесенные затраты обеспечат получение в будущем экономических выгод организацией, (достижение некоммерческой организацией целей, ради которых она создана) в течение периода более 12 месяцев или обычного операционного цикла, превышающего 12 месяцев;</w:t>
      </w:r>
    </w:p>
    <w:p w14:paraId="3FDA0CE9" w14:textId="77777777" w:rsidR="000C297E" w:rsidRPr="000C297E" w:rsidRDefault="000C297E" w:rsidP="000C297E">
      <w:pPr>
        <w:autoSpaceDE w:val="0"/>
        <w:autoSpaceDN w:val="0"/>
        <w:adjustRightInd w:val="0"/>
        <w:ind w:right="-2" w:firstLine="851"/>
        <w:jc w:val="both"/>
        <w:rPr>
          <w:sz w:val="28"/>
          <w:szCs w:val="28"/>
        </w:rPr>
      </w:pPr>
      <w:r w:rsidRPr="000C297E">
        <w:rPr>
          <w:sz w:val="28"/>
          <w:szCs w:val="28"/>
        </w:rPr>
        <w:t>б) определена сумма понесенных затрат или приравненная к ней величина.</w:t>
      </w:r>
    </w:p>
    <w:p w14:paraId="2B2E1D43" w14:textId="77777777" w:rsidR="000C297E" w:rsidRPr="000C297E" w:rsidRDefault="000C297E" w:rsidP="000C297E">
      <w:pPr>
        <w:autoSpaceDE w:val="0"/>
        <w:autoSpaceDN w:val="0"/>
        <w:adjustRightInd w:val="0"/>
        <w:ind w:right="-2" w:firstLine="851"/>
        <w:jc w:val="both"/>
        <w:rPr>
          <w:sz w:val="28"/>
          <w:szCs w:val="28"/>
        </w:rPr>
      </w:pPr>
      <w:r w:rsidRPr="000C297E">
        <w:rPr>
          <w:sz w:val="28"/>
          <w:szCs w:val="28"/>
        </w:rPr>
        <w:t>Капитальные вложения признаются в бухгалтерском учете при соблюдении условий, установленных настоящим пунктом, вне зависимости от того, осуществлены ли они при первоначальном приобретении, создании объектов основных средств или при последующем улучшении и (или) восстановлении их.»</w:t>
      </w:r>
    </w:p>
    <w:p w14:paraId="23256C48" w14:textId="77777777" w:rsidR="000C297E" w:rsidRPr="000C297E" w:rsidRDefault="000C297E" w:rsidP="000C297E">
      <w:pPr>
        <w:autoSpaceDE w:val="0"/>
        <w:autoSpaceDN w:val="0"/>
        <w:adjustRightInd w:val="0"/>
        <w:ind w:left="284" w:right="-285" w:firstLine="567"/>
        <w:jc w:val="both"/>
        <w:rPr>
          <w:bCs/>
          <w:sz w:val="30"/>
          <w:szCs w:val="30"/>
          <w:shd w:val="clear" w:color="auto" w:fill="FFFFFF"/>
        </w:rPr>
      </w:pPr>
      <w:r w:rsidRPr="000C297E">
        <w:rPr>
          <w:sz w:val="28"/>
          <w:szCs w:val="28"/>
        </w:rPr>
        <w:t xml:space="preserve">А также в соответствии с пунктом 24 </w:t>
      </w:r>
      <w:r w:rsidRPr="000C297E">
        <w:rPr>
          <w:bCs/>
          <w:sz w:val="30"/>
          <w:szCs w:val="30"/>
          <w:shd w:val="clear" w:color="auto" w:fill="FFFFFF"/>
        </w:rPr>
        <w:t>ФСБУ 6/2020:</w:t>
      </w:r>
    </w:p>
    <w:p w14:paraId="6DB7D0EF" w14:textId="77777777" w:rsidR="000C297E" w:rsidRPr="000C297E" w:rsidRDefault="000C297E" w:rsidP="000C297E">
      <w:pPr>
        <w:autoSpaceDE w:val="0"/>
        <w:autoSpaceDN w:val="0"/>
        <w:adjustRightInd w:val="0"/>
        <w:ind w:right="-2" w:firstLine="993"/>
        <w:jc w:val="both"/>
        <w:rPr>
          <w:sz w:val="28"/>
          <w:szCs w:val="28"/>
        </w:rPr>
      </w:pPr>
      <w:r w:rsidRPr="000C297E">
        <w:rPr>
          <w:sz w:val="28"/>
          <w:szCs w:val="28"/>
        </w:rPr>
        <w:t>«24. Первоначальная стоимость объекта основных средств увеличивается на сумму капитальных вложений, связанных с улучшением и (или) восстановлением этого объекта в момент, завершения таких капитальных вложений.</w:t>
      </w:r>
    </w:p>
    <w:p w14:paraId="3FD7454E" w14:textId="77777777" w:rsidR="000C297E" w:rsidRPr="000C297E" w:rsidRDefault="000C297E" w:rsidP="000C297E">
      <w:pPr>
        <w:autoSpaceDE w:val="0"/>
        <w:autoSpaceDN w:val="0"/>
        <w:adjustRightInd w:val="0"/>
        <w:ind w:right="-2" w:firstLine="993"/>
        <w:jc w:val="both"/>
        <w:rPr>
          <w:bCs/>
          <w:color w:val="22272F"/>
          <w:sz w:val="30"/>
          <w:szCs w:val="30"/>
          <w:shd w:val="clear" w:color="auto" w:fill="FFFFFF"/>
        </w:rPr>
      </w:pPr>
      <w:r w:rsidRPr="000C297E">
        <w:rPr>
          <w:sz w:val="28"/>
          <w:szCs w:val="28"/>
        </w:rPr>
        <w:t xml:space="preserve">Капитальный ремонт стрелочных переводов относится на увеличение основных средств. Соответственно вышеуказанные расходы будут учтены в амортизационных отчислениях в последующих периодах. </w:t>
      </w:r>
    </w:p>
    <w:p w14:paraId="408A8B24" w14:textId="77777777" w:rsidR="000C297E" w:rsidRPr="000C297E" w:rsidRDefault="000C297E" w:rsidP="000C297E">
      <w:pPr>
        <w:ind w:firstLine="540"/>
        <w:jc w:val="both"/>
        <w:rPr>
          <w:sz w:val="28"/>
          <w:szCs w:val="28"/>
          <w:lang w:eastAsia="x-none"/>
        </w:rPr>
      </w:pPr>
    </w:p>
    <w:p w14:paraId="1E08BAB3" w14:textId="77777777" w:rsidR="000C297E" w:rsidRPr="000C297E" w:rsidRDefault="000C297E" w:rsidP="000C297E">
      <w:pPr>
        <w:ind w:firstLine="540"/>
        <w:jc w:val="both"/>
        <w:rPr>
          <w:sz w:val="28"/>
          <w:szCs w:val="28"/>
          <w:lang w:eastAsia="x-none"/>
        </w:rPr>
      </w:pPr>
    </w:p>
    <w:bookmarkEnd w:id="15"/>
    <w:p w14:paraId="4FEF179A" w14:textId="77777777" w:rsidR="000C297E" w:rsidRPr="000C297E" w:rsidRDefault="000C297E" w:rsidP="000C297E">
      <w:pPr>
        <w:ind w:firstLine="540"/>
        <w:jc w:val="both"/>
        <w:rPr>
          <w:sz w:val="28"/>
          <w:szCs w:val="28"/>
          <w:lang w:eastAsia="x-none"/>
        </w:rPr>
      </w:pPr>
    </w:p>
    <w:p w14:paraId="22696017" w14:textId="77777777" w:rsidR="000C297E" w:rsidRPr="000C297E" w:rsidRDefault="000C297E" w:rsidP="000C297E">
      <w:pPr>
        <w:ind w:firstLine="540"/>
        <w:jc w:val="both"/>
        <w:rPr>
          <w:sz w:val="28"/>
          <w:szCs w:val="28"/>
          <w:lang w:eastAsia="x-none"/>
        </w:rPr>
      </w:pPr>
    </w:p>
    <w:p w14:paraId="3F981079" w14:textId="77777777" w:rsidR="000C297E" w:rsidRPr="000C297E" w:rsidRDefault="000C297E" w:rsidP="000C297E">
      <w:pPr>
        <w:ind w:firstLine="540"/>
        <w:jc w:val="both"/>
        <w:rPr>
          <w:sz w:val="28"/>
          <w:szCs w:val="28"/>
          <w:lang w:eastAsia="x-none"/>
        </w:rPr>
      </w:pPr>
      <w:r w:rsidRPr="000C297E">
        <w:rPr>
          <w:sz w:val="28"/>
          <w:szCs w:val="28"/>
          <w:lang w:eastAsia="x-none"/>
        </w:rPr>
        <w:lastRenderedPageBreak/>
        <w:t xml:space="preserve">4.4. </w:t>
      </w:r>
      <w:r w:rsidRPr="000C297E">
        <w:rPr>
          <w:b/>
          <w:bCs/>
          <w:sz w:val="28"/>
          <w:szCs w:val="28"/>
          <w:lang w:eastAsia="x-none"/>
        </w:rPr>
        <w:t>Затраты на прочие ремонты (путевая техника)</w:t>
      </w:r>
      <w:r w:rsidRPr="000C297E">
        <w:rPr>
          <w:sz w:val="28"/>
          <w:szCs w:val="28"/>
          <w:lang w:eastAsia="x-none"/>
        </w:rPr>
        <w:t xml:space="preserve"> организация предлагает принять в размере 2300 тыс. руб. </w:t>
      </w:r>
    </w:p>
    <w:p w14:paraId="47BCBBB0" w14:textId="77777777" w:rsidR="000C297E" w:rsidRPr="000C297E" w:rsidRDefault="000C297E" w:rsidP="000C297E">
      <w:pPr>
        <w:ind w:firstLine="540"/>
        <w:jc w:val="both"/>
        <w:rPr>
          <w:sz w:val="28"/>
          <w:szCs w:val="28"/>
          <w:lang w:eastAsia="x-none"/>
        </w:rPr>
      </w:pPr>
      <w:r w:rsidRPr="000C297E">
        <w:rPr>
          <w:sz w:val="28"/>
          <w:szCs w:val="28"/>
          <w:lang w:eastAsia="x-none"/>
        </w:rPr>
        <w:t>В обоснование расходов на ремонт предоставлены дефектные акты.  Предоставлена расшифровка затрат на ремонт путевой техники, расшифровка. За отчетный период предоставлена оборотно-сальдовая ведомость по МВЗ. Расшифровка затрат на ремонт путевой техники, реестр счетов-фактур, выборочно счета-фактуры, акты на списание материалов.</w:t>
      </w:r>
    </w:p>
    <w:p w14:paraId="2E791E96" w14:textId="77777777" w:rsidR="000C297E" w:rsidRPr="000C297E" w:rsidRDefault="000C297E" w:rsidP="000C297E">
      <w:pPr>
        <w:ind w:firstLine="540"/>
        <w:jc w:val="both"/>
        <w:rPr>
          <w:sz w:val="28"/>
          <w:szCs w:val="28"/>
          <w:lang w:eastAsia="x-none"/>
        </w:rPr>
      </w:pPr>
      <w:r w:rsidRPr="000C297E">
        <w:rPr>
          <w:sz w:val="28"/>
          <w:szCs w:val="28"/>
          <w:lang w:eastAsia="x-none"/>
        </w:rPr>
        <w:t>Специалист предлагает включить расходы по предложению с корректировкой на количество путевых машин. Согласно приложению к регламенту "Основные технико-</w:t>
      </w:r>
      <w:proofErr w:type="gramStart"/>
      <w:r w:rsidRPr="000C297E">
        <w:rPr>
          <w:sz w:val="28"/>
          <w:szCs w:val="28"/>
          <w:lang w:eastAsia="x-none"/>
        </w:rPr>
        <w:t>экономические  показатели</w:t>
      </w:r>
      <w:proofErr w:type="gramEnd"/>
      <w:r w:rsidRPr="000C297E">
        <w:rPr>
          <w:sz w:val="28"/>
          <w:szCs w:val="28"/>
          <w:lang w:eastAsia="x-none"/>
        </w:rPr>
        <w:t xml:space="preserve">" (Т1 стр. 118) организацией заявлен рабочий парк путевых машин, используемый в регулируемой деятельности - 23 единицы. Принимаются расходы </w:t>
      </w:r>
      <w:proofErr w:type="gramStart"/>
      <w:r w:rsidRPr="000C297E">
        <w:rPr>
          <w:sz w:val="28"/>
          <w:szCs w:val="28"/>
          <w:lang w:eastAsia="x-none"/>
        </w:rPr>
        <w:t>на  ремонты</w:t>
      </w:r>
      <w:proofErr w:type="gramEnd"/>
      <w:r w:rsidRPr="000C297E">
        <w:rPr>
          <w:sz w:val="28"/>
          <w:szCs w:val="28"/>
          <w:lang w:eastAsia="x-none"/>
        </w:rPr>
        <w:t xml:space="preserve"> путевой техники из данного перечня на которые представлены дефектные акты: </w:t>
      </w:r>
      <w:proofErr w:type="spellStart"/>
      <w:r w:rsidRPr="000C297E">
        <w:rPr>
          <w:sz w:val="28"/>
          <w:szCs w:val="28"/>
          <w:lang w:eastAsia="x-none"/>
        </w:rPr>
        <w:t>Снегопоезд</w:t>
      </w:r>
      <w:proofErr w:type="spellEnd"/>
      <w:r w:rsidRPr="000C297E">
        <w:rPr>
          <w:sz w:val="28"/>
          <w:szCs w:val="28"/>
          <w:lang w:eastAsia="x-none"/>
        </w:rPr>
        <w:t xml:space="preserve"> № 513, № 505,  № 181, дрезина № 3491, № 4657. Расходы на ремонты остальных </w:t>
      </w:r>
      <w:proofErr w:type="spellStart"/>
      <w:r w:rsidRPr="000C297E">
        <w:rPr>
          <w:sz w:val="28"/>
          <w:szCs w:val="28"/>
          <w:lang w:eastAsia="x-none"/>
        </w:rPr>
        <w:t>путеремонтных</w:t>
      </w:r>
      <w:proofErr w:type="spellEnd"/>
      <w:r w:rsidRPr="000C297E">
        <w:rPr>
          <w:sz w:val="28"/>
          <w:szCs w:val="28"/>
          <w:lang w:eastAsia="x-none"/>
        </w:rPr>
        <w:t xml:space="preserve"> машин не включены., так как не представлены дефектные акты. Расходы составят – 600 тыс. рублей. </w:t>
      </w:r>
    </w:p>
    <w:p w14:paraId="77973D8D" w14:textId="77777777" w:rsidR="000C297E" w:rsidRPr="000C297E" w:rsidRDefault="000C297E" w:rsidP="000C297E">
      <w:pPr>
        <w:ind w:firstLine="540"/>
        <w:jc w:val="both"/>
        <w:rPr>
          <w:sz w:val="28"/>
          <w:szCs w:val="28"/>
          <w:lang w:eastAsia="x-none"/>
        </w:rPr>
      </w:pPr>
      <w:r w:rsidRPr="000C297E">
        <w:rPr>
          <w:sz w:val="28"/>
          <w:szCs w:val="28"/>
          <w:lang w:eastAsia="x-none"/>
        </w:rPr>
        <w:t xml:space="preserve">4.5. </w:t>
      </w:r>
      <w:r w:rsidRPr="000C297E">
        <w:rPr>
          <w:b/>
          <w:bCs/>
          <w:sz w:val="28"/>
          <w:szCs w:val="28"/>
          <w:lang w:eastAsia="x-none"/>
        </w:rPr>
        <w:t>Затраты на прочие ремонты</w:t>
      </w:r>
      <w:r w:rsidRPr="000C297E">
        <w:rPr>
          <w:sz w:val="28"/>
          <w:szCs w:val="28"/>
          <w:lang w:eastAsia="x-none"/>
        </w:rPr>
        <w:t xml:space="preserve"> (централизация и </w:t>
      </w:r>
      <w:proofErr w:type="gramStart"/>
      <w:r w:rsidRPr="000C297E">
        <w:rPr>
          <w:sz w:val="28"/>
          <w:szCs w:val="28"/>
          <w:lang w:eastAsia="x-none"/>
        </w:rPr>
        <w:t>блокировка)  организация</w:t>
      </w:r>
      <w:proofErr w:type="gramEnd"/>
      <w:r w:rsidRPr="000C297E">
        <w:rPr>
          <w:sz w:val="28"/>
          <w:szCs w:val="28"/>
          <w:lang w:eastAsia="x-none"/>
        </w:rPr>
        <w:t xml:space="preserve"> предлагает принять в размере – 3000 тыс. руб. </w:t>
      </w:r>
    </w:p>
    <w:p w14:paraId="00213AFE" w14:textId="77777777" w:rsidR="000C297E" w:rsidRPr="000C297E" w:rsidRDefault="000C297E" w:rsidP="000C297E">
      <w:pPr>
        <w:ind w:firstLine="540"/>
        <w:jc w:val="both"/>
        <w:rPr>
          <w:sz w:val="28"/>
          <w:szCs w:val="28"/>
          <w:lang w:eastAsia="x-none"/>
        </w:rPr>
      </w:pPr>
      <w:r w:rsidRPr="000C297E">
        <w:rPr>
          <w:sz w:val="28"/>
          <w:szCs w:val="28"/>
          <w:lang w:eastAsia="x-none"/>
        </w:rPr>
        <w:t xml:space="preserve">Предоставлена расшифровка затрат на ремонт устройств сигнализации, централизации и блокировки.  За отчетный период предоставлена оборотно-сальдовая ведомость по МВЗ. Расшифровка затрат на ремонт </w:t>
      </w:r>
      <w:proofErr w:type="spellStart"/>
      <w:r w:rsidRPr="000C297E">
        <w:rPr>
          <w:sz w:val="28"/>
          <w:szCs w:val="28"/>
          <w:lang w:eastAsia="x-none"/>
        </w:rPr>
        <w:t>сцб</w:t>
      </w:r>
      <w:proofErr w:type="spellEnd"/>
      <w:r w:rsidRPr="000C297E">
        <w:rPr>
          <w:sz w:val="28"/>
          <w:szCs w:val="28"/>
          <w:lang w:eastAsia="x-none"/>
        </w:rPr>
        <w:t>, реестр счетов-фактур на сумму, акты на списание материалов.</w:t>
      </w:r>
    </w:p>
    <w:p w14:paraId="15E0E3FD" w14:textId="77777777" w:rsidR="000C297E" w:rsidRPr="000C297E" w:rsidRDefault="000C297E" w:rsidP="000C297E">
      <w:pPr>
        <w:ind w:firstLine="567"/>
        <w:jc w:val="both"/>
        <w:rPr>
          <w:sz w:val="28"/>
          <w:szCs w:val="28"/>
        </w:rPr>
      </w:pPr>
      <w:r w:rsidRPr="000C297E">
        <w:rPr>
          <w:sz w:val="28"/>
          <w:szCs w:val="28"/>
        </w:rPr>
        <w:t xml:space="preserve">Специалист предлагает включить расходы по предложению организации за исключением тормозных шин и шины концевой, так как </w:t>
      </w:r>
      <w:proofErr w:type="spellStart"/>
      <w:r w:rsidRPr="000C297E">
        <w:rPr>
          <w:sz w:val="28"/>
          <w:szCs w:val="28"/>
        </w:rPr>
        <w:t>вагонозамедлители</w:t>
      </w:r>
      <w:proofErr w:type="spellEnd"/>
      <w:r w:rsidRPr="000C297E">
        <w:rPr>
          <w:sz w:val="28"/>
          <w:szCs w:val="28"/>
        </w:rPr>
        <w:t xml:space="preserve"> не относятся на регулируемую деятельность.</w:t>
      </w:r>
    </w:p>
    <w:p w14:paraId="6F971FD9" w14:textId="77777777" w:rsidR="000C297E" w:rsidRPr="000C297E" w:rsidRDefault="000C297E" w:rsidP="000C297E">
      <w:pPr>
        <w:ind w:firstLine="567"/>
        <w:jc w:val="both"/>
        <w:rPr>
          <w:sz w:val="28"/>
          <w:szCs w:val="28"/>
        </w:rPr>
      </w:pPr>
      <w:r w:rsidRPr="000C297E">
        <w:rPr>
          <w:sz w:val="28"/>
          <w:szCs w:val="28"/>
        </w:rPr>
        <w:t xml:space="preserve">4.6. </w:t>
      </w:r>
      <w:r w:rsidRPr="000C297E">
        <w:rPr>
          <w:b/>
          <w:bCs/>
          <w:sz w:val="28"/>
          <w:szCs w:val="28"/>
        </w:rPr>
        <w:t xml:space="preserve">Затраты </w:t>
      </w:r>
      <w:proofErr w:type="gramStart"/>
      <w:r w:rsidRPr="000C297E">
        <w:rPr>
          <w:b/>
          <w:bCs/>
          <w:sz w:val="28"/>
          <w:szCs w:val="28"/>
        </w:rPr>
        <w:t>на  текущее</w:t>
      </w:r>
      <w:proofErr w:type="gramEnd"/>
      <w:r w:rsidRPr="000C297E">
        <w:rPr>
          <w:b/>
          <w:bCs/>
          <w:sz w:val="28"/>
          <w:szCs w:val="28"/>
        </w:rPr>
        <w:t xml:space="preserve"> содержание пути</w:t>
      </w:r>
      <w:r w:rsidRPr="000C297E">
        <w:rPr>
          <w:sz w:val="28"/>
          <w:szCs w:val="28"/>
        </w:rPr>
        <w:t xml:space="preserve"> предлагаются организацией в размере - 17398 тыс. руб.</w:t>
      </w:r>
    </w:p>
    <w:p w14:paraId="13ADC638" w14:textId="77777777" w:rsidR="000C297E" w:rsidRPr="000C297E" w:rsidRDefault="000C297E" w:rsidP="000C297E">
      <w:pPr>
        <w:ind w:firstLine="567"/>
        <w:jc w:val="both"/>
        <w:rPr>
          <w:sz w:val="28"/>
          <w:szCs w:val="28"/>
        </w:rPr>
      </w:pPr>
      <w:r w:rsidRPr="000C297E">
        <w:rPr>
          <w:sz w:val="28"/>
          <w:szCs w:val="28"/>
        </w:rPr>
        <w:t>На период регулирования предоставлены договор, сметы. За отчетный период предоставлена оборотно-сальдовая ведомость по МВЗ. Реестр счетов-фактур, акты выполненных работ, счета-фактуры, акты расхода материалов.</w:t>
      </w:r>
    </w:p>
    <w:p w14:paraId="0C9A1E1A" w14:textId="77777777" w:rsidR="000C297E" w:rsidRPr="000C297E" w:rsidRDefault="000C297E" w:rsidP="000C297E">
      <w:pPr>
        <w:ind w:firstLine="709"/>
        <w:jc w:val="both"/>
        <w:rPr>
          <w:sz w:val="28"/>
          <w:szCs w:val="28"/>
        </w:rPr>
      </w:pPr>
      <w:r w:rsidRPr="000C297E">
        <w:rPr>
          <w:sz w:val="28"/>
          <w:szCs w:val="28"/>
        </w:rPr>
        <w:t>Расходы принимаются на основании расчета материалов по  среднесетевым нормам расхода материалов и изделий на текущее содержание пути (на 1 км в год), утвержденным МПС от 29 ноября 1997 года N С-1386у "Об утверждении Среднесетевых норм расхода материалов и изделий на текущее содержание, планово-предупредительную выправку, ремонт пути и других устройств путевого хозяйства" с учетом стоимости материалов по предложению организации.  Расшифровка прилагается.</w:t>
      </w:r>
    </w:p>
    <w:p w14:paraId="0F817110" w14:textId="179A0A86" w:rsidR="000C297E" w:rsidRPr="000C297E" w:rsidRDefault="000C297E" w:rsidP="000C297E">
      <w:pPr>
        <w:jc w:val="both"/>
      </w:pPr>
      <w:r w:rsidRPr="000C297E">
        <w:rPr>
          <w:noProof/>
        </w:rPr>
        <w:drawing>
          <wp:inline distT="0" distB="0" distL="0" distR="0" wp14:anchorId="4F548F7F" wp14:editId="1EF42772">
            <wp:extent cx="6115050" cy="1590675"/>
            <wp:effectExtent l="0" t="0" r="0" b="9525"/>
            <wp:docPr id="342524581"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6115050" cy="1590675"/>
                    </a:xfrm>
                    <a:prstGeom prst="rect">
                      <a:avLst/>
                    </a:prstGeom>
                    <a:noFill/>
                    <a:ln>
                      <a:noFill/>
                    </a:ln>
                  </pic:spPr>
                </pic:pic>
              </a:graphicData>
            </a:graphic>
          </wp:inline>
        </w:drawing>
      </w:r>
    </w:p>
    <w:p w14:paraId="73DB2D54" w14:textId="77777777" w:rsidR="000C297E" w:rsidRPr="000C297E" w:rsidRDefault="000C297E" w:rsidP="000C297E">
      <w:pPr>
        <w:jc w:val="both"/>
        <w:rPr>
          <w:sz w:val="28"/>
          <w:szCs w:val="28"/>
        </w:rPr>
      </w:pPr>
    </w:p>
    <w:p w14:paraId="3A66EA66" w14:textId="5016272B" w:rsidR="000C297E" w:rsidRPr="000C297E" w:rsidRDefault="000C297E" w:rsidP="000C297E">
      <w:pPr>
        <w:jc w:val="both"/>
        <w:rPr>
          <w:sz w:val="28"/>
          <w:szCs w:val="28"/>
        </w:rPr>
      </w:pPr>
      <w:r w:rsidRPr="000C297E">
        <w:rPr>
          <w:noProof/>
        </w:rPr>
        <w:lastRenderedPageBreak/>
        <w:drawing>
          <wp:inline distT="0" distB="0" distL="0" distR="0" wp14:anchorId="7A11E229" wp14:editId="7D9173D8">
            <wp:extent cx="6115050" cy="5114925"/>
            <wp:effectExtent l="0" t="0" r="0" b="9525"/>
            <wp:docPr id="239743787"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115050" cy="5114925"/>
                    </a:xfrm>
                    <a:prstGeom prst="rect">
                      <a:avLst/>
                    </a:prstGeom>
                    <a:noFill/>
                    <a:ln>
                      <a:noFill/>
                    </a:ln>
                  </pic:spPr>
                </pic:pic>
              </a:graphicData>
            </a:graphic>
          </wp:inline>
        </w:drawing>
      </w:r>
    </w:p>
    <w:p w14:paraId="193B20B3" w14:textId="77777777" w:rsidR="000C297E" w:rsidRPr="000C297E" w:rsidRDefault="000C297E" w:rsidP="000C297E">
      <w:pPr>
        <w:ind w:firstLine="567"/>
        <w:jc w:val="center"/>
        <w:rPr>
          <w:sz w:val="16"/>
          <w:szCs w:val="16"/>
        </w:rPr>
      </w:pPr>
      <w:r w:rsidRPr="000C297E">
        <w:rPr>
          <w:sz w:val="16"/>
          <w:szCs w:val="16"/>
        </w:rPr>
        <w:t xml:space="preserve">                                                                                                                                                                                            </w:t>
      </w:r>
    </w:p>
    <w:p w14:paraId="0C623E1C" w14:textId="77777777" w:rsidR="000C297E" w:rsidRPr="000C297E" w:rsidRDefault="000C297E" w:rsidP="000C297E">
      <w:pPr>
        <w:ind w:firstLine="567"/>
        <w:jc w:val="both"/>
        <w:rPr>
          <w:sz w:val="28"/>
          <w:szCs w:val="28"/>
        </w:rPr>
      </w:pPr>
      <w:r w:rsidRPr="000C297E">
        <w:rPr>
          <w:sz w:val="28"/>
          <w:szCs w:val="28"/>
        </w:rPr>
        <w:t>Расходы составят 10393,20 тыс. руб.</w:t>
      </w:r>
    </w:p>
    <w:p w14:paraId="2FF56BCC" w14:textId="77777777" w:rsidR="000C297E" w:rsidRPr="000C297E" w:rsidRDefault="000C297E" w:rsidP="000C297E">
      <w:pPr>
        <w:ind w:firstLine="567"/>
        <w:jc w:val="both"/>
        <w:rPr>
          <w:sz w:val="28"/>
          <w:szCs w:val="28"/>
        </w:rPr>
      </w:pPr>
      <w:r w:rsidRPr="000C297E">
        <w:rPr>
          <w:sz w:val="28"/>
          <w:szCs w:val="28"/>
        </w:rPr>
        <w:t xml:space="preserve">4.7. </w:t>
      </w:r>
      <w:r w:rsidRPr="000C297E">
        <w:rPr>
          <w:b/>
          <w:bCs/>
          <w:sz w:val="28"/>
          <w:szCs w:val="28"/>
        </w:rPr>
        <w:t>Затраты на текущее содержание стрелочных переводов</w:t>
      </w:r>
      <w:r w:rsidRPr="000C297E">
        <w:rPr>
          <w:sz w:val="28"/>
          <w:szCs w:val="28"/>
        </w:rPr>
        <w:t xml:space="preserve"> организация предлагает в размере – 74615 тыс. руб.</w:t>
      </w:r>
    </w:p>
    <w:p w14:paraId="753550B7" w14:textId="77777777" w:rsidR="000C297E" w:rsidRPr="000C297E" w:rsidRDefault="000C297E" w:rsidP="000C297E">
      <w:pPr>
        <w:ind w:firstLine="567"/>
        <w:jc w:val="both"/>
      </w:pPr>
      <w:r w:rsidRPr="000C297E">
        <w:rPr>
          <w:sz w:val="28"/>
          <w:szCs w:val="28"/>
        </w:rPr>
        <w:t>Предоставлены договор, сметы. За отчетный период предоставлена оборотно-сальдовая ведомость по МВЗ. Реестр счетов-фактур, акты выполненных работ, счета-фактуры, акты расхода материалов. Специалист предлагает принять расходы в размере 15340,01 тыс. руб. Расходы принимаются на основании расчета материалов по  среднесетевым нормам расхода материалов и изделий на текущее содержание пути (на 1 км в год), утвержденным МПС от 29 ноября 1997 года N С-1386у "Об утверждении Среднесетевых норм расхода материалов и изделий на текущее содержание, планово-предупредительную выправку, ремонт пути и других устройств путевого хозяйства" с учетом стоимости материалов по предложению организации. Расшифровка прилагается</w:t>
      </w:r>
      <w:r w:rsidRPr="000C297E">
        <w:t>.</w:t>
      </w:r>
    </w:p>
    <w:p w14:paraId="196673FE" w14:textId="77777777" w:rsidR="000C297E" w:rsidRPr="000C297E" w:rsidRDefault="000C297E" w:rsidP="000C297E">
      <w:pPr>
        <w:jc w:val="both"/>
      </w:pPr>
    </w:p>
    <w:p w14:paraId="0A7CA654" w14:textId="77777777" w:rsidR="000C297E" w:rsidRPr="000C297E" w:rsidRDefault="000C297E" w:rsidP="000C297E">
      <w:pPr>
        <w:jc w:val="both"/>
      </w:pPr>
    </w:p>
    <w:p w14:paraId="6B0589D4" w14:textId="77777777" w:rsidR="000C297E" w:rsidRPr="000C297E" w:rsidRDefault="000C297E" w:rsidP="000C297E">
      <w:pPr>
        <w:jc w:val="both"/>
      </w:pPr>
    </w:p>
    <w:p w14:paraId="4E857563" w14:textId="77777777" w:rsidR="000C297E" w:rsidRPr="000C297E" w:rsidRDefault="000C297E" w:rsidP="000C297E">
      <w:pPr>
        <w:jc w:val="both"/>
      </w:pPr>
    </w:p>
    <w:p w14:paraId="70F53C0A" w14:textId="77777777" w:rsidR="000C297E" w:rsidRPr="000C297E" w:rsidRDefault="000C297E" w:rsidP="000C297E">
      <w:pPr>
        <w:jc w:val="both"/>
        <w:rPr>
          <w:sz w:val="28"/>
          <w:szCs w:val="28"/>
        </w:rPr>
      </w:pPr>
    </w:p>
    <w:p w14:paraId="0B0D4D1D" w14:textId="77777777" w:rsidR="000C297E" w:rsidRPr="000C297E" w:rsidRDefault="000C297E" w:rsidP="000C297E">
      <w:pPr>
        <w:jc w:val="both"/>
        <w:rPr>
          <w:sz w:val="28"/>
          <w:szCs w:val="28"/>
        </w:rPr>
      </w:pPr>
    </w:p>
    <w:p w14:paraId="18540038" w14:textId="77777777" w:rsidR="000C297E" w:rsidRPr="000C297E" w:rsidRDefault="000C297E" w:rsidP="000C297E">
      <w:pPr>
        <w:jc w:val="both"/>
        <w:rPr>
          <w:sz w:val="28"/>
          <w:szCs w:val="28"/>
        </w:rPr>
      </w:pPr>
    </w:p>
    <w:p w14:paraId="69991E09" w14:textId="77777777" w:rsidR="000C297E" w:rsidRPr="000C297E" w:rsidRDefault="000C297E" w:rsidP="000C297E">
      <w:pPr>
        <w:jc w:val="both"/>
        <w:rPr>
          <w:sz w:val="28"/>
          <w:szCs w:val="28"/>
        </w:rPr>
      </w:pPr>
    </w:p>
    <w:p w14:paraId="32223A3A" w14:textId="29CEF648" w:rsidR="000C297E" w:rsidRPr="000C297E" w:rsidRDefault="000C297E" w:rsidP="000C297E">
      <w:pPr>
        <w:jc w:val="both"/>
        <w:rPr>
          <w:sz w:val="28"/>
          <w:szCs w:val="28"/>
        </w:rPr>
      </w:pPr>
      <w:r w:rsidRPr="000C297E">
        <w:rPr>
          <w:noProof/>
        </w:rPr>
        <w:lastRenderedPageBreak/>
        <w:drawing>
          <wp:inline distT="0" distB="0" distL="0" distR="0" wp14:anchorId="1B1E35BC" wp14:editId="35A22E17">
            <wp:extent cx="6115050" cy="8991600"/>
            <wp:effectExtent l="0" t="0" r="0" b="0"/>
            <wp:docPr id="12714213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6115050" cy="8991600"/>
                    </a:xfrm>
                    <a:prstGeom prst="rect">
                      <a:avLst/>
                    </a:prstGeom>
                    <a:noFill/>
                    <a:ln>
                      <a:noFill/>
                    </a:ln>
                  </pic:spPr>
                </pic:pic>
              </a:graphicData>
            </a:graphic>
          </wp:inline>
        </w:drawing>
      </w:r>
    </w:p>
    <w:p w14:paraId="66209FAE" w14:textId="77777777" w:rsidR="000C297E" w:rsidRPr="000C297E" w:rsidRDefault="000C297E" w:rsidP="000C297E">
      <w:pPr>
        <w:ind w:firstLine="567"/>
        <w:jc w:val="both"/>
        <w:rPr>
          <w:sz w:val="28"/>
          <w:szCs w:val="28"/>
        </w:rPr>
      </w:pPr>
    </w:p>
    <w:p w14:paraId="0C9AC389" w14:textId="3ECF9143" w:rsidR="000C297E" w:rsidRPr="000C297E" w:rsidRDefault="000C297E" w:rsidP="000C297E">
      <w:pPr>
        <w:ind w:hanging="142"/>
        <w:jc w:val="both"/>
        <w:rPr>
          <w:sz w:val="28"/>
          <w:szCs w:val="28"/>
        </w:rPr>
      </w:pPr>
      <w:r w:rsidRPr="000C297E">
        <w:rPr>
          <w:noProof/>
        </w:rPr>
        <w:lastRenderedPageBreak/>
        <w:drawing>
          <wp:inline distT="0" distB="0" distL="0" distR="0" wp14:anchorId="71002411" wp14:editId="62930FBC">
            <wp:extent cx="6115050" cy="8362950"/>
            <wp:effectExtent l="0" t="0" r="0" b="0"/>
            <wp:docPr id="2004886047"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6115050" cy="8362950"/>
                    </a:xfrm>
                    <a:prstGeom prst="rect">
                      <a:avLst/>
                    </a:prstGeom>
                    <a:noFill/>
                    <a:ln>
                      <a:noFill/>
                    </a:ln>
                  </pic:spPr>
                </pic:pic>
              </a:graphicData>
            </a:graphic>
          </wp:inline>
        </w:drawing>
      </w:r>
    </w:p>
    <w:p w14:paraId="284C12C6" w14:textId="77777777" w:rsidR="000C297E" w:rsidRPr="000C297E" w:rsidRDefault="000C297E" w:rsidP="000C297E">
      <w:pPr>
        <w:ind w:firstLine="567"/>
        <w:jc w:val="both"/>
        <w:rPr>
          <w:sz w:val="28"/>
          <w:szCs w:val="28"/>
        </w:rPr>
      </w:pPr>
      <w:r w:rsidRPr="000C297E">
        <w:rPr>
          <w:sz w:val="28"/>
          <w:szCs w:val="28"/>
        </w:rPr>
        <w:t xml:space="preserve">4.8. </w:t>
      </w:r>
      <w:r w:rsidRPr="000C297E">
        <w:rPr>
          <w:b/>
          <w:bCs/>
          <w:sz w:val="28"/>
          <w:szCs w:val="28"/>
        </w:rPr>
        <w:t xml:space="preserve">Затраты на содержание </w:t>
      </w:r>
      <w:proofErr w:type="gramStart"/>
      <w:r w:rsidRPr="000C297E">
        <w:rPr>
          <w:b/>
          <w:bCs/>
          <w:sz w:val="28"/>
          <w:szCs w:val="28"/>
        </w:rPr>
        <w:t>локомотивов</w:t>
      </w:r>
      <w:r w:rsidRPr="000C297E">
        <w:rPr>
          <w:sz w:val="28"/>
          <w:szCs w:val="28"/>
        </w:rPr>
        <w:t xml:space="preserve">  организация</w:t>
      </w:r>
      <w:proofErr w:type="gramEnd"/>
      <w:r w:rsidRPr="000C297E">
        <w:rPr>
          <w:sz w:val="28"/>
          <w:szCs w:val="28"/>
        </w:rPr>
        <w:t xml:space="preserve"> предлагает принять в размере - 3996 тыс. руб. </w:t>
      </w:r>
    </w:p>
    <w:p w14:paraId="0978EBA8" w14:textId="77777777" w:rsidR="000C297E" w:rsidRPr="000C297E" w:rsidRDefault="000C297E" w:rsidP="000C297E">
      <w:pPr>
        <w:ind w:firstLine="567"/>
        <w:jc w:val="both"/>
        <w:rPr>
          <w:sz w:val="28"/>
          <w:szCs w:val="28"/>
        </w:rPr>
      </w:pPr>
      <w:r w:rsidRPr="000C297E">
        <w:rPr>
          <w:sz w:val="28"/>
          <w:szCs w:val="28"/>
        </w:rPr>
        <w:t>Предоставлена расшифровка затрат на содержание локомотивов (Т1), реестр счетов-фактур, выборочно счета-фактуры.</w:t>
      </w:r>
    </w:p>
    <w:p w14:paraId="7EF54892" w14:textId="77777777" w:rsidR="000C297E" w:rsidRPr="000C297E" w:rsidRDefault="000C297E" w:rsidP="000C297E">
      <w:pPr>
        <w:ind w:firstLine="567"/>
        <w:jc w:val="both"/>
        <w:rPr>
          <w:sz w:val="28"/>
          <w:szCs w:val="28"/>
        </w:rPr>
      </w:pPr>
      <w:r w:rsidRPr="000C297E">
        <w:rPr>
          <w:sz w:val="28"/>
          <w:szCs w:val="28"/>
        </w:rPr>
        <w:lastRenderedPageBreak/>
        <w:t>Специалист предлагает не принимать расходы на содержание локомотивов, так как</w:t>
      </w:r>
      <w:r w:rsidRPr="000C297E">
        <w:t xml:space="preserve"> м</w:t>
      </w:r>
      <w:r w:rsidRPr="000C297E">
        <w:rPr>
          <w:sz w:val="28"/>
          <w:szCs w:val="28"/>
        </w:rPr>
        <w:t xml:space="preserve">атериалы </w:t>
      </w:r>
      <w:proofErr w:type="gramStart"/>
      <w:r w:rsidRPr="000C297E">
        <w:rPr>
          <w:sz w:val="28"/>
          <w:szCs w:val="28"/>
        </w:rPr>
        <w:t>на  ремонты</w:t>
      </w:r>
      <w:proofErr w:type="gramEnd"/>
      <w:r w:rsidRPr="000C297E">
        <w:rPr>
          <w:sz w:val="28"/>
          <w:szCs w:val="28"/>
        </w:rPr>
        <w:t xml:space="preserve"> учтены в соответствующих статьях ТО-3 и ТР. </w:t>
      </w:r>
    </w:p>
    <w:p w14:paraId="22EE0041" w14:textId="77777777" w:rsidR="000C297E" w:rsidRPr="000C297E" w:rsidRDefault="000C297E" w:rsidP="000C297E">
      <w:pPr>
        <w:ind w:firstLine="567"/>
        <w:jc w:val="both"/>
        <w:rPr>
          <w:sz w:val="28"/>
          <w:szCs w:val="28"/>
        </w:rPr>
      </w:pPr>
      <w:r w:rsidRPr="000C297E">
        <w:rPr>
          <w:sz w:val="28"/>
          <w:szCs w:val="28"/>
        </w:rPr>
        <w:t xml:space="preserve">4.9. </w:t>
      </w:r>
      <w:r w:rsidRPr="000C297E">
        <w:rPr>
          <w:b/>
          <w:bCs/>
          <w:sz w:val="28"/>
          <w:szCs w:val="28"/>
        </w:rPr>
        <w:t>Затраты на содержание путевой техники</w:t>
      </w:r>
      <w:r w:rsidRPr="000C297E">
        <w:rPr>
          <w:sz w:val="28"/>
          <w:szCs w:val="28"/>
        </w:rPr>
        <w:t xml:space="preserve"> организация предлагает принять в размере - 2600 тыс. руб. </w:t>
      </w:r>
    </w:p>
    <w:p w14:paraId="1F8C70CB" w14:textId="77777777" w:rsidR="000C297E" w:rsidRPr="000C297E" w:rsidRDefault="000C297E" w:rsidP="000C297E">
      <w:pPr>
        <w:ind w:firstLine="567"/>
        <w:jc w:val="both"/>
        <w:rPr>
          <w:sz w:val="28"/>
          <w:szCs w:val="28"/>
        </w:rPr>
      </w:pPr>
      <w:r w:rsidRPr="000C297E">
        <w:rPr>
          <w:sz w:val="28"/>
          <w:szCs w:val="28"/>
        </w:rPr>
        <w:t>Предоставлены акты осмотра, расшифровка материалов (Т1). За отчетный период предоставлена оборотно-сальдовая ведомость по МВЗ. Реестр счетов-фактур, акты на списание материалов, выборочно счета-фактуры.</w:t>
      </w:r>
    </w:p>
    <w:p w14:paraId="69CFD18B" w14:textId="77777777" w:rsidR="000C297E" w:rsidRPr="000C297E" w:rsidRDefault="000C297E" w:rsidP="000C297E">
      <w:pPr>
        <w:ind w:firstLine="567"/>
        <w:jc w:val="both"/>
        <w:rPr>
          <w:sz w:val="28"/>
          <w:szCs w:val="28"/>
        </w:rPr>
      </w:pPr>
      <w:r w:rsidRPr="000C297E">
        <w:rPr>
          <w:sz w:val="28"/>
          <w:szCs w:val="28"/>
        </w:rPr>
        <w:t xml:space="preserve">Специалист предлагает принять расходы по предложению, за </w:t>
      </w:r>
      <w:proofErr w:type="gramStart"/>
      <w:r w:rsidRPr="000C297E">
        <w:rPr>
          <w:sz w:val="28"/>
          <w:szCs w:val="28"/>
        </w:rPr>
        <w:t>исключением  расходов</w:t>
      </w:r>
      <w:proofErr w:type="gramEnd"/>
      <w:r w:rsidRPr="000C297E">
        <w:rPr>
          <w:sz w:val="28"/>
          <w:szCs w:val="28"/>
        </w:rPr>
        <w:t xml:space="preserve"> на инструмент прочий ручной, хозяйственные и бытовые товары,  запчасти к оборудованию, строительные материалы, светотехническое оборудование, кабельная продукция, низковольтное оборудование, так как не представлена расшифровка материалов. Расходы составят 2338 тыс. руб.</w:t>
      </w:r>
    </w:p>
    <w:p w14:paraId="64A6AB5E" w14:textId="77777777" w:rsidR="000C297E" w:rsidRPr="000C297E" w:rsidRDefault="000C297E" w:rsidP="000C297E">
      <w:pPr>
        <w:ind w:firstLine="567"/>
        <w:jc w:val="both"/>
        <w:rPr>
          <w:sz w:val="28"/>
          <w:szCs w:val="28"/>
        </w:rPr>
      </w:pPr>
      <w:r w:rsidRPr="000C297E">
        <w:rPr>
          <w:sz w:val="28"/>
          <w:szCs w:val="28"/>
        </w:rPr>
        <w:t xml:space="preserve">4.10. </w:t>
      </w:r>
      <w:r w:rsidRPr="000C297E">
        <w:rPr>
          <w:b/>
          <w:bCs/>
          <w:sz w:val="28"/>
          <w:szCs w:val="28"/>
        </w:rPr>
        <w:t>Затраты на текущий ремонт железнодорожных кранов</w:t>
      </w:r>
      <w:r w:rsidRPr="000C297E">
        <w:rPr>
          <w:sz w:val="28"/>
          <w:szCs w:val="28"/>
        </w:rPr>
        <w:t xml:space="preserve"> организация предлагает принять в размере - 3000 тыс. руб. </w:t>
      </w:r>
    </w:p>
    <w:p w14:paraId="6909283C" w14:textId="77777777" w:rsidR="000C297E" w:rsidRPr="000C297E" w:rsidRDefault="000C297E" w:rsidP="000C297E">
      <w:pPr>
        <w:ind w:firstLine="567"/>
        <w:jc w:val="both"/>
        <w:rPr>
          <w:sz w:val="28"/>
          <w:szCs w:val="28"/>
        </w:rPr>
      </w:pPr>
      <w:r w:rsidRPr="000C297E">
        <w:rPr>
          <w:sz w:val="28"/>
          <w:szCs w:val="28"/>
        </w:rPr>
        <w:t>Расшифровка затрат на ремонт кранов (Т1 стр. 413), реестр счетов-фактур, выборочно счета-фактуры.</w:t>
      </w:r>
    </w:p>
    <w:p w14:paraId="1F598600" w14:textId="77777777" w:rsidR="000C297E" w:rsidRPr="000C297E" w:rsidRDefault="000C297E" w:rsidP="000C297E">
      <w:pPr>
        <w:ind w:firstLine="567"/>
        <w:jc w:val="both"/>
        <w:rPr>
          <w:sz w:val="28"/>
          <w:szCs w:val="28"/>
        </w:rPr>
      </w:pPr>
      <w:r w:rsidRPr="000C297E">
        <w:rPr>
          <w:sz w:val="28"/>
          <w:szCs w:val="28"/>
        </w:rPr>
        <w:t xml:space="preserve">Специалист предлагает принять по предложению организации, за исключением расходов  на Э/д  МТФ, РТИ М, РТИ Ш, строительные материалы, светотехническое оборудование,  запчасти к основному оборудованию, низковольтное оборудование, так как невозможно идентифицировать материалы, инструмент прочий ручной, вспомогательные материалы, запчасти к оборудованию, низковольтное оборудование, строительные материалы, светотехническое оборудование, так как не представлена расшифровка. Расходы составят 2680 тыс. руб. </w:t>
      </w:r>
    </w:p>
    <w:p w14:paraId="48767FAC" w14:textId="77777777" w:rsidR="000C297E" w:rsidRPr="000C297E" w:rsidRDefault="000C297E" w:rsidP="000C297E">
      <w:pPr>
        <w:ind w:firstLine="567"/>
        <w:jc w:val="both"/>
        <w:rPr>
          <w:sz w:val="28"/>
          <w:szCs w:val="28"/>
        </w:rPr>
      </w:pPr>
      <w:r w:rsidRPr="000C297E">
        <w:rPr>
          <w:sz w:val="28"/>
          <w:szCs w:val="28"/>
        </w:rPr>
        <w:t xml:space="preserve">4.10.1. </w:t>
      </w:r>
      <w:r w:rsidRPr="000C297E">
        <w:rPr>
          <w:b/>
          <w:bCs/>
          <w:sz w:val="28"/>
          <w:szCs w:val="28"/>
        </w:rPr>
        <w:t xml:space="preserve">Затраты на текущее содержание железнодорожных кранов </w:t>
      </w:r>
      <w:r w:rsidRPr="000C297E">
        <w:rPr>
          <w:sz w:val="28"/>
          <w:szCs w:val="28"/>
        </w:rPr>
        <w:t>организация предлагает принять в размере - 350 тыс. руб.</w:t>
      </w:r>
      <w:r w:rsidRPr="000C297E">
        <w:t xml:space="preserve"> </w:t>
      </w:r>
      <w:r w:rsidRPr="000C297E">
        <w:rPr>
          <w:sz w:val="28"/>
          <w:szCs w:val="28"/>
        </w:rPr>
        <w:t xml:space="preserve">Предоставлена расшифровка материалов (Т1 стр. 260), реестр счетов-фактур (Т 11), выборочно счета-фактуры (Т14,16). </w:t>
      </w:r>
    </w:p>
    <w:p w14:paraId="050CC2E1" w14:textId="77777777" w:rsidR="000C297E" w:rsidRPr="000C297E" w:rsidRDefault="000C297E" w:rsidP="000C297E">
      <w:pPr>
        <w:ind w:firstLine="567"/>
        <w:jc w:val="both"/>
        <w:rPr>
          <w:sz w:val="28"/>
          <w:szCs w:val="28"/>
        </w:rPr>
      </w:pPr>
      <w:r w:rsidRPr="000C297E">
        <w:rPr>
          <w:sz w:val="28"/>
          <w:szCs w:val="28"/>
        </w:rPr>
        <w:t xml:space="preserve">Специалист предлагает принять расходы по предложению, за исключением расходов расходы на измерительный инструмент, </w:t>
      </w:r>
      <w:proofErr w:type="gramStart"/>
      <w:r w:rsidRPr="000C297E">
        <w:rPr>
          <w:sz w:val="28"/>
          <w:szCs w:val="28"/>
        </w:rPr>
        <w:t>РТИ,  прочий</w:t>
      </w:r>
      <w:proofErr w:type="gramEnd"/>
      <w:r w:rsidRPr="000C297E">
        <w:rPr>
          <w:sz w:val="28"/>
          <w:szCs w:val="28"/>
        </w:rPr>
        <w:t xml:space="preserve"> инструмент,  светотехническое оборудование и прочие, так как не представлена расшифровка материалов. Исключены расходы на шпалы пропитанные, так как не относятся к содержанию кранов. Расходы составят 153 тыс. руб.</w:t>
      </w:r>
    </w:p>
    <w:p w14:paraId="559CD999" w14:textId="77777777" w:rsidR="000C297E" w:rsidRPr="000C297E" w:rsidRDefault="000C297E" w:rsidP="000C297E">
      <w:pPr>
        <w:ind w:firstLine="567"/>
        <w:jc w:val="both"/>
        <w:rPr>
          <w:b/>
          <w:i/>
          <w:sz w:val="28"/>
          <w:szCs w:val="28"/>
        </w:rPr>
      </w:pPr>
      <w:r w:rsidRPr="000C297E">
        <w:rPr>
          <w:b/>
          <w:i/>
          <w:sz w:val="28"/>
          <w:szCs w:val="28"/>
        </w:rPr>
        <w:t>Подрядный способ:</w:t>
      </w:r>
    </w:p>
    <w:p w14:paraId="7D54B4B2" w14:textId="77777777" w:rsidR="000C297E" w:rsidRPr="000C297E" w:rsidRDefault="000C297E" w:rsidP="000C297E">
      <w:pPr>
        <w:ind w:firstLine="567"/>
        <w:jc w:val="both"/>
        <w:rPr>
          <w:sz w:val="28"/>
          <w:szCs w:val="28"/>
        </w:rPr>
      </w:pPr>
      <w:r w:rsidRPr="000C297E">
        <w:rPr>
          <w:sz w:val="28"/>
          <w:szCs w:val="28"/>
        </w:rPr>
        <w:t xml:space="preserve">4.11. </w:t>
      </w:r>
      <w:r w:rsidRPr="000C297E">
        <w:rPr>
          <w:b/>
          <w:bCs/>
          <w:sz w:val="28"/>
          <w:szCs w:val="28"/>
        </w:rPr>
        <w:t>ТР-3 ТЭМ-2</w:t>
      </w:r>
    </w:p>
    <w:p w14:paraId="35A50301" w14:textId="77777777" w:rsidR="000C297E" w:rsidRPr="000C297E" w:rsidRDefault="000C297E" w:rsidP="000C297E">
      <w:pPr>
        <w:ind w:firstLine="567"/>
        <w:jc w:val="both"/>
        <w:rPr>
          <w:sz w:val="28"/>
          <w:szCs w:val="28"/>
        </w:rPr>
      </w:pPr>
      <w:r w:rsidRPr="000C297E">
        <w:rPr>
          <w:sz w:val="28"/>
          <w:szCs w:val="28"/>
        </w:rPr>
        <w:t>Организация предлагает принять затраты по ремонту ТР-3 четырех локомотивов ТЭМ-</w:t>
      </w:r>
      <w:proofErr w:type="gramStart"/>
      <w:r w:rsidRPr="000C297E">
        <w:rPr>
          <w:sz w:val="28"/>
          <w:szCs w:val="28"/>
        </w:rPr>
        <w:t>2  в</w:t>
      </w:r>
      <w:proofErr w:type="gramEnd"/>
      <w:r w:rsidRPr="000C297E">
        <w:rPr>
          <w:sz w:val="28"/>
          <w:szCs w:val="28"/>
        </w:rPr>
        <w:t xml:space="preserve"> размере 5950 тыс. руб. </w:t>
      </w:r>
    </w:p>
    <w:p w14:paraId="16711E66" w14:textId="77777777" w:rsidR="000C297E" w:rsidRPr="000C297E" w:rsidRDefault="000C297E" w:rsidP="000C297E">
      <w:pPr>
        <w:ind w:firstLine="567"/>
        <w:jc w:val="both"/>
        <w:rPr>
          <w:sz w:val="28"/>
          <w:szCs w:val="28"/>
        </w:rPr>
      </w:pPr>
      <w:r w:rsidRPr="000C297E">
        <w:rPr>
          <w:sz w:val="28"/>
          <w:szCs w:val="28"/>
        </w:rPr>
        <w:t xml:space="preserve">В обоснование затрат по ремонтам предоставлены акты технического </w:t>
      </w:r>
      <w:proofErr w:type="gramStart"/>
      <w:r w:rsidRPr="000C297E">
        <w:rPr>
          <w:sz w:val="28"/>
          <w:szCs w:val="28"/>
        </w:rPr>
        <w:t>состояния  на</w:t>
      </w:r>
      <w:proofErr w:type="gramEnd"/>
      <w:r w:rsidRPr="000C297E">
        <w:rPr>
          <w:sz w:val="28"/>
          <w:szCs w:val="28"/>
        </w:rPr>
        <w:t xml:space="preserve"> локомотивы (Т1 ), калькуляция,  график ремонта тепловозов (Т1 стр. 370). За отчетный период предоставлена оборотно-</w:t>
      </w:r>
      <w:proofErr w:type="gramStart"/>
      <w:r w:rsidRPr="000C297E">
        <w:rPr>
          <w:sz w:val="28"/>
          <w:szCs w:val="28"/>
        </w:rPr>
        <w:t>сальдовые  ведомости</w:t>
      </w:r>
      <w:proofErr w:type="gramEnd"/>
      <w:r w:rsidRPr="000C297E">
        <w:rPr>
          <w:sz w:val="28"/>
          <w:szCs w:val="28"/>
        </w:rPr>
        <w:t xml:space="preserve"> по МВЗ, реестр счетов-фактур, счета -фактуры, акты выполненных работ, договоры.</w:t>
      </w:r>
    </w:p>
    <w:p w14:paraId="0CA7EB27" w14:textId="77777777" w:rsidR="000C297E" w:rsidRPr="000C297E" w:rsidRDefault="000C297E" w:rsidP="000C297E">
      <w:pPr>
        <w:ind w:firstLine="567"/>
        <w:jc w:val="both"/>
        <w:rPr>
          <w:sz w:val="28"/>
          <w:szCs w:val="28"/>
        </w:rPr>
      </w:pPr>
      <w:r w:rsidRPr="000C297E">
        <w:rPr>
          <w:sz w:val="28"/>
          <w:szCs w:val="28"/>
        </w:rPr>
        <w:t>Согласно представленной калькуляции (Т8 стр. 253</w:t>
      </w:r>
      <w:proofErr w:type="gramStart"/>
      <w:r w:rsidRPr="000C297E">
        <w:rPr>
          <w:sz w:val="28"/>
          <w:szCs w:val="28"/>
        </w:rPr>
        <w:t>)  с</w:t>
      </w:r>
      <w:proofErr w:type="gramEnd"/>
      <w:r w:rsidRPr="000C297E">
        <w:rPr>
          <w:sz w:val="28"/>
          <w:szCs w:val="28"/>
        </w:rPr>
        <w:t xml:space="preserve"> учетом межремонтных сроков для локомотивов ТЭМ-2  1 раз в 2 года.  Локомотив №8639.</w:t>
      </w:r>
    </w:p>
    <w:p w14:paraId="20F4DE35" w14:textId="77777777" w:rsidR="000C297E" w:rsidRPr="000C297E" w:rsidRDefault="000C297E" w:rsidP="000C297E">
      <w:pPr>
        <w:ind w:firstLine="567"/>
        <w:jc w:val="both"/>
        <w:rPr>
          <w:sz w:val="28"/>
          <w:szCs w:val="28"/>
        </w:rPr>
      </w:pPr>
      <w:r w:rsidRPr="000C297E">
        <w:rPr>
          <w:sz w:val="28"/>
          <w:szCs w:val="28"/>
        </w:rPr>
        <w:t xml:space="preserve">Расходы </w:t>
      </w:r>
      <w:proofErr w:type="gramStart"/>
      <w:r w:rsidRPr="000C297E">
        <w:rPr>
          <w:sz w:val="28"/>
          <w:szCs w:val="28"/>
        </w:rPr>
        <w:t>составят  1974</w:t>
      </w:r>
      <w:proofErr w:type="gramEnd"/>
      <w:r w:rsidRPr="000C297E">
        <w:rPr>
          <w:sz w:val="28"/>
          <w:szCs w:val="28"/>
        </w:rPr>
        <w:t xml:space="preserve"> тыс. руб.</w:t>
      </w:r>
    </w:p>
    <w:p w14:paraId="6CFD6314" w14:textId="77777777" w:rsidR="000C297E" w:rsidRPr="000C297E" w:rsidRDefault="000C297E" w:rsidP="000C297E">
      <w:pPr>
        <w:ind w:firstLine="567"/>
        <w:jc w:val="both"/>
        <w:rPr>
          <w:bCs/>
          <w:sz w:val="28"/>
          <w:szCs w:val="28"/>
        </w:rPr>
      </w:pPr>
      <w:r w:rsidRPr="000C297E">
        <w:rPr>
          <w:sz w:val="28"/>
          <w:szCs w:val="28"/>
        </w:rPr>
        <w:lastRenderedPageBreak/>
        <w:t>4.</w:t>
      </w:r>
      <w:proofErr w:type="gramStart"/>
      <w:r w:rsidRPr="000C297E">
        <w:rPr>
          <w:sz w:val="28"/>
          <w:szCs w:val="28"/>
        </w:rPr>
        <w:t>12.</w:t>
      </w:r>
      <w:r w:rsidRPr="000C297E">
        <w:rPr>
          <w:b/>
          <w:bCs/>
          <w:sz w:val="28"/>
          <w:szCs w:val="28"/>
        </w:rPr>
        <w:t>ТР</w:t>
      </w:r>
      <w:proofErr w:type="gramEnd"/>
      <w:r w:rsidRPr="000C297E">
        <w:rPr>
          <w:b/>
          <w:bCs/>
          <w:sz w:val="28"/>
          <w:szCs w:val="28"/>
        </w:rPr>
        <w:t xml:space="preserve">-3 ТЭМ-7 </w:t>
      </w:r>
      <w:r w:rsidRPr="000C297E">
        <w:rPr>
          <w:bCs/>
          <w:sz w:val="28"/>
          <w:szCs w:val="28"/>
        </w:rPr>
        <w:t>организацией предлагается в размере 8000 тыс. руб.</w:t>
      </w:r>
    </w:p>
    <w:p w14:paraId="4FCEEF93" w14:textId="77777777" w:rsidR="000C297E" w:rsidRPr="000C297E" w:rsidRDefault="000C297E" w:rsidP="000C297E">
      <w:pPr>
        <w:ind w:firstLine="567"/>
        <w:jc w:val="both"/>
        <w:rPr>
          <w:sz w:val="28"/>
          <w:szCs w:val="28"/>
        </w:rPr>
      </w:pPr>
      <w:proofErr w:type="gramStart"/>
      <w:r w:rsidRPr="000C297E">
        <w:rPr>
          <w:sz w:val="28"/>
          <w:szCs w:val="28"/>
        </w:rPr>
        <w:t xml:space="preserve">Предоставлен  </w:t>
      </w:r>
      <w:proofErr w:type="spellStart"/>
      <w:r w:rsidRPr="000C297E">
        <w:rPr>
          <w:sz w:val="28"/>
          <w:szCs w:val="28"/>
        </w:rPr>
        <w:t>догвор</w:t>
      </w:r>
      <w:proofErr w:type="spellEnd"/>
      <w:proofErr w:type="gramEnd"/>
      <w:r w:rsidRPr="000C297E">
        <w:rPr>
          <w:sz w:val="28"/>
          <w:szCs w:val="28"/>
        </w:rPr>
        <w:t xml:space="preserve"> с ООО "ПФ Универсал" (Т8 стр. 272), </w:t>
      </w:r>
      <w:proofErr w:type="spellStart"/>
      <w:r w:rsidRPr="000C297E">
        <w:rPr>
          <w:sz w:val="28"/>
          <w:szCs w:val="28"/>
        </w:rPr>
        <w:t>клькуляция</w:t>
      </w:r>
      <w:proofErr w:type="spellEnd"/>
      <w:r w:rsidRPr="000C297E">
        <w:rPr>
          <w:sz w:val="28"/>
          <w:szCs w:val="28"/>
        </w:rPr>
        <w:t>, дефектный акт. Локомотив 0157.</w:t>
      </w:r>
    </w:p>
    <w:p w14:paraId="50C9B73D" w14:textId="77777777" w:rsidR="000C297E" w:rsidRPr="000C297E" w:rsidRDefault="000C297E" w:rsidP="000C297E">
      <w:pPr>
        <w:ind w:firstLine="567"/>
        <w:jc w:val="both"/>
        <w:rPr>
          <w:sz w:val="28"/>
          <w:szCs w:val="28"/>
        </w:rPr>
      </w:pPr>
      <w:r w:rsidRPr="000C297E">
        <w:rPr>
          <w:sz w:val="28"/>
          <w:szCs w:val="28"/>
        </w:rPr>
        <w:t xml:space="preserve">Специалист предлагает включить </w:t>
      </w:r>
      <w:proofErr w:type="gramStart"/>
      <w:r w:rsidRPr="000C297E">
        <w:rPr>
          <w:sz w:val="28"/>
          <w:szCs w:val="28"/>
        </w:rPr>
        <w:t>расходы  по</w:t>
      </w:r>
      <w:proofErr w:type="gramEnd"/>
      <w:r w:rsidRPr="000C297E">
        <w:rPr>
          <w:sz w:val="28"/>
          <w:szCs w:val="28"/>
        </w:rPr>
        <w:t xml:space="preserve"> предложению организации с учетом межремонтных сроков для локомотивов ТЭМ-7  1 раз в 2 года.   Расходы составят 4000.</w:t>
      </w:r>
    </w:p>
    <w:p w14:paraId="65877B05" w14:textId="77777777" w:rsidR="000C297E" w:rsidRPr="000C297E" w:rsidRDefault="000C297E" w:rsidP="000C297E">
      <w:pPr>
        <w:ind w:firstLine="567"/>
        <w:jc w:val="both"/>
        <w:rPr>
          <w:sz w:val="28"/>
          <w:szCs w:val="28"/>
        </w:rPr>
      </w:pPr>
      <w:r w:rsidRPr="000C297E">
        <w:rPr>
          <w:sz w:val="28"/>
          <w:szCs w:val="28"/>
        </w:rPr>
        <w:t xml:space="preserve">4.13. </w:t>
      </w:r>
      <w:r w:rsidRPr="000C297E">
        <w:rPr>
          <w:b/>
          <w:bCs/>
          <w:sz w:val="28"/>
          <w:szCs w:val="28"/>
        </w:rPr>
        <w:t xml:space="preserve">ТР-3 ТГМ-6 </w:t>
      </w:r>
      <w:r w:rsidRPr="000C297E">
        <w:rPr>
          <w:sz w:val="28"/>
          <w:szCs w:val="28"/>
        </w:rPr>
        <w:t>организацией предлагается 4 ремонтных события на сумму 11850 тыс. руб.</w:t>
      </w:r>
    </w:p>
    <w:p w14:paraId="1987632F" w14:textId="77777777" w:rsidR="000C297E" w:rsidRPr="000C297E" w:rsidRDefault="000C297E" w:rsidP="000C297E">
      <w:pPr>
        <w:ind w:firstLine="567"/>
        <w:jc w:val="both"/>
        <w:rPr>
          <w:sz w:val="28"/>
          <w:szCs w:val="28"/>
        </w:rPr>
      </w:pPr>
      <w:r w:rsidRPr="000C297E">
        <w:rPr>
          <w:sz w:val="28"/>
          <w:szCs w:val="28"/>
        </w:rPr>
        <w:t>Организацией предоставлены дефектные акты на ТР-3 тепловозов, график ремонта тепловозов (Т1). За отчетный период предоставлены оборотно-</w:t>
      </w:r>
      <w:proofErr w:type="gramStart"/>
      <w:r w:rsidRPr="000C297E">
        <w:rPr>
          <w:sz w:val="28"/>
          <w:szCs w:val="28"/>
        </w:rPr>
        <w:t>сальдовые  ведомости</w:t>
      </w:r>
      <w:proofErr w:type="gramEnd"/>
      <w:r w:rsidRPr="000C297E">
        <w:rPr>
          <w:sz w:val="28"/>
          <w:szCs w:val="28"/>
        </w:rPr>
        <w:t xml:space="preserve"> по МВЗ, реестр счетов-фактур, счета -фактуры, акты </w:t>
      </w:r>
      <w:proofErr w:type="spellStart"/>
      <w:r w:rsidRPr="000C297E">
        <w:rPr>
          <w:sz w:val="28"/>
          <w:szCs w:val="28"/>
        </w:rPr>
        <w:t>выолненных</w:t>
      </w:r>
      <w:proofErr w:type="spellEnd"/>
      <w:r w:rsidRPr="000C297E">
        <w:rPr>
          <w:sz w:val="28"/>
          <w:szCs w:val="28"/>
        </w:rPr>
        <w:t xml:space="preserve"> работ (Т9),  договоры на ТР-3.</w:t>
      </w:r>
    </w:p>
    <w:p w14:paraId="79F4B8EB" w14:textId="77777777" w:rsidR="000C297E" w:rsidRPr="000C297E" w:rsidRDefault="000C297E" w:rsidP="000C297E">
      <w:pPr>
        <w:ind w:firstLine="567"/>
        <w:jc w:val="both"/>
        <w:rPr>
          <w:sz w:val="28"/>
          <w:szCs w:val="28"/>
        </w:rPr>
      </w:pPr>
      <w:r w:rsidRPr="000C297E">
        <w:rPr>
          <w:sz w:val="28"/>
          <w:szCs w:val="28"/>
        </w:rPr>
        <w:t xml:space="preserve">Межремонтный срок специалист </w:t>
      </w:r>
      <w:proofErr w:type="gramStart"/>
      <w:r w:rsidRPr="000C297E">
        <w:rPr>
          <w:sz w:val="28"/>
          <w:szCs w:val="28"/>
        </w:rPr>
        <w:t>предлагает  принять</w:t>
      </w:r>
      <w:proofErr w:type="gramEnd"/>
      <w:r w:rsidRPr="000C297E">
        <w:rPr>
          <w:sz w:val="28"/>
          <w:szCs w:val="28"/>
        </w:rPr>
        <w:t xml:space="preserve"> 1 раз в 2 года, таким образом, планируемое количество ремонтов составит 2 ед.</w:t>
      </w:r>
    </w:p>
    <w:p w14:paraId="3C670E13" w14:textId="77777777" w:rsidR="000C297E" w:rsidRPr="000C297E" w:rsidRDefault="000C297E" w:rsidP="000C297E">
      <w:pPr>
        <w:ind w:firstLine="567"/>
        <w:jc w:val="both"/>
        <w:rPr>
          <w:sz w:val="28"/>
          <w:szCs w:val="28"/>
        </w:rPr>
      </w:pPr>
      <w:r w:rsidRPr="000C297E">
        <w:rPr>
          <w:sz w:val="28"/>
          <w:szCs w:val="28"/>
        </w:rPr>
        <w:t xml:space="preserve">Стоимость ремонта предлагается принять по предложению </w:t>
      </w:r>
      <w:proofErr w:type="gramStart"/>
      <w:r w:rsidRPr="000C297E">
        <w:rPr>
          <w:sz w:val="28"/>
          <w:szCs w:val="28"/>
        </w:rPr>
        <w:t>организации  с</w:t>
      </w:r>
      <w:proofErr w:type="gramEnd"/>
      <w:r w:rsidRPr="000C297E">
        <w:rPr>
          <w:sz w:val="28"/>
          <w:szCs w:val="28"/>
        </w:rPr>
        <w:t xml:space="preserve"> учетом межремонтных сроков. </w:t>
      </w:r>
    </w:p>
    <w:p w14:paraId="5893CEBC" w14:textId="77777777" w:rsidR="000C297E" w:rsidRPr="000C297E" w:rsidRDefault="000C297E" w:rsidP="000C297E">
      <w:pPr>
        <w:ind w:firstLine="567"/>
        <w:jc w:val="both"/>
        <w:rPr>
          <w:sz w:val="28"/>
          <w:szCs w:val="28"/>
        </w:rPr>
      </w:pPr>
      <w:r w:rsidRPr="000C297E">
        <w:rPr>
          <w:sz w:val="28"/>
          <w:szCs w:val="28"/>
        </w:rPr>
        <w:t xml:space="preserve">Расходы составят 5925 тыс. руб. </w:t>
      </w:r>
    </w:p>
    <w:p w14:paraId="396EE85A" w14:textId="77777777" w:rsidR="000C297E" w:rsidRPr="000C297E" w:rsidRDefault="000C297E" w:rsidP="000C297E">
      <w:pPr>
        <w:ind w:firstLine="567"/>
        <w:jc w:val="both"/>
        <w:rPr>
          <w:sz w:val="28"/>
          <w:szCs w:val="28"/>
        </w:rPr>
      </w:pPr>
      <w:r w:rsidRPr="000C297E">
        <w:rPr>
          <w:sz w:val="28"/>
          <w:szCs w:val="28"/>
        </w:rPr>
        <w:tab/>
        <w:t xml:space="preserve">4.14 </w:t>
      </w:r>
      <w:r w:rsidRPr="000C297E">
        <w:rPr>
          <w:sz w:val="28"/>
          <w:szCs w:val="28"/>
        </w:rPr>
        <w:tab/>
        <w:t xml:space="preserve"> </w:t>
      </w:r>
      <w:r w:rsidRPr="000C297E">
        <w:rPr>
          <w:b/>
          <w:bCs/>
          <w:sz w:val="28"/>
          <w:szCs w:val="28"/>
        </w:rPr>
        <w:t>Затраты на капитальный ремонт пути</w:t>
      </w:r>
      <w:r w:rsidRPr="000C297E">
        <w:rPr>
          <w:sz w:val="28"/>
          <w:szCs w:val="28"/>
        </w:rPr>
        <w:t xml:space="preserve"> 3,12 км. предлагаются организацией в размере - 13248 тыс. руб.</w:t>
      </w:r>
    </w:p>
    <w:p w14:paraId="6ED4874E" w14:textId="77777777" w:rsidR="000C297E" w:rsidRPr="000C297E" w:rsidRDefault="000C297E" w:rsidP="000C297E">
      <w:pPr>
        <w:autoSpaceDE w:val="0"/>
        <w:autoSpaceDN w:val="0"/>
        <w:adjustRightInd w:val="0"/>
        <w:ind w:firstLine="851"/>
        <w:jc w:val="both"/>
        <w:rPr>
          <w:sz w:val="28"/>
          <w:szCs w:val="28"/>
        </w:rPr>
      </w:pPr>
      <w:bookmarkStart w:id="16" w:name="_Hlk145492591"/>
      <w:r w:rsidRPr="000C297E">
        <w:rPr>
          <w:sz w:val="28"/>
          <w:szCs w:val="28"/>
        </w:rPr>
        <w:t xml:space="preserve">Специалист предлагает не включать расходы на капитальный ремонт пути, так как в соответствии с пунктами 5. и 6. ФСБУ 26/2020: </w:t>
      </w:r>
    </w:p>
    <w:p w14:paraId="6A57A788" w14:textId="77777777" w:rsidR="000C297E" w:rsidRPr="000C297E" w:rsidRDefault="000C297E" w:rsidP="000C297E">
      <w:pPr>
        <w:autoSpaceDE w:val="0"/>
        <w:autoSpaceDN w:val="0"/>
        <w:adjustRightInd w:val="0"/>
        <w:ind w:right="-2" w:firstLine="540"/>
        <w:jc w:val="both"/>
        <w:rPr>
          <w:sz w:val="28"/>
          <w:szCs w:val="28"/>
        </w:rPr>
      </w:pPr>
      <w:r w:rsidRPr="000C297E">
        <w:rPr>
          <w:sz w:val="28"/>
          <w:szCs w:val="28"/>
        </w:rPr>
        <w:t xml:space="preserve">    «5. Для целей бухгалтерского учета под капитальными вложениями понимаются определяемые в соответствии с настоящим Стандартом затраты организации на приобретение, создание, улучшение и (или) восстановление объектов основных средств. К капитальным вложениям относятся, в частности, затраты на:</w:t>
      </w:r>
    </w:p>
    <w:p w14:paraId="3FC2F156" w14:textId="77777777" w:rsidR="000C297E" w:rsidRPr="000C297E" w:rsidRDefault="000C297E" w:rsidP="000C297E">
      <w:pPr>
        <w:autoSpaceDE w:val="0"/>
        <w:autoSpaceDN w:val="0"/>
        <w:adjustRightInd w:val="0"/>
        <w:ind w:right="-2" w:firstLine="851"/>
        <w:jc w:val="both"/>
        <w:rPr>
          <w:sz w:val="28"/>
          <w:szCs w:val="28"/>
        </w:rPr>
      </w:pPr>
      <w:r w:rsidRPr="000C297E">
        <w:rPr>
          <w:sz w:val="28"/>
          <w:szCs w:val="28"/>
        </w:rPr>
        <w:t>а) приобретение имущества, предназначенного для использования непосредственно в качестве объектов основных средств или их частей либо для использования в процессе приобретения, создания, улучшения и (или) восстановления объектов основных средств;</w:t>
      </w:r>
    </w:p>
    <w:p w14:paraId="34B13D6B" w14:textId="77777777" w:rsidR="000C297E" w:rsidRPr="000C297E" w:rsidRDefault="000C297E" w:rsidP="000C297E">
      <w:pPr>
        <w:autoSpaceDE w:val="0"/>
        <w:autoSpaceDN w:val="0"/>
        <w:adjustRightInd w:val="0"/>
        <w:ind w:right="-2" w:firstLine="851"/>
        <w:jc w:val="both"/>
        <w:rPr>
          <w:sz w:val="28"/>
          <w:szCs w:val="28"/>
        </w:rPr>
      </w:pPr>
      <w:r w:rsidRPr="000C297E">
        <w:rPr>
          <w:sz w:val="28"/>
          <w:szCs w:val="28"/>
        </w:rPr>
        <w:t>б) строительство, сооружение, изготовление объектов основных средств;</w:t>
      </w:r>
    </w:p>
    <w:p w14:paraId="0E8E0F29" w14:textId="77777777" w:rsidR="000C297E" w:rsidRPr="000C297E" w:rsidRDefault="000C297E" w:rsidP="000C297E">
      <w:pPr>
        <w:autoSpaceDE w:val="0"/>
        <w:autoSpaceDN w:val="0"/>
        <w:adjustRightInd w:val="0"/>
        <w:ind w:right="-2" w:firstLine="851"/>
        <w:jc w:val="both"/>
        <w:rPr>
          <w:sz w:val="28"/>
          <w:szCs w:val="28"/>
        </w:rPr>
      </w:pPr>
      <w:r w:rsidRPr="000C297E">
        <w:rPr>
          <w:sz w:val="28"/>
          <w:szCs w:val="28"/>
        </w:rPr>
        <w:t>в) коренное улучшение земель;</w:t>
      </w:r>
    </w:p>
    <w:p w14:paraId="7AE850D6" w14:textId="77777777" w:rsidR="000C297E" w:rsidRPr="000C297E" w:rsidRDefault="000C297E" w:rsidP="000C297E">
      <w:pPr>
        <w:autoSpaceDE w:val="0"/>
        <w:autoSpaceDN w:val="0"/>
        <w:adjustRightInd w:val="0"/>
        <w:ind w:right="-2" w:firstLine="851"/>
        <w:jc w:val="both"/>
        <w:rPr>
          <w:sz w:val="28"/>
          <w:szCs w:val="28"/>
        </w:rPr>
      </w:pPr>
      <w:r w:rsidRPr="000C297E">
        <w:rPr>
          <w:sz w:val="28"/>
          <w:szCs w:val="28"/>
        </w:rPr>
        <w:t>г) подготовку проектной, рабочей и организационно-технологической документации (архитектурных проектов, разрешений на строительство, др.);</w:t>
      </w:r>
    </w:p>
    <w:p w14:paraId="3D7223BE" w14:textId="77777777" w:rsidR="000C297E" w:rsidRPr="000C297E" w:rsidRDefault="000C297E" w:rsidP="000C297E">
      <w:pPr>
        <w:autoSpaceDE w:val="0"/>
        <w:autoSpaceDN w:val="0"/>
        <w:adjustRightInd w:val="0"/>
        <w:ind w:right="-2" w:firstLine="851"/>
        <w:jc w:val="both"/>
        <w:rPr>
          <w:sz w:val="28"/>
          <w:szCs w:val="28"/>
        </w:rPr>
      </w:pPr>
      <w:r w:rsidRPr="000C297E">
        <w:rPr>
          <w:sz w:val="28"/>
          <w:szCs w:val="28"/>
        </w:rPr>
        <w:t>д) организацию строительной площадки;</w:t>
      </w:r>
    </w:p>
    <w:p w14:paraId="5ED20F8E" w14:textId="77777777" w:rsidR="000C297E" w:rsidRPr="000C297E" w:rsidRDefault="000C297E" w:rsidP="000C297E">
      <w:pPr>
        <w:autoSpaceDE w:val="0"/>
        <w:autoSpaceDN w:val="0"/>
        <w:adjustRightInd w:val="0"/>
        <w:ind w:right="-2" w:firstLine="851"/>
        <w:jc w:val="both"/>
        <w:rPr>
          <w:sz w:val="28"/>
          <w:szCs w:val="28"/>
        </w:rPr>
      </w:pPr>
      <w:r w:rsidRPr="000C297E">
        <w:rPr>
          <w:sz w:val="28"/>
          <w:szCs w:val="28"/>
        </w:rPr>
        <w:t>е) осуществление авторского надзора;</w:t>
      </w:r>
    </w:p>
    <w:p w14:paraId="3BABAB21" w14:textId="77777777" w:rsidR="000C297E" w:rsidRPr="000C297E" w:rsidRDefault="000C297E" w:rsidP="000C297E">
      <w:pPr>
        <w:autoSpaceDE w:val="0"/>
        <w:autoSpaceDN w:val="0"/>
        <w:adjustRightInd w:val="0"/>
        <w:ind w:right="-2" w:firstLine="851"/>
        <w:jc w:val="both"/>
        <w:rPr>
          <w:sz w:val="28"/>
          <w:szCs w:val="28"/>
        </w:rPr>
      </w:pPr>
      <w:r w:rsidRPr="000C297E">
        <w:rPr>
          <w:sz w:val="28"/>
          <w:szCs w:val="28"/>
        </w:rPr>
        <w:t>ж) улучшение и (или) восстановление объекта основных средств (например, достройка, дооборудование, модернизация, реконструкция, замена частей, ремонт, технические осмотры, техническое обслуживание);</w:t>
      </w:r>
    </w:p>
    <w:p w14:paraId="43D0E415" w14:textId="77777777" w:rsidR="000C297E" w:rsidRPr="000C297E" w:rsidRDefault="000C297E" w:rsidP="000C297E">
      <w:pPr>
        <w:autoSpaceDE w:val="0"/>
        <w:autoSpaceDN w:val="0"/>
        <w:adjustRightInd w:val="0"/>
        <w:ind w:right="-2" w:firstLine="851"/>
        <w:jc w:val="both"/>
        <w:rPr>
          <w:sz w:val="28"/>
          <w:szCs w:val="28"/>
        </w:rPr>
      </w:pPr>
      <w:r w:rsidRPr="000C297E">
        <w:rPr>
          <w:sz w:val="28"/>
          <w:szCs w:val="28"/>
        </w:rPr>
        <w:t>з) доставку и приведение объекта в состояние и местоположение, в которых он пригоден к использованию в запланированных целях, в том числе его монтаж, установку;</w:t>
      </w:r>
    </w:p>
    <w:p w14:paraId="3FCAE454" w14:textId="77777777" w:rsidR="000C297E" w:rsidRPr="000C297E" w:rsidRDefault="000C297E" w:rsidP="000C297E">
      <w:pPr>
        <w:autoSpaceDE w:val="0"/>
        <w:autoSpaceDN w:val="0"/>
        <w:adjustRightInd w:val="0"/>
        <w:ind w:right="-2" w:firstLine="851"/>
        <w:jc w:val="both"/>
        <w:rPr>
          <w:sz w:val="28"/>
          <w:szCs w:val="28"/>
        </w:rPr>
      </w:pPr>
      <w:r w:rsidRPr="000C297E">
        <w:rPr>
          <w:sz w:val="28"/>
          <w:szCs w:val="28"/>
        </w:rPr>
        <w:t>и) проведение пусконаладочных работ, испытаний.</w:t>
      </w:r>
    </w:p>
    <w:p w14:paraId="65A6372A" w14:textId="77777777" w:rsidR="000C297E" w:rsidRPr="000C297E" w:rsidRDefault="000C297E" w:rsidP="000C297E">
      <w:pPr>
        <w:autoSpaceDE w:val="0"/>
        <w:autoSpaceDN w:val="0"/>
        <w:adjustRightInd w:val="0"/>
        <w:ind w:right="-2" w:firstLine="851"/>
        <w:jc w:val="both"/>
        <w:rPr>
          <w:sz w:val="28"/>
          <w:szCs w:val="28"/>
        </w:rPr>
      </w:pPr>
      <w:r w:rsidRPr="000C297E">
        <w:rPr>
          <w:sz w:val="28"/>
          <w:szCs w:val="28"/>
        </w:rPr>
        <w:t>6. Капитальные вложения признаются в бухгалтерском учете при одновременном соблюдении следующих условий:</w:t>
      </w:r>
    </w:p>
    <w:p w14:paraId="349F3F7E" w14:textId="77777777" w:rsidR="000C297E" w:rsidRPr="000C297E" w:rsidRDefault="000C297E" w:rsidP="000C297E">
      <w:pPr>
        <w:autoSpaceDE w:val="0"/>
        <w:autoSpaceDN w:val="0"/>
        <w:adjustRightInd w:val="0"/>
        <w:ind w:right="-2" w:firstLine="851"/>
        <w:jc w:val="both"/>
        <w:rPr>
          <w:sz w:val="28"/>
          <w:szCs w:val="28"/>
        </w:rPr>
      </w:pPr>
      <w:r w:rsidRPr="000C297E">
        <w:rPr>
          <w:sz w:val="28"/>
          <w:szCs w:val="28"/>
        </w:rPr>
        <w:lastRenderedPageBreak/>
        <w:t>а) понесенные затраты обеспечат получение в будущем экономических выгод организацией, (достижение некоммерческой организацией целей, ради которых она создана) в течение периода более 12 месяцев или обычного операционного цикла, превышающего 12 месяцев;</w:t>
      </w:r>
    </w:p>
    <w:p w14:paraId="5C539A91" w14:textId="77777777" w:rsidR="000C297E" w:rsidRPr="000C297E" w:rsidRDefault="000C297E" w:rsidP="000C297E">
      <w:pPr>
        <w:autoSpaceDE w:val="0"/>
        <w:autoSpaceDN w:val="0"/>
        <w:adjustRightInd w:val="0"/>
        <w:ind w:right="-2" w:firstLine="851"/>
        <w:jc w:val="both"/>
        <w:rPr>
          <w:sz w:val="28"/>
          <w:szCs w:val="28"/>
        </w:rPr>
      </w:pPr>
      <w:r w:rsidRPr="000C297E">
        <w:rPr>
          <w:sz w:val="28"/>
          <w:szCs w:val="28"/>
        </w:rPr>
        <w:t>б) определена сумма понесенных затрат или приравненная к ней величина.</w:t>
      </w:r>
    </w:p>
    <w:p w14:paraId="0E5D85B2" w14:textId="77777777" w:rsidR="000C297E" w:rsidRPr="000C297E" w:rsidRDefault="000C297E" w:rsidP="000C297E">
      <w:pPr>
        <w:autoSpaceDE w:val="0"/>
        <w:autoSpaceDN w:val="0"/>
        <w:adjustRightInd w:val="0"/>
        <w:ind w:right="-2" w:firstLine="851"/>
        <w:jc w:val="both"/>
        <w:rPr>
          <w:sz w:val="28"/>
          <w:szCs w:val="28"/>
        </w:rPr>
      </w:pPr>
      <w:r w:rsidRPr="000C297E">
        <w:rPr>
          <w:sz w:val="28"/>
          <w:szCs w:val="28"/>
        </w:rPr>
        <w:t>Капитальные вложения признаются в бухгалтерском учете при соблюдении условий, установленных настоящим пунктом, вне зависимости от того, осуществлены ли они при первоначальном приобретении, создании объектов основных средств или при последующем улучшении и (или) восстановлении их.»</w:t>
      </w:r>
    </w:p>
    <w:p w14:paraId="34DEA90C" w14:textId="77777777" w:rsidR="000C297E" w:rsidRPr="000C297E" w:rsidRDefault="000C297E" w:rsidP="000C297E">
      <w:pPr>
        <w:autoSpaceDE w:val="0"/>
        <w:autoSpaceDN w:val="0"/>
        <w:adjustRightInd w:val="0"/>
        <w:ind w:left="284" w:right="-285" w:firstLine="567"/>
        <w:jc w:val="both"/>
        <w:rPr>
          <w:bCs/>
          <w:sz w:val="30"/>
          <w:szCs w:val="30"/>
          <w:shd w:val="clear" w:color="auto" w:fill="FFFFFF"/>
        </w:rPr>
      </w:pPr>
      <w:r w:rsidRPr="000C297E">
        <w:rPr>
          <w:sz w:val="28"/>
          <w:szCs w:val="28"/>
        </w:rPr>
        <w:t xml:space="preserve">А также в соответствии с пунктом 24 </w:t>
      </w:r>
      <w:r w:rsidRPr="000C297E">
        <w:rPr>
          <w:bCs/>
          <w:sz w:val="30"/>
          <w:szCs w:val="30"/>
          <w:shd w:val="clear" w:color="auto" w:fill="FFFFFF"/>
        </w:rPr>
        <w:t>ФСБУ 6/2020:</w:t>
      </w:r>
    </w:p>
    <w:p w14:paraId="5D0811B7" w14:textId="77777777" w:rsidR="000C297E" w:rsidRPr="000C297E" w:rsidRDefault="000C297E" w:rsidP="000C297E">
      <w:pPr>
        <w:autoSpaceDE w:val="0"/>
        <w:autoSpaceDN w:val="0"/>
        <w:adjustRightInd w:val="0"/>
        <w:ind w:right="-2" w:firstLine="993"/>
        <w:jc w:val="both"/>
        <w:rPr>
          <w:sz w:val="28"/>
          <w:szCs w:val="28"/>
        </w:rPr>
      </w:pPr>
      <w:r w:rsidRPr="000C297E">
        <w:rPr>
          <w:sz w:val="28"/>
          <w:szCs w:val="28"/>
        </w:rPr>
        <w:t>«24. Первоначальная стоимость объекта основных средств увеличивается на сумму капитальных вложений, связанных с улучшением и (или) восстановлением этого объекта в момент, завершения таких капитальных вложений.</w:t>
      </w:r>
    </w:p>
    <w:p w14:paraId="199C89F3" w14:textId="77777777" w:rsidR="000C297E" w:rsidRPr="000C297E" w:rsidRDefault="000C297E" w:rsidP="000C297E">
      <w:pPr>
        <w:autoSpaceDE w:val="0"/>
        <w:autoSpaceDN w:val="0"/>
        <w:adjustRightInd w:val="0"/>
        <w:ind w:right="-2" w:firstLine="993"/>
        <w:jc w:val="both"/>
        <w:rPr>
          <w:bCs/>
          <w:color w:val="22272F"/>
          <w:sz w:val="30"/>
          <w:szCs w:val="30"/>
          <w:shd w:val="clear" w:color="auto" w:fill="FFFFFF"/>
        </w:rPr>
      </w:pPr>
      <w:r w:rsidRPr="000C297E">
        <w:rPr>
          <w:sz w:val="28"/>
          <w:szCs w:val="28"/>
        </w:rPr>
        <w:t xml:space="preserve">Капитальный </w:t>
      </w:r>
      <w:proofErr w:type="gramStart"/>
      <w:r w:rsidRPr="000C297E">
        <w:rPr>
          <w:sz w:val="28"/>
          <w:szCs w:val="28"/>
        </w:rPr>
        <w:t>ремонт  железнодорожного</w:t>
      </w:r>
      <w:proofErr w:type="gramEnd"/>
      <w:r w:rsidRPr="000C297E">
        <w:rPr>
          <w:sz w:val="28"/>
          <w:szCs w:val="28"/>
        </w:rPr>
        <w:t xml:space="preserve"> пути относится на увеличение основных средств. Соответственно вышеуказанные расходы будут учтены в амортизационных отчислениях в последующих периодах. </w:t>
      </w:r>
    </w:p>
    <w:bookmarkEnd w:id="16"/>
    <w:p w14:paraId="2564FB68" w14:textId="77777777" w:rsidR="000C297E" w:rsidRPr="000C297E" w:rsidRDefault="000C297E" w:rsidP="000C297E">
      <w:pPr>
        <w:ind w:firstLine="567"/>
        <w:jc w:val="both"/>
        <w:rPr>
          <w:sz w:val="28"/>
          <w:szCs w:val="28"/>
        </w:rPr>
      </w:pPr>
      <w:r w:rsidRPr="000C297E">
        <w:rPr>
          <w:sz w:val="28"/>
          <w:szCs w:val="28"/>
        </w:rPr>
        <w:t xml:space="preserve">4.15. </w:t>
      </w:r>
      <w:r w:rsidRPr="000C297E">
        <w:rPr>
          <w:b/>
          <w:bCs/>
          <w:sz w:val="28"/>
          <w:szCs w:val="28"/>
        </w:rPr>
        <w:t>Затраты на капитальный ремонт стрелочных переводов</w:t>
      </w:r>
      <w:r w:rsidRPr="000C297E">
        <w:rPr>
          <w:sz w:val="28"/>
          <w:szCs w:val="28"/>
        </w:rPr>
        <w:t xml:space="preserve"> предлагаются организацией в размере - 12152 тыс. </w:t>
      </w:r>
      <w:proofErr w:type="spellStart"/>
      <w:r w:rsidRPr="000C297E">
        <w:rPr>
          <w:sz w:val="28"/>
          <w:szCs w:val="28"/>
        </w:rPr>
        <w:t>руб</w:t>
      </w:r>
      <w:proofErr w:type="spellEnd"/>
      <w:r w:rsidRPr="000C297E">
        <w:rPr>
          <w:sz w:val="28"/>
          <w:szCs w:val="28"/>
        </w:rPr>
        <w:t xml:space="preserve"> </w:t>
      </w:r>
      <w:proofErr w:type="gramStart"/>
      <w:r w:rsidRPr="000C297E">
        <w:rPr>
          <w:sz w:val="28"/>
          <w:szCs w:val="28"/>
        </w:rPr>
        <w:t>за  ремонт</w:t>
      </w:r>
      <w:proofErr w:type="gramEnd"/>
      <w:r w:rsidRPr="000C297E">
        <w:rPr>
          <w:sz w:val="28"/>
          <w:szCs w:val="28"/>
        </w:rPr>
        <w:t xml:space="preserve"> 19 стрелочных переводов.</w:t>
      </w:r>
    </w:p>
    <w:p w14:paraId="2E0D8D3D" w14:textId="77777777" w:rsidR="000C297E" w:rsidRPr="000C297E" w:rsidRDefault="000C297E" w:rsidP="000C297E">
      <w:pPr>
        <w:autoSpaceDE w:val="0"/>
        <w:autoSpaceDN w:val="0"/>
        <w:adjustRightInd w:val="0"/>
        <w:ind w:firstLine="851"/>
        <w:jc w:val="both"/>
        <w:rPr>
          <w:sz w:val="28"/>
          <w:szCs w:val="28"/>
        </w:rPr>
      </w:pPr>
      <w:r w:rsidRPr="000C297E">
        <w:rPr>
          <w:sz w:val="28"/>
          <w:szCs w:val="28"/>
        </w:rPr>
        <w:t xml:space="preserve">Специалист предлагает не включать расходы на капитальный ремонт стрелочных переводов, так как в соответствии с пунктами 5. и 6. ФСБУ 26/2020: </w:t>
      </w:r>
    </w:p>
    <w:p w14:paraId="58F02970" w14:textId="77777777" w:rsidR="000C297E" w:rsidRPr="000C297E" w:rsidRDefault="000C297E" w:rsidP="000C297E">
      <w:pPr>
        <w:autoSpaceDE w:val="0"/>
        <w:autoSpaceDN w:val="0"/>
        <w:adjustRightInd w:val="0"/>
        <w:ind w:right="-2" w:firstLine="540"/>
        <w:jc w:val="both"/>
        <w:rPr>
          <w:sz w:val="28"/>
          <w:szCs w:val="28"/>
        </w:rPr>
      </w:pPr>
      <w:r w:rsidRPr="000C297E">
        <w:rPr>
          <w:sz w:val="28"/>
          <w:szCs w:val="28"/>
        </w:rPr>
        <w:t xml:space="preserve">    «5. Для целей бухгалтерского учета под капитальными вложениями понимаются определяемые в соответствии с настоящим Стандартом затраты организации на приобретение, создание, улучшение и (или) восстановление объектов основных средств. К капитальным вложениям относятся, в частности, затраты на:</w:t>
      </w:r>
    </w:p>
    <w:p w14:paraId="10728415" w14:textId="77777777" w:rsidR="000C297E" w:rsidRPr="000C297E" w:rsidRDefault="000C297E" w:rsidP="000C297E">
      <w:pPr>
        <w:autoSpaceDE w:val="0"/>
        <w:autoSpaceDN w:val="0"/>
        <w:adjustRightInd w:val="0"/>
        <w:ind w:right="-2" w:firstLine="851"/>
        <w:jc w:val="both"/>
        <w:rPr>
          <w:sz w:val="28"/>
          <w:szCs w:val="28"/>
        </w:rPr>
      </w:pPr>
      <w:r w:rsidRPr="000C297E">
        <w:rPr>
          <w:sz w:val="28"/>
          <w:szCs w:val="28"/>
        </w:rPr>
        <w:t>а) приобретение имущества, предназначенного для использования непосредственно в качестве объектов основных средств или их частей либо для использования в процессе приобретения, создания, улучшения и (или) восстановления объектов основных средств;</w:t>
      </w:r>
    </w:p>
    <w:p w14:paraId="1441DDAB" w14:textId="77777777" w:rsidR="000C297E" w:rsidRPr="000C297E" w:rsidRDefault="000C297E" w:rsidP="000C297E">
      <w:pPr>
        <w:autoSpaceDE w:val="0"/>
        <w:autoSpaceDN w:val="0"/>
        <w:adjustRightInd w:val="0"/>
        <w:ind w:right="-2" w:firstLine="851"/>
        <w:jc w:val="both"/>
        <w:rPr>
          <w:sz w:val="28"/>
          <w:szCs w:val="28"/>
        </w:rPr>
      </w:pPr>
      <w:r w:rsidRPr="000C297E">
        <w:rPr>
          <w:sz w:val="28"/>
          <w:szCs w:val="28"/>
        </w:rPr>
        <w:t>б) строительство, сооружение, изготовление объектов основных средств;</w:t>
      </w:r>
    </w:p>
    <w:p w14:paraId="3DE199E6" w14:textId="77777777" w:rsidR="000C297E" w:rsidRPr="000C297E" w:rsidRDefault="000C297E" w:rsidP="000C297E">
      <w:pPr>
        <w:autoSpaceDE w:val="0"/>
        <w:autoSpaceDN w:val="0"/>
        <w:adjustRightInd w:val="0"/>
        <w:ind w:right="-2" w:firstLine="851"/>
        <w:jc w:val="both"/>
        <w:rPr>
          <w:sz w:val="28"/>
          <w:szCs w:val="28"/>
        </w:rPr>
      </w:pPr>
      <w:r w:rsidRPr="000C297E">
        <w:rPr>
          <w:sz w:val="28"/>
          <w:szCs w:val="28"/>
        </w:rPr>
        <w:t>в) коренное улучшение земель;</w:t>
      </w:r>
    </w:p>
    <w:p w14:paraId="12D9EFEA" w14:textId="77777777" w:rsidR="000C297E" w:rsidRPr="000C297E" w:rsidRDefault="000C297E" w:rsidP="000C297E">
      <w:pPr>
        <w:autoSpaceDE w:val="0"/>
        <w:autoSpaceDN w:val="0"/>
        <w:adjustRightInd w:val="0"/>
        <w:ind w:right="-2" w:firstLine="851"/>
        <w:jc w:val="both"/>
        <w:rPr>
          <w:sz w:val="28"/>
          <w:szCs w:val="28"/>
        </w:rPr>
      </w:pPr>
      <w:r w:rsidRPr="000C297E">
        <w:rPr>
          <w:sz w:val="28"/>
          <w:szCs w:val="28"/>
        </w:rPr>
        <w:t>г) подготовку проектной, рабочей и организационно-технологической документации (архитектурных проектов, разрешений на строительство, др.);</w:t>
      </w:r>
    </w:p>
    <w:p w14:paraId="4DD591F0" w14:textId="77777777" w:rsidR="000C297E" w:rsidRPr="000C297E" w:rsidRDefault="000C297E" w:rsidP="000C297E">
      <w:pPr>
        <w:autoSpaceDE w:val="0"/>
        <w:autoSpaceDN w:val="0"/>
        <w:adjustRightInd w:val="0"/>
        <w:ind w:right="-2" w:firstLine="851"/>
        <w:jc w:val="both"/>
        <w:rPr>
          <w:sz w:val="28"/>
          <w:szCs w:val="28"/>
        </w:rPr>
      </w:pPr>
      <w:r w:rsidRPr="000C297E">
        <w:rPr>
          <w:sz w:val="28"/>
          <w:szCs w:val="28"/>
        </w:rPr>
        <w:t>д) организацию строительной площадки;</w:t>
      </w:r>
    </w:p>
    <w:p w14:paraId="154C8B4B" w14:textId="77777777" w:rsidR="000C297E" w:rsidRPr="000C297E" w:rsidRDefault="000C297E" w:rsidP="000C297E">
      <w:pPr>
        <w:autoSpaceDE w:val="0"/>
        <w:autoSpaceDN w:val="0"/>
        <w:adjustRightInd w:val="0"/>
        <w:ind w:right="-2" w:firstLine="851"/>
        <w:jc w:val="both"/>
        <w:rPr>
          <w:sz w:val="28"/>
          <w:szCs w:val="28"/>
        </w:rPr>
      </w:pPr>
      <w:r w:rsidRPr="000C297E">
        <w:rPr>
          <w:sz w:val="28"/>
          <w:szCs w:val="28"/>
        </w:rPr>
        <w:t>е) осуществление авторского надзора;</w:t>
      </w:r>
    </w:p>
    <w:p w14:paraId="34886D53" w14:textId="77777777" w:rsidR="000C297E" w:rsidRPr="000C297E" w:rsidRDefault="000C297E" w:rsidP="000C297E">
      <w:pPr>
        <w:autoSpaceDE w:val="0"/>
        <w:autoSpaceDN w:val="0"/>
        <w:adjustRightInd w:val="0"/>
        <w:ind w:right="-2" w:firstLine="851"/>
        <w:jc w:val="both"/>
        <w:rPr>
          <w:sz w:val="28"/>
          <w:szCs w:val="28"/>
        </w:rPr>
      </w:pPr>
      <w:r w:rsidRPr="000C297E">
        <w:rPr>
          <w:sz w:val="28"/>
          <w:szCs w:val="28"/>
        </w:rPr>
        <w:t>ж) улучшение и (или) восстановление объекта основных средств (например, достройка, дооборудование, модернизация, реконструкция, замена частей, ремонт, технические осмотры, техническое обслуживание);</w:t>
      </w:r>
    </w:p>
    <w:p w14:paraId="70D6E204" w14:textId="77777777" w:rsidR="000C297E" w:rsidRPr="000C297E" w:rsidRDefault="000C297E" w:rsidP="000C297E">
      <w:pPr>
        <w:autoSpaceDE w:val="0"/>
        <w:autoSpaceDN w:val="0"/>
        <w:adjustRightInd w:val="0"/>
        <w:ind w:right="-2" w:firstLine="851"/>
        <w:jc w:val="both"/>
        <w:rPr>
          <w:sz w:val="28"/>
          <w:szCs w:val="28"/>
        </w:rPr>
      </w:pPr>
      <w:r w:rsidRPr="000C297E">
        <w:rPr>
          <w:sz w:val="28"/>
          <w:szCs w:val="28"/>
        </w:rPr>
        <w:t>з) доставку и приведение объекта в состояние и местоположение, в которых он пригоден к использованию в запланированных целях, в том числе его монтаж, установку;</w:t>
      </w:r>
    </w:p>
    <w:p w14:paraId="7EA99D9F" w14:textId="77777777" w:rsidR="000C297E" w:rsidRPr="000C297E" w:rsidRDefault="000C297E" w:rsidP="000C297E">
      <w:pPr>
        <w:autoSpaceDE w:val="0"/>
        <w:autoSpaceDN w:val="0"/>
        <w:adjustRightInd w:val="0"/>
        <w:ind w:right="-2" w:firstLine="851"/>
        <w:jc w:val="both"/>
        <w:rPr>
          <w:sz w:val="28"/>
          <w:szCs w:val="28"/>
        </w:rPr>
      </w:pPr>
      <w:r w:rsidRPr="000C297E">
        <w:rPr>
          <w:sz w:val="28"/>
          <w:szCs w:val="28"/>
        </w:rPr>
        <w:t>и) проведение пусконаладочных работ, испытаний.</w:t>
      </w:r>
    </w:p>
    <w:p w14:paraId="4C10EBCD" w14:textId="77777777" w:rsidR="000C297E" w:rsidRPr="000C297E" w:rsidRDefault="000C297E" w:rsidP="000C297E">
      <w:pPr>
        <w:autoSpaceDE w:val="0"/>
        <w:autoSpaceDN w:val="0"/>
        <w:adjustRightInd w:val="0"/>
        <w:ind w:right="-2" w:firstLine="851"/>
        <w:jc w:val="both"/>
        <w:rPr>
          <w:sz w:val="28"/>
          <w:szCs w:val="28"/>
        </w:rPr>
      </w:pPr>
      <w:r w:rsidRPr="000C297E">
        <w:rPr>
          <w:sz w:val="28"/>
          <w:szCs w:val="28"/>
        </w:rPr>
        <w:lastRenderedPageBreak/>
        <w:t>6. Капитальные вложения признаются в бухгалтерском учете при одновременном соблюдении следующих условий:</w:t>
      </w:r>
    </w:p>
    <w:p w14:paraId="4032E7DF" w14:textId="77777777" w:rsidR="000C297E" w:rsidRPr="000C297E" w:rsidRDefault="000C297E" w:rsidP="000C297E">
      <w:pPr>
        <w:autoSpaceDE w:val="0"/>
        <w:autoSpaceDN w:val="0"/>
        <w:adjustRightInd w:val="0"/>
        <w:ind w:right="-2" w:firstLine="851"/>
        <w:jc w:val="both"/>
        <w:rPr>
          <w:sz w:val="28"/>
          <w:szCs w:val="28"/>
        </w:rPr>
      </w:pPr>
      <w:r w:rsidRPr="000C297E">
        <w:rPr>
          <w:sz w:val="28"/>
          <w:szCs w:val="28"/>
        </w:rPr>
        <w:t>а) понесенные затраты обеспечат получение в будущем экономических выгод организацией, (достижение некоммерческой организацией целей, ради которых она создана) в течение периода более 12 месяцев или обычного операционного цикла, превышающего 12 месяцев;</w:t>
      </w:r>
    </w:p>
    <w:p w14:paraId="7BF62C07" w14:textId="77777777" w:rsidR="000C297E" w:rsidRPr="000C297E" w:rsidRDefault="000C297E" w:rsidP="000C297E">
      <w:pPr>
        <w:autoSpaceDE w:val="0"/>
        <w:autoSpaceDN w:val="0"/>
        <w:adjustRightInd w:val="0"/>
        <w:ind w:right="-2" w:firstLine="851"/>
        <w:jc w:val="both"/>
        <w:rPr>
          <w:sz w:val="28"/>
          <w:szCs w:val="28"/>
        </w:rPr>
      </w:pPr>
      <w:r w:rsidRPr="000C297E">
        <w:rPr>
          <w:sz w:val="28"/>
          <w:szCs w:val="28"/>
        </w:rPr>
        <w:t>б) определена сумма понесенных затрат или приравненная к ней величина.</w:t>
      </w:r>
    </w:p>
    <w:p w14:paraId="2E03F677" w14:textId="77777777" w:rsidR="000C297E" w:rsidRPr="000C297E" w:rsidRDefault="000C297E" w:rsidP="000C297E">
      <w:pPr>
        <w:autoSpaceDE w:val="0"/>
        <w:autoSpaceDN w:val="0"/>
        <w:adjustRightInd w:val="0"/>
        <w:ind w:right="-2" w:firstLine="851"/>
        <w:jc w:val="both"/>
        <w:rPr>
          <w:sz w:val="28"/>
          <w:szCs w:val="28"/>
        </w:rPr>
      </w:pPr>
      <w:r w:rsidRPr="000C297E">
        <w:rPr>
          <w:sz w:val="28"/>
          <w:szCs w:val="28"/>
        </w:rPr>
        <w:t>Капитальные вложения признаются в бухгалтерском учете при соблюдении условий, установленных настоящим пунктом, вне зависимости от того, осуществлены ли они при первоначальном приобретении, создании объектов основных средств или при последующем улучшении и (или) восстановлении их.»</w:t>
      </w:r>
    </w:p>
    <w:p w14:paraId="6912F8B0" w14:textId="77777777" w:rsidR="000C297E" w:rsidRPr="000C297E" w:rsidRDefault="000C297E" w:rsidP="000C297E">
      <w:pPr>
        <w:autoSpaceDE w:val="0"/>
        <w:autoSpaceDN w:val="0"/>
        <w:adjustRightInd w:val="0"/>
        <w:ind w:left="284" w:right="-285" w:firstLine="567"/>
        <w:jc w:val="both"/>
        <w:rPr>
          <w:bCs/>
          <w:sz w:val="30"/>
          <w:szCs w:val="30"/>
          <w:shd w:val="clear" w:color="auto" w:fill="FFFFFF"/>
        </w:rPr>
      </w:pPr>
      <w:r w:rsidRPr="000C297E">
        <w:rPr>
          <w:sz w:val="28"/>
          <w:szCs w:val="28"/>
        </w:rPr>
        <w:t xml:space="preserve">А также в соответствии с пунктом 24 </w:t>
      </w:r>
      <w:r w:rsidRPr="000C297E">
        <w:rPr>
          <w:bCs/>
          <w:sz w:val="30"/>
          <w:szCs w:val="30"/>
          <w:shd w:val="clear" w:color="auto" w:fill="FFFFFF"/>
        </w:rPr>
        <w:t>ФСБУ 6/2020:</w:t>
      </w:r>
    </w:p>
    <w:p w14:paraId="17DB6064" w14:textId="77777777" w:rsidR="000C297E" w:rsidRPr="000C297E" w:rsidRDefault="000C297E" w:rsidP="000C297E">
      <w:pPr>
        <w:autoSpaceDE w:val="0"/>
        <w:autoSpaceDN w:val="0"/>
        <w:adjustRightInd w:val="0"/>
        <w:ind w:right="-2" w:firstLine="993"/>
        <w:jc w:val="both"/>
        <w:rPr>
          <w:sz w:val="28"/>
          <w:szCs w:val="28"/>
        </w:rPr>
      </w:pPr>
      <w:r w:rsidRPr="000C297E">
        <w:rPr>
          <w:sz w:val="28"/>
          <w:szCs w:val="28"/>
        </w:rPr>
        <w:t>«24. Первоначальная стоимость объекта основных средств увеличивается на сумму капитальных вложений, связанных с улучшением и (или) восстановлением этого объекта в момент, завершения таких капитальных вложений.</w:t>
      </w:r>
    </w:p>
    <w:p w14:paraId="560D97BF" w14:textId="77777777" w:rsidR="000C297E" w:rsidRPr="000C297E" w:rsidRDefault="000C297E" w:rsidP="000C297E">
      <w:pPr>
        <w:autoSpaceDE w:val="0"/>
        <w:autoSpaceDN w:val="0"/>
        <w:adjustRightInd w:val="0"/>
        <w:ind w:right="-2" w:firstLine="993"/>
        <w:jc w:val="both"/>
        <w:rPr>
          <w:bCs/>
          <w:color w:val="22272F"/>
          <w:sz w:val="30"/>
          <w:szCs w:val="30"/>
          <w:shd w:val="clear" w:color="auto" w:fill="FFFFFF"/>
        </w:rPr>
      </w:pPr>
      <w:r w:rsidRPr="000C297E">
        <w:rPr>
          <w:sz w:val="28"/>
          <w:szCs w:val="28"/>
        </w:rPr>
        <w:t xml:space="preserve">Капитальный ремонт стрелочных переводов относится на увеличение основных средств. Соответственно вышеуказанные расходы будут учтены в амортизационных отчислениях в последующих периодах. </w:t>
      </w:r>
    </w:p>
    <w:p w14:paraId="628355CC" w14:textId="77777777" w:rsidR="000C297E" w:rsidRPr="000C297E" w:rsidRDefault="000C297E" w:rsidP="000C297E">
      <w:pPr>
        <w:ind w:firstLine="567"/>
        <w:jc w:val="both"/>
        <w:rPr>
          <w:sz w:val="28"/>
          <w:szCs w:val="28"/>
        </w:rPr>
      </w:pPr>
      <w:r w:rsidRPr="000C297E">
        <w:rPr>
          <w:sz w:val="28"/>
          <w:szCs w:val="28"/>
        </w:rPr>
        <w:t xml:space="preserve">4.16. </w:t>
      </w:r>
      <w:r w:rsidRPr="000C297E">
        <w:rPr>
          <w:b/>
          <w:bCs/>
          <w:sz w:val="28"/>
          <w:szCs w:val="28"/>
        </w:rPr>
        <w:t>Затраты на прочие ремонты (путевая техника)</w:t>
      </w:r>
      <w:r w:rsidRPr="000C297E">
        <w:rPr>
          <w:sz w:val="28"/>
          <w:szCs w:val="28"/>
        </w:rPr>
        <w:t xml:space="preserve"> предлагаются организацией в размере - 700 тыс. руб.  Предоставлены дефектные акты, договор.</w:t>
      </w:r>
    </w:p>
    <w:p w14:paraId="637F6406" w14:textId="77777777" w:rsidR="000C297E" w:rsidRPr="000C297E" w:rsidRDefault="000C297E" w:rsidP="000C297E">
      <w:pPr>
        <w:tabs>
          <w:tab w:val="left" w:pos="1886"/>
        </w:tabs>
        <w:ind w:firstLine="567"/>
        <w:jc w:val="both"/>
        <w:rPr>
          <w:sz w:val="28"/>
          <w:szCs w:val="28"/>
        </w:rPr>
      </w:pPr>
      <w:r w:rsidRPr="000C297E">
        <w:rPr>
          <w:sz w:val="28"/>
          <w:szCs w:val="28"/>
        </w:rPr>
        <w:t>По предложению организации, в размере 700 тыс.</w:t>
      </w:r>
    </w:p>
    <w:p w14:paraId="292D301E" w14:textId="77777777" w:rsidR="000C297E" w:rsidRPr="000C297E" w:rsidRDefault="000C297E" w:rsidP="000C297E">
      <w:pPr>
        <w:tabs>
          <w:tab w:val="left" w:pos="1886"/>
        </w:tabs>
        <w:ind w:firstLine="567"/>
        <w:jc w:val="both"/>
        <w:rPr>
          <w:sz w:val="28"/>
          <w:szCs w:val="28"/>
        </w:rPr>
      </w:pPr>
      <w:r w:rsidRPr="000C297E">
        <w:rPr>
          <w:sz w:val="28"/>
          <w:szCs w:val="28"/>
        </w:rPr>
        <w:t xml:space="preserve">4.17. </w:t>
      </w:r>
      <w:r w:rsidRPr="000C297E">
        <w:rPr>
          <w:b/>
          <w:bCs/>
          <w:sz w:val="28"/>
          <w:szCs w:val="28"/>
        </w:rPr>
        <w:t>Затраты на прочие ремонты (централизация и блокировка)</w:t>
      </w:r>
      <w:r w:rsidRPr="000C297E">
        <w:rPr>
          <w:sz w:val="28"/>
          <w:szCs w:val="28"/>
        </w:rPr>
        <w:t xml:space="preserve"> предлагаются организацией в размере 4000 тыс. руб. </w:t>
      </w:r>
    </w:p>
    <w:p w14:paraId="459BC4FE" w14:textId="77777777" w:rsidR="000C297E" w:rsidRPr="000C297E" w:rsidRDefault="000C297E" w:rsidP="000C297E">
      <w:pPr>
        <w:ind w:firstLine="567"/>
        <w:jc w:val="both"/>
        <w:rPr>
          <w:sz w:val="28"/>
          <w:szCs w:val="28"/>
        </w:rPr>
      </w:pPr>
      <w:r w:rsidRPr="000C297E">
        <w:rPr>
          <w:sz w:val="28"/>
          <w:szCs w:val="28"/>
        </w:rPr>
        <w:t xml:space="preserve">Предлагаем принять расходы по </w:t>
      </w:r>
      <w:bookmarkStart w:id="17" w:name="_Hlk145493048"/>
      <w:r w:rsidRPr="000C297E">
        <w:rPr>
          <w:sz w:val="28"/>
          <w:szCs w:val="28"/>
        </w:rPr>
        <w:t xml:space="preserve">факту 2022 года с ИПЦ Минэкономразвития России на 2023 </w:t>
      </w:r>
      <w:proofErr w:type="gramStart"/>
      <w:r w:rsidRPr="000C297E">
        <w:rPr>
          <w:sz w:val="28"/>
          <w:szCs w:val="28"/>
        </w:rPr>
        <w:t>год  -</w:t>
      </w:r>
      <w:proofErr w:type="gramEnd"/>
      <w:r w:rsidRPr="000C297E">
        <w:rPr>
          <w:sz w:val="28"/>
          <w:szCs w:val="28"/>
        </w:rPr>
        <w:t xml:space="preserve"> 106%</w:t>
      </w:r>
      <w:bookmarkEnd w:id="17"/>
      <w:r w:rsidRPr="000C297E">
        <w:rPr>
          <w:sz w:val="28"/>
          <w:szCs w:val="28"/>
        </w:rPr>
        <w:t>. Предоставлена расшифровка (Т32), выписки из смет (Т1), договор с ООО "Домостроитель" со спецификациями (Т11). Расходы составят 3496,94 тыс. руб.</w:t>
      </w:r>
    </w:p>
    <w:p w14:paraId="03E112CD" w14:textId="77777777" w:rsidR="000C297E" w:rsidRPr="000C297E" w:rsidRDefault="000C297E" w:rsidP="000C297E">
      <w:pPr>
        <w:ind w:firstLine="567"/>
        <w:jc w:val="both"/>
        <w:rPr>
          <w:sz w:val="28"/>
          <w:szCs w:val="28"/>
        </w:rPr>
      </w:pPr>
      <w:r w:rsidRPr="000C297E">
        <w:rPr>
          <w:sz w:val="28"/>
          <w:szCs w:val="28"/>
        </w:rPr>
        <w:t>4.18</w:t>
      </w:r>
      <w:r w:rsidRPr="000C297E">
        <w:rPr>
          <w:b/>
          <w:bCs/>
          <w:sz w:val="28"/>
          <w:szCs w:val="28"/>
        </w:rPr>
        <w:t xml:space="preserve">. Затраты на текущее содержание </w:t>
      </w:r>
      <w:proofErr w:type="gramStart"/>
      <w:r w:rsidRPr="000C297E">
        <w:rPr>
          <w:b/>
          <w:bCs/>
          <w:sz w:val="28"/>
          <w:szCs w:val="28"/>
        </w:rPr>
        <w:t>железнодорожных  путей</w:t>
      </w:r>
      <w:proofErr w:type="gramEnd"/>
      <w:r w:rsidRPr="000C297E">
        <w:rPr>
          <w:b/>
          <w:bCs/>
          <w:sz w:val="28"/>
          <w:szCs w:val="28"/>
        </w:rPr>
        <w:t xml:space="preserve">  и стрелочных переводов </w:t>
      </w:r>
      <w:r w:rsidRPr="000C297E">
        <w:rPr>
          <w:sz w:val="28"/>
          <w:szCs w:val="28"/>
        </w:rPr>
        <w:t>предлагаются организацией в размере 32602 тыс. руб.</w:t>
      </w:r>
    </w:p>
    <w:p w14:paraId="6C9B03BC" w14:textId="77777777" w:rsidR="000C297E" w:rsidRPr="000C297E" w:rsidRDefault="000C297E" w:rsidP="000C297E">
      <w:pPr>
        <w:ind w:firstLine="567"/>
        <w:jc w:val="both"/>
        <w:rPr>
          <w:sz w:val="28"/>
          <w:szCs w:val="28"/>
        </w:rPr>
      </w:pPr>
      <w:r w:rsidRPr="000C297E">
        <w:rPr>
          <w:sz w:val="28"/>
          <w:szCs w:val="28"/>
        </w:rPr>
        <w:t xml:space="preserve">Предоставлено </w:t>
      </w:r>
      <w:proofErr w:type="gramStart"/>
      <w:r w:rsidRPr="000C297E">
        <w:rPr>
          <w:sz w:val="28"/>
          <w:szCs w:val="28"/>
        </w:rPr>
        <w:t>договор  с</w:t>
      </w:r>
      <w:proofErr w:type="gramEnd"/>
      <w:r w:rsidRPr="000C297E">
        <w:rPr>
          <w:sz w:val="28"/>
          <w:szCs w:val="28"/>
        </w:rPr>
        <w:t xml:space="preserve"> ООО «</w:t>
      </w:r>
      <w:proofErr w:type="spellStart"/>
      <w:r w:rsidRPr="000C297E">
        <w:rPr>
          <w:sz w:val="28"/>
          <w:szCs w:val="28"/>
        </w:rPr>
        <w:t>Мосжелдорстрой</w:t>
      </w:r>
      <w:proofErr w:type="spellEnd"/>
      <w:r w:rsidRPr="000C297E">
        <w:rPr>
          <w:sz w:val="28"/>
          <w:szCs w:val="28"/>
        </w:rPr>
        <w:t>» (Т9 стр. 336), реестр счетов-фактур (Т15), акты выполненных работ.</w:t>
      </w:r>
    </w:p>
    <w:p w14:paraId="11EB2528" w14:textId="77777777" w:rsidR="000C297E" w:rsidRPr="000C297E" w:rsidRDefault="000C297E" w:rsidP="000C297E">
      <w:pPr>
        <w:ind w:firstLine="567"/>
        <w:jc w:val="both"/>
        <w:rPr>
          <w:sz w:val="28"/>
          <w:szCs w:val="28"/>
        </w:rPr>
      </w:pPr>
      <w:r w:rsidRPr="000C297E">
        <w:rPr>
          <w:sz w:val="28"/>
          <w:szCs w:val="28"/>
        </w:rPr>
        <w:t xml:space="preserve">Специалист предлагает принять </w:t>
      </w:r>
      <w:proofErr w:type="gramStart"/>
      <w:r w:rsidRPr="000C297E">
        <w:rPr>
          <w:sz w:val="28"/>
          <w:szCs w:val="28"/>
        </w:rPr>
        <w:t>расходы  по</w:t>
      </w:r>
      <w:proofErr w:type="gramEnd"/>
      <w:r w:rsidRPr="000C297E">
        <w:rPr>
          <w:sz w:val="28"/>
          <w:szCs w:val="28"/>
        </w:rPr>
        <w:t xml:space="preserve"> предложению, в размере 32602 тыс. руб. </w:t>
      </w:r>
    </w:p>
    <w:p w14:paraId="04FD2BB4" w14:textId="77777777" w:rsidR="000C297E" w:rsidRPr="000C297E" w:rsidRDefault="000C297E" w:rsidP="000C297E">
      <w:pPr>
        <w:ind w:firstLine="567"/>
        <w:jc w:val="both"/>
        <w:rPr>
          <w:sz w:val="28"/>
          <w:szCs w:val="28"/>
        </w:rPr>
      </w:pPr>
      <w:r w:rsidRPr="000C297E">
        <w:rPr>
          <w:sz w:val="28"/>
          <w:szCs w:val="28"/>
        </w:rPr>
        <w:t>4.21.</w:t>
      </w:r>
      <w:r w:rsidRPr="000C297E">
        <w:rPr>
          <w:b/>
          <w:bCs/>
          <w:sz w:val="28"/>
          <w:szCs w:val="28"/>
        </w:rPr>
        <w:t xml:space="preserve"> Затраты по очистке пути</w:t>
      </w:r>
      <w:r w:rsidRPr="000C297E">
        <w:rPr>
          <w:sz w:val="28"/>
          <w:szCs w:val="28"/>
        </w:rPr>
        <w:t xml:space="preserve"> предлагаются организацией в размере 38627 тыс. руб. </w:t>
      </w:r>
    </w:p>
    <w:p w14:paraId="7F824665" w14:textId="77777777" w:rsidR="000C297E" w:rsidRPr="000C297E" w:rsidRDefault="000C297E" w:rsidP="000C297E">
      <w:pPr>
        <w:ind w:firstLine="567"/>
        <w:jc w:val="both"/>
        <w:rPr>
          <w:sz w:val="28"/>
          <w:szCs w:val="28"/>
        </w:rPr>
      </w:pPr>
      <w:r w:rsidRPr="000C297E">
        <w:rPr>
          <w:sz w:val="28"/>
          <w:szCs w:val="28"/>
        </w:rPr>
        <w:t>Представлены договоры с ООО «</w:t>
      </w:r>
      <w:proofErr w:type="spellStart"/>
      <w:r w:rsidRPr="000C297E">
        <w:rPr>
          <w:sz w:val="28"/>
          <w:szCs w:val="28"/>
        </w:rPr>
        <w:t>Мосжелдорстрой</w:t>
      </w:r>
      <w:proofErr w:type="spellEnd"/>
      <w:r w:rsidRPr="000C297E">
        <w:rPr>
          <w:sz w:val="28"/>
          <w:szCs w:val="28"/>
        </w:rPr>
        <w:t>» (Т9) и ООО «</w:t>
      </w:r>
      <w:proofErr w:type="spellStart"/>
      <w:r w:rsidRPr="000C297E">
        <w:rPr>
          <w:sz w:val="28"/>
          <w:szCs w:val="28"/>
        </w:rPr>
        <w:t>Монтажтехстрой</w:t>
      </w:r>
      <w:proofErr w:type="spellEnd"/>
      <w:r w:rsidRPr="000C297E">
        <w:rPr>
          <w:sz w:val="28"/>
          <w:szCs w:val="28"/>
        </w:rPr>
        <w:t>» (Т9).</w:t>
      </w:r>
    </w:p>
    <w:p w14:paraId="43D37EC3" w14:textId="77777777" w:rsidR="000C297E" w:rsidRPr="000C297E" w:rsidRDefault="000C297E" w:rsidP="000C297E">
      <w:pPr>
        <w:ind w:firstLine="567"/>
        <w:jc w:val="both"/>
        <w:rPr>
          <w:sz w:val="28"/>
          <w:szCs w:val="28"/>
        </w:rPr>
      </w:pPr>
      <w:r w:rsidRPr="000C297E">
        <w:rPr>
          <w:sz w:val="28"/>
          <w:szCs w:val="28"/>
        </w:rPr>
        <w:t xml:space="preserve"> Специалист предлагает принять расходы по предложению организации</w:t>
      </w:r>
    </w:p>
    <w:p w14:paraId="23B2D23D" w14:textId="77777777" w:rsidR="000C297E" w:rsidRPr="000C297E" w:rsidRDefault="000C297E" w:rsidP="000C297E">
      <w:pPr>
        <w:ind w:firstLine="567"/>
        <w:jc w:val="both"/>
        <w:rPr>
          <w:sz w:val="28"/>
          <w:szCs w:val="28"/>
        </w:rPr>
      </w:pPr>
      <w:r w:rsidRPr="000C297E">
        <w:rPr>
          <w:sz w:val="28"/>
          <w:szCs w:val="28"/>
        </w:rPr>
        <w:t>Расходы составят 38627 тыс. руб.</w:t>
      </w:r>
    </w:p>
    <w:p w14:paraId="1E382802" w14:textId="77777777" w:rsidR="000C297E" w:rsidRPr="000C297E" w:rsidRDefault="000C297E" w:rsidP="000C297E">
      <w:pPr>
        <w:ind w:firstLine="567"/>
        <w:jc w:val="both"/>
        <w:rPr>
          <w:sz w:val="28"/>
          <w:szCs w:val="28"/>
        </w:rPr>
      </w:pPr>
      <w:r w:rsidRPr="000C297E">
        <w:rPr>
          <w:sz w:val="28"/>
          <w:szCs w:val="28"/>
        </w:rPr>
        <w:t>4.19</w:t>
      </w:r>
      <w:r w:rsidRPr="000C297E">
        <w:rPr>
          <w:b/>
          <w:bCs/>
          <w:sz w:val="28"/>
          <w:szCs w:val="28"/>
        </w:rPr>
        <w:t>. Затраты на геодезические работы</w:t>
      </w:r>
      <w:r w:rsidRPr="000C297E">
        <w:rPr>
          <w:sz w:val="28"/>
          <w:szCs w:val="28"/>
        </w:rPr>
        <w:t xml:space="preserve"> организация предлагает </w:t>
      </w:r>
      <w:proofErr w:type="gramStart"/>
      <w:r w:rsidRPr="000C297E">
        <w:rPr>
          <w:sz w:val="28"/>
          <w:szCs w:val="28"/>
        </w:rPr>
        <w:t>принять  в</w:t>
      </w:r>
      <w:proofErr w:type="gramEnd"/>
      <w:r w:rsidRPr="000C297E">
        <w:rPr>
          <w:sz w:val="28"/>
          <w:szCs w:val="28"/>
        </w:rPr>
        <w:t xml:space="preserve"> размере – 240 тыс. руб.</w:t>
      </w:r>
    </w:p>
    <w:p w14:paraId="6B6390E4" w14:textId="77777777" w:rsidR="000C297E" w:rsidRPr="000C297E" w:rsidRDefault="000C297E" w:rsidP="000C297E">
      <w:pPr>
        <w:ind w:firstLine="567"/>
        <w:jc w:val="both"/>
        <w:rPr>
          <w:sz w:val="28"/>
          <w:szCs w:val="28"/>
        </w:rPr>
      </w:pPr>
      <w:r w:rsidRPr="000C297E">
        <w:rPr>
          <w:sz w:val="28"/>
          <w:szCs w:val="28"/>
        </w:rPr>
        <w:t>В обоснование затрат представлен договор с ООО "</w:t>
      </w:r>
      <w:proofErr w:type="spellStart"/>
      <w:r w:rsidRPr="000C297E">
        <w:rPr>
          <w:sz w:val="28"/>
          <w:szCs w:val="28"/>
        </w:rPr>
        <w:t>СибГеоТоп</w:t>
      </w:r>
      <w:proofErr w:type="spellEnd"/>
      <w:r w:rsidRPr="000C297E">
        <w:rPr>
          <w:sz w:val="28"/>
          <w:szCs w:val="28"/>
        </w:rPr>
        <w:t>" от 04.04.2022 № ДГЗС7-</w:t>
      </w:r>
      <w:proofErr w:type="gramStart"/>
      <w:r w:rsidRPr="000C297E">
        <w:rPr>
          <w:sz w:val="28"/>
          <w:szCs w:val="28"/>
        </w:rPr>
        <w:t>030344  (</w:t>
      </w:r>
      <w:proofErr w:type="gramEnd"/>
      <w:r w:rsidRPr="000C297E">
        <w:rPr>
          <w:sz w:val="28"/>
          <w:szCs w:val="28"/>
        </w:rPr>
        <w:t>Т10, стр. 299) со спецификацией.</w:t>
      </w:r>
    </w:p>
    <w:p w14:paraId="65BA758F" w14:textId="77777777" w:rsidR="000C297E" w:rsidRPr="000C297E" w:rsidRDefault="000C297E" w:rsidP="000C297E">
      <w:pPr>
        <w:ind w:firstLine="567"/>
        <w:jc w:val="both"/>
        <w:rPr>
          <w:sz w:val="28"/>
          <w:szCs w:val="28"/>
        </w:rPr>
      </w:pPr>
      <w:r w:rsidRPr="000C297E">
        <w:rPr>
          <w:sz w:val="28"/>
          <w:szCs w:val="28"/>
        </w:rPr>
        <w:lastRenderedPageBreak/>
        <w:t xml:space="preserve"> Специалист предлагает принять затраты по факту 2022 года с ИПЦ Минэкономразвития России на 2023 </w:t>
      </w:r>
      <w:proofErr w:type="gramStart"/>
      <w:r w:rsidRPr="000C297E">
        <w:rPr>
          <w:sz w:val="28"/>
          <w:szCs w:val="28"/>
        </w:rPr>
        <w:t>год  -</w:t>
      </w:r>
      <w:proofErr w:type="gramEnd"/>
      <w:r w:rsidRPr="000C297E">
        <w:rPr>
          <w:sz w:val="28"/>
          <w:szCs w:val="28"/>
        </w:rPr>
        <w:t xml:space="preserve"> 106% в размере 136,74 тыс. руб.</w:t>
      </w:r>
    </w:p>
    <w:p w14:paraId="3D3CDD2B" w14:textId="77777777" w:rsidR="000C297E" w:rsidRPr="000C297E" w:rsidRDefault="000C297E" w:rsidP="000C297E">
      <w:pPr>
        <w:ind w:firstLine="567"/>
        <w:jc w:val="both"/>
        <w:rPr>
          <w:sz w:val="28"/>
          <w:szCs w:val="28"/>
        </w:rPr>
      </w:pPr>
      <w:r w:rsidRPr="000C297E">
        <w:rPr>
          <w:sz w:val="28"/>
          <w:szCs w:val="28"/>
        </w:rPr>
        <w:t xml:space="preserve">4.20. </w:t>
      </w:r>
      <w:r w:rsidRPr="000C297E">
        <w:rPr>
          <w:b/>
          <w:bCs/>
          <w:sz w:val="28"/>
          <w:szCs w:val="28"/>
        </w:rPr>
        <w:t xml:space="preserve">Затраты на содержание </w:t>
      </w:r>
      <w:proofErr w:type="gramStart"/>
      <w:r w:rsidRPr="000C297E">
        <w:rPr>
          <w:b/>
          <w:bCs/>
          <w:sz w:val="28"/>
          <w:szCs w:val="28"/>
        </w:rPr>
        <w:t>локомотивов</w:t>
      </w:r>
      <w:r w:rsidRPr="000C297E">
        <w:rPr>
          <w:sz w:val="28"/>
          <w:szCs w:val="28"/>
        </w:rPr>
        <w:t xml:space="preserve">  организацией</w:t>
      </w:r>
      <w:proofErr w:type="gramEnd"/>
      <w:r w:rsidRPr="000C297E">
        <w:rPr>
          <w:sz w:val="28"/>
          <w:szCs w:val="28"/>
        </w:rPr>
        <w:t xml:space="preserve"> предлагаются в размере - 1031 тыс. руб. Предоставлен расчет  установки датчиков системы Глонасс (Эл. почта), договор ДГЗС7-024613 с ООО "</w:t>
      </w:r>
      <w:proofErr w:type="spellStart"/>
      <w:r w:rsidRPr="000C297E">
        <w:rPr>
          <w:sz w:val="28"/>
          <w:szCs w:val="28"/>
        </w:rPr>
        <w:t>Новоинфосвязь</w:t>
      </w:r>
      <w:proofErr w:type="spellEnd"/>
      <w:r w:rsidRPr="000C297E">
        <w:rPr>
          <w:sz w:val="28"/>
          <w:szCs w:val="28"/>
        </w:rPr>
        <w:t xml:space="preserve"> (Т11 </w:t>
      </w:r>
      <w:proofErr w:type="spellStart"/>
      <w:r w:rsidRPr="000C297E">
        <w:rPr>
          <w:sz w:val="28"/>
          <w:szCs w:val="28"/>
        </w:rPr>
        <w:t>стр</w:t>
      </w:r>
      <w:proofErr w:type="spellEnd"/>
      <w:r w:rsidRPr="000C297E">
        <w:rPr>
          <w:sz w:val="28"/>
          <w:szCs w:val="28"/>
        </w:rPr>
        <w:t xml:space="preserve"> 516).</w:t>
      </w:r>
    </w:p>
    <w:p w14:paraId="62FD9BE0" w14:textId="77777777" w:rsidR="000C297E" w:rsidRPr="000C297E" w:rsidRDefault="000C297E" w:rsidP="000C297E">
      <w:pPr>
        <w:ind w:firstLine="567"/>
        <w:jc w:val="both"/>
        <w:rPr>
          <w:sz w:val="28"/>
          <w:szCs w:val="28"/>
        </w:rPr>
      </w:pPr>
      <w:r w:rsidRPr="000C297E">
        <w:rPr>
          <w:sz w:val="28"/>
          <w:szCs w:val="28"/>
        </w:rPr>
        <w:t xml:space="preserve">Специалист предлагает принять расходы по факту отчетного периода 2022 года с учетом ИПЦ Минэкономразвития России 106 % на 2023 </w:t>
      </w:r>
      <w:proofErr w:type="gramStart"/>
      <w:r w:rsidRPr="000C297E">
        <w:rPr>
          <w:sz w:val="28"/>
          <w:szCs w:val="28"/>
        </w:rPr>
        <w:t>год  с</w:t>
      </w:r>
      <w:proofErr w:type="gramEnd"/>
      <w:r w:rsidRPr="000C297E">
        <w:rPr>
          <w:sz w:val="28"/>
          <w:szCs w:val="28"/>
        </w:rPr>
        <w:t xml:space="preserve"> корректировкой по нормативному количеству тепловозов размере 265,80 тыс. руб.</w:t>
      </w:r>
    </w:p>
    <w:p w14:paraId="3651D7BD" w14:textId="77777777" w:rsidR="000C297E" w:rsidRPr="000C297E" w:rsidRDefault="000C297E" w:rsidP="000C297E">
      <w:pPr>
        <w:ind w:firstLine="567"/>
        <w:jc w:val="both"/>
        <w:rPr>
          <w:sz w:val="28"/>
          <w:szCs w:val="28"/>
        </w:rPr>
      </w:pPr>
      <w:r w:rsidRPr="000C297E">
        <w:rPr>
          <w:sz w:val="28"/>
          <w:szCs w:val="28"/>
        </w:rPr>
        <w:t xml:space="preserve">4.21. </w:t>
      </w:r>
      <w:r w:rsidRPr="000C297E">
        <w:rPr>
          <w:b/>
          <w:bCs/>
          <w:sz w:val="28"/>
          <w:szCs w:val="28"/>
        </w:rPr>
        <w:t xml:space="preserve">Затраты на содержание путевой техники </w:t>
      </w:r>
      <w:r w:rsidRPr="000C297E">
        <w:rPr>
          <w:sz w:val="28"/>
          <w:szCs w:val="28"/>
        </w:rPr>
        <w:t>организация предлагает в размере 18299 тыс. руб.</w:t>
      </w:r>
    </w:p>
    <w:p w14:paraId="7CCE2EB2" w14:textId="77777777" w:rsidR="000C297E" w:rsidRPr="000C297E" w:rsidRDefault="000C297E" w:rsidP="000C297E">
      <w:pPr>
        <w:ind w:firstLine="567"/>
        <w:jc w:val="both"/>
        <w:rPr>
          <w:sz w:val="28"/>
          <w:szCs w:val="28"/>
        </w:rPr>
      </w:pPr>
      <w:r w:rsidRPr="000C297E">
        <w:rPr>
          <w:sz w:val="28"/>
          <w:szCs w:val="28"/>
        </w:rPr>
        <w:t xml:space="preserve">В обоснование затрат организацией предоставлена расшифровка затрат, реестр договоров, договоры. </w:t>
      </w:r>
    </w:p>
    <w:p w14:paraId="0CE255FB" w14:textId="77777777" w:rsidR="000C297E" w:rsidRPr="000C297E" w:rsidRDefault="000C297E" w:rsidP="000C297E">
      <w:pPr>
        <w:ind w:firstLine="567"/>
        <w:jc w:val="both"/>
        <w:rPr>
          <w:sz w:val="28"/>
          <w:szCs w:val="28"/>
        </w:rPr>
      </w:pPr>
      <w:r w:rsidRPr="000C297E">
        <w:rPr>
          <w:sz w:val="28"/>
          <w:szCs w:val="28"/>
        </w:rPr>
        <w:t>Специалист предлагает не включать расходы на услуги, предоставляемые ООО "</w:t>
      </w:r>
      <w:proofErr w:type="spellStart"/>
      <w:r w:rsidRPr="000C297E">
        <w:rPr>
          <w:sz w:val="28"/>
          <w:szCs w:val="28"/>
        </w:rPr>
        <w:t>ПриоритиЛогистик</w:t>
      </w:r>
      <w:proofErr w:type="spellEnd"/>
      <w:r w:rsidRPr="000C297E">
        <w:rPr>
          <w:sz w:val="28"/>
          <w:szCs w:val="28"/>
        </w:rPr>
        <w:t xml:space="preserve">", так как не предоставлен договор на 2023 год, также не включены </w:t>
      </w:r>
      <w:proofErr w:type="gramStart"/>
      <w:r w:rsidRPr="000C297E">
        <w:rPr>
          <w:sz w:val="28"/>
          <w:szCs w:val="28"/>
        </w:rPr>
        <w:t>расходы  на</w:t>
      </w:r>
      <w:proofErr w:type="gramEnd"/>
      <w:r w:rsidRPr="000C297E">
        <w:rPr>
          <w:sz w:val="28"/>
          <w:szCs w:val="28"/>
        </w:rPr>
        <w:t xml:space="preserve"> услуги ООО "</w:t>
      </w:r>
      <w:proofErr w:type="spellStart"/>
      <w:r w:rsidRPr="000C297E">
        <w:rPr>
          <w:sz w:val="28"/>
          <w:szCs w:val="28"/>
        </w:rPr>
        <w:t>ЭдМаш</w:t>
      </w:r>
      <w:proofErr w:type="spellEnd"/>
      <w:r w:rsidRPr="000C297E">
        <w:rPr>
          <w:sz w:val="28"/>
          <w:szCs w:val="28"/>
        </w:rPr>
        <w:t>-Сервис", ООО "</w:t>
      </w:r>
      <w:proofErr w:type="spellStart"/>
      <w:r w:rsidRPr="000C297E">
        <w:rPr>
          <w:sz w:val="28"/>
          <w:szCs w:val="28"/>
        </w:rPr>
        <w:t>ТомЗЭО</w:t>
      </w:r>
      <w:proofErr w:type="spellEnd"/>
      <w:r w:rsidRPr="000C297E">
        <w:rPr>
          <w:sz w:val="28"/>
          <w:szCs w:val="28"/>
        </w:rPr>
        <w:t>", ООО "</w:t>
      </w:r>
      <w:proofErr w:type="spellStart"/>
      <w:r w:rsidRPr="000C297E">
        <w:rPr>
          <w:sz w:val="28"/>
          <w:szCs w:val="28"/>
        </w:rPr>
        <w:t>Элко</w:t>
      </w:r>
      <w:proofErr w:type="spellEnd"/>
      <w:r w:rsidRPr="000C297E">
        <w:rPr>
          <w:sz w:val="28"/>
          <w:szCs w:val="28"/>
        </w:rPr>
        <w:t>", так как в договорах не выделена стоимость по данной площадке. Расходы составят 2202,92 тыс. руб.</w:t>
      </w:r>
    </w:p>
    <w:p w14:paraId="620946A3" w14:textId="77777777" w:rsidR="000C297E" w:rsidRPr="000C297E" w:rsidRDefault="000C297E" w:rsidP="000C297E">
      <w:pPr>
        <w:ind w:firstLine="567"/>
        <w:jc w:val="both"/>
        <w:rPr>
          <w:sz w:val="28"/>
          <w:szCs w:val="28"/>
        </w:rPr>
      </w:pPr>
      <w:r w:rsidRPr="000C297E">
        <w:rPr>
          <w:sz w:val="28"/>
          <w:szCs w:val="28"/>
        </w:rPr>
        <w:t xml:space="preserve">4.22. </w:t>
      </w:r>
      <w:r w:rsidRPr="000C297E">
        <w:rPr>
          <w:b/>
          <w:bCs/>
          <w:sz w:val="28"/>
          <w:szCs w:val="28"/>
        </w:rPr>
        <w:t xml:space="preserve">Затраты на </w:t>
      </w:r>
      <w:proofErr w:type="gramStart"/>
      <w:r w:rsidRPr="000C297E">
        <w:rPr>
          <w:b/>
          <w:bCs/>
          <w:sz w:val="28"/>
          <w:szCs w:val="28"/>
        </w:rPr>
        <w:t>содержание  железнодорожных</w:t>
      </w:r>
      <w:proofErr w:type="gramEnd"/>
      <w:r w:rsidRPr="000C297E">
        <w:rPr>
          <w:b/>
          <w:bCs/>
          <w:sz w:val="28"/>
          <w:szCs w:val="28"/>
        </w:rPr>
        <w:t xml:space="preserve"> кранов</w:t>
      </w:r>
      <w:r w:rsidRPr="000C297E">
        <w:rPr>
          <w:sz w:val="28"/>
          <w:szCs w:val="28"/>
        </w:rPr>
        <w:t xml:space="preserve"> организация предлагает в размере 141 тыс. руб.</w:t>
      </w:r>
    </w:p>
    <w:p w14:paraId="18E7CDDC" w14:textId="77777777" w:rsidR="000C297E" w:rsidRPr="000C297E" w:rsidRDefault="000C297E" w:rsidP="000C297E">
      <w:pPr>
        <w:ind w:firstLine="567"/>
        <w:jc w:val="both"/>
        <w:rPr>
          <w:sz w:val="28"/>
          <w:szCs w:val="28"/>
        </w:rPr>
      </w:pPr>
      <w:r w:rsidRPr="000C297E">
        <w:rPr>
          <w:sz w:val="28"/>
          <w:szCs w:val="28"/>
        </w:rPr>
        <w:t xml:space="preserve">Специалист предлагает по факту 2022 года с ИПЦ Минэкономразвития России на 2023 </w:t>
      </w:r>
      <w:proofErr w:type="gramStart"/>
      <w:r w:rsidRPr="000C297E">
        <w:rPr>
          <w:sz w:val="28"/>
          <w:szCs w:val="28"/>
        </w:rPr>
        <w:t>год  -</w:t>
      </w:r>
      <w:proofErr w:type="gramEnd"/>
      <w:r w:rsidRPr="000C297E">
        <w:rPr>
          <w:sz w:val="28"/>
          <w:szCs w:val="28"/>
        </w:rPr>
        <w:t xml:space="preserve"> 106%. Расходы составят 43,46 тыс. руб.</w:t>
      </w:r>
    </w:p>
    <w:p w14:paraId="0FD120F4" w14:textId="77777777" w:rsidR="000C297E" w:rsidRPr="000C297E" w:rsidRDefault="000C297E" w:rsidP="000C297E">
      <w:pPr>
        <w:ind w:firstLine="567"/>
        <w:jc w:val="both"/>
        <w:rPr>
          <w:sz w:val="28"/>
          <w:szCs w:val="28"/>
        </w:rPr>
      </w:pPr>
      <w:r w:rsidRPr="000C297E">
        <w:rPr>
          <w:sz w:val="28"/>
          <w:szCs w:val="28"/>
        </w:rPr>
        <w:t xml:space="preserve">5. </w:t>
      </w:r>
      <w:r w:rsidRPr="000C297E">
        <w:rPr>
          <w:b/>
          <w:bCs/>
          <w:sz w:val="28"/>
          <w:szCs w:val="28"/>
        </w:rPr>
        <w:t>Расходы на приобретение электрической энергии</w:t>
      </w:r>
      <w:r w:rsidRPr="000C297E">
        <w:rPr>
          <w:sz w:val="28"/>
          <w:szCs w:val="28"/>
        </w:rPr>
        <w:t xml:space="preserve"> предлагаются организацией в </w:t>
      </w:r>
      <w:proofErr w:type="gramStart"/>
      <w:r w:rsidRPr="000C297E">
        <w:rPr>
          <w:sz w:val="28"/>
          <w:szCs w:val="28"/>
        </w:rPr>
        <w:t>размере  4074</w:t>
      </w:r>
      <w:proofErr w:type="gramEnd"/>
      <w:r w:rsidRPr="000C297E">
        <w:rPr>
          <w:sz w:val="28"/>
          <w:szCs w:val="28"/>
        </w:rPr>
        <w:t xml:space="preserve">,57 тыс. руб. </w:t>
      </w:r>
    </w:p>
    <w:p w14:paraId="64E9F4AC" w14:textId="77777777" w:rsidR="000C297E" w:rsidRPr="000C297E" w:rsidRDefault="000C297E" w:rsidP="000C297E">
      <w:pPr>
        <w:ind w:firstLine="567"/>
        <w:jc w:val="both"/>
        <w:rPr>
          <w:sz w:val="28"/>
          <w:szCs w:val="28"/>
        </w:rPr>
      </w:pPr>
      <w:r w:rsidRPr="000C297E">
        <w:rPr>
          <w:sz w:val="28"/>
          <w:szCs w:val="28"/>
        </w:rPr>
        <w:t xml:space="preserve">Предоставлен расчет, баланс потребности электроэнергии на 2023 год. За отчетный период оборотно-сальдовые ведомости по МВЗ, реестр счетов - фактур </w:t>
      </w:r>
      <w:proofErr w:type="gramStart"/>
      <w:r w:rsidRPr="000C297E">
        <w:rPr>
          <w:sz w:val="28"/>
          <w:szCs w:val="28"/>
        </w:rPr>
        <w:t>за  2022</w:t>
      </w:r>
      <w:proofErr w:type="gramEnd"/>
      <w:r w:rsidRPr="000C297E">
        <w:rPr>
          <w:sz w:val="28"/>
          <w:szCs w:val="28"/>
        </w:rPr>
        <w:t xml:space="preserve"> год, счета-фактуры, баланс электроэнергии за 2022 год.</w:t>
      </w:r>
    </w:p>
    <w:p w14:paraId="7E5C67FC" w14:textId="77777777" w:rsidR="000C297E" w:rsidRPr="000C297E" w:rsidRDefault="000C297E" w:rsidP="000C297E">
      <w:pPr>
        <w:ind w:firstLine="567"/>
        <w:jc w:val="both"/>
        <w:rPr>
          <w:sz w:val="28"/>
          <w:szCs w:val="28"/>
        </w:rPr>
      </w:pPr>
      <w:r w:rsidRPr="000C297E">
        <w:rPr>
          <w:sz w:val="28"/>
          <w:szCs w:val="28"/>
        </w:rPr>
        <w:t xml:space="preserve">Специалист предлагает принять расходы по факту отчетного периода 2022 года с </w:t>
      </w:r>
      <w:proofErr w:type="gramStart"/>
      <w:r w:rsidRPr="000C297E">
        <w:rPr>
          <w:sz w:val="28"/>
          <w:szCs w:val="28"/>
        </w:rPr>
        <w:t>ИПЦ  по</w:t>
      </w:r>
      <w:proofErr w:type="gramEnd"/>
      <w:r w:rsidRPr="000C297E">
        <w:rPr>
          <w:sz w:val="28"/>
          <w:szCs w:val="28"/>
        </w:rPr>
        <w:t xml:space="preserve"> обеспечению электрической энергией и газом Минэкономразвития России  на 2023 год -108 % в размере 3673,1 тыс. руб.</w:t>
      </w:r>
    </w:p>
    <w:p w14:paraId="3A0E3844" w14:textId="77777777" w:rsidR="000C297E" w:rsidRPr="000C297E" w:rsidRDefault="000C297E" w:rsidP="000C297E">
      <w:pPr>
        <w:ind w:firstLine="851"/>
        <w:jc w:val="both"/>
        <w:rPr>
          <w:sz w:val="28"/>
          <w:szCs w:val="28"/>
          <w:lang w:val="x-none" w:eastAsia="x-none"/>
        </w:rPr>
      </w:pPr>
      <w:r w:rsidRPr="000C297E">
        <w:rPr>
          <w:sz w:val="28"/>
          <w:szCs w:val="28"/>
          <w:lang w:val="x-none" w:eastAsia="x-none"/>
        </w:rPr>
        <w:t>6. Прочие расходы, связанные с производством и реализацией транспортных услуг организацией предлагается принять в размере</w:t>
      </w:r>
      <w:r w:rsidRPr="000C297E">
        <w:rPr>
          <w:sz w:val="28"/>
          <w:szCs w:val="28"/>
          <w:lang w:eastAsia="x-none"/>
        </w:rPr>
        <w:t xml:space="preserve">                               (– 19435,01)</w:t>
      </w:r>
      <w:r w:rsidRPr="000C297E">
        <w:rPr>
          <w:sz w:val="28"/>
          <w:szCs w:val="28"/>
          <w:lang w:val="x-none" w:eastAsia="x-none"/>
        </w:rPr>
        <w:t xml:space="preserve">тыс. руб.  </w:t>
      </w:r>
      <w:r w:rsidRPr="000C297E">
        <w:rPr>
          <w:sz w:val="28"/>
          <w:szCs w:val="28"/>
          <w:lang w:eastAsia="x-none"/>
        </w:rPr>
        <w:t xml:space="preserve">Организацией представлены </w:t>
      </w:r>
      <w:r w:rsidRPr="000C297E">
        <w:rPr>
          <w:sz w:val="28"/>
          <w:szCs w:val="28"/>
          <w:lang w:eastAsia="en-US"/>
        </w:rPr>
        <w:t xml:space="preserve">оборотно-сальдовые ведомости по МВЗ за 2022 год. Фактические калькуляции за отчетный период 2022 года и плановые калькуляции себестоимости на период регулирования </w:t>
      </w:r>
      <w:r w:rsidRPr="000C297E">
        <w:rPr>
          <w:sz w:val="28"/>
          <w:szCs w:val="28"/>
          <w:lang w:val="x-none" w:eastAsia="x-none"/>
        </w:rPr>
        <w:t>из них:</w:t>
      </w:r>
    </w:p>
    <w:p w14:paraId="4E915D26" w14:textId="77777777" w:rsidR="000C297E" w:rsidRPr="000C297E" w:rsidRDefault="000C297E" w:rsidP="000C297E">
      <w:pPr>
        <w:ind w:firstLine="540"/>
        <w:jc w:val="both"/>
        <w:rPr>
          <w:sz w:val="28"/>
          <w:szCs w:val="28"/>
          <w:lang w:eastAsia="x-none"/>
        </w:rPr>
      </w:pPr>
      <w:r w:rsidRPr="000C297E">
        <w:rPr>
          <w:sz w:val="28"/>
          <w:szCs w:val="28"/>
          <w:lang w:val="x-none" w:eastAsia="x-none"/>
        </w:rPr>
        <w:t xml:space="preserve">- </w:t>
      </w:r>
      <w:r w:rsidRPr="000C297E">
        <w:rPr>
          <w:sz w:val="28"/>
          <w:szCs w:val="28"/>
          <w:lang w:eastAsia="x-none"/>
        </w:rPr>
        <w:t>р</w:t>
      </w:r>
      <w:proofErr w:type="spellStart"/>
      <w:r w:rsidRPr="000C297E">
        <w:rPr>
          <w:sz w:val="28"/>
          <w:szCs w:val="28"/>
          <w:lang w:val="x-none" w:eastAsia="x-none"/>
        </w:rPr>
        <w:t>асходы</w:t>
      </w:r>
      <w:proofErr w:type="spellEnd"/>
      <w:r w:rsidRPr="000C297E">
        <w:rPr>
          <w:sz w:val="28"/>
          <w:szCs w:val="28"/>
          <w:lang w:val="x-none" w:eastAsia="x-none"/>
        </w:rPr>
        <w:t xml:space="preserve"> на </w:t>
      </w:r>
      <w:r w:rsidRPr="000C297E">
        <w:rPr>
          <w:sz w:val="28"/>
          <w:szCs w:val="28"/>
          <w:lang w:eastAsia="x-none"/>
        </w:rPr>
        <w:t>пар и воду техническую организация предлагает в размере 12408,07 тыс. руб.</w:t>
      </w:r>
    </w:p>
    <w:p w14:paraId="39AF497B" w14:textId="77777777" w:rsidR="000C297E" w:rsidRPr="000C297E" w:rsidRDefault="000C297E" w:rsidP="000C297E">
      <w:pPr>
        <w:ind w:firstLine="540"/>
        <w:jc w:val="both"/>
        <w:rPr>
          <w:sz w:val="28"/>
          <w:szCs w:val="28"/>
          <w:lang w:eastAsia="x-none"/>
        </w:rPr>
      </w:pPr>
      <w:r w:rsidRPr="000C297E">
        <w:rPr>
          <w:sz w:val="28"/>
          <w:szCs w:val="28"/>
          <w:lang w:val="x-none" w:eastAsia="x-none"/>
        </w:rPr>
        <w:t xml:space="preserve">- </w:t>
      </w:r>
      <w:r w:rsidRPr="000C297E">
        <w:rPr>
          <w:sz w:val="28"/>
          <w:szCs w:val="28"/>
          <w:lang w:eastAsia="x-none"/>
        </w:rPr>
        <w:t xml:space="preserve">расходы на </w:t>
      </w:r>
      <w:r w:rsidRPr="000C297E">
        <w:rPr>
          <w:sz w:val="28"/>
          <w:szCs w:val="28"/>
          <w:lang w:val="x-none" w:eastAsia="x-none"/>
        </w:rPr>
        <w:t>отходы производства пр</w:t>
      </w:r>
      <w:r w:rsidRPr="000C297E">
        <w:rPr>
          <w:sz w:val="28"/>
          <w:szCs w:val="28"/>
          <w:lang w:eastAsia="x-none"/>
        </w:rPr>
        <w:t>едлагаются организацией в размере</w:t>
      </w:r>
      <w:r w:rsidRPr="000C297E">
        <w:rPr>
          <w:sz w:val="28"/>
          <w:szCs w:val="28"/>
          <w:lang w:val="x-none" w:eastAsia="x-none"/>
        </w:rPr>
        <w:t xml:space="preserve"> </w:t>
      </w:r>
      <w:r w:rsidRPr="000C297E">
        <w:rPr>
          <w:sz w:val="28"/>
          <w:szCs w:val="28"/>
          <w:lang w:eastAsia="x-none"/>
        </w:rPr>
        <w:t xml:space="preserve">       (-</w:t>
      </w:r>
      <w:r w:rsidRPr="000C297E">
        <w:rPr>
          <w:sz w:val="28"/>
          <w:szCs w:val="28"/>
          <w:lang w:val="x-none" w:eastAsia="x-none"/>
        </w:rPr>
        <w:t xml:space="preserve"> </w:t>
      </w:r>
      <w:r w:rsidRPr="000C297E">
        <w:rPr>
          <w:sz w:val="28"/>
          <w:szCs w:val="28"/>
          <w:lang w:eastAsia="x-none"/>
        </w:rPr>
        <w:t>186</w:t>
      </w:r>
      <w:r w:rsidRPr="000C297E">
        <w:rPr>
          <w:sz w:val="28"/>
          <w:szCs w:val="28"/>
          <w:lang w:val="x-none" w:eastAsia="x-none"/>
        </w:rPr>
        <w:t xml:space="preserve"> тыс. </w:t>
      </w:r>
      <w:proofErr w:type="spellStart"/>
      <w:r w:rsidRPr="000C297E">
        <w:rPr>
          <w:sz w:val="28"/>
          <w:szCs w:val="28"/>
          <w:lang w:val="x-none" w:eastAsia="x-none"/>
        </w:rPr>
        <w:t>руб</w:t>
      </w:r>
      <w:proofErr w:type="spellEnd"/>
      <w:r w:rsidRPr="000C297E">
        <w:rPr>
          <w:sz w:val="28"/>
          <w:szCs w:val="28"/>
          <w:lang w:eastAsia="x-none"/>
        </w:rPr>
        <w:t>).</w:t>
      </w:r>
    </w:p>
    <w:p w14:paraId="14A2C2E3" w14:textId="77777777" w:rsidR="000C297E" w:rsidRPr="000C297E" w:rsidRDefault="000C297E" w:rsidP="000C297E">
      <w:pPr>
        <w:ind w:firstLine="851"/>
        <w:jc w:val="both"/>
        <w:rPr>
          <w:sz w:val="28"/>
          <w:szCs w:val="28"/>
          <w:lang w:eastAsia="en-US"/>
        </w:rPr>
      </w:pPr>
      <w:r w:rsidRPr="000C297E">
        <w:rPr>
          <w:sz w:val="28"/>
          <w:szCs w:val="28"/>
          <w:lang w:eastAsia="en-US"/>
        </w:rPr>
        <w:t>-затраты на попутную продукцию организация предлагает снять затраты с себестоимости в размере (-32452,70 тыс. руб.).</w:t>
      </w:r>
    </w:p>
    <w:p w14:paraId="431B31B7" w14:textId="77777777" w:rsidR="000C297E" w:rsidRPr="000C297E" w:rsidRDefault="000C297E" w:rsidP="000C297E">
      <w:pPr>
        <w:ind w:firstLine="851"/>
        <w:jc w:val="both"/>
        <w:rPr>
          <w:sz w:val="28"/>
          <w:szCs w:val="28"/>
          <w:lang w:eastAsia="en-US"/>
        </w:rPr>
      </w:pPr>
      <w:r w:rsidRPr="000C297E">
        <w:rPr>
          <w:sz w:val="28"/>
          <w:szCs w:val="28"/>
          <w:lang w:eastAsia="en-US"/>
        </w:rPr>
        <w:t xml:space="preserve">- затраты по аренде локомотивов в размере 796,27 тыс. руб. </w:t>
      </w:r>
    </w:p>
    <w:p w14:paraId="054F1C9D" w14:textId="77777777" w:rsidR="000C297E" w:rsidRPr="000C297E" w:rsidRDefault="000C297E" w:rsidP="000C297E">
      <w:pPr>
        <w:ind w:firstLine="540"/>
        <w:jc w:val="both"/>
        <w:rPr>
          <w:sz w:val="28"/>
          <w:szCs w:val="28"/>
          <w:lang w:eastAsia="x-none"/>
        </w:rPr>
      </w:pPr>
      <w:r w:rsidRPr="000C297E">
        <w:rPr>
          <w:sz w:val="28"/>
          <w:szCs w:val="28"/>
          <w:lang w:eastAsia="en-US"/>
        </w:rPr>
        <w:t xml:space="preserve">Специалист предлагает принять </w:t>
      </w:r>
      <w:proofErr w:type="gramStart"/>
      <w:r w:rsidRPr="000C297E">
        <w:rPr>
          <w:sz w:val="28"/>
          <w:szCs w:val="28"/>
          <w:lang w:eastAsia="en-US"/>
        </w:rPr>
        <w:t xml:space="preserve">расходы </w:t>
      </w:r>
      <w:r w:rsidRPr="000C297E">
        <w:rPr>
          <w:sz w:val="28"/>
          <w:szCs w:val="28"/>
          <w:lang w:val="x-none" w:eastAsia="x-none"/>
        </w:rPr>
        <w:t xml:space="preserve"> на</w:t>
      </w:r>
      <w:proofErr w:type="gramEnd"/>
      <w:r w:rsidRPr="000C297E">
        <w:rPr>
          <w:sz w:val="28"/>
          <w:szCs w:val="28"/>
          <w:lang w:val="x-none" w:eastAsia="x-none"/>
        </w:rPr>
        <w:t xml:space="preserve"> </w:t>
      </w:r>
      <w:r w:rsidRPr="000C297E">
        <w:rPr>
          <w:sz w:val="28"/>
          <w:szCs w:val="28"/>
          <w:lang w:eastAsia="x-none"/>
        </w:rPr>
        <w:t>пар и воду техническую  в размере 12408,1 тыс. руб. по предложению организации.</w:t>
      </w:r>
    </w:p>
    <w:p w14:paraId="4709726D" w14:textId="77777777" w:rsidR="000C297E" w:rsidRPr="000C297E" w:rsidRDefault="000C297E" w:rsidP="000C297E">
      <w:pPr>
        <w:ind w:firstLine="851"/>
        <w:jc w:val="both"/>
        <w:rPr>
          <w:sz w:val="28"/>
          <w:szCs w:val="28"/>
          <w:lang w:eastAsia="en-US"/>
        </w:rPr>
      </w:pPr>
      <w:r w:rsidRPr="000C297E">
        <w:rPr>
          <w:sz w:val="28"/>
          <w:szCs w:val="28"/>
          <w:lang w:eastAsia="x-none"/>
        </w:rPr>
        <w:lastRenderedPageBreak/>
        <w:t>Расходы на отходы производства специалист предлагает включить по факту 2022 года с учетом ИПЦ Минэкономразвития России 106% на 2023 год в размере (-50574,7) тыс. руб.</w:t>
      </w:r>
      <w:r w:rsidRPr="000C297E">
        <w:rPr>
          <w:sz w:val="28"/>
          <w:szCs w:val="28"/>
          <w:lang w:eastAsia="en-US"/>
        </w:rPr>
        <w:t xml:space="preserve"> </w:t>
      </w:r>
    </w:p>
    <w:p w14:paraId="50778CB3" w14:textId="77777777" w:rsidR="000C297E" w:rsidRPr="000C297E" w:rsidRDefault="000C297E" w:rsidP="000C297E">
      <w:pPr>
        <w:ind w:firstLine="851"/>
        <w:jc w:val="both"/>
        <w:rPr>
          <w:sz w:val="28"/>
          <w:szCs w:val="28"/>
          <w:lang w:eastAsia="en-US"/>
        </w:rPr>
      </w:pPr>
      <w:r w:rsidRPr="000C297E">
        <w:rPr>
          <w:sz w:val="28"/>
          <w:szCs w:val="28"/>
          <w:lang w:eastAsia="en-US"/>
        </w:rPr>
        <w:t xml:space="preserve">Расходы на попутную продукцию по оборотно-сальдовым ведомостям по МВЗ, фактическим и плановым калькуляциям попутная продукция включает следующие услуги: отстой вагонов, пропуск вагонов, взвешивание вагонов. Организация в предложениях на период регулирования не выделяет затраты по видам услуг. Услуги по пропуску и </w:t>
      </w:r>
      <w:proofErr w:type="gramStart"/>
      <w:r w:rsidRPr="000C297E">
        <w:rPr>
          <w:sz w:val="28"/>
          <w:szCs w:val="28"/>
          <w:lang w:eastAsia="en-US"/>
        </w:rPr>
        <w:t>отстою  включены</w:t>
      </w:r>
      <w:proofErr w:type="gramEnd"/>
      <w:r w:rsidRPr="000C297E">
        <w:rPr>
          <w:sz w:val="28"/>
          <w:szCs w:val="28"/>
          <w:lang w:eastAsia="en-US"/>
        </w:rPr>
        <w:t xml:space="preserve">  (в том числе) в услугу по </w:t>
      </w:r>
      <w:proofErr w:type="spellStart"/>
      <w:r w:rsidRPr="000C297E">
        <w:rPr>
          <w:sz w:val="28"/>
          <w:szCs w:val="28"/>
          <w:lang w:eastAsia="en-US"/>
        </w:rPr>
        <w:t>первозке</w:t>
      </w:r>
      <w:proofErr w:type="spellEnd"/>
      <w:r w:rsidRPr="000C297E">
        <w:rPr>
          <w:sz w:val="28"/>
          <w:szCs w:val="28"/>
          <w:lang w:eastAsia="en-US"/>
        </w:rPr>
        <w:t xml:space="preserve"> грузов. РЭК Кузбасса считает некорректным такое распределение услуг и   согласно п. 2.4. Методических </w:t>
      </w:r>
      <w:proofErr w:type="gramStart"/>
      <w:r w:rsidRPr="000C297E">
        <w:rPr>
          <w:sz w:val="28"/>
          <w:szCs w:val="28"/>
          <w:lang w:eastAsia="en-US"/>
        </w:rPr>
        <w:t>рекомендаций  формирует</w:t>
      </w:r>
      <w:proofErr w:type="gramEnd"/>
      <w:r w:rsidRPr="000C297E">
        <w:rPr>
          <w:sz w:val="28"/>
          <w:szCs w:val="28"/>
          <w:lang w:eastAsia="en-US"/>
        </w:rPr>
        <w:t xml:space="preserve"> тарифы, расходы и доходы по видам оказываемых услуг. Таким образом, расходы распределяются по всем видам услуг, как регулируемым, так и не регулируемым согласно ст. 272 НК. РФ. Выручку по попутной продукции </w:t>
      </w:r>
      <w:proofErr w:type="gramStart"/>
      <w:r w:rsidRPr="000C297E">
        <w:rPr>
          <w:sz w:val="28"/>
          <w:szCs w:val="28"/>
          <w:lang w:eastAsia="en-US"/>
        </w:rPr>
        <w:t>РЭК  предлагает</w:t>
      </w:r>
      <w:proofErr w:type="gramEnd"/>
      <w:r w:rsidRPr="000C297E">
        <w:rPr>
          <w:sz w:val="28"/>
          <w:szCs w:val="28"/>
          <w:lang w:eastAsia="en-US"/>
        </w:rPr>
        <w:t xml:space="preserve"> не снимать.  </w:t>
      </w:r>
    </w:p>
    <w:p w14:paraId="155D8559" w14:textId="77777777" w:rsidR="000C297E" w:rsidRPr="000C297E" w:rsidRDefault="000C297E" w:rsidP="000C297E">
      <w:pPr>
        <w:ind w:firstLine="851"/>
        <w:jc w:val="both"/>
        <w:rPr>
          <w:sz w:val="28"/>
          <w:szCs w:val="28"/>
          <w:lang w:eastAsia="en-US"/>
        </w:rPr>
      </w:pPr>
      <w:r w:rsidRPr="000C297E">
        <w:rPr>
          <w:sz w:val="28"/>
          <w:szCs w:val="28"/>
          <w:lang w:eastAsia="en-US"/>
        </w:rPr>
        <w:t>Расходы по аренде локомотивов специалист предлагает не включать в расчет.</w:t>
      </w:r>
      <w:r w:rsidRPr="000C297E">
        <w:rPr>
          <w:sz w:val="28"/>
          <w:lang w:val="x-none" w:eastAsia="x-none"/>
        </w:rPr>
        <w:t xml:space="preserve"> </w:t>
      </w:r>
      <w:r w:rsidRPr="000C297E">
        <w:rPr>
          <w:sz w:val="28"/>
          <w:lang w:eastAsia="x-none"/>
        </w:rPr>
        <w:t xml:space="preserve">Специалист считает, что для осуществления регулируемой деятельности у предприятия достаточно локомотивов (превышено нормативное количество локомотивов), </w:t>
      </w:r>
      <w:proofErr w:type="gramStart"/>
      <w:r w:rsidRPr="000C297E">
        <w:rPr>
          <w:sz w:val="28"/>
          <w:lang w:eastAsia="x-none"/>
        </w:rPr>
        <w:t>считаем  предлагаемые</w:t>
      </w:r>
      <w:proofErr w:type="gramEnd"/>
      <w:r w:rsidRPr="000C297E">
        <w:rPr>
          <w:sz w:val="28"/>
          <w:lang w:eastAsia="x-none"/>
        </w:rPr>
        <w:t xml:space="preserve"> организацией расходы по аренде тепловозов расходы экономически не обоснованными. </w:t>
      </w:r>
      <w:r w:rsidRPr="000C297E">
        <w:rPr>
          <w:sz w:val="28"/>
          <w:szCs w:val="28"/>
          <w:lang w:eastAsia="en-US"/>
        </w:rPr>
        <w:t xml:space="preserve">Предоставлена расшифровка, договоры аренды. По факту отчетного периода расходы включали аренду тепловозов и услуги по организации и выдачи спецодежды и СИЗ. На период регулирования расходы на услуги по организации спецодежды организацией не предлагаются к включению в тариф. </w:t>
      </w:r>
    </w:p>
    <w:p w14:paraId="3FD16466" w14:textId="77777777" w:rsidR="000C297E" w:rsidRPr="000C297E" w:rsidRDefault="000C297E" w:rsidP="000C297E">
      <w:pPr>
        <w:ind w:firstLine="540"/>
        <w:jc w:val="both"/>
        <w:rPr>
          <w:sz w:val="28"/>
          <w:szCs w:val="28"/>
          <w:lang w:eastAsia="en-US"/>
        </w:rPr>
      </w:pPr>
      <w:r w:rsidRPr="000C297E">
        <w:rPr>
          <w:sz w:val="28"/>
          <w:szCs w:val="28"/>
          <w:lang w:eastAsia="en-US"/>
        </w:rPr>
        <w:t xml:space="preserve">2. </w:t>
      </w:r>
      <w:r w:rsidRPr="000C297E">
        <w:rPr>
          <w:b/>
          <w:sz w:val="28"/>
          <w:szCs w:val="28"/>
          <w:lang w:eastAsia="en-US"/>
        </w:rPr>
        <w:t>Накладные расходы</w:t>
      </w:r>
      <w:r w:rsidRPr="000C297E">
        <w:rPr>
          <w:sz w:val="28"/>
          <w:szCs w:val="28"/>
          <w:lang w:eastAsia="en-US"/>
        </w:rPr>
        <w:t xml:space="preserve"> организацией предлагаются в размере 331128,70 тыс. руб.</w:t>
      </w:r>
    </w:p>
    <w:p w14:paraId="5F057851" w14:textId="77777777" w:rsidR="000C297E" w:rsidRPr="000C297E" w:rsidRDefault="000C297E" w:rsidP="000C297E">
      <w:pPr>
        <w:ind w:firstLine="540"/>
        <w:jc w:val="both"/>
        <w:rPr>
          <w:sz w:val="28"/>
          <w:szCs w:val="28"/>
          <w:lang w:eastAsia="x-none"/>
        </w:rPr>
      </w:pPr>
      <w:r w:rsidRPr="000C297E">
        <w:rPr>
          <w:sz w:val="28"/>
          <w:szCs w:val="28"/>
          <w:lang w:eastAsia="x-none"/>
        </w:rPr>
        <w:t>К накладным расходам организация относит общецеховые расходы и общехозяйственные расходы.</w:t>
      </w:r>
    </w:p>
    <w:p w14:paraId="6FE59E67" w14:textId="77777777" w:rsidR="000C297E" w:rsidRPr="000C297E" w:rsidRDefault="000C297E" w:rsidP="000C297E">
      <w:pPr>
        <w:ind w:firstLine="540"/>
        <w:jc w:val="both"/>
        <w:rPr>
          <w:sz w:val="28"/>
          <w:szCs w:val="28"/>
          <w:lang w:eastAsia="x-none"/>
        </w:rPr>
      </w:pPr>
      <w:r w:rsidRPr="000C297E">
        <w:rPr>
          <w:sz w:val="28"/>
          <w:szCs w:val="28"/>
          <w:lang w:eastAsia="x-none"/>
        </w:rPr>
        <w:t xml:space="preserve">2.1. Общецеховые расходы предлагается организацией принять в размере 192826,50 тыс. руб. </w:t>
      </w:r>
    </w:p>
    <w:p w14:paraId="56FAD399" w14:textId="77777777" w:rsidR="000C297E" w:rsidRPr="000C297E" w:rsidRDefault="000C297E" w:rsidP="000C297E">
      <w:pPr>
        <w:ind w:firstLine="540"/>
        <w:jc w:val="both"/>
        <w:rPr>
          <w:sz w:val="28"/>
          <w:szCs w:val="28"/>
          <w:lang w:eastAsia="x-none"/>
        </w:rPr>
      </w:pPr>
      <w:r w:rsidRPr="000C297E">
        <w:rPr>
          <w:sz w:val="28"/>
          <w:szCs w:val="28"/>
          <w:lang w:eastAsia="x-none"/>
        </w:rPr>
        <w:t>Предоставлена расшифровка расходов, выборочно договоры.</w:t>
      </w:r>
      <w:r w:rsidRPr="000C297E">
        <w:rPr>
          <w:sz w:val="28"/>
          <w:szCs w:val="28"/>
          <w:lang w:val="x-none" w:eastAsia="x-none"/>
        </w:rPr>
        <w:t xml:space="preserve"> </w:t>
      </w:r>
      <w:r w:rsidRPr="000C297E">
        <w:rPr>
          <w:sz w:val="28"/>
          <w:szCs w:val="28"/>
          <w:lang w:eastAsia="x-none"/>
        </w:rPr>
        <w:t>Специалист предлагает принять расходы по предложению организации, в размере – 192826,50 тыс. руб.</w:t>
      </w:r>
    </w:p>
    <w:p w14:paraId="6F9469EC" w14:textId="77777777" w:rsidR="000C297E" w:rsidRPr="000C297E" w:rsidRDefault="000C297E" w:rsidP="000C297E">
      <w:pPr>
        <w:ind w:firstLine="720"/>
        <w:jc w:val="both"/>
        <w:rPr>
          <w:sz w:val="28"/>
          <w:szCs w:val="28"/>
        </w:rPr>
      </w:pPr>
      <w:r w:rsidRPr="000C297E">
        <w:rPr>
          <w:color w:val="000000"/>
          <w:sz w:val="28"/>
          <w:szCs w:val="28"/>
        </w:rPr>
        <w:t xml:space="preserve">2.2. Затраты на общехозяйственные </w:t>
      </w:r>
      <w:proofErr w:type="gramStart"/>
      <w:r w:rsidRPr="000C297E">
        <w:rPr>
          <w:color w:val="000000"/>
          <w:sz w:val="28"/>
          <w:szCs w:val="28"/>
        </w:rPr>
        <w:t>расходы  организацией</w:t>
      </w:r>
      <w:proofErr w:type="gramEnd"/>
      <w:r w:rsidRPr="000C297E">
        <w:rPr>
          <w:color w:val="000000"/>
          <w:sz w:val="28"/>
          <w:szCs w:val="28"/>
        </w:rPr>
        <w:t xml:space="preserve"> предлагается принять в размере – 138302,20 тыс. руб.</w:t>
      </w:r>
      <w:r w:rsidRPr="000C297E">
        <w:rPr>
          <w:sz w:val="28"/>
          <w:szCs w:val="28"/>
        </w:rPr>
        <w:t xml:space="preserve"> Организацией предоставлены расчеты на период регулирования, оборотно-сальдовая ведомость по счету 26, договора на оказание услуг, акты выполненных работ.</w:t>
      </w:r>
    </w:p>
    <w:p w14:paraId="2BB07EAB" w14:textId="77777777" w:rsidR="000C297E" w:rsidRPr="000C297E" w:rsidRDefault="000C297E" w:rsidP="000C297E">
      <w:pPr>
        <w:ind w:firstLine="720"/>
        <w:jc w:val="both"/>
        <w:rPr>
          <w:sz w:val="28"/>
          <w:szCs w:val="28"/>
        </w:rPr>
      </w:pPr>
      <w:r w:rsidRPr="000C297E">
        <w:rPr>
          <w:sz w:val="28"/>
          <w:szCs w:val="28"/>
        </w:rPr>
        <w:t>Общехозяйственные расходы предоставляются по форме согласно приложению № 10 к настоящим Методическим рекомендациям и включают в себя расходы:</w:t>
      </w:r>
    </w:p>
    <w:p w14:paraId="2CF82A62" w14:textId="77777777" w:rsidR="000C297E" w:rsidRPr="000C297E" w:rsidRDefault="000C297E" w:rsidP="000C297E">
      <w:pPr>
        <w:ind w:firstLine="720"/>
        <w:jc w:val="both"/>
        <w:rPr>
          <w:sz w:val="28"/>
          <w:szCs w:val="28"/>
        </w:rPr>
      </w:pPr>
      <w:r w:rsidRPr="000C297E">
        <w:rPr>
          <w:sz w:val="28"/>
          <w:szCs w:val="28"/>
        </w:rPr>
        <w:t>на оплату труда административно-управленческого персонала и отчисления на социальные нужды;</w:t>
      </w:r>
    </w:p>
    <w:p w14:paraId="477EB749" w14:textId="77777777" w:rsidR="000C297E" w:rsidRPr="000C297E" w:rsidRDefault="000C297E" w:rsidP="000C297E">
      <w:pPr>
        <w:ind w:firstLine="720"/>
        <w:jc w:val="both"/>
        <w:rPr>
          <w:sz w:val="28"/>
          <w:szCs w:val="28"/>
        </w:rPr>
      </w:pPr>
      <w:r w:rsidRPr="000C297E">
        <w:rPr>
          <w:sz w:val="28"/>
          <w:szCs w:val="28"/>
        </w:rPr>
        <w:t xml:space="preserve">по содержанию зданий и сооружений </w:t>
      </w:r>
      <w:proofErr w:type="spellStart"/>
      <w:r w:rsidRPr="000C297E">
        <w:rPr>
          <w:sz w:val="28"/>
          <w:szCs w:val="28"/>
        </w:rPr>
        <w:t>общеэксплуатационного</w:t>
      </w:r>
      <w:proofErr w:type="spellEnd"/>
      <w:r w:rsidRPr="000C297E">
        <w:rPr>
          <w:sz w:val="28"/>
          <w:szCs w:val="28"/>
        </w:rPr>
        <w:t xml:space="preserve"> характера;</w:t>
      </w:r>
    </w:p>
    <w:p w14:paraId="634A4282" w14:textId="77777777" w:rsidR="000C297E" w:rsidRPr="000C297E" w:rsidRDefault="000C297E" w:rsidP="000C297E">
      <w:pPr>
        <w:ind w:firstLine="720"/>
        <w:jc w:val="both"/>
        <w:rPr>
          <w:sz w:val="28"/>
          <w:szCs w:val="28"/>
        </w:rPr>
      </w:pPr>
      <w:r w:rsidRPr="000C297E">
        <w:rPr>
          <w:sz w:val="28"/>
          <w:szCs w:val="28"/>
        </w:rPr>
        <w:t>на содержание пожарно-охранной сигнализации, вневедомственной охраны;</w:t>
      </w:r>
    </w:p>
    <w:p w14:paraId="32E67102" w14:textId="77777777" w:rsidR="000C297E" w:rsidRPr="000C297E" w:rsidRDefault="000C297E" w:rsidP="000C297E">
      <w:pPr>
        <w:ind w:firstLine="720"/>
        <w:jc w:val="both"/>
        <w:rPr>
          <w:sz w:val="28"/>
          <w:szCs w:val="28"/>
        </w:rPr>
      </w:pPr>
      <w:r w:rsidRPr="000C297E">
        <w:rPr>
          <w:sz w:val="28"/>
          <w:szCs w:val="28"/>
        </w:rPr>
        <w:t xml:space="preserve"> на обучение персонала;</w:t>
      </w:r>
    </w:p>
    <w:p w14:paraId="4D8A3643" w14:textId="77777777" w:rsidR="000C297E" w:rsidRPr="000C297E" w:rsidRDefault="000C297E" w:rsidP="000C297E">
      <w:pPr>
        <w:ind w:firstLine="720"/>
        <w:jc w:val="both"/>
        <w:rPr>
          <w:sz w:val="28"/>
          <w:szCs w:val="28"/>
        </w:rPr>
      </w:pPr>
      <w:r w:rsidRPr="000C297E">
        <w:rPr>
          <w:sz w:val="28"/>
          <w:szCs w:val="28"/>
        </w:rPr>
        <w:lastRenderedPageBreak/>
        <w:t xml:space="preserve"> по оплате сторонним организациям, индивидуальным предпринимателям на оплату услуг связи, канцелярских, юридических, информационных, аудиторских услуг;</w:t>
      </w:r>
    </w:p>
    <w:p w14:paraId="4A508EB1" w14:textId="77777777" w:rsidR="000C297E" w:rsidRPr="000C297E" w:rsidRDefault="000C297E" w:rsidP="000C297E">
      <w:pPr>
        <w:ind w:firstLine="720"/>
        <w:jc w:val="both"/>
        <w:rPr>
          <w:sz w:val="28"/>
          <w:szCs w:val="28"/>
        </w:rPr>
      </w:pPr>
      <w:r w:rsidRPr="000C297E">
        <w:rPr>
          <w:sz w:val="28"/>
          <w:szCs w:val="28"/>
        </w:rPr>
        <w:t xml:space="preserve"> прочие административные расходы.</w:t>
      </w:r>
    </w:p>
    <w:p w14:paraId="0F7EFACA" w14:textId="77777777" w:rsidR="000C297E" w:rsidRPr="000C297E" w:rsidRDefault="000C297E" w:rsidP="000C297E">
      <w:pPr>
        <w:ind w:firstLine="851"/>
        <w:jc w:val="both"/>
        <w:rPr>
          <w:sz w:val="28"/>
          <w:szCs w:val="28"/>
        </w:rPr>
      </w:pPr>
      <w:r w:rsidRPr="000C297E">
        <w:rPr>
          <w:color w:val="000000"/>
          <w:sz w:val="28"/>
          <w:szCs w:val="28"/>
        </w:rPr>
        <w:t xml:space="preserve">Специалист предлагает базу для распределения общехозяйственных расходов принята по факту отчетного </w:t>
      </w:r>
      <w:proofErr w:type="gramStart"/>
      <w:r w:rsidRPr="000C297E">
        <w:rPr>
          <w:color w:val="000000"/>
          <w:sz w:val="28"/>
          <w:szCs w:val="28"/>
        </w:rPr>
        <w:t>периода  2022</w:t>
      </w:r>
      <w:proofErr w:type="gramEnd"/>
      <w:r w:rsidRPr="000C297E">
        <w:rPr>
          <w:color w:val="000000"/>
          <w:sz w:val="28"/>
          <w:szCs w:val="28"/>
        </w:rPr>
        <w:t xml:space="preserve"> года с ИПЦ Минэкономразвития России 106% на 2023 год. Исключены расходы на подбор кадров, расходы на имидж организации, членские </w:t>
      </w:r>
      <w:proofErr w:type="gramStart"/>
      <w:r w:rsidRPr="000C297E">
        <w:rPr>
          <w:color w:val="000000"/>
          <w:sz w:val="28"/>
          <w:szCs w:val="28"/>
        </w:rPr>
        <w:t>взносы,  представительские</w:t>
      </w:r>
      <w:proofErr w:type="gramEnd"/>
      <w:r w:rsidRPr="000C297E">
        <w:rPr>
          <w:color w:val="000000"/>
          <w:sz w:val="28"/>
          <w:szCs w:val="28"/>
        </w:rPr>
        <w:t xml:space="preserve"> расходы,  страховая защита, страхование имущества, услуги по патентам. Расходы на основании п. 2.9. исключены, так как являются экономически необоснованными и не относятся на </w:t>
      </w:r>
      <w:proofErr w:type="spellStart"/>
      <w:r w:rsidRPr="000C297E">
        <w:rPr>
          <w:color w:val="000000"/>
          <w:sz w:val="28"/>
          <w:szCs w:val="28"/>
        </w:rPr>
        <w:t>регулируюмую</w:t>
      </w:r>
      <w:proofErr w:type="spellEnd"/>
      <w:r w:rsidRPr="000C297E">
        <w:rPr>
          <w:color w:val="000000"/>
          <w:sz w:val="28"/>
          <w:szCs w:val="28"/>
        </w:rPr>
        <w:t xml:space="preserve"> деятельность. Исключены расходы </w:t>
      </w:r>
      <w:proofErr w:type="gramStart"/>
      <w:r w:rsidRPr="000C297E">
        <w:rPr>
          <w:color w:val="000000"/>
          <w:sz w:val="28"/>
          <w:szCs w:val="28"/>
        </w:rPr>
        <w:t>на  вспомогательные</w:t>
      </w:r>
      <w:proofErr w:type="gramEnd"/>
      <w:r w:rsidRPr="000C297E">
        <w:rPr>
          <w:color w:val="000000"/>
          <w:sz w:val="28"/>
          <w:szCs w:val="28"/>
        </w:rPr>
        <w:t xml:space="preserve"> материалы, прочие услуги непромышленного характера, прочие услуги производственного характера ( предлагаемая стоимость не обоснована).</w:t>
      </w:r>
    </w:p>
    <w:p w14:paraId="1567CCBC" w14:textId="77777777" w:rsidR="000C297E" w:rsidRPr="000C297E" w:rsidRDefault="000C297E" w:rsidP="000C297E">
      <w:pPr>
        <w:ind w:firstLine="709"/>
        <w:jc w:val="both"/>
        <w:rPr>
          <w:color w:val="FF0000"/>
          <w:sz w:val="28"/>
          <w:szCs w:val="28"/>
        </w:rPr>
      </w:pPr>
      <w:r w:rsidRPr="000C297E">
        <w:rPr>
          <w:sz w:val="28"/>
          <w:szCs w:val="28"/>
        </w:rPr>
        <w:t>Распределение общехозяйственных расходов пропорционально себестоимости (прямые расходы + амортизация) согласно учетной политики организации.</w:t>
      </w:r>
    </w:p>
    <w:p w14:paraId="4A26085C" w14:textId="77777777" w:rsidR="000C297E" w:rsidRPr="000C297E" w:rsidRDefault="000C297E" w:rsidP="000C297E">
      <w:pPr>
        <w:ind w:firstLine="709"/>
        <w:jc w:val="both"/>
        <w:rPr>
          <w:sz w:val="28"/>
          <w:szCs w:val="28"/>
        </w:rPr>
      </w:pPr>
    </w:p>
    <w:p w14:paraId="301B96E0" w14:textId="48B28293" w:rsidR="000C297E" w:rsidRPr="000C297E" w:rsidRDefault="000C297E" w:rsidP="000C297E">
      <w:pPr>
        <w:jc w:val="both"/>
        <w:rPr>
          <w:sz w:val="28"/>
          <w:szCs w:val="28"/>
        </w:rPr>
      </w:pPr>
      <w:r w:rsidRPr="000C297E">
        <w:rPr>
          <w:noProof/>
        </w:rPr>
        <w:drawing>
          <wp:inline distT="0" distB="0" distL="0" distR="0" wp14:anchorId="2D7497EA" wp14:editId="5E499A54">
            <wp:extent cx="6105525" cy="1162050"/>
            <wp:effectExtent l="0" t="0" r="9525" b="0"/>
            <wp:docPr id="612702051"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6105525" cy="1162050"/>
                    </a:xfrm>
                    <a:prstGeom prst="rect">
                      <a:avLst/>
                    </a:prstGeom>
                    <a:noFill/>
                    <a:ln>
                      <a:noFill/>
                    </a:ln>
                  </pic:spPr>
                </pic:pic>
              </a:graphicData>
            </a:graphic>
          </wp:inline>
        </w:drawing>
      </w:r>
    </w:p>
    <w:p w14:paraId="2D77E6F8" w14:textId="77777777" w:rsidR="000C297E" w:rsidRPr="000C297E" w:rsidRDefault="000C297E" w:rsidP="000C297E">
      <w:pPr>
        <w:ind w:firstLine="709"/>
        <w:jc w:val="both"/>
        <w:rPr>
          <w:sz w:val="28"/>
          <w:szCs w:val="28"/>
        </w:rPr>
      </w:pPr>
    </w:p>
    <w:p w14:paraId="6BE47888" w14:textId="257BE6D8" w:rsidR="000C297E" w:rsidRPr="000C297E" w:rsidRDefault="000C297E" w:rsidP="000C297E">
      <w:pPr>
        <w:jc w:val="both"/>
        <w:rPr>
          <w:sz w:val="28"/>
          <w:szCs w:val="28"/>
        </w:rPr>
      </w:pPr>
      <w:r w:rsidRPr="000C297E">
        <w:rPr>
          <w:noProof/>
        </w:rPr>
        <w:drawing>
          <wp:inline distT="0" distB="0" distL="0" distR="0" wp14:anchorId="6CF4A9AC" wp14:editId="6A7BABD4">
            <wp:extent cx="6115050" cy="1790700"/>
            <wp:effectExtent l="0" t="0" r="0" b="0"/>
            <wp:docPr id="1025277763"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6115050" cy="1790700"/>
                    </a:xfrm>
                    <a:prstGeom prst="rect">
                      <a:avLst/>
                    </a:prstGeom>
                    <a:noFill/>
                    <a:ln>
                      <a:noFill/>
                    </a:ln>
                  </pic:spPr>
                </pic:pic>
              </a:graphicData>
            </a:graphic>
          </wp:inline>
        </w:drawing>
      </w:r>
    </w:p>
    <w:p w14:paraId="36F0DB57" w14:textId="77777777" w:rsidR="000C297E" w:rsidRPr="000C297E" w:rsidRDefault="000C297E" w:rsidP="000C297E">
      <w:pPr>
        <w:ind w:firstLine="709"/>
        <w:jc w:val="both"/>
        <w:rPr>
          <w:sz w:val="28"/>
          <w:szCs w:val="28"/>
        </w:rPr>
      </w:pPr>
    </w:p>
    <w:p w14:paraId="511B5BAA" w14:textId="77777777" w:rsidR="000C297E" w:rsidRPr="000C297E" w:rsidRDefault="000C297E" w:rsidP="000C297E">
      <w:pPr>
        <w:ind w:firstLine="709"/>
        <w:jc w:val="both"/>
        <w:rPr>
          <w:sz w:val="28"/>
          <w:szCs w:val="28"/>
        </w:rPr>
      </w:pPr>
      <w:r w:rsidRPr="000C297E">
        <w:rPr>
          <w:sz w:val="28"/>
          <w:szCs w:val="28"/>
        </w:rPr>
        <w:t>Расходы составят по предложению специалиста 51915,50 тыс. руб.</w:t>
      </w:r>
    </w:p>
    <w:p w14:paraId="21987867" w14:textId="77777777" w:rsidR="000C297E" w:rsidRPr="000C297E" w:rsidRDefault="000C297E" w:rsidP="000C297E">
      <w:pPr>
        <w:ind w:firstLine="709"/>
        <w:jc w:val="both"/>
        <w:rPr>
          <w:sz w:val="28"/>
          <w:szCs w:val="28"/>
        </w:rPr>
      </w:pPr>
      <w:r w:rsidRPr="000C297E">
        <w:rPr>
          <w:sz w:val="28"/>
          <w:szCs w:val="28"/>
        </w:rPr>
        <w:t xml:space="preserve">3. </w:t>
      </w:r>
      <w:r w:rsidRPr="000C297E">
        <w:rPr>
          <w:b/>
          <w:bCs/>
          <w:sz w:val="28"/>
          <w:szCs w:val="28"/>
        </w:rPr>
        <w:t>Расходы на амортизацию основных средств</w:t>
      </w:r>
      <w:r w:rsidRPr="000C297E">
        <w:rPr>
          <w:sz w:val="28"/>
          <w:szCs w:val="28"/>
        </w:rPr>
        <w:t xml:space="preserve"> предлагаются организацией в размере 124033,80 тыс. руб.</w:t>
      </w:r>
    </w:p>
    <w:p w14:paraId="714FD39E" w14:textId="77777777" w:rsidR="000C297E" w:rsidRPr="000C297E" w:rsidRDefault="000C297E" w:rsidP="000C297E">
      <w:pPr>
        <w:ind w:firstLine="709"/>
        <w:jc w:val="both"/>
        <w:rPr>
          <w:sz w:val="28"/>
          <w:szCs w:val="28"/>
        </w:rPr>
      </w:pPr>
      <w:r w:rsidRPr="000C297E">
        <w:rPr>
          <w:sz w:val="28"/>
          <w:szCs w:val="28"/>
        </w:rPr>
        <w:t xml:space="preserve"> Предоставлен расчет, оборотно-сальдовые ведомости по МВЗ по счету 01 и 02.</w:t>
      </w:r>
    </w:p>
    <w:p w14:paraId="1E764A30" w14:textId="77777777" w:rsidR="000C297E" w:rsidRPr="000C297E" w:rsidRDefault="000C297E" w:rsidP="000C297E">
      <w:pPr>
        <w:ind w:firstLine="709"/>
        <w:jc w:val="both"/>
        <w:rPr>
          <w:sz w:val="28"/>
          <w:szCs w:val="28"/>
        </w:rPr>
      </w:pPr>
      <w:r w:rsidRPr="000C297E">
        <w:rPr>
          <w:sz w:val="28"/>
          <w:szCs w:val="28"/>
        </w:rPr>
        <w:t xml:space="preserve"> Специалист предлагает принять амортизационные отчисления </w:t>
      </w:r>
      <w:proofErr w:type="gramStart"/>
      <w:r w:rsidRPr="000C297E">
        <w:rPr>
          <w:sz w:val="28"/>
          <w:szCs w:val="28"/>
        </w:rPr>
        <w:t>по  предложению</w:t>
      </w:r>
      <w:proofErr w:type="gramEnd"/>
      <w:r w:rsidRPr="000C297E">
        <w:rPr>
          <w:sz w:val="28"/>
          <w:szCs w:val="28"/>
        </w:rPr>
        <w:t xml:space="preserve"> организации с корректировкой.</w:t>
      </w:r>
    </w:p>
    <w:p w14:paraId="3B08DB98" w14:textId="77777777" w:rsidR="000C297E" w:rsidRPr="000C297E" w:rsidRDefault="000C297E" w:rsidP="000C297E">
      <w:pPr>
        <w:ind w:firstLine="709"/>
        <w:jc w:val="both"/>
        <w:rPr>
          <w:sz w:val="28"/>
          <w:szCs w:val="28"/>
        </w:rPr>
      </w:pPr>
      <w:r w:rsidRPr="000C297E">
        <w:rPr>
          <w:sz w:val="28"/>
          <w:szCs w:val="28"/>
        </w:rPr>
        <w:t xml:space="preserve">Расшифровки представлены ниже. </w:t>
      </w:r>
    </w:p>
    <w:p w14:paraId="5DDD2CFC" w14:textId="77777777" w:rsidR="000C297E" w:rsidRPr="000C297E" w:rsidRDefault="000C297E" w:rsidP="000C297E">
      <w:pPr>
        <w:ind w:firstLine="709"/>
        <w:jc w:val="both"/>
        <w:rPr>
          <w:sz w:val="28"/>
          <w:szCs w:val="28"/>
        </w:rPr>
      </w:pPr>
    </w:p>
    <w:p w14:paraId="0913A66D" w14:textId="77777777" w:rsidR="000C297E" w:rsidRPr="000C297E" w:rsidRDefault="000C297E" w:rsidP="000C297E">
      <w:pPr>
        <w:ind w:firstLine="709"/>
        <w:jc w:val="both"/>
        <w:rPr>
          <w:sz w:val="28"/>
          <w:szCs w:val="28"/>
        </w:rPr>
      </w:pPr>
    </w:p>
    <w:p w14:paraId="51E46622" w14:textId="77777777" w:rsidR="000C297E" w:rsidRPr="000C297E" w:rsidRDefault="000C297E" w:rsidP="000C297E">
      <w:pPr>
        <w:ind w:firstLine="709"/>
        <w:jc w:val="both"/>
        <w:rPr>
          <w:sz w:val="28"/>
          <w:szCs w:val="28"/>
        </w:rPr>
      </w:pPr>
    </w:p>
    <w:p w14:paraId="422F0B94" w14:textId="7AAC1175" w:rsidR="000C297E" w:rsidRPr="000C297E" w:rsidRDefault="000C297E" w:rsidP="000C297E">
      <w:pPr>
        <w:jc w:val="both"/>
        <w:rPr>
          <w:sz w:val="28"/>
          <w:szCs w:val="28"/>
        </w:rPr>
      </w:pPr>
      <w:r w:rsidRPr="000C297E">
        <w:rPr>
          <w:noProof/>
        </w:rPr>
        <w:lastRenderedPageBreak/>
        <w:drawing>
          <wp:inline distT="0" distB="0" distL="0" distR="0" wp14:anchorId="011E1822" wp14:editId="41873293">
            <wp:extent cx="6105525" cy="8943975"/>
            <wp:effectExtent l="0" t="0" r="9525" b="9525"/>
            <wp:docPr id="2053287996"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6105525" cy="8943975"/>
                    </a:xfrm>
                    <a:prstGeom prst="rect">
                      <a:avLst/>
                    </a:prstGeom>
                    <a:noFill/>
                    <a:ln>
                      <a:noFill/>
                    </a:ln>
                  </pic:spPr>
                </pic:pic>
              </a:graphicData>
            </a:graphic>
          </wp:inline>
        </w:drawing>
      </w:r>
    </w:p>
    <w:p w14:paraId="21DC15D1" w14:textId="77777777" w:rsidR="000C297E" w:rsidRPr="000C297E" w:rsidRDefault="000C297E" w:rsidP="000C297E">
      <w:pPr>
        <w:ind w:firstLine="709"/>
        <w:jc w:val="both"/>
        <w:rPr>
          <w:sz w:val="28"/>
          <w:szCs w:val="28"/>
        </w:rPr>
      </w:pPr>
    </w:p>
    <w:p w14:paraId="133DBFBB" w14:textId="77777777" w:rsidR="000C297E" w:rsidRPr="000C297E" w:rsidRDefault="000C297E" w:rsidP="000C297E">
      <w:pPr>
        <w:ind w:firstLine="709"/>
        <w:jc w:val="both"/>
        <w:rPr>
          <w:sz w:val="28"/>
          <w:szCs w:val="28"/>
        </w:rPr>
      </w:pPr>
    </w:p>
    <w:p w14:paraId="42F12361" w14:textId="77F907AB" w:rsidR="000C297E" w:rsidRPr="000C297E" w:rsidRDefault="000C297E" w:rsidP="000C297E">
      <w:pPr>
        <w:jc w:val="both"/>
        <w:rPr>
          <w:sz w:val="28"/>
          <w:szCs w:val="28"/>
        </w:rPr>
      </w:pPr>
      <w:r w:rsidRPr="000C297E">
        <w:rPr>
          <w:noProof/>
        </w:rPr>
        <w:lastRenderedPageBreak/>
        <w:drawing>
          <wp:inline distT="0" distB="0" distL="0" distR="0" wp14:anchorId="7A909283" wp14:editId="74D3AF4D">
            <wp:extent cx="6105525" cy="6924675"/>
            <wp:effectExtent l="0" t="0" r="9525" b="9525"/>
            <wp:docPr id="5203381"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6105525" cy="6924675"/>
                    </a:xfrm>
                    <a:prstGeom prst="rect">
                      <a:avLst/>
                    </a:prstGeom>
                    <a:noFill/>
                    <a:ln>
                      <a:noFill/>
                    </a:ln>
                  </pic:spPr>
                </pic:pic>
              </a:graphicData>
            </a:graphic>
          </wp:inline>
        </w:drawing>
      </w:r>
    </w:p>
    <w:p w14:paraId="37E70DCA" w14:textId="77777777" w:rsidR="000C297E" w:rsidRPr="000C297E" w:rsidRDefault="000C297E" w:rsidP="000C297E">
      <w:pPr>
        <w:ind w:firstLine="709"/>
        <w:jc w:val="both"/>
        <w:rPr>
          <w:sz w:val="28"/>
          <w:szCs w:val="28"/>
        </w:rPr>
      </w:pPr>
    </w:p>
    <w:p w14:paraId="3608D826" w14:textId="7B8FDF7D" w:rsidR="000C297E" w:rsidRPr="000C297E" w:rsidRDefault="000C297E" w:rsidP="000C297E">
      <w:pPr>
        <w:jc w:val="both"/>
      </w:pPr>
      <w:r w:rsidRPr="000C297E">
        <w:rPr>
          <w:noProof/>
        </w:rPr>
        <w:drawing>
          <wp:inline distT="0" distB="0" distL="0" distR="0" wp14:anchorId="17519458" wp14:editId="580965B6">
            <wp:extent cx="6086475" cy="2009775"/>
            <wp:effectExtent l="0" t="0" r="9525" b="9525"/>
            <wp:docPr id="1047890036"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6086475" cy="2009775"/>
                    </a:xfrm>
                    <a:prstGeom prst="rect">
                      <a:avLst/>
                    </a:prstGeom>
                    <a:noFill/>
                    <a:ln>
                      <a:noFill/>
                    </a:ln>
                  </pic:spPr>
                </pic:pic>
              </a:graphicData>
            </a:graphic>
          </wp:inline>
        </w:drawing>
      </w:r>
    </w:p>
    <w:p w14:paraId="0C58F483" w14:textId="77777777" w:rsidR="000C297E" w:rsidRPr="000C297E" w:rsidRDefault="000C297E" w:rsidP="000C297E">
      <w:pPr>
        <w:jc w:val="both"/>
        <w:rPr>
          <w:sz w:val="28"/>
          <w:szCs w:val="28"/>
        </w:rPr>
      </w:pPr>
    </w:p>
    <w:p w14:paraId="4BA8FCBD" w14:textId="603A4F2C" w:rsidR="000C297E" w:rsidRPr="000C297E" w:rsidRDefault="000C297E" w:rsidP="000C297E">
      <w:pPr>
        <w:jc w:val="both"/>
        <w:rPr>
          <w:sz w:val="28"/>
          <w:szCs w:val="28"/>
        </w:rPr>
      </w:pPr>
      <w:r w:rsidRPr="000C297E">
        <w:rPr>
          <w:noProof/>
        </w:rPr>
        <w:lastRenderedPageBreak/>
        <w:drawing>
          <wp:inline distT="0" distB="0" distL="0" distR="0" wp14:anchorId="2FB4B070" wp14:editId="63376C15">
            <wp:extent cx="6086475" cy="8858250"/>
            <wp:effectExtent l="0" t="0" r="9525" b="0"/>
            <wp:docPr id="1054628736"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6086475" cy="8858250"/>
                    </a:xfrm>
                    <a:prstGeom prst="rect">
                      <a:avLst/>
                    </a:prstGeom>
                    <a:noFill/>
                    <a:ln>
                      <a:noFill/>
                    </a:ln>
                  </pic:spPr>
                </pic:pic>
              </a:graphicData>
            </a:graphic>
          </wp:inline>
        </w:drawing>
      </w:r>
    </w:p>
    <w:p w14:paraId="2CF4AC83" w14:textId="77777777" w:rsidR="000C297E" w:rsidRPr="000C297E" w:rsidRDefault="000C297E" w:rsidP="000C297E">
      <w:pPr>
        <w:ind w:firstLine="709"/>
        <w:jc w:val="both"/>
        <w:rPr>
          <w:sz w:val="28"/>
          <w:szCs w:val="28"/>
        </w:rPr>
      </w:pPr>
    </w:p>
    <w:p w14:paraId="418AECDD" w14:textId="77777777" w:rsidR="000C297E" w:rsidRPr="000C297E" w:rsidRDefault="000C297E" w:rsidP="000C297E">
      <w:pPr>
        <w:ind w:firstLine="709"/>
        <w:jc w:val="both"/>
        <w:rPr>
          <w:sz w:val="28"/>
          <w:szCs w:val="28"/>
        </w:rPr>
      </w:pPr>
    </w:p>
    <w:p w14:paraId="09ADBADF" w14:textId="44CD88CD" w:rsidR="000C297E" w:rsidRPr="000C297E" w:rsidRDefault="000C297E" w:rsidP="000C297E">
      <w:pPr>
        <w:jc w:val="both"/>
      </w:pPr>
      <w:r w:rsidRPr="000C297E">
        <w:rPr>
          <w:noProof/>
        </w:rPr>
        <w:lastRenderedPageBreak/>
        <w:drawing>
          <wp:inline distT="0" distB="0" distL="0" distR="0" wp14:anchorId="41E18291" wp14:editId="0A2B93B0">
            <wp:extent cx="6086475" cy="8896350"/>
            <wp:effectExtent l="0" t="0" r="9525" b="0"/>
            <wp:docPr id="165950410"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6086475" cy="8896350"/>
                    </a:xfrm>
                    <a:prstGeom prst="rect">
                      <a:avLst/>
                    </a:prstGeom>
                    <a:noFill/>
                    <a:ln>
                      <a:noFill/>
                    </a:ln>
                  </pic:spPr>
                </pic:pic>
              </a:graphicData>
            </a:graphic>
          </wp:inline>
        </w:drawing>
      </w:r>
    </w:p>
    <w:p w14:paraId="68E6B5A8" w14:textId="77777777" w:rsidR="000C297E" w:rsidRPr="000C297E" w:rsidRDefault="000C297E" w:rsidP="000C297E">
      <w:pPr>
        <w:jc w:val="both"/>
        <w:rPr>
          <w:sz w:val="28"/>
          <w:szCs w:val="28"/>
        </w:rPr>
      </w:pPr>
    </w:p>
    <w:p w14:paraId="75D3D428" w14:textId="77777777" w:rsidR="000C297E" w:rsidRPr="000C297E" w:rsidRDefault="000C297E" w:rsidP="000C297E">
      <w:pPr>
        <w:jc w:val="both"/>
        <w:rPr>
          <w:sz w:val="28"/>
          <w:szCs w:val="28"/>
        </w:rPr>
      </w:pPr>
    </w:p>
    <w:p w14:paraId="5A7EF279" w14:textId="06BA5FDD" w:rsidR="000C297E" w:rsidRPr="000C297E" w:rsidRDefault="000C297E" w:rsidP="000C297E">
      <w:pPr>
        <w:jc w:val="both"/>
        <w:rPr>
          <w:sz w:val="28"/>
          <w:szCs w:val="28"/>
        </w:rPr>
      </w:pPr>
      <w:r w:rsidRPr="000C297E">
        <w:rPr>
          <w:noProof/>
        </w:rPr>
        <w:lastRenderedPageBreak/>
        <w:drawing>
          <wp:inline distT="0" distB="0" distL="0" distR="0" wp14:anchorId="035AD244" wp14:editId="29D90C52">
            <wp:extent cx="6115050" cy="2000250"/>
            <wp:effectExtent l="0" t="0" r="0" b="0"/>
            <wp:docPr id="2089538371"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6115050" cy="2000250"/>
                    </a:xfrm>
                    <a:prstGeom prst="rect">
                      <a:avLst/>
                    </a:prstGeom>
                    <a:noFill/>
                    <a:ln>
                      <a:noFill/>
                    </a:ln>
                  </pic:spPr>
                </pic:pic>
              </a:graphicData>
            </a:graphic>
          </wp:inline>
        </w:drawing>
      </w:r>
    </w:p>
    <w:p w14:paraId="5328F42E" w14:textId="77777777" w:rsidR="000C297E" w:rsidRPr="000C297E" w:rsidRDefault="000C297E" w:rsidP="000C297E">
      <w:pPr>
        <w:ind w:firstLine="709"/>
        <w:jc w:val="both"/>
        <w:rPr>
          <w:sz w:val="28"/>
          <w:szCs w:val="28"/>
        </w:rPr>
      </w:pPr>
    </w:p>
    <w:p w14:paraId="652C7BF3" w14:textId="77777777" w:rsidR="000C297E" w:rsidRPr="000C297E" w:rsidRDefault="000C297E" w:rsidP="000C297E">
      <w:pPr>
        <w:ind w:firstLine="709"/>
        <w:jc w:val="both"/>
        <w:rPr>
          <w:sz w:val="28"/>
          <w:szCs w:val="28"/>
        </w:rPr>
      </w:pPr>
      <w:r w:rsidRPr="000C297E">
        <w:rPr>
          <w:sz w:val="28"/>
          <w:szCs w:val="28"/>
        </w:rPr>
        <w:t xml:space="preserve">4. Расходы на нормативную прибыль предлагаются </w:t>
      </w:r>
      <w:proofErr w:type="gramStart"/>
      <w:r w:rsidRPr="000C297E">
        <w:rPr>
          <w:sz w:val="28"/>
          <w:szCs w:val="28"/>
        </w:rPr>
        <w:t>организацией  в</w:t>
      </w:r>
      <w:proofErr w:type="gramEnd"/>
      <w:r w:rsidRPr="000C297E">
        <w:rPr>
          <w:sz w:val="28"/>
          <w:szCs w:val="28"/>
        </w:rPr>
        <w:t xml:space="preserve"> размере 64127,1 тыс. руб., в том числе расходы на развитие производства 25117,1 тыс. руб. и расходы на выплаты социального характера 39010 тыс. руб.</w:t>
      </w:r>
    </w:p>
    <w:p w14:paraId="769C010D" w14:textId="77777777" w:rsidR="000C297E" w:rsidRPr="000C297E" w:rsidRDefault="000C297E" w:rsidP="000C297E">
      <w:pPr>
        <w:ind w:firstLine="851"/>
        <w:jc w:val="both"/>
        <w:rPr>
          <w:sz w:val="28"/>
          <w:szCs w:val="28"/>
        </w:rPr>
      </w:pPr>
      <w:r w:rsidRPr="000C297E">
        <w:rPr>
          <w:sz w:val="28"/>
          <w:szCs w:val="28"/>
        </w:rPr>
        <w:t xml:space="preserve">Предоставлен расчет на капитальные вложения за отчетный период и на расчетный период. Предоставлено заключение транспортной </w:t>
      </w:r>
      <w:proofErr w:type="gramStart"/>
      <w:r w:rsidRPr="000C297E">
        <w:rPr>
          <w:sz w:val="28"/>
          <w:szCs w:val="28"/>
        </w:rPr>
        <w:t xml:space="preserve">прокуратуры,  </w:t>
      </w:r>
      <w:bookmarkStart w:id="18" w:name="_Hlk113353490"/>
      <w:r w:rsidRPr="000C297E">
        <w:rPr>
          <w:sz w:val="28"/>
          <w:szCs w:val="28"/>
        </w:rPr>
        <w:t>программа</w:t>
      </w:r>
      <w:proofErr w:type="gramEnd"/>
      <w:r w:rsidRPr="000C297E">
        <w:rPr>
          <w:sz w:val="28"/>
          <w:szCs w:val="28"/>
        </w:rPr>
        <w:t xml:space="preserve"> развития железнодорожной инфраструктуры АО «ЕВРАЗ ЗСМК»</w:t>
      </w:r>
      <w:bookmarkEnd w:id="18"/>
      <w:r w:rsidRPr="000C297E">
        <w:rPr>
          <w:sz w:val="28"/>
          <w:szCs w:val="28"/>
        </w:rPr>
        <w:t>, документы.</w:t>
      </w:r>
    </w:p>
    <w:p w14:paraId="59E13F84" w14:textId="77777777" w:rsidR="000C297E" w:rsidRPr="000C297E" w:rsidRDefault="000C297E" w:rsidP="000C297E">
      <w:pPr>
        <w:ind w:firstLine="540"/>
        <w:jc w:val="both"/>
        <w:rPr>
          <w:sz w:val="28"/>
          <w:szCs w:val="28"/>
          <w:lang w:eastAsia="x-none"/>
        </w:rPr>
      </w:pPr>
      <w:r w:rsidRPr="000C297E">
        <w:rPr>
          <w:sz w:val="28"/>
          <w:szCs w:val="28"/>
          <w:lang w:eastAsia="x-none"/>
        </w:rPr>
        <w:t xml:space="preserve">Специалист предлагает не включать в расчет расходы на развитие производства, так </w:t>
      </w:r>
      <w:proofErr w:type="gramStart"/>
      <w:r w:rsidRPr="000C297E">
        <w:rPr>
          <w:sz w:val="28"/>
          <w:szCs w:val="28"/>
          <w:lang w:eastAsia="x-none"/>
        </w:rPr>
        <w:t>как  организацией</w:t>
      </w:r>
      <w:proofErr w:type="gramEnd"/>
      <w:r w:rsidRPr="000C297E">
        <w:rPr>
          <w:sz w:val="28"/>
          <w:szCs w:val="28"/>
          <w:lang w:eastAsia="x-none"/>
        </w:rPr>
        <w:t xml:space="preserve"> предоставлен расчет на период регулирования, а предлагаемая стоимость  приобретения не обоснована документально.</w:t>
      </w:r>
    </w:p>
    <w:p w14:paraId="314E8518" w14:textId="77777777" w:rsidR="000C297E" w:rsidRPr="000C297E" w:rsidRDefault="000C297E" w:rsidP="000C297E">
      <w:pPr>
        <w:ind w:firstLine="540"/>
        <w:jc w:val="both"/>
        <w:rPr>
          <w:sz w:val="28"/>
          <w:szCs w:val="28"/>
          <w:lang w:eastAsia="x-none"/>
        </w:rPr>
      </w:pPr>
      <w:r w:rsidRPr="000C297E">
        <w:rPr>
          <w:sz w:val="28"/>
          <w:szCs w:val="28"/>
          <w:lang w:eastAsia="x-none"/>
        </w:rPr>
        <w:t xml:space="preserve">Расходы на выплаты социального характера специалист </w:t>
      </w:r>
      <w:proofErr w:type="gramStart"/>
      <w:r w:rsidRPr="000C297E">
        <w:rPr>
          <w:sz w:val="28"/>
          <w:szCs w:val="28"/>
          <w:lang w:eastAsia="x-none"/>
        </w:rPr>
        <w:t>предлагает  принять</w:t>
      </w:r>
      <w:proofErr w:type="gramEnd"/>
      <w:r w:rsidRPr="000C297E">
        <w:rPr>
          <w:sz w:val="28"/>
          <w:szCs w:val="28"/>
          <w:lang w:eastAsia="x-none"/>
        </w:rPr>
        <w:t xml:space="preserve"> в части расходов на материальную помощь для лиц, призванных на военную службу по мобилизации – 12,6 тыс. руб. Остальные расходы специалист  считает  экономически необоснованными согласно пункту 2.9. Методики.</w:t>
      </w:r>
    </w:p>
    <w:p w14:paraId="2C54B0E7" w14:textId="77777777" w:rsidR="000C297E" w:rsidRPr="000C297E" w:rsidRDefault="000C297E" w:rsidP="000C297E">
      <w:pPr>
        <w:ind w:firstLine="709"/>
        <w:jc w:val="both"/>
        <w:rPr>
          <w:sz w:val="28"/>
          <w:szCs w:val="28"/>
        </w:rPr>
      </w:pPr>
      <w:r w:rsidRPr="000C297E">
        <w:rPr>
          <w:color w:val="000000"/>
          <w:sz w:val="28"/>
          <w:szCs w:val="28"/>
        </w:rPr>
        <w:t xml:space="preserve">5. </w:t>
      </w:r>
      <w:r w:rsidRPr="000C297E">
        <w:rPr>
          <w:b/>
          <w:sz w:val="28"/>
          <w:szCs w:val="28"/>
        </w:rPr>
        <w:t xml:space="preserve">Налоги и сборы организация предлагает включить в размере 8256,20 тыс. </w:t>
      </w:r>
      <w:proofErr w:type="gramStart"/>
      <w:r w:rsidRPr="000C297E">
        <w:rPr>
          <w:b/>
          <w:sz w:val="28"/>
          <w:szCs w:val="28"/>
        </w:rPr>
        <w:t>руб. ,</w:t>
      </w:r>
      <w:proofErr w:type="gramEnd"/>
      <w:r w:rsidRPr="000C297E">
        <w:rPr>
          <w:b/>
          <w:sz w:val="28"/>
          <w:szCs w:val="28"/>
        </w:rPr>
        <w:t xml:space="preserve"> </w:t>
      </w:r>
      <w:r w:rsidRPr="000C297E">
        <w:rPr>
          <w:sz w:val="28"/>
          <w:szCs w:val="28"/>
        </w:rPr>
        <w:t>в том числе: р</w:t>
      </w:r>
      <w:r w:rsidRPr="000C297E">
        <w:rPr>
          <w:bCs/>
          <w:sz w:val="28"/>
          <w:szCs w:val="28"/>
        </w:rPr>
        <w:t>асходы по налогу на имущество</w:t>
      </w:r>
      <w:r w:rsidRPr="000C297E">
        <w:rPr>
          <w:b/>
          <w:bCs/>
          <w:sz w:val="28"/>
          <w:szCs w:val="28"/>
        </w:rPr>
        <w:t xml:space="preserve"> </w:t>
      </w:r>
      <w:r w:rsidRPr="000C297E">
        <w:rPr>
          <w:sz w:val="28"/>
          <w:szCs w:val="28"/>
        </w:rPr>
        <w:t>предлагаются организацией в размере 1977 тыс. руб., расходы по налогу на прибыль в размере 6279,30 тыс. руб.</w:t>
      </w:r>
    </w:p>
    <w:p w14:paraId="481356D3" w14:textId="77777777" w:rsidR="000C297E" w:rsidRPr="000C297E" w:rsidRDefault="000C297E" w:rsidP="000C297E">
      <w:pPr>
        <w:ind w:firstLine="709"/>
        <w:jc w:val="both"/>
        <w:rPr>
          <w:sz w:val="28"/>
          <w:szCs w:val="28"/>
        </w:rPr>
      </w:pPr>
      <w:r w:rsidRPr="000C297E">
        <w:rPr>
          <w:sz w:val="28"/>
          <w:szCs w:val="28"/>
        </w:rPr>
        <w:t xml:space="preserve"> В обоснование расходов организацией предоставлен расчет налога на имущество на 2023 год, на прибыль за 2022 год и на 2023 год, налоговые декларации.</w:t>
      </w:r>
    </w:p>
    <w:p w14:paraId="28F6AC61" w14:textId="77777777" w:rsidR="000C297E" w:rsidRPr="000C297E" w:rsidRDefault="000C297E" w:rsidP="000C297E">
      <w:pPr>
        <w:ind w:firstLine="720"/>
        <w:jc w:val="both"/>
        <w:rPr>
          <w:sz w:val="28"/>
          <w:szCs w:val="28"/>
        </w:rPr>
      </w:pPr>
      <w:r w:rsidRPr="000C297E">
        <w:rPr>
          <w:sz w:val="28"/>
          <w:szCs w:val="28"/>
        </w:rPr>
        <w:t xml:space="preserve">Специалист предлагает не включать налог на прибыль, так </w:t>
      </w:r>
      <w:proofErr w:type="gramStart"/>
      <w:r w:rsidRPr="000C297E">
        <w:rPr>
          <w:sz w:val="28"/>
          <w:szCs w:val="28"/>
        </w:rPr>
        <w:t>как согласно расчету</w:t>
      </w:r>
      <w:proofErr w:type="gramEnd"/>
      <w:r w:rsidRPr="000C297E">
        <w:rPr>
          <w:sz w:val="28"/>
          <w:szCs w:val="28"/>
        </w:rPr>
        <w:t xml:space="preserve"> прибыль на период регулирования не предусмотрена (не включены расходы по развитию производства).</w:t>
      </w:r>
    </w:p>
    <w:p w14:paraId="1A3FC2E8" w14:textId="77777777" w:rsidR="000C297E" w:rsidRPr="000C297E" w:rsidRDefault="000C297E" w:rsidP="000C297E">
      <w:pPr>
        <w:ind w:firstLine="709"/>
        <w:jc w:val="both"/>
        <w:rPr>
          <w:sz w:val="28"/>
          <w:szCs w:val="28"/>
        </w:rPr>
      </w:pPr>
      <w:r w:rsidRPr="000C297E">
        <w:rPr>
          <w:sz w:val="28"/>
          <w:szCs w:val="28"/>
        </w:rPr>
        <w:t xml:space="preserve">Проанализировав представленные расчеты по налогу на имущество специалист предлагает принять </w:t>
      </w:r>
      <w:proofErr w:type="gramStart"/>
      <w:r w:rsidRPr="000C297E">
        <w:rPr>
          <w:sz w:val="28"/>
          <w:szCs w:val="28"/>
        </w:rPr>
        <w:t>расходы  по</w:t>
      </w:r>
      <w:proofErr w:type="gramEnd"/>
      <w:r w:rsidRPr="000C297E">
        <w:rPr>
          <w:sz w:val="28"/>
          <w:szCs w:val="28"/>
        </w:rPr>
        <w:t xml:space="preserve"> расчету РЭК Кузбасса в размере – 969,80 тыс. руб.</w:t>
      </w:r>
    </w:p>
    <w:p w14:paraId="1B250491" w14:textId="77777777" w:rsidR="000C297E" w:rsidRPr="000C297E" w:rsidRDefault="000C297E" w:rsidP="000C297E">
      <w:pPr>
        <w:ind w:firstLine="709"/>
        <w:jc w:val="both"/>
        <w:rPr>
          <w:sz w:val="28"/>
          <w:szCs w:val="28"/>
        </w:rPr>
      </w:pPr>
      <w:r w:rsidRPr="000C297E">
        <w:rPr>
          <w:sz w:val="28"/>
          <w:szCs w:val="28"/>
        </w:rPr>
        <w:t>Расчет налога на имущество представлен ниже.</w:t>
      </w:r>
    </w:p>
    <w:p w14:paraId="762CF0AF" w14:textId="77777777" w:rsidR="000C297E" w:rsidRPr="000C297E" w:rsidRDefault="000C297E" w:rsidP="000C297E">
      <w:pPr>
        <w:ind w:firstLine="720"/>
        <w:jc w:val="both"/>
        <w:rPr>
          <w:color w:val="000000"/>
          <w:sz w:val="28"/>
          <w:szCs w:val="28"/>
        </w:rPr>
      </w:pPr>
    </w:p>
    <w:p w14:paraId="351A6AC0" w14:textId="77777777" w:rsidR="000C297E" w:rsidRPr="000C297E" w:rsidRDefault="000C297E" w:rsidP="000C297E">
      <w:pPr>
        <w:ind w:firstLine="720"/>
        <w:jc w:val="both"/>
        <w:rPr>
          <w:color w:val="000000"/>
          <w:sz w:val="28"/>
          <w:szCs w:val="28"/>
        </w:rPr>
      </w:pPr>
    </w:p>
    <w:p w14:paraId="517E2748" w14:textId="77777777" w:rsidR="000C297E" w:rsidRPr="000C297E" w:rsidRDefault="000C297E" w:rsidP="000C297E">
      <w:pPr>
        <w:ind w:firstLine="720"/>
        <w:jc w:val="both"/>
        <w:rPr>
          <w:sz w:val="28"/>
          <w:szCs w:val="28"/>
        </w:rPr>
      </w:pPr>
    </w:p>
    <w:p w14:paraId="6FB5E5B2" w14:textId="77777777" w:rsidR="000C297E" w:rsidRPr="000C297E" w:rsidRDefault="000C297E" w:rsidP="000C297E">
      <w:pPr>
        <w:ind w:firstLine="720"/>
        <w:jc w:val="both"/>
        <w:rPr>
          <w:sz w:val="28"/>
          <w:szCs w:val="28"/>
        </w:rPr>
      </w:pPr>
    </w:p>
    <w:p w14:paraId="3039D720" w14:textId="77777777" w:rsidR="000C297E" w:rsidRPr="000C297E" w:rsidRDefault="000C297E" w:rsidP="000C297E">
      <w:pPr>
        <w:ind w:firstLine="720"/>
        <w:jc w:val="both"/>
        <w:rPr>
          <w:sz w:val="28"/>
          <w:szCs w:val="28"/>
        </w:rPr>
      </w:pPr>
    </w:p>
    <w:p w14:paraId="35FEAB09" w14:textId="77777777" w:rsidR="000C297E" w:rsidRPr="000C297E" w:rsidRDefault="000C297E" w:rsidP="000C297E">
      <w:pPr>
        <w:ind w:firstLine="720"/>
        <w:jc w:val="both"/>
        <w:rPr>
          <w:sz w:val="28"/>
          <w:szCs w:val="28"/>
        </w:rPr>
      </w:pPr>
    </w:p>
    <w:p w14:paraId="05F44BE5" w14:textId="45E80092" w:rsidR="000C297E" w:rsidRPr="000C297E" w:rsidRDefault="000C297E" w:rsidP="000C297E">
      <w:pPr>
        <w:jc w:val="both"/>
        <w:rPr>
          <w:sz w:val="28"/>
          <w:szCs w:val="28"/>
        </w:rPr>
      </w:pPr>
      <w:r w:rsidRPr="000C297E">
        <w:rPr>
          <w:noProof/>
        </w:rPr>
        <w:lastRenderedPageBreak/>
        <w:drawing>
          <wp:inline distT="0" distB="0" distL="0" distR="0" wp14:anchorId="4E412928" wp14:editId="584ABAAA">
            <wp:extent cx="6115050" cy="1466850"/>
            <wp:effectExtent l="0" t="0" r="0" b="0"/>
            <wp:docPr id="441584346"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6115050" cy="1466850"/>
                    </a:xfrm>
                    <a:prstGeom prst="rect">
                      <a:avLst/>
                    </a:prstGeom>
                    <a:noFill/>
                    <a:ln>
                      <a:noFill/>
                    </a:ln>
                  </pic:spPr>
                </pic:pic>
              </a:graphicData>
            </a:graphic>
          </wp:inline>
        </w:drawing>
      </w:r>
    </w:p>
    <w:p w14:paraId="08103895" w14:textId="77777777" w:rsidR="000C297E" w:rsidRPr="000C297E" w:rsidRDefault="000C297E" w:rsidP="000C297E">
      <w:pPr>
        <w:ind w:firstLine="720"/>
        <w:jc w:val="both"/>
        <w:rPr>
          <w:sz w:val="28"/>
          <w:szCs w:val="28"/>
        </w:rPr>
      </w:pPr>
    </w:p>
    <w:p w14:paraId="71575BEE" w14:textId="77777777" w:rsidR="000C297E" w:rsidRPr="000C297E" w:rsidRDefault="000C297E" w:rsidP="000C297E">
      <w:pPr>
        <w:ind w:firstLine="720"/>
        <w:jc w:val="both"/>
        <w:rPr>
          <w:sz w:val="28"/>
          <w:szCs w:val="28"/>
        </w:rPr>
      </w:pPr>
      <w:r w:rsidRPr="000C297E">
        <w:rPr>
          <w:sz w:val="28"/>
          <w:szCs w:val="28"/>
        </w:rPr>
        <w:t xml:space="preserve">6. </w:t>
      </w:r>
      <w:r w:rsidRPr="000C297E">
        <w:rPr>
          <w:b/>
          <w:bCs/>
          <w:sz w:val="28"/>
          <w:szCs w:val="28"/>
        </w:rPr>
        <w:t>Предпринимательская прибыль.</w:t>
      </w:r>
      <w:r w:rsidRPr="000C297E">
        <w:rPr>
          <w:sz w:val="28"/>
          <w:szCs w:val="28"/>
        </w:rPr>
        <w:t xml:space="preserve"> Организацией предлагается к включению предпринимательская прибыль в размере 110600 тыс. руб.</w:t>
      </w:r>
    </w:p>
    <w:p w14:paraId="3F6EB551" w14:textId="77777777" w:rsidR="000C297E" w:rsidRPr="000C297E" w:rsidRDefault="000C297E" w:rsidP="000C297E">
      <w:pPr>
        <w:ind w:firstLine="720"/>
        <w:jc w:val="both"/>
        <w:rPr>
          <w:sz w:val="28"/>
          <w:szCs w:val="28"/>
        </w:rPr>
      </w:pPr>
      <w:r w:rsidRPr="000C297E">
        <w:rPr>
          <w:sz w:val="28"/>
          <w:szCs w:val="28"/>
        </w:rPr>
        <w:t xml:space="preserve"> Специалист предлагает включить предпринимательскую прибыль 5% от суммы прямых и накладных расходов. Размер прибыли составит 72757,80 тыс. руб. </w:t>
      </w:r>
    </w:p>
    <w:p w14:paraId="152EC802" w14:textId="77777777" w:rsidR="000C297E" w:rsidRPr="000C297E" w:rsidRDefault="000C297E" w:rsidP="000C297E">
      <w:pPr>
        <w:ind w:firstLine="720"/>
        <w:jc w:val="both"/>
        <w:rPr>
          <w:sz w:val="28"/>
          <w:szCs w:val="28"/>
        </w:rPr>
      </w:pPr>
      <w:r w:rsidRPr="000C297E">
        <w:rPr>
          <w:sz w:val="28"/>
          <w:szCs w:val="28"/>
        </w:rPr>
        <w:t>В связи с тем, что в учетной политике не предусмотрен механизм распределения расходов по видам деятельности, распределение произведено согласно Налоговому кодексу РФ. Согласно Ст. 272 НК РФ расходы, которые не могут быть непосредственно отнесены на затраты по конкретному виду деятельности, распределяются пропорционально доле соответствующего дохода в суммарном объеме всех доходов налогоплательщика.</w:t>
      </w:r>
    </w:p>
    <w:p w14:paraId="3EBBB790" w14:textId="77777777" w:rsidR="000C297E" w:rsidRPr="000C297E" w:rsidRDefault="000C297E" w:rsidP="000C297E">
      <w:pPr>
        <w:ind w:firstLine="720"/>
        <w:jc w:val="both"/>
        <w:rPr>
          <w:sz w:val="28"/>
          <w:szCs w:val="28"/>
        </w:rPr>
      </w:pPr>
    </w:p>
    <w:p w14:paraId="427DEA0D" w14:textId="66CCD933" w:rsidR="000C297E" w:rsidRPr="000C297E" w:rsidRDefault="000C297E" w:rsidP="000C297E">
      <w:pPr>
        <w:jc w:val="both"/>
        <w:rPr>
          <w:sz w:val="28"/>
          <w:szCs w:val="28"/>
        </w:rPr>
      </w:pPr>
      <w:r w:rsidRPr="000C297E">
        <w:rPr>
          <w:noProof/>
        </w:rPr>
        <w:drawing>
          <wp:inline distT="0" distB="0" distL="0" distR="0" wp14:anchorId="34D4D50C" wp14:editId="4C43F9A4">
            <wp:extent cx="6115050" cy="4629150"/>
            <wp:effectExtent l="0" t="0" r="0" b="0"/>
            <wp:docPr id="97768929"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6115050" cy="4629150"/>
                    </a:xfrm>
                    <a:prstGeom prst="rect">
                      <a:avLst/>
                    </a:prstGeom>
                    <a:noFill/>
                    <a:ln>
                      <a:noFill/>
                    </a:ln>
                  </pic:spPr>
                </pic:pic>
              </a:graphicData>
            </a:graphic>
          </wp:inline>
        </w:drawing>
      </w:r>
    </w:p>
    <w:p w14:paraId="7388CD49" w14:textId="77777777" w:rsidR="000C297E" w:rsidRPr="000C297E" w:rsidRDefault="000C297E" w:rsidP="000C297E">
      <w:pPr>
        <w:ind w:firstLine="720"/>
        <w:jc w:val="both"/>
        <w:rPr>
          <w:sz w:val="28"/>
          <w:szCs w:val="28"/>
        </w:rPr>
      </w:pPr>
    </w:p>
    <w:p w14:paraId="62385E2E" w14:textId="77777777" w:rsidR="000C297E" w:rsidRPr="000C297E" w:rsidRDefault="000C297E" w:rsidP="000C297E">
      <w:pPr>
        <w:ind w:firstLine="720"/>
        <w:jc w:val="both"/>
        <w:rPr>
          <w:sz w:val="28"/>
          <w:szCs w:val="28"/>
        </w:rPr>
      </w:pPr>
    </w:p>
    <w:p w14:paraId="278203DF" w14:textId="76E85FF5" w:rsidR="000C297E" w:rsidRPr="000C297E" w:rsidRDefault="000C297E" w:rsidP="000C297E">
      <w:pPr>
        <w:jc w:val="both"/>
        <w:rPr>
          <w:sz w:val="28"/>
          <w:szCs w:val="28"/>
        </w:rPr>
      </w:pPr>
      <w:r w:rsidRPr="000C297E">
        <w:rPr>
          <w:noProof/>
        </w:rPr>
        <w:lastRenderedPageBreak/>
        <w:drawing>
          <wp:inline distT="0" distB="0" distL="0" distR="0" wp14:anchorId="63FE0E51" wp14:editId="2E8D1EEE">
            <wp:extent cx="6115050" cy="3667125"/>
            <wp:effectExtent l="0" t="0" r="0" b="9525"/>
            <wp:docPr id="324089205"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6115050" cy="3667125"/>
                    </a:xfrm>
                    <a:prstGeom prst="rect">
                      <a:avLst/>
                    </a:prstGeom>
                    <a:noFill/>
                    <a:ln>
                      <a:noFill/>
                    </a:ln>
                  </pic:spPr>
                </pic:pic>
              </a:graphicData>
            </a:graphic>
          </wp:inline>
        </w:drawing>
      </w:r>
    </w:p>
    <w:p w14:paraId="41DB50D6" w14:textId="77777777" w:rsidR="000C297E" w:rsidRPr="000C297E" w:rsidRDefault="000C297E" w:rsidP="000C297E">
      <w:pPr>
        <w:ind w:firstLine="720"/>
        <w:jc w:val="both"/>
        <w:rPr>
          <w:sz w:val="28"/>
          <w:szCs w:val="28"/>
        </w:rPr>
      </w:pPr>
    </w:p>
    <w:p w14:paraId="15B8FEE2" w14:textId="77777777" w:rsidR="000C297E" w:rsidRPr="000C297E" w:rsidRDefault="000C297E" w:rsidP="000C297E">
      <w:pPr>
        <w:ind w:firstLine="720"/>
        <w:jc w:val="both"/>
        <w:rPr>
          <w:sz w:val="28"/>
          <w:szCs w:val="28"/>
        </w:rPr>
      </w:pPr>
      <w:r w:rsidRPr="000C297E">
        <w:rPr>
          <w:sz w:val="28"/>
          <w:szCs w:val="28"/>
        </w:rPr>
        <w:t xml:space="preserve">Величина экономически обоснованных расходов на регулируемый </w:t>
      </w:r>
      <w:proofErr w:type="gramStart"/>
      <w:r w:rsidRPr="000C297E">
        <w:rPr>
          <w:sz w:val="28"/>
          <w:szCs w:val="28"/>
        </w:rPr>
        <w:t>период  по</w:t>
      </w:r>
      <w:proofErr w:type="gramEnd"/>
      <w:r w:rsidRPr="000C297E">
        <w:rPr>
          <w:sz w:val="28"/>
          <w:szCs w:val="28"/>
        </w:rPr>
        <w:t xml:space="preserve"> предложению РЭК Кузбасса составляет 1625162,6 тыс. руб., в том числе на перевозку грузов 1453724,2 тыс. руб., по пропуску подвижного состава 33134,70 тыс. руб., по отстою подвижного состава 138,60 тыс. руб., по маневровой работе локомотива  46785,10 </w:t>
      </w:r>
      <w:proofErr w:type="spellStart"/>
      <w:r w:rsidRPr="000C297E">
        <w:rPr>
          <w:sz w:val="28"/>
          <w:szCs w:val="28"/>
        </w:rPr>
        <w:t>тыс.руб</w:t>
      </w:r>
      <w:proofErr w:type="spellEnd"/>
      <w:r w:rsidRPr="000C297E">
        <w:rPr>
          <w:sz w:val="28"/>
          <w:szCs w:val="28"/>
        </w:rPr>
        <w:t xml:space="preserve">., по погрузочно-разгрузочным работам 85324 </w:t>
      </w:r>
      <w:proofErr w:type="spellStart"/>
      <w:r w:rsidRPr="000C297E">
        <w:rPr>
          <w:sz w:val="28"/>
          <w:szCs w:val="28"/>
        </w:rPr>
        <w:t>тыс.руб</w:t>
      </w:r>
      <w:proofErr w:type="spellEnd"/>
      <w:r w:rsidRPr="000C297E">
        <w:rPr>
          <w:sz w:val="28"/>
          <w:szCs w:val="28"/>
        </w:rPr>
        <w:t xml:space="preserve">. </w:t>
      </w:r>
    </w:p>
    <w:p w14:paraId="7516CF1C" w14:textId="77777777" w:rsidR="000C297E" w:rsidRPr="000C297E" w:rsidRDefault="000C297E" w:rsidP="000C297E">
      <w:pPr>
        <w:ind w:firstLine="720"/>
        <w:jc w:val="both"/>
        <w:rPr>
          <w:bCs/>
          <w:color w:val="000000"/>
          <w:sz w:val="28"/>
        </w:rPr>
      </w:pPr>
      <w:r w:rsidRPr="000C297E">
        <w:rPr>
          <w:sz w:val="28"/>
          <w:szCs w:val="28"/>
        </w:rPr>
        <w:t>На основании вышеизложенного, предлагаемый уровень предельных тарифов на транспортные услуги, оказываемые</w:t>
      </w:r>
      <w:r w:rsidRPr="000C297E">
        <w:rPr>
          <w:bCs/>
          <w:color w:val="000000"/>
          <w:sz w:val="28"/>
        </w:rPr>
        <w:t xml:space="preserve"> на подъездных железнодорожных путях АО «ЕВРАЗ ЗСМК» по предложению РЭК </w:t>
      </w:r>
      <w:proofErr w:type="gramStart"/>
      <w:r w:rsidRPr="000C297E">
        <w:rPr>
          <w:bCs/>
          <w:color w:val="000000"/>
          <w:sz w:val="28"/>
        </w:rPr>
        <w:t>Кузбасса</w:t>
      </w:r>
      <w:proofErr w:type="gramEnd"/>
      <w:r w:rsidRPr="000C297E">
        <w:rPr>
          <w:bCs/>
          <w:color w:val="000000"/>
          <w:sz w:val="28"/>
        </w:rPr>
        <w:t xml:space="preserve"> составит:</w:t>
      </w:r>
    </w:p>
    <w:p w14:paraId="0714490E" w14:textId="77777777" w:rsidR="000C297E" w:rsidRPr="000C297E" w:rsidRDefault="000C297E" w:rsidP="000C297E">
      <w:pPr>
        <w:ind w:firstLine="720"/>
        <w:jc w:val="both"/>
        <w:rPr>
          <w:bCs/>
          <w:color w:val="000000"/>
          <w:sz w:val="28"/>
        </w:rPr>
      </w:pPr>
      <w:r w:rsidRPr="000C297E">
        <w:rPr>
          <w:bCs/>
          <w:color w:val="000000"/>
          <w:sz w:val="28"/>
        </w:rPr>
        <w:t xml:space="preserve">- перевозка грузов, подача и уборка вагонов подъездным железнодорожным путям в размере 13,80 рублей за </w:t>
      </w:r>
      <w:proofErr w:type="spellStart"/>
      <w:r w:rsidRPr="000C297E">
        <w:rPr>
          <w:bCs/>
          <w:color w:val="000000"/>
          <w:sz w:val="28"/>
        </w:rPr>
        <w:t>тоннокилометр</w:t>
      </w:r>
      <w:proofErr w:type="spellEnd"/>
      <w:r w:rsidRPr="000C297E">
        <w:rPr>
          <w:bCs/>
          <w:color w:val="000000"/>
          <w:sz w:val="28"/>
        </w:rPr>
        <w:t>;</w:t>
      </w:r>
    </w:p>
    <w:p w14:paraId="30435682" w14:textId="5F4C96E3" w:rsidR="000C297E" w:rsidRPr="000C297E" w:rsidRDefault="000C297E" w:rsidP="000C297E">
      <w:pPr>
        <w:ind w:firstLine="720"/>
        <w:jc w:val="both"/>
        <w:rPr>
          <w:bCs/>
          <w:color w:val="000000"/>
          <w:sz w:val="28"/>
        </w:rPr>
      </w:pPr>
      <w:r w:rsidRPr="000C297E">
        <w:rPr>
          <w:bCs/>
          <w:color w:val="000000"/>
          <w:sz w:val="28"/>
        </w:rPr>
        <w:t xml:space="preserve">- маневровая работа локомотива, выполняемая локомотивами АО «ЕВРАЗ ЗСМК» в размере 2107,60 рублей за </w:t>
      </w:r>
      <w:proofErr w:type="spellStart"/>
      <w:r w:rsidRPr="000C297E">
        <w:rPr>
          <w:bCs/>
          <w:color w:val="000000"/>
          <w:sz w:val="28"/>
        </w:rPr>
        <w:t>локомотиво</w:t>
      </w:r>
      <w:proofErr w:type="spellEnd"/>
      <w:r w:rsidRPr="000C297E">
        <w:rPr>
          <w:bCs/>
          <w:color w:val="000000"/>
          <w:sz w:val="28"/>
        </w:rPr>
        <w:t>-час;</w:t>
      </w:r>
    </w:p>
    <w:p w14:paraId="225A8A73" w14:textId="18456B38" w:rsidR="000C297E" w:rsidRPr="000C297E" w:rsidRDefault="000C297E" w:rsidP="000C297E">
      <w:pPr>
        <w:ind w:firstLine="720"/>
        <w:jc w:val="both"/>
        <w:rPr>
          <w:bCs/>
          <w:color w:val="000000"/>
          <w:sz w:val="28"/>
        </w:rPr>
      </w:pPr>
      <w:r w:rsidRPr="000C297E">
        <w:rPr>
          <w:bCs/>
          <w:color w:val="000000"/>
          <w:sz w:val="28"/>
        </w:rPr>
        <w:t xml:space="preserve">- отстой вагонов на железнодорожных путях в размере 87,20 рублей за </w:t>
      </w:r>
      <w:proofErr w:type="spellStart"/>
      <w:r w:rsidRPr="000C297E">
        <w:rPr>
          <w:bCs/>
          <w:color w:val="000000"/>
          <w:sz w:val="28"/>
        </w:rPr>
        <w:t>вагоно</w:t>
      </w:r>
      <w:proofErr w:type="spellEnd"/>
      <w:r w:rsidRPr="000C297E">
        <w:rPr>
          <w:bCs/>
          <w:color w:val="000000"/>
          <w:sz w:val="28"/>
        </w:rPr>
        <w:t>-сутки.</w:t>
      </w:r>
    </w:p>
    <w:p w14:paraId="067E33B9" w14:textId="77777777" w:rsidR="000C297E" w:rsidRPr="000C297E" w:rsidRDefault="000C297E" w:rsidP="000C297E">
      <w:pPr>
        <w:ind w:firstLine="720"/>
        <w:jc w:val="both"/>
        <w:rPr>
          <w:bCs/>
          <w:color w:val="000000"/>
          <w:sz w:val="28"/>
        </w:rPr>
      </w:pPr>
      <w:r w:rsidRPr="000C297E">
        <w:rPr>
          <w:bCs/>
          <w:color w:val="000000"/>
          <w:sz w:val="28"/>
        </w:rPr>
        <w:t>- пропуск вагонов на железнодорожных путях в размере 557,90 рублей за единицу подвижного состава</w:t>
      </w:r>
    </w:p>
    <w:p w14:paraId="329300CC" w14:textId="77777777" w:rsidR="000C297E" w:rsidRPr="000C297E" w:rsidRDefault="000C297E" w:rsidP="000C297E">
      <w:pPr>
        <w:ind w:firstLine="720"/>
        <w:jc w:val="both"/>
        <w:rPr>
          <w:bCs/>
          <w:color w:val="000000"/>
          <w:sz w:val="28"/>
        </w:rPr>
      </w:pPr>
      <w:r w:rsidRPr="000C297E">
        <w:rPr>
          <w:bCs/>
          <w:color w:val="000000"/>
          <w:sz w:val="28"/>
        </w:rPr>
        <w:t xml:space="preserve">- погрузочно-разгрузочные работы в размере 1373,70 рублей за </w:t>
      </w:r>
      <w:proofErr w:type="spellStart"/>
      <w:r w:rsidRPr="000C297E">
        <w:rPr>
          <w:bCs/>
          <w:color w:val="000000"/>
          <w:sz w:val="28"/>
        </w:rPr>
        <w:t>крано</w:t>
      </w:r>
      <w:proofErr w:type="spellEnd"/>
      <w:r w:rsidRPr="000C297E">
        <w:rPr>
          <w:bCs/>
          <w:color w:val="000000"/>
          <w:sz w:val="28"/>
        </w:rPr>
        <w:t>-час.</w:t>
      </w:r>
    </w:p>
    <w:p w14:paraId="4C925B9D" w14:textId="77777777" w:rsidR="000C297E" w:rsidRPr="000C297E" w:rsidRDefault="000C297E" w:rsidP="000C297E">
      <w:pPr>
        <w:ind w:firstLine="720"/>
        <w:jc w:val="both"/>
        <w:rPr>
          <w:bCs/>
          <w:color w:val="000000"/>
          <w:sz w:val="28"/>
        </w:rPr>
      </w:pPr>
      <w:r w:rsidRPr="000C297E">
        <w:rPr>
          <w:bCs/>
          <w:color w:val="000000"/>
          <w:sz w:val="28"/>
        </w:rPr>
        <w:t>Расчет тарифа прилагается (Приложение 2).</w:t>
      </w:r>
    </w:p>
    <w:p w14:paraId="25D17725" w14:textId="77777777" w:rsidR="000C297E" w:rsidRPr="000C297E" w:rsidRDefault="000C297E" w:rsidP="000C297E">
      <w:pPr>
        <w:ind w:firstLine="720"/>
        <w:jc w:val="center"/>
        <w:rPr>
          <w:b/>
          <w:i/>
          <w:iCs/>
          <w:color w:val="000000"/>
          <w:sz w:val="28"/>
          <w:szCs w:val="28"/>
          <w:lang w:eastAsia="x-none"/>
        </w:rPr>
      </w:pPr>
    </w:p>
    <w:p w14:paraId="3E06B881" w14:textId="77777777" w:rsidR="000C297E" w:rsidRPr="000C297E" w:rsidRDefault="000C297E" w:rsidP="000C297E">
      <w:pPr>
        <w:ind w:firstLine="851"/>
        <w:jc w:val="both"/>
        <w:rPr>
          <w:sz w:val="28"/>
          <w:szCs w:val="28"/>
        </w:rPr>
      </w:pPr>
    </w:p>
    <w:p w14:paraId="22E0EF7A" w14:textId="77777777" w:rsidR="000C297E" w:rsidRPr="000C297E" w:rsidRDefault="000C297E" w:rsidP="000C297E">
      <w:pPr>
        <w:ind w:firstLine="851"/>
        <w:jc w:val="both"/>
        <w:rPr>
          <w:sz w:val="28"/>
          <w:szCs w:val="28"/>
        </w:rPr>
      </w:pPr>
    </w:p>
    <w:p w14:paraId="2A4FE128" w14:textId="77777777" w:rsidR="000C297E" w:rsidRPr="000C297E" w:rsidRDefault="000C297E" w:rsidP="000C297E">
      <w:pPr>
        <w:ind w:firstLine="851"/>
        <w:jc w:val="both"/>
        <w:rPr>
          <w:sz w:val="28"/>
          <w:szCs w:val="28"/>
        </w:rPr>
        <w:sectPr w:rsidR="000C297E" w:rsidRPr="000C297E" w:rsidSect="000C297E">
          <w:headerReference w:type="even" r:id="rId43"/>
          <w:headerReference w:type="default" r:id="rId44"/>
          <w:pgSz w:w="11906" w:h="16838"/>
          <w:pgMar w:top="426" w:right="707" w:bottom="993" w:left="1560" w:header="709" w:footer="709" w:gutter="0"/>
          <w:cols w:space="708"/>
          <w:titlePg/>
          <w:docGrid w:linePitch="360"/>
        </w:sectPr>
      </w:pPr>
    </w:p>
    <w:p w14:paraId="557D7A18" w14:textId="5D8AD296" w:rsidR="000C297E" w:rsidRPr="000C297E" w:rsidRDefault="000C297E" w:rsidP="000C297E">
      <w:pPr>
        <w:ind w:left="426" w:firstLine="709"/>
        <w:jc w:val="both"/>
        <w:rPr>
          <w:sz w:val="28"/>
          <w:szCs w:val="28"/>
        </w:rPr>
      </w:pPr>
      <w:r w:rsidRPr="000C297E">
        <w:rPr>
          <w:sz w:val="28"/>
          <w:szCs w:val="28"/>
        </w:rPr>
        <w:lastRenderedPageBreak/>
        <w:t xml:space="preserve">                            </w:t>
      </w:r>
      <w:r w:rsidRPr="000C297E">
        <w:rPr>
          <w:noProof/>
        </w:rPr>
        <w:drawing>
          <wp:inline distT="0" distB="0" distL="0" distR="0" wp14:anchorId="247814EA" wp14:editId="12735C69">
            <wp:extent cx="9925050" cy="5991225"/>
            <wp:effectExtent l="0" t="0" r="0" b="9525"/>
            <wp:docPr id="1964103524"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9925050" cy="5991225"/>
                    </a:xfrm>
                    <a:prstGeom prst="rect">
                      <a:avLst/>
                    </a:prstGeom>
                    <a:noFill/>
                    <a:ln>
                      <a:noFill/>
                    </a:ln>
                  </pic:spPr>
                </pic:pic>
              </a:graphicData>
            </a:graphic>
          </wp:inline>
        </w:drawing>
      </w:r>
      <w:r w:rsidRPr="000C297E">
        <w:rPr>
          <w:sz w:val="28"/>
          <w:szCs w:val="28"/>
        </w:rPr>
        <w:t xml:space="preserve">                                                                                                                                             </w:t>
      </w:r>
    </w:p>
    <w:p w14:paraId="49C1DE42" w14:textId="77777777" w:rsidR="000C297E" w:rsidRPr="000C297E" w:rsidRDefault="000C297E" w:rsidP="000C297E">
      <w:pPr>
        <w:ind w:right="814" w:firstLine="1276"/>
        <w:rPr>
          <w:sz w:val="28"/>
          <w:szCs w:val="28"/>
        </w:rPr>
        <w:sectPr w:rsidR="000C297E" w:rsidRPr="000C297E" w:rsidSect="000C297E">
          <w:pgSz w:w="16838" w:h="11906" w:orient="landscape"/>
          <w:pgMar w:top="993" w:right="289" w:bottom="851" w:left="284" w:header="709" w:footer="709" w:gutter="0"/>
          <w:cols w:space="708"/>
          <w:titlePg/>
          <w:docGrid w:linePitch="360"/>
        </w:sectPr>
      </w:pPr>
    </w:p>
    <w:p w14:paraId="2D786744" w14:textId="2A03B5CB" w:rsidR="000C297E" w:rsidRPr="000C297E" w:rsidRDefault="000C297E" w:rsidP="000C297E">
      <w:pPr>
        <w:ind w:left="426"/>
      </w:pPr>
      <w:r w:rsidRPr="000C297E">
        <w:rPr>
          <w:noProof/>
        </w:rPr>
        <w:lastRenderedPageBreak/>
        <w:drawing>
          <wp:inline distT="0" distB="0" distL="0" distR="0" wp14:anchorId="2DC72688" wp14:editId="08770D46">
            <wp:extent cx="10106025" cy="4181475"/>
            <wp:effectExtent l="0" t="0" r="9525" b="9525"/>
            <wp:docPr id="1271610655"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0106025" cy="4181475"/>
                    </a:xfrm>
                    <a:prstGeom prst="rect">
                      <a:avLst/>
                    </a:prstGeom>
                    <a:noFill/>
                    <a:ln>
                      <a:noFill/>
                    </a:ln>
                  </pic:spPr>
                </pic:pic>
              </a:graphicData>
            </a:graphic>
          </wp:inline>
        </w:drawing>
      </w:r>
    </w:p>
    <w:p w14:paraId="7F1E54A5" w14:textId="77777777" w:rsidR="000C297E" w:rsidRPr="000C297E" w:rsidRDefault="000C297E" w:rsidP="000C297E">
      <w:pPr>
        <w:ind w:left="1560"/>
        <w:rPr>
          <w:sz w:val="28"/>
          <w:szCs w:val="28"/>
        </w:rPr>
      </w:pPr>
      <w:r w:rsidRPr="000C297E">
        <w:rPr>
          <w:sz w:val="28"/>
          <w:szCs w:val="28"/>
        </w:rPr>
        <w:t xml:space="preserve">                                                                                      </w:t>
      </w:r>
    </w:p>
    <w:p w14:paraId="49A23FF1" w14:textId="77777777" w:rsidR="000C297E" w:rsidRPr="000C297E" w:rsidRDefault="000C297E" w:rsidP="000C297E">
      <w:pPr>
        <w:ind w:left="1560"/>
        <w:rPr>
          <w:sz w:val="28"/>
          <w:szCs w:val="28"/>
        </w:rPr>
      </w:pPr>
    </w:p>
    <w:p w14:paraId="707BE015" w14:textId="77777777" w:rsidR="000C297E" w:rsidRPr="000C297E" w:rsidRDefault="000C297E" w:rsidP="000C297E">
      <w:pPr>
        <w:ind w:left="1560"/>
        <w:rPr>
          <w:sz w:val="28"/>
          <w:szCs w:val="28"/>
        </w:rPr>
      </w:pPr>
    </w:p>
    <w:p w14:paraId="5B50762B" w14:textId="77777777" w:rsidR="000C297E" w:rsidRPr="000C297E" w:rsidRDefault="000C297E" w:rsidP="000C297E">
      <w:pPr>
        <w:ind w:left="1560"/>
        <w:rPr>
          <w:sz w:val="28"/>
          <w:szCs w:val="28"/>
        </w:rPr>
      </w:pPr>
    </w:p>
    <w:p w14:paraId="38D2493B" w14:textId="7685DCD1" w:rsidR="000C297E" w:rsidRPr="000C297E" w:rsidRDefault="000C297E" w:rsidP="000C297E">
      <w:pPr>
        <w:ind w:left="1560" w:hanging="709"/>
      </w:pPr>
      <w:r w:rsidRPr="000C297E">
        <w:rPr>
          <w:noProof/>
        </w:rPr>
        <w:lastRenderedPageBreak/>
        <w:drawing>
          <wp:inline distT="0" distB="0" distL="0" distR="0" wp14:anchorId="4C1DFADC" wp14:editId="5B434CFD">
            <wp:extent cx="9725025" cy="6029325"/>
            <wp:effectExtent l="0" t="0" r="9525" b="9525"/>
            <wp:docPr id="1124741380"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9725025" cy="6029325"/>
                    </a:xfrm>
                    <a:prstGeom prst="rect">
                      <a:avLst/>
                    </a:prstGeom>
                    <a:noFill/>
                    <a:ln>
                      <a:noFill/>
                    </a:ln>
                  </pic:spPr>
                </pic:pic>
              </a:graphicData>
            </a:graphic>
          </wp:inline>
        </w:drawing>
      </w:r>
    </w:p>
    <w:p w14:paraId="4A3B1957" w14:textId="369CFF27" w:rsidR="000C297E" w:rsidRPr="000C297E" w:rsidRDefault="000C297E" w:rsidP="000C297E">
      <w:pPr>
        <w:ind w:left="1560" w:hanging="709"/>
        <w:rPr>
          <w:sz w:val="28"/>
          <w:szCs w:val="28"/>
        </w:rPr>
      </w:pPr>
      <w:r w:rsidRPr="000C297E">
        <w:rPr>
          <w:noProof/>
        </w:rPr>
        <w:lastRenderedPageBreak/>
        <w:drawing>
          <wp:inline distT="0" distB="0" distL="0" distR="0" wp14:anchorId="352DA064" wp14:editId="17C5F2FD">
            <wp:extent cx="9829800" cy="2105025"/>
            <wp:effectExtent l="0" t="0" r="0" b="9525"/>
            <wp:docPr id="163724848"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9829800" cy="2105025"/>
                    </a:xfrm>
                    <a:prstGeom prst="rect">
                      <a:avLst/>
                    </a:prstGeom>
                    <a:noFill/>
                    <a:ln>
                      <a:noFill/>
                    </a:ln>
                  </pic:spPr>
                </pic:pic>
              </a:graphicData>
            </a:graphic>
          </wp:inline>
        </w:drawing>
      </w:r>
    </w:p>
    <w:p w14:paraId="5847F05A" w14:textId="77777777" w:rsidR="000C297E" w:rsidRPr="000C297E" w:rsidRDefault="000C297E" w:rsidP="000C297E">
      <w:pPr>
        <w:ind w:left="1560"/>
        <w:rPr>
          <w:sz w:val="28"/>
          <w:szCs w:val="28"/>
        </w:rPr>
      </w:pPr>
    </w:p>
    <w:p w14:paraId="5ADC8D0D" w14:textId="77777777" w:rsidR="000C297E" w:rsidRPr="000C297E" w:rsidRDefault="000C297E" w:rsidP="000C297E">
      <w:pPr>
        <w:ind w:left="1560"/>
        <w:rPr>
          <w:sz w:val="28"/>
          <w:szCs w:val="28"/>
        </w:rPr>
      </w:pPr>
    </w:p>
    <w:p w14:paraId="5A1C1C30" w14:textId="77777777" w:rsidR="000C297E" w:rsidRPr="000C297E" w:rsidRDefault="000C297E" w:rsidP="000C297E">
      <w:pPr>
        <w:ind w:left="1560"/>
        <w:rPr>
          <w:sz w:val="28"/>
          <w:szCs w:val="28"/>
        </w:rPr>
      </w:pPr>
    </w:p>
    <w:p w14:paraId="03724FEF" w14:textId="77777777" w:rsidR="000C297E" w:rsidRPr="000C297E" w:rsidRDefault="000C297E" w:rsidP="000C297E">
      <w:pPr>
        <w:ind w:left="1560"/>
        <w:rPr>
          <w:sz w:val="28"/>
          <w:szCs w:val="28"/>
        </w:rPr>
      </w:pPr>
    </w:p>
    <w:p w14:paraId="537125EA" w14:textId="77777777" w:rsidR="000C297E" w:rsidRPr="000C297E" w:rsidRDefault="000C297E" w:rsidP="000C297E">
      <w:pPr>
        <w:ind w:left="1560"/>
        <w:rPr>
          <w:sz w:val="28"/>
          <w:szCs w:val="28"/>
        </w:rPr>
      </w:pPr>
    </w:p>
    <w:p w14:paraId="36C874A6" w14:textId="77777777" w:rsidR="000C297E" w:rsidRPr="000C297E" w:rsidRDefault="000C297E" w:rsidP="000C297E">
      <w:pPr>
        <w:ind w:left="1560"/>
        <w:rPr>
          <w:sz w:val="28"/>
          <w:szCs w:val="28"/>
        </w:rPr>
      </w:pPr>
    </w:p>
    <w:p w14:paraId="432FDAB2" w14:textId="77777777" w:rsidR="000C297E" w:rsidRPr="000C297E" w:rsidRDefault="000C297E" w:rsidP="000C297E">
      <w:pPr>
        <w:ind w:left="1560"/>
        <w:rPr>
          <w:sz w:val="28"/>
          <w:szCs w:val="28"/>
        </w:rPr>
      </w:pPr>
    </w:p>
    <w:p w14:paraId="1DE5C911" w14:textId="77777777" w:rsidR="000C297E" w:rsidRPr="000C297E" w:rsidRDefault="000C297E" w:rsidP="000C297E">
      <w:pPr>
        <w:ind w:left="1560"/>
        <w:rPr>
          <w:sz w:val="28"/>
          <w:szCs w:val="28"/>
        </w:rPr>
      </w:pPr>
    </w:p>
    <w:p w14:paraId="135F41F5" w14:textId="77777777" w:rsidR="000C297E" w:rsidRPr="000C297E" w:rsidRDefault="000C297E" w:rsidP="000C297E">
      <w:pPr>
        <w:ind w:left="1560"/>
        <w:rPr>
          <w:sz w:val="28"/>
          <w:szCs w:val="28"/>
        </w:rPr>
      </w:pPr>
    </w:p>
    <w:p w14:paraId="487210FF" w14:textId="77777777" w:rsidR="000C297E" w:rsidRPr="000C297E" w:rsidRDefault="000C297E" w:rsidP="000C297E">
      <w:pPr>
        <w:ind w:left="1560"/>
        <w:rPr>
          <w:sz w:val="28"/>
          <w:szCs w:val="28"/>
        </w:rPr>
      </w:pPr>
    </w:p>
    <w:p w14:paraId="5B02DAEE" w14:textId="77777777" w:rsidR="000C297E" w:rsidRPr="000C297E" w:rsidRDefault="000C297E" w:rsidP="000C297E">
      <w:pPr>
        <w:ind w:left="1560"/>
        <w:rPr>
          <w:sz w:val="28"/>
          <w:szCs w:val="28"/>
        </w:rPr>
      </w:pPr>
    </w:p>
    <w:p w14:paraId="1795C391" w14:textId="77777777" w:rsidR="000C297E" w:rsidRPr="000C297E" w:rsidRDefault="000C297E" w:rsidP="000C297E">
      <w:pPr>
        <w:ind w:left="1560" w:right="-567" w:hanging="709"/>
        <w:rPr>
          <w:sz w:val="28"/>
          <w:szCs w:val="28"/>
        </w:rPr>
      </w:pPr>
      <w:r w:rsidRPr="000C297E">
        <w:rPr>
          <w:sz w:val="28"/>
          <w:szCs w:val="28"/>
        </w:rPr>
        <w:t xml:space="preserve">                                                                                                                                                                                        </w:t>
      </w:r>
    </w:p>
    <w:p w14:paraId="677C42C0" w14:textId="77777777" w:rsidR="000C297E" w:rsidRPr="000C297E" w:rsidRDefault="000C297E" w:rsidP="000C297E">
      <w:pPr>
        <w:ind w:left="1560" w:right="-567" w:hanging="709"/>
        <w:rPr>
          <w:sz w:val="28"/>
          <w:szCs w:val="28"/>
        </w:rPr>
      </w:pPr>
    </w:p>
    <w:p w14:paraId="2519BEFB" w14:textId="77777777" w:rsidR="000C297E" w:rsidRPr="000C297E" w:rsidRDefault="000C297E" w:rsidP="000C297E">
      <w:pPr>
        <w:ind w:left="1560" w:right="-567" w:hanging="709"/>
        <w:rPr>
          <w:sz w:val="28"/>
          <w:szCs w:val="28"/>
        </w:rPr>
      </w:pPr>
    </w:p>
    <w:p w14:paraId="3C2CD2DA" w14:textId="77777777" w:rsidR="000C297E" w:rsidRDefault="000C297E" w:rsidP="000C297E">
      <w:pPr>
        <w:ind w:left="1560" w:right="-567" w:hanging="709"/>
        <w:rPr>
          <w:sz w:val="28"/>
          <w:szCs w:val="28"/>
        </w:rPr>
        <w:sectPr w:rsidR="000C297E" w:rsidSect="000F3B47">
          <w:pgSz w:w="16838" w:h="11906" w:orient="landscape"/>
          <w:pgMar w:top="426" w:right="1245" w:bottom="1134" w:left="0" w:header="709" w:footer="430" w:gutter="0"/>
          <w:cols w:space="708"/>
          <w:titlePg/>
          <w:docGrid w:linePitch="360"/>
        </w:sectPr>
      </w:pPr>
    </w:p>
    <w:p w14:paraId="67C066FE" w14:textId="77777777" w:rsidR="000C297E" w:rsidRPr="000C297E" w:rsidRDefault="000C297E" w:rsidP="000C297E">
      <w:pPr>
        <w:ind w:left="1560" w:right="-567" w:hanging="709"/>
        <w:rPr>
          <w:sz w:val="28"/>
          <w:szCs w:val="28"/>
        </w:rPr>
      </w:pPr>
    </w:p>
    <w:p w14:paraId="5B3C06DF" w14:textId="538F757A" w:rsidR="000C297E" w:rsidRPr="000C297E" w:rsidRDefault="000C297E" w:rsidP="000C297E">
      <w:pPr>
        <w:ind w:left="1560" w:right="-567" w:hanging="709"/>
        <w:rPr>
          <w:sz w:val="28"/>
          <w:szCs w:val="28"/>
        </w:rPr>
      </w:pPr>
      <w:r w:rsidRPr="000C297E">
        <w:rPr>
          <w:sz w:val="28"/>
          <w:szCs w:val="28"/>
        </w:rPr>
        <w:t xml:space="preserve">  </w:t>
      </w:r>
      <w:r>
        <w:rPr>
          <w:sz w:val="28"/>
          <w:szCs w:val="28"/>
        </w:rPr>
        <w:t xml:space="preserve">                                                                         </w:t>
      </w:r>
      <w:r w:rsidRPr="000C297E">
        <w:rPr>
          <w:sz w:val="28"/>
          <w:szCs w:val="28"/>
        </w:rPr>
        <w:t xml:space="preserve">                                                                                                       </w:t>
      </w:r>
      <w:r w:rsidRPr="000C297E">
        <w:t>Приложение № 2</w:t>
      </w:r>
      <w:r w:rsidRPr="000C297E">
        <w:rPr>
          <w:sz w:val="28"/>
          <w:szCs w:val="28"/>
        </w:rPr>
        <w:t xml:space="preserve">  </w:t>
      </w:r>
    </w:p>
    <w:p w14:paraId="28E088BB" w14:textId="00D1E789" w:rsidR="000C297E" w:rsidRPr="000C297E" w:rsidRDefault="000C297E" w:rsidP="000C297E">
      <w:pPr>
        <w:ind w:left="851" w:right="-567" w:hanging="709"/>
      </w:pPr>
      <w:r w:rsidRPr="000C297E">
        <w:rPr>
          <w:sz w:val="28"/>
          <w:szCs w:val="28"/>
        </w:rPr>
        <w:t xml:space="preserve">            </w:t>
      </w:r>
      <w:r w:rsidRPr="000C297E">
        <w:rPr>
          <w:noProof/>
        </w:rPr>
        <w:drawing>
          <wp:inline distT="0" distB="0" distL="0" distR="0" wp14:anchorId="326EE755" wp14:editId="67A92F84">
            <wp:extent cx="9658350" cy="5770415"/>
            <wp:effectExtent l="0" t="0" r="0" b="1905"/>
            <wp:docPr id="1678331961"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9659646" cy="5771189"/>
                    </a:xfrm>
                    <a:prstGeom prst="rect">
                      <a:avLst/>
                    </a:prstGeom>
                    <a:noFill/>
                    <a:ln>
                      <a:noFill/>
                    </a:ln>
                  </pic:spPr>
                </pic:pic>
              </a:graphicData>
            </a:graphic>
          </wp:inline>
        </w:drawing>
      </w:r>
      <w:r w:rsidRPr="000C297E">
        <w:rPr>
          <w:sz w:val="28"/>
          <w:szCs w:val="28"/>
        </w:rPr>
        <w:t xml:space="preserve">                                                                     </w:t>
      </w:r>
      <w:r w:rsidRPr="000C297E">
        <w:t xml:space="preserve">                                                                                                                                      </w:t>
      </w:r>
    </w:p>
    <w:p w14:paraId="48EA411B" w14:textId="77777777" w:rsidR="000C297E" w:rsidRPr="000C297E" w:rsidRDefault="000C297E" w:rsidP="000C297E">
      <w:pPr>
        <w:ind w:left="1560" w:right="-567" w:hanging="709"/>
      </w:pPr>
    </w:p>
    <w:p w14:paraId="5DD0741C" w14:textId="550152B2" w:rsidR="000C297E" w:rsidRPr="000C297E" w:rsidRDefault="000C297E" w:rsidP="000C297E">
      <w:pPr>
        <w:ind w:left="1276" w:right="-567" w:hanging="709"/>
      </w:pPr>
      <w:r w:rsidRPr="000C297E">
        <w:lastRenderedPageBreak/>
        <w:t xml:space="preserve">                           </w:t>
      </w:r>
      <w:r w:rsidRPr="000C297E">
        <w:rPr>
          <w:noProof/>
        </w:rPr>
        <w:drawing>
          <wp:inline distT="0" distB="0" distL="0" distR="0" wp14:anchorId="63AD7AE6" wp14:editId="40E68E91">
            <wp:extent cx="9229725" cy="5543550"/>
            <wp:effectExtent l="0" t="0" r="9525" b="0"/>
            <wp:docPr id="747223415"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9229725" cy="5543550"/>
                    </a:xfrm>
                    <a:prstGeom prst="rect">
                      <a:avLst/>
                    </a:prstGeom>
                    <a:noFill/>
                    <a:ln>
                      <a:noFill/>
                    </a:ln>
                  </pic:spPr>
                </pic:pic>
              </a:graphicData>
            </a:graphic>
          </wp:inline>
        </w:drawing>
      </w:r>
      <w:r w:rsidRPr="000C297E">
        <w:t xml:space="preserve">                                                             </w:t>
      </w:r>
    </w:p>
    <w:p w14:paraId="21034511" w14:textId="2E8B4D92" w:rsidR="000C297E" w:rsidRPr="000C297E" w:rsidRDefault="000C297E" w:rsidP="000C297E">
      <w:pPr>
        <w:ind w:left="1560"/>
      </w:pPr>
      <w:r w:rsidRPr="000C297E">
        <w:rPr>
          <w:noProof/>
        </w:rPr>
        <w:lastRenderedPageBreak/>
        <w:drawing>
          <wp:inline distT="0" distB="0" distL="0" distR="0" wp14:anchorId="1150AD4A" wp14:editId="20027D5E">
            <wp:extent cx="9163050" cy="5343525"/>
            <wp:effectExtent l="0" t="0" r="0" b="9525"/>
            <wp:docPr id="168031702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9163050" cy="5343525"/>
                    </a:xfrm>
                    <a:prstGeom prst="rect">
                      <a:avLst/>
                    </a:prstGeom>
                    <a:noFill/>
                    <a:ln>
                      <a:noFill/>
                    </a:ln>
                  </pic:spPr>
                </pic:pic>
              </a:graphicData>
            </a:graphic>
          </wp:inline>
        </w:drawing>
      </w:r>
    </w:p>
    <w:p w14:paraId="157D706D" w14:textId="77777777" w:rsidR="000C297E" w:rsidRPr="000C297E" w:rsidRDefault="000C297E" w:rsidP="000C297E">
      <w:pPr>
        <w:ind w:left="1560"/>
      </w:pPr>
    </w:p>
    <w:p w14:paraId="084EB182" w14:textId="37A1217F" w:rsidR="000C297E" w:rsidRPr="000C297E" w:rsidRDefault="000C297E" w:rsidP="000C297E">
      <w:pPr>
        <w:ind w:left="1560" w:hanging="567"/>
      </w:pPr>
      <w:r w:rsidRPr="000C297E">
        <w:rPr>
          <w:noProof/>
        </w:rPr>
        <w:lastRenderedPageBreak/>
        <w:drawing>
          <wp:inline distT="0" distB="0" distL="0" distR="0" wp14:anchorId="5F149A4A" wp14:editId="1884B3B6">
            <wp:extent cx="9410700" cy="6248400"/>
            <wp:effectExtent l="0" t="0" r="0" b="0"/>
            <wp:docPr id="477839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9410700" cy="6248400"/>
                    </a:xfrm>
                    <a:prstGeom prst="rect">
                      <a:avLst/>
                    </a:prstGeom>
                    <a:noFill/>
                    <a:ln>
                      <a:noFill/>
                    </a:ln>
                  </pic:spPr>
                </pic:pic>
              </a:graphicData>
            </a:graphic>
          </wp:inline>
        </w:drawing>
      </w:r>
    </w:p>
    <w:p w14:paraId="6090C054" w14:textId="77777777" w:rsidR="000C297E" w:rsidRDefault="000C297E" w:rsidP="000C297E">
      <w:pPr>
        <w:rPr>
          <w:sz w:val="28"/>
          <w:szCs w:val="28"/>
        </w:rPr>
        <w:sectPr w:rsidR="000C297E" w:rsidSect="000C297E">
          <w:pgSz w:w="16838" w:h="11906" w:orient="landscape"/>
          <w:pgMar w:top="709" w:right="709" w:bottom="424" w:left="426" w:header="426" w:footer="160" w:gutter="0"/>
          <w:cols w:space="708"/>
          <w:docGrid w:linePitch="360"/>
        </w:sectPr>
      </w:pPr>
    </w:p>
    <w:p w14:paraId="6FDDB74B" w14:textId="78052F32" w:rsidR="000C297E" w:rsidRPr="00D00103" w:rsidRDefault="000C297E" w:rsidP="000C297E">
      <w:pPr>
        <w:tabs>
          <w:tab w:val="left" w:pos="5580"/>
          <w:tab w:val="left" w:pos="9498"/>
        </w:tabs>
        <w:ind w:left="-4836" w:right="-569" w:firstLine="10932"/>
      </w:pPr>
      <w:r w:rsidRPr="00D00103">
        <w:lastRenderedPageBreak/>
        <w:t>Приложение</w:t>
      </w:r>
      <w:r>
        <w:t xml:space="preserve"> № 2</w:t>
      </w:r>
      <w:r w:rsidRPr="00D00103">
        <w:t xml:space="preserve"> к протоколу № </w:t>
      </w:r>
      <w:r>
        <w:t>53</w:t>
      </w:r>
    </w:p>
    <w:p w14:paraId="27CDB12F" w14:textId="77777777" w:rsidR="000C297E" w:rsidRPr="00D00103" w:rsidRDefault="000C297E" w:rsidP="000C297E">
      <w:pPr>
        <w:tabs>
          <w:tab w:val="left" w:pos="5580"/>
          <w:tab w:val="left" w:pos="9498"/>
        </w:tabs>
        <w:ind w:left="-4836" w:right="-569" w:firstLine="10932"/>
      </w:pPr>
      <w:r w:rsidRPr="00D00103">
        <w:t>заседания правления Региональной</w:t>
      </w:r>
    </w:p>
    <w:p w14:paraId="19131225" w14:textId="77777777" w:rsidR="000C297E" w:rsidRPr="00D00103" w:rsidRDefault="000C297E" w:rsidP="000C297E">
      <w:pPr>
        <w:tabs>
          <w:tab w:val="left" w:pos="5580"/>
          <w:tab w:val="left" w:pos="9498"/>
        </w:tabs>
        <w:ind w:left="-4836" w:right="-569" w:firstLine="10932"/>
      </w:pPr>
      <w:r w:rsidRPr="00D00103">
        <w:t>энергетической комиссии</w:t>
      </w:r>
    </w:p>
    <w:p w14:paraId="0BABE684" w14:textId="77777777" w:rsidR="000C297E" w:rsidRDefault="000C297E" w:rsidP="000C297E">
      <w:pPr>
        <w:tabs>
          <w:tab w:val="left" w:pos="5580"/>
          <w:tab w:val="left" w:pos="9498"/>
        </w:tabs>
        <w:ind w:left="-4836" w:right="-569" w:firstLine="10932"/>
      </w:pPr>
      <w:r w:rsidRPr="00D00103">
        <w:t xml:space="preserve">Кузбасса от </w:t>
      </w:r>
      <w:r>
        <w:t>19</w:t>
      </w:r>
      <w:r w:rsidRPr="00D00103">
        <w:t>.0</w:t>
      </w:r>
      <w:r>
        <w:t>9</w:t>
      </w:r>
      <w:r w:rsidRPr="00D00103">
        <w:t>.202</w:t>
      </w:r>
      <w:r>
        <w:t>3</w:t>
      </w:r>
    </w:p>
    <w:p w14:paraId="3660DD57" w14:textId="77777777" w:rsidR="000C297E" w:rsidRDefault="000C297E" w:rsidP="000C297E">
      <w:pPr>
        <w:tabs>
          <w:tab w:val="left" w:pos="5580"/>
          <w:tab w:val="left" w:pos="9498"/>
        </w:tabs>
        <w:ind w:left="-4836" w:right="-569" w:firstLine="10932"/>
      </w:pPr>
    </w:p>
    <w:p w14:paraId="1F0B7359" w14:textId="77777777" w:rsidR="000C297E" w:rsidRPr="00395A19" w:rsidRDefault="000C297E" w:rsidP="000C297E">
      <w:pPr>
        <w:jc w:val="center"/>
        <w:rPr>
          <w:b/>
          <w:color w:val="000000" w:themeColor="text1"/>
          <w:sz w:val="28"/>
          <w:szCs w:val="28"/>
        </w:rPr>
      </w:pPr>
      <w:r w:rsidRPr="00395A19">
        <w:rPr>
          <w:b/>
          <w:color w:val="000000" w:themeColor="text1"/>
          <w:sz w:val="28"/>
          <w:szCs w:val="28"/>
        </w:rPr>
        <w:t>Долгосрочные параметры</w:t>
      </w:r>
    </w:p>
    <w:p w14:paraId="1554DD66" w14:textId="77777777" w:rsidR="000C297E" w:rsidRPr="00395A19" w:rsidRDefault="000C297E" w:rsidP="000C297E">
      <w:pPr>
        <w:jc w:val="center"/>
        <w:rPr>
          <w:color w:val="000000" w:themeColor="text1"/>
        </w:rPr>
      </w:pPr>
      <w:r w:rsidRPr="00395A19">
        <w:rPr>
          <w:b/>
          <w:color w:val="000000" w:themeColor="text1"/>
          <w:sz w:val="28"/>
          <w:szCs w:val="28"/>
        </w:rPr>
        <w:t xml:space="preserve"> регулирования тарифов на </w:t>
      </w:r>
      <w:r>
        <w:rPr>
          <w:b/>
          <w:color w:val="000000" w:themeColor="text1"/>
          <w:sz w:val="28"/>
          <w:szCs w:val="28"/>
        </w:rPr>
        <w:t>водоотведение</w:t>
      </w:r>
      <w:r w:rsidRPr="00395A19">
        <w:rPr>
          <w:color w:val="000000" w:themeColor="text1"/>
        </w:rPr>
        <w:t xml:space="preserve"> </w:t>
      </w:r>
    </w:p>
    <w:p w14:paraId="73BE5124" w14:textId="77777777" w:rsidR="000C297E" w:rsidRPr="007809E1" w:rsidRDefault="000C297E" w:rsidP="000C297E">
      <w:pPr>
        <w:jc w:val="center"/>
        <w:rPr>
          <w:b/>
          <w:color w:val="000000" w:themeColor="text1"/>
          <w:sz w:val="28"/>
          <w:szCs w:val="28"/>
        </w:rPr>
      </w:pPr>
      <w:r w:rsidRPr="007809E1">
        <w:rPr>
          <w:b/>
          <w:color w:val="000000" w:themeColor="text1"/>
          <w:sz w:val="28"/>
          <w:szCs w:val="28"/>
        </w:rPr>
        <w:t xml:space="preserve">МУП «ТЖКХ» Тисульского муниципального района </w:t>
      </w:r>
    </w:p>
    <w:p w14:paraId="673BD008" w14:textId="77777777" w:rsidR="000C297E" w:rsidRDefault="000C297E" w:rsidP="000C297E">
      <w:pPr>
        <w:jc w:val="center"/>
        <w:rPr>
          <w:b/>
          <w:color w:val="000000" w:themeColor="text1"/>
          <w:sz w:val="28"/>
          <w:szCs w:val="28"/>
        </w:rPr>
      </w:pPr>
      <w:r w:rsidRPr="007809E1">
        <w:rPr>
          <w:b/>
          <w:color w:val="000000" w:themeColor="text1"/>
          <w:sz w:val="28"/>
          <w:szCs w:val="28"/>
        </w:rPr>
        <w:t>(пгт. Тисуль Тисульского муниципального округа)</w:t>
      </w:r>
    </w:p>
    <w:p w14:paraId="7CA8A9C8" w14:textId="77777777" w:rsidR="000C297E" w:rsidRPr="00395A19" w:rsidRDefault="000C297E" w:rsidP="000C297E">
      <w:pPr>
        <w:jc w:val="center"/>
        <w:rPr>
          <w:b/>
          <w:color w:val="000000" w:themeColor="text1"/>
          <w:sz w:val="28"/>
          <w:szCs w:val="28"/>
        </w:rPr>
      </w:pPr>
      <w:r w:rsidRPr="00395A19">
        <w:rPr>
          <w:b/>
          <w:color w:val="000000" w:themeColor="text1"/>
          <w:sz w:val="28"/>
          <w:szCs w:val="28"/>
        </w:rPr>
        <w:t>на период с 01.01.202</w:t>
      </w:r>
      <w:r>
        <w:rPr>
          <w:b/>
          <w:color w:val="000000" w:themeColor="text1"/>
          <w:sz w:val="28"/>
          <w:szCs w:val="28"/>
        </w:rPr>
        <w:t>4</w:t>
      </w:r>
      <w:r w:rsidRPr="00395A19">
        <w:rPr>
          <w:b/>
          <w:color w:val="000000" w:themeColor="text1"/>
          <w:sz w:val="28"/>
          <w:szCs w:val="28"/>
        </w:rPr>
        <w:t xml:space="preserve"> по 31.12.202</w:t>
      </w:r>
      <w:r>
        <w:rPr>
          <w:b/>
          <w:color w:val="000000" w:themeColor="text1"/>
          <w:sz w:val="28"/>
          <w:szCs w:val="28"/>
        </w:rPr>
        <w:t>6</w:t>
      </w:r>
    </w:p>
    <w:p w14:paraId="6D86468E" w14:textId="77777777" w:rsidR="000C297E" w:rsidRPr="00395A19" w:rsidRDefault="000C297E" w:rsidP="000C297E">
      <w:pPr>
        <w:jc w:val="center"/>
        <w:rPr>
          <w:b/>
          <w:color w:val="000000" w:themeColor="text1"/>
          <w:sz w:val="28"/>
          <w:szCs w:val="28"/>
        </w:rPr>
      </w:pPr>
    </w:p>
    <w:tbl>
      <w:tblPr>
        <w:tblStyle w:val="ae"/>
        <w:tblW w:w="10631" w:type="dxa"/>
        <w:jc w:val="center"/>
        <w:tblLayout w:type="fixed"/>
        <w:tblLook w:val="04A0" w:firstRow="1" w:lastRow="0" w:firstColumn="1" w:lastColumn="0" w:noHBand="0" w:noVBand="1"/>
      </w:tblPr>
      <w:tblGrid>
        <w:gridCol w:w="1843"/>
        <w:gridCol w:w="992"/>
        <w:gridCol w:w="1843"/>
        <w:gridCol w:w="1842"/>
        <w:gridCol w:w="1701"/>
        <w:gridCol w:w="1134"/>
        <w:gridCol w:w="1276"/>
      </w:tblGrid>
      <w:tr w:rsidR="000C297E" w:rsidRPr="00E00E10" w14:paraId="14F30E2C" w14:textId="77777777" w:rsidTr="000C297E">
        <w:trPr>
          <w:trHeight w:val="922"/>
          <w:jc w:val="center"/>
        </w:trPr>
        <w:tc>
          <w:tcPr>
            <w:tcW w:w="1843" w:type="dxa"/>
            <w:vMerge w:val="restart"/>
            <w:vAlign w:val="center"/>
          </w:tcPr>
          <w:p w14:paraId="534D9AD0" w14:textId="77777777" w:rsidR="000C297E" w:rsidRPr="00E00E10" w:rsidRDefault="000C297E" w:rsidP="002E0455">
            <w:pPr>
              <w:tabs>
                <w:tab w:val="left" w:pos="0"/>
              </w:tabs>
              <w:ind w:firstLine="36"/>
              <w:jc w:val="center"/>
              <w:rPr>
                <w:color w:val="000000" w:themeColor="text1"/>
              </w:rPr>
            </w:pPr>
            <w:r w:rsidRPr="00E00E10">
              <w:rPr>
                <w:color w:val="000000" w:themeColor="text1"/>
              </w:rPr>
              <w:t>Наименование услуги</w:t>
            </w:r>
          </w:p>
        </w:tc>
        <w:tc>
          <w:tcPr>
            <w:tcW w:w="992" w:type="dxa"/>
            <w:vMerge w:val="restart"/>
            <w:vAlign w:val="center"/>
          </w:tcPr>
          <w:p w14:paraId="633906AF" w14:textId="77777777" w:rsidR="000C297E" w:rsidRPr="00E00E10" w:rsidRDefault="000C297E" w:rsidP="002E0455">
            <w:pPr>
              <w:tabs>
                <w:tab w:val="left" w:pos="0"/>
              </w:tabs>
              <w:jc w:val="center"/>
              <w:rPr>
                <w:color w:val="000000" w:themeColor="text1"/>
              </w:rPr>
            </w:pPr>
            <w:r w:rsidRPr="00E00E10">
              <w:rPr>
                <w:color w:val="000000" w:themeColor="text1"/>
              </w:rPr>
              <w:t>Период</w:t>
            </w:r>
          </w:p>
        </w:tc>
        <w:tc>
          <w:tcPr>
            <w:tcW w:w="1843" w:type="dxa"/>
            <w:vMerge w:val="restart"/>
            <w:vAlign w:val="center"/>
          </w:tcPr>
          <w:p w14:paraId="1DC261B6" w14:textId="77777777" w:rsidR="000C297E" w:rsidRPr="00E00E10" w:rsidRDefault="000C297E" w:rsidP="002E0455">
            <w:pPr>
              <w:tabs>
                <w:tab w:val="left" w:pos="0"/>
              </w:tabs>
              <w:jc w:val="center"/>
              <w:rPr>
                <w:color w:val="000000" w:themeColor="text1"/>
              </w:rPr>
            </w:pPr>
            <w:r w:rsidRPr="00E00E10">
              <w:rPr>
                <w:color w:val="000000" w:themeColor="text1"/>
              </w:rPr>
              <w:t>Базовый уровень операционных</w:t>
            </w:r>
          </w:p>
          <w:p w14:paraId="452B3971" w14:textId="77777777" w:rsidR="000C297E" w:rsidRPr="00E00E10" w:rsidRDefault="000C297E" w:rsidP="002E0455">
            <w:pPr>
              <w:tabs>
                <w:tab w:val="left" w:pos="0"/>
              </w:tabs>
              <w:jc w:val="center"/>
              <w:rPr>
                <w:color w:val="000000" w:themeColor="text1"/>
              </w:rPr>
            </w:pPr>
            <w:r w:rsidRPr="00E00E10">
              <w:rPr>
                <w:color w:val="000000" w:themeColor="text1"/>
              </w:rPr>
              <w:t>расходов,</w:t>
            </w:r>
          </w:p>
          <w:p w14:paraId="264771FA" w14:textId="77777777" w:rsidR="000C297E" w:rsidRPr="00E00E10" w:rsidRDefault="000C297E" w:rsidP="002E0455">
            <w:pPr>
              <w:tabs>
                <w:tab w:val="left" w:pos="0"/>
              </w:tabs>
              <w:jc w:val="center"/>
              <w:rPr>
                <w:color w:val="000000" w:themeColor="text1"/>
              </w:rPr>
            </w:pPr>
            <w:r w:rsidRPr="00E00E10">
              <w:rPr>
                <w:color w:val="000000" w:themeColor="text1"/>
              </w:rPr>
              <w:t>тыс. руб.</w:t>
            </w:r>
          </w:p>
        </w:tc>
        <w:tc>
          <w:tcPr>
            <w:tcW w:w="1842" w:type="dxa"/>
            <w:vMerge w:val="restart"/>
            <w:vAlign w:val="center"/>
          </w:tcPr>
          <w:p w14:paraId="1DEC5A11" w14:textId="77777777" w:rsidR="000C297E" w:rsidRPr="00E00E10" w:rsidRDefault="000C297E" w:rsidP="002E0455">
            <w:pPr>
              <w:tabs>
                <w:tab w:val="left" w:pos="0"/>
              </w:tabs>
              <w:jc w:val="center"/>
              <w:rPr>
                <w:color w:val="000000" w:themeColor="text1"/>
              </w:rPr>
            </w:pPr>
            <w:r w:rsidRPr="00E00E10">
              <w:rPr>
                <w:color w:val="000000" w:themeColor="text1"/>
              </w:rPr>
              <w:t>Индекс эффективности операционных расходов, %</w:t>
            </w:r>
          </w:p>
        </w:tc>
        <w:tc>
          <w:tcPr>
            <w:tcW w:w="1701" w:type="dxa"/>
            <w:vMerge w:val="restart"/>
            <w:vAlign w:val="center"/>
          </w:tcPr>
          <w:p w14:paraId="0F47F447" w14:textId="77777777" w:rsidR="000C297E" w:rsidRPr="00E00E10" w:rsidRDefault="000C297E" w:rsidP="002E0455">
            <w:pPr>
              <w:tabs>
                <w:tab w:val="left" w:pos="0"/>
              </w:tabs>
              <w:jc w:val="center"/>
              <w:rPr>
                <w:color w:val="000000" w:themeColor="text1"/>
              </w:rPr>
            </w:pPr>
            <w:r w:rsidRPr="00E00E10">
              <w:rPr>
                <w:color w:val="000000" w:themeColor="text1"/>
              </w:rPr>
              <w:t>Нормативный уровень прибыли, %</w:t>
            </w:r>
          </w:p>
        </w:tc>
        <w:tc>
          <w:tcPr>
            <w:tcW w:w="2410" w:type="dxa"/>
            <w:gridSpan w:val="2"/>
            <w:vAlign w:val="center"/>
          </w:tcPr>
          <w:p w14:paraId="567300D0" w14:textId="77777777" w:rsidR="000C297E" w:rsidRPr="00E00E10" w:rsidRDefault="000C297E" w:rsidP="002E0455">
            <w:pPr>
              <w:tabs>
                <w:tab w:val="left" w:pos="0"/>
              </w:tabs>
              <w:jc w:val="center"/>
              <w:rPr>
                <w:color w:val="000000" w:themeColor="text1"/>
              </w:rPr>
            </w:pPr>
            <w:r w:rsidRPr="00E00E10">
              <w:rPr>
                <w:color w:val="000000" w:themeColor="text1"/>
              </w:rPr>
              <w:t>Показатели энергосбережения и энергетической эффективности</w:t>
            </w:r>
          </w:p>
        </w:tc>
      </w:tr>
      <w:tr w:rsidR="000C297E" w:rsidRPr="00E00E10" w14:paraId="23B4188D" w14:textId="77777777" w:rsidTr="000C297E">
        <w:trPr>
          <w:trHeight w:val="897"/>
          <w:jc w:val="center"/>
        </w:trPr>
        <w:tc>
          <w:tcPr>
            <w:tcW w:w="1843" w:type="dxa"/>
            <w:vMerge/>
            <w:vAlign w:val="center"/>
          </w:tcPr>
          <w:p w14:paraId="4B7362F5" w14:textId="77777777" w:rsidR="000C297E" w:rsidRPr="00E00E10" w:rsidRDefault="000C297E" w:rsidP="002E0455">
            <w:pPr>
              <w:tabs>
                <w:tab w:val="left" w:pos="0"/>
              </w:tabs>
              <w:jc w:val="center"/>
              <w:rPr>
                <w:color w:val="000000" w:themeColor="text1"/>
              </w:rPr>
            </w:pPr>
          </w:p>
        </w:tc>
        <w:tc>
          <w:tcPr>
            <w:tcW w:w="992" w:type="dxa"/>
            <w:vMerge/>
          </w:tcPr>
          <w:p w14:paraId="24A83AF4" w14:textId="77777777" w:rsidR="000C297E" w:rsidRPr="00E00E10" w:rsidRDefault="000C297E" w:rsidP="002E0455">
            <w:pPr>
              <w:tabs>
                <w:tab w:val="left" w:pos="0"/>
              </w:tabs>
              <w:jc w:val="center"/>
              <w:rPr>
                <w:color w:val="000000" w:themeColor="text1"/>
              </w:rPr>
            </w:pPr>
          </w:p>
        </w:tc>
        <w:tc>
          <w:tcPr>
            <w:tcW w:w="1843" w:type="dxa"/>
            <w:vMerge/>
          </w:tcPr>
          <w:p w14:paraId="64EA7655" w14:textId="77777777" w:rsidR="000C297E" w:rsidRPr="00E00E10" w:rsidRDefault="000C297E" w:rsidP="002E0455">
            <w:pPr>
              <w:tabs>
                <w:tab w:val="left" w:pos="0"/>
              </w:tabs>
              <w:jc w:val="center"/>
              <w:rPr>
                <w:color w:val="000000" w:themeColor="text1"/>
              </w:rPr>
            </w:pPr>
          </w:p>
        </w:tc>
        <w:tc>
          <w:tcPr>
            <w:tcW w:w="1842" w:type="dxa"/>
            <w:vMerge/>
          </w:tcPr>
          <w:p w14:paraId="11CA96F7" w14:textId="77777777" w:rsidR="000C297E" w:rsidRPr="00E00E10" w:rsidRDefault="000C297E" w:rsidP="002E0455">
            <w:pPr>
              <w:tabs>
                <w:tab w:val="left" w:pos="0"/>
              </w:tabs>
              <w:jc w:val="center"/>
              <w:rPr>
                <w:color w:val="000000" w:themeColor="text1"/>
              </w:rPr>
            </w:pPr>
          </w:p>
        </w:tc>
        <w:tc>
          <w:tcPr>
            <w:tcW w:w="1701" w:type="dxa"/>
            <w:vMerge/>
            <w:vAlign w:val="center"/>
          </w:tcPr>
          <w:p w14:paraId="240E2D6A" w14:textId="77777777" w:rsidR="000C297E" w:rsidRPr="00E00E10" w:rsidRDefault="000C297E" w:rsidP="002E0455">
            <w:pPr>
              <w:tabs>
                <w:tab w:val="left" w:pos="0"/>
              </w:tabs>
              <w:jc w:val="center"/>
              <w:rPr>
                <w:color w:val="000000" w:themeColor="text1"/>
              </w:rPr>
            </w:pPr>
          </w:p>
        </w:tc>
        <w:tc>
          <w:tcPr>
            <w:tcW w:w="1134" w:type="dxa"/>
          </w:tcPr>
          <w:p w14:paraId="4EF11160" w14:textId="77777777" w:rsidR="000C297E" w:rsidRPr="00E00E10" w:rsidRDefault="000C297E" w:rsidP="002E0455">
            <w:pPr>
              <w:tabs>
                <w:tab w:val="left" w:pos="0"/>
              </w:tabs>
              <w:jc w:val="center"/>
              <w:rPr>
                <w:color w:val="000000" w:themeColor="text1"/>
              </w:rPr>
            </w:pPr>
            <w:r w:rsidRPr="00E00E10">
              <w:rPr>
                <w:color w:val="000000" w:themeColor="text1"/>
              </w:rPr>
              <w:t>Уровень потерь воды, %</w:t>
            </w:r>
          </w:p>
        </w:tc>
        <w:tc>
          <w:tcPr>
            <w:tcW w:w="1276" w:type="dxa"/>
          </w:tcPr>
          <w:p w14:paraId="11346FDC" w14:textId="77777777" w:rsidR="000C297E" w:rsidRPr="00E00E10" w:rsidRDefault="000C297E" w:rsidP="002E0455">
            <w:pPr>
              <w:tabs>
                <w:tab w:val="left" w:pos="0"/>
              </w:tabs>
              <w:jc w:val="center"/>
              <w:rPr>
                <w:color w:val="000000" w:themeColor="text1"/>
              </w:rPr>
            </w:pPr>
            <w:r w:rsidRPr="00E00E10">
              <w:rPr>
                <w:color w:val="000000" w:themeColor="text1"/>
              </w:rPr>
              <w:t xml:space="preserve">Удельный расход </w:t>
            </w:r>
            <w:proofErr w:type="spellStart"/>
            <w:proofErr w:type="gramStart"/>
            <w:r w:rsidRPr="00E00E10">
              <w:rPr>
                <w:color w:val="000000" w:themeColor="text1"/>
              </w:rPr>
              <w:t>электри</w:t>
            </w:r>
            <w:proofErr w:type="spellEnd"/>
            <w:r w:rsidRPr="00E00E10">
              <w:rPr>
                <w:color w:val="000000" w:themeColor="text1"/>
              </w:rPr>
              <w:t>-ческой</w:t>
            </w:r>
            <w:proofErr w:type="gramEnd"/>
            <w:r w:rsidRPr="00E00E10">
              <w:rPr>
                <w:color w:val="000000" w:themeColor="text1"/>
              </w:rPr>
              <w:t xml:space="preserve"> энергии, кВт*ч/ м</w:t>
            </w:r>
            <w:r w:rsidRPr="00E00E10">
              <w:rPr>
                <w:color w:val="000000" w:themeColor="text1"/>
                <w:vertAlign w:val="superscript"/>
              </w:rPr>
              <w:t>3</w:t>
            </w:r>
          </w:p>
        </w:tc>
      </w:tr>
      <w:tr w:rsidR="000C297E" w:rsidRPr="00E00E10" w14:paraId="42FF1A04" w14:textId="77777777" w:rsidTr="000C297E">
        <w:trPr>
          <w:jc w:val="center"/>
        </w:trPr>
        <w:tc>
          <w:tcPr>
            <w:tcW w:w="1843" w:type="dxa"/>
            <w:vMerge w:val="restart"/>
            <w:vAlign w:val="center"/>
          </w:tcPr>
          <w:p w14:paraId="4F1E9397" w14:textId="77777777" w:rsidR="000C297E" w:rsidRPr="00E00E10" w:rsidRDefault="000C297E" w:rsidP="002E0455">
            <w:pPr>
              <w:tabs>
                <w:tab w:val="left" w:pos="0"/>
              </w:tabs>
              <w:rPr>
                <w:color w:val="000000" w:themeColor="text1"/>
              </w:rPr>
            </w:pPr>
            <w:r w:rsidRPr="00E00E10">
              <w:rPr>
                <w:color w:val="000000" w:themeColor="text1"/>
              </w:rPr>
              <w:t>Водоотведение</w:t>
            </w:r>
          </w:p>
        </w:tc>
        <w:tc>
          <w:tcPr>
            <w:tcW w:w="992" w:type="dxa"/>
          </w:tcPr>
          <w:p w14:paraId="6310F4CD" w14:textId="77777777" w:rsidR="000C297E" w:rsidRPr="00E00E10" w:rsidRDefault="000C297E" w:rsidP="002E0455">
            <w:pPr>
              <w:tabs>
                <w:tab w:val="left" w:pos="0"/>
              </w:tabs>
              <w:jc w:val="center"/>
              <w:rPr>
                <w:color w:val="000000" w:themeColor="text1"/>
              </w:rPr>
            </w:pPr>
            <w:r w:rsidRPr="00E00E10">
              <w:rPr>
                <w:color w:val="000000" w:themeColor="text1"/>
              </w:rPr>
              <w:t>2024</w:t>
            </w:r>
          </w:p>
        </w:tc>
        <w:tc>
          <w:tcPr>
            <w:tcW w:w="1843" w:type="dxa"/>
            <w:vAlign w:val="center"/>
          </w:tcPr>
          <w:p w14:paraId="1C8C3A5C" w14:textId="77777777" w:rsidR="000C297E" w:rsidRPr="00E00E10" w:rsidRDefault="000C297E" w:rsidP="002E0455">
            <w:pPr>
              <w:tabs>
                <w:tab w:val="left" w:pos="0"/>
              </w:tabs>
              <w:jc w:val="center"/>
              <w:rPr>
                <w:color w:val="000000" w:themeColor="text1"/>
              </w:rPr>
            </w:pPr>
            <w:r w:rsidRPr="008441D2">
              <w:rPr>
                <w:color w:val="000000" w:themeColor="text1"/>
              </w:rPr>
              <w:t>1109,47</w:t>
            </w:r>
          </w:p>
        </w:tc>
        <w:tc>
          <w:tcPr>
            <w:tcW w:w="1842" w:type="dxa"/>
            <w:vAlign w:val="center"/>
          </w:tcPr>
          <w:p w14:paraId="4AA7A5C0" w14:textId="77777777" w:rsidR="000C297E" w:rsidRPr="00E00E10" w:rsidRDefault="000C297E" w:rsidP="002E0455">
            <w:pPr>
              <w:tabs>
                <w:tab w:val="left" w:pos="0"/>
              </w:tabs>
              <w:jc w:val="center"/>
              <w:rPr>
                <w:color w:val="000000" w:themeColor="text1"/>
              </w:rPr>
            </w:pPr>
            <w:r w:rsidRPr="00E00E10">
              <w:rPr>
                <w:color w:val="000000" w:themeColor="text1"/>
              </w:rPr>
              <w:t>х</w:t>
            </w:r>
          </w:p>
        </w:tc>
        <w:tc>
          <w:tcPr>
            <w:tcW w:w="1701" w:type="dxa"/>
            <w:vAlign w:val="center"/>
          </w:tcPr>
          <w:p w14:paraId="1C8E97C9" w14:textId="77777777" w:rsidR="000C297E" w:rsidRPr="00E00E10" w:rsidRDefault="000C297E" w:rsidP="002E0455">
            <w:pPr>
              <w:tabs>
                <w:tab w:val="left" w:pos="0"/>
              </w:tabs>
              <w:jc w:val="center"/>
              <w:rPr>
                <w:color w:val="000000" w:themeColor="text1"/>
              </w:rPr>
            </w:pPr>
            <w:r w:rsidRPr="00E00E10">
              <w:rPr>
                <w:color w:val="000000" w:themeColor="text1"/>
              </w:rPr>
              <w:t>0</w:t>
            </w:r>
          </w:p>
        </w:tc>
        <w:tc>
          <w:tcPr>
            <w:tcW w:w="1134" w:type="dxa"/>
            <w:vAlign w:val="center"/>
          </w:tcPr>
          <w:p w14:paraId="2561B61D" w14:textId="77777777" w:rsidR="000C297E" w:rsidRPr="00E00E10" w:rsidRDefault="000C297E" w:rsidP="002E0455">
            <w:pPr>
              <w:tabs>
                <w:tab w:val="left" w:pos="0"/>
              </w:tabs>
              <w:jc w:val="center"/>
              <w:rPr>
                <w:color w:val="000000" w:themeColor="text1"/>
              </w:rPr>
            </w:pPr>
            <w:r w:rsidRPr="00E00E10">
              <w:rPr>
                <w:color w:val="000000" w:themeColor="text1"/>
              </w:rPr>
              <w:t>х</w:t>
            </w:r>
          </w:p>
        </w:tc>
        <w:tc>
          <w:tcPr>
            <w:tcW w:w="1276" w:type="dxa"/>
            <w:vAlign w:val="center"/>
          </w:tcPr>
          <w:p w14:paraId="309443F0" w14:textId="77777777" w:rsidR="000C297E" w:rsidRPr="00E00E10" w:rsidRDefault="000C297E" w:rsidP="002E0455">
            <w:pPr>
              <w:tabs>
                <w:tab w:val="left" w:pos="0"/>
              </w:tabs>
              <w:jc w:val="center"/>
              <w:rPr>
                <w:color w:val="000000" w:themeColor="text1"/>
              </w:rPr>
            </w:pPr>
            <w:r w:rsidRPr="00E00E10">
              <w:rPr>
                <w:color w:val="000000" w:themeColor="text1"/>
              </w:rPr>
              <w:t>0,00</w:t>
            </w:r>
            <w:r>
              <w:rPr>
                <w:color w:val="000000" w:themeColor="text1"/>
              </w:rPr>
              <w:t>4</w:t>
            </w:r>
          </w:p>
        </w:tc>
      </w:tr>
      <w:tr w:rsidR="000C297E" w:rsidRPr="00E00E10" w14:paraId="51DBFCB5" w14:textId="77777777" w:rsidTr="000C297E">
        <w:trPr>
          <w:jc w:val="center"/>
        </w:trPr>
        <w:tc>
          <w:tcPr>
            <w:tcW w:w="1843" w:type="dxa"/>
            <w:vMerge/>
            <w:vAlign w:val="center"/>
          </w:tcPr>
          <w:p w14:paraId="4F95DE66" w14:textId="77777777" w:rsidR="000C297E" w:rsidRPr="00E00E10" w:rsidRDefault="000C297E" w:rsidP="002E0455">
            <w:pPr>
              <w:tabs>
                <w:tab w:val="left" w:pos="0"/>
              </w:tabs>
              <w:jc w:val="center"/>
              <w:rPr>
                <w:color w:val="000000" w:themeColor="text1"/>
              </w:rPr>
            </w:pPr>
          </w:p>
        </w:tc>
        <w:tc>
          <w:tcPr>
            <w:tcW w:w="992" w:type="dxa"/>
          </w:tcPr>
          <w:p w14:paraId="4381CBD1" w14:textId="77777777" w:rsidR="000C297E" w:rsidRPr="00E00E10" w:rsidRDefault="000C297E" w:rsidP="002E0455">
            <w:pPr>
              <w:tabs>
                <w:tab w:val="left" w:pos="0"/>
              </w:tabs>
              <w:jc w:val="center"/>
              <w:rPr>
                <w:color w:val="000000" w:themeColor="text1"/>
              </w:rPr>
            </w:pPr>
            <w:r w:rsidRPr="00E00E10">
              <w:rPr>
                <w:color w:val="000000" w:themeColor="text1"/>
              </w:rPr>
              <w:t>2025</w:t>
            </w:r>
          </w:p>
        </w:tc>
        <w:tc>
          <w:tcPr>
            <w:tcW w:w="1843" w:type="dxa"/>
            <w:vAlign w:val="center"/>
          </w:tcPr>
          <w:p w14:paraId="6574E5D1" w14:textId="77777777" w:rsidR="000C297E" w:rsidRPr="00E00E10" w:rsidRDefault="000C297E" w:rsidP="002E0455">
            <w:pPr>
              <w:tabs>
                <w:tab w:val="left" w:pos="0"/>
              </w:tabs>
              <w:jc w:val="center"/>
              <w:rPr>
                <w:color w:val="000000" w:themeColor="text1"/>
              </w:rPr>
            </w:pPr>
            <w:r w:rsidRPr="00E00E10">
              <w:rPr>
                <w:color w:val="000000" w:themeColor="text1"/>
              </w:rPr>
              <w:t>х</w:t>
            </w:r>
          </w:p>
        </w:tc>
        <w:tc>
          <w:tcPr>
            <w:tcW w:w="1842" w:type="dxa"/>
            <w:vAlign w:val="center"/>
          </w:tcPr>
          <w:p w14:paraId="50A17B69" w14:textId="77777777" w:rsidR="000C297E" w:rsidRPr="00E00E10" w:rsidRDefault="000C297E" w:rsidP="002E0455">
            <w:pPr>
              <w:tabs>
                <w:tab w:val="left" w:pos="0"/>
              </w:tabs>
              <w:jc w:val="center"/>
              <w:rPr>
                <w:color w:val="000000" w:themeColor="text1"/>
              </w:rPr>
            </w:pPr>
            <w:r w:rsidRPr="00E00E10">
              <w:rPr>
                <w:color w:val="000000" w:themeColor="text1"/>
              </w:rPr>
              <w:t>1</w:t>
            </w:r>
          </w:p>
        </w:tc>
        <w:tc>
          <w:tcPr>
            <w:tcW w:w="1701" w:type="dxa"/>
            <w:vAlign w:val="center"/>
          </w:tcPr>
          <w:p w14:paraId="5E0847FB" w14:textId="77777777" w:rsidR="000C297E" w:rsidRPr="00E00E10" w:rsidRDefault="000C297E" w:rsidP="002E0455">
            <w:pPr>
              <w:tabs>
                <w:tab w:val="left" w:pos="0"/>
              </w:tabs>
              <w:jc w:val="center"/>
              <w:rPr>
                <w:color w:val="000000" w:themeColor="text1"/>
              </w:rPr>
            </w:pPr>
            <w:r w:rsidRPr="00E00E10">
              <w:rPr>
                <w:color w:val="000000" w:themeColor="text1"/>
              </w:rPr>
              <w:t>0</w:t>
            </w:r>
          </w:p>
        </w:tc>
        <w:tc>
          <w:tcPr>
            <w:tcW w:w="1134" w:type="dxa"/>
            <w:vAlign w:val="center"/>
          </w:tcPr>
          <w:p w14:paraId="7EBE440B" w14:textId="77777777" w:rsidR="000C297E" w:rsidRPr="00E00E10" w:rsidRDefault="000C297E" w:rsidP="002E0455">
            <w:pPr>
              <w:tabs>
                <w:tab w:val="left" w:pos="0"/>
              </w:tabs>
              <w:jc w:val="center"/>
              <w:rPr>
                <w:color w:val="000000" w:themeColor="text1"/>
              </w:rPr>
            </w:pPr>
            <w:r w:rsidRPr="00E00E10">
              <w:rPr>
                <w:color w:val="000000" w:themeColor="text1"/>
              </w:rPr>
              <w:t>х</w:t>
            </w:r>
          </w:p>
        </w:tc>
        <w:tc>
          <w:tcPr>
            <w:tcW w:w="1276" w:type="dxa"/>
            <w:vAlign w:val="center"/>
          </w:tcPr>
          <w:p w14:paraId="64454E5C" w14:textId="77777777" w:rsidR="000C297E" w:rsidRPr="00E00E10" w:rsidRDefault="000C297E" w:rsidP="002E0455">
            <w:pPr>
              <w:tabs>
                <w:tab w:val="left" w:pos="0"/>
              </w:tabs>
              <w:jc w:val="center"/>
              <w:rPr>
                <w:color w:val="000000" w:themeColor="text1"/>
              </w:rPr>
            </w:pPr>
            <w:r w:rsidRPr="00E00E10">
              <w:rPr>
                <w:color w:val="000000" w:themeColor="text1"/>
              </w:rPr>
              <w:t>0,00</w:t>
            </w:r>
            <w:r>
              <w:rPr>
                <w:color w:val="000000" w:themeColor="text1"/>
              </w:rPr>
              <w:t>4</w:t>
            </w:r>
          </w:p>
        </w:tc>
      </w:tr>
      <w:tr w:rsidR="000C297E" w:rsidRPr="00E00E10" w14:paraId="78AE3D92" w14:textId="77777777" w:rsidTr="000C297E">
        <w:trPr>
          <w:jc w:val="center"/>
        </w:trPr>
        <w:tc>
          <w:tcPr>
            <w:tcW w:w="1843" w:type="dxa"/>
            <w:vMerge/>
            <w:vAlign w:val="center"/>
          </w:tcPr>
          <w:p w14:paraId="7F7A8B0F" w14:textId="77777777" w:rsidR="000C297E" w:rsidRPr="00E00E10" w:rsidRDefault="000C297E" w:rsidP="002E0455">
            <w:pPr>
              <w:tabs>
                <w:tab w:val="left" w:pos="0"/>
              </w:tabs>
              <w:jc w:val="center"/>
              <w:rPr>
                <w:color w:val="000000" w:themeColor="text1"/>
              </w:rPr>
            </w:pPr>
          </w:p>
        </w:tc>
        <w:tc>
          <w:tcPr>
            <w:tcW w:w="992" w:type="dxa"/>
          </w:tcPr>
          <w:p w14:paraId="1B35C074" w14:textId="77777777" w:rsidR="000C297E" w:rsidRPr="00E00E10" w:rsidRDefault="000C297E" w:rsidP="002E0455">
            <w:pPr>
              <w:tabs>
                <w:tab w:val="left" w:pos="0"/>
              </w:tabs>
              <w:jc w:val="center"/>
              <w:rPr>
                <w:color w:val="000000" w:themeColor="text1"/>
              </w:rPr>
            </w:pPr>
            <w:r w:rsidRPr="00E00E10">
              <w:rPr>
                <w:color w:val="000000" w:themeColor="text1"/>
              </w:rPr>
              <w:t>2026</w:t>
            </w:r>
          </w:p>
        </w:tc>
        <w:tc>
          <w:tcPr>
            <w:tcW w:w="1843" w:type="dxa"/>
            <w:vAlign w:val="center"/>
          </w:tcPr>
          <w:p w14:paraId="7824DB4F" w14:textId="77777777" w:rsidR="000C297E" w:rsidRPr="00E00E10" w:rsidRDefault="000C297E" w:rsidP="002E0455">
            <w:pPr>
              <w:tabs>
                <w:tab w:val="left" w:pos="0"/>
              </w:tabs>
              <w:jc w:val="center"/>
              <w:rPr>
                <w:color w:val="000000" w:themeColor="text1"/>
              </w:rPr>
            </w:pPr>
            <w:r w:rsidRPr="00E00E10">
              <w:rPr>
                <w:color w:val="000000" w:themeColor="text1"/>
              </w:rPr>
              <w:t>х</w:t>
            </w:r>
          </w:p>
        </w:tc>
        <w:tc>
          <w:tcPr>
            <w:tcW w:w="1842" w:type="dxa"/>
            <w:vAlign w:val="center"/>
          </w:tcPr>
          <w:p w14:paraId="38FE563E" w14:textId="77777777" w:rsidR="000C297E" w:rsidRPr="00E00E10" w:rsidRDefault="000C297E" w:rsidP="002E0455">
            <w:pPr>
              <w:tabs>
                <w:tab w:val="left" w:pos="0"/>
              </w:tabs>
              <w:jc w:val="center"/>
              <w:rPr>
                <w:color w:val="000000" w:themeColor="text1"/>
              </w:rPr>
            </w:pPr>
            <w:r w:rsidRPr="00E00E10">
              <w:rPr>
                <w:color w:val="000000" w:themeColor="text1"/>
              </w:rPr>
              <w:t>1</w:t>
            </w:r>
          </w:p>
        </w:tc>
        <w:tc>
          <w:tcPr>
            <w:tcW w:w="1701" w:type="dxa"/>
            <w:vAlign w:val="center"/>
          </w:tcPr>
          <w:p w14:paraId="103F5BC6" w14:textId="77777777" w:rsidR="000C297E" w:rsidRPr="00E00E10" w:rsidRDefault="000C297E" w:rsidP="002E0455">
            <w:pPr>
              <w:tabs>
                <w:tab w:val="left" w:pos="0"/>
              </w:tabs>
              <w:jc w:val="center"/>
              <w:rPr>
                <w:color w:val="000000" w:themeColor="text1"/>
              </w:rPr>
            </w:pPr>
            <w:r w:rsidRPr="00E00E10">
              <w:rPr>
                <w:color w:val="000000" w:themeColor="text1"/>
              </w:rPr>
              <w:t>0</w:t>
            </w:r>
          </w:p>
        </w:tc>
        <w:tc>
          <w:tcPr>
            <w:tcW w:w="1134" w:type="dxa"/>
            <w:vAlign w:val="center"/>
          </w:tcPr>
          <w:p w14:paraId="69B066D6" w14:textId="77777777" w:rsidR="000C297E" w:rsidRPr="00E00E10" w:rsidRDefault="000C297E" w:rsidP="002E0455">
            <w:pPr>
              <w:tabs>
                <w:tab w:val="left" w:pos="0"/>
              </w:tabs>
              <w:jc w:val="center"/>
              <w:rPr>
                <w:color w:val="000000" w:themeColor="text1"/>
              </w:rPr>
            </w:pPr>
            <w:r w:rsidRPr="00E00E10">
              <w:rPr>
                <w:color w:val="000000" w:themeColor="text1"/>
              </w:rPr>
              <w:t>х</w:t>
            </w:r>
          </w:p>
        </w:tc>
        <w:tc>
          <w:tcPr>
            <w:tcW w:w="1276" w:type="dxa"/>
            <w:vAlign w:val="center"/>
          </w:tcPr>
          <w:p w14:paraId="2F660A84" w14:textId="77777777" w:rsidR="000C297E" w:rsidRPr="00E00E10" w:rsidRDefault="000C297E" w:rsidP="002E0455">
            <w:pPr>
              <w:tabs>
                <w:tab w:val="left" w:pos="0"/>
              </w:tabs>
              <w:jc w:val="center"/>
              <w:rPr>
                <w:color w:val="000000" w:themeColor="text1"/>
              </w:rPr>
            </w:pPr>
            <w:r w:rsidRPr="00E00E10">
              <w:rPr>
                <w:color w:val="000000" w:themeColor="text1"/>
              </w:rPr>
              <w:t>0,00</w:t>
            </w:r>
            <w:r>
              <w:rPr>
                <w:color w:val="000000" w:themeColor="text1"/>
              </w:rPr>
              <w:t>4</w:t>
            </w:r>
          </w:p>
        </w:tc>
      </w:tr>
    </w:tbl>
    <w:p w14:paraId="4F7CFF27" w14:textId="77777777" w:rsidR="000C297E" w:rsidRPr="00395A19" w:rsidRDefault="000C297E" w:rsidP="000C297E">
      <w:pPr>
        <w:tabs>
          <w:tab w:val="left" w:pos="0"/>
        </w:tabs>
        <w:ind w:left="3544"/>
        <w:jc w:val="center"/>
        <w:rPr>
          <w:color w:val="000000" w:themeColor="text1"/>
          <w:sz w:val="28"/>
          <w:szCs w:val="28"/>
        </w:rPr>
      </w:pPr>
    </w:p>
    <w:p w14:paraId="0955516A" w14:textId="77777777" w:rsidR="000C297E" w:rsidRPr="00395A19" w:rsidRDefault="000C297E" w:rsidP="000C297E">
      <w:pPr>
        <w:tabs>
          <w:tab w:val="left" w:pos="0"/>
        </w:tabs>
        <w:jc w:val="center"/>
        <w:rPr>
          <w:color w:val="000000" w:themeColor="text1"/>
          <w:sz w:val="28"/>
          <w:szCs w:val="28"/>
        </w:rPr>
      </w:pPr>
    </w:p>
    <w:p w14:paraId="2921059C" w14:textId="77777777" w:rsidR="000C297E" w:rsidRPr="00395A19" w:rsidRDefault="000C297E" w:rsidP="000C297E">
      <w:pPr>
        <w:tabs>
          <w:tab w:val="left" w:pos="0"/>
        </w:tabs>
        <w:ind w:left="3544"/>
        <w:jc w:val="center"/>
        <w:rPr>
          <w:color w:val="000000" w:themeColor="text1"/>
          <w:sz w:val="28"/>
          <w:szCs w:val="28"/>
        </w:rPr>
      </w:pPr>
    </w:p>
    <w:p w14:paraId="72E0EAB1" w14:textId="77777777" w:rsidR="000C297E" w:rsidRPr="00395A19" w:rsidRDefault="000C297E" w:rsidP="000C297E">
      <w:pPr>
        <w:tabs>
          <w:tab w:val="left" w:pos="0"/>
        </w:tabs>
        <w:ind w:left="3544"/>
        <w:jc w:val="center"/>
        <w:rPr>
          <w:color w:val="000000" w:themeColor="text1"/>
          <w:sz w:val="28"/>
          <w:szCs w:val="28"/>
        </w:rPr>
      </w:pPr>
    </w:p>
    <w:p w14:paraId="39986AE8" w14:textId="77777777" w:rsidR="000C297E" w:rsidRPr="00395A19" w:rsidRDefault="000C297E" w:rsidP="000C297E">
      <w:pPr>
        <w:tabs>
          <w:tab w:val="left" w:pos="0"/>
        </w:tabs>
        <w:ind w:left="3544"/>
        <w:jc w:val="center"/>
        <w:rPr>
          <w:color w:val="000000" w:themeColor="text1"/>
          <w:sz w:val="28"/>
          <w:szCs w:val="28"/>
        </w:rPr>
      </w:pPr>
    </w:p>
    <w:p w14:paraId="274A219F" w14:textId="77777777" w:rsidR="000C297E" w:rsidRPr="00395A19" w:rsidRDefault="000C297E" w:rsidP="000C297E">
      <w:pPr>
        <w:tabs>
          <w:tab w:val="left" w:pos="0"/>
        </w:tabs>
        <w:ind w:left="3544"/>
        <w:jc w:val="center"/>
        <w:rPr>
          <w:color w:val="000000" w:themeColor="text1"/>
          <w:sz w:val="28"/>
          <w:szCs w:val="28"/>
        </w:rPr>
      </w:pPr>
    </w:p>
    <w:p w14:paraId="61F89458" w14:textId="77777777" w:rsidR="000C297E" w:rsidRPr="00395A19" w:rsidRDefault="000C297E" w:rsidP="000C297E">
      <w:pPr>
        <w:tabs>
          <w:tab w:val="left" w:pos="0"/>
        </w:tabs>
        <w:ind w:left="3544"/>
        <w:jc w:val="center"/>
        <w:rPr>
          <w:color w:val="000000" w:themeColor="text1"/>
          <w:sz w:val="28"/>
          <w:szCs w:val="28"/>
        </w:rPr>
      </w:pPr>
    </w:p>
    <w:p w14:paraId="185FEE08" w14:textId="77777777" w:rsidR="000C297E" w:rsidRPr="00395A19" w:rsidRDefault="000C297E" w:rsidP="000C297E">
      <w:pPr>
        <w:tabs>
          <w:tab w:val="left" w:pos="0"/>
        </w:tabs>
        <w:ind w:left="3544"/>
        <w:jc w:val="center"/>
        <w:rPr>
          <w:color w:val="000000" w:themeColor="text1"/>
          <w:sz w:val="28"/>
          <w:szCs w:val="28"/>
        </w:rPr>
      </w:pPr>
    </w:p>
    <w:p w14:paraId="333B5843" w14:textId="77777777" w:rsidR="000C297E" w:rsidRPr="00395A19" w:rsidRDefault="000C297E" w:rsidP="000C297E">
      <w:pPr>
        <w:tabs>
          <w:tab w:val="left" w:pos="0"/>
        </w:tabs>
        <w:ind w:left="3544"/>
        <w:jc w:val="center"/>
        <w:rPr>
          <w:color w:val="000000" w:themeColor="text1"/>
          <w:sz w:val="28"/>
          <w:szCs w:val="28"/>
        </w:rPr>
      </w:pPr>
    </w:p>
    <w:p w14:paraId="06B5D464" w14:textId="77777777" w:rsidR="000C297E" w:rsidRPr="00395A19" w:rsidRDefault="000C297E" w:rsidP="000C297E">
      <w:pPr>
        <w:tabs>
          <w:tab w:val="left" w:pos="0"/>
        </w:tabs>
        <w:ind w:left="3544"/>
        <w:jc w:val="center"/>
        <w:rPr>
          <w:color w:val="000000" w:themeColor="text1"/>
          <w:sz w:val="28"/>
          <w:szCs w:val="28"/>
        </w:rPr>
      </w:pPr>
    </w:p>
    <w:p w14:paraId="08A1AFD6" w14:textId="77777777" w:rsidR="000C297E" w:rsidRPr="00395A19" w:rsidRDefault="000C297E" w:rsidP="000C297E">
      <w:pPr>
        <w:tabs>
          <w:tab w:val="left" w:pos="0"/>
        </w:tabs>
        <w:ind w:left="3544"/>
        <w:jc w:val="center"/>
        <w:rPr>
          <w:color w:val="000000" w:themeColor="text1"/>
          <w:sz w:val="28"/>
          <w:szCs w:val="28"/>
        </w:rPr>
      </w:pPr>
    </w:p>
    <w:p w14:paraId="3DE35E5D" w14:textId="77777777" w:rsidR="000C297E" w:rsidRPr="00395A19" w:rsidRDefault="000C297E" w:rsidP="000C297E">
      <w:pPr>
        <w:tabs>
          <w:tab w:val="left" w:pos="0"/>
        </w:tabs>
        <w:ind w:left="3544"/>
        <w:jc w:val="center"/>
        <w:rPr>
          <w:color w:val="000000" w:themeColor="text1"/>
          <w:sz w:val="28"/>
          <w:szCs w:val="28"/>
        </w:rPr>
      </w:pPr>
    </w:p>
    <w:p w14:paraId="56A7E369" w14:textId="77777777" w:rsidR="000C297E" w:rsidRPr="00395A19" w:rsidRDefault="000C297E" w:rsidP="000C297E">
      <w:pPr>
        <w:tabs>
          <w:tab w:val="left" w:pos="0"/>
        </w:tabs>
        <w:ind w:left="3544"/>
        <w:jc w:val="center"/>
        <w:rPr>
          <w:color w:val="000000" w:themeColor="text1"/>
          <w:sz w:val="28"/>
          <w:szCs w:val="28"/>
        </w:rPr>
      </w:pPr>
    </w:p>
    <w:p w14:paraId="01CC13E2" w14:textId="77777777" w:rsidR="000C297E" w:rsidRDefault="000C297E" w:rsidP="000C297E">
      <w:pPr>
        <w:tabs>
          <w:tab w:val="left" w:pos="0"/>
        </w:tabs>
        <w:ind w:left="3544"/>
        <w:jc w:val="center"/>
        <w:rPr>
          <w:sz w:val="28"/>
          <w:szCs w:val="28"/>
        </w:rPr>
      </w:pPr>
    </w:p>
    <w:p w14:paraId="0D236553" w14:textId="77777777" w:rsidR="000C297E" w:rsidRDefault="000C297E" w:rsidP="000C297E">
      <w:pPr>
        <w:tabs>
          <w:tab w:val="left" w:pos="0"/>
        </w:tabs>
        <w:ind w:left="3544"/>
        <w:jc w:val="center"/>
        <w:rPr>
          <w:sz w:val="28"/>
          <w:szCs w:val="28"/>
        </w:rPr>
      </w:pPr>
    </w:p>
    <w:p w14:paraId="21F2D8AE" w14:textId="77777777" w:rsidR="000C297E" w:rsidRDefault="000C297E" w:rsidP="000C297E">
      <w:pPr>
        <w:tabs>
          <w:tab w:val="left" w:pos="0"/>
        </w:tabs>
        <w:ind w:left="3544"/>
        <w:jc w:val="center"/>
        <w:rPr>
          <w:sz w:val="28"/>
          <w:szCs w:val="28"/>
        </w:rPr>
      </w:pPr>
    </w:p>
    <w:p w14:paraId="7C6F462B" w14:textId="77777777" w:rsidR="000C297E" w:rsidRDefault="000C297E" w:rsidP="000C297E">
      <w:pPr>
        <w:tabs>
          <w:tab w:val="left" w:pos="0"/>
        </w:tabs>
        <w:ind w:left="3544"/>
        <w:jc w:val="center"/>
        <w:rPr>
          <w:sz w:val="28"/>
          <w:szCs w:val="28"/>
        </w:rPr>
      </w:pPr>
    </w:p>
    <w:p w14:paraId="53E3CEB4" w14:textId="77777777" w:rsidR="000C297E" w:rsidRDefault="000C297E" w:rsidP="000C297E">
      <w:pPr>
        <w:tabs>
          <w:tab w:val="left" w:pos="0"/>
        </w:tabs>
        <w:ind w:left="3544"/>
        <w:jc w:val="center"/>
        <w:rPr>
          <w:sz w:val="28"/>
          <w:szCs w:val="28"/>
        </w:rPr>
      </w:pPr>
    </w:p>
    <w:p w14:paraId="657DA0FC" w14:textId="77777777" w:rsidR="000C297E" w:rsidRDefault="000C297E" w:rsidP="000C297E">
      <w:pPr>
        <w:tabs>
          <w:tab w:val="left" w:pos="0"/>
        </w:tabs>
        <w:ind w:left="3544"/>
        <w:jc w:val="center"/>
        <w:rPr>
          <w:sz w:val="28"/>
          <w:szCs w:val="28"/>
        </w:rPr>
      </w:pPr>
    </w:p>
    <w:p w14:paraId="3A01BA53" w14:textId="77777777" w:rsidR="000C297E" w:rsidRDefault="000C297E" w:rsidP="000C297E">
      <w:pPr>
        <w:rPr>
          <w:sz w:val="28"/>
          <w:szCs w:val="28"/>
        </w:rPr>
        <w:sectPr w:rsidR="000C297E" w:rsidSect="000C297E">
          <w:pgSz w:w="11906" w:h="16838"/>
          <w:pgMar w:top="709" w:right="424" w:bottom="426" w:left="709" w:header="426" w:footer="160" w:gutter="0"/>
          <w:cols w:space="708"/>
          <w:docGrid w:linePitch="360"/>
        </w:sectPr>
      </w:pPr>
    </w:p>
    <w:p w14:paraId="6F55CD14" w14:textId="3DD974F9" w:rsidR="000C297E" w:rsidRPr="00D00103" w:rsidRDefault="000C297E" w:rsidP="000C297E">
      <w:pPr>
        <w:tabs>
          <w:tab w:val="left" w:pos="5580"/>
          <w:tab w:val="left" w:pos="9498"/>
        </w:tabs>
        <w:ind w:left="-4836" w:right="-569" w:firstLine="10932"/>
      </w:pPr>
      <w:r w:rsidRPr="00D00103">
        <w:lastRenderedPageBreak/>
        <w:t>Приложение</w:t>
      </w:r>
      <w:r>
        <w:t xml:space="preserve"> № 3</w:t>
      </w:r>
      <w:r w:rsidRPr="00D00103">
        <w:t xml:space="preserve"> к протоколу № </w:t>
      </w:r>
      <w:r>
        <w:t>53</w:t>
      </w:r>
    </w:p>
    <w:p w14:paraId="49A96AAE" w14:textId="77777777" w:rsidR="000C297E" w:rsidRPr="00D00103" w:rsidRDefault="000C297E" w:rsidP="000C297E">
      <w:pPr>
        <w:tabs>
          <w:tab w:val="left" w:pos="5580"/>
          <w:tab w:val="left" w:pos="9498"/>
        </w:tabs>
        <w:ind w:left="-4836" w:right="-569" w:firstLine="10932"/>
      </w:pPr>
      <w:r w:rsidRPr="00D00103">
        <w:t>заседания правления Региональной</w:t>
      </w:r>
    </w:p>
    <w:p w14:paraId="036E7D24" w14:textId="77777777" w:rsidR="000C297E" w:rsidRPr="00D00103" w:rsidRDefault="000C297E" w:rsidP="000C297E">
      <w:pPr>
        <w:tabs>
          <w:tab w:val="left" w:pos="5580"/>
          <w:tab w:val="left" w:pos="9498"/>
        </w:tabs>
        <w:ind w:left="-4836" w:right="-569" w:firstLine="10932"/>
      </w:pPr>
      <w:r w:rsidRPr="00D00103">
        <w:t>энергетической комиссии</w:t>
      </w:r>
    </w:p>
    <w:p w14:paraId="40C37F15" w14:textId="77777777" w:rsidR="000C297E" w:rsidRDefault="000C297E" w:rsidP="000C297E">
      <w:pPr>
        <w:tabs>
          <w:tab w:val="left" w:pos="5580"/>
          <w:tab w:val="left" w:pos="9498"/>
        </w:tabs>
        <w:ind w:left="-4836" w:right="-569" w:firstLine="10932"/>
      </w:pPr>
      <w:r w:rsidRPr="00D00103">
        <w:t xml:space="preserve">Кузбасса от </w:t>
      </w:r>
      <w:r>
        <w:t>19</w:t>
      </w:r>
      <w:r w:rsidRPr="00D00103">
        <w:t>.0</w:t>
      </w:r>
      <w:r>
        <w:t>9</w:t>
      </w:r>
      <w:r w:rsidRPr="00D00103">
        <w:t>.202</w:t>
      </w:r>
      <w:r>
        <w:t>3</w:t>
      </w:r>
    </w:p>
    <w:p w14:paraId="0C42A2CD" w14:textId="77777777" w:rsidR="003C40F7" w:rsidRDefault="003C40F7" w:rsidP="000C297E">
      <w:pPr>
        <w:tabs>
          <w:tab w:val="left" w:pos="5580"/>
          <w:tab w:val="left" w:pos="9498"/>
        </w:tabs>
        <w:ind w:left="-4836" w:right="-569" w:firstLine="10932"/>
      </w:pPr>
    </w:p>
    <w:p w14:paraId="50B9FE4B" w14:textId="77777777" w:rsidR="003C40F7" w:rsidRPr="003C40F7" w:rsidRDefault="003C40F7" w:rsidP="003C40F7">
      <w:pPr>
        <w:tabs>
          <w:tab w:val="left" w:pos="3052"/>
        </w:tabs>
        <w:jc w:val="center"/>
        <w:rPr>
          <w:b/>
          <w:bCs/>
          <w:color w:val="000000"/>
          <w:sz w:val="28"/>
          <w:szCs w:val="28"/>
        </w:rPr>
      </w:pPr>
      <w:r w:rsidRPr="003C40F7">
        <w:rPr>
          <w:b/>
          <w:bCs/>
          <w:color w:val="000000"/>
          <w:sz w:val="28"/>
          <w:szCs w:val="28"/>
        </w:rPr>
        <w:t xml:space="preserve">Производственная программа </w:t>
      </w:r>
    </w:p>
    <w:p w14:paraId="0A5D65A1" w14:textId="77777777" w:rsidR="003C40F7" w:rsidRPr="003C40F7" w:rsidRDefault="003C40F7" w:rsidP="003C40F7">
      <w:pPr>
        <w:jc w:val="center"/>
        <w:rPr>
          <w:b/>
          <w:color w:val="000000"/>
          <w:sz w:val="28"/>
          <w:szCs w:val="28"/>
          <w:lang w:eastAsia="en-US"/>
        </w:rPr>
      </w:pPr>
      <w:r w:rsidRPr="003C40F7">
        <w:rPr>
          <w:b/>
          <w:color w:val="000000"/>
          <w:sz w:val="28"/>
          <w:szCs w:val="28"/>
          <w:lang w:eastAsia="en-US"/>
        </w:rPr>
        <w:t>МУП «ТЖКХ» Тисульского муниципального района</w:t>
      </w:r>
    </w:p>
    <w:p w14:paraId="3C1097EC" w14:textId="77777777" w:rsidR="003C40F7" w:rsidRPr="003C40F7" w:rsidRDefault="003C40F7" w:rsidP="003C40F7">
      <w:pPr>
        <w:jc w:val="center"/>
        <w:rPr>
          <w:b/>
          <w:color w:val="000000"/>
          <w:sz w:val="28"/>
          <w:szCs w:val="28"/>
          <w:lang w:eastAsia="en-US"/>
        </w:rPr>
      </w:pPr>
      <w:r w:rsidRPr="003C40F7">
        <w:rPr>
          <w:b/>
          <w:color w:val="000000"/>
          <w:sz w:val="28"/>
          <w:szCs w:val="28"/>
          <w:lang w:eastAsia="en-US"/>
        </w:rPr>
        <w:t>(пгт. Тисуль Тисульского муниципального округа)</w:t>
      </w:r>
    </w:p>
    <w:p w14:paraId="63A108AE" w14:textId="77777777" w:rsidR="003C40F7" w:rsidRPr="003C40F7" w:rsidRDefault="003C40F7" w:rsidP="003C40F7">
      <w:pPr>
        <w:tabs>
          <w:tab w:val="left" w:pos="3052"/>
        </w:tabs>
        <w:jc w:val="center"/>
        <w:rPr>
          <w:b/>
          <w:lang w:eastAsia="en-US"/>
        </w:rPr>
      </w:pPr>
      <w:r w:rsidRPr="003C40F7">
        <w:rPr>
          <w:b/>
          <w:bCs/>
          <w:color w:val="000000"/>
          <w:sz w:val="28"/>
          <w:szCs w:val="28"/>
        </w:rPr>
        <w:t xml:space="preserve">в сфере водоотведения на </w:t>
      </w:r>
      <w:r w:rsidRPr="003C40F7">
        <w:rPr>
          <w:b/>
          <w:bCs/>
          <w:sz w:val="28"/>
          <w:szCs w:val="28"/>
        </w:rPr>
        <w:t>период с 01.01.2024 по 31.12.2026</w:t>
      </w:r>
    </w:p>
    <w:p w14:paraId="33D6F425" w14:textId="77777777" w:rsidR="003C40F7" w:rsidRPr="003C40F7" w:rsidRDefault="003C40F7" w:rsidP="003C40F7">
      <w:pPr>
        <w:rPr>
          <w:b/>
          <w:lang w:eastAsia="en-US"/>
        </w:rPr>
      </w:pPr>
    </w:p>
    <w:p w14:paraId="58610FB9" w14:textId="77777777" w:rsidR="003C40F7" w:rsidRPr="003C40F7" w:rsidRDefault="003C40F7" w:rsidP="003C40F7">
      <w:pPr>
        <w:rPr>
          <w:lang w:eastAsia="en-US"/>
        </w:rPr>
      </w:pPr>
    </w:p>
    <w:p w14:paraId="1EA515B5" w14:textId="77777777" w:rsidR="003C40F7" w:rsidRPr="003C40F7" w:rsidRDefault="003C40F7" w:rsidP="003C40F7">
      <w:pPr>
        <w:jc w:val="center"/>
        <w:rPr>
          <w:sz w:val="28"/>
          <w:szCs w:val="28"/>
        </w:rPr>
      </w:pPr>
      <w:r w:rsidRPr="003C40F7">
        <w:rPr>
          <w:sz w:val="28"/>
          <w:szCs w:val="28"/>
        </w:rPr>
        <w:t>Раздел 1. Паспорт производственной программы</w:t>
      </w:r>
    </w:p>
    <w:p w14:paraId="3E3E9101" w14:textId="77777777" w:rsidR="003C40F7" w:rsidRPr="003C40F7" w:rsidRDefault="003C40F7" w:rsidP="003C40F7">
      <w:pPr>
        <w:jc w:val="center"/>
        <w:rPr>
          <w:sz w:val="28"/>
          <w:szCs w:val="28"/>
        </w:rPr>
      </w:pPr>
    </w:p>
    <w:tbl>
      <w:tblPr>
        <w:tblStyle w:val="ae"/>
        <w:tblW w:w="10207" w:type="dxa"/>
        <w:jc w:val="center"/>
        <w:tblLook w:val="04A0" w:firstRow="1" w:lastRow="0" w:firstColumn="1" w:lastColumn="0" w:noHBand="0" w:noVBand="1"/>
      </w:tblPr>
      <w:tblGrid>
        <w:gridCol w:w="5103"/>
        <w:gridCol w:w="5104"/>
      </w:tblGrid>
      <w:tr w:rsidR="003C40F7" w:rsidRPr="003C40F7" w14:paraId="5B4CE69D" w14:textId="77777777" w:rsidTr="003C40F7">
        <w:trPr>
          <w:trHeight w:val="1221"/>
          <w:jc w:val="center"/>
        </w:trPr>
        <w:tc>
          <w:tcPr>
            <w:tcW w:w="5103" w:type="dxa"/>
            <w:vAlign w:val="center"/>
          </w:tcPr>
          <w:p w14:paraId="014D9B73" w14:textId="77777777" w:rsidR="003C40F7" w:rsidRPr="003C40F7" w:rsidRDefault="003C40F7" w:rsidP="003C40F7">
            <w:pPr>
              <w:rPr>
                <w:sz w:val="28"/>
                <w:szCs w:val="28"/>
              </w:rPr>
            </w:pPr>
            <w:r w:rsidRPr="003C40F7">
              <w:rPr>
                <w:sz w:val="28"/>
                <w:szCs w:val="28"/>
              </w:rPr>
              <w:t>Наименование организации</w:t>
            </w:r>
          </w:p>
        </w:tc>
        <w:tc>
          <w:tcPr>
            <w:tcW w:w="5104" w:type="dxa"/>
            <w:vAlign w:val="center"/>
          </w:tcPr>
          <w:p w14:paraId="19513437" w14:textId="77777777" w:rsidR="003C40F7" w:rsidRPr="003C40F7" w:rsidRDefault="003C40F7" w:rsidP="003C40F7">
            <w:pPr>
              <w:jc w:val="center"/>
              <w:rPr>
                <w:sz w:val="28"/>
                <w:szCs w:val="28"/>
              </w:rPr>
            </w:pPr>
            <w:r w:rsidRPr="003C40F7">
              <w:rPr>
                <w:sz w:val="28"/>
                <w:szCs w:val="28"/>
              </w:rPr>
              <w:t>МУП «ТЖКХ»</w:t>
            </w:r>
            <w:r w:rsidRPr="003C40F7">
              <w:t xml:space="preserve"> </w:t>
            </w:r>
            <w:r w:rsidRPr="003C40F7">
              <w:rPr>
                <w:sz w:val="28"/>
                <w:szCs w:val="28"/>
              </w:rPr>
              <w:t>Тисульского муниципального района</w:t>
            </w:r>
          </w:p>
        </w:tc>
      </w:tr>
      <w:tr w:rsidR="003C40F7" w:rsidRPr="003C40F7" w14:paraId="235D7B79" w14:textId="77777777" w:rsidTr="003C40F7">
        <w:trPr>
          <w:trHeight w:val="1109"/>
          <w:jc w:val="center"/>
        </w:trPr>
        <w:tc>
          <w:tcPr>
            <w:tcW w:w="5103" w:type="dxa"/>
            <w:vAlign w:val="center"/>
          </w:tcPr>
          <w:p w14:paraId="30380910" w14:textId="77777777" w:rsidR="003C40F7" w:rsidRPr="003C40F7" w:rsidRDefault="003C40F7" w:rsidP="003C40F7">
            <w:pPr>
              <w:rPr>
                <w:sz w:val="28"/>
                <w:szCs w:val="28"/>
              </w:rPr>
            </w:pPr>
            <w:r w:rsidRPr="003C40F7">
              <w:rPr>
                <w:sz w:val="28"/>
                <w:szCs w:val="28"/>
              </w:rPr>
              <w:t>Юридический адрес, почтовый адрес</w:t>
            </w:r>
          </w:p>
        </w:tc>
        <w:tc>
          <w:tcPr>
            <w:tcW w:w="5104" w:type="dxa"/>
            <w:vAlign w:val="center"/>
          </w:tcPr>
          <w:p w14:paraId="70C07BE2" w14:textId="77777777" w:rsidR="003C40F7" w:rsidRPr="003C40F7" w:rsidRDefault="003C40F7" w:rsidP="003C40F7">
            <w:pPr>
              <w:jc w:val="center"/>
              <w:rPr>
                <w:sz w:val="28"/>
                <w:szCs w:val="28"/>
              </w:rPr>
            </w:pPr>
            <w:r w:rsidRPr="003C40F7">
              <w:rPr>
                <w:sz w:val="28"/>
                <w:szCs w:val="28"/>
              </w:rPr>
              <w:t xml:space="preserve">652210, Кемеровская область-Кузбасс, Тисульский муниципальный округ, </w:t>
            </w:r>
            <w:proofErr w:type="spellStart"/>
            <w:proofErr w:type="gramStart"/>
            <w:r w:rsidRPr="003C40F7">
              <w:rPr>
                <w:sz w:val="28"/>
                <w:szCs w:val="28"/>
              </w:rPr>
              <w:t>пгт.Тисуль</w:t>
            </w:r>
            <w:proofErr w:type="spellEnd"/>
            <w:proofErr w:type="gramEnd"/>
            <w:r w:rsidRPr="003C40F7">
              <w:rPr>
                <w:sz w:val="28"/>
                <w:szCs w:val="28"/>
              </w:rPr>
              <w:t xml:space="preserve">, </w:t>
            </w:r>
            <w:proofErr w:type="spellStart"/>
            <w:r w:rsidRPr="003C40F7">
              <w:rPr>
                <w:sz w:val="28"/>
                <w:szCs w:val="28"/>
              </w:rPr>
              <w:t>ул.Ленина</w:t>
            </w:r>
            <w:proofErr w:type="spellEnd"/>
            <w:r w:rsidRPr="003C40F7">
              <w:rPr>
                <w:sz w:val="28"/>
                <w:szCs w:val="28"/>
              </w:rPr>
              <w:t>, д.53 – офис 3</w:t>
            </w:r>
          </w:p>
        </w:tc>
      </w:tr>
      <w:tr w:rsidR="003C40F7" w:rsidRPr="003C40F7" w14:paraId="1A03C7C2" w14:textId="77777777" w:rsidTr="003C40F7">
        <w:trPr>
          <w:jc w:val="center"/>
        </w:trPr>
        <w:tc>
          <w:tcPr>
            <w:tcW w:w="5103" w:type="dxa"/>
            <w:vAlign w:val="center"/>
          </w:tcPr>
          <w:p w14:paraId="545699DD" w14:textId="77777777" w:rsidR="003C40F7" w:rsidRPr="003C40F7" w:rsidRDefault="003C40F7" w:rsidP="003C40F7">
            <w:pPr>
              <w:rPr>
                <w:sz w:val="28"/>
                <w:szCs w:val="28"/>
              </w:rPr>
            </w:pPr>
            <w:r w:rsidRPr="003C40F7">
              <w:rPr>
                <w:sz w:val="28"/>
                <w:szCs w:val="28"/>
              </w:rPr>
              <w:t>Наименование уполномоченного органа, утвердившего производственную программу</w:t>
            </w:r>
          </w:p>
        </w:tc>
        <w:tc>
          <w:tcPr>
            <w:tcW w:w="5104" w:type="dxa"/>
            <w:vAlign w:val="center"/>
          </w:tcPr>
          <w:p w14:paraId="19598303" w14:textId="77777777" w:rsidR="003C40F7" w:rsidRPr="003C40F7" w:rsidRDefault="003C40F7" w:rsidP="003C40F7">
            <w:pPr>
              <w:jc w:val="center"/>
              <w:rPr>
                <w:sz w:val="28"/>
                <w:szCs w:val="28"/>
              </w:rPr>
            </w:pPr>
            <w:r w:rsidRPr="003C40F7">
              <w:rPr>
                <w:sz w:val="28"/>
                <w:szCs w:val="28"/>
              </w:rPr>
              <w:t>Региональная энергетическая комиссия Кузбасса</w:t>
            </w:r>
          </w:p>
        </w:tc>
      </w:tr>
      <w:tr w:rsidR="003C40F7" w:rsidRPr="003C40F7" w14:paraId="76B9D342" w14:textId="77777777" w:rsidTr="003C40F7">
        <w:trPr>
          <w:jc w:val="center"/>
        </w:trPr>
        <w:tc>
          <w:tcPr>
            <w:tcW w:w="5103" w:type="dxa"/>
            <w:vAlign w:val="center"/>
          </w:tcPr>
          <w:p w14:paraId="1E1323C3" w14:textId="77777777" w:rsidR="003C40F7" w:rsidRPr="003C40F7" w:rsidRDefault="003C40F7" w:rsidP="003C40F7">
            <w:pPr>
              <w:rPr>
                <w:sz w:val="28"/>
                <w:szCs w:val="28"/>
              </w:rPr>
            </w:pPr>
            <w:r w:rsidRPr="003C40F7">
              <w:rPr>
                <w:sz w:val="28"/>
                <w:szCs w:val="28"/>
              </w:rPr>
              <w:t>Юридический адрес, почтовый адрес уполномоченного органа, утвердившего программу</w:t>
            </w:r>
          </w:p>
        </w:tc>
        <w:tc>
          <w:tcPr>
            <w:tcW w:w="5104" w:type="dxa"/>
            <w:vAlign w:val="center"/>
          </w:tcPr>
          <w:p w14:paraId="5F4FB1DA" w14:textId="77777777" w:rsidR="003C40F7" w:rsidRPr="003C40F7" w:rsidRDefault="003C40F7" w:rsidP="003C40F7">
            <w:pPr>
              <w:jc w:val="center"/>
              <w:rPr>
                <w:sz w:val="28"/>
                <w:szCs w:val="28"/>
              </w:rPr>
            </w:pPr>
            <w:r w:rsidRPr="003C40F7">
              <w:rPr>
                <w:sz w:val="28"/>
                <w:szCs w:val="28"/>
              </w:rPr>
              <w:t>650000, г. Кемерово,</w:t>
            </w:r>
          </w:p>
          <w:p w14:paraId="0F66D303" w14:textId="77777777" w:rsidR="003C40F7" w:rsidRPr="003C40F7" w:rsidRDefault="003C40F7" w:rsidP="003C40F7">
            <w:pPr>
              <w:jc w:val="center"/>
              <w:rPr>
                <w:sz w:val="28"/>
                <w:szCs w:val="28"/>
              </w:rPr>
            </w:pPr>
            <w:r w:rsidRPr="003C40F7">
              <w:rPr>
                <w:sz w:val="28"/>
                <w:szCs w:val="28"/>
              </w:rPr>
              <w:t xml:space="preserve"> ул. Н. Островского, д. 32</w:t>
            </w:r>
          </w:p>
        </w:tc>
      </w:tr>
    </w:tbl>
    <w:p w14:paraId="51EA7B85" w14:textId="77777777" w:rsidR="003C40F7" w:rsidRPr="003C40F7" w:rsidRDefault="003C40F7" w:rsidP="003C40F7">
      <w:pPr>
        <w:jc w:val="center"/>
        <w:rPr>
          <w:sz w:val="28"/>
          <w:szCs w:val="28"/>
        </w:rPr>
      </w:pPr>
    </w:p>
    <w:p w14:paraId="3C7D5272" w14:textId="77777777" w:rsidR="003C40F7" w:rsidRPr="003C40F7" w:rsidRDefault="003C40F7" w:rsidP="003C40F7">
      <w:pPr>
        <w:jc w:val="center"/>
        <w:rPr>
          <w:sz w:val="28"/>
          <w:szCs w:val="28"/>
        </w:rPr>
      </w:pPr>
    </w:p>
    <w:p w14:paraId="2ED0ADB7" w14:textId="77777777" w:rsidR="003C40F7" w:rsidRPr="003C40F7" w:rsidRDefault="003C40F7" w:rsidP="003C40F7">
      <w:pPr>
        <w:jc w:val="center"/>
        <w:rPr>
          <w:sz w:val="28"/>
          <w:szCs w:val="28"/>
        </w:rPr>
      </w:pPr>
    </w:p>
    <w:p w14:paraId="16A51834" w14:textId="77777777" w:rsidR="003C40F7" w:rsidRPr="003C40F7" w:rsidRDefault="003C40F7" w:rsidP="003C40F7">
      <w:pPr>
        <w:jc w:val="center"/>
        <w:rPr>
          <w:sz w:val="28"/>
          <w:szCs w:val="28"/>
        </w:rPr>
      </w:pPr>
    </w:p>
    <w:p w14:paraId="569E4ABF" w14:textId="77777777" w:rsidR="003C40F7" w:rsidRPr="003C40F7" w:rsidRDefault="003C40F7" w:rsidP="003C40F7">
      <w:pPr>
        <w:jc w:val="center"/>
        <w:rPr>
          <w:sz w:val="28"/>
          <w:szCs w:val="28"/>
        </w:rPr>
      </w:pPr>
    </w:p>
    <w:p w14:paraId="11A662A6" w14:textId="77777777" w:rsidR="003C40F7" w:rsidRPr="003C40F7" w:rsidRDefault="003C40F7" w:rsidP="003C40F7">
      <w:pPr>
        <w:jc w:val="center"/>
        <w:rPr>
          <w:color w:val="000000"/>
          <w:sz w:val="28"/>
          <w:szCs w:val="28"/>
        </w:rPr>
      </w:pPr>
      <w:r w:rsidRPr="003C40F7">
        <w:rPr>
          <w:color w:val="000000"/>
          <w:sz w:val="28"/>
          <w:szCs w:val="28"/>
        </w:rPr>
        <w:t xml:space="preserve">Раздел 2. Перечень плановых мероприятий по ремонту объектов централизованных систем водоотведения </w:t>
      </w:r>
    </w:p>
    <w:p w14:paraId="372324F1" w14:textId="77777777" w:rsidR="003C40F7" w:rsidRPr="003C40F7" w:rsidRDefault="003C40F7" w:rsidP="003C40F7">
      <w:pPr>
        <w:jc w:val="center"/>
        <w:rPr>
          <w:color w:val="000000"/>
          <w:sz w:val="28"/>
          <w:szCs w:val="28"/>
        </w:rPr>
      </w:pPr>
    </w:p>
    <w:tbl>
      <w:tblPr>
        <w:tblStyle w:val="ae"/>
        <w:tblW w:w="9640" w:type="dxa"/>
        <w:jc w:val="center"/>
        <w:tblLook w:val="04A0" w:firstRow="1" w:lastRow="0" w:firstColumn="1" w:lastColumn="0" w:noHBand="0" w:noVBand="1"/>
      </w:tblPr>
      <w:tblGrid>
        <w:gridCol w:w="2553"/>
        <w:gridCol w:w="1134"/>
        <w:gridCol w:w="1955"/>
        <w:gridCol w:w="2264"/>
        <w:gridCol w:w="883"/>
        <w:gridCol w:w="851"/>
      </w:tblGrid>
      <w:tr w:rsidR="003C40F7" w:rsidRPr="003C40F7" w14:paraId="7C005BC6" w14:textId="77777777" w:rsidTr="003C40F7">
        <w:trPr>
          <w:trHeight w:val="375"/>
          <w:jc w:val="center"/>
        </w:trPr>
        <w:tc>
          <w:tcPr>
            <w:tcW w:w="2553" w:type="dxa"/>
            <w:vMerge w:val="restart"/>
            <w:tcBorders>
              <w:top w:val="single" w:sz="4" w:space="0" w:color="auto"/>
              <w:left w:val="single" w:sz="4" w:space="0" w:color="auto"/>
              <w:bottom w:val="single" w:sz="4" w:space="0" w:color="auto"/>
              <w:right w:val="single" w:sz="4" w:space="0" w:color="auto"/>
            </w:tcBorders>
            <w:vAlign w:val="center"/>
            <w:hideMark/>
          </w:tcPr>
          <w:p w14:paraId="5A4CF296" w14:textId="77777777" w:rsidR="003C40F7" w:rsidRPr="003C40F7" w:rsidRDefault="003C40F7" w:rsidP="003C40F7">
            <w:pPr>
              <w:jc w:val="center"/>
              <w:rPr>
                <w:color w:val="000000"/>
                <w:sz w:val="28"/>
                <w:szCs w:val="28"/>
              </w:rPr>
            </w:pPr>
            <w:r w:rsidRPr="003C40F7">
              <w:rPr>
                <w:color w:val="000000"/>
                <w:sz w:val="28"/>
                <w:szCs w:val="28"/>
              </w:rPr>
              <w:t>Наименование мероприятия</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550357CE" w14:textId="77777777" w:rsidR="003C40F7" w:rsidRPr="003C40F7" w:rsidRDefault="003C40F7" w:rsidP="003C40F7">
            <w:pPr>
              <w:jc w:val="center"/>
              <w:rPr>
                <w:color w:val="000000"/>
                <w:sz w:val="28"/>
                <w:szCs w:val="28"/>
              </w:rPr>
            </w:pPr>
            <w:r w:rsidRPr="003C40F7">
              <w:rPr>
                <w:color w:val="000000"/>
                <w:sz w:val="28"/>
                <w:szCs w:val="28"/>
              </w:rPr>
              <w:t xml:space="preserve">Срок </w:t>
            </w:r>
            <w:proofErr w:type="spellStart"/>
            <w:r w:rsidRPr="003C40F7">
              <w:rPr>
                <w:color w:val="000000"/>
                <w:sz w:val="28"/>
                <w:szCs w:val="28"/>
              </w:rPr>
              <w:t>реали-зации</w:t>
            </w:r>
            <w:proofErr w:type="spellEnd"/>
          </w:p>
        </w:tc>
        <w:tc>
          <w:tcPr>
            <w:tcW w:w="1955" w:type="dxa"/>
            <w:vMerge w:val="restart"/>
            <w:tcBorders>
              <w:top w:val="single" w:sz="4" w:space="0" w:color="auto"/>
              <w:left w:val="single" w:sz="4" w:space="0" w:color="auto"/>
              <w:bottom w:val="single" w:sz="4" w:space="0" w:color="auto"/>
              <w:right w:val="single" w:sz="4" w:space="0" w:color="auto"/>
            </w:tcBorders>
            <w:vAlign w:val="center"/>
            <w:hideMark/>
          </w:tcPr>
          <w:p w14:paraId="7C4C6894" w14:textId="77777777" w:rsidR="003C40F7" w:rsidRPr="003C40F7" w:rsidRDefault="003C40F7" w:rsidP="003C40F7">
            <w:pPr>
              <w:jc w:val="center"/>
              <w:rPr>
                <w:color w:val="000000"/>
                <w:sz w:val="28"/>
                <w:szCs w:val="28"/>
              </w:rPr>
            </w:pPr>
            <w:r w:rsidRPr="003C40F7">
              <w:rPr>
                <w:color w:val="000000"/>
                <w:sz w:val="28"/>
                <w:szCs w:val="28"/>
              </w:rPr>
              <w:t xml:space="preserve">Финансовые потребности, тыс. руб. </w:t>
            </w:r>
          </w:p>
          <w:p w14:paraId="1A54E171" w14:textId="77777777" w:rsidR="003C40F7" w:rsidRPr="003C40F7" w:rsidRDefault="003C40F7" w:rsidP="003C40F7">
            <w:pPr>
              <w:jc w:val="center"/>
              <w:rPr>
                <w:color w:val="000000"/>
                <w:sz w:val="28"/>
                <w:szCs w:val="28"/>
              </w:rPr>
            </w:pPr>
            <w:r w:rsidRPr="003C40F7">
              <w:rPr>
                <w:color w:val="000000"/>
                <w:sz w:val="28"/>
                <w:szCs w:val="28"/>
              </w:rPr>
              <w:t xml:space="preserve">(НДС </w:t>
            </w:r>
          </w:p>
          <w:p w14:paraId="45596047" w14:textId="77777777" w:rsidR="003C40F7" w:rsidRPr="003C40F7" w:rsidRDefault="003C40F7" w:rsidP="003C40F7">
            <w:pPr>
              <w:jc w:val="center"/>
              <w:rPr>
                <w:color w:val="000000"/>
                <w:sz w:val="28"/>
                <w:szCs w:val="28"/>
              </w:rPr>
            </w:pPr>
            <w:r w:rsidRPr="003C40F7">
              <w:rPr>
                <w:color w:val="000000"/>
                <w:sz w:val="28"/>
                <w:szCs w:val="28"/>
              </w:rPr>
              <w:t>не облагается)</w:t>
            </w:r>
          </w:p>
        </w:tc>
        <w:tc>
          <w:tcPr>
            <w:tcW w:w="3998" w:type="dxa"/>
            <w:gridSpan w:val="3"/>
            <w:tcBorders>
              <w:top w:val="single" w:sz="4" w:space="0" w:color="auto"/>
              <w:left w:val="single" w:sz="4" w:space="0" w:color="auto"/>
              <w:bottom w:val="single" w:sz="4" w:space="0" w:color="auto"/>
              <w:right w:val="single" w:sz="4" w:space="0" w:color="auto"/>
            </w:tcBorders>
            <w:hideMark/>
          </w:tcPr>
          <w:p w14:paraId="10CF4E6D" w14:textId="77777777" w:rsidR="003C40F7" w:rsidRPr="003C40F7" w:rsidRDefault="003C40F7" w:rsidP="003C40F7">
            <w:pPr>
              <w:jc w:val="center"/>
              <w:rPr>
                <w:color w:val="000000"/>
                <w:sz w:val="28"/>
                <w:szCs w:val="28"/>
              </w:rPr>
            </w:pPr>
            <w:r w:rsidRPr="003C40F7">
              <w:rPr>
                <w:color w:val="000000"/>
                <w:sz w:val="28"/>
                <w:szCs w:val="28"/>
              </w:rPr>
              <w:t>Ожидаемый эффект</w:t>
            </w:r>
          </w:p>
        </w:tc>
      </w:tr>
      <w:tr w:rsidR="003C40F7" w:rsidRPr="003C40F7" w14:paraId="61E9A43C" w14:textId="77777777" w:rsidTr="003C40F7">
        <w:trPr>
          <w:jc w:val="center"/>
        </w:trPr>
        <w:tc>
          <w:tcPr>
            <w:tcW w:w="2553" w:type="dxa"/>
            <w:vMerge/>
            <w:tcBorders>
              <w:top w:val="single" w:sz="4" w:space="0" w:color="auto"/>
              <w:left w:val="single" w:sz="4" w:space="0" w:color="auto"/>
              <w:bottom w:val="single" w:sz="4" w:space="0" w:color="auto"/>
              <w:right w:val="single" w:sz="4" w:space="0" w:color="auto"/>
            </w:tcBorders>
            <w:vAlign w:val="center"/>
            <w:hideMark/>
          </w:tcPr>
          <w:p w14:paraId="34CDB344" w14:textId="77777777" w:rsidR="003C40F7" w:rsidRPr="003C40F7" w:rsidRDefault="003C40F7" w:rsidP="003C40F7">
            <w:pPr>
              <w:jc w:val="center"/>
              <w:rPr>
                <w:color w:val="000000"/>
                <w:sz w:val="28"/>
                <w:szCs w:val="2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26306C0" w14:textId="77777777" w:rsidR="003C40F7" w:rsidRPr="003C40F7" w:rsidRDefault="003C40F7" w:rsidP="003C40F7">
            <w:pPr>
              <w:jc w:val="center"/>
              <w:rPr>
                <w:color w:val="000000"/>
                <w:sz w:val="28"/>
                <w:szCs w:val="28"/>
              </w:rPr>
            </w:pPr>
          </w:p>
        </w:tc>
        <w:tc>
          <w:tcPr>
            <w:tcW w:w="1955" w:type="dxa"/>
            <w:vMerge/>
            <w:tcBorders>
              <w:top w:val="single" w:sz="4" w:space="0" w:color="auto"/>
              <w:left w:val="single" w:sz="4" w:space="0" w:color="auto"/>
              <w:bottom w:val="single" w:sz="4" w:space="0" w:color="auto"/>
              <w:right w:val="single" w:sz="4" w:space="0" w:color="auto"/>
            </w:tcBorders>
            <w:vAlign w:val="center"/>
            <w:hideMark/>
          </w:tcPr>
          <w:p w14:paraId="3C06E5CB" w14:textId="77777777" w:rsidR="003C40F7" w:rsidRPr="003C40F7" w:rsidRDefault="003C40F7" w:rsidP="003C40F7">
            <w:pPr>
              <w:jc w:val="center"/>
              <w:rPr>
                <w:color w:val="000000"/>
                <w:sz w:val="28"/>
                <w:szCs w:val="28"/>
              </w:rPr>
            </w:pPr>
          </w:p>
        </w:tc>
        <w:tc>
          <w:tcPr>
            <w:tcW w:w="2264" w:type="dxa"/>
            <w:tcBorders>
              <w:top w:val="single" w:sz="4" w:space="0" w:color="auto"/>
              <w:left w:val="single" w:sz="4" w:space="0" w:color="auto"/>
              <w:bottom w:val="single" w:sz="4" w:space="0" w:color="auto"/>
              <w:right w:val="single" w:sz="4" w:space="0" w:color="auto"/>
            </w:tcBorders>
            <w:vAlign w:val="center"/>
            <w:hideMark/>
          </w:tcPr>
          <w:p w14:paraId="6FAA61C1" w14:textId="77777777" w:rsidR="003C40F7" w:rsidRPr="003C40F7" w:rsidRDefault="003C40F7" w:rsidP="003C40F7">
            <w:pPr>
              <w:jc w:val="center"/>
              <w:rPr>
                <w:color w:val="000000"/>
                <w:sz w:val="28"/>
                <w:szCs w:val="28"/>
              </w:rPr>
            </w:pPr>
            <w:r w:rsidRPr="003C40F7">
              <w:rPr>
                <w:color w:val="000000"/>
                <w:sz w:val="28"/>
                <w:szCs w:val="28"/>
              </w:rPr>
              <w:t>Наименование показателей</w:t>
            </w:r>
          </w:p>
        </w:tc>
        <w:tc>
          <w:tcPr>
            <w:tcW w:w="883" w:type="dxa"/>
            <w:tcBorders>
              <w:top w:val="single" w:sz="4" w:space="0" w:color="auto"/>
              <w:left w:val="single" w:sz="4" w:space="0" w:color="auto"/>
              <w:bottom w:val="single" w:sz="4" w:space="0" w:color="auto"/>
              <w:right w:val="single" w:sz="4" w:space="0" w:color="auto"/>
            </w:tcBorders>
            <w:vAlign w:val="center"/>
            <w:hideMark/>
          </w:tcPr>
          <w:p w14:paraId="76750E1D" w14:textId="77777777" w:rsidR="003C40F7" w:rsidRPr="003C40F7" w:rsidRDefault="003C40F7" w:rsidP="003C40F7">
            <w:pPr>
              <w:jc w:val="center"/>
              <w:rPr>
                <w:color w:val="000000"/>
                <w:sz w:val="28"/>
                <w:szCs w:val="28"/>
              </w:rPr>
            </w:pPr>
            <w:r w:rsidRPr="003C40F7">
              <w:rPr>
                <w:color w:val="000000"/>
                <w:sz w:val="28"/>
                <w:szCs w:val="28"/>
              </w:rPr>
              <w:t>тыс. руб.</w:t>
            </w:r>
          </w:p>
        </w:tc>
        <w:tc>
          <w:tcPr>
            <w:tcW w:w="851" w:type="dxa"/>
            <w:tcBorders>
              <w:top w:val="single" w:sz="4" w:space="0" w:color="auto"/>
              <w:left w:val="single" w:sz="4" w:space="0" w:color="auto"/>
              <w:bottom w:val="single" w:sz="4" w:space="0" w:color="auto"/>
              <w:right w:val="single" w:sz="4" w:space="0" w:color="auto"/>
            </w:tcBorders>
            <w:vAlign w:val="center"/>
            <w:hideMark/>
          </w:tcPr>
          <w:p w14:paraId="03AB690C" w14:textId="77777777" w:rsidR="003C40F7" w:rsidRPr="003C40F7" w:rsidRDefault="003C40F7" w:rsidP="003C40F7">
            <w:pPr>
              <w:jc w:val="center"/>
              <w:rPr>
                <w:color w:val="000000"/>
                <w:sz w:val="28"/>
                <w:szCs w:val="28"/>
              </w:rPr>
            </w:pPr>
            <w:r w:rsidRPr="003C40F7">
              <w:rPr>
                <w:color w:val="000000"/>
                <w:sz w:val="28"/>
                <w:szCs w:val="28"/>
              </w:rPr>
              <w:t>%</w:t>
            </w:r>
          </w:p>
        </w:tc>
      </w:tr>
      <w:tr w:rsidR="003C40F7" w:rsidRPr="003C40F7" w14:paraId="6C6FA7C5" w14:textId="77777777" w:rsidTr="003C40F7">
        <w:trPr>
          <w:jc w:val="center"/>
        </w:trPr>
        <w:tc>
          <w:tcPr>
            <w:tcW w:w="9640" w:type="dxa"/>
            <w:gridSpan w:val="6"/>
            <w:tcBorders>
              <w:top w:val="single" w:sz="4" w:space="0" w:color="auto"/>
              <w:left w:val="single" w:sz="4" w:space="0" w:color="auto"/>
              <w:bottom w:val="single" w:sz="4" w:space="0" w:color="auto"/>
              <w:right w:val="single" w:sz="4" w:space="0" w:color="auto"/>
            </w:tcBorders>
          </w:tcPr>
          <w:p w14:paraId="5B4E7873" w14:textId="77777777" w:rsidR="003C40F7" w:rsidRPr="003C40F7" w:rsidRDefault="003C40F7" w:rsidP="003C40F7">
            <w:pPr>
              <w:ind w:left="720" w:hanging="263"/>
              <w:contextualSpacing/>
              <w:jc w:val="center"/>
              <w:rPr>
                <w:color w:val="000000"/>
                <w:sz w:val="28"/>
                <w:szCs w:val="28"/>
              </w:rPr>
            </w:pPr>
            <w:r w:rsidRPr="003C40F7">
              <w:rPr>
                <w:color w:val="000000"/>
                <w:sz w:val="28"/>
                <w:szCs w:val="28"/>
              </w:rPr>
              <w:t>Водоотведение</w:t>
            </w:r>
          </w:p>
        </w:tc>
      </w:tr>
      <w:tr w:rsidR="003C40F7" w:rsidRPr="003C40F7" w14:paraId="7A7F1DC4" w14:textId="77777777" w:rsidTr="003C40F7">
        <w:trPr>
          <w:trHeight w:val="388"/>
          <w:jc w:val="center"/>
        </w:trPr>
        <w:tc>
          <w:tcPr>
            <w:tcW w:w="2553" w:type="dxa"/>
            <w:vMerge w:val="restart"/>
            <w:tcBorders>
              <w:top w:val="single" w:sz="4" w:space="0" w:color="auto"/>
              <w:left w:val="single" w:sz="4" w:space="0" w:color="auto"/>
              <w:right w:val="single" w:sz="4" w:space="0" w:color="auto"/>
            </w:tcBorders>
            <w:vAlign w:val="center"/>
            <w:hideMark/>
          </w:tcPr>
          <w:p w14:paraId="12842229" w14:textId="77777777" w:rsidR="003C40F7" w:rsidRPr="003C40F7" w:rsidRDefault="003C40F7" w:rsidP="003C40F7">
            <w:pPr>
              <w:jc w:val="center"/>
              <w:rPr>
                <w:color w:val="000000"/>
                <w:sz w:val="28"/>
                <w:szCs w:val="28"/>
              </w:rPr>
            </w:pPr>
            <w:r w:rsidRPr="003C40F7">
              <w:rPr>
                <w:color w:val="000000"/>
                <w:sz w:val="28"/>
                <w:szCs w:val="28"/>
              </w:rPr>
              <w:t>Капитальный ремонт</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21F4074" w14:textId="77777777" w:rsidR="003C40F7" w:rsidRPr="003C40F7" w:rsidRDefault="003C40F7" w:rsidP="003C40F7">
            <w:pPr>
              <w:jc w:val="center"/>
              <w:rPr>
                <w:color w:val="000000"/>
                <w:sz w:val="28"/>
                <w:szCs w:val="28"/>
              </w:rPr>
            </w:pPr>
            <w:r w:rsidRPr="003C40F7">
              <w:rPr>
                <w:color w:val="000000"/>
                <w:sz w:val="28"/>
                <w:szCs w:val="28"/>
              </w:rPr>
              <w:t>2024г.</w:t>
            </w:r>
          </w:p>
        </w:tc>
        <w:tc>
          <w:tcPr>
            <w:tcW w:w="1955" w:type="dxa"/>
            <w:tcBorders>
              <w:top w:val="single" w:sz="4" w:space="0" w:color="auto"/>
              <w:left w:val="single" w:sz="4" w:space="0" w:color="auto"/>
              <w:bottom w:val="single" w:sz="4" w:space="0" w:color="auto"/>
              <w:right w:val="single" w:sz="4" w:space="0" w:color="auto"/>
            </w:tcBorders>
            <w:vAlign w:val="center"/>
            <w:hideMark/>
          </w:tcPr>
          <w:p w14:paraId="33F89FDF" w14:textId="77777777" w:rsidR="003C40F7" w:rsidRPr="003C40F7" w:rsidRDefault="003C40F7" w:rsidP="003C40F7">
            <w:pPr>
              <w:jc w:val="center"/>
              <w:rPr>
                <w:color w:val="000000"/>
                <w:sz w:val="28"/>
                <w:szCs w:val="28"/>
              </w:rPr>
            </w:pPr>
            <w:r w:rsidRPr="003C40F7">
              <w:rPr>
                <w:color w:val="000000"/>
                <w:sz w:val="28"/>
                <w:szCs w:val="28"/>
              </w:rPr>
              <w:t>167,63</w:t>
            </w:r>
          </w:p>
        </w:tc>
        <w:tc>
          <w:tcPr>
            <w:tcW w:w="2264" w:type="dxa"/>
            <w:vMerge w:val="restart"/>
            <w:tcBorders>
              <w:top w:val="single" w:sz="4" w:space="0" w:color="auto"/>
              <w:left w:val="single" w:sz="4" w:space="0" w:color="auto"/>
              <w:right w:val="single" w:sz="4" w:space="0" w:color="auto"/>
            </w:tcBorders>
            <w:vAlign w:val="center"/>
            <w:hideMark/>
          </w:tcPr>
          <w:p w14:paraId="641A000E" w14:textId="77777777" w:rsidR="003C40F7" w:rsidRPr="003C40F7" w:rsidRDefault="003C40F7" w:rsidP="003C40F7">
            <w:pPr>
              <w:jc w:val="center"/>
              <w:rPr>
                <w:color w:val="000000"/>
                <w:sz w:val="28"/>
                <w:szCs w:val="28"/>
              </w:rPr>
            </w:pPr>
            <w:r w:rsidRPr="003C40F7">
              <w:rPr>
                <w:color w:val="000000"/>
                <w:sz w:val="28"/>
                <w:szCs w:val="28"/>
                <w:lang w:eastAsia="en-US"/>
              </w:rPr>
              <w:t>-</w:t>
            </w:r>
          </w:p>
        </w:tc>
        <w:tc>
          <w:tcPr>
            <w:tcW w:w="883" w:type="dxa"/>
            <w:tcBorders>
              <w:top w:val="single" w:sz="4" w:space="0" w:color="auto"/>
              <w:left w:val="single" w:sz="4" w:space="0" w:color="auto"/>
              <w:bottom w:val="single" w:sz="4" w:space="0" w:color="auto"/>
              <w:right w:val="single" w:sz="4" w:space="0" w:color="auto"/>
            </w:tcBorders>
            <w:vAlign w:val="center"/>
            <w:hideMark/>
          </w:tcPr>
          <w:p w14:paraId="54811551" w14:textId="77777777" w:rsidR="003C40F7" w:rsidRPr="003C40F7" w:rsidRDefault="003C40F7" w:rsidP="003C40F7">
            <w:pPr>
              <w:jc w:val="center"/>
              <w:rPr>
                <w:color w:val="000000"/>
                <w:sz w:val="28"/>
                <w:szCs w:val="28"/>
              </w:rPr>
            </w:pPr>
            <w:r w:rsidRPr="003C40F7">
              <w:rPr>
                <w:color w:val="000000"/>
                <w:sz w:val="28"/>
                <w:szCs w:val="28"/>
              </w:rPr>
              <w:t>-</w:t>
            </w:r>
          </w:p>
        </w:tc>
        <w:tc>
          <w:tcPr>
            <w:tcW w:w="851" w:type="dxa"/>
            <w:tcBorders>
              <w:top w:val="single" w:sz="4" w:space="0" w:color="auto"/>
              <w:left w:val="single" w:sz="4" w:space="0" w:color="auto"/>
              <w:bottom w:val="single" w:sz="4" w:space="0" w:color="auto"/>
              <w:right w:val="single" w:sz="4" w:space="0" w:color="auto"/>
            </w:tcBorders>
            <w:vAlign w:val="center"/>
            <w:hideMark/>
          </w:tcPr>
          <w:p w14:paraId="771BA468" w14:textId="77777777" w:rsidR="003C40F7" w:rsidRPr="003C40F7" w:rsidRDefault="003C40F7" w:rsidP="003C40F7">
            <w:pPr>
              <w:jc w:val="center"/>
              <w:rPr>
                <w:color w:val="000000"/>
                <w:sz w:val="28"/>
                <w:szCs w:val="28"/>
              </w:rPr>
            </w:pPr>
            <w:r w:rsidRPr="003C40F7">
              <w:rPr>
                <w:color w:val="000000"/>
                <w:sz w:val="28"/>
                <w:szCs w:val="28"/>
              </w:rPr>
              <w:t>-</w:t>
            </w:r>
          </w:p>
        </w:tc>
      </w:tr>
      <w:tr w:rsidR="003C40F7" w:rsidRPr="003C40F7" w14:paraId="05ABB318" w14:textId="77777777" w:rsidTr="003C40F7">
        <w:trPr>
          <w:jc w:val="center"/>
        </w:trPr>
        <w:tc>
          <w:tcPr>
            <w:tcW w:w="2553" w:type="dxa"/>
            <w:vMerge/>
            <w:tcBorders>
              <w:left w:val="single" w:sz="4" w:space="0" w:color="auto"/>
              <w:right w:val="single" w:sz="4" w:space="0" w:color="auto"/>
            </w:tcBorders>
            <w:vAlign w:val="center"/>
          </w:tcPr>
          <w:p w14:paraId="79A5EF4C" w14:textId="77777777" w:rsidR="003C40F7" w:rsidRPr="003C40F7" w:rsidRDefault="003C40F7" w:rsidP="003C40F7">
            <w:pPr>
              <w:jc w:val="center"/>
              <w:rPr>
                <w:color w:val="000000"/>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tcPr>
          <w:p w14:paraId="6DDA23A1" w14:textId="77777777" w:rsidR="003C40F7" w:rsidRPr="003C40F7" w:rsidRDefault="003C40F7" w:rsidP="003C40F7">
            <w:pPr>
              <w:jc w:val="center"/>
              <w:rPr>
                <w:color w:val="000000"/>
                <w:sz w:val="28"/>
                <w:szCs w:val="28"/>
              </w:rPr>
            </w:pPr>
            <w:r w:rsidRPr="003C40F7">
              <w:rPr>
                <w:color w:val="000000"/>
                <w:sz w:val="28"/>
                <w:szCs w:val="28"/>
              </w:rPr>
              <w:t>2025г.</w:t>
            </w:r>
          </w:p>
        </w:tc>
        <w:tc>
          <w:tcPr>
            <w:tcW w:w="1955" w:type="dxa"/>
            <w:tcBorders>
              <w:top w:val="single" w:sz="4" w:space="0" w:color="auto"/>
              <w:left w:val="single" w:sz="4" w:space="0" w:color="auto"/>
              <w:bottom w:val="single" w:sz="4" w:space="0" w:color="auto"/>
              <w:right w:val="single" w:sz="4" w:space="0" w:color="auto"/>
            </w:tcBorders>
            <w:vAlign w:val="center"/>
          </w:tcPr>
          <w:p w14:paraId="6495BC6A" w14:textId="77777777" w:rsidR="003C40F7" w:rsidRPr="003C40F7" w:rsidRDefault="003C40F7" w:rsidP="003C40F7">
            <w:pPr>
              <w:jc w:val="center"/>
              <w:rPr>
                <w:color w:val="000000"/>
                <w:sz w:val="28"/>
                <w:szCs w:val="28"/>
              </w:rPr>
            </w:pPr>
            <w:r w:rsidRPr="003C40F7">
              <w:rPr>
                <w:color w:val="000000"/>
                <w:sz w:val="28"/>
                <w:szCs w:val="28"/>
              </w:rPr>
              <w:t>172,59</w:t>
            </w:r>
          </w:p>
        </w:tc>
        <w:tc>
          <w:tcPr>
            <w:tcW w:w="2264" w:type="dxa"/>
            <w:vMerge/>
            <w:tcBorders>
              <w:left w:val="single" w:sz="4" w:space="0" w:color="auto"/>
              <w:right w:val="single" w:sz="4" w:space="0" w:color="auto"/>
            </w:tcBorders>
          </w:tcPr>
          <w:p w14:paraId="5F6A221F" w14:textId="77777777" w:rsidR="003C40F7" w:rsidRPr="003C40F7" w:rsidRDefault="003C40F7" w:rsidP="003C40F7">
            <w:pPr>
              <w:jc w:val="center"/>
              <w:rPr>
                <w:sz w:val="28"/>
                <w:szCs w:val="28"/>
              </w:rPr>
            </w:pPr>
          </w:p>
        </w:tc>
        <w:tc>
          <w:tcPr>
            <w:tcW w:w="883" w:type="dxa"/>
            <w:tcBorders>
              <w:top w:val="single" w:sz="4" w:space="0" w:color="auto"/>
              <w:left w:val="single" w:sz="4" w:space="0" w:color="auto"/>
              <w:bottom w:val="single" w:sz="4" w:space="0" w:color="auto"/>
              <w:right w:val="single" w:sz="4" w:space="0" w:color="auto"/>
            </w:tcBorders>
            <w:vAlign w:val="center"/>
          </w:tcPr>
          <w:p w14:paraId="05ABE385" w14:textId="77777777" w:rsidR="003C40F7" w:rsidRPr="003C40F7" w:rsidRDefault="003C40F7" w:rsidP="003C40F7">
            <w:pPr>
              <w:jc w:val="center"/>
              <w:rPr>
                <w:color w:val="000000"/>
                <w:sz w:val="28"/>
                <w:szCs w:val="28"/>
              </w:rPr>
            </w:pPr>
            <w:r w:rsidRPr="003C40F7">
              <w:rPr>
                <w:color w:val="000000"/>
                <w:sz w:val="28"/>
                <w:szCs w:val="28"/>
              </w:rPr>
              <w:t>-</w:t>
            </w:r>
          </w:p>
        </w:tc>
        <w:tc>
          <w:tcPr>
            <w:tcW w:w="851" w:type="dxa"/>
            <w:tcBorders>
              <w:top w:val="single" w:sz="4" w:space="0" w:color="auto"/>
              <w:left w:val="single" w:sz="4" w:space="0" w:color="auto"/>
              <w:bottom w:val="single" w:sz="4" w:space="0" w:color="auto"/>
              <w:right w:val="single" w:sz="4" w:space="0" w:color="auto"/>
            </w:tcBorders>
            <w:vAlign w:val="center"/>
          </w:tcPr>
          <w:p w14:paraId="2E441A24" w14:textId="77777777" w:rsidR="003C40F7" w:rsidRPr="003C40F7" w:rsidRDefault="003C40F7" w:rsidP="003C40F7">
            <w:pPr>
              <w:jc w:val="center"/>
              <w:rPr>
                <w:color w:val="000000"/>
                <w:sz w:val="28"/>
                <w:szCs w:val="28"/>
              </w:rPr>
            </w:pPr>
            <w:r w:rsidRPr="003C40F7">
              <w:rPr>
                <w:color w:val="000000"/>
                <w:sz w:val="28"/>
                <w:szCs w:val="28"/>
              </w:rPr>
              <w:t>-</w:t>
            </w:r>
          </w:p>
        </w:tc>
      </w:tr>
      <w:tr w:rsidR="003C40F7" w:rsidRPr="003C40F7" w14:paraId="65E4CC74" w14:textId="77777777" w:rsidTr="003C40F7">
        <w:trPr>
          <w:jc w:val="center"/>
        </w:trPr>
        <w:tc>
          <w:tcPr>
            <w:tcW w:w="2553" w:type="dxa"/>
            <w:vMerge/>
            <w:tcBorders>
              <w:left w:val="single" w:sz="4" w:space="0" w:color="auto"/>
              <w:bottom w:val="single" w:sz="4" w:space="0" w:color="auto"/>
              <w:right w:val="single" w:sz="4" w:space="0" w:color="auto"/>
            </w:tcBorders>
            <w:vAlign w:val="center"/>
          </w:tcPr>
          <w:p w14:paraId="2702554B" w14:textId="77777777" w:rsidR="003C40F7" w:rsidRPr="003C40F7" w:rsidRDefault="003C40F7" w:rsidP="003C40F7">
            <w:pPr>
              <w:jc w:val="center"/>
              <w:rPr>
                <w:color w:val="000000"/>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tcPr>
          <w:p w14:paraId="1F8EF338" w14:textId="77777777" w:rsidR="003C40F7" w:rsidRPr="003C40F7" w:rsidRDefault="003C40F7" w:rsidP="003C40F7">
            <w:pPr>
              <w:jc w:val="center"/>
              <w:rPr>
                <w:color w:val="000000"/>
                <w:sz w:val="28"/>
                <w:szCs w:val="28"/>
              </w:rPr>
            </w:pPr>
            <w:r w:rsidRPr="003C40F7">
              <w:rPr>
                <w:color w:val="000000"/>
                <w:sz w:val="28"/>
                <w:szCs w:val="28"/>
              </w:rPr>
              <w:t>2026г.</w:t>
            </w:r>
          </w:p>
        </w:tc>
        <w:tc>
          <w:tcPr>
            <w:tcW w:w="1955" w:type="dxa"/>
            <w:tcBorders>
              <w:top w:val="single" w:sz="4" w:space="0" w:color="auto"/>
              <w:left w:val="single" w:sz="4" w:space="0" w:color="auto"/>
              <w:bottom w:val="single" w:sz="4" w:space="0" w:color="auto"/>
              <w:right w:val="single" w:sz="4" w:space="0" w:color="auto"/>
            </w:tcBorders>
            <w:vAlign w:val="center"/>
          </w:tcPr>
          <w:p w14:paraId="4A155E12" w14:textId="77777777" w:rsidR="003C40F7" w:rsidRPr="003C40F7" w:rsidRDefault="003C40F7" w:rsidP="003C40F7">
            <w:pPr>
              <w:jc w:val="center"/>
              <w:rPr>
                <w:color w:val="000000"/>
                <w:sz w:val="28"/>
                <w:szCs w:val="28"/>
              </w:rPr>
            </w:pPr>
            <w:r w:rsidRPr="003C40F7">
              <w:rPr>
                <w:color w:val="000000"/>
                <w:sz w:val="28"/>
                <w:szCs w:val="28"/>
              </w:rPr>
              <w:t>177,70</w:t>
            </w:r>
          </w:p>
        </w:tc>
        <w:tc>
          <w:tcPr>
            <w:tcW w:w="2264" w:type="dxa"/>
            <w:vMerge/>
            <w:tcBorders>
              <w:left w:val="single" w:sz="4" w:space="0" w:color="auto"/>
              <w:bottom w:val="single" w:sz="4" w:space="0" w:color="auto"/>
              <w:right w:val="single" w:sz="4" w:space="0" w:color="auto"/>
            </w:tcBorders>
          </w:tcPr>
          <w:p w14:paraId="30C6B141" w14:textId="77777777" w:rsidR="003C40F7" w:rsidRPr="003C40F7" w:rsidRDefault="003C40F7" w:rsidP="003C40F7">
            <w:pPr>
              <w:jc w:val="center"/>
              <w:rPr>
                <w:sz w:val="28"/>
                <w:szCs w:val="28"/>
              </w:rPr>
            </w:pPr>
          </w:p>
        </w:tc>
        <w:tc>
          <w:tcPr>
            <w:tcW w:w="883" w:type="dxa"/>
            <w:tcBorders>
              <w:top w:val="single" w:sz="4" w:space="0" w:color="auto"/>
              <w:left w:val="single" w:sz="4" w:space="0" w:color="auto"/>
              <w:bottom w:val="single" w:sz="4" w:space="0" w:color="auto"/>
              <w:right w:val="single" w:sz="4" w:space="0" w:color="auto"/>
            </w:tcBorders>
            <w:vAlign w:val="center"/>
          </w:tcPr>
          <w:p w14:paraId="518AE6D9" w14:textId="77777777" w:rsidR="003C40F7" w:rsidRPr="003C40F7" w:rsidRDefault="003C40F7" w:rsidP="003C40F7">
            <w:pPr>
              <w:jc w:val="center"/>
              <w:rPr>
                <w:color w:val="000000"/>
                <w:sz w:val="28"/>
                <w:szCs w:val="28"/>
              </w:rPr>
            </w:pPr>
            <w:r w:rsidRPr="003C40F7">
              <w:rPr>
                <w:color w:val="000000"/>
                <w:sz w:val="28"/>
                <w:szCs w:val="28"/>
              </w:rPr>
              <w:t>-</w:t>
            </w:r>
          </w:p>
        </w:tc>
        <w:tc>
          <w:tcPr>
            <w:tcW w:w="851" w:type="dxa"/>
            <w:tcBorders>
              <w:top w:val="single" w:sz="4" w:space="0" w:color="auto"/>
              <w:left w:val="single" w:sz="4" w:space="0" w:color="auto"/>
              <w:bottom w:val="single" w:sz="4" w:space="0" w:color="auto"/>
              <w:right w:val="single" w:sz="4" w:space="0" w:color="auto"/>
            </w:tcBorders>
            <w:vAlign w:val="center"/>
          </w:tcPr>
          <w:p w14:paraId="58C703AC" w14:textId="77777777" w:rsidR="003C40F7" w:rsidRPr="003C40F7" w:rsidRDefault="003C40F7" w:rsidP="003C40F7">
            <w:pPr>
              <w:jc w:val="center"/>
              <w:rPr>
                <w:color w:val="000000"/>
                <w:sz w:val="28"/>
                <w:szCs w:val="28"/>
              </w:rPr>
            </w:pPr>
            <w:r w:rsidRPr="003C40F7">
              <w:rPr>
                <w:color w:val="000000"/>
                <w:sz w:val="28"/>
                <w:szCs w:val="28"/>
              </w:rPr>
              <w:t>-</w:t>
            </w:r>
          </w:p>
        </w:tc>
      </w:tr>
    </w:tbl>
    <w:p w14:paraId="1584585B" w14:textId="77777777" w:rsidR="003C40F7" w:rsidRPr="003C40F7" w:rsidRDefault="003C40F7" w:rsidP="003C40F7">
      <w:pPr>
        <w:jc w:val="center"/>
        <w:rPr>
          <w:color w:val="000000"/>
          <w:sz w:val="28"/>
          <w:szCs w:val="28"/>
        </w:rPr>
      </w:pPr>
    </w:p>
    <w:p w14:paraId="113E6936" w14:textId="77777777" w:rsidR="003C40F7" w:rsidRPr="003C40F7" w:rsidRDefault="003C40F7" w:rsidP="003C40F7">
      <w:pPr>
        <w:jc w:val="center"/>
        <w:rPr>
          <w:color w:val="000000"/>
          <w:sz w:val="28"/>
          <w:szCs w:val="28"/>
        </w:rPr>
      </w:pPr>
    </w:p>
    <w:p w14:paraId="22570167" w14:textId="77777777" w:rsidR="003C40F7" w:rsidRPr="003C40F7" w:rsidRDefault="003C40F7" w:rsidP="003C40F7">
      <w:pPr>
        <w:jc w:val="center"/>
        <w:rPr>
          <w:color w:val="000000"/>
          <w:sz w:val="28"/>
          <w:szCs w:val="28"/>
        </w:rPr>
      </w:pPr>
    </w:p>
    <w:p w14:paraId="7EDD9C83" w14:textId="77777777" w:rsidR="003C40F7" w:rsidRPr="003C40F7" w:rsidRDefault="003C40F7" w:rsidP="003C40F7">
      <w:pPr>
        <w:jc w:val="center"/>
        <w:rPr>
          <w:sz w:val="28"/>
          <w:szCs w:val="28"/>
        </w:rPr>
      </w:pPr>
    </w:p>
    <w:p w14:paraId="3F54CECF" w14:textId="77777777" w:rsidR="003C40F7" w:rsidRPr="003C40F7" w:rsidRDefault="003C40F7" w:rsidP="003C40F7">
      <w:pPr>
        <w:spacing w:after="200" w:line="276" w:lineRule="auto"/>
        <w:rPr>
          <w:color w:val="000000"/>
          <w:sz w:val="28"/>
          <w:szCs w:val="28"/>
        </w:rPr>
      </w:pPr>
      <w:r w:rsidRPr="003C40F7">
        <w:rPr>
          <w:color w:val="000000"/>
          <w:sz w:val="28"/>
          <w:szCs w:val="28"/>
        </w:rPr>
        <w:br w:type="page"/>
      </w:r>
    </w:p>
    <w:p w14:paraId="338EC167" w14:textId="77777777" w:rsidR="003C40F7" w:rsidRPr="003C40F7" w:rsidRDefault="003C40F7" w:rsidP="003C40F7">
      <w:pPr>
        <w:jc w:val="center"/>
        <w:rPr>
          <w:color w:val="000000"/>
          <w:sz w:val="28"/>
          <w:szCs w:val="28"/>
        </w:rPr>
      </w:pPr>
      <w:r w:rsidRPr="003C40F7">
        <w:rPr>
          <w:color w:val="000000"/>
          <w:sz w:val="28"/>
          <w:szCs w:val="28"/>
        </w:rPr>
        <w:lastRenderedPageBreak/>
        <w:t>Раздел 3. Перечень плановых мероприятий, направленных на улучшение качества очистки сточных вод</w:t>
      </w:r>
    </w:p>
    <w:p w14:paraId="069E5CF8" w14:textId="77777777" w:rsidR="003C40F7" w:rsidRPr="003C40F7" w:rsidRDefault="003C40F7" w:rsidP="003C40F7">
      <w:pPr>
        <w:jc w:val="center"/>
        <w:rPr>
          <w:color w:val="000000"/>
          <w:sz w:val="28"/>
          <w:szCs w:val="28"/>
        </w:rPr>
      </w:pPr>
    </w:p>
    <w:tbl>
      <w:tblPr>
        <w:tblStyle w:val="ae"/>
        <w:tblW w:w="10083" w:type="dxa"/>
        <w:jc w:val="center"/>
        <w:tblLook w:val="04A0" w:firstRow="1" w:lastRow="0" w:firstColumn="1" w:lastColumn="0" w:noHBand="0" w:noVBand="1"/>
      </w:tblPr>
      <w:tblGrid>
        <w:gridCol w:w="2654"/>
        <w:gridCol w:w="1392"/>
        <w:gridCol w:w="1595"/>
        <w:gridCol w:w="1965"/>
        <w:gridCol w:w="1277"/>
        <w:gridCol w:w="1200"/>
      </w:tblGrid>
      <w:tr w:rsidR="003C40F7" w:rsidRPr="003C40F7" w14:paraId="1EA07169" w14:textId="77777777" w:rsidTr="003C40F7">
        <w:trPr>
          <w:trHeight w:val="375"/>
          <w:jc w:val="center"/>
        </w:trPr>
        <w:tc>
          <w:tcPr>
            <w:tcW w:w="2694" w:type="dxa"/>
            <w:vMerge w:val="restart"/>
            <w:tcBorders>
              <w:top w:val="single" w:sz="4" w:space="0" w:color="auto"/>
              <w:left w:val="single" w:sz="4" w:space="0" w:color="auto"/>
              <w:bottom w:val="single" w:sz="4" w:space="0" w:color="auto"/>
              <w:right w:val="single" w:sz="4" w:space="0" w:color="auto"/>
            </w:tcBorders>
            <w:vAlign w:val="center"/>
            <w:hideMark/>
          </w:tcPr>
          <w:p w14:paraId="046153B0" w14:textId="77777777" w:rsidR="003C40F7" w:rsidRPr="003C40F7" w:rsidRDefault="003C40F7" w:rsidP="003C40F7">
            <w:pPr>
              <w:jc w:val="center"/>
              <w:rPr>
                <w:color w:val="000000"/>
                <w:sz w:val="28"/>
                <w:szCs w:val="28"/>
              </w:rPr>
            </w:pPr>
            <w:r w:rsidRPr="003C40F7">
              <w:rPr>
                <w:color w:val="000000"/>
                <w:sz w:val="28"/>
                <w:szCs w:val="28"/>
              </w:rPr>
              <w:t>Наименование мероприятия</w:t>
            </w:r>
          </w:p>
        </w:tc>
        <w:tc>
          <w:tcPr>
            <w:tcW w:w="1415" w:type="dxa"/>
            <w:vMerge w:val="restart"/>
            <w:tcBorders>
              <w:top w:val="single" w:sz="4" w:space="0" w:color="auto"/>
              <w:left w:val="single" w:sz="4" w:space="0" w:color="auto"/>
              <w:bottom w:val="single" w:sz="4" w:space="0" w:color="auto"/>
              <w:right w:val="single" w:sz="4" w:space="0" w:color="auto"/>
            </w:tcBorders>
            <w:vAlign w:val="center"/>
            <w:hideMark/>
          </w:tcPr>
          <w:p w14:paraId="24D44641" w14:textId="77777777" w:rsidR="003C40F7" w:rsidRPr="003C40F7" w:rsidRDefault="003C40F7" w:rsidP="003C40F7">
            <w:pPr>
              <w:jc w:val="center"/>
              <w:rPr>
                <w:color w:val="000000"/>
                <w:sz w:val="28"/>
                <w:szCs w:val="28"/>
              </w:rPr>
            </w:pPr>
            <w:r w:rsidRPr="003C40F7">
              <w:rPr>
                <w:color w:val="000000"/>
                <w:sz w:val="28"/>
                <w:szCs w:val="28"/>
              </w:rPr>
              <w:t xml:space="preserve">Срок </w:t>
            </w:r>
            <w:proofErr w:type="spellStart"/>
            <w:r w:rsidRPr="003C40F7">
              <w:rPr>
                <w:color w:val="000000"/>
                <w:sz w:val="28"/>
                <w:szCs w:val="28"/>
              </w:rPr>
              <w:t>реали-зации</w:t>
            </w:r>
            <w:proofErr w:type="spellEnd"/>
          </w:p>
        </w:tc>
        <w:tc>
          <w:tcPr>
            <w:tcW w:w="1457" w:type="dxa"/>
            <w:vMerge w:val="restart"/>
            <w:tcBorders>
              <w:top w:val="single" w:sz="4" w:space="0" w:color="auto"/>
              <w:left w:val="single" w:sz="4" w:space="0" w:color="auto"/>
              <w:bottom w:val="single" w:sz="4" w:space="0" w:color="auto"/>
              <w:right w:val="single" w:sz="4" w:space="0" w:color="auto"/>
            </w:tcBorders>
            <w:vAlign w:val="center"/>
            <w:hideMark/>
          </w:tcPr>
          <w:p w14:paraId="7E97F1BE" w14:textId="77777777" w:rsidR="003C40F7" w:rsidRPr="003C40F7" w:rsidRDefault="003C40F7" w:rsidP="003C40F7">
            <w:pPr>
              <w:jc w:val="center"/>
              <w:rPr>
                <w:color w:val="000000"/>
                <w:sz w:val="28"/>
                <w:szCs w:val="28"/>
              </w:rPr>
            </w:pPr>
            <w:proofErr w:type="spellStart"/>
            <w:r w:rsidRPr="003C40F7">
              <w:rPr>
                <w:color w:val="000000"/>
                <w:sz w:val="28"/>
                <w:szCs w:val="28"/>
              </w:rPr>
              <w:t>Финан-совые</w:t>
            </w:r>
            <w:proofErr w:type="spellEnd"/>
            <w:r w:rsidRPr="003C40F7">
              <w:rPr>
                <w:color w:val="000000"/>
                <w:sz w:val="28"/>
                <w:szCs w:val="28"/>
              </w:rPr>
              <w:t xml:space="preserve"> </w:t>
            </w:r>
            <w:proofErr w:type="gramStart"/>
            <w:r w:rsidRPr="003C40F7">
              <w:rPr>
                <w:color w:val="000000"/>
                <w:sz w:val="28"/>
                <w:szCs w:val="28"/>
              </w:rPr>
              <w:t>потреб-</w:t>
            </w:r>
            <w:proofErr w:type="spellStart"/>
            <w:r w:rsidRPr="003C40F7">
              <w:rPr>
                <w:color w:val="000000"/>
                <w:sz w:val="28"/>
                <w:szCs w:val="28"/>
              </w:rPr>
              <w:t>ности</w:t>
            </w:r>
            <w:proofErr w:type="spellEnd"/>
            <w:proofErr w:type="gramEnd"/>
            <w:r w:rsidRPr="003C40F7">
              <w:rPr>
                <w:color w:val="000000"/>
                <w:sz w:val="28"/>
                <w:szCs w:val="28"/>
              </w:rPr>
              <w:t xml:space="preserve">, тыс. руб. </w:t>
            </w:r>
          </w:p>
          <w:p w14:paraId="262206D4" w14:textId="77777777" w:rsidR="003C40F7" w:rsidRPr="003C40F7" w:rsidRDefault="003C40F7" w:rsidP="003C40F7">
            <w:pPr>
              <w:jc w:val="center"/>
              <w:rPr>
                <w:color w:val="000000"/>
                <w:sz w:val="28"/>
                <w:szCs w:val="28"/>
              </w:rPr>
            </w:pPr>
            <w:r w:rsidRPr="003C40F7">
              <w:rPr>
                <w:color w:val="000000"/>
                <w:sz w:val="28"/>
                <w:szCs w:val="28"/>
              </w:rPr>
              <w:t>(НДС не облагается)</w:t>
            </w:r>
          </w:p>
        </w:tc>
        <w:tc>
          <w:tcPr>
            <w:tcW w:w="4517" w:type="dxa"/>
            <w:gridSpan w:val="3"/>
            <w:tcBorders>
              <w:top w:val="single" w:sz="4" w:space="0" w:color="auto"/>
              <w:left w:val="single" w:sz="4" w:space="0" w:color="auto"/>
              <w:bottom w:val="single" w:sz="4" w:space="0" w:color="auto"/>
              <w:right w:val="single" w:sz="4" w:space="0" w:color="auto"/>
            </w:tcBorders>
            <w:hideMark/>
          </w:tcPr>
          <w:p w14:paraId="026CAFC9" w14:textId="77777777" w:rsidR="003C40F7" w:rsidRPr="003C40F7" w:rsidRDefault="003C40F7" w:rsidP="003C40F7">
            <w:pPr>
              <w:jc w:val="center"/>
              <w:rPr>
                <w:color w:val="000000"/>
                <w:sz w:val="28"/>
                <w:szCs w:val="28"/>
              </w:rPr>
            </w:pPr>
            <w:r w:rsidRPr="003C40F7">
              <w:rPr>
                <w:color w:val="000000"/>
                <w:sz w:val="28"/>
                <w:szCs w:val="28"/>
              </w:rPr>
              <w:t>Ожидаемый эффект</w:t>
            </w:r>
          </w:p>
        </w:tc>
      </w:tr>
      <w:tr w:rsidR="003C40F7" w:rsidRPr="003C40F7" w14:paraId="6AE1F547" w14:textId="77777777" w:rsidTr="003C40F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C2B9640" w14:textId="77777777" w:rsidR="003C40F7" w:rsidRPr="003C40F7" w:rsidRDefault="003C40F7" w:rsidP="003C40F7">
            <w:pPr>
              <w:jc w:val="center"/>
              <w:rPr>
                <w:color w:val="000000"/>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2FDC34" w14:textId="77777777" w:rsidR="003C40F7" w:rsidRPr="003C40F7" w:rsidRDefault="003C40F7" w:rsidP="003C40F7">
            <w:pPr>
              <w:jc w:val="center"/>
              <w:rPr>
                <w:color w:val="000000"/>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A1FB79D" w14:textId="77777777" w:rsidR="003C40F7" w:rsidRPr="003C40F7" w:rsidRDefault="003C40F7" w:rsidP="003C40F7">
            <w:pPr>
              <w:jc w:val="center"/>
              <w:rPr>
                <w:color w:val="000000"/>
                <w:sz w:val="28"/>
                <w:szCs w:val="28"/>
              </w:rPr>
            </w:pPr>
          </w:p>
        </w:tc>
        <w:tc>
          <w:tcPr>
            <w:tcW w:w="1965" w:type="dxa"/>
            <w:tcBorders>
              <w:top w:val="single" w:sz="4" w:space="0" w:color="auto"/>
              <w:left w:val="single" w:sz="4" w:space="0" w:color="auto"/>
              <w:bottom w:val="single" w:sz="4" w:space="0" w:color="auto"/>
              <w:right w:val="single" w:sz="4" w:space="0" w:color="auto"/>
            </w:tcBorders>
            <w:vAlign w:val="center"/>
            <w:hideMark/>
          </w:tcPr>
          <w:p w14:paraId="5DD404A2" w14:textId="77777777" w:rsidR="003C40F7" w:rsidRPr="003C40F7" w:rsidRDefault="003C40F7" w:rsidP="003C40F7">
            <w:pPr>
              <w:jc w:val="center"/>
              <w:rPr>
                <w:color w:val="000000"/>
                <w:sz w:val="28"/>
                <w:szCs w:val="28"/>
              </w:rPr>
            </w:pPr>
            <w:r w:rsidRPr="003C40F7">
              <w:rPr>
                <w:color w:val="000000"/>
                <w:sz w:val="28"/>
                <w:szCs w:val="28"/>
              </w:rPr>
              <w:t>Наименование показателей</w:t>
            </w:r>
          </w:p>
        </w:tc>
        <w:tc>
          <w:tcPr>
            <w:tcW w:w="1309" w:type="dxa"/>
            <w:tcBorders>
              <w:top w:val="single" w:sz="4" w:space="0" w:color="auto"/>
              <w:left w:val="single" w:sz="4" w:space="0" w:color="auto"/>
              <w:bottom w:val="single" w:sz="4" w:space="0" w:color="auto"/>
              <w:right w:val="single" w:sz="4" w:space="0" w:color="auto"/>
            </w:tcBorders>
            <w:vAlign w:val="center"/>
            <w:hideMark/>
          </w:tcPr>
          <w:p w14:paraId="29C2ABB2" w14:textId="77777777" w:rsidR="003C40F7" w:rsidRPr="003C40F7" w:rsidRDefault="003C40F7" w:rsidP="003C40F7">
            <w:pPr>
              <w:jc w:val="center"/>
              <w:rPr>
                <w:color w:val="000000"/>
                <w:sz w:val="28"/>
                <w:szCs w:val="28"/>
              </w:rPr>
            </w:pPr>
            <w:r w:rsidRPr="003C40F7">
              <w:rPr>
                <w:color w:val="000000"/>
                <w:sz w:val="28"/>
                <w:szCs w:val="28"/>
              </w:rPr>
              <w:t>тыс. руб.</w:t>
            </w:r>
          </w:p>
        </w:tc>
        <w:tc>
          <w:tcPr>
            <w:tcW w:w="1243" w:type="dxa"/>
            <w:tcBorders>
              <w:top w:val="single" w:sz="4" w:space="0" w:color="auto"/>
              <w:left w:val="single" w:sz="4" w:space="0" w:color="auto"/>
              <w:bottom w:val="single" w:sz="4" w:space="0" w:color="auto"/>
              <w:right w:val="single" w:sz="4" w:space="0" w:color="auto"/>
            </w:tcBorders>
            <w:vAlign w:val="center"/>
            <w:hideMark/>
          </w:tcPr>
          <w:p w14:paraId="2C419445" w14:textId="77777777" w:rsidR="003C40F7" w:rsidRPr="003C40F7" w:rsidRDefault="003C40F7" w:rsidP="003C40F7">
            <w:pPr>
              <w:jc w:val="center"/>
              <w:rPr>
                <w:color w:val="000000"/>
                <w:sz w:val="28"/>
                <w:szCs w:val="28"/>
              </w:rPr>
            </w:pPr>
            <w:r w:rsidRPr="003C40F7">
              <w:rPr>
                <w:color w:val="000000"/>
                <w:sz w:val="28"/>
                <w:szCs w:val="28"/>
              </w:rPr>
              <w:t>%</w:t>
            </w:r>
          </w:p>
        </w:tc>
      </w:tr>
      <w:tr w:rsidR="003C40F7" w:rsidRPr="003C40F7" w14:paraId="7B85308E" w14:textId="77777777" w:rsidTr="003C40F7">
        <w:trPr>
          <w:jc w:val="center"/>
        </w:trPr>
        <w:tc>
          <w:tcPr>
            <w:tcW w:w="10083" w:type="dxa"/>
            <w:gridSpan w:val="6"/>
            <w:tcBorders>
              <w:top w:val="single" w:sz="4" w:space="0" w:color="auto"/>
              <w:left w:val="single" w:sz="4" w:space="0" w:color="auto"/>
              <w:bottom w:val="single" w:sz="4" w:space="0" w:color="auto"/>
              <w:right w:val="single" w:sz="4" w:space="0" w:color="auto"/>
            </w:tcBorders>
            <w:hideMark/>
          </w:tcPr>
          <w:p w14:paraId="798B994E" w14:textId="77777777" w:rsidR="003C40F7" w:rsidRPr="003C40F7" w:rsidRDefault="003C40F7" w:rsidP="003C40F7">
            <w:pPr>
              <w:ind w:left="360"/>
              <w:jc w:val="center"/>
              <w:rPr>
                <w:color w:val="000000"/>
                <w:sz w:val="28"/>
                <w:szCs w:val="28"/>
              </w:rPr>
            </w:pPr>
            <w:r w:rsidRPr="003C40F7">
              <w:rPr>
                <w:color w:val="000000"/>
                <w:sz w:val="28"/>
                <w:szCs w:val="28"/>
              </w:rPr>
              <w:t>Водоотведение</w:t>
            </w:r>
          </w:p>
        </w:tc>
      </w:tr>
      <w:tr w:rsidR="003C40F7" w:rsidRPr="003C40F7" w14:paraId="13F0C236" w14:textId="77777777" w:rsidTr="003C40F7">
        <w:trPr>
          <w:jc w:val="center"/>
        </w:trPr>
        <w:tc>
          <w:tcPr>
            <w:tcW w:w="2694" w:type="dxa"/>
            <w:tcBorders>
              <w:top w:val="single" w:sz="4" w:space="0" w:color="auto"/>
              <w:left w:val="single" w:sz="4" w:space="0" w:color="auto"/>
              <w:bottom w:val="single" w:sz="4" w:space="0" w:color="auto"/>
              <w:right w:val="single" w:sz="4" w:space="0" w:color="auto"/>
            </w:tcBorders>
            <w:hideMark/>
          </w:tcPr>
          <w:p w14:paraId="3FA4B517" w14:textId="77777777" w:rsidR="003C40F7" w:rsidRPr="003C40F7" w:rsidRDefault="003C40F7" w:rsidP="003C40F7">
            <w:pPr>
              <w:jc w:val="center"/>
              <w:rPr>
                <w:color w:val="000000"/>
                <w:sz w:val="28"/>
                <w:szCs w:val="28"/>
              </w:rPr>
            </w:pPr>
            <w:r w:rsidRPr="003C40F7">
              <w:rPr>
                <w:color w:val="000000"/>
                <w:sz w:val="28"/>
                <w:szCs w:val="28"/>
              </w:rPr>
              <w:t>-</w:t>
            </w:r>
          </w:p>
        </w:tc>
        <w:tc>
          <w:tcPr>
            <w:tcW w:w="1415" w:type="dxa"/>
            <w:tcBorders>
              <w:top w:val="single" w:sz="4" w:space="0" w:color="auto"/>
              <w:left w:val="single" w:sz="4" w:space="0" w:color="auto"/>
              <w:bottom w:val="single" w:sz="4" w:space="0" w:color="auto"/>
              <w:right w:val="single" w:sz="4" w:space="0" w:color="auto"/>
            </w:tcBorders>
            <w:hideMark/>
          </w:tcPr>
          <w:p w14:paraId="2CC416C9" w14:textId="77777777" w:rsidR="003C40F7" w:rsidRPr="003C40F7" w:rsidRDefault="003C40F7" w:rsidP="003C40F7">
            <w:pPr>
              <w:jc w:val="center"/>
              <w:rPr>
                <w:color w:val="000000"/>
                <w:sz w:val="28"/>
                <w:szCs w:val="28"/>
              </w:rPr>
            </w:pPr>
            <w:r w:rsidRPr="003C40F7">
              <w:rPr>
                <w:color w:val="000000"/>
                <w:sz w:val="28"/>
                <w:szCs w:val="28"/>
              </w:rPr>
              <w:t>-</w:t>
            </w:r>
          </w:p>
        </w:tc>
        <w:tc>
          <w:tcPr>
            <w:tcW w:w="1457" w:type="dxa"/>
            <w:tcBorders>
              <w:top w:val="single" w:sz="4" w:space="0" w:color="auto"/>
              <w:left w:val="single" w:sz="4" w:space="0" w:color="auto"/>
              <w:bottom w:val="single" w:sz="4" w:space="0" w:color="auto"/>
              <w:right w:val="single" w:sz="4" w:space="0" w:color="auto"/>
            </w:tcBorders>
            <w:hideMark/>
          </w:tcPr>
          <w:p w14:paraId="79AAF847" w14:textId="77777777" w:rsidR="003C40F7" w:rsidRPr="003C40F7" w:rsidRDefault="003C40F7" w:rsidP="003C40F7">
            <w:pPr>
              <w:jc w:val="center"/>
              <w:rPr>
                <w:color w:val="000000"/>
                <w:sz w:val="28"/>
                <w:szCs w:val="28"/>
              </w:rPr>
            </w:pPr>
            <w:r w:rsidRPr="003C40F7">
              <w:rPr>
                <w:color w:val="000000"/>
                <w:sz w:val="28"/>
                <w:szCs w:val="28"/>
              </w:rPr>
              <w:t>-</w:t>
            </w:r>
          </w:p>
        </w:tc>
        <w:tc>
          <w:tcPr>
            <w:tcW w:w="1965" w:type="dxa"/>
            <w:tcBorders>
              <w:top w:val="single" w:sz="4" w:space="0" w:color="auto"/>
              <w:left w:val="single" w:sz="4" w:space="0" w:color="auto"/>
              <w:bottom w:val="single" w:sz="4" w:space="0" w:color="auto"/>
              <w:right w:val="single" w:sz="4" w:space="0" w:color="auto"/>
            </w:tcBorders>
            <w:hideMark/>
          </w:tcPr>
          <w:p w14:paraId="2F03C523" w14:textId="77777777" w:rsidR="003C40F7" w:rsidRPr="003C40F7" w:rsidRDefault="003C40F7" w:rsidP="003C40F7">
            <w:pPr>
              <w:jc w:val="center"/>
              <w:rPr>
                <w:color w:val="000000"/>
                <w:sz w:val="28"/>
                <w:szCs w:val="28"/>
              </w:rPr>
            </w:pPr>
            <w:r w:rsidRPr="003C40F7">
              <w:rPr>
                <w:color w:val="000000"/>
                <w:sz w:val="28"/>
                <w:szCs w:val="28"/>
              </w:rPr>
              <w:t>-</w:t>
            </w:r>
          </w:p>
        </w:tc>
        <w:tc>
          <w:tcPr>
            <w:tcW w:w="1309" w:type="dxa"/>
            <w:tcBorders>
              <w:top w:val="single" w:sz="4" w:space="0" w:color="auto"/>
              <w:left w:val="single" w:sz="4" w:space="0" w:color="auto"/>
              <w:bottom w:val="single" w:sz="4" w:space="0" w:color="auto"/>
              <w:right w:val="single" w:sz="4" w:space="0" w:color="auto"/>
            </w:tcBorders>
            <w:hideMark/>
          </w:tcPr>
          <w:p w14:paraId="3EAEA79B" w14:textId="77777777" w:rsidR="003C40F7" w:rsidRPr="003C40F7" w:rsidRDefault="003C40F7" w:rsidP="003C40F7">
            <w:pPr>
              <w:jc w:val="center"/>
              <w:rPr>
                <w:color w:val="000000"/>
                <w:sz w:val="28"/>
                <w:szCs w:val="28"/>
              </w:rPr>
            </w:pPr>
            <w:r w:rsidRPr="003C40F7">
              <w:rPr>
                <w:color w:val="000000"/>
                <w:sz w:val="28"/>
                <w:szCs w:val="28"/>
              </w:rPr>
              <w:t>-</w:t>
            </w:r>
          </w:p>
        </w:tc>
        <w:tc>
          <w:tcPr>
            <w:tcW w:w="1243" w:type="dxa"/>
            <w:tcBorders>
              <w:top w:val="single" w:sz="4" w:space="0" w:color="auto"/>
              <w:left w:val="single" w:sz="4" w:space="0" w:color="auto"/>
              <w:bottom w:val="single" w:sz="4" w:space="0" w:color="auto"/>
              <w:right w:val="single" w:sz="4" w:space="0" w:color="auto"/>
            </w:tcBorders>
            <w:hideMark/>
          </w:tcPr>
          <w:p w14:paraId="4D60C19F" w14:textId="77777777" w:rsidR="003C40F7" w:rsidRPr="003C40F7" w:rsidRDefault="003C40F7" w:rsidP="003C40F7">
            <w:pPr>
              <w:jc w:val="center"/>
              <w:rPr>
                <w:color w:val="000000"/>
                <w:sz w:val="28"/>
                <w:szCs w:val="28"/>
              </w:rPr>
            </w:pPr>
            <w:r w:rsidRPr="003C40F7">
              <w:rPr>
                <w:color w:val="000000"/>
                <w:sz w:val="28"/>
                <w:szCs w:val="28"/>
              </w:rPr>
              <w:t>-</w:t>
            </w:r>
          </w:p>
        </w:tc>
      </w:tr>
    </w:tbl>
    <w:p w14:paraId="1657561B" w14:textId="77777777" w:rsidR="003C40F7" w:rsidRPr="003C40F7" w:rsidRDefault="003C40F7" w:rsidP="003C40F7">
      <w:pPr>
        <w:jc w:val="center"/>
        <w:rPr>
          <w:sz w:val="28"/>
          <w:szCs w:val="28"/>
        </w:rPr>
      </w:pPr>
    </w:p>
    <w:p w14:paraId="2F8EFE09" w14:textId="77777777" w:rsidR="003C40F7" w:rsidRPr="003C40F7" w:rsidRDefault="003C40F7" w:rsidP="003C40F7">
      <w:pPr>
        <w:jc w:val="center"/>
        <w:rPr>
          <w:sz w:val="28"/>
          <w:szCs w:val="28"/>
        </w:rPr>
      </w:pPr>
    </w:p>
    <w:p w14:paraId="1BB469E7" w14:textId="77777777" w:rsidR="003C40F7" w:rsidRPr="003C40F7" w:rsidRDefault="003C40F7" w:rsidP="003C40F7">
      <w:pPr>
        <w:jc w:val="center"/>
        <w:rPr>
          <w:sz w:val="28"/>
          <w:szCs w:val="28"/>
        </w:rPr>
      </w:pPr>
    </w:p>
    <w:p w14:paraId="734F7318" w14:textId="77777777" w:rsidR="003C40F7" w:rsidRPr="003C40F7" w:rsidRDefault="003C40F7" w:rsidP="003C40F7">
      <w:pPr>
        <w:jc w:val="center"/>
        <w:rPr>
          <w:sz w:val="28"/>
          <w:szCs w:val="28"/>
        </w:rPr>
      </w:pPr>
    </w:p>
    <w:p w14:paraId="49FF580E" w14:textId="77777777" w:rsidR="003C40F7" w:rsidRPr="003C40F7" w:rsidRDefault="003C40F7" w:rsidP="003C40F7">
      <w:pPr>
        <w:jc w:val="center"/>
        <w:rPr>
          <w:sz w:val="28"/>
          <w:szCs w:val="28"/>
        </w:rPr>
      </w:pPr>
    </w:p>
    <w:p w14:paraId="63E1E022" w14:textId="77777777" w:rsidR="003C40F7" w:rsidRPr="003C40F7" w:rsidRDefault="003C40F7" w:rsidP="003C40F7">
      <w:pPr>
        <w:jc w:val="center"/>
        <w:rPr>
          <w:sz w:val="28"/>
          <w:szCs w:val="28"/>
        </w:rPr>
      </w:pPr>
    </w:p>
    <w:p w14:paraId="7F5F9CB2" w14:textId="77777777" w:rsidR="003C40F7" w:rsidRPr="003C40F7" w:rsidRDefault="003C40F7" w:rsidP="003C40F7">
      <w:pPr>
        <w:jc w:val="center"/>
        <w:rPr>
          <w:color w:val="000000"/>
          <w:sz w:val="28"/>
          <w:szCs w:val="28"/>
        </w:rPr>
      </w:pPr>
      <w:r w:rsidRPr="003C40F7">
        <w:rPr>
          <w:color w:val="000000"/>
          <w:sz w:val="28"/>
          <w:szCs w:val="28"/>
        </w:rPr>
        <w:t>Раздел 4. Перечень плановых мероприятий по энергосбережению и повышению энергетической эффективности водоотведения</w:t>
      </w:r>
    </w:p>
    <w:p w14:paraId="120B44B7" w14:textId="77777777" w:rsidR="003C40F7" w:rsidRPr="003C40F7" w:rsidRDefault="003C40F7" w:rsidP="003C40F7">
      <w:pPr>
        <w:jc w:val="center"/>
        <w:rPr>
          <w:color w:val="000000"/>
          <w:sz w:val="28"/>
          <w:szCs w:val="28"/>
        </w:rPr>
      </w:pPr>
    </w:p>
    <w:tbl>
      <w:tblPr>
        <w:tblStyle w:val="ae"/>
        <w:tblW w:w="10083" w:type="dxa"/>
        <w:jc w:val="center"/>
        <w:tblLook w:val="04A0" w:firstRow="1" w:lastRow="0" w:firstColumn="1" w:lastColumn="0" w:noHBand="0" w:noVBand="1"/>
      </w:tblPr>
      <w:tblGrid>
        <w:gridCol w:w="2654"/>
        <w:gridCol w:w="1392"/>
        <w:gridCol w:w="1595"/>
        <w:gridCol w:w="1965"/>
        <w:gridCol w:w="1277"/>
        <w:gridCol w:w="1200"/>
      </w:tblGrid>
      <w:tr w:rsidR="003C40F7" w:rsidRPr="003C40F7" w14:paraId="7677B230" w14:textId="77777777" w:rsidTr="003C40F7">
        <w:trPr>
          <w:trHeight w:val="375"/>
          <w:jc w:val="center"/>
        </w:trPr>
        <w:tc>
          <w:tcPr>
            <w:tcW w:w="2694" w:type="dxa"/>
            <w:vMerge w:val="restart"/>
            <w:tcBorders>
              <w:top w:val="single" w:sz="4" w:space="0" w:color="auto"/>
              <w:left w:val="single" w:sz="4" w:space="0" w:color="auto"/>
              <w:bottom w:val="single" w:sz="4" w:space="0" w:color="auto"/>
              <w:right w:val="single" w:sz="4" w:space="0" w:color="auto"/>
            </w:tcBorders>
            <w:vAlign w:val="center"/>
            <w:hideMark/>
          </w:tcPr>
          <w:p w14:paraId="5557D142" w14:textId="77777777" w:rsidR="003C40F7" w:rsidRPr="003C40F7" w:rsidRDefault="003C40F7" w:rsidP="003C40F7">
            <w:pPr>
              <w:jc w:val="center"/>
              <w:rPr>
                <w:color w:val="000000"/>
                <w:sz w:val="28"/>
                <w:szCs w:val="28"/>
              </w:rPr>
            </w:pPr>
            <w:r w:rsidRPr="003C40F7">
              <w:rPr>
                <w:color w:val="000000"/>
                <w:sz w:val="28"/>
                <w:szCs w:val="28"/>
              </w:rPr>
              <w:t>Наименование мероприятия</w:t>
            </w:r>
          </w:p>
        </w:tc>
        <w:tc>
          <w:tcPr>
            <w:tcW w:w="1415" w:type="dxa"/>
            <w:vMerge w:val="restart"/>
            <w:tcBorders>
              <w:top w:val="single" w:sz="4" w:space="0" w:color="auto"/>
              <w:left w:val="single" w:sz="4" w:space="0" w:color="auto"/>
              <w:bottom w:val="single" w:sz="4" w:space="0" w:color="auto"/>
              <w:right w:val="single" w:sz="4" w:space="0" w:color="auto"/>
            </w:tcBorders>
            <w:vAlign w:val="center"/>
            <w:hideMark/>
          </w:tcPr>
          <w:p w14:paraId="2503B455" w14:textId="77777777" w:rsidR="003C40F7" w:rsidRPr="003C40F7" w:rsidRDefault="003C40F7" w:rsidP="003C40F7">
            <w:pPr>
              <w:jc w:val="center"/>
              <w:rPr>
                <w:color w:val="000000"/>
                <w:sz w:val="28"/>
                <w:szCs w:val="28"/>
              </w:rPr>
            </w:pPr>
            <w:r w:rsidRPr="003C40F7">
              <w:rPr>
                <w:color w:val="000000"/>
                <w:sz w:val="28"/>
                <w:szCs w:val="28"/>
              </w:rPr>
              <w:t xml:space="preserve">Срок </w:t>
            </w:r>
            <w:proofErr w:type="spellStart"/>
            <w:r w:rsidRPr="003C40F7">
              <w:rPr>
                <w:color w:val="000000"/>
                <w:sz w:val="28"/>
                <w:szCs w:val="28"/>
              </w:rPr>
              <w:t>реали-зации</w:t>
            </w:r>
            <w:proofErr w:type="spellEnd"/>
          </w:p>
        </w:tc>
        <w:tc>
          <w:tcPr>
            <w:tcW w:w="1457" w:type="dxa"/>
            <w:vMerge w:val="restart"/>
            <w:tcBorders>
              <w:top w:val="single" w:sz="4" w:space="0" w:color="auto"/>
              <w:left w:val="single" w:sz="4" w:space="0" w:color="auto"/>
              <w:bottom w:val="single" w:sz="4" w:space="0" w:color="auto"/>
              <w:right w:val="single" w:sz="4" w:space="0" w:color="auto"/>
            </w:tcBorders>
            <w:vAlign w:val="center"/>
            <w:hideMark/>
          </w:tcPr>
          <w:p w14:paraId="1A29F52D" w14:textId="77777777" w:rsidR="003C40F7" w:rsidRPr="003C40F7" w:rsidRDefault="003C40F7" w:rsidP="003C40F7">
            <w:pPr>
              <w:jc w:val="center"/>
              <w:rPr>
                <w:color w:val="000000"/>
                <w:sz w:val="28"/>
                <w:szCs w:val="28"/>
              </w:rPr>
            </w:pPr>
            <w:proofErr w:type="spellStart"/>
            <w:r w:rsidRPr="003C40F7">
              <w:rPr>
                <w:color w:val="000000"/>
                <w:sz w:val="28"/>
                <w:szCs w:val="28"/>
              </w:rPr>
              <w:t>Финан-совые</w:t>
            </w:r>
            <w:proofErr w:type="spellEnd"/>
            <w:r w:rsidRPr="003C40F7">
              <w:rPr>
                <w:color w:val="000000"/>
                <w:sz w:val="28"/>
                <w:szCs w:val="28"/>
              </w:rPr>
              <w:t xml:space="preserve"> </w:t>
            </w:r>
            <w:proofErr w:type="gramStart"/>
            <w:r w:rsidRPr="003C40F7">
              <w:rPr>
                <w:color w:val="000000"/>
                <w:sz w:val="28"/>
                <w:szCs w:val="28"/>
              </w:rPr>
              <w:t>потреб-</w:t>
            </w:r>
            <w:proofErr w:type="spellStart"/>
            <w:r w:rsidRPr="003C40F7">
              <w:rPr>
                <w:color w:val="000000"/>
                <w:sz w:val="28"/>
                <w:szCs w:val="28"/>
              </w:rPr>
              <w:t>ности</w:t>
            </w:r>
            <w:proofErr w:type="spellEnd"/>
            <w:proofErr w:type="gramEnd"/>
            <w:r w:rsidRPr="003C40F7">
              <w:rPr>
                <w:color w:val="000000"/>
                <w:sz w:val="28"/>
                <w:szCs w:val="28"/>
              </w:rPr>
              <w:t xml:space="preserve">, тыс. руб. </w:t>
            </w:r>
          </w:p>
          <w:p w14:paraId="56AF8016" w14:textId="77777777" w:rsidR="003C40F7" w:rsidRPr="003C40F7" w:rsidRDefault="003C40F7" w:rsidP="003C40F7">
            <w:pPr>
              <w:jc w:val="center"/>
              <w:rPr>
                <w:color w:val="000000"/>
                <w:sz w:val="28"/>
                <w:szCs w:val="28"/>
              </w:rPr>
            </w:pPr>
            <w:r w:rsidRPr="003C40F7">
              <w:rPr>
                <w:color w:val="000000"/>
                <w:sz w:val="28"/>
                <w:szCs w:val="28"/>
              </w:rPr>
              <w:t>(НДС не облагается)</w:t>
            </w:r>
          </w:p>
        </w:tc>
        <w:tc>
          <w:tcPr>
            <w:tcW w:w="4517" w:type="dxa"/>
            <w:gridSpan w:val="3"/>
            <w:tcBorders>
              <w:top w:val="single" w:sz="4" w:space="0" w:color="auto"/>
              <w:left w:val="single" w:sz="4" w:space="0" w:color="auto"/>
              <w:bottom w:val="single" w:sz="4" w:space="0" w:color="auto"/>
              <w:right w:val="single" w:sz="4" w:space="0" w:color="auto"/>
            </w:tcBorders>
            <w:hideMark/>
          </w:tcPr>
          <w:p w14:paraId="25D1A36F" w14:textId="77777777" w:rsidR="003C40F7" w:rsidRPr="003C40F7" w:rsidRDefault="003C40F7" w:rsidP="003C40F7">
            <w:pPr>
              <w:jc w:val="center"/>
              <w:rPr>
                <w:color w:val="000000"/>
                <w:sz w:val="28"/>
                <w:szCs w:val="28"/>
              </w:rPr>
            </w:pPr>
            <w:r w:rsidRPr="003C40F7">
              <w:rPr>
                <w:color w:val="000000"/>
                <w:sz w:val="28"/>
                <w:szCs w:val="28"/>
              </w:rPr>
              <w:t>Ожидаемый эффект</w:t>
            </w:r>
          </w:p>
        </w:tc>
      </w:tr>
      <w:tr w:rsidR="003C40F7" w:rsidRPr="003C40F7" w14:paraId="49A650C2" w14:textId="77777777" w:rsidTr="003C40F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8FBC59C" w14:textId="77777777" w:rsidR="003C40F7" w:rsidRPr="003C40F7" w:rsidRDefault="003C40F7" w:rsidP="003C40F7">
            <w:pPr>
              <w:jc w:val="center"/>
              <w:rPr>
                <w:color w:val="000000"/>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D8DA59" w14:textId="77777777" w:rsidR="003C40F7" w:rsidRPr="003C40F7" w:rsidRDefault="003C40F7" w:rsidP="003C40F7">
            <w:pPr>
              <w:jc w:val="center"/>
              <w:rPr>
                <w:color w:val="000000"/>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33D58A8" w14:textId="77777777" w:rsidR="003C40F7" w:rsidRPr="003C40F7" w:rsidRDefault="003C40F7" w:rsidP="003C40F7">
            <w:pPr>
              <w:jc w:val="center"/>
              <w:rPr>
                <w:color w:val="000000"/>
                <w:sz w:val="28"/>
                <w:szCs w:val="28"/>
              </w:rPr>
            </w:pPr>
          </w:p>
        </w:tc>
        <w:tc>
          <w:tcPr>
            <w:tcW w:w="1965" w:type="dxa"/>
            <w:tcBorders>
              <w:top w:val="single" w:sz="4" w:space="0" w:color="auto"/>
              <w:left w:val="single" w:sz="4" w:space="0" w:color="auto"/>
              <w:bottom w:val="single" w:sz="4" w:space="0" w:color="auto"/>
              <w:right w:val="single" w:sz="4" w:space="0" w:color="auto"/>
            </w:tcBorders>
            <w:vAlign w:val="center"/>
            <w:hideMark/>
          </w:tcPr>
          <w:p w14:paraId="037EF416" w14:textId="77777777" w:rsidR="003C40F7" w:rsidRPr="003C40F7" w:rsidRDefault="003C40F7" w:rsidP="003C40F7">
            <w:pPr>
              <w:jc w:val="center"/>
              <w:rPr>
                <w:color w:val="000000"/>
                <w:sz w:val="28"/>
                <w:szCs w:val="28"/>
              </w:rPr>
            </w:pPr>
            <w:r w:rsidRPr="003C40F7">
              <w:rPr>
                <w:color w:val="000000"/>
                <w:sz w:val="28"/>
                <w:szCs w:val="28"/>
              </w:rPr>
              <w:t>Наименование показателей</w:t>
            </w:r>
          </w:p>
        </w:tc>
        <w:tc>
          <w:tcPr>
            <w:tcW w:w="1309" w:type="dxa"/>
            <w:tcBorders>
              <w:top w:val="single" w:sz="4" w:space="0" w:color="auto"/>
              <w:left w:val="single" w:sz="4" w:space="0" w:color="auto"/>
              <w:bottom w:val="single" w:sz="4" w:space="0" w:color="auto"/>
              <w:right w:val="single" w:sz="4" w:space="0" w:color="auto"/>
            </w:tcBorders>
            <w:vAlign w:val="center"/>
            <w:hideMark/>
          </w:tcPr>
          <w:p w14:paraId="3866954F" w14:textId="77777777" w:rsidR="003C40F7" w:rsidRPr="003C40F7" w:rsidRDefault="003C40F7" w:rsidP="003C40F7">
            <w:pPr>
              <w:jc w:val="center"/>
              <w:rPr>
                <w:color w:val="000000"/>
                <w:sz w:val="28"/>
                <w:szCs w:val="28"/>
              </w:rPr>
            </w:pPr>
            <w:r w:rsidRPr="003C40F7">
              <w:rPr>
                <w:color w:val="000000"/>
                <w:sz w:val="28"/>
                <w:szCs w:val="28"/>
              </w:rPr>
              <w:t>тыс. руб.</w:t>
            </w:r>
          </w:p>
        </w:tc>
        <w:tc>
          <w:tcPr>
            <w:tcW w:w="1243" w:type="dxa"/>
            <w:tcBorders>
              <w:top w:val="single" w:sz="4" w:space="0" w:color="auto"/>
              <w:left w:val="single" w:sz="4" w:space="0" w:color="auto"/>
              <w:bottom w:val="single" w:sz="4" w:space="0" w:color="auto"/>
              <w:right w:val="single" w:sz="4" w:space="0" w:color="auto"/>
            </w:tcBorders>
            <w:vAlign w:val="center"/>
            <w:hideMark/>
          </w:tcPr>
          <w:p w14:paraId="527ABCB5" w14:textId="77777777" w:rsidR="003C40F7" w:rsidRPr="003C40F7" w:rsidRDefault="003C40F7" w:rsidP="003C40F7">
            <w:pPr>
              <w:jc w:val="center"/>
              <w:rPr>
                <w:color w:val="000000"/>
                <w:sz w:val="28"/>
                <w:szCs w:val="28"/>
              </w:rPr>
            </w:pPr>
            <w:r w:rsidRPr="003C40F7">
              <w:rPr>
                <w:color w:val="000000"/>
                <w:sz w:val="28"/>
                <w:szCs w:val="28"/>
              </w:rPr>
              <w:t>%</w:t>
            </w:r>
          </w:p>
        </w:tc>
      </w:tr>
      <w:tr w:rsidR="003C40F7" w:rsidRPr="003C40F7" w14:paraId="7E260AEC" w14:textId="77777777" w:rsidTr="003C40F7">
        <w:trPr>
          <w:jc w:val="center"/>
        </w:trPr>
        <w:tc>
          <w:tcPr>
            <w:tcW w:w="10083" w:type="dxa"/>
            <w:gridSpan w:val="6"/>
            <w:tcBorders>
              <w:top w:val="single" w:sz="4" w:space="0" w:color="auto"/>
              <w:left w:val="single" w:sz="4" w:space="0" w:color="auto"/>
              <w:bottom w:val="single" w:sz="4" w:space="0" w:color="auto"/>
              <w:right w:val="single" w:sz="4" w:space="0" w:color="auto"/>
            </w:tcBorders>
            <w:hideMark/>
          </w:tcPr>
          <w:p w14:paraId="0C74F6A0" w14:textId="77777777" w:rsidR="003C40F7" w:rsidRPr="003C40F7" w:rsidRDefault="003C40F7" w:rsidP="003C40F7">
            <w:pPr>
              <w:ind w:left="31" w:firstLine="284"/>
              <w:jc w:val="center"/>
              <w:rPr>
                <w:color w:val="000000"/>
                <w:sz w:val="28"/>
                <w:szCs w:val="28"/>
              </w:rPr>
            </w:pPr>
            <w:r w:rsidRPr="003C40F7">
              <w:rPr>
                <w:color w:val="000000"/>
                <w:sz w:val="28"/>
                <w:szCs w:val="28"/>
              </w:rPr>
              <w:t>Водоотведение</w:t>
            </w:r>
          </w:p>
        </w:tc>
      </w:tr>
      <w:tr w:rsidR="003C40F7" w:rsidRPr="003C40F7" w14:paraId="0C7CD5A4" w14:textId="77777777" w:rsidTr="003C40F7">
        <w:trPr>
          <w:jc w:val="center"/>
        </w:trPr>
        <w:tc>
          <w:tcPr>
            <w:tcW w:w="2694" w:type="dxa"/>
            <w:tcBorders>
              <w:top w:val="single" w:sz="4" w:space="0" w:color="auto"/>
              <w:left w:val="single" w:sz="4" w:space="0" w:color="auto"/>
              <w:bottom w:val="single" w:sz="4" w:space="0" w:color="auto"/>
              <w:right w:val="single" w:sz="4" w:space="0" w:color="auto"/>
            </w:tcBorders>
            <w:hideMark/>
          </w:tcPr>
          <w:p w14:paraId="147E05C9" w14:textId="77777777" w:rsidR="003C40F7" w:rsidRPr="003C40F7" w:rsidRDefault="003C40F7" w:rsidP="003C40F7">
            <w:pPr>
              <w:jc w:val="center"/>
              <w:rPr>
                <w:color w:val="000000"/>
                <w:sz w:val="28"/>
                <w:szCs w:val="28"/>
              </w:rPr>
            </w:pPr>
            <w:r w:rsidRPr="003C40F7">
              <w:rPr>
                <w:color w:val="000000"/>
                <w:sz w:val="28"/>
                <w:szCs w:val="28"/>
              </w:rPr>
              <w:t>-</w:t>
            </w:r>
          </w:p>
        </w:tc>
        <w:tc>
          <w:tcPr>
            <w:tcW w:w="1415" w:type="dxa"/>
            <w:tcBorders>
              <w:top w:val="single" w:sz="4" w:space="0" w:color="auto"/>
              <w:left w:val="single" w:sz="4" w:space="0" w:color="auto"/>
              <w:bottom w:val="single" w:sz="4" w:space="0" w:color="auto"/>
              <w:right w:val="single" w:sz="4" w:space="0" w:color="auto"/>
            </w:tcBorders>
            <w:hideMark/>
          </w:tcPr>
          <w:p w14:paraId="41B0A1D9" w14:textId="77777777" w:rsidR="003C40F7" w:rsidRPr="003C40F7" w:rsidRDefault="003C40F7" w:rsidP="003C40F7">
            <w:pPr>
              <w:jc w:val="center"/>
              <w:rPr>
                <w:color w:val="000000"/>
                <w:sz w:val="28"/>
                <w:szCs w:val="28"/>
              </w:rPr>
            </w:pPr>
            <w:r w:rsidRPr="003C40F7">
              <w:rPr>
                <w:color w:val="000000"/>
                <w:sz w:val="28"/>
                <w:szCs w:val="28"/>
              </w:rPr>
              <w:t>-</w:t>
            </w:r>
          </w:p>
        </w:tc>
        <w:tc>
          <w:tcPr>
            <w:tcW w:w="1457" w:type="dxa"/>
            <w:tcBorders>
              <w:top w:val="single" w:sz="4" w:space="0" w:color="auto"/>
              <w:left w:val="single" w:sz="4" w:space="0" w:color="auto"/>
              <w:bottom w:val="single" w:sz="4" w:space="0" w:color="auto"/>
              <w:right w:val="single" w:sz="4" w:space="0" w:color="auto"/>
            </w:tcBorders>
            <w:hideMark/>
          </w:tcPr>
          <w:p w14:paraId="303DD3A8" w14:textId="77777777" w:rsidR="003C40F7" w:rsidRPr="003C40F7" w:rsidRDefault="003C40F7" w:rsidP="003C40F7">
            <w:pPr>
              <w:jc w:val="center"/>
              <w:rPr>
                <w:color w:val="000000"/>
                <w:sz w:val="28"/>
                <w:szCs w:val="28"/>
              </w:rPr>
            </w:pPr>
            <w:r w:rsidRPr="003C40F7">
              <w:rPr>
                <w:color w:val="000000"/>
                <w:sz w:val="28"/>
                <w:szCs w:val="28"/>
              </w:rPr>
              <w:t>-</w:t>
            </w:r>
          </w:p>
        </w:tc>
        <w:tc>
          <w:tcPr>
            <w:tcW w:w="1965" w:type="dxa"/>
            <w:tcBorders>
              <w:top w:val="single" w:sz="4" w:space="0" w:color="auto"/>
              <w:left w:val="single" w:sz="4" w:space="0" w:color="auto"/>
              <w:bottom w:val="single" w:sz="4" w:space="0" w:color="auto"/>
              <w:right w:val="single" w:sz="4" w:space="0" w:color="auto"/>
            </w:tcBorders>
            <w:hideMark/>
          </w:tcPr>
          <w:p w14:paraId="4EED94FE" w14:textId="77777777" w:rsidR="003C40F7" w:rsidRPr="003C40F7" w:rsidRDefault="003C40F7" w:rsidP="003C40F7">
            <w:pPr>
              <w:jc w:val="center"/>
              <w:rPr>
                <w:color w:val="000000"/>
                <w:sz w:val="28"/>
                <w:szCs w:val="28"/>
              </w:rPr>
            </w:pPr>
            <w:r w:rsidRPr="003C40F7">
              <w:rPr>
                <w:color w:val="000000"/>
                <w:sz w:val="28"/>
                <w:szCs w:val="28"/>
              </w:rPr>
              <w:t>-</w:t>
            </w:r>
          </w:p>
        </w:tc>
        <w:tc>
          <w:tcPr>
            <w:tcW w:w="1309" w:type="dxa"/>
            <w:tcBorders>
              <w:top w:val="single" w:sz="4" w:space="0" w:color="auto"/>
              <w:left w:val="single" w:sz="4" w:space="0" w:color="auto"/>
              <w:bottom w:val="single" w:sz="4" w:space="0" w:color="auto"/>
              <w:right w:val="single" w:sz="4" w:space="0" w:color="auto"/>
            </w:tcBorders>
            <w:hideMark/>
          </w:tcPr>
          <w:p w14:paraId="0B79C0A0" w14:textId="77777777" w:rsidR="003C40F7" w:rsidRPr="003C40F7" w:rsidRDefault="003C40F7" w:rsidP="003C40F7">
            <w:pPr>
              <w:jc w:val="center"/>
              <w:rPr>
                <w:color w:val="000000"/>
                <w:sz w:val="28"/>
                <w:szCs w:val="28"/>
              </w:rPr>
            </w:pPr>
            <w:r w:rsidRPr="003C40F7">
              <w:rPr>
                <w:color w:val="000000"/>
                <w:sz w:val="28"/>
                <w:szCs w:val="28"/>
              </w:rPr>
              <w:t>-</w:t>
            </w:r>
          </w:p>
        </w:tc>
        <w:tc>
          <w:tcPr>
            <w:tcW w:w="1243" w:type="dxa"/>
            <w:tcBorders>
              <w:top w:val="single" w:sz="4" w:space="0" w:color="auto"/>
              <w:left w:val="single" w:sz="4" w:space="0" w:color="auto"/>
              <w:bottom w:val="single" w:sz="4" w:space="0" w:color="auto"/>
              <w:right w:val="single" w:sz="4" w:space="0" w:color="auto"/>
            </w:tcBorders>
            <w:hideMark/>
          </w:tcPr>
          <w:p w14:paraId="58DF6043" w14:textId="77777777" w:rsidR="003C40F7" w:rsidRPr="003C40F7" w:rsidRDefault="003C40F7" w:rsidP="003C40F7">
            <w:pPr>
              <w:jc w:val="center"/>
              <w:rPr>
                <w:color w:val="000000"/>
                <w:sz w:val="28"/>
                <w:szCs w:val="28"/>
              </w:rPr>
            </w:pPr>
            <w:r w:rsidRPr="003C40F7">
              <w:rPr>
                <w:color w:val="000000"/>
                <w:sz w:val="28"/>
                <w:szCs w:val="28"/>
              </w:rPr>
              <w:t>-</w:t>
            </w:r>
          </w:p>
        </w:tc>
      </w:tr>
    </w:tbl>
    <w:p w14:paraId="2C1CAC40" w14:textId="77777777" w:rsidR="003C40F7" w:rsidRPr="003C40F7" w:rsidRDefault="003C40F7" w:rsidP="003C40F7">
      <w:pPr>
        <w:jc w:val="center"/>
        <w:rPr>
          <w:color w:val="000000"/>
          <w:sz w:val="28"/>
          <w:szCs w:val="28"/>
        </w:rPr>
      </w:pPr>
    </w:p>
    <w:p w14:paraId="6308EB84" w14:textId="77777777" w:rsidR="003C40F7" w:rsidRPr="003C40F7" w:rsidRDefault="003C40F7" w:rsidP="003C40F7">
      <w:pPr>
        <w:jc w:val="center"/>
        <w:rPr>
          <w:color w:val="000000"/>
          <w:sz w:val="28"/>
          <w:szCs w:val="28"/>
        </w:rPr>
      </w:pPr>
    </w:p>
    <w:p w14:paraId="683FFFBE" w14:textId="77777777" w:rsidR="003C40F7" w:rsidRPr="003C40F7" w:rsidRDefault="003C40F7" w:rsidP="003C40F7">
      <w:pPr>
        <w:jc w:val="center"/>
        <w:rPr>
          <w:color w:val="000000"/>
          <w:sz w:val="28"/>
          <w:szCs w:val="28"/>
        </w:rPr>
      </w:pPr>
    </w:p>
    <w:p w14:paraId="7A42FF3A" w14:textId="77777777" w:rsidR="003C40F7" w:rsidRPr="003C40F7" w:rsidRDefault="003C40F7" w:rsidP="003C40F7">
      <w:pPr>
        <w:jc w:val="center"/>
        <w:rPr>
          <w:sz w:val="28"/>
          <w:szCs w:val="28"/>
        </w:rPr>
      </w:pPr>
    </w:p>
    <w:p w14:paraId="774640CA" w14:textId="77777777" w:rsidR="003C40F7" w:rsidRPr="003C40F7" w:rsidRDefault="003C40F7" w:rsidP="003C40F7">
      <w:pPr>
        <w:jc w:val="center"/>
        <w:rPr>
          <w:sz w:val="28"/>
          <w:szCs w:val="28"/>
        </w:rPr>
      </w:pPr>
    </w:p>
    <w:p w14:paraId="5D3074CD" w14:textId="77777777" w:rsidR="003C40F7" w:rsidRPr="003C40F7" w:rsidRDefault="003C40F7" w:rsidP="003C40F7">
      <w:pPr>
        <w:jc w:val="center"/>
        <w:rPr>
          <w:sz w:val="28"/>
          <w:szCs w:val="28"/>
        </w:rPr>
      </w:pPr>
    </w:p>
    <w:p w14:paraId="26FDBA36" w14:textId="77777777" w:rsidR="003C40F7" w:rsidRPr="003C40F7" w:rsidRDefault="003C40F7" w:rsidP="003C40F7">
      <w:pPr>
        <w:jc w:val="center"/>
        <w:rPr>
          <w:sz w:val="28"/>
          <w:szCs w:val="28"/>
        </w:rPr>
      </w:pPr>
    </w:p>
    <w:p w14:paraId="6EDD6602" w14:textId="77777777" w:rsidR="003C40F7" w:rsidRPr="003C40F7" w:rsidRDefault="003C40F7" w:rsidP="003C40F7">
      <w:pPr>
        <w:jc w:val="center"/>
        <w:rPr>
          <w:sz w:val="28"/>
          <w:szCs w:val="28"/>
        </w:rPr>
      </w:pPr>
    </w:p>
    <w:p w14:paraId="25A16782" w14:textId="77777777" w:rsidR="003C40F7" w:rsidRPr="003C40F7" w:rsidRDefault="003C40F7" w:rsidP="003C40F7">
      <w:pPr>
        <w:jc w:val="center"/>
        <w:rPr>
          <w:sz w:val="28"/>
          <w:szCs w:val="28"/>
        </w:rPr>
      </w:pPr>
    </w:p>
    <w:p w14:paraId="3C0CB2A7" w14:textId="77777777" w:rsidR="003C40F7" w:rsidRPr="003C40F7" w:rsidRDefault="003C40F7" w:rsidP="003C40F7">
      <w:pPr>
        <w:jc w:val="center"/>
        <w:rPr>
          <w:sz w:val="28"/>
          <w:szCs w:val="28"/>
        </w:rPr>
      </w:pPr>
    </w:p>
    <w:p w14:paraId="4E2E94FF" w14:textId="77777777" w:rsidR="003C40F7" w:rsidRPr="003C40F7" w:rsidRDefault="003C40F7" w:rsidP="003C40F7">
      <w:pPr>
        <w:jc w:val="center"/>
        <w:rPr>
          <w:sz w:val="28"/>
          <w:szCs w:val="28"/>
        </w:rPr>
      </w:pPr>
    </w:p>
    <w:p w14:paraId="6C16DCCA" w14:textId="77777777" w:rsidR="003C40F7" w:rsidRPr="003C40F7" w:rsidRDefault="003C40F7" w:rsidP="003C40F7">
      <w:pPr>
        <w:jc w:val="center"/>
        <w:rPr>
          <w:sz w:val="28"/>
          <w:szCs w:val="28"/>
        </w:rPr>
      </w:pPr>
    </w:p>
    <w:p w14:paraId="44212FA3" w14:textId="77777777" w:rsidR="003C40F7" w:rsidRPr="003C40F7" w:rsidRDefault="003C40F7" w:rsidP="003C40F7">
      <w:pPr>
        <w:jc w:val="center"/>
        <w:rPr>
          <w:sz w:val="28"/>
          <w:szCs w:val="28"/>
        </w:rPr>
      </w:pPr>
    </w:p>
    <w:p w14:paraId="482D5C9A" w14:textId="77777777" w:rsidR="003C40F7" w:rsidRPr="003C40F7" w:rsidRDefault="003C40F7" w:rsidP="003C40F7">
      <w:pPr>
        <w:jc w:val="center"/>
        <w:rPr>
          <w:sz w:val="28"/>
          <w:szCs w:val="28"/>
        </w:rPr>
      </w:pPr>
    </w:p>
    <w:p w14:paraId="0F46585D" w14:textId="77777777" w:rsidR="003C40F7" w:rsidRPr="003C40F7" w:rsidRDefault="003C40F7" w:rsidP="003C40F7">
      <w:pPr>
        <w:jc w:val="center"/>
        <w:rPr>
          <w:sz w:val="28"/>
          <w:szCs w:val="28"/>
        </w:rPr>
      </w:pPr>
    </w:p>
    <w:p w14:paraId="18B8A827" w14:textId="77777777" w:rsidR="003C40F7" w:rsidRPr="003C40F7" w:rsidRDefault="003C40F7" w:rsidP="003C40F7">
      <w:pPr>
        <w:jc w:val="center"/>
        <w:rPr>
          <w:sz w:val="28"/>
          <w:szCs w:val="28"/>
        </w:rPr>
      </w:pPr>
    </w:p>
    <w:p w14:paraId="736C3DDA" w14:textId="77777777" w:rsidR="003C40F7" w:rsidRDefault="003C40F7" w:rsidP="003C40F7">
      <w:pPr>
        <w:jc w:val="center"/>
        <w:rPr>
          <w:sz w:val="28"/>
          <w:szCs w:val="28"/>
        </w:rPr>
        <w:sectPr w:rsidR="003C40F7" w:rsidSect="000C297E">
          <w:pgSz w:w="11906" w:h="16838"/>
          <w:pgMar w:top="709" w:right="424" w:bottom="426" w:left="709" w:header="426" w:footer="160" w:gutter="0"/>
          <w:cols w:space="708"/>
          <w:docGrid w:linePitch="360"/>
        </w:sectPr>
      </w:pPr>
    </w:p>
    <w:p w14:paraId="7F1794C4" w14:textId="77777777" w:rsidR="003C40F7" w:rsidRPr="003C40F7" w:rsidRDefault="003C40F7" w:rsidP="003C40F7">
      <w:pPr>
        <w:jc w:val="center"/>
        <w:rPr>
          <w:sz w:val="28"/>
          <w:szCs w:val="28"/>
        </w:rPr>
      </w:pPr>
    </w:p>
    <w:p w14:paraId="46B310AC" w14:textId="77777777" w:rsidR="003C40F7" w:rsidRPr="003C40F7" w:rsidRDefault="003C40F7" w:rsidP="003C40F7">
      <w:pPr>
        <w:jc w:val="center"/>
        <w:rPr>
          <w:sz w:val="28"/>
          <w:szCs w:val="28"/>
        </w:rPr>
      </w:pPr>
      <w:r w:rsidRPr="003C40F7">
        <w:rPr>
          <w:sz w:val="28"/>
          <w:szCs w:val="28"/>
        </w:rPr>
        <w:t>Раздел 5. Планируемые объемы принимаемых сточных вод</w:t>
      </w:r>
    </w:p>
    <w:p w14:paraId="5E937EDC" w14:textId="77777777" w:rsidR="003C40F7" w:rsidRPr="003C40F7" w:rsidRDefault="003C40F7" w:rsidP="003C40F7">
      <w:pPr>
        <w:jc w:val="center"/>
        <w:rPr>
          <w:sz w:val="28"/>
          <w:szCs w:val="28"/>
        </w:rPr>
      </w:pPr>
    </w:p>
    <w:tbl>
      <w:tblPr>
        <w:tblStyle w:val="ae"/>
        <w:tblW w:w="10910" w:type="dxa"/>
        <w:jc w:val="center"/>
        <w:tblLayout w:type="fixed"/>
        <w:tblLook w:val="04A0" w:firstRow="1" w:lastRow="0" w:firstColumn="1" w:lastColumn="0" w:noHBand="0" w:noVBand="1"/>
      </w:tblPr>
      <w:tblGrid>
        <w:gridCol w:w="849"/>
        <w:gridCol w:w="2265"/>
        <w:gridCol w:w="709"/>
        <w:gridCol w:w="1134"/>
        <w:gridCol w:w="1275"/>
        <w:gridCol w:w="1134"/>
        <w:gridCol w:w="1276"/>
        <w:gridCol w:w="1134"/>
        <w:gridCol w:w="1134"/>
      </w:tblGrid>
      <w:tr w:rsidR="003C40F7" w:rsidRPr="003C40F7" w14:paraId="6D102402" w14:textId="77777777" w:rsidTr="002E0455">
        <w:trPr>
          <w:trHeight w:val="914"/>
          <w:jc w:val="center"/>
        </w:trPr>
        <w:tc>
          <w:tcPr>
            <w:tcW w:w="849" w:type="dxa"/>
            <w:vMerge w:val="restart"/>
            <w:vAlign w:val="center"/>
          </w:tcPr>
          <w:p w14:paraId="5B7698BC" w14:textId="77777777" w:rsidR="003C40F7" w:rsidRPr="003C40F7" w:rsidRDefault="003C40F7" w:rsidP="003C40F7">
            <w:pPr>
              <w:jc w:val="center"/>
              <w:rPr>
                <w:sz w:val="22"/>
                <w:szCs w:val="22"/>
              </w:rPr>
            </w:pPr>
            <w:r w:rsidRPr="003C40F7">
              <w:rPr>
                <w:sz w:val="22"/>
                <w:szCs w:val="22"/>
              </w:rPr>
              <w:t>№</w:t>
            </w:r>
          </w:p>
          <w:p w14:paraId="6FCE43D4" w14:textId="77777777" w:rsidR="003C40F7" w:rsidRPr="003C40F7" w:rsidRDefault="003C40F7" w:rsidP="003C40F7">
            <w:pPr>
              <w:jc w:val="center"/>
              <w:rPr>
                <w:sz w:val="22"/>
                <w:szCs w:val="22"/>
              </w:rPr>
            </w:pPr>
            <w:r w:rsidRPr="003C40F7">
              <w:rPr>
                <w:sz w:val="22"/>
                <w:szCs w:val="22"/>
              </w:rPr>
              <w:t>п/п</w:t>
            </w:r>
          </w:p>
        </w:tc>
        <w:tc>
          <w:tcPr>
            <w:tcW w:w="2265" w:type="dxa"/>
            <w:vMerge w:val="restart"/>
            <w:vAlign w:val="center"/>
          </w:tcPr>
          <w:p w14:paraId="570D0C8F" w14:textId="77777777" w:rsidR="003C40F7" w:rsidRPr="003C40F7" w:rsidRDefault="003C40F7" w:rsidP="003C40F7">
            <w:pPr>
              <w:jc w:val="center"/>
              <w:rPr>
                <w:sz w:val="22"/>
                <w:szCs w:val="22"/>
              </w:rPr>
            </w:pPr>
            <w:r w:rsidRPr="003C40F7">
              <w:rPr>
                <w:sz w:val="22"/>
                <w:szCs w:val="22"/>
              </w:rPr>
              <w:t>Наименование показателя</w:t>
            </w:r>
          </w:p>
        </w:tc>
        <w:tc>
          <w:tcPr>
            <w:tcW w:w="709" w:type="dxa"/>
            <w:vMerge w:val="restart"/>
            <w:vAlign w:val="center"/>
          </w:tcPr>
          <w:p w14:paraId="2AA79D32" w14:textId="77777777" w:rsidR="003C40F7" w:rsidRPr="003C40F7" w:rsidRDefault="003C40F7" w:rsidP="003C40F7">
            <w:pPr>
              <w:jc w:val="center"/>
              <w:rPr>
                <w:sz w:val="22"/>
                <w:szCs w:val="22"/>
              </w:rPr>
            </w:pPr>
            <w:r w:rsidRPr="003C40F7">
              <w:rPr>
                <w:sz w:val="22"/>
                <w:szCs w:val="22"/>
              </w:rPr>
              <w:t>Ед. изм.</w:t>
            </w:r>
          </w:p>
        </w:tc>
        <w:tc>
          <w:tcPr>
            <w:tcW w:w="2409" w:type="dxa"/>
            <w:gridSpan w:val="2"/>
            <w:vAlign w:val="center"/>
          </w:tcPr>
          <w:p w14:paraId="7B46596F" w14:textId="77777777" w:rsidR="003C40F7" w:rsidRPr="003C40F7" w:rsidRDefault="003C40F7" w:rsidP="003C40F7">
            <w:pPr>
              <w:jc w:val="center"/>
            </w:pPr>
            <w:r w:rsidRPr="003C40F7">
              <w:t>2024 год</w:t>
            </w:r>
          </w:p>
        </w:tc>
        <w:tc>
          <w:tcPr>
            <w:tcW w:w="2410" w:type="dxa"/>
            <w:gridSpan w:val="2"/>
            <w:vAlign w:val="center"/>
          </w:tcPr>
          <w:p w14:paraId="54E1E219" w14:textId="77777777" w:rsidR="003C40F7" w:rsidRPr="003C40F7" w:rsidRDefault="003C40F7" w:rsidP="003C40F7">
            <w:pPr>
              <w:jc w:val="center"/>
            </w:pPr>
            <w:r w:rsidRPr="003C40F7">
              <w:t>2025 год</w:t>
            </w:r>
          </w:p>
        </w:tc>
        <w:tc>
          <w:tcPr>
            <w:tcW w:w="2268" w:type="dxa"/>
            <w:gridSpan w:val="2"/>
            <w:vAlign w:val="center"/>
          </w:tcPr>
          <w:p w14:paraId="78ABACC6" w14:textId="77777777" w:rsidR="003C40F7" w:rsidRPr="003C40F7" w:rsidRDefault="003C40F7" w:rsidP="003C40F7">
            <w:pPr>
              <w:jc w:val="center"/>
            </w:pPr>
            <w:r w:rsidRPr="003C40F7">
              <w:t>2026 год</w:t>
            </w:r>
          </w:p>
        </w:tc>
      </w:tr>
      <w:tr w:rsidR="003C40F7" w:rsidRPr="003C40F7" w14:paraId="197080F9" w14:textId="77777777" w:rsidTr="002E0455">
        <w:trPr>
          <w:trHeight w:val="914"/>
          <w:jc w:val="center"/>
        </w:trPr>
        <w:tc>
          <w:tcPr>
            <w:tcW w:w="849" w:type="dxa"/>
            <w:vMerge/>
            <w:vAlign w:val="center"/>
          </w:tcPr>
          <w:p w14:paraId="1F425923" w14:textId="77777777" w:rsidR="003C40F7" w:rsidRPr="003C40F7" w:rsidRDefault="003C40F7" w:rsidP="003C40F7">
            <w:pPr>
              <w:jc w:val="center"/>
              <w:rPr>
                <w:sz w:val="22"/>
                <w:szCs w:val="22"/>
              </w:rPr>
            </w:pPr>
          </w:p>
        </w:tc>
        <w:tc>
          <w:tcPr>
            <w:tcW w:w="2265" w:type="dxa"/>
            <w:vMerge/>
            <w:vAlign w:val="center"/>
          </w:tcPr>
          <w:p w14:paraId="4F6269A8" w14:textId="77777777" w:rsidR="003C40F7" w:rsidRPr="003C40F7" w:rsidRDefault="003C40F7" w:rsidP="003C40F7">
            <w:pPr>
              <w:jc w:val="center"/>
              <w:rPr>
                <w:sz w:val="22"/>
                <w:szCs w:val="22"/>
              </w:rPr>
            </w:pPr>
          </w:p>
        </w:tc>
        <w:tc>
          <w:tcPr>
            <w:tcW w:w="709" w:type="dxa"/>
            <w:vMerge/>
            <w:vAlign w:val="center"/>
          </w:tcPr>
          <w:p w14:paraId="0D7C38FC" w14:textId="77777777" w:rsidR="003C40F7" w:rsidRPr="003C40F7" w:rsidRDefault="003C40F7" w:rsidP="003C40F7">
            <w:pPr>
              <w:jc w:val="center"/>
              <w:rPr>
                <w:sz w:val="22"/>
                <w:szCs w:val="22"/>
              </w:rPr>
            </w:pPr>
          </w:p>
        </w:tc>
        <w:tc>
          <w:tcPr>
            <w:tcW w:w="1134" w:type="dxa"/>
            <w:vAlign w:val="center"/>
          </w:tcPr>
          <w:p w14:paraId="71A2E50C" w14:textId="77777777" w:rsidR="003C40F7" w:rsidRPr="003C40F7" w:rsidRDefault="003C40F7" w:rsidP="003C40F7">
            <w:pPr>
              <w:rPr>
                <w:sz w:val="22"/>
                <w:szCs w:val="22"/>
              </w:rPr>
            </w:pPr>
            <w:r w:rsidRPr="003C40F7">
              <w:t>с 01.01.    по 30.06.</w:t>
            </w:r>
          </w:p>
        </w:tc>
        <w:tc>
          <w:tcPr>
            <w:tcW w:w="1275" w:type="dxa"/>
            <w:vAlign w:val="center"/>
          </w:tcPr>
          <w:p w14:paraId="113A04D5" w14:textId="77777777" w:rsidR="003C40F7" w:rsidRPr="003C40F7" w:rsidRDefault="003C40F7" w:rsidP="003C40F7">
            <w:pPr>
              <w:jc w:val="center"/>
              <w:rPr>
                <w:sz w:val="22"/>
                <w:szCs w:val="22"/>
              </w:rPr>
            </w:pPr>
            <w:r w:rsidRPr="003C40F7">
              <w:t>с 01.07.     по 31.12.</w:t>
            </w:r>
          </w:p>
        </w:tc>
        <w:tc>
          <w:tcPr>
            <w:tcW w:w="1134" w:type="dxa"/>
            <w:vAlign w:val="center"/>
          </w:tcPr>
          <w:p w14:paraId="79D82270" w14:textId="77777777" w:rsidR="003C40F7" w:rsidRPr="003C40F7" w:rsidRDefault="003C40F7" w:rsidP="003C40F7">
            <w:pPr>
              <w:jc w:val="center"/>
              <w:rPr>
                <w:sz w:val="22"/>
                <w:szCs w:val="22"/>
              </w:rPr>
            </w:pPr>
            <w:r w:rsidRPr="003C40F7">
              <w:t>с 01.01.    по 30.06.</w:t>
            </w:r>
          </w:p>
        </w:tc>
        <w:tc>
          <w:tcPr>
            <w:tcW w:w="1276" w:type="dxa"/>
            <w:vAlign w:val="center"/>
          </w:tcPr>
          <w:p w14:paraId="73AE1254" w14:textId="77777777" w:rsidR="003C40F7" w:rsidRPr="003C40F7" w:rsidRDefault="003C40F7" w:rsidP="003C40F7">
            <w:pPr>
              <w:jc w:val="center"/>
              <w:rPr>
                <w:sz w:val="22"/>
                <w:szCs w:val="22"/>
              </w:rPr>
            </w:pPr>
            <w:r w:rsidRPr="003C40F7">
              <w:t>с 01.07.     по 31.12.</w:t>
            </w:r>
          </w:p>
        </w:tc>
        <w:tc>
          <w:tcPr>
            <w:tcW w:w="1134" w:type="dxa"/>
            <w:vAlign w:val="center"/>
          </w:tcPr>
          <w:p w14:paraId="7802133A" w14:textId="77777777" w:rsidR="003C40F7" w:rsidRPr="003C40F7" w:rsidRDefault="003C40F7" w:rsidP="003C40F7">
            <w:pPr>
              <w:jc w:val="center"/>
              <w:rPr>
                <w:sz w:val="22"/>
                <w:szCs w:val="22"/>
              </w:rPr>
            </w:pPr>
            <w:r w:rsidRPr="003C40F7">
              <w:t>с 01.01.    по 30.06.</w:t>
            </w:r>
          </w:p>
        </w:tc>
        <w:tc>
          <w:tcPr>
            <w:tcW w:w="1134" w:type="dxa"/>
            <w:vAlign w:val="center"/>
          </w:tcPr>
          <w:p w14:paraId="02A89BE0" w14:textId="77777777" w:rsidR="003C40F7" w:rsidRPr="003C40F7" w:rsidRDefault="003C40F7" w:rsidP="003C40F7">
            <w:pPr>
              <w:jc w:val="center"/>
              <w:rPr>
                <w:sz w:val="22"/>
                <w:szCs w:val="22"/>
              </w:rPr>
            </w:pPr>
            <w:r w:rsidRPr="003C40F7">
              <w:t>с 01.07.     по 31.12.</w:t>
            </w:r>
          </w:p>
        </w:tc>
      </w:tr>
      <w:tr w:rsidR="003C40F7" w:rsidRPr="003C40F7" w14:paraId="638B73A9" w14:textId="77777777" w:rsidTr="002E0455">
        <w:trPr>
          <w:trHeight w:val="253"/>
          <w:jc w:val="center"/>
        </w:trPr>
        <w:tc>
          <w:tcPr>
            <w:tcW w:w="849" w:type="dxa"/>
          </w:tcPr>
          <w:p w14:paraId="0C108477" w14:textId="77777777" w:rsidR="003C40F7" w:rsidRPr="003C40F7" w:rsidRDefault="003C40F7" w:rsidP="003C40F7">
            <w:pPr>
              <w:jc w:val="center"/>
              <w:rPr>
                <w:sz w:val="22"/>
                <w:szCs w:val="22"/>
              </w:rPr>
            </w:pPr>
            <w:r w:rsidRPr="003C40F7">
              <w:rPr>
                <w:sz w:val="22"/>
                <w:szCs w:val="22"/>
              </w:rPr>
              <w:t>1</w:t>
            </w:r>
          </w:p>
        </w:tc>
        <w:tc>
          <w:tcPr>
            <w:tcW w:w="2265" w:type="dxa"/>
          </w:tcPr>
          <w:p w14:paraId="70B66F97" w14:textId="77777777" w:rsidR="003C40F7" w:rsidRPr="003C40F7" w:rsidRDefault="003C40F7" w:rsidP="003C40F7">
            <w:pPr>
              <w:jc w:val="center"/>
              <w:rPr>
                <w:sz w:val="22"/>
                <w:szCs w:val="22"/>
              </w:rPr>
            </w:pPr>
            <w:r w:rsidRPr="003C40F7">
              <w:rPr>
                <w:sz w:val="22"/>
                <w:szCs w:val="22"/>
              </w:rPr>
              <w:t>2</w:t>
            </w:r>
          </w:p>
        </w:tc>
        <w:tc>
          <w:tcPr>
            <w:tcW w:w="709" w:type="dxa"/>
          </w:tcPr>
          <w:p w14:paraId="21E3F40F" w14:textId="77777777" w:rsidR="003C40F7" w:rsidRPr="003C40F7" w:rsidRDefault="003C40F7" w:rsidP="003C40F7">
            <w:pPr>
              <w:jc w:val="center"/>
              <w:rPr>
                <w:sz w:val="22"/>
                <w:szCs w:val="22"/>
              </w:rPr>
            </w:pPr>
            <w:r w:rsidRPr="003C40F7">
              <w:rPr>
                <w:sz w:val="22"/>
                <w:szCs w:val="22"/>
              </w:rPr>
              <w:t>3</w:t>
            </w:r>
          </w:p>
        </w:tc>
        <w:tc>
          <w:tcPr>
            <w:tcW w:w="1134" w:type="dxa"/>
          </w:tcPr>
          <w:p w14:paraId="4116B532" w14:textId="77777777" w:rsidR="003C40F7" w:rsidRPr="003C40F7" w:rsidRDefault="003C40F7" w:rsidP="003C40F7">
            <w:pPr>
              <w:jc w:val="center"/>
              <w:rPr>
                <w:sz w:val="22"/>
                <w:szCs w:val="22"/>
              </w:rPr>
            </w:pPr>
            <w:r w:rsidRPr="003C40F7">
              <w:rPr>
                <w:sz w:val="22"/>
                <w:szCs w:val="22"/>
              </w:rPr>
              <w:t>4</w:t>
            </w:r>
          </w:p>
        </w:tc>
        <w:tc>
          <w:tcPr>
            <w:tcW w:w="1275" w:type="dxa"/>
          </w:tcPr>
          <w:p w14:paraId="1F321F86" w14:textId="77777777" w:rsidR="003C40F7" w:rsidRPr="003C40F7" w:rsidRDefault="003C40F7" w:rsidP="003C40F7">
            <w:pPr>
              <w:jc w:val="center"/>
              <w:rPr>
                <w:sz w:val="22"/>
                <w:szCs w:val="22"/>
              </w:rPr>
            </w:pPr>
            <w:r w:rsidRPr="003C40F7">
              <w:rPr>
                <w:sz w:val="22"/>
                <w:szCs w:val="22"/>
              </w:rPr>
              <w:t>5</w:t>
            </w:r>
          </w:p>
        </w:tc>
        <w:tc>
          <w:tcPr>
            <w:tcW w:w="1134" w:type="dxa"/>
          </w:tcPr>
          <w:p w14:paraId="60F021C8" w14:textId="77777777" w:rsidR="003C40F7" w:rsidRPr="003C40F7" w:rsidRDefault="003C40F7" w:rsidP="003C40F7">
            <w:pPr>
              <w:jc w:val="center"/>
              <w:rPr>
                <w:sz w:val="22"/>
                <w:szCs w:val="22"/>
              </w:rPr>
            </w:pPr>
            <w:r w:rsidRPr="003C40F7">
              <w:rPr>
                <w:sz w:val="22"/>
                <w:szCs w:val="22"/>
              </w:rPr>
              <w:t>6</w:t>
            </w:r>
          </w:p>
        </w:tc>
        <w:tc>
          <w:tcPr>
            <w:tcW w:w="1276" w:type="dxa"/>
          </w:tcPr>
          <w:p w14:paraId="774CE825" w14:textId="77777777" w:rsidR="003C40F7" w:rsidRPr="003C40F7" w:rsidRDefault="003C40F7" w:rsidP="003C40F7">
            <w:pPr>
              <w:jc w:val="center"/>
              <w:rPr>
                <w:sz w:val="22"/>
                <w:szCs w:val="22"/>
              </w:rPr>
            </w:pPr>
            <w:r w:rsidRPr="003C40F7">
              <w:rPr>
                <w:sz w:val="22"/>
                <w:szCs w:val="22"/>
              </w:rPr>
              <w:t>7</w:t>
            </w:r>
          </w:p>
        </w:tc>
        <w:tc>
          <w:tcPr>
            <w:tcW w:w="1134" w:type="dxa"/>
          </w:tcPr>
          <w:p w14:paraId="5C72C242" w14:textId="77777777" w:rsidR="003C40F7" w:rsidRPr="003C40F7" w:rsidRDefault="003C40F7" w:rsidP="003C40F7">
            <w:pPr>
              <w:jc w:val="center"/>
              <w:rPr>
                <w:sz w:val="22"/>
                <w:szCs w:val="22"/>
              </w:rPr>
            </w:pPr>
            <w:r w:rsidRPr="003C40F7">
              <w:rPr>
                <w:sz w:val="22"/>
                <w:szCs w:val="22"/>
              </w:rPr>
              <w:t>8</w:t>
            </w:r>
          </w:p>
        </w:tc>
        <w:tc>
          <w:tcPr>
            <w:tcW w:w="1134" w:type="dxa"/>
          </w:tcPr>
          <w:p w14:paraId="399350B1" w14:textId="77777777" w:rsidR="003C40F7" w:rsidRPr="003C40F7" w:rsidRDefault="003C40F7" w:rsidP="003C40F7">
            <w:pPr>
              <w:jc w:val="center"/>
              <w:rPr>
                <w:sz w:val="22"/>
                <w:szCs w:val="22"/>
              </w:rPr>
            </w:pPr>
            <w:r w:rsidRPr="003C40F7">
              <w:rPr>
                <w:sz w:val="22"/>
                <w:szCs w:val="22"/>
              </w:rPr>
              <w:t>9</w:t>
            </w:r>
          </w:p>
        </w:tc>
      </w:tr>
      <w:tr w:rsidR="003C40F7" w:rsidRPr="003C40F7" w14:paraId="0DE39E01" w14:textId="77777777" w:rsidTr="002E0455">
        <w:trPr>
          <w:trHeight w:val="275"/>
          <w:jc w:val="center"/>
        </w:trPr>
        <w:tc>
          <w:tcPr>
            <w:tcW w:w="10910" w:type="dxa"/>
            <w:gridSpan w:val="9"/>
            <w:vAlign w:val="center"/>
          </w:tcPr>
          <w:p w14:paraId="77E100AB" w14:textId="77777777" w:rsidR="003C40F7" w:rsidRPr="003C40F7" w:rsidRDefault="003C40F7" w:rsidP="003C40F7">
            <w:pPr>
              <w:jc w:val="center"/>
              <w:rPr>
                <w:sz w:val="22"/>
                <w:szCs w:val="22"/>
              </w:rPr>
            </w:pPr>
            <w:r w:rsidRPr="003C40F7">
              <w:rPr>
                <w:sz w:val="22"/>
                <w:szCs w:val="22"/>
              </w:rPr>
              <w:t xml:space="preserve">                      Водоотведение</w:t>
            </w:r>
          </w:p>
        </w:tc>
      </w:tr>
      <w:tr w:rsidR="003C40F7" w:rsidRPr="003C40F7" w14:paraId="7D5E6888" w14:textId="77777777" w:rsidTr="002E0455">
        <w:trPr>
          <w:trHeight w:val="275"/>
          <w:jc w:val="center"/>
        </w:trPr>
        <w:tc>
          <w:tcPr>
            <w:tcW w:w="849" w:type="dxa"/>
            <w:vAlign w:val="center"/>
          </w:tcPr>
          <w:p w14:paraId="703145D5" w14:textId="77777777" w:rsidR="003C40F7" w:rsidRPr="003C40F7" w:rsidRDefault="003C40F7" w:rsidP="003C40F7">
            <w:pPr>
              <w:jc w:val="center"/>
              <w:rPr>
                <w:sz w:val="22"/>
                <w:szCs w:val="22"/>
              </w:rPr>
            </w:pPr>
            <w:r w:rsidRPr="003C40F7">
              <w:rPr>
                <w:color w:val="000000"/>
                <w:sz w:val="22"/>
                <w:szCs w:val="22"/>
              </w:rPr>
              <w:t>1.</w:t>
            </w:r>
          </w:p>
        </w:tc>
        <w:tc>
          <w:tcPr>
            <w:tcW w:w="2265" w:type="dxa"/>
            <w:vAlign w:val="center"/>
          </w:tcPr>
          <w:p w14:paraId="2D50E26F" w14:textId="77777777" w:rsidR="003C40F7" w:rsidRPr="003C40F7" w:rsidRDefault="003C40F7" w:rsidP="003C40F7">
            <w:pPr>
              <w:rPr>
                <w:color w:val="000000"/>
                <w:sz w:val="22"/>
                <w:szCs w:val="22"/>
              </w:rPr>
            </w:pPr>
            <w:r w:rsidRPr="003C40F7">
              <w:rPr>
                <w:color w:val="000000"/>
                <w:sz w:val="22"/>
                <w:szCs w:val="22"/>
              </w:rPr>
              <w:t>Объем отведенных стоков</w:t>
            </w:r>
          </w:p>
        </w:tc>
        <w:tc>
          <w:tcPr>
            <w:tcW w:w="709" w:type="dxa"/>
            <w:vAlign w:val="center"/>
          </w:tcPr>
          <w:p w14:paraId="130B7F17" w14:textId="77777777" w:rsidR="003C40F7" w:rsidRPr="003C40F7" w:rsidRDefault="003C40F7" w:rsidP="003C40F7">
            <w:pPr>
              <w:jc w:val="center"/>
              <w:rPr>
                <w:sz w:val="22"/>
                <w:szCs w:val="22"/>
              </w:rPr>
            </w:pPr>
            <w:r w:rsidRPr="003C40F7">
              <w:rPr>
                <w:color w:val="000000"/>
                <w:sz w:val="22"/>
                <w:szCs w:val="22"/>
              </w:rPr>
              <w:t>м</w:t>
            </w:r>
            <w:r w:rsidRPr="003C40F7">
              <w:rPr>
                <w:color w:val="000000"/>
                <w:sz w:val="22"/>
                <w:szCs w:val="22"/>
                <w:vertAlign w:val="superscript"/>
              </w:rPr>
              <w:t>3</w:t>
            </w:r>
          </w:p>
        </w:tc>
        <w:tc>
          <w:tcPr>
            <w:tcW w:w="1134" w:type="dxa"/>
            <w:vAlign w:val="center"/>
          </w:tcPr>
          <w:p w14:paraId="3B1742C3" w14:textId="77777777" w:rsidR="003C40F7" w:rsidRPr="003C40F7" w:rsidRDefault="003C40F7" w:rsidP="003C40F7">
            <w:pPr>
              <w:jc w:val="center"/>
              <w:rPr>
                <w:color w:val="000000"/>
                <w:sz w:val="22"/>
                <w:szCs w:val="22"/>
              </w:rPr>
            </w:pPr>
            <w:r w:rsidRPr="003C40F7">
              <w:rPr>
                <w:color w:val="000000"/>
                <w:sz w:val="22"/>
                <w:szCs w:val="22"/>
              </w:rPr>
              <w:t>32 796,50</w:t>
            </w:r>
          </w:p>
        </w:tc>
        <w:tc>
          <w:tcPr>
            <w:tcW w:w="1275" w:type="dxa"/>
            <w:vAlign w:val="center"/>
          </w:tcPr>
          <w:p w14:paraId="06690F88" w14:textId="77777777" w:rsidR="003C40F7" w:rsidRPr="003C40F7" w:rsidRDefault="003C40F7" w:rsidP="003C40F7">
            <w:pPr>
              <w:jc w:val="center"/>
              <w:rPr>
                <w:color w:val="000000"/>
                <w:sz w:val="22"/>
                <w:szCs w:val="22"/>
              </w:rPr>
            </w:pPr>
            <w:r w:rsidRPr="003C40F7">
              <w:rPr>
                <w:color w:val="000000"/>
                <w:sz w:val="22"/>
                <w:szCs w:val="22"/>
              </w:rPr>
              <w:t>32 796,50</w:t>
            </w:r>
          </w:p>
        </w:tc>
        <w:tc>
          <w:tcPr>
            <w:tcW w:w="1134" w:type="dxa"/>
            <w:vAlign w:val="center"/>
          </w:tcPr>
          <w:p w14:paraId="07857BF9" w14:textId="77777777" w:rsidR="003C40F7" w:rsidRPr="003C40F7" w:rsidRDefault="003C40F7" w:rsidP="003C40F7">
            <w:pPr>
              <w:jc w:val="center"/>
              <w:rPr>
                <w:color w:val="000000"/>
                <w:sz w:val="22"/>
                <w:szCs w:val="22"/>
              </w:rPr>
            </w:pPr>
            <w:r w:rsidRPr="003C40F7">
              <w:rPr>
                <w:color w:val="000000"/>
                <w:sz w:val="22"/>
                <w:szCs w:val="22"/>
              </w:rPr>
              <w:t>32 796,50</w:t>
            </w:r>
          </w:p>
        </w:tc>
        <w:tc>
          <w:tcPr>
            <w:tcW w:w="1276" w:type="dxa"/>
            <w:vAlign w:val="center"/>
          </w:tcPr>
          <w:p w14:paraId="26F1AF57" w14:textId="77777777" w:rsidR="003C40F7" w:rsidRPr="003C40F7" w:rsidRDefault="003C40F7" w:rsidP="003C40F7">
            <w:pPr>
              <w:jc w:val="center"/>
              <w:rPr>
                <w:color w:val="000000"/>
                <w:sz w:val="22"/>
                <w:szCs w:val="22"/>
              </w:rPr>
            </w:pPr>
            <w:r w:rsidRPr="003C40F7">
              <w:rPr>
                <w:color w:val="000000"/>
                <w:sz w:val="22"/>
                <w:szCs w:val="22"/>
              </w:rPr>
              <w:t>32 796,50</w:t>
            </w:r>
          </w:p>
        </w:tc>
        <w:tc>
          <w:tcPr>
            <w:tcW w:w="1134" w:type="dxa"/>
            <w:vAlign w:val="center"/>
          </w:tcPr>
          <w:p w14:paraId="20E052B5" w14:textId="77777777" w:rsidR="003C40F7" w:rsidRPr="003C40F7" w:rsidRDefault="003C40F7" w:rsidP="003C40F7">
            <w:pPr>
              <w:jc w:val="center"/>
              <w:rPr>
                <w:color w:val="000000"/>
                <w:sz w:val="22"/>
                <w:szCs w:val="22"/>
              </w:rPr>
            </w:pPr>
            <w:r w:rsidRPr="003C40F7">
              <w:rPr>
                <w:color w:val="000000"/>
                <w:sz w:val="22"/>
                <w:szCs w:val="22"/>
              </w:rPr>
              <w:t>32 796,50</w:t>
            </w:r>
          </w:p>
        </w:tc>
        <w:tc>
          <w:tcPr>
            <w:tcW w:w="1134" w:type="dxa"/>
            <w:vAlign w:val="center"/>
          </w:tcPr>
          <w:p w14:paraId="58D1A2C6" w14:textId="77777777" w:rsidR="003C40F7" w:rsidRPr="003C40F7" w:rsidRDefault="003C40F7" w:rsidP="003C40F7">
            <w:pPr>
              <w:jc w:val="center"/>
              <w:rPr>
                <w:color w:val="000000"/>
                <w:sz w:val="22"/>
                <w:szCs w:val="22"/>
              </w:rPr>
            </w:pPr>
            <w:r w:rsidRPr="003C40F7">
              <w:rPr>
                <w:color w:val="000000"/>
                <w:sz w:val="22"/>
                <w:szCs w:val="22"/>
              </w:rPr>
              <w:t>32 796,50</w:t>
            </w:r>
          </w:p>
        </w:tc>
      </w:tr>
      <w:tr w:rsidR="003C40F7" w:rsidRPr="003C40F7" w14:paraId="1359755C" w14:textId="77777777" w:rsidTr="002E0455">
        <w:trPr>
          <w:trHeight w:val="700"/>
          <w:jc w:val="center"/>
        </w:trPr>
        <w:tc>
          <w:tcPr>
            <w:tcW w:w="849" w:type="dxa"/>
            <w:vAlign w:val="center"/>
          </w:tcPr>
          <w:p w14:paraId="29DD2B1C" w14:textId="77777777" w:rsidR="003C40F7" w:rsidRPr="003C40F7" w:rsidRDefault="003C40F7" w:rsidP="003C40F7">
            <w:pPr>
              <w:jc w:val="center"/>
              <w:rPr>
                <w:sz w:val="22"/>
                <w:szCs w:val="22"/>
              </w:rPr>
            </w:pPr>
            <w:r w:rsidRPr="003C40F7">
              <w:rPr>
                <w:color w:val="000000"/>
                <w:sz w:val="22"/>
                <w:szCs w:val="22"/>
              </w:rPr>
              <w:t>2.</w:t>
            </w:r>
          </w:p>
        </w:tc>
        <w:tc>
          <w:tcPr>
            <w:tcW w:w="2265" w:type="dxa"/>
            <w:vAlign w:val="center"/>
          </w:tcPr>
          <w:p w14:paraId="24CB94D6" w14:textId="77777777" w:rsidR="003C40F7" w:rsidRPr="003C40F7" w:rsidRDefault="003C40F7" w:rsidP="003C40F7">
            <w:pPr>
              <w:rPr>
                <w:color w:val="000000"/>
                <w:sz w:val="22"/>
                <w:szCs w:val="22"/>
              </w:rPr>
            </w:pPr>
            <w:r w:rsidRPr="003C40F7">
              <w:rPr>
                <w:color w:val="000000"/>
                <w:sz w:val="22"/>
                <w:szCs w:val="22"/>
              </w:rPr>
              <w:t>Хозяйственные нужды предприятия</w:t>
            </w:r>
          </w:p>
        </w:tc>
        <w:tc>
          <w:tcPr>
            <w:tcW w:w="709" w:type="dxa"/>
            <w:vAlign w:val="center"/>
          </w:tcPr>
          <w:p w14:paraId="31198A0B" w14:textId="77777777" w:rsidR="003C40F7" w:rsidRPr="003C40F7" w:rsidRDefault="003C40F7" w:rsidP="003C40F7">
            <w:pPr>
              <w:jc w:val="center"/>
              <w:rPr>
                <w:sz w:val="22"/>
                <w:szCs w:val="22"/>
              </w:rPr>
            </w:pPr>
            <w:r w:rsidRPr="003C40F7">
              <w:rPr>
                <w:color w:val="000000"/>
                <w:sz w:val="22"/>
                <w:szCs w:val="22"/>
              </w:rPr>
              <w:t>м</w:t>
            </w:r>
            <w:r w:rsidRPr="003C40F7">
              <w:rPr>
                <w:color w:val="000000"/>
                <w:sz w:val="22"/>
                <w:szCs w:val="22"/>
                <w:vertAlign w:val="superscript"/>
              </w:rPr>
              <w:t>3</w:t>
            </w:r>
          </w:p>
        </w:tc>
        <w:tc>
          <w:tcPr>
            <w:tcW w:w="1134" w:type="dxa"/>
            <w:vAlign w:val="center"/>
          </w:tcPr>
          <w:p w14:paraId="3BD19998" w14:textId="77777777" w:rsidR="003C40F7" w:rsidRPr="003C40F7" w:rsidRDefault="003C40F7" w:rsidP="003C40F7">
            <w:pPr>
              <w:jc w:val="center"/>
              <w:rPr>
                <w:color w:val="000000"/>
                <w:sz w:val="22"/>
                <w:szCs w:val="22"/>
              </w:rPr>
            </w:pPr>
            <w:r w:rsidRPr="003C40F7">
              <w:rPr>
                <w:color w:val="000000"/>
                <w:sz w:val="22"/>
                <w:szCs w:val="22"/>
              </w:rPr>
              <w:t>-</w:t>
            </w:r>
          </w:p>
        </w:tc>
        <w:tc>
          <w:tcPr>
            <w:tcW w:w="1275" w:type="dxa"/>
            <w:vAlign w:val="center"/>
          </w:tcPr>
          <w:p w14:paraId="72FE2EA3" w14:textId="77777777" w:rsidR="003C40F7" w:rsidRPr="003C40F7" w:rsidRDefault="003C40F7" w:rsidP="003C40F7">
            <w:pPr>
              <w:jc w:val="center"/>
              <w:rPr>
                <w:color w:val="000000"/>
                <w:sz w:val="22"/>
                <w:szCs w:val="22"/>
              </w:rPr>
            </w:pPr>
            <w:r w:rsidRPr="003C40F7">
              <w:rPr>
                <w:color w:val="000000"/>
                <w:sz w:val="22"/>
                <w:szCs w:val="22"/>
              </w:rPr>
              <w:t>-</w:t>
            </w:r>
          </w:p>
        </w:tc>
        <w:tc>
          <w:tcPr>
            <w:tcW w:w="1134" w:type="dxa"/>
            <w:vAlign w:val="center"/>
          </w:tcPr>
          <w:p w14:paraId="1C501BED" w14:textId="77777777" w:rsidR="003C40F7" w:rsidRPr="003C40F7" w:rsidRDefault="003C40F7" w:rsidP="003C40F7">
            <w:pPr>
              <w:jc w:val="center"/>
              <w:rPr>
                <w:color w:val="000000"/>
                <w:sz w:val="22"/>
                <w:szCs w:val="22"/>
              </w:rPr>
            </w:pPr>
            <w:r w:rsidRPr="003C40F7">
              <w:rPr>
                <w:color w:val="000000"/>
                <w:sz w:val="22"/>
                <w:szCs w:val="22"/>
              </w:rPr>
              <w:t>-</w:t>
            </w:r>
          </w:p>
        </w:tc>
        <w:tc>
          <w:tcPr>
            <w:tcW w:w="1276" w:type="dxa"/>
            <w:vAlign w:val="center"/>
          </w:tcPr>
          <w:p w14:paraId="484C1E8D" w14:textId="77777777" w:rsidR="003C40F7" w:rsidRPr="003C40F7" w:rsidRDefault="003C40F7" w:rsidP="003C40F7">
            <w:pPr>
              <w:jc w:val="center"/>
              <w:rPr>
                <w:color w:val="000000"/>
                <w:sz w:val="22"/>
                <w:szCs w:val="22"/>
              </w:rPr>
            </w:pPr>
            <w:r w:rsidRPr="003C40F7">
              <w:rPr>
                <w:color w:val="000000"/>
                <w:sz w:val="22"/>
                <w:szCs w:val="22"/>
              </w:rPr>
              <w:t>-</w:t>
            </w:r>
          </w:p>
        </w:tc>
        <w:tc>
          <w:tcPr>
            <w:tcW w:w="1134" w:type="dxa"/>
            <w:vAlign w:val="center"/>
          </w:tcPr>
          <w:p w14:paraId="2B3CDDB1" w14:textId="77777777" w:rsidR="003C40F7" w:rsidRPr="003C40F7" w:rsidRDefault="003C40F7" w:rsidP="003C40F7">
            <w:pPr>
              <w:jc w:val="center"/>
              <w:rPr>
                <w:color w:val="000000"/>
                <w:sz w:val="22"/>
                <w:szCs w:val="22"/>
              </w:rPr>
            </w:pPr>
            <w:r w:rsidRPr="003C40F7">
              <w:rPr>
                <w:color w:val="000000"/>
                <w:sz w:val="22"/>
                <w:szCs w:val="22"/>
              </w:rPr>
              <w:t>-</w:t>
            </w:r>
          </w:p>
        </w:tc>
        <w:tc>
          <w:tcPr>
            <w:tcW w:w="1134" w:type="dxa"/>
            <w:vAlign w:val="center"/>
          </w:tcPr>
          <w:p w14:paraId="59119A4E" w14:textId="77777777" w:rsidR="003C40F7" w:rsidRPr="003C40F7" w:rsidRDefault="003C40F7" w:rsidP="003C40F7">
            <w:pPr>
              <w:jc w:val="center"/>
              <w:rPr>
                <w:color w:val="000000"/>
                <w:sz w:val="22"/>
                <w:szCs w:val="22"/>
              </w:rPr>
            </w:pPr>
            <w:r w:rsidRPr="003C40F7">
              <w:rPr>
                <w:color w:val="000000"/>
                <w:sz w:val="22"/>
                <w:szCs w:val="22"/>
              </w:rPr>
              <w:t>-</w:t>
            </w:r>
          </w:p>
        </w:tc>
      </w:tr>
      <w:tr w:rsidR="003C40F7" w:rsidRPr="003C40F7" w14:paraId="2EC20CE4" w14:textId="77777777" w:rsidTr="002E0455">
        <w:trPr>
          <w:trHeight w:val="275"/>
          <w:jc w:val="center"/>
        </w:trPr>
        <w:tc>
          <w:tcPr>
            <w:tcW w:w="849" w:type="dxa"/>
            <w:vAlign w:val="center"/>
          </w:tcPr>
          <w:p w14:paraId="69F807C9" w14:textId="77777777" w:rsidR="003C40F7" w:rsidRPr="003C40F7" w:rsidRDefault="003C40F7" w:rsidP="003C40F7">
            <w:pPr>
              <w:jc w:val="center"/>
              <w:rPr>
                <w:sz w:val="22"/>
                <w:szCs w:val="22"/>
              </w:rPr>
            </w:pPr>
            <w:r w:rsidRPr="003C40F7">
              <w:rPr>
                <w:color w:val="000000"/>
                <w:sz w:val="22"/>
                <w:szCs w:val="22"/>
              </w:rPr>
              <w:t>3.</w:t>
            </w:r>
          </w:p>
        </w:tc>
        <w:tc>
          <w:tcPr>
            <w:tcW w:w="2265" w:type="dxa"/>
          </w:tcPr>
          <w:p w14:paraId="6B4FA127" w14:textId="77777777" w:rsidR="003C40F7" w:rsidRPr="003C40F7" w:rsidRDefault="003C40F7" w:rsidP="003C40F7">
            <w:pPr>
              <w:rPr>
                <w:color w:val="000000"/>
                <w:sz w:val="22"/>
                <w:szCs w:val="22"/>
              </w:rPr>
            </w:pPr>
            <w:r w:rsidRPr="003C40F7">
              <w:rPr>
                <w:color w:val="000000"/>
                <w:sz w:val="22"/>
                <w:szCs w:val="22"/>
              </w:rPr>
              <w:t>Принято сточных вод по категориям потребителей</w:t>
            </w:r>
          </w:p>
        </w:tc>
        <w:tc>
          <w:tcPr>
            <w:tcW w:w="709" w:type="dxa"/>
            <w:vAlign w:val="center"/>
          </w:tcPr>
          <w:p w14:paraId="68E64E06" w14:textId="77777777" w:rsidR="003C40F7" w:rsidRPr="003C40F7" w:rsidRDefault="003C40F7" w:rsidP="003C40F7">
            <w:pPr>
              <w:jc w:val="center"/>
              <w:rPr>
                <w:sz w:val="22"/>
                <w:szCs w:val="22"/>
              </w:rPr>
            </w:pPr>
            <w:r w:rsidRPr="003C40F7">
              <w:rPr>
                <w:color w:val="000000"/>
                <w:sz w:val="22"/>
                <w:szCs w:val="22"/>
              </w:rPr>
              <w:t>м</w:t>
            </w:r>
            <w:r w:rsidRPr="003C40F7">
              <w:rPr>
                <w:color w:val="000000"/>
                <w:sz w:val="22"/>
                <w:szCs w:val="22"/>
                <w:vertAlign w:val="superscript"/>
              </w:rPr>
              <w:t>3</w:t>
            </w:r>
          </w:p>
        </w:tc>
        <w:tc>
          <w:tcPr>
            <w:tcW w:w="1134" w:type="dxa"/>
            <w:vAlign w:val="center"/>
          </w:tcPr>
          <w:p w14:paraId="664C3BEE" w14:textId="77777777" w:rsidR="003C40F7" w:rsidRPr="003C40F7" w:rsidRDefault="003C40F7" w:rsidP="003C40F7">
            <w:pPr>
              <w:jc w:val="center"/>
              <w:rPr>
                <w:color w:val="000000"/>
                <w:sz w:val="22"/>
                <w:szCs w:val="22"/>
              </w:rPr>
            </w:pPr>
            <w:r w:rsidRPr="003C40F7">
              <w:rPr>
                <w:color w:val="000000"/>
                <w:sz w:val="22"/>
                <w:szCs w:val="22"/>
              </w:rPr>
              <w:t>32 796,50</w:t>
            </w:r>
          </w:p>
        </w:tc>
        <w:tc>
          <w:tcPr>
            <w:tcW w:w="1275" w:type="dxa"/>
            <w:vAlign w:val="center"/>
          </w:tcPr>
          <w:p w14:paraId="15A40E0D" w14:textId="77777777" w:rsidR="003C40F7" w:rsidRPr="003C40F7" w:rsidRDefault="003C40F7" w:rsidP="003C40F7">
            <w:pPr>
              <w:jc w:val="center"/>
              <w:rPr>
                <w:color w:val="000000"/>
                <w:sz w:val="22"/>
                <w:szCs w:val="22"/>
              </w:rPr>
            </w:pPr>
            <w:r w:rsidRPr="003C40F7">
              <w:rPr>
                <w:color w:val="000000"/>
                <w:sz w:val="22"/>
                <w:szCs w:val="22"/>
              </w:rPr>
              <w:t>32 796,50</w:t>
            </w:r>
          </w:p>
        </w:tc>
        <w:tc>
          <w:tcPr>
            <w:tcW w:w="1134" w:type="dxa"/>
            <w:vAlign w:val="center"/>
          </w:tcPr>
          <w:p w14:paraId="51BBD479" w14:textId="77777777" w:rsidR="003C40F7" w:rsidRPr="003C40F7" w:rsidRDefault="003C40F7" w:rsidP="003C40F7">
            <w:pPr>
              <w:jc w:val="center"/>
              <w:rPr>
                <w:color w:val="000000"/>
                <w:sz w:val="22"/>
                <w:szCs w:val="22"/>
              </w:rPr>
            </w:pPr>
            <w:r w:rsidRPr="003C40F7">
              <w:rPr>
                <w:color w:val="000000"/>
                <w:sz w:val="22"/>
                <w:szCs w:val="22"/>
              </w:rPr>
              <w:t>32 796,50</w:t>
            </w:r>
          </w:p>
        </w:tc>
        <w:tc>
          <w:tcPr>
            <w:tcW w:w="1276" w:type="dxa"/>
            <w:vAlign w:val="center"/>
          </w:tcPr>
          <w:p w14:paraId="2DD3184D" w14:textId="77777777" w:rsidR="003C40F7" w:rsidRPr="003C40F7" w:rsidRDefault="003C40F7" w:rsidP="003C40F7">
            <w:pPr>
              <w:jc w:val="center"/>
              <w:rPr>
                <w:color w:val="000000"/>
                <w:sz w:val="22"/>
                <w:szCs w:val="22"/>
              </w:rPr>
            </w:pPr>
            <w:r w:rsidRPr="003C40F7">
              <w:rPr>
                <w:color w:val="000000"/>
                <w:sz w:val="22"/>
                <w:szCs w:val="22"/>
              </w:rPr>
              <w:t>32 796,50</w:t>
            </w:r>
          </w:p>
        </w:tc>
        <w:tc>
          <w:tcPr>
            <w:tcW w:w="1134" w:type="dxa"/>
            <w:vAlign w:val="center"/>
          </w:tcPr>
          <w:p w14:paraId="1657FC7F" w14:textId="77777777" w:rsidR="003C40F7" w:rsidRPr="003C40F7" w:rsidRDefault="003C40F7" w:rsidP="003C40F7">
            <w:pPr>
              <w:jc w:val="center"/>
              <w:rPr>
                <w:color w:val="000000"/>
                <w:sz w:val="22"/>
                <w:szCs w:val="22"/>
              </w:rPr>
            </w:pPr>
            <w:r w:rsidRPr="003C40F7">
              <w:rPr>
                <w:color w:val="000000"/>
                <w:sz w:val="22"/>
                <w:szCs w:val="22"/>
              </w:rPr>
              <w:t>32 796,50</w:t>
            </w:r>
          </w:p>
        </w:tc>
        <w:tc>
          <w:tcPr>
            <w:tcW w:w="1134" w:type="dxa"/>
            <w:vAlign w:val="center"/>
          </w:tcPr>
          <w:p w14:paraId="487E424B" w14:textId="77777777" w:rsidR="003C40F7" w:rsidRPr="003C40F7" w:rsidRDefault="003C40F7" w:rsidP="003C40F7">
            <w:pPr>
              <w:jc w:val="center"/>
              <w:rPr>
                <w:color w:val="000000"/>
                <w:sz w:val="22"/>
                <w:szCs w:val="22"/>
              </w:rPr>
            </w:pPr>
            <w:r w:rsidRPr="003C40F7">
              <w:rPr>
                <w:color w:val="000000"/>
                <w:sz w:val="22"/>
                <w:szCs w:val="22"/>
              </w:rPr>
              <w:t>32 796,50</w:t>
            </w:r>
          </w:p>
        </w:tc>
      </w:tr>
      <w:tr w:rsidR="003C40F7" w:rsidRPr="003C40F7" w14:paraId="0C48B685" w14:textId="77777777" w:rsidTr="002E0455">
        <w:trPr>
          <w:trHeight w:val="275"/>
          <w:jc w:val="center"/>
        </w:trPr>
        <w:tc>
          <w:tcPr>
            <w:tcW w:w="849" w:type="dxa"/>
            <w:vAlign w:val="center"/>
          </w:tcPr>
          <w:p w14:paraId="657551E8" w14:textId="77777777" w:rsidR="003C40F7" w:rsidRPr="003C40F7" w:rsidRDefault="003C40F7" w:rsidP="003C40F7">
            <w:pPr>
              <w:jc w:val="center"/>
              <w:rPr>
                <w:sz w:val="22"/>
                <w:szCs w:val="22"/>
              </w:rPr>
            </w:pPr>
            <w:r w:rsidRPr="003C40F7">
              <w:rPr>
                <w:color w:val="000000"/>
                <w:sz w:val="22"/>
                <w:szCs w:val="22"/>
              </w:rPr>
              <w:t>3.1.</w:t>
            </w:r>
          </w:p>
        </w:tc>
        <w:tc>
          <w:tcPr>
            <w:tcW w:w="2265" w:type="dxa"/>
          </w:tcPr>
          <w:p w14:paraId="60D40B45" w14:textId="77777777" w:rsidR="003C40F7" w:rsidRPr="003C40F7" w:rsidRDefault="003C40F7" w:rsidP="003C40F7">
            <w:pPr>
              <w:rPr>
                <w:color w:val="000000"/>
                <w:sz w:val="22"/>
                <w:szCs w:val="22"/>
              </w:rPr>
            </w:pPr>
            <w:r w:rsidRPr="003C40F7">
              <w:rPr>
                <w:color w:val="000000"/>
                <w:sz w:val="22"/>
                <w:szCs w:val="22"/>
              </w:rPr>
              <w:t>Потребительский рынок</w:t>
            </w:r>
          </w:p>
        </w:tc>
        <w:tc>
          <w:tcPr>
            <w:tcW w:w="709" w:type="dxa"/>
            <w:vAlign w:val="center"/>
          </w:tcPr>
          <w:p w14:paraId="41C135AD" w14:textId="77777777" w:rsidR="003C40F7" w:rsidRPr="003C40F7" w:rsidRDefault="003C40F7" w:rsidP="003C40F7">
            <w:pPr>
              <w:jc w:val="center"/>
              <w:rPr>
                <w:sz w:val="22"/>
                <w:szCs w:val="22"/>
              </w:rPr>
            </w:pPr>
            <w:r w:rsidRPr="003C40F7">
              <w:rPr>
                <w:color w:val="000000"/>
                <w:sz w:val="22"/>
                <w:szCs w:val="22"/>
              </w:rPr>
              <w:t>м</w:t>
            </w:r>
            <w:r w:rsidRPr="003C40F7">
              <w:rPr>
                <w:color w:val="000000"/>
                <w:sz w:val="22"/>
                <w:szCs w:val="22"/>
                <w:vertAlign w:val="superscript"/>
              </w:rPr>
              <w:t>3</w:t>
            </w:r>
          </w:p>
        </w:tc>
        <w:tc>
          <w:tcPr>
            <w:tcW w:w="1134" w:type="dxa"/>
          </w:tcPr>
          <w:p w14:paraId="2C34FEFF" w14:textId="77777777" w:rsidR="003C40F7" w:rsidRPr="003C40F7" w:rsidRDefault="003C40F7" w:rsidP="003C40F7">
            <w:pPr>
              <w:jc w:val="center"/>
              <w:rPr>
                <w:color w:val="000000"/>
                <w:sz w:val="22"/>
                <w:szCs w:val="22"/>
              </w:rPr>
            </w:pPr>
            <w:r w:rsidRPr="003C40F7">
              <w:rPr>
                <w:color w:val="000000"/>
                <w:sz w:val="22"/>
                <w:szCs w:val="22"/>
              </w:rPr>
              <w:t>32 796,50</w:t>
            </w:r>
          </w:p>
        </w:tc>
        <w:tc>
          <w:tcPr>
            <w:tcW w:w="1275" w:type="dxa"/>
          </w:tcPr>
          <w:p w14:paraId="08274B9D" w14:textId="77777777" w:rsidR="003C40F7" w:rsidRPr="003C40F7" w:rsidRDefault="003C40F7" w:rsidP="003C40F7">
            <w:pPr>
              <w:jc w:val="center"/>
              <w:rPr>
                <w:color w:val="000000"/>
                <w:sz w:val="22"/>
                <w:szCs w:val="22"/>
              </w:rPr>
            </w:pPr>
            <w:r w:rsidRPr="003C40F7">
              <w:rPr>
                <w:color w:val="000000"/>
                <w:sz w:val="22"/>
                <w:szCs w:val="22"/>
              </w:rPr>
              <w:t>32 796,50</w:t>
            </w:r>
          </w:p>
        </w:tc>
        <w:tc>
          <w:tcPr>
            <w:tcW w:w="1134" w:type="dxa"/>
          </w:tcPr>
          <w:p w14:paraId="668C8ABE" w14:textId="77777777" w:rsidR="003C40F7" w:rsidRPr="003C40F7" w:rsidRDefault="003C40F7" w:rsidP="003C40F7">
            <w:pPr>
              <w:jc w:val="center"/>
              <w:rPr>
                <w:color w:val="000000"/>
                <w:sz w:val="22"/>
                <w:szCs w:val="22"/>
              </w:rPr>
            </w:pPr>
            <w:r w:rsidRPr="003C40F7">
              <w:rPr>
                <w:color w:val="000000"/>
                <w:sz w:val="22"/>
                <w:szCs w:val="22"/>
              </w:rPr>
              <w:t>32 796,50</w:t>
            </w:r>
          </w:p>
        </w:tc>
        <w:tc>
          <w:tcPr>
            <w:tcW w:w="1276" w:type="dxa"/>
          </w:tcPr>
          <w:p w14:paraId="38B38A84" w14:textId="77777777" w:rsidR="003C40F7" w:rsidRPr="003C40F7" w:rsidRDefault="003C40F7" w:rsidP="003C40F7">
            <w:pPr>
              <w:jc w:val="center"/>
              <w:rPr>
                <w:color w:val="000000"/>
                <w:sz w:val="22"/>
                <w:szCs w:val="22"/>
              </w:rPr>
            </w:pPr>
            <w:r w:rsidRPr="003C40F7">
              <w:rPr>
                <w:color w:val="000000"/>
                <w:sz w:val="22"/>
                <w:szCs w:val="22"/>
              </w:rPr>
              <w:t>32 796,50</w:t>
            </w:r>
          </w:p>
        </w:tc>
        <w:tc>
          <w:tcPr>
            <w:tcW w:w="1134" w:type="dxa"/>
          </w:tcPr>
          <w:p w14:paraId="5AD5CE95" w14:textId="77777777" w:rsidR="003C40F7" w:rsidRPr="003C40F7" w:rsidRDefault="003C40F7" w:rsidP="003C40F7">
            <w:pPr>
              <w:jc w:val="center"/>
              <w:rPr>
                <w:color w:val="000000"/>
                <w:sz w:val="22"/>
                <w:szCs w:val="22"/>
              </w:rPr>
            </w:pPr>
            <w:r w:rsidRPr="003C40F7">
              <w:rPr>
                <w:color w:val="000000"/>
                <w:sz w:val="22"/>
                <w:szCs w:val="22"/>
              </w:rPr>
              <w:t>32 796,50</w:t>
            </w:r>
          </w:p>
        </w:tc>
        <w:tc>
          <w:tcPr>
            <w:tcW w:w="1134" w:type="dxa"/>
          </w:tcPr>
          <w:p w14:paraId="576301CB" w14:textId="77777777" w:rsidR="003C40F7" w:rsidRPr="003C40F7" w:rsidRDefault="003C40F7" w:rsidP="003C40F7">
            <w:pPr>
              <w:jc w:val="center"/>
              <w:rPr>
                <w:color w:val="000000"/>
                <w:sz w:val="22"/>
                <w:szCs w:val="22"/>
              </w:rPr>
            </w:pPr>
            <w:r w:rsidRPr="003C40F7">
              <w:rPr>
                <w:color w:val="000000"/>
                <w:sz w:val="22"/>
                <w:szCs w:val="22"/>
              </w:rPr>
              <w:t>32 796,50</w:t>
            </w:r>
          </w:p>
        </w:tc>
      </w:tr>
      <w:tr w:rsidR="003C40F7" w:rsidRPr="003C40F7" w14:paraId="5A98070A" w14:textId="77777777" w:rsidTr="002E0455">
        <w:trPr>
          <w:trHeight w:val="275"/>
          <w:jc w:val="center"/>
        </w:trPr>
        <w:tc>
          <w:tcPr>
            <w:tcW w:w="849" w:type="dxa"/>
            <w:vAlign w:val="center"/>
          </w:tcPr>
          <w:p w14:paraId="5C8EC3C3" w14:textId="77777777" w:rsidR="003C40F7" w:rsidRPr="003C40F7" w:rsidRDefault="003C40F7" w:rsidP="003C40F7">
            <w:pPr>
              <w:jc w:val="center"/>
              <w:rPr>
                <w:sz w:val="22"/>
                <w:szCs w:val="22"/>
              </w:rPr>
            </w:pPr>
            <w:r w:rsidRPr="003C40F7">
              <w:rPr>
                <w:color w:val="000000"/>
                <w:sz w:val="22"/>
                <w:szCs w:val="22"/>
              </w:rPr>
              <w:t>3.1.1.</w:t>
            </w:r>
          </w:p>
        </w:tc>
        <w:tc>
          <w:tcPr>
            <w:tcW w:w="2265" w:type="dxa"/>
          </w:tcPr>
          <w:p w14:paraId="6BF8F990" w14:textId="77777777" w:rsidR="003C40F7" w:rsidRPr="003C40F7" w:rsidRDefault="003C40F7" w:rsidP="003C40F7">
            <w:pPr>
              <w:rPr>
                <w:color w:val="000000"/>
                <w:sz w:val="22"/>
                <w:szCs w:val="22"/>
              </w:rPr>
            </w:pPr>
            <w:r w:rsidRPr="003C40F7">
              <w:rPr>
                <w:color w:val="000000"/>
                <w:sz w:val="22"/>
                <w:szCs w:val="22"/>
              </w:rPr>
              <w:t>- население</w:t>
            </w:r>
          </w:p>
        </w:tc>
        <w:tc>
          <w:tcPr>
            <w:tcW w:w="709" w:type="dxa"/>
            <w:vAlign w:val="center"/>
          </w:tcPr>
          <w:p w14:paraId="498AEE77" w14:textId="77777777" w:rsidR="003C40F7" w:rsidRPr="003C40F7" w:rsidRDefault="003C40F7" w:rsidP="003C40F7">
            <w:pPr>
              <w:jc w:val="center"/>
              <w:rPr>
                <w:sz w:val="22"/>
                <w:szCs w:val="22"/>
              </w:rPr>
            </w:pPr>
            <w:r w:rsidRPr="003C40F7">
              <w:rPr>
                <w:color w:val="000000"/>
                <w:sz w:val="22"/>
                <w:szCs w:val="22"/>
              </w:rPr>
              <w:t>м</w:t>
            </w:r>
            <w:r w:rsidRPr="003C40F7">
              <w:rPr>
                <w:color w:val="000000"/>
                <w:sz w:val="22"/>
                <w:szCs w:val="22"/>
                <w:vertAlign w:val="superscript"/>
              </w:rPr>
              <w:t>3</w:t>
            </w:r>
          </w:p>
        </w:tc>
        <w:tc>
          <w:tcPr>
            <w:tcW w:w="1134" w:type="dxa"/>
          </w:tcPr>
          <w:p w14:paraId="71EB2D75" w14:textId="77777777" w:rsidR="003C40F7" w:rsidRPr="003C40F7" w:rsidRDefault="003C40F7" w:rsidP="003C40F7">
            <w:pPr>
              <w:jc w:val="center"/>
              <w:rPr>
                <w:color w:val="000000"/>
                <w:sz w:val="22"/>
                <w:szCs w:val="22"/>
              </w:rPr>
            </w:pPr>
            <w:r w:rsidRPr="003C40F7">
              <w:rPr>
                <w:color w:val="000000"/>
                <w:sz w:val="22"/>
                <w:szCs w:val="22"/>
              </w:rPr>
              <w:t>26 622,50</w:t>
            </w:r>
          </w:p>
        </w:tc>
        <w:tc>
          <w:tcPr>
            <w:tcW w:w="1275" w:type="dxa"/>
          </w:tcPr>
          <w:p w14:paraId="663BE6B9" w14:textId="77777777" w:rsidR="003C40F7" w:rsidRPr="003C40F7" w:rsidRDefault="003C40F7" w:rsidP="003C40F7">
            <w:pPr>
              <w:jc w:val="center"/>
              <w:rPr>
                <w:color w:val="000000"/>
                <w:sz w:val="22"/>
                <w:szCs w:val="22"/>
              </w:rPr>
            </w:pPr>
            <w:r w:rsidRPr="003C40F7">
              <w:rPr>
                <w:color w:val="000000"/>
                <w:sz w:val="22"/>
                <w:szCs w:val="22"/>
              </w:rPr>
              <w:t>26 622,50</w:t>
            </w:r>
          </w:p>
        </w:tc>
        <w:tc>
          <w:tcPr>
            <w:tcW w:w="1134" w:type="dxa"/>
          </w:tcPr>
          <w:p w14:paraId="230F45EA" w14:textId="77777777" w:rsidR="003C40F7" w:rsidRPr="003C40F7" w:rsidRDefault="003C40F7" w:rsidP="003C40F7">
            <w:pPr>
              <w:jc w:val="center"/>
              <w:rPr>
                <w:color w:val="000000"/>
                <w:sz w:val="22"/>
                <w:szCs w:val="22"/>
              </w:rPr>
            </w:pPr>
            <w:r w:rsidRPr="003C40F7">
              <w:rPr>
                <w:color w:val="000000"/>
                <w:sz w:val="22"/>
                <w:szCs w:val="22"/>
              </w:rPr>
              <w:t>26 622,50</w:t>
            </w:r>
          </w:p>
        </w:tc>
        <w:tc>
          <w:tcPr>
            <w:tcW w:w="1276" w:type="dxa"/>
          </w:tcPr>
          <w:p w14:paraId="1BF9DB68" w14:textId="77777777" w:rsidR="003C40F7" w:rsidRPr="003C40F7" w:rsidRDefault="003C40F7" w:rsidP="003C40F7">
            <w:pPr>
              <w:jc w:val="center"/>
              <w:rPr>
                <w:color w:val="000000"/>
                <w:sz w:val="22"/>
                <w:szCs w:val="22"/>
              </w:rPr>
            </w:pPr>
            <w:r w:rsidRPr="003C40F7">
              <w:rPr>
                <w:color w:val="000000"/>
                <w:sz w:val="22"/>
                <w:szCs w:val="22"/>
              </w:rPr>
              <w:t>26 622,50</w:t>
            </w:r>
          </w:p>
        </w:tc>
        <w:tc>
          <w:tcPr>
            <w:tcW w:w="1134" w:type="dxa"/>
          </w:tcPr>
          <w:p w14:paraId="5B62DD80" w14:textId="77777777" w:rsidR="003C40F7" w:rsidRPr="003C40F7" w:rsidRDefault="003C40F7" w:rsidP="003C40F7">
            <w:pPr>
              <w:jc w:val="center"/>
              <w:rPr>
                <w:color w:val="000000"/>
                <w:sz w:val="22"/>
                <w:szCs w:val="22"/>
              </w:rPr>
            </w:pPr>
            <w:r w:rsidRPr="003C40F7">
              <w:rPr>
                <w:color w:val="000000"/>
                <w:sz w:val="22"/>
                <w:szCs w:val="22"/>
              </w:rPr>
              <w:t>26 622,50</w:t>
            </w:r>
          </w:p>
        </w:tc>
        <w:tc>
          <w:tcPr>
            <w:tcW w:w="1134" w:type="dxa"/>
          </w:tcPr>
          <w:p w14:paraId="7AD86498" w14:textId="77777777" w:rsidR="003C40F7" w:rsidRPr="003C40F7" w:rsidRDefault="003C40F7" w:rsidP="003C40F7">
            <w:pPr>
              <w:jc w:val="center"/>
              <w:rPr>
                <w:color w:val="000000"/>
                <w:sz w:val="22"/>
                <w:szCs w:val="22"/>
              </w:rPr>
            </w:pPr>
            <w:r w:rsidRPr="003C40F7">
              <w:rPr>
                <w:color w:val="000000"/>
                <w:sz w:val="22"/>
                <w:szCs w:val="22"/>
              </w:rPr>
              <w:t>26 622,50</w:t>
            </w:r>
          </w:p>
        </w:tc>
      </w:tr>
      <w:tr w:rsidR="003C40F7" w:rsidRPr="003C40F7" w14:paraId="4EC492B3" w14:textId="77777777" w:rsidTr="002E0455">
        <w:trPr>
          <w:trHeight w:val="275"/>
          <w:jc w:val="center"/>
        </w:trPr>
        <w:tc>
          <w:tcPr>
            <w:tcW w:w="849" w:type="dxa"/>
            <w:vAlign w:val="center"/>
          </w:tcPr>
          <w:p w14:paraId="1552F329" w14:textId="77777777" w:rsidR="003C40F7" w:rsidRPr="003C40F7" w:rsidRDefault="003C40F7" w:rsidP="003C40F7">
            <w:pPr>
              <w:jc w:val="center"/>
              <w:rPr>
                <w:sz w:val="22"/>
                <w:szCs w:val="22"/>
              </w:rPr>
            </w:pPr>
            <w:r w:rsidRPr="003C40F7">
              <w:rPr>
                <w:color w:val="000000"/>
                <w:sz w:val="22"/>
                <w:szCs w:val="22"/>
              </w:rPr>
              <w:t>3.1.2.</w:t>
            </w:r>
          </w:p>
        </w:tc>
        <w:tc>
          <w:tcPr>
            <w:tcW w:w="2265" w:type="dxa"/>
          </w:tcPr>
          <w:p w14:paraId="2A472E48" w14:textId="77777777" w:rsidR="003C40F7" w:rsidRPr="003C40F7" w:rsidRDefault="003C40F7" w:rsidP="003C40F7">
            <w:pPr>
              <w:rPr>
                <w:color w:val="000000"/>
                <w:sz w:val="22"/>
                <w:szCs w:val="22"/>
              </w:rPr>
            </w:pPr>
            <w:r w:rsidRPr="003C40F7">
              <w:rPr>
                <w:color w:val="000000"/>
                <w:sz w:val="22"/>
                <w:szCs w:val="22"/>
              </w:rPr>
              <w:t>- прочие потребители</w:t>
            </w:r>
          </w:p>
        </w:tc>
        <w:tc>
          <w:tcPr>
            <w:tcW w:w="709" w:type="dxa"/>
            <w:vAlign w:val="center"/>
          </w:tcPr>
          <w:p w14:paraId="07C75774" w14:textId="77777777" w:rsidR="003C40F7" w:rsidRPr="003C40F7" w:rsidRDefault="003C40F7" w:rsidP="003C40F7">
            <w:pPr>
              <w:jc w:val="center"/>
              <w:rPr>
                <w:sz w:val="22"/>
                <w:szCs w:val="22"/>
              </w:rPr>
            </w:pPr>
            <w:r w:rsidRPr="003C40F7">
              <w:rPr>
                <w:color w:val="000000"/>
                <w:sz w:val="22"/>
                <w:szCs w:val="22"/>
              </w:rPr>
              <w:t>м</w:t>
            </w:r>
            <w:r w:rsidRPr="003C40F7">
              <w:rPr>
                <w:color w:val="000000"/>
                <w:sz w:val="22"/>
                <w:szCs w:val="22"/>
                <w:vertAlign w:val="superscript"/>
              </w:rPr>
              <w:t>3</w:t>
            </w:r>
          </w:p>
        </w:tc>
        <w:tc>
          <w:tcPr>
            <w:tcW w:w="1134" w:type="dxa"/>
            <w:vAlign w:val="center"/>
          </w:tcPr>
          <w:p w14:paraId="0572A1B6" w14:textId="77777777" w:rsidR="003C40F7" w:rsidRPr="003C40F7" w:rsidRDefault="003C40F7" w:rsidP="003C40F7">
            <w:pPr>
              <w:jc w:val="center"/>
              <w:rPr>
                <w:color w:val="000000"/>
                <w:sz w:val="22"/>
                <w:szCs w:val="22"/>
              </w:rPr>
            </w:pPr>
            <w:r w:rsidRPr="003C40F7">
              <w:rPr>
                <w:color w:val="000000"/>
                <w:sz w:val="22"/>
                <w:szCs w:val="22"/>
              </w:rPr>
              <w:t>6 174,00</w:t>
            </w:r>
          </w:p>
        </w:tc>
        <w:tc>
          <w:tcPr>
            <w:tcW w:w="1275" w:type="dxa"/>
            <w:vAlign w:val="center"/>
          </w:tcPr>
          <w:p w14:paraId="19B268CF" w14:textId="77777777" w:rsidR="003C40F7" w:rsidRPr="003C40F7" w:rsidRDefault="003C40F7" w:rsidP="003C40F7">
            <w:pPr>
              <w:jc w:val="center"/>
              <w:rPr>
                <w:color w:val="000000"/>
                <w:sz w:val="22"/>
                <w:szCs w:val="22"/>
              </w:rPr>
            </w:pPr>
            <w:r w:rsidRPr="003C40F7">
              <w:rPr>
                <w:color w:val="000000"/>
                <w:sz w:val="22"/>
                <w:szCs w:val="22"/>
              </w:rPr>
              <w:t>6 174,00</w:t>
            </w:r>
          </w:p>
        </w:tc>
        <w:tc>
          <w:tcPr>
            <w:tcW w:w="1134" w:type="dxa"/>
            <w:vAlign w:val="center"/>
          </w:tcPr>
          <w:p w14:paraId="6C6B8EAF" w14:textId="77777777" w:rsidR="003C40F7" w:rsidRPr="003C40F7" w:rsidRDefault="003C40F7" w:rsidP="003C40F7">
            <w:pPr>
              <w:jc w:val="center"/>
              <w:rPr>
                <w:color w:val="000000"/>
                <w:sz w:val="22"/>
                <w:szCs w:val="22"/>
              </w:rPr>
            </w:pPr>
            <w:r w:rsidRPr="003C40F7">
              <w:rPr>
                <w:color w:val="000000"/>
                <w:sz w:val="22"/>
                <w:szCs w:val="22"/>
              </w:rPr>
              <w:t>6 174,00</w:t>
            </w:r>
          </w:p>
        </w:tc>
        <w:tc>
          <w:tcPr>
            <w:tcW w:w="1276" w:type="dxa"/>
            <w:vAlign w:val="center"/>
          </w:tcPr>
          <w:p w14:paraId="754DC655" w14:textId="77777777" w:rsidR="003C40F7" w:rsidRPr="003C40F7" w:rsidRDefault="003C40F7" w:rsidP="003C40F7">
            <w:pPr>
              <w:jc w:val="center"/>
              <w:rPr>
                <w:color w:val="000000"/>
                <w:sz w:val="22"/>
                <w:szCs w:val="22"/>
              </w:rPr>
            </w:pPr>
            <w:r w:rsidRPr="003C40F7">
              <w:rPr>
                <w:color w:val="000000"/>
                <w:sz w:val="22"/>
                <w:szCs w:val="22"/>
              </w:rPr>
              <w:t>6 174,00</w:t>
            </w:r>
          </w:p>
        </w:tc>
        <w:tc>
          <w:tcPr>
            <w:tcW w:w="1134" w:type="dxa"/>
            <w:vAlign w:val="center"/>
          </w:tcPr>
          <w:p w14:paraId="43BEA756" w14:textId="77777777" w:rsidR="003C40F7" w:rsidRPr="003C40F7" w:rsidRDefault="003C40F7" w:rsidP="003C40F7">
            <w:pPr>
              <w:jc w:val="center"/>
              <w:rPr>
                <w:color w:val="000000"/>
                <w:sz w:val="22"/>
                <w:szCs w:val="22"/>
              </w:rPr>
            </w:pPr>
            <w:r w:rsidRPr="003C40F7">
              <w:rPr>
                <w:color w:val="000000"/>
                <w:sz w:val="22"/>
                <w:szCs w:val="22"/>
              </w:rPr>
              <w:t>6 174,00</w:t>
            </w:r>
          </w:p>
        </w:tc>
        <w:tc>
          <w:tcPr>
            <w:tcW w:w="1134" w:type="dxa"/>
            <w:vAlign w:val="center"/>
          </w:tcPr>
          <w:p w14:paraId="04265CD9" w14:textId="77777777" w:rsidR="003C40F7" w:rsidRPr="003C40F7" w:rsidRDefault="003C40F7" w:rsidP="003C40F7">
            <w:pPr>
              <w:jc w:val="center"/>
              <w:rPr>
                <w:color w:val="000000"/>
                <w:sz w:val="22"/>
                <w:szCs w:val="22"/>
              </w:rPr>
            </w:pPr>
            <w:r w:rsidRPr="003C40F7">
              <w:rPr>
                <w:color w:val="000000"/>
                <w:sz w:val="22"/>
                <w:szCs w:val="22"/>
              </w:rPr>
              <w:t>6 174,00</w:t>
            </w:r>
          </w:p>
        </w:tc>
      </w:tr>
      <w:tr w:rsidR="003C40F7" w:rsidRPr="003C40F7" w14:paraId="53E60217" w14:textId="77777777" w:rsidTr="002E0455">
        <w:trPr>
          <w:trHeight w:val="702"/>
          <w:jc w:val="center"/>
        </w:trPr>
        <w:tc>
          <w:tcPr>
            <w:tcW w:w="849" w:type="dxa"/>
            <w:vAlign w:val="center"/>
          </w:tcPr>
          <w:p w14:paraId="663CBAC3" w14:textId="77777777" w:rsidR="003C40F7" w:rsidRPr="003C40F7" w:rsidRDefault="003C40F7" w:rsidP="003C40F7">
            <w:pPr>
              <w:jc w:val="center"/>
              <w:rPr>
                <w:sz w:val="22"/>
                <w:szCs w:val="22"/>
              </w:rPr>
            </w:pPr>
            <w:r w:rsidRPr="003C40F7">
              <w:rPr>
                <w:color w:val="000000"/>
                <w:sz w:val="22"/>
                <w:szCs w:val="22"/>
              </w:rPr>
              <w:t>3.2.</w:t>
            </w:r>
          </w:p>
        </w:tc>
        <w:tc>
          <w:tcPr>
            <w:tcW w:w="2265" w:type="dxa"/>
            <w:vAlign w:val="center"/>
          </w:tcPr>
          <w:p w14:paraId="42D5AD98" w14:textId="77777777" w:rsidR="003C40F7" w:rsidRPr="003C40F7" w:rsidRDefault="003C40F7" w:rsidP="003C40F7">
            <w:pPr>
              <w:rPr>
                <w:color w:val="000000"/>
                <w:sz w:val="22"/>
                <w:szCs w:val="22"/>
              </w:rPr>
            </w:pPr>
            <w:r w:rsidRPr="003C40F7">
              <w:rPr>
                <w:color w:val="000000"/>
                <w:sz w:val="22"/>
                <w:szCs w:val="22"/>
              </w:rPr>
              <w:t>Собственные нужды производства</w:t>
            </w:r>
          </w:p>
        </w:tc>
        <w:tc>
          <w:tcPr>
            <w:tcW w:w="709" w:type="dxa"/>
            <w:vAlign w:val="center"/>
          </w:tcPr>
          <w:p w14:paraId="1A71897F" w14:textId="77777777" w:rsidR="003C40F7" w:rsidRPr="003C40F7" w:rsidRDefault="003C40F7" w:rsidP="003C40F7">
            <w:pPr>
              <w:jc w:val="center"/>
              <w:rPr>
                <w:sz w:val="22"/>
                <w:szCs w:val="22"/>
              </w:rPr>
            </w:pPr>
            <w:r w:rsidRPr="003C40F7">
              <w:rPr>
                <w:color w:val="000000"/>
                <w:sz w:val="22"/>
                <w:szCs w:val="22"/>
              </w:rPr>
              <w:t>м</w:t>
            </w:r>
            <w:r w:rsidRPr="003C40F7">
              <w:rPr>
                <w:color w:val="000000"/>
                <w:sz w:val="22"/>
                <w:szCs w:val="22"/>
                <w:vertAlign w:val="superscript"/>
              </w:rPr>
              <w:t>3</w:t>
            </w:r>
          </w:p>
        </w:tc>
        <w:tc>
          <w:tcPr>
            <w:tcW w:w="1134" w:type="dxa"/>
            <w:vAlign w:val="center"/>
          </w:tcPr>
          <w:p w14:paraId="10B4887C" w14:textId="77777777" w:rsidR="003C40F7" w:rsidRPr="003C40F7" w:rsidRDefault="003C40F7" w:rsidP="003C40F7">
            <w:pPr>
              <w:jc w:val="center"/>
              <w:rPr>
                <w:color w:val="000000"/>
                <w:sz w:val="22"/>
                <w:szCs w:val="22"/>
              </w:rPr>
            </w:pPr>
            <w:r w:rsidRPr="003C40F7">
              <w:rPr>
                <w:color w:val="000000"/>
                <w:sz w:val="22"/>
                <w:szCs w:val="22"/>
              </w:rPr>
              <w:t>-</w:t>
            </w:r>
          </w:p>
        </w:tc>
        <w:tc>
          <w:tcPr>
            <w:tcW w:w="1275" w:type="dxa"/>
            <w:vAlign w:val="center"/>
          </w:tcPr>
          <w:p w14:paraId="78E4AB20" w14:textId="77777777" w:rsidR="003C40F7" w:rsidRPr="003C40F7" w:rsidRDefault="003C40F7" w:rsidP="003C40F7">
            <w:pPr>
              <w:jc w:val="center"/>
              <w:rPr>
                <w:color w:val="000000"/>
                <w:sz w:val="22"/>
                <w:szCs w:val="22"/>
              </w:rPr>
            </w:pPr>
            <w:r w:rsidRPr="003C40F7">
              <w:rPr>
                <w:color w:val="000000"/>
                <w:sz w:val="22"/>
                <w:szCs w:val="22"/>
              </w:rPr>
              <w:t>-</w:t>
            </w:r>
          </w:p>
        </w:tc>
        <w:tc>
          <w:tcPr>
            <w:tcW w:w="1134" w:type="dxa"/>
            <w:vAlign w:val="center"/>
          </w:tcPr>
          <w:p w14:paraId="7785DFA9" w14:textId="77777777" w:rsidR="003C40F7" w:rsidRPr="003C40F7" w:rsidRDefault="003C40F7" w:rsidP="003C40F7">
            <w:pPr>
              <w:jc w:val="center"/>
              <w:rPr>
                <w:color w:val="000000"/>
                <w:sz w:val="22"/>
                <w:szCs w:val="22"/>
              </w:rPr>
            </w:pPr>
            <w:r w:rsidRPr="003C40F7">
              <w:rPr>
                <w:color w:val="000000"/>
                <w:sz w:val="22"/>
                <w:szCs w:val="22"/>
              </w:rPr>
              <w:t>-</w:t>
            </w:r>
          </w:p>
        </w:tc>
        <w:tc>
          <w:tcPr>
            <w:tcW w:w="1276" w:type="dxa"/>
            <w:vAlign w:val="center"/>
          </w:tcPr>
          <w:p w14:paraId="65E24C1B" w14:textId="77777777" w:rsidR="003C40F7" w:rsidRPr="003C40F7" w:rsidRDefault="003C40F7" w:rsidP="003C40F7">
            <w:pPr>
              <w:jc w:val="center"/>
              <w:rPr>
                <w:color w:val="000000"/>
                <w:sz w:val="22"/>
                <w:szCs w:val="22"/>
              </w:rPr>
            </w:pPr>
            <w:r w:rsidRPr="003C40F7">
              <w:rPr>
                <w:color w:val="000000"/>
                <w:sz w:val="22"/>
                <w:szCs w:val="22"/>
              </w:rPr>
              <w:t>-</w:t>
            </w:r>
          </w:p>
        </w:tc>
        <w:tc>
          <w:tcPr>
            <w:tcW w:w="1134" w:type="dxa"/>
            <w:vAlign w:val="center"/>
          </w:tcPr>
          <w:p w14:paraId="358E8F6F" w14:textId="77777777" w:rsidR="003C40F7" w:rsidRPr="003C40F7" w:rsidRDefault="003C40F7" w:rsidP="003C40F7">
            <w:pPr>
              <w:jc w:val="center"/>
              <w:rPr>
                <w:color w:val="000000"/>
                <w:sz w:val="22"/>
                <w:szCs w:val="22"/>
              </w:rPr>
            </w:pPr>
            <w:r w:rsidRPr="003C40F7">
              <w:rPr>
                <w:color w:val="000000"/>
                <w:sz w:val="22"/>
                <w:szCs w:val="22"/>
              </w:rPr>
              <w:t>-</w:t>
            </w:r>
          </w:p>
        </w:tc>
        <w:tc>
          <w:tcPr>
            <w:tcW w:w="1134" w:type="dxa"/>
            <w:vAlign w:val="center"/>
          </w:tcPr>
          <w:p w14:paraId="3921772E" w14:textId="77777777" w:rsidR="003C40F7" w:rsidRPr="003C40F7" w:rsidRDefault="003C40F7" w:rsidP="003C40F7">
            <w:pPr>
              <w:jc w:val="center"/>
              <w:rPr>
                <w:color w:val="000000"/>
                <w:sz w:val="22"/>
                <w:szCs w:val="22"/>
              </w:rPr>
            </w:pPr>
            <w:r w:rsidRPr="003C40F7">
              <w:rPr>
                <w:color w:val="000000"/>
                <w:sz w:val="22"/>
                <w:szCs w:val="22"/>
              </w:rPr>
              <w:t>-</w:t>
            </w:r>
          </w:p>
        </w:tc>
      </w:tr>
      <w:tr w:rsidR="003C40F7" w:rsidRPr="003C40F7" w14:paraId="7D6FFF3C" w14:textId="77777777" w:rsidTr="002E0455">
        <w:trPr>
          <w:trHeight w:val="709"/>
          <w:jc w:val="center"/>
        </w:trPr>
        <w:tc>
          <w:tcPr>
            <w:tcW w:w="849" w:type="dxa"/>
            <w:vAlign w:val="center"/>
          </w:tcPr>
          <w:p w14:paraId="39EB1927" w14:textId="77777777" w:rsidR="003C40F7" w:rsidRPr="003C40F7" w:rsidRDefault="003C40F7" w:rsidP="003C40F7">
            <w:pPr>
              <w:jc w:val="center"/>
              <w:rPr>
                <w:sz w:val="22"/>
                <w:szCs w:val="22"/>
              </w:rPr>
            </w:pPr>
            <w:r w:rsidRPr="003C40F7">
              <w:rPr>
                <w:color w:val="000000"/>
                <w:sz w:val="22"/>
                <w:szCs w:val="22"/>
              </w:rPr>
              <w:t>4.</w:t>
            </w:r>
          </w:p>
        </w:tc>
        <w:tc>
          <w:tcPr>
            <w:tcW w:w="2265" w:type="dxa"/>
            <w:vAlign w:val="center"/>
          </w:tcPr>
          <w:p w14:paraId="0B30BD1F" w14:textId="77777777" w:rsidR="003C40F7" w:rsidRPr="003C40F7" w:rsidRDefault="003C40F7" w:rsidP="003C40F7">
            <w:pPr>
              <w:rPr>
                <w:color w:val="000000"/>
                <w:sz w:val="22"/>
                <w:szCs w:val="22"/>
              </w:rPr>
            </w:pPr>
            <w:r w:rsidRPr="003C40F7">
              <w:rPr>
                <w:color w:val="000000"/>
                <w:sz w:val="22"/>
                <w:szCs w:val="22"/>
              </w:rPr>
              <w:t>Пропущено через собственные очистные сооружения</w:t>
            </w:r>
          </w:p>
        </w:tc>
        <w:tc>
          <w:tcPr>
            <w:tcW w:w="709" w:type="dxa"/>
            <w:vAlign w:val="center"/>
          </w:tcPr>
          <w:p w14:paraId="67D3FA78" w14:textId="77777777" w:rsidR="003C40F7" w:rsidRPr="003C40F7" w:rsidRDefault="003C40F7" w:rsidP="003C40F7">
            <w:pPr>
              <w:jc w:val="center"/>
              <w:rPr>
                <w:sz w:val="22"/>
                <w:szCs w:val="22"/>
              </w:rPr>
            </w:pPr>
            <w:r w:rsidRPr="003C40F7">
              <w:rPr>
                <w:color w:val="000000"/>
                <w:sz w:val="22"/>
                <w:szCs w:val="22"/>
              </w:rPr>
              <w:t>м</w:t>
            </w:r>
            <w:r w:rsidRPr="003C40F7">
              <w:rPr>
                <w:color w:val="000000"/>
                <w:sz w:val="22"/>
                <w:szCs w:val="22"/>
                <w:vertAlign w:val="superscript"/>
              </w:rPr>
              <w:t>3</w:t>
            </w:r>
          </w:p>
        </w:tc>
        <w:tc>
          <w:tcPr>
            <w:tcW w:w="1134" w:type="dxa"/>
            <w:vAlign w:val="center"/>
          </w:tcPr>
          <w:p w14:paraId="4A3CADE0" w14:textId="77777777" w:rsidR="003C40F7" w:rsidRPr="003C40F7" w:rsidRDefault="003C40F7" w:rsidP="003C40F7">
            <w:pPr>
              <w:jc w:val="center"/>
              <w:rPr>
                <w:color w:val="000000"/>
                <w:sz w:val="22"/>
                <w:szCs w:val="22"/>
              </w:rPr>
            </w:pPr>
            <w:r w:rsidRPr="003C40F7">
              <w:rPr>
                <w:color w:val="000000"/>
                <w:sz w:val="22"/>
                <w:szCs w:val="22"/>
              </w:rPr>
              <w:t>-</w:t>
            </w:r>
          </w:p>
        </w:tc>
        <w:tc>
          <w:tcPr>
            <w:tcW w:w="1275" w:type="dxa"/>
            <w:vAlign w:val="center"/>
          </w:tcPr>
          <w:p w14:paraId="14E753E1" w14:textId="77777777" w:rsidR="003C40F7" w:rsidRPr="003C40F7" w:rsidRDefault="003C40F7" w:rsidP="003C40F7">
            <w:pPr>
              <w:jc w:val="center"/>
              <w:rPr>
                <w:color w:val="000000"/>
                <w:sz w:val="22"/>
                <w:szCs w:val="22"/>
              </w:rPr>
            </w:pPr>
            <w:r w:rsidRPr="003C40F7">
              <w:rPr>
                <w:color w:val="000000"/>
                <w:sz w:val="22"/>
                <w:szCs w:val="22"/>
              </w:rPr>
              <w:t>-</w:t>
            </w:r>
          </w:p>
        </w:tc>
        <w:tc>
          <w:tcPr>
            <w:tcW w:w="1134" w:type="dxa"/>
            <w:vAlign w:val="center"/>
          </w:tcPr>
          <w:p w14:paraId="098988A0" w14:textId="77777777" w:rsidR="003C40F7" w:rsidRPr="003C40F7" w:rsidRDefault="003C40F7" w:rsidP="003C40F7">
            <w:pPr>
              <w:jc w:val="center"/>
              <w:rPr>
                <w:color w:val="000000"/>
                <w:sz w:val="22"/>
                <w:szCs w:val="22"/>
              </w:rPr>
            </w:pPr>
            <w:r w:rsidRPr="003C40F7">
              <w:rPr>
                <w:color w:val="000000"/>
                <w:sz w:val="22"/>
                <w:szCs w:val="22"/>
              </w:rPr>
              <w:t>-</w:t>
            </w:r>
          </w:p>
        </w:tc>
        <w:tc>
          <w:tcPr>
            <w:tcW w:w="1276" w:type="dxa"/>
            <w:vAlign w:val="center"/>
          </w:tcPr>
          <w:p w14:paraId="7C4B2A34" w14:textId="77777777" w:rsidR="003C40F7" w:rsidRPr="003C40F7" w:rsidRDefault="003C40F7" w:rsidP="003C40F7">
            <w:pPr>
              <w:jc w:val="center"/>
              <w:rPr>
                <w:color w:val="000000"/>
                <w:sz w:val="22"/>
                <w:szCs w:val="22"/>
              </w:rPr>
            </w:pPr>
            <w:r w:rsidRPr="003C40F7">
              <w:rPr>
                <w:color w:val="000000"/>
                <w:sz w:val="22"/>
                <w:szCs w:val="22"/>
              </w:rPr>
              <w:t>-</w:t>
            </w:r>
          </w:p>
        </w:tc>
        <w:tc>
          <w:tcPr>
            <w:tcW w:w="1134" w:type="dxa"/>
            <w:vAlign w:val="center"/>
          </w:tcPr>
          <w:p w14:paraId="6A9F030D" w14:textId="77777777" w:rsidR="003C40F7" w:rsidRPr="003C40F7" w:rsidRDefault="003C40F7" w:rsidP="003C40F7">
            <w:pPr>
              <w:jc w:val="center"/>
              <w:rPr>
                <w:color w:val="000000"/>
                <w:sz w:val="22"/>
                <w:szCs w:val="22"/>
              </w:rPr>
            </w:pPr>
            <w:r w:rsidRPr="003C40F7">
              <w:rPr>
                <w:color w:val="000000"/>
                <w:sz w:val="22"/>
                <w:szCs w:val="22"/>
              </w:rPr>
              <w:t>-</w:t>
            </w:r>
          </w:p>
        </w:tc>
        <w:tc>
          <w:tcPr>
            <w:tcW w:w="1134" w:type="dxa"/>
            <w:vAlign w:val="center"/>
          </w:tcPr>
          <w:p w14:paraId="7144F4CB" w14:textId="77777777" w:rsidR="003C40F7" w:rsidRPr="003C40F7" w:rsidRDefault="003C40F7" w:rsidP="003C40F7">
            <w:pPr>
              <w:jc w:val="center"/>
              <w:rPr>
                <w:color w:val="000000"/>
                <w:sz w:val="22"/>
                <w:szCs w:val="22"/>
              </w:rPr>
            </w:pPr>
            <w:r w:rsidRPr="003C40F7">
              <w:rPr>
                <w:color w:val="000000"/>
                <w:sz w:val="22"/>
                <w:szCs w:val="22"/>
              </w:rPr>
              <w:t>-</w:t>
            </w:r>
          </w:p>
        </w:tc>
      </w:tr>
    </w:tbl>
    <w:p w14:paraId="4C9FABCA" w14:textId="77777777" w:rsidR="003C40F7" w:rsidRPr="003C40F7" w:rsidRDefault="003C40F7" w:rsidP="003C40F7">
      <w:pPr>
        <w:jc w:val="both"/>
        <w:rPr>
          <w:sz w:val="22"/>
          <w:szCs w:val="22"/>
          <w:lang w:eastAsia="en-US"/>
        </w:rPr>
      </w:pPr>
    </w:p>
    <w:p w14:paraId="248E3C20" w14:textId="77777777" w:rsidR="003C40F7" w:rsidRPr="003C40F7" w:rsidRDefault="003C40F7" w:rsidP="003C40F7">
      <w:pPr>
        <w:spacing w:after="200" w:line="276" w:lineRule="auto"/>
        <w:rPr>
          <w:sz w:val="28"/>
          <w:szCs w:val="28"/>
          <w:lang w:eastAsia="en-US"/>
        </w:rPr>
      </w:pPr>
      <w:r w:rsidRPr="003C40F7">
        <w:rPr>
          <w:sz w:val="28"/>
          <w:szCs w:val="28"/>
          <w:lang w:eastAsia="en-US"/>
        </w:rPr>
        <w:br w:type="page"/>
      </w:r>
    </w:p>
    <w:p w14:paraId="0A45ED50" w14:textId="77777777" w:rsidR="008479EC" w:rsidRDefault="008479EC" w:rsidP="003C40F7">
      <w:pPr>
        <w:ind w:left="-567" w:firstLine="567"/>
        <w:jc w:val="center"/>
        <w:rPr>
          <w:bCs/>
          <w:color w:val="000000"/>
          <w:sz w:val="28"/>
          <w:szCs w:val="28"/>
        </w:rPr>
      </w:pPr>
    </w:p>
    <w:p w14:paraId="24470035" w14:textId="77777777" w:rsidR="008479EC" w:rsidRDefault="008479EC" w:rsidP="003C40F7">
      <w:pPr>
        <w:ind w:left="-567" w:firstLine="567"/>
        <w:jc w:val="center"/>
        <w:rPr>
          <w:bCs/>
          <w:color w:val="000000"/>
          <w:sz w:val="28"/>
          <w:szCs w:val="28"/>
        </w:rPr>
      </w:pPr>
    </w:p>
    <w:p w14:paraId="6C20A4AD" w14:textId="77777777" w:rsidR="008479EC" w:rsidRDefault="008479EC" w:rsidP="003C40F7">
      <w:pPr>
        <w:ind w:left="-567" w:firstLine="567"/>
        <w:jc w:val="center"/>
        <w:rPr>
          <w:bCs/>
          <w:color w:val="000000"/>
          <w:sz w:val="28"/>
          <w:szCs w:val="28"/>
        </w:rPr>
      </w:pPr>
    </w:p>
    <w:p w14:paraId="7FA565FF" w14:textId="52DFBB48" w:rsidR="003C40F7" w:rsidRPr="003C40F7" w:rsidRDefault="003C40F7" w:rsidP="003C40F7">
      <w:pPr>
        <w:ind w:left="-567" w:firstLine="567"/>
        <w:jc w:val="center"/>
        <w:rPr>
          <w:bCs/>
          <w:color w:val="000000"/>
          <w:sz w:val="28"/>
          <w:szCs w:val="28"/>
        </w:rPr>
      </w:pPr>
      <w:r w:rsidRPr="003C40F7">
        <w:rPr>
          <w:bCs/>
          <w:color w:val="000000"/>
          <w:sz w:val="28"/>
          <w:szCs w:val="28"/>
        </w:rPr>
        <w:t>Раздел 6. Объем финансовых потребностей, необходимых для реализации производственной программы</w:t>
      </w:r>
    </w:p>
    <w:p w14:paraId="0746E7B1" w14:textId="77777777" w:rsidR="003C40F7" w:rsidRPr="003C40F7" w:rsidRDefault="003C40F7" w:rsidP="003C40F7">
      <w:pPr>
        <w:ind w:left="-567"/>
        <w:jc w:val="center"/>
        <w:rPr>
          <w:bCs/>
          <w:color w:val="000000"/>
          <w:sz w:val="28"/>
          <w:szCs w:val="28"/>
        </w:rPr>
      </w:pPr>
    </w:p>
    <w:tbl>
      <w:tblPr>
        <w:tblStyle w:val="ae"/>
        <w:tblW w:w="10343" w:type="dxa"/>
        <w:jc w:val="center"/>
        <w:tblLook w:val="04A0" w:firstRow="1" w:lastRow="0" w:firstColumn="1" w:lastColumn="0" w:noHBand="0" w:noVBand="1"/>
      </w:tblPr>
      <w:tblGrid>
        <w:gridCol w:w="3539"/>
        <w:gridCol w:w="1134"/>
        <w:gridCol w:w="1134"/>
        <w:gridCol w:w="1134"/>
        <w:gridCol w:w="1134"/>
        <w:gridCol w:w="1134"/>
        <w:gridCol w:w="1134"/>
      </w:tblGrid>
      <w:tr w:rsidR="003C40F7" w:rsidRPr="003C40F7" w14:paraId="4D38CCC1" w14:textId="77777777" w:rsidTr="002E0455">
        <w:trPr>
          <w:trHeight w:val="322"/>
          <w:jc w:val="center"/>
        </w:trPr>
        <w:tc>
          <w:tcPr>
            <w:tcW w:w="3539" w:type="dxa"/>
            <w:vMerge w:val="restart"/>
            <w:vAlign w:val="center"/>
          </w:tcPr>
          <w:p w14:paraId="4633351C" w14:textId="77777777" w:rsidR="003C40F7" w:rsidRPr="003C40F7" w:rsidRDefault="003C40F7" w:rsidP="003C40F7">
            <w:pPr>
              <w:jc w:val="center"/>
              <w:rPr>
                <w:bCs/>
                <w:color w:val="000000"/>
              </w:rPr>
            </w:pPr>
            <w:r w:rsidRPr="003C40F7">
              <w:rPr>
                <w:bCs/>
                <w:color w:val="000000"/>
              </w:rPr>
              <w:t>Наименование показателя</w:t>
            </w:r>
          </w:p>
        </w:tc>
        <w:tc>
          <w:tcPr>
            <w:tcW w:w="2268" w:type="dxa"/>
            <w:gridSpan w:val="2"/>
            <w:vAlign w:val="center"/>
          </w:tcPr>
          <w:p w14:paraId="35895BC6" w14:textId="77777777" w:rsidR="003C40F7" w:rsidRPr="003C40F7" w:rsidRDefault="003C40F7" w:rsidP="003C40F7">
            <w:pPr>
              <w:jc w:val="center"/>
            </w:pPr>
            <w:r w:rsidRPr="003C40F7">
              <w:t>2024 год</w:t>
            </w:r>
          </w:p>
        </w:tc>
        <w:tc>
          <w:tcPr>
            <w:tcW w:w="2268" w:type="dxa"/>
            <w:gridSpan w:val="2"/>
            <w:vAlign w:val="center"/>
          </w:tcPr>
          <w:p w14:paraId="71928448" w14:textId="77777777" w:rsidR="003C40F7" w:rsidRPr="003C40F7" w:rsidRDefault="003C40F7" w:rsidP="003C40F7">
            <w:pPr>
              <w:jc w:val="center"/>
            </w:pPr>
            <w:r w:rsidRPr="003C40F7">
              <w:t>2025 год</w:t>
            </w:r>
          </w:p>
        </w:tc>
        <w:tc>
          <w:tcPr>
            <w:tcW w:w="2268" w:type="dxa"/>
            <w:gridSpan w:val="2"/>
            <w:vAlign w:val="center"/>
          </w:tcPr>
          <w:p w14:paraId="1CE9B7B1" w14:textId="77777777" w:rsidR="003C40F7" w:rsidRPr="003C40F7" w:rsidRDefault="003C40F7" w:rsidP="003C40F7">
            <w:pPr>
              <w:jc w:val="center"/>
            </w:pPr>
            <w:r w:rsidRPr="003C40F7">
              <w:t>2026 год</w:t>
            </w:r>
          </w:p>
        </w:tc>
      </w:tr>
      <w:tr w:rsidR="003C40F7" w:rsidRPr="003C40F7" w14:paraId="3D8A9CE2" w14:textId="77777777" w:rsidTr="002E0455">
        <w:trPr>
          <w:trHeight w:val="554"/>
          <w:jc w:val="center"/>
        </w:trPr>
        <w:tc>
          <w:tcPr>
            <w:tcW w:w="3539" w:type="dxa"/>
            <w:vMerge/>
            <w:vAlign w:val="center"/>
          </w:tcPr>
          <w:p w14:paraId="1713DE95" w14:textId="77777777" w:rsidR="003C40F7" w:rsidRPr="003C40F7" w:rsidRDefault="003C40F7" w:rsidP="003C40F7">
            <w:pPr>
              <w:jc w:val="center"/>
              <w:rPr>
                <w:bCs/>
                <w:color w:val="000000"/>
              </w:rPr>
            </w:pPr>
          </w:p>
        </w:tc>
        <w:tc>
          <w:tcPr>
            <w:tcW w:w="1134" w:type="dxa"/>
            <w:vAlign w:val="center"/>
          </w:tcPr>
          <w:p w14:paraId="704EC521" w14:textId="77777777" w:rsidR="003C40F7" w:rsidRPr="003C40F7" w:rsidRDefault="003C40F7" w:rsidP="003C40F7">
            <w:pPr>
              <w:jc w:val="center"/>
            </w:pPr>
            <w:r w:rsidRPr="003C40F7">
              <w:t>с 01.01.    по 30.06.</w:t>
            </w:r>
          </w:p>
        </w:tc>
        <w:tc>
          <w:tcPr>
            <w:tcW w:w="1134" w:type="dxa"/>
            <w:vAlign w:val="center"/>
          </w:tcPr>
          <w:p w14:paraId="18ED7C60" w14:textId="77777777" w:rsidR="003C40F7" w:rsidRPr="003C40F7" w:rsidRDefault="003C40F7" w:rsidP="003C40F7">
            <w:pPr>
              <w:jc w:val="center"/>
            </w:pPr>
            <w:r w:rsidRPr="003C40F7">
              <w:t>с 01.07.     по 31.12.</w:t>
            </w:r>
          </w:p>
        </w:tc>
        <w:tc>
          <w:tcPr>
            <w:tcW w:w="1134" w:type="dxa"/>
            <w:vAlign w:val="center"/>
          </w:tcPr>
          <w:p w14:paraId="69C92C3D" w14:textId="77777777" w:rsidR="003C40F7" w:rsidRPr="003C40F7" w:rsidRDefault="003C40F7" w:rsidP="003C40F7">
            <w:pPr>
              <w:jc w:val="center"/>
            </w:pPr>
            <w:r w:rsidRPr="003C40F7">
              <w:t>с 01.01.    по 30.06.</w:t>
            </w:r>
          </w:p>
        </w:tc>
        <w:tc>
          <w:tcPr>
            <w:tcW w:w="1134" w:type="dxa"/>
            <w:vAlign w:val="center"/>
          </w:tcPr>
          <w:p w14:paraId="65B3174B" w14:textId="77777777" w:rsidR="003C40F7" w:rsidRPr="003C40F7" w:rsidRDefault="003C40F7" w:rsidP="003C40F7">
            <w:pPr>
              <w:jc w:val="center"/>
            </w:pPr>
            <w:r w:rsidRPr="003C40F7">
              <w:t>с 01.07.     по 31.12.</w:t>
            </w:r>
          </w:p>
        </w:tc>
        <w:tc>
          <w:tcPr>
            <w:tcW w:w="1134" w:type="dxa"/>
            <w:vAlign w:val="center"/>
          </w:tcPr>
          <w:p w14:paraId="2291911C" w14:textId="77777777" w:rsidR="003C40F7" w:rsidRPr="003C40F7" w:rsidRDefault="003C40F7" w:rsidP="003C40F7">
            <w:pPr>
              <w:jc w:val="center"/>
            </w:pPr>
            <w:r w:rsidRPr="003C40F7">
              <w:t>с 01.01.    по 30.06.</w:t>
            </w:r>
          </w:p>
        </w:tc>
        <w:tc>
          <w:tcPr>
            <w:tcW w:w="1134" w:type="dxa"/>
            <w:vAlign w:val="center"/>
          </w:tcPr>
          <w:p w14:paraId="45789220" w14:textId="77777777" w:rsidR="003C40F7" w:rsidRPr="003C40F7" w:rsidRDefault="003C40F7" w:rsidP="003C40F7">
            <w:pPr>
              <w:jc w:val="center"/>
            </w:pPr>
            <w:r w:rsidRPr="003C40F7">
              <w:t>с 01.07.     по 31.12.</w:t>
            </w:r>
          </w:p>
        </w:tc>
      </w:tr>
      <w:tr w:rsidR="003C40F7" w:rsidRPr="003C40F7" w14:paraId="75AFE866" w14:textId="77777777" w:rsidTr="002E0455">
        <w:trPr>
          <w:jc w:val="center"/>
        </w:trPr>
        <w:tc>
          <w:tcPr>
            <w:tcW w:w="3539" w:type="dxa"/>
          </w:tcPr>
          <w:p w14:paraId="09B159FB" w14:textId="77777777" w:rsidR="003C40F7" w:rsidRPr="003C40F7" w:rsidRDefault="003C40F7" w:rsidP="003C40F7">
            <w:pPr>
              <w:jc w:val="center"/>
              <w:rPr>
                <w:bCs/>
                <w:color w:val="000000"/>
              </w:rPr>
            </w:pPr>
            <w:bookmarkStart w:id="19" w:name="_Hlk90371673"/>
            <w:r w:rsidRPr="003C40F7">
              <w:rPr>
                <w:bCs/>
                <w:color w:val="000000"/>
              </w:rPr>
              <w:t>1</w:t>
            </w:r>
          </w:p>
        </w:tc>
        <w:tc>
          <w:tcPr>
            <w:tcW w:w="1134" w:type="dxa"/>
          </w:tcPr>
          <w:p w14:paraId="73D5976C" w14:textId="77777777" w:rsidR="003C40F7" w:rsidRPr="003C40F7" w:rsidRDefault="003C40F7" w:rsidP="003C40F7">
            <w:pPr>
              <w:jc w:val="center"/>
              <w:rPr>
                <w:bCs/>
                <w:color w:val="000000"/>
              </w:rPr>
            </w:pPr>
            <w:r w:rsidRPr="003C40F7">
              <w:rPr>
                <w:bCs/>
                <w:color w:val="000000"/>
              </w:rPr>
              <w:t>2</w:t>
            </w:r>
          </w:p>
        </w:tc>
        <w:tc>
          <w:tcPr>
            <w:tcW w:w="1134" w:type="dxa"/>
          </w:tcPr>
          <w:p w14:paraId="641EEEA3" w14:textId="77777777" w:rsidR="003C40F7" w:rsidRPr="003C40F7" w:rsidRDefault="003C40F7" w:rsidP="003C40F7">
            <w:pPr>
              <w:jc w:val="center"/>
              <w:rPr>
                <w:bCs/>
                <w:color w:val="000000"/>
              </w:rPr>
            </w:pPr>
            <w:r w:rsidRPr="003C40F7">
              <w:rPr>
                <w:bCs/>
                <w:color w:val="000000"/>
              </w:rPr>
              <w:t>3</w:t>
            </w:r>
          </w:p>
        </w:tc>
        <w:tc>
          <w:tcPr>
            <w:tcW w:w="1134" w:type="dxa"/>
          </w:tcPr>
          <w:p w14:paraId="11B5CC58" w14:textId="77777777" w:rsidR="003C40F7" w:rsidRPr="003C40F7" w:rsidRDefault="003C40F7" w:rsidP="003C40F7">
            <w:pPr>
              <w:jc w:val="center"/>
              <w:rPr>
                <w:bCs/>
                <w:color w:val="000000"/>
              </w:rPr>
            </w:pPr>
            <w:r w:rsidRPr="003C40F7">
              <w:rPr>
                <w:bCs/>
                <w:color w:val="000000"/>
              </w:rPr>
              <w:t>4</w:t>
            </w:r>
          </w:p>
        </w:tc>
        <w:tc>
          <w:tcPr>
            <w:tcW w:w="1134" w:type="dxa"/>
          </w:tcPr>
          <w:p w14:paraId="066CF961" w14:textId="77777777" w:rsidR="003C40F7" w:rsidRPr="003C40F7" w:rsidRDefault="003C40F7" w:rsidP="003C40F7">
            <w:pPr>
              <w:jc w:val="center"/>
              <w:rPr>
                <w:bCs/>
                <w:color w:val="000000"/>
              </w:rPr>
            </w:pPr>
            <w:r w:rsidRPr="003C40F7">
              <w:rPr>
                <w:bCs/>
                <w:color w:val="000000"/>
              </w:rPr>
              <w:t>5</w:t>
            </w:r>
          </w:p>
        </w:tc>
        <w:tc>
          <w:tcPr>
            <w:tcW w:w="1134" w:type="dxa"/>
          </w:tcPr>
          <w:p w14:paraId="1DA7B490" w14:textId="77777777" w:rsidR="003C40F7" w:rsidRPr="003C40F7" w:rsidRDefault="003C40F7" w:rsidP="003C40F7">
            <w:pPr>
              <w:jc w:val="center"/>
              <w:rPr>
                <w:bCs/>
                <w:color w:val="000000"/>
              </w:rPr>
            </w:pPr>
            <w:r w:rsidRPr="003C40F7">
              <w:rPr>
                <w:bCs/>
                <w:color w:val="000000"/>
              </w:rPr>
              <w:t>6</w:t>
            </w:r>
          </w:p>
        </w:tc>
        <w:tc>
          <w:tcPr>
            <w:tcW w:w="1134" w:type="dxa"/>
          </w:tcPr>
          <w:p w14:paraId="45C6C63D" w14:textId="77777777" w:rsidR="003C40F7" w:rsidRPr="003C40F7" w:rsidRDefault="003C40F7" w:rsidP="003C40F7">
            <w:pPr>
              <w:jc w:val="center"/>
              <w:rPr>
                <w:bCs/>
                <w:color w:val="000000"/>
              </w:rPr>
            </w:pPr>
            <w:r w:rsidRPr="003C40F7">
              <w:rPr>
                <w:bCs/>
                <w:color w:val="000000"/>
              </w:rPr>
              <w:t>7</w:t>
            </w:r>
          </w:p>
        </w:tc>
      </w:tr>
      <w:tr w:rsidR="003C40F7" w:rsidRPr="003C40F7" w14:paraId="208B7DC0" w14:textId="77777777" w:rsidTr="002E0455">
        <w:trPr>
          <w:trHeight w:val="1446"/>
          <w:jc w:val="center"/>
        </w:trPr>
        <w:tc>
          <w:tcPr>
            <w:tcW w:w="3539" w:type="dxa"/>
            <w:vAlign w:val="center"/>
          </w:tcPr>
          <w:p w14:paraId="787393E0" w14:textId="77777777" w:rsidR="003C40F7" w:rsidRPr="003C40F7" w:rsidRDefault="003C40F7" w:rsidP="003C40F7">
            <w:pPr>
              <w:rPr>
                <w:bCs/>
                <w:color w:val="000000"/>
              </w:rPr>
            </w:pPr>
            <w:r w:rsidRPr="003C40F7">
              <w:rPr>
                <w:bCs/>
                <w:color w:val="000000"/>
              </w:rPr>
              <w:t>Финансовые потребности, необходимые для реализации производственной программы в сфере водоотведения, тыс. руб.</w:t>
            </w:r>
          </w:p>
        </w:tc>
        <w:tc>
          <w:tcPr>
            <w:tcW w:w="1134" w:type="dxa"/>
            <w:vAlign w:val="center"/>
          </w:tcPr>
          <w:p w14:paraId="04FCFE47" w14:textId="77777777" w:rsidR="003C40F7" w:rsidRPr="003C40F7" w:rsidRDefault="003C40F7" w:rsidP="003C40F7">
            <w:pPr>
              <w:jc w:val="center"/>
              <w:rPr>
                <w:bCs/>
                <w:color w:val="FF0000"/>
              </w:rPr>
            </w:pPr>
            <w:r w:rsidRPr="003C40F7">
              <w:t>378,47</w:t>
            </w:r>
          </w:p>
        </w:tc>
        <w:tc>
          <w:tcPr>
            <w:tcW w:w="1134" w:type="dxa"/>
            <w:vAlign w:val="center"/>
          </w:tcPr>
          <w:p w14:paraId="78B38DAE" w14:textId="77777777" w:rsidR="003C40F7" w:rsidRPr="003C40F7" w:rsidRDefault="003C40F7" w:rsidP="003C40F7">
            <w:pPr>
              <w:jc w:val="center"/>
              <w:rPr>
                <w:bCs/>
                <w:color w:val="FF0000"/>
              </w:rPr>
            </w:pPr>
            <w:r w:rsidRPr="003C40F7">
              <w:t>401,43</w:t>
            </w:r>
          </w:p>
        </w:tc>
        <w:tc>
          <w:tcPr>
            <w:tcW w:w="1134" w:type="dxa"/>
            <w:vAlign w:val="center"/>
          </w:tcPr>
          <w:p w14:paraId="1B4F4CA4" w14:textId="77777777" w:rsidR="003C40F7" w:rsidRPr="003C40F7" w:rsidRDefault="003C40F7" w:rsidP="003C40F7">
            <w:pPr>
              <w:jc w:val="center"/>
              <w:rPr>
                <w:bCs/>
                <w:color w:val="FF0000"/>
              </w:rPr>
            </w:pPr>
            <w:r w:rsidRPr="003C40F7">
              <w:t>401,43</w:t>
            </w:r>
          </w:p>
        </w:tc>
        <w:tc>
          <w:tcPr>
            <w:tcW w:w="1134" w:type="dxa"/>
            <w:vAlign w:val="center"/>
          </w:tcPr>
          <w:p w14:paraId="4C3BEFF1" w14:textId="77777777" w:rsidR="003C40F7" w:rsidRPr="003C40F7" w:rsidRDefault="003C40F7" w:rsidP="003C40F7">
            <w:pPr>
              <w:jc w:val="center"/>
              <w:rPr>
                <w:bCs/>
                <w:color w:val="FF0000"/>
              </w:rPr>
            </w:pPr>
            <w:r w:rsidRPr="003C40F7">
              <w:t>618,41</w:t>
            </w:r>
          </w:p>
        </w:tc>
        <w:tc>
          <w:tcPr>
            <w:tcW w:w="1134" w:type="dxa"/>
            <w:vAlign w:val="center"/>
          </w:tcPr>
          <w:p w14:paraId="3270CB84" w14:textId="77777777" w:rsidR="003C40F7" w:rsidRPr="003C40F7" w:rsidRDefault="003C40F7" w:rsidP="003C40F7">
            <w:pPr>
              <w:jc w:val="center"/>
              <w:rPr>
                <w:bCs/>
                <w:color w:val="000000"/>
              </w:rPr>
            </w:pPr>
            <w:r w:rsidRPr="003C40F7">
              <w:t>618,41</w:t>
            </w:r>
          </w:p>
        </w:tc>
        <w:tc>
          <w:tcPr>
            <w:tcW w:w="1134" w:type="dxa"/>
            <w:vAlign w:val="center"/>
          </w:tcPr>
          <w:p w14:paraId="2C3C4E10" w14:textId="77777777" w:rsidR="003C40F7" w:rsidRPr="003C40F7" w:rsidRDefault="003C40F7" w:rsidP="003C40F7">
            <w:pPr>
              <w:jc w:val="center"/>
              <w:rPr>
                <w:bCs/>
                <w:color w:val="000000"/>
              </w:rPr>
            </w:pPr>
            <w:r w:rsidRPr="003C40F7">
              <w:t>685,37</w:t>
            </w:r>
          </w:p>
        </w:tc>
      </w:tr>
      <w:bookmarkEnd w:id="19"/>
    </w:tbl>
    <w:p w14:paraId="22640299" w14:textId="77777777" w:rsidR="003C40F7" w:rsidRPr="003C40F7" w:rsidRDefault="003C40F7" w:rsidP="003C40F7">
      <w:pPr>
        <w:ind w:left="-567"/>
        <w:jc w:val="center"/>
        <w:rPr>
          <w:bCs/>
          <w:color w:val="000000"/>
          <w:sz w:val="28"/>
          <w:szCs w:val="28"/>
        </w:rPr>
      </w:pPr>
    </w:p>
    <w:p w14:paraId="71C464DF" w14:textId="77777777" w:rsidR="003C40F7" w:rsidRDefault="003C40F7" w:rsidP="003C40F7">
      <w:pPr>
        <w:ind w:left="-567"/>
        <w:jc w:val="center"/>
        <w:rPr>
          <w:bCs/>
          <w:color w:val="000000"/>
          <w:sz w:val="28"/>
          <w:szCs w:val="28"/>
        </w:rPr>
      </w:pPr>
    </w:p>
    <w:p w14:paraId="424448BF" w14:textId="77777777" w:rsidR="008479EC" w:rsidRDefault="008479EC" w:rsidP="003C40F7">
      <w:pPr>
        <w:ind w:left="-567"/>
        <w:jc w:val="center"/>
        <w:rPr>
          <w:bCs/>
          <w:color w:val="000000"/>
          <w:sz w:val="28"/>
          <w:szCs w:val="28"/>
        </w:rPr>
      </w:pPr>
    </w:p>
    <w:p w14:paraId="494E6656" w14:textId="77777777" w:rsidR="008479EC" w:rsidRPr="003C40F7" w:rsidRDefault="008479EC" w:rsidP="003C40F7">
      <w:pPr>
        <w:ind w:left="-567"/>
        <w:jc w:val="center"/>
        <w:rPr>
          <w:bCs/>
          <w:color w:val="000000"/>
          <w:sz w:val="28"/>
          <w:szCs w:val="28"/>
        </w:rPr>
      </w:pPr>
    </w:p>
    <w:p w14:paraId="3375BB81" w14:textId="77777777" w:rsidR="003C40F7" w:rsidRPr="003C40F7" w:rsidRDefault="003C40F7" w:rsidP="003C40F7">
      <w:pPr>
        <w:ind w:left="-567"/>
        <w:jc w:val="center"/>
        <w:rPr>
          <w:bCs/>
          <w:color w:val="000000"/>
          <w:sz w:val="28"/>
          <w:szCs w:val="28"/>
        </w:rPr>
      </w:pPr>
      <w:r w:rsidRPr="003C40F7">
        <w:rPr>
          <w:bCs/>
          <w:color w:val="000000"/>
          <w:sz w:val="28"/>
          <w:szCs w:val="28"/>
        </w:rPr>
        <w:t>Раздел 7. График реализации мероприятий производственной программы</w:t>
      </w:r>
    </w:p>
    <w:p w14:paraId="46A71802" w14:textId="77777777" w:rsidR="003C40F7" w:rsidRPr="003C40F7" w:rsidRDefault="003C40F7" w:rsidP="003C40F7">
      <w:pPr>
        <w:ind w:left="-567"/>
        <w:jc w:val="center"/>
        <w:rPr>
          <w:bCs/>
          <w:color w:val="000000"/>
          <w:sz w:val="28"/>
          <w:szCs w:val="28"/>
        </w:rPr>
      </w:pPr>
    </w:p>
    <w:tbl>
      <w:tblPr>
        <w:tblStyle w:val="ae"/>
        <w:tblW w:w="10060" w:type="dxa"/>
        <w:jc w:val="center"/>
        <w:tblLook w:val="04A0" w:firstRow="1" w:lastRow="0" w:firstColumn="1" w:lastColumn="0" w:noHBand="0" w:noVBand="1"/>
      </w:tblPr>
      <w:tblGrid>
        <w:gridCol w:w="3539"/>
        <w:gridCol w:w="3260"/>
        <w:gridCol w:w="3261"/>
      </w:tblGrid>
      <w:tr w:rsidR="003C40F7" w:rsidRPr="003C40F7" w14:paraId="04770A9C" w14:textId="77777777" w:rsidTr="003C40F7">
        <w:trPr>
          <w:trHeight w:val="914"/>
          <w:jc w:val="center"/>
        </w:trPr>
        <w:tc>
          <w:tcPr>
            <w:tcW w:w="3539" w:type="dxa"/>
            <w:vAlign w:val="center"/>
          </w:tcPr>
          <w:p w14:paraId="1350DDE5" w14:textId="77777777" w:rsidR="003C40F7" w:rsidRPr="003C40F7" w:rsidRDefault="003C40F7" w:rsidP="003C40F7">
            <w:pPr>
              <w:jc w:val="center"/>
              <w:rPr>
                <w:bCs/>
                <w:color w:val="000000"/>
                <w:sz w:val="28"/>
                <w:szCs w:val="28"/>
              </w:rPr>
            </w:pPr>
            <w:r w:rsidRPr="003C40F7">
              <w:rPr>
                <w:bCs/>
                <w:color w:val="000000"/>
                <w:sz w:val="28"/>
                <w:szCs w:val="28"/>
              </w:rPr>
              <w:t>Наименование мероприятия</w:t>
            </w:r>
          </w:p>
        </w:tc>
        <w:tc>
          <w:tcPr>
            <w:tcW w:w="3260" w:type="dxa"/>
            <w:vAlign w:val="center"/>
          </w:tcPr>
          <w:p w14:paraId="205D5384" w14:textId="77777777" w:rsidR="003C40F7" w:rsidRPr="003C40F7" w:rsidRDefault="003C40F7" w:rsidP="003C40F7">
            <w:pPr>
              <w:jc w:val="center"/>
              <w:rPr>
                <w:bCs/>
                <w:color w:val="000000"/>
                <w:sz w:val="28"/>
                <w:szCs w:val="28"/>
              </w:rPr>
            </w:pPr>
            <w:r w:rsidRPr="003C40F7">
              <w:rPr>
                <w:bCs/>
                <w:color w:val="000000"/>
                <w:sz w:val="28"/>
                <w:szCs w:val="28"/>
              </w:rPr>
              <w:t>Дата начала    реализации мероприятий</w:t>
            </w:r>
          </w:p>
        </w:tc>
        <w:tc>
          <w:tcPr>
            <w:tcW w:w="3261" w:type="dxa"/>
            <w:vAlign w:val="center"/>
          </w:tcPr>
          <w:p w14:paraId="3759A0B5" w14:textId="77777777" w:rsidR="003C40F7" w:rsidRPr="003C40F7" w:rsidRDefault="003C40F7" w:rsidP="003C40F7">
            <w:pPr>
              <w:jc w:val="center"/>
              <w:rPr>
                <w:bCs/>
                <w:color w:val="000000"/>
                <w:sz w:val="28"/>
                <w:szCs w:val="28"/>
              </w:rPr>
            </w:pPr>
            <w:r w:rsidRPr="003C40F7">
              <w:rPr>
                <w:bCs/>
                <w:color w:val="000000"/>
                <w:sz w:val="28"/>
                <w:szCs w:val="28"/>
              </w:rPr>
              <w:t>Дата окончания реализации мероприятий</w:t>
            </w:r>
          </w:p>
        </w:tc>
      </w:tr>
      <w:tr w:rsidR="003C40F7" w:rsidRPr="003C40F7" w14:paraId="423419FE" w14:textId="77777777" w:rsidTr="003C40F7">
        <w:trPr>
          <w:trHeight w:val="1409"/>
          <w:jc w:val="center"/>
        </w:trPr>
        <w:tc>
          <w:tcPr>
            <w:tcW w:w="3539" w:type="dxa"/>
            <w:vAlign w:val="center"/>
          </w:tcPr>
          <w:p w14:paraId="65DEC7C1" w14:textId="77777777" w:rsidR="003C40F7" w:rsidRPr="003C40F7" w:rsidRDefault="003C40F7" w:rsidP="003C40F7">
            <w:pPr>
              <w:jc w:val="center"/>
              <w:rPr>
                <w:bCs/>
                <w:color w:val="000000"/>
                <w:sz w:val="28"/>
                <w:szCs w:val="28"/>
              </w:rPr>
            </w:pPr>
            <w:r w:rsidRPr="003C40F7">
              <w:rPr>
                <w:bCs/>
                <w:color w:val="000000"/>
                <w:sz w:val="28"/>
                <w:szCs w:val="28"/>
              </w:rPr>
              <w:t>Бесперебойное водоотведение</w:t>
            </w:r>
          </w:p>
        </w:tc>
        <w:tc>
          <w:tcPr>
            <w:tcW w:w="3260" w:type="dxa"/>
            <w:vAlign w:val="center"/>
          </w:tcPr>
          <w:p w14:paraId="2EA22316" w14:textId="77777777" w:rsidR="003C40F7" w:rsidRPr="003C40F7" w:rsidRDefault="003C40F7" w:rsidP="003C40F7">
            <w:pPr>
              <w:jc w:val="center"/>
              <w:rPr>
                <w:bCs/>
                <w:color w:val="000000"/>
                <w:sz w:val="28"/>
                <w:szCs w:val="28"/>
              </w:rPr>
            </w:pPr>
            <w:r w:rsidRPr="003C40F7">
              <w:rPr>
                <w:bCs/>
                <w:color w:val="000000"/>
                <w:sz w:val="28"/>
                <w:szCs w:val="28"/>
              </w:rPr>
              <w:t>01.01.2024</w:t>
            </w:r>
          </w:p>
        </w:tc>
        <w:tc>
          <w:tcPr>
            <w:tcW w:w="3261" w:type="dxa"/>
            <w:vAlign w:val="center"/>
          </w:tcPr>
          <w:p w14:paraId="1D28D305" w14:textId="77777777" w:rsidR="003C40F7" w:rsidRPr="003C40F7" w:rsidRDefault="003C40F7" w:rsidP="003C40F7">
            <w:pPr>
              <w:jc w:val="center"/>
              <w:rPr>
                <w:bCs/>
                <w:color w:val="000000"/>
                <w:sz w:val="28"/>
                <w:szCs w:val="28"/>
              </w:rPr>
            </w:pPr>
            <w:r w:rsidRPr="003C40F7">
              <w:rPr>
                <w:bCs/>
                <w:color w:val="000000"/>
                <w:sz w:val="28"/>
                <w:szCs w:val="28"/>
              </w:rPr>
              <w:t>31.12.2026</w:t>
            </w:r>
          </w:p>
        </w:tc>
      </w:tr>
    </w:tbl>
    <w:p w14:paraId="63D6016F" w14:textId="77777777" w:rsidR="003C40F7" w:rsidRPr="003C40F7" w:rsidRDefault="003C40F7" w:rsidP="003C40F7">
      <w:pPr>
        <w:ind w:left="-567"/>
        <w:jc w:val="center"/>
        <w:rPr>
          <w:bCs/>
          <w:color w:val="000000"/>
          <w:sz w:val="28"/>
          <w:szCs w:val="28"/>
        </w:rPr>
      </w:pPr>
    </w:p>
    <w:p w14:paraId="2401E933" w14:textId="77777777" w:rsidR="003C40F7" w:rsidRPr="003C40F7" w:rsidRDefault="003C40F7" w:rsidP="003C40F7">
      <w:pPr>
        <w:ind w:left="-567"/>
        <w:jc w:val="center"/>
        <w:rPr>
          <w:bCs/>
          <w:color w:val="000000"/>
          <w:sz w:val="28"/>
          <w:szCs w:val="28"/>
        </w:rPr>
      </w:pPr>
    </w:p>
    <w:p w14:paraId="785C1640" w14:textId="77777777" w:rsidR="003C40F7" w:rsidRPr="003C40F7" w:rsidRDefault="003C40F7" w:rsidP="003C40F7">
      <w:pPr>
        <w:ind w:left="-567"/>
        <w:jc w:val="center"/>
        <w:rPr>
          <w:bCs/>
          <w:color w:val="000000"/>
          <w:sz w:val="28"/>
          <w:szCs w:val="28"/>
        </w:rPr>
      </w:pPr>
    </w:p>
    <w:p w14:paraId="7FCE9573" w14:textId="77777777" w:rsidR="003C40F7" w:rsidRPr="003C40F7" w:rsidRDefault="003C40F7" w:rsidP="003C40F7">
      <w:pPr>
        <w:ind w:left="-567"/>
        <w:jc w:val="center"/>
        <w:rPr>
          <w:bCs/>
          <w:color w:val="000000"/>
          <w:sz w:val="28"/>
          <w:szCs w:val="28"/>
        </w:rPr>
      </w:pPr>
    </w:p>
    <w:p w14:paraId="334854E3" w14:textId="77777777" w:rsidR="003C40F7" w:rsidRPr="003C40F7" w:rsidRDefault="003C40F7" w:rsidP="003C40F7">
      <w:pPr>
        <w:ind w:left="-567"/>
        <w:jc w:val="center"/>
        <w:rPr>
          <w:bCs/>
          <w:color w:val="000000"/>
          <w:sz w:val="28"/>
          <w:szCs w:val="28"/>
        </w:rPr>
      </w:pPr>
    </w:p>
    <w:p w14:paraId="78ED68E5" w14:textId="77777777" w:rsidR="003C40F7" w:rsidRPr="003C40F7" w:rsidRDefault="003C40F7" w:rsidP="003C40F7">
      <w:pPr>
        <w:ind w:left="-567"/>
        <w:jc w:val="center"/>
        <w:rPr>
          <w:bCs/>
          <w:color w:val="000000"/>
          <w:sz w:val="28"/>
          <w:szCs w:val="28"/>
        </w:rPr>
      </w:pPr>
    </w:p>
    <w:p w14:paraId="46DE10A1" w14:textId="77777777" w:rsidR="003C40F7" w:rsidRPr="003C40F7" w:rsidRDefault="003C40F7" w:rsidP="003C40F7">
      <w:pPr>
        <w:ind w:left="-567"/>
        <w:jc w:val="center"/>
        <w:rPr>
          <w:bCs/>
          <w:color w:val="000000"/>
          <w:sz w:val="28"/>
          <w:szCs w:val="28"/>
        </w:rPr>
      </w:pPr>
    </w:p>
    <w:p w14:paraId="5030B8A5" w14:textId="77777777" w:rsidR="003C40F7" w:rsidRPr="003C40F7" w:rsidRDefault="003C40F7" w:rsidP="003C40F7">
      <w:pPr>
        <w:ind w:left="-567"/>
        <w:jc w:val="center"/>
        <w:rPr>
          <w:bCs/>
          <w:color w:val="000000"/>
          <w:sz w:val="28"/>
          <w:szCs w:val="28"/>
        </w:rPr>
      </w:pPr>
    </w:p>
    <w:p w14:paraId="782868B5" w14:textId="77777777" w:rsidR="003C40F7" w:rsidRPr="003C40F7" w:rsidRDefault="003C40F7" w:rsidP="003C40F7">
      <w:pPr>
        <w:ind w:left="-567"/>
        <w:jc w:val="center"/>
        <w:rPr>
          <w:bCs/>
          <w:color w:val="000000"/>
          <w:sz w:val="28"/>
          <w:szCs w:val="28"/>
        </w:rPr>
      </w:pPr>
    </w:p>
    <w:p w14:paraId="4145CEA1" w14:textId="77777777" w:rsidR="003C40F7" w:rsidRPr="003C40F7" w:rsidRDefault="003C40F7" w:rsidP="003C40F7">
      <w:pPr>
        <w:ind w:left="-567"/>
        <w:jc w:val="center"/>
        <w:rPr>
          <w:bCs/>
          <w:color w:val="000000"/>
          <w:sz w:val="28"/>
          <w:szCs w:val="28"/>
        </w:rPr>
      </w:pPr>
    </w:p>
    <w:p w14:paraId="2E14DF77" w14:textId="77777777" w:rsidR="003C40F7" w:rsidRPr="003C40F7" w:rsidRDefault="003C40F7" w:rsidP="003C40F7">
      <w:pPr>
        <w:ind w:left="-567"/>
        <w:jc w:val="center"/>
        <w:rPr>
          <w:bCs/>
          <w:color w:val="000000"/>
          <w:sz w:val="28"/>
          <w:szCs w:val="28"/>
        </w:rPr>
      </w:pPr>
    </w:p>
    <w:p w14:paraId="71CD9E10" w14:textId="77777777" w:rsidR="003C40F7" w:rsidRPr="003C40F7" w:rsidRDefault="003C40F7" w:rsidP="003C40F7">
      <w:pPr>
        <w:ind w:left="-567"/>
        <w:jc w:val="center"/>
        <w:rPr>
          <w:bCs/>
          <w:color w:val="000000"/>
          <w:sz w:val="28"/>
          <w:szCs w:val="28"/>
        </w:rPr>
      </w:pPr>
    </w:p>
    <w:p w14:paraId="7835B0BD" w14:textId="77777777" w:rsidR="003C40F7" w:rsidRPr="003C40F7" w:rsidRDefault="003C40F7" w:rsidP="003C40F7">
      <w:pPr>
        <w:ind w:left="-567"/>
        <w:jc w:val="center"/>
        <w:rPr>
          <w:bCs/>
          <w:color w:val="000000"/>
          <w:sz w:val="28"/>
          <w:szCs w:val="28"/>
        </w:rPr>
      </w:pPr>
    </w:p>
    <w:p w14:paraId="3ECA3646" w14:textId="77777777" w:rsidR="003C40F7" w:rsidRPr="003C40F7" w:rsidRDefault="003C40F7" w:rsidP="003C40F7">
      <w:pPr>
        <w:ind w:left="-567"/>
        <w:jc w:val="center"/>
        <w:rPr>
          <w:bCs/>
          <w:color w:val="000000"/>
          <w:sz w:val="28"/>
          <w:szCs w:val="28"/>
        </w:rPr>
      </w:pPr>
    </w:p>
    <w:p w14:paraId="6E90FFC2" w14:textId="77777777" w:rsidR="003C40F7" w:rsidRPr="003C40F7" w:rsidRDefault="003C40F7" w:rsidP="003C40F7">
      <w:pPr>
        <w:ind w:left="-567"/>
        <w:jc w:val="center"/>
        <w:rPr>
          <w:bCs/>
          <w:color w:val="000000"/>
          <w:sz w:val="28"/>
          <w:szCs w:val="28"/>
        </w:rPr>
      </w:pPr>
    </w:p>
    <w:p w14:paraId="4BB097A2" w14:textId="77777777" w:rsidR="003C40F7" w:rsidRPr="003C40F7" w:rsidRDefault="003C40F7" w:rsidP="003C40F7">
      <w:pPr>
        <w:ind w:left="-567"/>
        <w:jc w:val="center"/>
        <w:rPr>
          <w:bCs/>
          <w:color w:val="000000"/>
          <w:sz w:val="28"/>
          <w:szCs w:val="28"/>
        </w:rPr>
      </w:pPr>
    </w:p>
    <w:p w14:paraId="50B5F9E4" w14:textId="77777777" w:rsidR="003C40F7" w:rsidRPr="003C40F7" w:rsidRDefault="003C40F7" w:rsidP="003C40F7">
      <w:pPr>
        <w:ind w:left="-567"/>
        <w:jc w:val="center"/>
        <w:rPr>
          <w:bCs/>
          <w:color w:val="000000"/>
          <w:sz w:val="28"/>
          <w:szCs w:val="28"/>
        </w:rPr>
      </w:pPr>
    </w:p>
    <w:p w14:paraId="70408A13" w14:textId="77777777" w:rsidR="003C40F7" w:rsidRPr="003C40F7" w:rsidRDefault="003C40F7" w:rsidP="003C40F7">
      <w:pPr>
        <w:ind w:left="-567"/>
        <w:jc w:val="center"/>
        <w:rPr>
          <w:bCs/>
          <w:color w:val="000000"/>
          <w:sz w:val="28"/>
          <w:szCs w:val="28"/>
        </w:rPr>
      </w:pPr>
    </w:p>
    <w:p w14:paraId="76FDEA78" w14:textId="77777777" w:rsidR="003C40F7" w:rsidRPr="003C40F7" w:rsidRDefault="003C40F7" w:rsidP="003C40F7">
      <w:pPr>
        <w:ind w:left="-567"/>
        <w:jc w:val="center"/>
        <w:rPr>
          <w:bCs/>
          <w:color w:val="000000"/>
          <w:sz w:val="28"/>
          <w:szCs w:val="28"/>
        </w:rPr>
      </w:pPr>
    </w:p>
    <w:p w14:paraId="525813FF" w14:textId="77777777" w:rsidR="003C40F7" w:rsidRPr="003C40F7" w:rsidRDefault="003C40F7" w:rsidP="003C40F7">
      <w:pPr>
        <w:spacing w:after="200" w:line="276" w:lineRule="auto"/>
        <w:rPr>
          <w:bCs/>
          <w:color w:val="000000"/>
          <w:sz w:val="28"/>
          <w:szCs w:val="28"/>
        </w:rPr>
      </w:pPr>
      <w:r w:rsidRPr="003C40F7">
        <w:rPr>
          <w:bCs/>
          <w:color w:val="000000"/>
          <w:sz w:val="28"/>
          <w:szCs w:val="28"/>
        </w:rPr>
        <w:br w:type="page"/>
      </w:r>
    </w:p>
    <w:p w14:paraId="1803EF29" w14:textId="77777777" w:rsidR="003C40F7" w:rsidRPr="003C40F7" w:rsidRDefault="003C40F7" w:rsidP="003C40F7">
      <w:pPr>
        <w:ind w:left="-567"/>
        <w:jc w:val="center"/>
        <w:rPr>
          <w:bCs/>
          <w:color w:val="000000"/>
          <w:sz w:val="28"/>
          <w:szCs w:val="28"/>
        </w:rPr>
      </w:pPr>
      <w:r w:rsidRPr="003C40F7">
        <w:rPr>
          <w:bCs/>
          <w:color w:val="000000"/>
          <w:sz w:val="28"/>
          <w:szCs w:val="28"/>
        </w:rPr>
        <w:lastRenderedPageBreak/>
        <w:t>Раздел 8. Показатели надежности, качества, энергетической эффективности объектов централизованных систем водоотведения</w:t>
      </w:r>
    </w:p>
    <w:p w14:paraId="69FAC358" w14:textId="77777777" w:rsidR="003C40F7" w:rsidRPr="003C40F7" w:rsidRDefault="003C40F7" w:rsidP="003C40F7">
      <w:pPr>
        <w:ind w:left="-567"/>
        <w:jc w:val="center"/>
        <w:rPr>
          <w:bCs/>
          <w:color w:val="000000"/>
          <w:sz w:val="28"/>
          <w:szCs w:val="28"/>
        </w:rPr>
      </w:pPr>
    </w:p>
    <w:tbl>
      <w:tblPr>
        <w:tblStyle w:val="ae"/>
        <w:tblW w:w="10768" w:type="dxa"/>
        <w:jc w:val="center"/>
        <w:tblLayout w:type="fixed"/>
        <w:tblLook w:val="04A0" w:firstRow="1" w:lastRow="0" w:firstColumn="1" w:lastColumn="0" w:noHBand="0" w:noVBand="1"/>
      </w:tblPr>
      <w:tblGrid>
        <w:gridCol w:w="704"/>
        <w:gridCol w:w="2835"/>
        <w:gridCol w:w="1134"/>
        <w:gridCol w:w="1559"/>
        <w:gridCol w:w="1134"/>
        <w:gridCol w:w="1134"/>
        <w:gridCol w:w="1134"/>
        <w:gridCol w:w="1134"/>
      </w:tblGrid>
      <w:tr w:rsidR="003C40F7" w:rsidRPr="003C40F7" w14:paraId="21590232" w14:textId="77777777" w:rsidTr="002E0455">
        <w:trPr>
          <w:trHeight w:val="1031"/>
          <w:jc w:val="center"/>
        </w:trPr>
        <w:tc>
          <w:tcPr>
            <w:tcW w:w="704" w:type="dxa"/>
            <w:vAlign w:val="center"/>
          </w:tcPr>
          <w:p w14:paraId="542503CC" w14:textId="77777777" w:rsidR="003C40F7" w:rsidRPr="003C40F7" w:rsidRDefault="003C40F7" w:rsidP="003C40F7">
            <w:pPr>
              <w:jc w:val="center"/>
              <w:rPr>
                <w:bCs/>
                <w:color w:val="000000"/>
              </w:rPr>
            </w:pPr>
            <w:r w:rsidRPr="003C40F7">
              <w:rPr>
                <w:bCs/>
                <w:color w:val="000000"/>
              </w:rPr>
              <w:t>№ п/п</w:t>
            </w:r>
          </w:p>
        </w:tc>
        <w:tc>
          <w:tcPr>
            <w:tcW w:w="2835" w:type="dxa"/>
            <w:vAlign w:val="center"/>
          </w:tcPr>
          <w:p w14:paraId="2B0F9A7A" w14:textId="77777777" w:rsidR="003C40F7" w:rsidRPr="003C40F7" w:rsidRDefault="003C40F7" w:rsidP="003C40F7">
            <w:pPr>
              <w:jc w:val="center"/>
              <w:rPr>
                <w:bCs/>
                <w:color w:val="000000"/>
              </w:rPr>
            </w:pPr>
            <w:r w:rsidRPr="003C40F7">
              <w:rPr>
                <w:bCs/>
                <w:color w:val="000000"/>
              </w:rPr>
              <w:t>Наименование показателя</w:t>
            </w:r>
          </w:p>
        </w:tc>
        <w:tc>
          <w:tcPr>
            <w:tcW w:w="1134" w:type="dxa"/>
            <w:vAlign w:val="center"/>
          </w:tcPr>
          <w:p w14:paraId="10A60D58" w14:textId="77777777" w:rsidR="003C40F7" w:rsidRPr="003C40F7" w:rsidRDefault="003C40F7" w:rsidP="003C40F7">
            <w:pPr>
              <w:jc w:val="center"/>
              <w:rPr>
                <w:bCs/>
                <w:color w:val="000000"/>
              </w:rPr>
            </w:pPr>
            <w:r w:rsidRPr="003C40F7">
              <w:rPr>
                <w:bCs/>
                <w:color w:val="000000"/>
              </w:rPr>
              <w:t>Факт 2022 год</w:t>
            </w:r>
          </w:p>
        </w:tc>
        <w:tc>
          <w:tcPr>
            <w:tcW w:w="1559" w:type="dxa"/>
            <w:vAlign w:val="center"/>
          </w:tcPr>
          <w:p w14:paraId="4D5AA656" w14:textId="77777777" w:rsidR="003C40F7" w:rsidRPr="003C40F7" w:rsidRDefault="003C40F7" w:rsidP="003C40F7">
            <w:pPr>
              <w:jc w:val="center"/>
              <w:rPr>
                <w:bCs/>
                <w:color w:val="000000"/>
              </w:rPr>
            </w:pPr>
            <w:r w:rsidRPr="003C40F7">
              <w:rPr>
                <w:bCs/>
                <w:color w:val="000000"/>
              </w:rPr>
              <w:t>Ожидаемые значения 2023 год</w:t>
            </w:r>
          </w:p>
        </w:tc>
        <w:tc>
          <w:tcPr>
            <w:tcW w:w="1134" w:type="dxa"/>
            <w:vAlign w:val="center"/>
          </w:tcPr>
          <w:p w14:paraId="29AC0204" w14:textId="77777777" w:rsidR="003C40F7" w:rsidRPr="003C40F7" w:rsidRDefault="003C40F7" w:rsidP="003C40F7">
            <w:pPr>
              <w:jc w:val="center"/>
              <w:rPr>
                <w:bCs/>
                <w:color w:val="000000"/>
              </w:rPr>
            </w:pPr>
            <w:r w:rsidRPr="003C40F7">
              <w:rPr>
                <w:bCs/>
                <w:color w:val="000000"/>
              </w:rPr>
              <w:t>План 2024 год</w:t>
            </w:r>
          </w:p>
        </w:tc>
        <w:tc>
          <w:tcPr>
            <w:tcW w:w="1134" w:type="dxa"/>
            <w:vAlign w:val="center"/>
          </w:tcPr>
          <w:p w14:paraId="46D625F3" w14:textId="77777777" w:rsidR="003C40F7" w:rsidRPr="003C40F7" w:rsidRDefault="003C40F7" w:rsidP="003C40F7">
            <w:pPr>
              <w:jc w:val="center"/>
              <w:rPr>
                <w:bCs/>
                <w:color w:val="000000"/>
              </w:rPr>
            </w:pPr>
            <w:r w:rsidRPr="003C40F7">
              <w:rPr>
                <w:bCs/>
                <w:color w:val="000000"/>
              </w:rPr>
              <w:t>План 2025 год</w:t>
            </w:r>
          </w:p>
        </w:tc>
        <w:tc>
          <w:tcPr>
            <w:tcW w:w="1134" w:type="dxa"/>
            <w:vAlign w:val="center"/>
          </w:tcPr>
          <w:p w14:paraId="207AB498" w14:textId="77777777" w:rsidR="003C40F7" w:rsidRPr="003C40F7" w:rsidRDefault="003C40F7" w:rsidP="003C40F7">
            <w:pPr>
              <w:jc w:val="center"/>
              <w:rPr>
                <w:bCs/>
                <w:color w:val="000000"/>
              </w:rPr>
            </w:pPr>
            <w:r w:rsidRPr="003C40F7">
              <w:rPr>
                <w:bCs/>
                <w:color w:val="000000"/>
              </w:rPr>
              <w:t>План 2026 год</w:t>
            </w:r>
          </w:p>
        </w:tc>
        <w:tc>
          <w:tcPr>
            <w:tcW w:w="1134" w:type="dxa"/>
            <w:vAlign w:val="center"/>
          </w:tcPr>
          <w:p w14:paraId="1E6EF27A" w14:textId="77777777" w:rsidR="003C40F7" w:rsidRPr="003C40F7" w:rsidRDefault="003C40F7" w:rsidP="003C40F7">
            <w:pPr>
              <w:ind w:right="-117"/>
              <w:jc w:val="center"/>
              <w:rPr>
                <w:bCs/>
                <w:color w:val="000000"/>
              </w:rPr>
            </w:pPr>
            <w:r w:rsidRPr="003C40F7">
              <w:rPr>
                <w:bCs/>
                <w:color w:val="000000"/>
              </w:rPr>
              <w:t>План 2027 год</w:t>
            </w:r>
          </w:p>
        </w:tc>
      </w:tr>
      <w:tr w:rsidR="003C40F7" w:rsidRPr="003C40F7" w14:paraId="7A236176" w14:textId="77777777" w:rsidTr="002E0455">
        <w:trPr>
          <w:trHeight w:val="343"/>
          <w:jc w:val="center"/>
        </w:trPr>
        <w:tc>
          <w:tcPr>
            <w:tcW w:w="704" w:type="dxa"/>
            <w:vAlign w:val="center"/>
          </w:tcPr>
          <w:p w14:paraId="6EB603C4" w14:textId="77777777" w:rsidR="003C40F7" w:rsidRPr="003C40F7" w:rsidRDefault="003C40F7" w:rsidP="003C40F7">
            <w:pPr>
              <w:jc w:val="center"/>
              <w:rPr>
                <w:bCs/>
                <w:color w:val="000000"/>
              </w:rPr>
            </w:pPr>
            <w:r w:rsidRPr="003C40F7">
              <w:rPr>
                <w:bCs/>
                <w:color w:val="000000"/>
              </w:rPr>
              <w:t>1</w:t>
            </w:r>
          </w:p>
        </w:tc>
        <w:tc>
          <w:tcPr>
            <w:tcW w:w="2835" w:type="dxa"/>
            <w:vAlign w:val="center"/>
          </w:tcPr>
          <w:p w14:paraId="57BB5A9B" w14:textId="77777777" w:rsidR="003C40F7" w:rsidRPr="003C40F7" w:rsidRDefault="003C40F7" w:rsidP="003C40F7">
            <w:pPr>
              <w:jc w:val="center"/>
              <w:rPr>
                <w:bCs/>
                <w:color w:val="000000"/>
              </w:rPr>
            </w:pPr>
            <w:r w:rsidRPr="003C40F7">
              <w:rPr>
                <w:bCs/>
                <w:color w:val="000000"/>
              </w:rPr>
              <w:t>2</w:t>
            </w:r>
          </w:p>
        </w:tc>
        <w:tc>
          <w:tcPr>
            <w:tcW w:w="1134" w:type="dxa"/>
            <w:vAlign w:val="center"/>
          </w:tcPr>
          <w:p w14:paraId="498FD56F" w14:textId="77777777" w:rsidR="003C40F7" w:rsidRPr="003C40F7" w:rsidRDefault="003C40F7" w:rsidP="003C40F7">
            <w:pPr>
              <w:jc w:val="center"/>
              <w:rPr>
                <w:bCs/>
                <w:color w:val="000000"/>
              </w:rPr>
            </w:pPr>
            <w:r w:rsidRPr="003C40F7">
              <w:rPr>
                <w:bCs/>
                <w:color w:val="000000"/>
              </w:rPr>
              <w:t>3</w:t>
            </w:r>
          </w:p>
        </w:tc>
        <w:tc>
          <w:tcPr>
            <w:tcW w:w="1559" w:type="dxa"/>
            <w:vAlign w:val="center"/>
          </w:tcPr>
          <w:p w14:paraId="2DFBD718" w14:textId="77777777" w:rsidR="003C40F7" w:rsidRPr="003C40F7" w:rsidRDefault="003C40F7" w:rsidP="003C40F7">
            <w:pPr>
              <w:jc w:val="center"/>
              <w:rPr>
                <w:bCs/>
                <w:color w:val="000000"/>
              </w:rPr>
            </w:pPr>
            <w:r w:rsidRPr="003C40F7">
              <w:rPr>
                <w:bCs/>
                <w:color w:val="000000"/>
              </w:rPr>
              <w:t>4</w:t>
            </w:r>
          </w:p>
        </w:tc>
        <w:tc>
          <w:tcPr>
            <w:tcW w:w="1134" w:type="dxa"/>
            <w:vAlign w:val="center"/>
          </w:tcPr>
          <w:p w14:paraId="31779068" w14:textId="77777777" w:rsidR="003C40F7" w:rsidRPr="003C40F7" w:rsidRDefault="003C40F7" w:rsidP="003C40F7">
            <w:pPr>
              <w:jc w:val="center"/>
              <w:rPr>
                <w:bCs/>
                <w:color w:val="000000"/>
              </w:rPr>
            </w:pPr>
            <w:r w:rsidRPr="003C40F7">
              <w:rPr>
                <w:bCs/>
                <w:color w:val="000000"/>
              </w:rPr>
              <w:t>5</w:t>
            </w:r>
          </w:p>
        </w:tc>
        <w:tc>
          <w:tcPr>
            <w:tcW w:w="1134" w:type="dxa"/>
            <w:vAlign w:val="center"/>
          </w:tcPr>
          <w:p w14:paraId="52EBB3B5" w14:textId="77777777" w:rsidR="003C40F7" w:rsidRPr="003C40F7" w:rsidRDefault="003C40F7" w:rsidP="003C40F7">
            <w:pPr>
              <w:jc w:val="center"/>
              <w:rPr>
                <w:bCs/>
                <w:color w:val="000000"/>
              </w:rPr>
            </w:pPr>
            <w:r w:rsidRPr="003C40F7">
              <w:rPr>
                <w:bCs/>
                <w:color w:val="000000"/>
              </w:rPr>
              <w:t>6</w:t>
            </w:r>
          </w:p>
        </w:tc>
        <w:tc>
          <w:tcPr>
            <w:tcW w:w="1134" w:type="dxa"/>
            <w:vAlign w:val="center"/>
          </w:tcPr>
          <w:p w14:paraId="3759FCFF" w14:textId="77777777" w:rsidR="003C40F7" w:rsidRPr="003C40F7" w:rsidRDefault="003C40F7" w:rsidP="003C40F7">
            <w:pPr>
              <w:jc w:val="center"/>
              <w:rPr>
                <w:bCs/>
                <w:color w:val="000000"/>
              </w:rPr>
            </w:pPr>
            <w:r w:rsidRPr="003C40F7">
              <w:rPr>
                <w:bCs/>
                <w:color w:val="000000"/>
              </w:rPr>
              <w:t>7</w:t>
            </w:r>
          </w:p>
        </w:tc>
        <w:tc>
          <w:tcPr>
            <w:tcW w:w="1134" w:type="dxa"/>
            <w:vAlign w:val="center"/>
          </w:tcPr>
          <w:p w14:paraId="124B9F1A" w14:textId="77777777" w:rsidR="003C40F7" w:rsidRPr="003C40F7" w:rsidRDefault="003C40F7" w:rsidP="003C40F7">
            <w:pPr>
              <w:jc w:val="center"/>
              <w:rPr>
                <w:bCs/>
                <w:color w:val="000000"/>
              </w:rPr>
            </w:pPr>
            <w:r w:rsidRPr="003C40F7">
              <w:rPr>
                <w:bCs/>
                <w:color w:val="000000"/>
              </w:rPr>
              <w:t>8</w:t>
            </w:r>
          </w:p>
        </w:tc>
      </w:tr>
      <w:tr w:rsidR="003C40F7" w:rsidRPr="003C40F7" w14:paraId="67E39114" w14:textId="77777777" w:rsidTr="002E0455">
        <w:trPr>
          <w:trHeight w:val="485"/>
          <w:jc w:val="center"/>
        </w:trPr>
        <w:tc>
          <w:tcPr>
            <w:tcW w:w="10768" w:type="dxa"/>
            <w:gridSpan w:val="8"/>
            <w:vAlign w:val="center"/>
          </w:tcPr>
          <w:p w14:paraId="3A5EF4D6" w14:textId="77777777" w:rsidR="003C40F7" w:rsidRPr="003C40F7" w:rsidRDefault="003C40F7" w:rsidP="005C0686">
            <w:pPr>
              <w:numPr>
                <w:ilvl w:val="0"/>
                <w:numId w:val="5"/>
              </w:numPr>
              <w:contextualSpacing/>
              <w:jc w:val="center"/>
              <w:rPr>
                <w:color w:val="000000"/>
              </w:rPr>
            </w:pPr>
            <w:r w:rsidRPr="003C40F7">
              <w:rPr>
                <w:bCs/>
                <w:color w:val="000000"/>
              </w:rPr>
              <w:t>Показатели надежности и бесперебойности водоотведения</w:t>
            </w:r>
          </w:p>
        </w:tc>
      </w:tr>
      <w:tr w:rsidR="003C40F7" w:rsidRPr="003C40F7" w14:paraId="5ACEE1F0" w14:textId="77777777" w:rsidTr="002E0455">
        <w:trPr>
          <w:trHeight w:val="1555"/>
          <w:jc w:val="center"/>
        </w:trPr>
        <w:tc>
          <w:tcPr>
            <w:tcW w:w="704" w:type="dxa"/>
            <w:vAlign w:val="center"/>
          </w:tcPr>
          <w:p w14:paraId="20419637" w14:textId="77777777" w:rsidR="003C40F7" w:rsidRPr="003C40F7" w:rsidRDefault="003C40F7" w:rsidP="003C40F7">
            <w:pPr>
              <w:jc w:val="center"/>
              <w:rPr>
                <w:bCs/>
                <w:color w:val="000000"/>
              </w:rPr>
            </w:pPr>
            <w:r w:rsidRPr="003C40F7">
              <w:rPr>
                <w:bCs/>
                <w:color w:val="000000"/>
              </w:rPr>
              <w:t>1.1.</w:t>
            </w:r>
          </w:p>
        </w:tc>
        <w:tc>
          <w:tcPr>
            <w:tcW w:w="2835" w:type="dxa"/>
            <w:vAlign w:val="center"/>
          </w:tcPr>
          <w:p w14:paraId="0F2C8FAE" w14:textId="77777777" w:rsidR="003C40F7" w:rsidRPr="003C40F7" w:rsidRDefault="003C40F7" w:rsidP="003C40F7">
            <w:pPr>
              <w:rPr>
                <w:bCs/>
                <w:color w:val="000000"/>
              </w:rPr>
            </w:pPr>
            <w:r w:rsidRPr="003C40F7">
              <w:rPr>
                <w:color w:val="000000"/>
              </w:rPr>
              <w:t>Удельное количество аварий и засоров в расчете на протяженность канализационной сети в год (ед./км)</w:t>
            </w:r>
          </w:p>
        </w:tc>
        <w:tc>
          <w:tcPr>
            <w:tcW w:w="1134" w:type="dxa"/>
            <w:vAlign w:val="center"/>
          </w:tcPr>
          <w:p w14:paraId="3B90B591" w14:textId="77777777" w:rsidR="003C40F7" w:rsidRPr="003C40F7" w:rsidRDefault="003C40F7" w:rsidP="003C40F7">
            <w:pPr>
              <w:jc w:val="center"/>
              <w:rPr>
                <w:color w:val="000000"/>
                <w:sz w:val="28"/>
                <w:szCs w:val="28"/>
              </w:rPr>
            </w:pPr>
            <w:r w:rsidRPr="003C40F7">
              <w:rPr>
                <w:color w:val="000000"/>
                <w:sz w:val="28"/>
                <w:szCs w:val="28"/>
              </w:rPr>
              <w:t>14,3</w:t>
            </w:r>
          </w:p>
        </w:tc>
        <w:tc>
          <w:tcPr>
            <w:tcW w:w="1559" w:type="dxa"/>
            <w:vAlign w:val="center"/>
          </w:tcPr>
          <w:p w14:paraId="39924DB9" w14:textId="77777777" w:rsidR="003C40F7" w:rsidRPr="003C40F7" w:rsidRDefault="003C40F7" w:rsidP="003C40F7">
            <w:pPr>
              <w:jc w:val="center"/>
              <w:rPr>
                <w:color w:val="000000"/>
                <w:sz w:val="28"/>
                <w:szCs w:val="28"/>
              </w:rPr>
            </w:pPr>
            <w:r w:rsidRPr="003C40F7">
              <w:rPr>
                <w:color w:val="000000"/>
                <w:sz w:val="28"/>
                <w:szCs w:val="28"/>
              </w:rPr>
              <w:t>10,0</w:t>
            </w:r>
          </w:p>
        </w:tc>
        <w:tc>
          <w:tcPr>
            <w:tcW w:w="1134" w:type="dxa"/>
            <w:vAlign w:val="center"/>
          </w:tcPr>
          <w:p w14:paraId="3CBC8813" w14:textId="77777777" w:rsidR="003C40F7" w:rsidRPr="003C40F7" w:rsidRDefault="003C40F7" w:rsidP="003C40F7">
            <w:pPr>
              <w:jc w:val="center"/>
              <w:rPr>
                <w:color w:val="000000"/>
                <w:sz w:val="28"/>
                <w:szCs w:val="28"/>
              </w:rPr>
            </w:pPr>
            <w:r w:rsidRPr="003C40F7">
              <w:rPr>
                <w:color w:val="000000"/>
                <w:sz w:val="28"/>
                <w:szCs w:val="28"/>
              </w:rPr>
              <w:t>10,0</w:t>
            </w:r>
          </w:p>
        </w:tc>
        <w:tc>
          <w:tcPr>
            <w:tcW w:w="1134" w:type="dxa"/>
            <w:vAlign w:val="center"/>
          </w:tcPr>
          <w:p w14:paraId="27BD20E3" w14:textId="77777777" w:rsidR="003C40F7" w:rsidRPr="003C40F7" w:rsidRDefault="003C40F7" w:rsidP="003C40F7">
            <w:pPr>
              <w:jc w:val="center"/>
              <w:rPr>
                <w:color w:val="000000"/>
                <w:sz w:val="28"/>
                <w:szCs w:val="28"/>
              </w:rPr>
            </w:pPr>
            <w:r w:rsidRPr="003C40F7">
              <w:rPr>
                <w:color w:val="000000"/>
                <w:sz w:val="28"/>
                <w:szCs w:val="28"/>
              </w:rPr>
              <w:t>10,0</w:t>
            </w:r>
          </w:p>
        </w:tc>
        <w:tc>
          <w:tcPr>
            <w:tcW w:w="1134" w:type="dxa"/>
            <w:vAlign w:val="center"/>
          </w:tcPr>
          <w:p w14:paraId="1DA37218" w14:textId="77777777" w:rsidR="003C40F7" w:rsidRPr="003C40F7" w:rsidRDefault="003C40F7" w:rsidP="003C40F7">
            <w:pPr>
              <w:jc w:val="center"/>
              <w:rPr>
                <w:color w:val="000000"/>
                <w:sz w:val="28"/>
                <w:szCs w:val="28"/>
              </w:rPr>
            </w:pPr>
            <w:r w:rsidRPr="003C40F7">
              <w:rPr>
                <w:color w:val="000000"/>
                <w:sz w:val="28"/>
                <w:szCs w:val="28"/>
              </w:rPr>
              <w:t>10,0</w:t>
            </w:r>
          </w:p>
        </w:tc>
        <w:tc>
          <w:tcPr>
            <w:tcW w:w="1134" w:type="dxa"/>
            <w:vAlign w:val="center"/>
          </w:tcPr>
          <w:p w14:paraId="225CBD17" w14:textId="77777777" w:rsidR="003C40F7" w:rsidRPr="003C40F7" w:rsidRDefault="003C40F7" w:rsidP="003C40F7">
            <w:pPr>
              <w:jc w:val="center"/>
              <w:rPr>
                <w:color w:val="000000"/>
                <w:sz w:val="28"/>
                <w:szCs w:val="28"/>
              </w:rPr>
            </w:pPr>
            <w:r w:rsidRPr="003C40F7">
              <w:rPr>
                <w:color w:val="000000"/>
                <w:sz w:val="28"/>
                <w:szCs w:val="28"/>
              </w:rPr>
              <w:t>10,0</w:t>
            </w:r>
          </w:p>
        </w:tc>
      </w:tr>
      <w:tr w:rsidR="003C40F7" w:rsidRPr="003C40F7" w14:paraId="22F6AD3C" w14:textId="77777777" w:rsidTr="002E0455">
        <w:trPr>
          <w:trHeight w:val="397"/>
          <w:jc w:val="center"/>
        </w:trPr>
        <w:tc>
          <w:tcPr>
            <w:tcW w:w="10768" w:type="dxa"/>
            <w:gridSpan w:val="8"/>
            <w:vAlign w:val="center"/>
          </w:tcPr>
          <w:p w14:paraId="4DBE9212" w14:textId="77777777" w:rsidR="003C40F7" w:rsidRPr="003C40F7" w:rsidRDefault="003C40F7" w:rsidP="005C0686">
            <w:pPr>
              <w:numPr>
                <w:ilvl w:val="0"/>
                <w:numId w:val="5"/>
              </w:numPr>
              <w:contextualSpacing/>
              <w:jc w:val="center"/>
              <w:rPr>
                <w:bCs/>
                <w:color w:val="000000"/>
              </w:rPr>
            </w:pPr>
            <w:r w:rsidRPr="003C40F7">
              <w:rPr>
                <w:bCs/>
                <w:color w:val="000000"/>
              </w:rPr>
              <w:t>Показатели качества очистки сточных вод</w:t>
            </w:r>
          </w:p>
        </w:tc>
      </w:tr>
      <w:tr w:rsidR="003C40F7" w:rsidRPr="003C40F7" w14:paraId="30C27759" w14:textId="77777777" w:rsidTr="002E0455">
        <w:trPr>
          <w:trHeight w:val="2557"/>
          <w:jc w:val="center"/>
        </w:trPr>
        <w:tc>
          <w:tcPr>
            <w:tcW w:w="704" w:type="dxa"/>
            <w:vAlign w:val="center"/>
          </w:tcPr>
          <w:p w14:paraId="6C609177" w14:textId="77777777" w:rsidR="003C40F7" w:rsidRPr="003C40F7" w:rsidRDefault="003C40F7" w:rsidP="003C40F7">
            <w:pPr>
              <w:jc w:val="center"/>
              <w:rPr>
                <w:bCs/>
                <w:color w:val="000000"/>
              </w:rPr>
            </w:pPr>
            <w:r w:rsidRPr="003C40F7">
              <w:rPr>
                <w:bCs/>
                <w:color w:val="000000"/>
              </w:rPr>
              <w:t>2.1.</w:t>
            </w:r>
          </w:p>
        </w:tc>
        <w:tc>
          <w:tcPr>
            <w:tcW w:w="2835" w:type="dxa"/>
            <w:vAlign w:val="center"/>
          </w:tcPr>
          <w:p w14:paraId="4FB964B0" w14:textId="77777777" w:rsidR="003C40F7" w:rsidRPr="003C40F7" w:rsidRDefault="003C40F7" w:rsidP="003C40F7">
            <w:pPr>
              <w:rPr>
                <w:color w:val="000000"/>
              </w:rPr>
            </w:pPr>
            <w:r w:rsidRPr="003C40F7">
              <w:rPr>
                <w:color w:val="000000"/>
              </w:rPr>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 (в процентах)</w:t>
            </w:r>
          </w:p>
        </w:tc>
        <w:tc>
          <w:tcPr>
            <w:tcW w:w="1134" w:type="dxa"/>
            <w:vAlign w:val="center"/>
          </w:tcPr>
          <w:p w14:paraId="1658817E" w14:textId="77777777" w:rsidR="003C40F7" w:rsidRPr="003C40F7" w:rsidRDefault="003C40F7" w:rsidP="003C40F7">
            <w:pPr>
              <w:jc w:val="center"/>
              <w:rPr>
                <w:bCs/>
                <w:color w:val="000000"/>
              </w:rPr>
            </w:pPr>
            <w:r w:rsidRPr="003C40F7">
              <w:t>-</w:t>
            </w:r>
          </w:p>
        </w:tc>
        <w:tc>
          <w:tcPr>
            <w:tcW w:w="1559" w:type="dxa"/>
            <w:vAlign w:val="center"/>
          </w:tcPr>
          <w:p w14:paraId="5C6C722C" w14:textId="77777777" w:rsidR="003C40F7" w:rsidRPr="003C40F7" w:rsidRDefault="003C40F7" w:rsidP="003C40F7">
            <w:pPr>
              <w:jc w:val="center"/>
            </w:pPr>
            <w:r w:rsidRPr="003C40F7">
              <w:t>-</w:t>
            </w:r>
          </w:p>
        </w:tc>
        <w:tc>
          <w:tcPr>
            <w:tcW w:w="1134" w:type="dxa"/>
            <w:vAlign w:val="center"/>
          </w:tcPr>
          <w:p w14:paraId="4764F30D" w14:textId="77777777" w:rsidR="003C40F7" w:rsidRPr="003C40F7" w:rsidRDefault="003C40F7" w:rsidP="003C40F7">
            <w:pPr>
              <w:jc w:val="center"/>
              <w:rPr>
                <w:bCs/>
                <w:color w:val="000000"/>
              </w:rPr>
            </w:pPr>
            <w:r w:rsidRPr="003C40F7">
              <w:t>-</w:t>
            </w:r>
          </w:p>
        </w:tc>
        <w:tc>
          <w:tcPr>
            <w:tcW w:w="1134" w:type="dxa"/>
            <w:vAlign w:val="center"/>
          </w:tcPr>
          <w:p w14:paraId="06CD173D" w14:textId="77777777" w:rsidR="003C40F7" w:rsidRPr="003C40F7" w:rsidRDefault="003C40F7" w:rsidP="003C40F7">
            <w:pPr>
              <w:jc w:val="center"/>
            </w:pPr>
            <w:r w:rsidRPr="003C40F7">
              <w:t>-</w:t>
            </w:r>
          </w:p>
        </w:tc>
        <w:tc>
          <w:tcPr>
            <w:tcW w:w="1134" w:type="dxa"/>
            <w:vAlign w:val="center"/>
          </w:tcPr>
          <w:p w14:paraId="050126A7" w14:textId="77777777" w:rsidR="003C40F7" w:rsidRPr="003C40F7" w:rsidRDefault="003C40F7" w:rsidP="003C40F7">
            <w:pPr>
              <w:jc w:val="center"/>
            </w:pPr>
            <w:r w:rsidRPr="003C40F7">
              <w:t>-</w:t>
            </w:r>
          </w:p>
        </w:tc>
        <w:tc>
          <w:tcPr>
            <w:tcW w:w="1134" w:type="dxa"/>
          </w:tcPr>
          <w:p w14:paraId="18347D95" w14:textId="77777777" w:rsidR="003C40F7" w:rsidRPr="003C40F7" w:rsidRDefault="003C40F7" w:rsidP="003C40F7">
            <w:pPr>
              <w:jc w:val="center"/>
            </w:pPr>
          </w:p>
        </w:tc>
      </w:tr>
      <w:tr w:rsidR="003C40F7" w:rsidRPr="003C40F7" w14:paraId="70879853" w14:textId="77777777" w:rsidTr="002E0455">
        <w:trPr>
          <w:trHeight w:val="2976"/>
          <w:jc w:val="center"/>
        </w:trPr>
        <w:tc>
          <w:tcPr>
            <w:tcW w:w="704" w:type="dxa"/>
            <w:vAlign w:val="center"/>
          </w:tcPr>
          <w:p w14:paraId="2F697058" w14:textId="77777777" w:rsidR="003C40F7" w:rsidRPr="003C40F7" w:rsidRDefault="003C40F7" w:rsidP="003C40F7">
            <w:pPr>
              <w:jc w:val="center"/>
              <w:rPr>
                <w:bCs/>
                <w:color w:val="000000"/>
              </w:rPr>
            </w:pPr>
            <w:r w:rsidRPr="003C40F7">
              <w:rPr>
                <w:bCs/>
                <w:color w:val="000000"/>
              </w:rPr>
              <w:t>2.2.</w:t>
            </w:r>
          </w:p>
        </w:tc>
        <w:tc>
          <w:tcPr>
            <w:tcW w:w="2835" w:type="dxa"/>
            <w:vAlign w:val="center"/>
          </w:tcPr>
          <w:p w14:paraId="7B079FBB" w14:textId="77777777" w:rsidR="003C40F7" w:rsidRPr="003C40F7" w:rsidRDefault="003C40F7" w:rsidP="003C40F7">
            <w:pPr>
              <w:rPr>
                <w:bCs/>
                <w:color w:val="000000"/>
              </w:rPr>
            </w:pPr>
            <w:r w:rsidRPr="003C40F7">
              <w:rPr>
                <w:color w:val="000000"/>
              </w:rPr>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(в процентах)</w:t>
            </w:r>
          </w:p>
        </w:tc>
        <w:tc>
          <w:tcPr>
            <w:tcW w:w="1134" w:type="dxa"/>
            <w:vAlign w:val="center"/>
          </w:tcPr>
          <w:p w14:paraId="6E87B8E0" w14:textId="77777777" w:rsidR="003C40F7" w:rsidRPr="003C40F7" w:rsidRDefault="003C40F7" w:rsidP="003C40F7">
            <w:pPr>
              <w:jc w:val="center"/>
              <w:rPr>
                <w:bCs/>
                <w:color w:val="000000"/>
              </w:rPr>
            </w:pPr>
            <w:r w:rsidRPr="003C40F7">
              <w:t>-</w:t>
            </w:r>
          </w:p>
        </w:tc>
        <w:tc>
          <w:tcPr>
            <w:tcW w:w="1559" w:type="dxa"/>
            <w:vAlign w:val="center"/>
          </w:tcPr>
          <w:p w14:paraId="67CC5199" w14:textId="77777777" w:rsidR="003C40F7" w:rsidRPr="003C40F7" w:rsidRDefault="003C40F7" w:rsidP="003C40F7">
            <w:pPr>
              <w:jc w:val="center"/>
            </w:pPr>
            <w:r w:rsidRPr="003C40F7">
              <w:t>-</w:t>
            </w:r>
          </w:p>
        </w:tc>
        <w:tc>
          <w:tcPr>
            <w:tcW w:w="1134" w:type="dxa"/>
            <w:vAlign w:val="center"/>
          </w:tcPr>
          <w:p w14:paraId="24634DE6" w14:textId="77777777" w:rsidR="003C40F7" w:rsidRPr="003C40F7" w:rsidRDefault="003C40F7" w:rsidP="003C40F7">
            <w:pPr>
              <w:jc w:val="center"/>
              <w:rPr>
                <w:bCs/>
                <w:color w:val="000000"/>
              </w:rPr>
            </w:pPr>
            <w:r w:rsidRPr="003C40F7">
              <w:t>-</w:t>
            </w:r>
          </w:p>
        </w:tc>
        <w:tc>
          <w:tcPr>
            <w:tcW w:w="1134" w:type="dxa"/>
            <w:vAlign w:val="center"/>
          </w:tcPr>
          <w:p w14:paraId="10B038F0" w14:textId="77777777" w:rsidR="003C40F7" w:rsidRPr="003C40F7" w:rsidRDefault="003C40F7" w:rsidP="003C40F7">
            <w:pPr>
              <w:jc w:val="center"/>
            </w:pPr>
            <w:r w:rsidRPr="003C40F7">
              <w:t>-</w:t>
            </w:r>
          </w:p>
        </w:tc>
        <w:tc>
          <w:tcPr>
            <w:tcW w:w="1134" w:type="dxa"/>
            <w:vAlign w:val="center"/>
          </w:tcPr>
          <w:p w14:paraId="5385147F" w14:textId="77777777" w:rsidR="003C40F7" w:rsidRPr="003C40F7" w:rsidRDefault="003C40F7" w:rsidP="003C40F7">
            <w:pPr>
              <w:jc w:val="center"/>
            </w:pPr>
            <w:r w:rsidRPr="003C40F7">
              <w:t>-</w:t>
            </w:r>
          </w:p>
        </w:tc>
        <w:tc>
          <w:tcPr>
            <w:tcW w:w="1134" w:type="dxa"/>
          </w:tcPr>
          <w:p w14:paraId="337026A7" w14:textId="77777777" w:rsidR="003C40F7" w:rsidRPr="003C40F7" w:rsidRDefault="003C40F7" w:rsidP="003C40F7">
            <w:pPr>
              <w:jc w:val="center"/>
            </w:pPr>
          </w:p>
        </w:tc>
      </w:tr>
      <w:tr w:rsidR="003C40F7" w:rsidRPr="003C40F7" w14:paraId="230CA747" w14:textId="77777777" w:rsidTr="002E0455">
        <w:trPr>
          <w:trHeight w:val="4366"/>
          <w:jc w:val="center"/>
        </w:trPr>
        <w:tc>
          <w:tcPr>
            <w:tcW w:w="704" w:type="dxa"/>
            <w:vAlign w:val="center"/>
          </w:tcPr>
          <w:p w14:paraId="1CEBA92E" w14:textId="77777777" w:rsidR="003C40F7" w:rsidRPr="003C40F7" w:rsidRDefault="003C40F7" w:rsidP="003C40F7">
            <w:pPr>
              <w:jc w:val="center"/>
              <w:rPr>
                <w:bCs/>
                <w:color w:val="000000"/>
              </w:rPr>
            </w:pPr>
            <w:r w:rsidRPr="003C40F7">
              <w:rPr>
                <w:bCs/>
                <w:color w:val="000000"/>
              </w:rPr>
              <w:t>2.3.</w:t>
            </w:r>
          </w:p>
        </w:tc>
        <w:tc>
          <w:tcPr>
            <w:tcW w:w="2835" w:type="dxa"/>
            <w:vAlign w:val="center"/>
          </w:tcPr>
          <w:p w14:paraId="17C61B76" w14:textId="77777777" w:rsidR="003C40F7" w:rsidRPr="003C40F7" w:rsidRDefault="003C40F7" w:rsidP="003C40F7">
            <w:pPr>
              <w:rPr>
                <w:color w:val="000000"/>
              </w:rPr>
            </w:pPr>
            <w:r w:rsidRPr="003C40F7">
              <w:rPr>
                <w:color w:val="000000"/>
              </w:rPr>
              <w:t>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(в процентах)</w:t>
            </w:r>
          </w:p>
        </w:tc>
        <w:tc>
          <w:tcPr>
            <w:tcW w:w="1134" w:type="dxa"/>
            <w:vAlign w:val="center"/>
          </w:tcPr>
          <w:p w14:paraId="261837DD" w14:textId="77777777" w:rsidR="003C40F7" w:rsidRPr="003C40F7" w:rsidRDefault="003C40F7" w:rsidP="003C40F7">
            <w:pPr>
              <w:jc w:val="center"/>
              <w:rPr>
                <w:bCs/>
                <w:color w:val="000000"/>
              </w:rPr>
            </w:pPr>
            <w:r w:rsidRPr="003C40F7">
              <w:t>-</w:t>
            </w:r>
          </w:p>
        </w:tc>
        <w:tc>
          <w:tcPr>
            <w:tcW w:w="1559" w:type="dxa"/>
            <w:vAlign w:val="center"/>
          </w:tcPr>
          <w:p w14:paraId="0A23E365" w14:textId="77777777" w:rsidR="003C40F7" w:rsidRPr="003C40F7" w:rsidRDefault="003C40F7" w:rsidP="003C40F7">
            <w:pPr>
              <w:jc w:val="center"/>
            </w:pPr>
            <w:r w:rsidRPr="003C40F7">
              <w:t>-</w:t>
            </w:r>
          </w:p>
        </w:tc>
        <w:tc>
          <w:tcPr>
            <w:tcW w:w="1134" w:type="dxa"/>
            <w:vAlign w:val="center"/>
          </w:tcPr>
          <w:p w14:paraId="1DD73F75" w14:textId="77777777" w:rsidR="003C40F7" w:rsidRPr="003C40F7" w:rsidRDefault="003C40F7" w:rsidP="003C40F7">
            <w:pPr>
              <w:jc w:val="center"/>
              <w:rPr>
                <w:bCs/>
                <w:color w:val="000000"/>
              </w:rPr>
            </w:pPr>
            <w:r w:rsidRPr="003C40F7">
              <w:t>-</w:t>
            </w:r>
          </w:p>
        </w:tc>
        <w:tc>
          <w:tcPr>
            <w:tcW w:w="1134" w:type="dxa"/>
            <w:vAlign w:val="center"/>
          </w:tcPr>
          <w:p w14:paraId="65AA33F5" w14:textId="77777777" w:rsidR="003C40F7" w:rsidRPr="003C40F7" w:rsidRDefault="003C40F7" w:rsidP="003C40F7">
            <w:pPr>
              <w:jc w:val="center"/>
            </w:pPr>
            <w:r w:rsidRPr="003C40F7">
              <w:t>-</w:t>
            </w:r>
          </w:p>
        </w:tc>
        <w:tc>
          <w:tcPr>
            <w:tcW w:w="1134" w:type="dxa"/>
            <w:vAlign w:val="center"/>
          </w:tcPr>
          <w:p w14:paraId="4D9830A5" w14:textId="77777777" w:rsidR="003C40F7" w:rsidRPr="003C40F7" w:rsidRDefault="003C40F7" w:rsidP="003C40F7">
            <w:pPr>
              <w:jc w:val="center"/>
            </w:pPr>
            <w:r w:rsidRPr="003C40F7">
              <w:t>-</w:t>
            </w:r>
          </w:p>
        </w:tc>
        <w:tc>
          <w:tcPr>
            <w:tcW w:w="1134" w:type="dxa"/>
          </w:tcPr>
          <w:p w14:paraId="628F0055" w14:textId="77777777" w:rsidR="003C40F7" w:rsidRPr="003C40F7" w:rsidRDefault="003C40F7" w:rsidP="003C40F7">
            <w:pPr>
              <w:jc w:val="center"/>
            </w:pPr>
          </w:p>
        </w:tc>
      </w:tr>
      <w:tr w:rsidR="003C40F7" w:rsidRPr="003C40F7" w14:paraId="38B50D41" w14:textId="77777777" w:rsidTr="002E0455">
        <w:trPr>
          <w:trHeight w:val="438"/>
          <w:jc w:val="center"/>
        </w:trPr>
        <w:tc>
          <w:tcPr>
            <w:tcW w:w="704" w:type="dxa"/>
            <w:vAlign w:val="center"/>
          </w:tcPr>
          <w:p w14:paraId="377A25EF" w14:textId="77777777" w:rsidR="003C40F7" w:rsidRPr="003C40F7" w:rsidRDefault="003C40F7" w:rsidP="003C40F7">
            <w:pPr>
              <w:jc w:val="center"/>
              <w:rPr>
                <w:bCs/>
                <w:color w:val="000000"/>
              </w:rPr>
            </w:pPr>
            <w:r w:rsidRPr="003C40F7">
              <w:rPr>
                <w:bCs/>
                <w:color w:val="000000"/>
              </w:rPr>
              <w:lastRenderedPageBreak/>
              <w:t>1</w:t>
            </w:r>
          </w:p>
        </w:tc>
        <w:tc>
          <w:tcPr>
            <w:tcW w:w="2835" w:type="dxa"/>
            <w:vAlign w:val="center"/>
          </w:tcPr>
          <w:p w14:paraId="640E252D" w14:textId="77777777" w:rsidR="003C40F7" w:rsidRPr="003C40F7" w:rsidRDefault="003C40F7" w:rsidP="003C40F7">
            <w:pPr>
              <w:jc w:val="center"/>
              <w:rPr>
                <w:color w:val="000000"/>
              </w:rPr>
            </w:pPr>
            <w:r w:rsidRPr="003C40F7">
              <w:rPr>
                <w:bCs/>
                <w:color w:val="000000"/>
              </w:rPr>
              <w:t>2</w:t>
            </w:r>
          </w:p>
        </w:tc>
        <w:tc>
          <w:tcPr>
            <w:tcW w:w="1134" w:type="dxa"/>
            <w:vAlign w:val="center"/>
          </w:tcPr>
          <w:p w14:paraId="0DB52A02" w14:textId="77777777" w:rsidR="003C40F7" w:rsidRPr="003C40F7" w:rsidRDefault="003C40F7" w:rsidP="003C40F7">
            <w:pPr>
              <w:jc w:val="center"/>
            </w:pPr>
            <w:r w:rsidRPr="003C40F7">
              <w:rPr>
                <w:bCs/>
                <w:color w:val="000000"/>
              </w:rPr>
              <w:t>3</w:t>
            </w:r>
          </w:p>
        </w:tc>
        <w:tc>
          <w:tcPr>
            <w:tcW w:w="1559" w:type="dxa"/>
            <w:vAlign w:val="center"/>
          </w:tcPr>
          <w:p w14:paraId="7A194F76" w14:textId="77777777" w:rsidR="003C40F7" w:rsidRPr="003C40F7" w:rsidRDefault="003C40F7" w:rsidP="003C40F7">
            <w:pPr>
              <w:jc w:val="center"/>
            </w:pPr>
            <w:r w:rsidRPr="003C40F7">
              <w:rPr>
                <w:bCs/>
                <w:color w:val="000000"/>
              </w:rPr>
              <w:t>4</w:t>
            </w:r>
          </w:p>
        </w:tc>
        <w:tc>
          <w:tcPr>
            <w:tcW w:w="1134" w:type="dxa"/>
            <w:vAlign w:val="center"/>
          </w:tcPr>
          <w:p w14:paraId="380A5FAC" w14:textId="77777777" w:rsidR="003C40F7" w:rsidRPr="003C40F7" w:rsidRDefault="003C40F7" w:rsidP="003C40F7">
            <w:pPr>
              <w:jc w:val="center"/>
            </w:pPr>
            <w:r w:rsidRPr="003C40F7">
              <w:rPr>
                <w:bCs/>
                <w:color w:val="000000"/>
              </w:rPr>
              <w:t>5</w:t>
            </w:r>
          </w:p>
        </w:tc>
        <w:tc>
          <w:tcPr>
            <w:tcW w:w="1134" w:type="dxa"/>
            <w:vAlign w:val="center"/>
          </w:tcPr>
          <w:p w14:paraId="0105226E" w14:textId="77777777" w:rsidR="003C40F7" w:rsidRPr="003C40F7" w:rsidRDefault="003C40F7" w:rsidP="003C40F7">
            <w:pPr>
              <w:jc w:val="center"/>
            </w:pPr>
            <w:r w:rsidRPr="003C40F7">
              <w:rPr>
                <w:bCs/>
                <w:color w:val="000000"/>
              </w:rPr>
              <w:t>6</w:t>
            </w:r>
          </w:p>
        </w:tc>
        <w:tc>
          <w:tcPr>
            <w:tcW w:w="1134" w:type="dxa"/>
            <w:vAlign w:val="center"/>
          </w:tcPr>
          <w:p w14:paraId="3D067A60" w14:textId="77777777" w:rsidR="003C40F7" w:rsidRPr="003C40F7" w:rsidRDefault="003C40F7" w:rsidP="003C40F7">
            <w:pPr>
              <w:jc w:val="center"/>
            </w:pPr>
            <w:r w:rsidRPr="003C40F7">
              <w:rPr>
                <w:bCs/>
                <w:color w:val="000000"/>
              </w:rPr>
              <w:t>7</w:t>
            </w:r>
          </w:p>
        </w:tc>
        <w:tc>
          <w:tcPr>
            <w:tcW w:w="1134" w:type="dxa"/>
            <w:vAlign w:val="center"/>
          </w:tcPr>
          <w:p w14:paraId="3C91995B" w14:textId="77777777" w:rsidR="003C40F7" w:rsidRPr="003C40F7" w:rsidRDefault="003C40F7" w:rsidP="003C40F7">
            <w:pPr>
              <w:jc w:val="center"/>
            </w:pPr>
            <w:r w:rsidRPr="003C40F7">
              <w:rPr>
                <w:bCs/>
                <w:color w:val="000000"/>
              </w:rPr>
              <w:t>8</w:t>
            </w:r>
          </w:p>
        </w:tc>
      </w:tr>
      <w:tr w:rsidR="003C40F7" w:rsidRPr="003C40F7" w14:paraId="2DC2C33D" w14:textId="77777777" w:rsidTr="002E0455">
        <w:trPr>
          <w:trHeight w:val="429"/>
          <w:jc w:val="center"/>
        </w:trPr>
        <w:tc>
          <w:tcPr>
            <w:tcW w:w="10768" w:type="dxa"/>
            <w:gridSpan w:val="8"/>
            <w:vAlign w:val="center"/>
          </w:tcPr>
          <w:p w14:paraId="14CA3E3F" w14:textId="77777777" w:rsidR="003C40F7" w:rsidRPr="003C40F7" w:rsidRDefault="003C40F7" w:rsidP="005C0686">
            <w:pPr>
              <w:numPr>
                <w:ilvl w:val="0"/>
                <w:numId w:val="5"/>
              </w:numPr>
              <w:contextualSpacing/>
              <w:jc w:val="center"/>
              <w:rPr>
                <w:bCs/>
                <w:color w:val="000000"/>
              </w:rPr>
            </w:pPr>
            <w:r w:rsidRPr="003C40F7">
              <w:rPr>
                <w:bCs/>
                <w:color w:val="000000"/>
              </w:rPr>
              <w:t>Показатели энергетической эффективности использования ресурсов</w:t>
            </w:r>
          </w:p>
        </w:tc>
      </w:tr>
      <w:tr w:rsidR="003C40F7" w:rsidRPr="003C40F7" w14:paraId="576553D0" w14:textId="77777777" w:rsidTr="002E0455">
        <w:trPr>
          <w:trHeight w:val="3244"/>
          <w:jc w:val="center"/>
        </w:trPr>
        <w:tc>
          <w:tcPr>
            <w:tcW w:w="704" w:type="dxa"/>
            <w:vAlign w:val="center"/>
          </w:tcPr>
          <w:p w14:paraId="23C8D886" w14:textId="77777777" w:rsidR="003C40F7" w:rsidRPr="003C40F7" w:rsidRDefault="003C40F7" w:rsidP="003C40F7">
            <w:pPr>
              <w:jc w:val="center"/>
              <w:rPr>
                <w:bCs/>
                <w:color w:val="000000"/>
              </w:rPr>
            </w:pPr>
            <w:r w:rsidRPr="003C40F7">
              <w:rPr>
                <w:bCs/>
                <w:color w:val="000000"/>
              </w:rPr>
              <w:t>3.1.</w:t>
            </w:r>
          </w:p>
        </w:tc>
        <w:tc>
          <w:tcPr>
            <w:tcW w:w="2835" w:type="dxa"/>
            <w:vAlign w:val="center"/>
          </w:tcPr>
          <w:p w14:paraId="6B274C97" w14:textId="77777777" w:rsidR="003C40F7" w:rsidRPr="003C40F7" w:rsidRDefault="003C40F7" w:rsidP="003C40F7">
            <w:pPr>
              <w:rPr>
                <w:bCs/>
                <w:color w:val="000000"/>
              </w:rPr>
            </w:pPr>
            <w:r w:rsidRPr="003C40F7">
              <w:rPr>
                <w:color w:val="000000"/>
              </w:rPr>
              <w:t>Удельный расход электрической энергии, потребляемой в технологическом процессе очистки сточных вод, на единицу объема очищаемых сточных вод (кВт*ч/ м</w:t>
            </w:r>
            <w:r w:rsidRPr="003C40F7">
              <w:rPr>
                <w:color w:val="000000"/>
                <w:vertAlign w:val="superscript"/>
              </w:rPr>
              <w:t>3</w:t>
            </w:r>
            <w:r w:rsidRPr="003C40F7">
              <w:rPr>
                <w:color w:val="000000"/>
              </w:rPr>
              <w:t xml:space="preserve">) – </w:t>
            </w:r>
            <w:r w:rsidRPr="003C40F7">
              <w:rPr>
                <w:color w:val="000000"/>
                <w:u w:val="single"/>
              </w:rPr>
              <w:t>для организаций, оказывающих услуги по очистке сточных вод</w:t>
            </w:r>
          </w:p>
        </w:tc>
        <w:tc>
          <w:tcPr>
            <w:tcW w:w="1134" w:type="dxa"/>
            <w:vAlign w:val="center"/>
          </w:tcPr>
          <w:p w14:paraId="5DB23ABC" w14:textId="77777777" w:rsidR="003C40F7" w:rsidRPr="003C40F7" w:rsidRDefault="003C40F7" w:rsidP="003C40F7">
            <w:pPr>
              <w:jc w:val="center"/>
              <w:rPr>
                <w:bCs/>
                <w:color w:val="000000"/>
              </w:rPr>
            </w:pPr>
            <w:r w:rsidRPr="003C40F7">
              <w:rPr>
                <w:bCs/>
                <w:color w:val="000000"/>
              </w:rPr>
              <w:t>-</w:t>
            </w:r>
          </w:p>
        </w:tc>
        <w:tc>
          <w:tcPr>
            <w:tcW w:w="1559" w:type="dxa"/>
            <w:vAlign w:val="center"/>
          </w:tcPr>
          <w:p w14:paraId="19841E22" w14:textId="77777777" w:rsidR="003C40F7" w:rsidRPr="003C40F7" w:rsidRDefault="003C40F7" w:rsidP="003C40F7">
            <w:pPr>
              <w:jc w:val="center"/>
              <w:rPr>
                <w:bCs/>
                <w:color w:val="000000"/>
              </w:rPr>
            </w:pPr>
            <w:r w:rsidRPr="003C40F7">
              <w:rPr>
                <w:bCs/>
                <w:color w:val="000000"/>
              </w:rPr>
              <w:t>-</w:t>
            </w:r>
          </w:p>
        </w:tc>
        <w:tc>
          <w:tcPr>
            <w:tcW w:w="1134" w:type="dxa"/>
            <w:vAlign w:val="center"/>
          </w:tcPr>
          <w:p w14:paraId="7C84BE0A" w14:textId="77777777" w:rsidR="003C40F7" w:rsidRPr="003C40F7" w:rsidRDefault="003C40F7" w:rsidP="003C40F7">
            <w:pPr>
              <w:jc w:val="center"/>
              <w:rPr>
                <w:bCs/>
                <w:color w:val="000000"/>
              </w:rPr>
            </w:pPr>
            <w:r w:rsidRPr="003C40F7">
              <w:rPr>
                <w:bCs/>
                <w:color w:val="000000"/>
              </w:rPr>
              <w:t>-</w:t>
            </w:r>
          </w:p>
        </w:tc>
        <w:tc>
          <w:tcPr>
            <w:tcW w:w="1134" w:type="dxa"/>
            <w:vAlign w:val="center"/>
          </w:tcPr>
          <w:p w14:paraId="0B7B6E9C" w14:textId="77777777" w:rsidR="003C40F7" w:rsidRPr="003C40F7" w:rsidRDefault="003C40F7" w:rsidP="003C40F7">
            <w:pPr>
              <w:jc w:val="center"/>
              <w:rPr>
                <w:bCs/>
                <w:color w:val="000000"/>
              </w:rPr>
            </w:pPr>
            <w:r w:rsidRPr="003C40F7">
              <w:rPr>
                <w:bCs/>
                <w:color w:val="000000"/>
              </w:rPr>
              <w:t>-</w:t>
            </w:r>
          </w:p>
        </w:tc>
        <w:tc>
          <w:tcPr>
            <w:tcW w:w="1134" w:type="dxa"/>
            <w:vAlign w:val="center"/>
          </w:tcPr>
          <w:p w14:paraId="194F1C95" w14:textId="77777777" w:rsidR="003C40F7" w:rsidRPr="003C40F7" w:rsidRDefault="003C40F7" w:rsidP="003C40F7">
            <w:pPr>
              <w:jc w:val="center"/>
              <w:rPr>
                <w:bCs/>
                <w:color w:val="000000"/>
              </w:rPr>
            </w:pPr>
            <w:r w:rsidRPr="003C40F7">
              <w:rPr>
                <w:bCs/>
                <w:color w:val="000000"/>
              </w:rPr>
              <w:t>-</w:t>
            </w:r>
          </w:p>
        </w:tc>
        <w:tc>
          <w:tcPr>
            <w:tcW w:w="1134" w:type="dxa"/>
          </w:tcPr>
          <w:p w14:paraId="0B0845AA" w14:textId="77777777" w:rsidR="003C40F7" w:rsidRPr="003C40F7" w:rsidRDefault="003C40F7" w:rsidP="003C40F7">
            <w:pPr>
              <w:jc w:val="center"/>
              <w:rPr>
                <w:bCs/>
                <w:color w:val="000000"/>
              </w:rPr>
            </w:pPr>
          </w:p>
        </w:tc>
      </w:tr>
      <w:tr w:rsidR="003C40F7" w:rsidRPr="003C40F7" w14:paraId="0AFC3843" w14:textId="77777777" w:rsidTr="002E0455">
        <w:trPr>
          <w:trHeight w:val="3517"/>
          <w:jc w:val="center"/>
        </w:trPr>
        <w:tc>
          <w:tcPr>
            <w:tcW w:w="704" w:type="dxa"/>
            <w:vAlign w:val="center"/>
          </w:tcPr>
          <w:p w14:paraId="654D3039" w14:textId="77777777" w:rsidR="003C40F7" w:rsidRPr="003C40F7" w:rsidRDefault="003C40F7" w:rsidP="003C40F7">
            <w:pPr>
              <w:jc w:val="center"/>
              <w:rPr>
                <w:bCs/>
                <w:color w:val="000000"/>
              </w:rPr>
            </w:pPr>
            <w:r w:rsidRPr="003C40F7">
              <w:rPr>
                <w:bCs/>
                <w:color w:val="000000"/>
              </w:rPr>
              <w:t>3.2.</w:t>
            </w:r>
          </w:p>
        </w:tc>
        <w:tc>
          <w:tcPr>
            <w:tcW w:w="2835" w:type="dxa"/>
            <w:vAlign w:val="center"/>
          </w:tcPr>
          <w:p w14:paraId="5D3FD67E" w14:textId="77777777" w:rsidR="003C40F7" w:rsidRPr="003C40F7" w:rsidRDefault="003C40F7" w:rsidP="003C40F7">
            <w:pPr>
              <w:rPr>
                <w:color w:val="000000"/>
              </w:rPr>
            </w:pPr>
            <w:r w:rsidRPr="003C40F7">
              <w:rPr>
                <w:color w:val="000000"/>
              </w:rPr>
              <w:t>Удельный расход электрической энергии, потребляемой в технологическом процессе транспортировки сточных вод, на единицу объема транспортируемых сточных вод (кВт*ч/ м</w:t>
            </w:r>
            <w:r w:rsidRPr="003C40F7">
              <w:rPr>
                <w:color w:val="000000"/>
                <w:vertAlign w:val="superscript"/>
              </w:rPr>
              <w:t>3</w:t>
            </w:r>
            <w:r w:rsidRPr="003C40F7">
              <w:rPr>
                <w:color w:val="000000"/>
              </w:rPr>
              <w:t xml:space="preserve">) – </w:t>
            </w:r>
            <w:r w:rsidRPr="003C40F7">
              <w:rPr>
                <w:color w:val="000000"/>
                <w:u w:val="single"/>
              </w:rPr>
              <w:t>для организаций, оказывающих услуги по транспортировке сточных вод</w:t>
            </w:r>
          </w:p>
        </w:tc>
        <w:tc>
          <w:tcPr>
            <w:tcW w:w="1134" w:type="dxa"/>
            <w:vAlign w:val="center"/>
          </w:tcPr>
          <w:p w14:paraId="75148D2A" w14:textId="77777777" w:rsidR="003C40F7" w:rsidRPr="003C40F7" w:rsidRDefault="003C40F7" w:rsidP="003C40F7">
            <w:pPr>
              <w:jc w:val="center"/>
              <w:rPr>
                <w:bCs/>
                <w:color w:val="000000"/>
              </w:rPr>
            </w:pPr>
            <w:r w:rsidRPr="003C40F7">
              <w:rPr>
                <w:bCs/>
                <w:color w:val="000000"/>
              </w:rPr>
              <w:t>-</w:t>
            </w:r>
          </w:p>
        </w:tc>
        <w:tc>
          <w:tcPr>
            <w:tcW w:w="1559" w:type="dxa"/>
            <w:vAlign w:val="center"/>
          </w:tcPr>
          <w:p w14:paraId="30788BF4" w14:textId="77777777" w:rsidR="003C40F7" w:rsidRPr="003C40F7" w:rsidRDefault="003C40F7" w:rsidP="003C40F7">
            <w:pPr>
              <w:jc w:val="center"/>
              <w:rPr>
                <w:bCs/>
                <w:color w:val="000000"/>
              </w:rPr>
            </w:pPr>
            <w:r w:rsidRPr="003C40F7">
              <w:rPr>
                <w:bCs/>
                <w:color w:val="000000"/>
              </w:rPr>
              <w:t>-</w:t>
            </w:r>
          </w:p>
        </w:tc>
        <w:tc>
          <w:tcPr>
            <w:tcW w:w="1134" w:type="dxa"/>
            <w:vAlign w:val="center"/>
          </w:tcPr>
          <w:p w14:paraId="1B9DE7AF" w14:textId="77777777" w:rsidR="003C40F7" w:rsidRPr="003C40F7" w:rsidRDefault="003C40F7" w:rsidP="003C40F7">
            <w:pPr>
              <w:jc w:val="center"/>
              <w:rPr>
                <w:bCs/>
                <w:color w:val="000000"/>
              </w:rPr>
            </w:pPr>
            <w:r w:rsidRPr="003C40F7">
              <w:rPr>
                <w:bCs/>
                <w:color w:val="000000"/>
              </w:rPr>
              <w:t>-</w:t>
            </w:r>
          </w:p>
        </w:tc>
        <w:tc>
          <w:tcPr>
            <w:tcW w:w="1134" w:type="dxa"/>
            <w:vAlign w:val="center"/>
          </w:tcPr>
          <w:p w14:paraId="13CDE876" w14:textId="77777777" w:rsidR="003C40F7" w:rsidRPr="003C40F7" w:rsidRDefault="003C40F7" w:rsidP="003C40F7">
            <w:pPr>
              <w:jc w:val="center"/>
              <w:rPr>
                <w:bCs/>
                <w:color w:val="000000"/>
              </w:rPr>
            </w:pPr>
            <w:r w:rsidRPr="003C40F7">
              <w:rPr>
                <w:bCs/>
                <w:color w:val="000000"/>
              </w:rPr>
              <w:t>-</w:t>
            </w:r>
          </w:p>
        </w:tc>
        <w:tc>
          <w:tcPr>
            <w:tcW w:w="1134" w:type="dxa"/>
            <w:vAlign w:val="center"/>
          </w:tcPr>
          <w:p w14:paraId="5D5BC012" w14:textId="77777777" w:rsidR="003C40F7" w:rsidRPr="003C40F7" w:rsidRDefault="003C40F7" w:rsidP="003C40F7">
            <w:pPr>
              <w:jc w:val="center"/>
              <w:rPr>
                <w:bCs/>
                <w:color w:val="000000"/>
              </w:rPr>
            </w:pPr>
            <w:r w:rsidRPr="003C40F7">
              <w:rPr>
                <w:bCs/>
                <w:color w:val="000000"/>
              </w:rPr>
              <w:t>-</w:t>
            </w:r>
          </w:p>
        </w:tc>
        <w:tc>
          <w:tcPr>
            <w:tcW w:w="1134" w:type="dxa"/>
          </w:tcPr>
          <w:p w14:paraId="23E45E23" w14:textId="77777777" w:rsidR="003C40F7" w:rsidRPr="003C40F7" w:rsidRDefault="003C40F7" w:rsidP="003C40F7">
            <w:pPr>
              <w:jc w:val="center"/>
              <w:rPr>
                <w:bCs/>
                <w:color w:val="000000"/>
              </w:rPr>
            </w:pPr>
          </w:p>
        </w:tc>
      </w:tr>
      <w:tr w:rsidR="003C40F7" w:rsidRPr="003C40F7" w14:paraId="44E81827" w14:textId="77777777" w:rsidTr="002E0455">
        <w:trPr>
          <w:trHeight w:val="3242"/>
          <w:jc w:val="center"/>
        </w:trPr>
        <w:tc>
          <w:tcPr>
            <w:tcW w:w="704" w:type="dxa"/>
            <w:vAlign w:val="center"/>
          </w:tcPr>
          <w:p w14:paraId="09072A20" w14:textId="77777777" w:rsidR="003C40F7" w:rsidRPr="003C40F7" w:rsidRDefault="003C40F7" w:rsidP="003C40F7">
            <w:pPr>
              <w:jc w:val="center"/>
              <w:rPr>
                <w:bCs/>
                <w:color w:val="000000"/>
              </w:rPr>
            </w:pPr>
            <w:r w:rsidRPr="003C40F7">
              <w:rPr>
                <w:bCs/>
                <w:color w:val="000000"/>
              </w:rPr>
              <w:t>3.3.</w:t>
            </w:r>
          </w:p>
        </w:tc>
        <w:tc>
          <w:tcPr>
            <w:tcW w:w="2835" w:type="dxa"/>
            <w:vAlign w:val="center"/>
          </w:tcPr>
          <w:p w14:paraId="72E7C18C" w14:textId="77777777" w:rsidR="003C40F7" w:rsidRPr="003C40F7" w:rsidRDefault="003C40F7" w:rsidP="003C40F7">
            <w:pPr>
              <w:rPr>
                <w:color w:val="000000"/>
              </w:rPr>
            </w:pPr>
            <w:r w:rsidRPr="003C40F7">
              <w:rPr>
                <w:color w:val="000000"/>
              </w:rPr>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w:t>
            </w:r>
            <w:r w:rsidRPr="003C40F7">
              <w:rPr>
                <w:color w:val="000000"/>
                <w:vertAlign w:val="superscript"/>
              </w:rPr>
              <w:t>3</w:t>
            </w:r>
            <w:r w:rsidRPr="003C40F7">
              <w:rPr>
                <w:color w:val="000000"/>
              </w:rPr>
              <w:t xml:space="preserve">) – </w:t>
            </w:r>
            <w:r w:rsidRPr="003C40F7">
              <w:rPr>
                <w:color w:val="000000"/>
                <w:u w:val="single"/>
              </w:rPr>
              <w:t>для организаций, оказывающих услуги по водоотведению</w:t>
            </w:r>
          </w:p>
        </w:tc>
        <w:tc>
          <w:tcPr>
            <w:tcW w:w="1134" w:type="dxa"/>
            <w:vAlign w:val="center"/>
          </w:tcPr>
          <w:p w14:paraId="3FF91357" w14:textId="77777777" w:rsidR="003C40F7" w:rsidRPr="003C40F7" w:rsidRDefault="003C40F7" w:rsidP="003C40F7">
            <w:pPr>
              <w:jc w:val="center"/>
              <w:rPr>
                <w:bCs/>
                <w:color w:val="000000"/>
                <w:sz w:val="28"/>
                <w:szCs w:val="28"/>
              </w:rPr>
            </w:pPr>
            <w:r w:rsidRPr="003C40F7">
              <w:rPr>
                <w:bCs/>
                <w:color w:val="000000"/>
                <w:sz w:val="28"/>
                <w:szCs w:val="28"/>
              </w:rPr>
              <w:t>0,004</w:t>
            </w:r>
          </w:p>
        </w:tc>
        <w:tc>
          <w:tcPr>
            <w:tcW w:w="1559" w:type="dxa"/>
            <w:vAlign w:val="center"/>
          </w:tcPr>
          <w:p w14:paraId="5167D7A2" w14:textId="77777777" w:rsidR="003C40F7" w:rsidRPr="003C40F7" w:rsidRDefault="003C40F7" w:rsidP="003C40F7">
            <w:pPr>
              <w:jc w:val="center"/>
              <w:rPr>
                <w:bCs/>
                <w:color w:val="000000"/>
                <w:sz w:val="28"/>
                <w:szCs w:val="28"/>
              </w:rPr>
            </w:pPr>
            <w:r w:rsidRPr="003C40F7">
              <w:rPr>
                <w:color w:val="000000"/>
                <w:sz w:val="28"/>
                <w:szCs w:val="28"/>
              </w:rPr>
              <w:t>0,004</w:t>
            </w:r>
          </w:p>
        </w:tc>
        <w:tc>
          <w:tcPr>
            <w:tcW w:w="1134" w:type="dxa"/>
            <w:vAlign w:val="center"/>
          </w:tcPr>
          <w:p w14:paraId="17C83254" w14:textId="77777777" w:rsidR="003C40F7" w:rsidRPr="003C40F7" w:rsidRDefault="003C40F7" w:rsidP="003C40F7">
            <w:pPr>
              <w:jc w:val="center"/>
              <w:rPr>
                <w:bCs/>
                <w:color w:val="000000"/>
                <w:sz w:val="28"/>
                <w:szCs w:val="28"/>
              </w:rPr>
            </w:pPr>
            <w:r w:rsidRPr="003C40F7">
              <w:rPr>
                <w:color w:val="000000"/>
                <w:sz w:val="28"/>
                <w:szCs w:val="28"/>
              </w:rPr>
              <w:t>0,004</w:t>
            </w:r>
          </w:p>
        </w:tc>
        <w:tc>
          <w:tcPr>
            <w:tcW w:w="1134" w:type="dxa"/>
            <w:vAlign w:val="center"/>
          </w:tcPr>
          <w:p w14:paraId="763F7723" w14:textId="77777777" w:rsidR="003C40F7" w:rsidRPr="003C40F7" w:rsidRDefault="003C40F7" w:rsidP="003C40F7">
            <w:pPr>
              <w:jc w:val="center"/>
              <w:rPr>
                <w:bCs/>
                <w:color w:val="000000"/>
                <w:sz w:val="28"/>
                <w:szCs w:val="28"/>
              </w:rPr>
            </w:pPr>
            <w:r w:rsidRPr="003C40F7">
              <w:rPr>
                <w:color w:val="000000"/>
                <w:sz w:val="28"/>
                <w:szCs w:val="28"/>
              </w:rPr>
              <w:t>0,004</w:t>
            </w:r>
          </w:p>
        </w:tc>
        <w:tc>
          <w:tcPr>
            <w:tcW w:w="1134" w:type="dxa"/>
            <w:vAlign w:val="center"/>
          </w:tcPr>
          <w:p w14:paraId="7BCA6383" w14:textId="77777777" w:rsidR="003C40F7" w:rsidRPr="003C40F7" w:rsidRDefault="003C40F7" w:rsidP="003C40F7">
            <w:pPr>
              <w:jc w:val="center"/>
              <w:rPr>
                <w:bCs/>
                <w:color w:val="000000"/>
                <w:sz w:val="28"/>
                <w:szCs w:val="28"/>
              </w:rPr>
            </w:pPr>
            <w:r w:rsidRPr="003C40F7">
              <w:rPr>
                <w:color w:val="000000"/>
                <w:sz w:val="28"/>
                <w:szCs w:val="28"/>
              </w:rPr>
              <w:t>0,004</w:t>
            </w:r>
          </w:p>
        </w:tc>
        <w:tc>
          <w:tcPr>
            <w:tcW w:w="1134" w:type="dxa"/>
            <w:vAlign w:val="center"/>
          </w:tcPr>
          <w:p w14:paraId="1E5884B7" w14:textId="77777777" w:rsidR="003C40F7" w:rsidRPr="003C40F7" w:rsidRDefault="003C40F7" w:rsidP="003C40F7">
            <w:pPr>
              <w:jc w:val="center"/>
              <w:rPr>
                <w:color w:val="000000"/>
                <w:sz w:val="28"/>
                <w:szCs w:val="28"/>
              </w:rPr>
            </w:pPr>
            <w:r w:rsidRPr="003C40F7">
              <w:rPr>
                <w:color w:val="000000"/>
                <w:sz w:val="28"/>
                <w:szCs w:val="28"/>
              </w:rPr>
              <w:t>0,004</w:t>
            </w:r>
          </w:p>
        </w:tc>
      </w:tr>
    </w:tbl>
    <w:p w14:paraId="16F36870" w14:textId="77777777" w:rsidR="003C40F7" w:rsidRPr="003C40F7" w:rsidRDefault="003C40F7" w:rsidP="003C40F7">
      <w:pPr>
        <w:ind w:left="-567"/>
        <w:jc w:val="center"/>
        <w:rPr>
          <w:bCs/>
          <w:color w:val="000000"/>
          <w:sz w:val="28"/>
          <w:szCs w:val="28"/>
        </w:rPr>
      </w:pPr>
    </w:p>
    <w:p w14:paraId="12FA431E" w14:textId="77777777" w:rsidR="003C40F7" w:rsidRPr="003C40F7" w:rsidRDefault="003C40F7" w:rsidP="003C40F7">
      <w:pPr>
        <w:ind w:left="-567"/>
        <w:jc w:val="center"/>
        <w:rPr>
          <w:bCs/>
          <w:color w:val="000000"/>
          <w:sz w:val="28"/>
          <w:szCs w:val="28"/>
        </w:rPr>
      </w:pPr>
    </w:p>
    <w:p w14:paraId="25ED92BE" w14:textId="77777777" w:rsidR="003C40F7" w:rsidRPr="003C40F7" w:rsidRDefault="003C40F7" w:rsidP="003C40F7">
      <w:pPr>
        <w:ind w:left="-567"/>
        <w:jc w:val="center"/>
        <w:rPr>
          <w:bCs/>
          <w:color w:val="000000"/>
          <w:sz w:val="28"/>
          <w:szCs w:val="28"/>
        </w:rPr>
      </w:pPr>
    </w:p>
    <w:p w14:paraId="26234962" w14:textId="77777777" w:rsidR="003C40F7" w:rsidRPr="003C40F7" w:rsidRDefault="003C40F7" w:rsidP="003C40F7">
      <w:pPr>
        <w:spacing w:after="200" w:line="276" w:lineRule="auto"/>
        <w:rPr>
          <w:bCs/>
          <w:color w:val="000000"/>
          <w:sz w:val="28"/>
          <w:szCs w:val="28"/>
        </w:rPr>
      </w:pPr>
      <w:r w:rsidRPr="003C40F7">
        <w:rPr>
          <w:bCs/>
          <w:color w:val="000000"/>
          <w:sz w:val="28"/>
          <w:szCs w:val="28"/>
        </w:rPr>
        <w:br w:type="page"/>
      </w:r>
    </w:p>
    <w:p w14:paraId="32C2FD95" w14:textId="77777777" w:rsidR="003C40F7" w:rsidRPr="003C40F7" w:rsidRDefault="003C40F7" w:rsidP="003C40F7">
      <w:pPr>
        <w:ind w:left="-567"/>
        <w:jc w:val="center"/>
        <w:rPr>
          <w:bCs/>
          <w:color w:val="000000"/>
          <w:sz w:val="28"/>
          <w:szCs w:val="28"/>
        </w:rPr>
      </w:pPr>
      <w:r w:rsidRPr="003C40F7">
        <w:rPr>
          <w:bCs/>
          <w:color w:val="000000"/>
          <w:sz w:val="28"/>
          <w:szCs w:val="28"/>
        </w:rPr>
        <w:lastRenderedPageBreak/>
        <w:t>Раздел 9. Расчет эффективности производственной программы</w:t>
      </w:r>
    </w:p>
    <w:p w14:paraId="7D8713D1" w14:textId="77777777" w:rsidR="003C40F7" w:rsidRPr="003C40F7" w:rsidRDefault="003C40F7" w:rsidP="003C40F7">
      <w:pPr>
        <w:ind w:left="-567"/>
        <w:jc w:val="center"/>
        <w:rPr>
          <w:bCs/>
          <w:color w:val="000000"/>
          <w:sz w:val="28"/>
          <w:szCs w:val="28"/>
        </w:rPr>
      </w:pPr>
    </w:p>
    <w:tbl>
      <w:tblPr>
        <w:tblStyle w:val="ae"/>
        <w:tblW w:w="11057" w:type="dxa"/>
        <w:jc w:val="center"/>
        <w:tblLayout w:type="fixed"/>
        <w:tblLook w:val="04A0" w:firstRow="1" w:lastRow="0" w:firstColumn="1" w:lastColumn="0" w:noHBand="0" w:noVBand="1"/>
      </w:tblPr>
      <w:tblGrid>
        <w:gridCol w:w="736"/>
        <w:gridCol w:w="3659"/>
        <w:gridCol w:w="1559"/>
        <w:gridCol w:w="2552"/>
        <w:gridCol w:w="2551"/>
      </w:tblGrid>
      <w:tr w:rsidR="003C40F7" w:rsidRPr="003C40F7" w14:paraId="0E1E3FFB" w14:textId="77777777" w:rsidTr="008479EC">
        <w:trPr>
          <w:trHeight w:val="2329"/>
          <w:jc w:val="center"/>
        </w:trPr>
        <w:tc>
          <w:tcPr>
            <w:tcW w:w="736" w:type="dxa"/>
            <w:vAlign w:val="center"/>
          </w:tcPr>
          <w:p w14:paraId="42103F33" w14:textId="77777777" w:rsidR="003C40F7" w:rsidRPr="003C40F7" w:rsidRDefault="003C40F7" w:rsidP="003C40F7">
            <w:pPr>
              <w:jc w:val="center"/>
              <w:rPr>
                <w:bCs/>
                <w:color w:val="000000"/>
                <w:sz w:val="28"/>
                <w:szCs w:val="28"/>
              </w:rPr>
            </w:pPr>
            <w:r w:rsidRPr="003C40F7">
              <w:rPr>
                <w:bCs/>
                <w:color w:val="000000"/>
                <w:sz w:val="28"/>
                <w:szCs w:val="28"/>
              </w:rPr>
              <w:t>№ п/п</w:t>
            </w:r>
          </w:p>
        </w:tc>
        <w:tc>
          <w:tcPr>
            <w:tcW w:w="3659" w:type="dxa"/>
            <w:vAlign w:val="center"/>
          </w:tcPr>
          <w:p w14:paraId="04554E30" w14:textId="77777777" w:rsidR="003C40F7" w:rsidRPr="003C40F7" w:rsidRDefault="003C40F7" w:rsidP="003C40F7">
            <w:pPr>
              <w:jc w:val="center"/>
              <w:rPr>
                <w:bCs/>
                <w:color w:val="000000"/>
                <w:sz w:val="28"/>
                <w:szCs w:val="28"/>
              </w:rPr>
            </w:pPr>
            <w:r w:rsidRPr="003C40F7">
              <w:rPr>
                <w:bCs/>
                <w:color w:val="000000"/>
                <w:sz w:val="28"/>
                <w:szCs w:val="28"/>
              </w:rPr>
              <w:t>Наименование показателя</w:t>
            </w:r>
          </w:p>
        </w:tc>
        <w:tc>
          <w:tcPr>
            <w:tcW w:w="1559" w:type="dxa"/>
            <w:vAlign w:val="center"/>
          </w:tcPr>
          <w:p w14:paraId="57A545ED" w14:textId="77777777" w:rsidR="003C40F7" w:rsidRPr="003C40F7" w:rsidRDefault="003C40F7" w:rsidP="003C40F7">
            <w:pPr>
              <w:jc w:val="center"/>
              <w:rPr>
                <w:bCs/>
                <w:color w:val="000000"/>
                <w:sz w:val="28"/>
                <w:szCs w:val="28"/>
              </w:rPr>
            </w:pPr>
            <w:r w:rsidRPr="003C40F7">
              <w:rPr>
                <w:bCs/>
                <w:color w:val="000000"/>
                <w:sz w:val="28"/>
                <w:szCs w:val="28"/>
              </w:rPr>
              <w:t>Значение показателя в базовом периоде    2024 год</w:t>
            </w:r>
          </w:p>
        </w:tc>
        <w:tc>
          <w:tcPr>
            <w:tcW w:w="2552" w:type="dxa"/>
            <w:vAlign w:val="center"/>
          </w:tcPr>
          <w:p w14:paraId="7A7881AA" w14:textId="77777777" w:rsidR="003C40F7" w:rsidRPr="003C40F7" w:rsidRDefault="003C40F7" w:rsidP="003C40F7">
            <w:pPr>
              <w:jc w:val="center"/>
              <w:rPr>
                <w:bCs/>
                <w:color w:val="000000"/>
                <w:sz w:val="28"/>
                <w:szCs w:val="28"/>
              </w:rPr>
            </w:pPr>
            <w:r w:rsidRPr="003C40F7">
              <w:rPr>
                <w:bCs/>
                <w:color w:val="000000"/>
                <w:sz w:val="28"/>
                <w:szCs w:val="28"/>
              </w:rPr>
              <w:t>Планируемое значение показателя по итогам реализации производственной программы                  2027 год</w:t>
            </w:r>
          </w:p>
        </w:tc>
        <w:tc>
          <w:tcPr>
            <w:tcW w:w="2551" w:type="dxa"/>
            <w:vAlign w:val="center"/>
          </w:tcPr>
          <w:p w14:paraId="7C135E86" w14:textId="77777777" w:rsidR="003C40F7" w:rsidRPr="003C40F7" w:rsidRDefault="003C40F7" w:rsidP="003C40F7">
            <w:pPr>
              <w:jc w:val="center"/>
              <w:rPr>
                <w:bCs/>
                <w:color w:val="000000"/>
                <w:sz w:val="28"/>
                <w:szCs w:val="28"/>
              </w:rPr>
            </w:pPr>
            <w:r w:rsidRPr="003C40F7">
              <w:rPr>
                <w:bCs/>
                <w:color w:val="000000"/>
                <w:sz w:val="28"/>
                <w:szCs w:val="28"/>
              </w:rPr>
              <w:t xml:space="preserve">Эффективность производственной </w:t>
            </w:r>
            <w:proofErr w:type="gramStart"/>
            <w:r w:rsidRPr="003C40F7">
              <w:rPr>
                <w:bCs/>
                <w:color w:val="000000"/>
                <w:sz w:val="28"/>
                <w:szCs w:val="28"/>
              </w:rPr>
              <w:t xml:space="preserve">программы,   </w:t>
            </w:r>
            <w:proofErr w:type="gramEnd"/>
            <w:r w:rsidRPr="003C40F7">
              <w:rPr>
                <w:bCs/>
                <w:color w:val="000000"/>
                <w:sz w:val="28"/>
                <w:szCs w:val="28"/>
              </w:rPr>
              <w:t xml:space="preserve">            тыс. руб.</w:t>
            </w:r>
          </w:p>
        </w:tc>
      </w:tr>
      <w:tr w:rsidR="003C40F7" w:rsidRPr="003C40F7" w14:paraId="45F1B5BA" w14:textId="77777777" w:rsidTr="008479EC">
        <w:trPr>
          <w:jc w:val="center"/>
        </w:trPr>
        <w:tc>
          <w:tcPr>
            <w:tcW w:w="736" w:type="dxa"/>
          </w:tcPr>
          <w:p w14:paraId="3989390E" w14:textId="77777777" w:rsidR="003C40F7" w:rsidRPr="003C40F7" w:rsidRDefault="003C40F7" w:rsidP="003C40F7">
            <w:pPr>
              <w:jc w:val="center"/>
              <w:rPr>
                <w:bCs/>
                <w:color w:val="000000"/>
                <w:sz w:val="28"/>
                <w:szCs w:val="28"/>
              </w:rPr>
            </w:pPr>
            <w:r w:rsidRPr="003C40F7">
              <w:rPr>
                <w:bCs/>
                <w:color w:val="000000"/>
                <w:sz w:val="28"/>
                <w:szCs w:val="28"/>
              </w:rPr>
              <w:t>1</w:t>
            </w:r>
          </w:p>
        </w:tc>
        <w:tc>
          <w:tcPr>
            <w:tcW w:w="3659" w:type="dxa"/>
          </w:tcPr>
          <w:p w14:paraId="605EA2C1" w14:textId="77777777" w:rsidR="003C40F7" w:rsidRPr="003C40F7" w:rsidRDefault="003C40F7" w:rsidP="003C40F7">
            <w:pPr>
              <w:jc w:val="center"/>
              <w:rPr>
                <w:bCs/>
                <w:color w:val="000000"/>
                <w:sz w:val="28"/>
                <w:szCs w:val="28"/>
              </w:rPr>
            </w:pPr>
            <w:r w:rsidRPr="003C40F7">
              <w:rPr>
                <w:bCs/>
                <w:color w:val="000000"/>
                <w:sz w:val="28"/>
                <w:szCs w:val="28"/>
              </w:rPr>
              <w:t>2</w:t>
            </w:r>
          </w:p>
        </w:tc>
        <w:tc>
          <w:tcPr>
            <w:tcW w:w="1559" w:type="dxa"/>
          </w:tcPr>
          <w:p w14:paraId="2996A9B2" w14:textId="77777777" w:rsidR="003C40F7" w:rsidRPr="003C40F7" w:rsidRDefault="003C40F7" w:rsidP="003C40F7">
            <w:pPr>
              <w:jc w:val="center"/>
              <w:rPr>
                <w:bCs/>
                <w:color w:val="000000"/>
                <w:sz w:val="28"/>
                <w:szCs w:val="28"/>
              </w:rPr>
            </w:pPr>
            <w:r w:rsidRPr="003C40F7">
              <w:rPr>
                <w:bCs/>
                <w:color w:val="000000"/>
                <w:sz w:val="28"/>
                <w:szCs w:val="28"/>
              </w:rPr>
              <w:t>3</w:t>
            </w:r>
          </w:p>
        </w:tc>
        <w:tc>
          <w:tcPr>
            <w:tcW w:w="2552" w:type="dxa"/>
          </w:tcPr>
          <w:p w14:paraId="13F8D481" w14:textId="77777777" w:rsidR="003C40F7" w:rsidRPr="003C40F7" w:rsidRDefault="003C40F7" w:rsidP="003C40F7">
            <w:pPr>
              <w:jc w:val="center"/>
              <w:rPr>
                <w:bCs/>
                <w:color w:val="000000"/>
                <w:sz w:val="28"/>
                <w:szCs w:val="28"/>
              </w:rPr>
            </w:pPr>
            <w:r w:rsidRPr="003C40F7">
              <w:rPr>
                <w:bCs/>
                <w:color w:val="000000"/>
                <w:sz w:val="28"/>
                <w:szCs w:val="28"/>
              </w:rPr>
              <w:t>4</w:t>
            </w:r>
          </w:p>
        </w:tc>
        <w:tc>
          <w:tcPr>
            <w:tcW w:w="2551" w:type="dxa"/>
          </w:tcPr>
          <w:p w14:paraId="4BFD0D3D" w14:textId="77777777" w:rsidR="003C40F7" w:rsidRPr="003C40F7" w:rsidRDefault="003C40F7" w:rsidP="003C40F7">
            <w:pPr>
              <w:jc w:val="center"/>
              <w:rPr>
                <w:bCs/>
                <w:color w:val="000000"/>
                <w:sz w:val="28"/>
                <w:szCs w:val="28"/>
              </w:rPr>
            </w:pPr>
            <w:r w:rsidRPr="003C40F7">
              <w:rPr>
                <w:bCs/>
                <w:color w:val="000000"/>
                <w:sz w:val="28"/>
                <w:szCs w:val="28"/>
              </w:rPr>
              <w:t>5</w:t>
            </w:r>
          </w:p>
        </w:tc>
      </w:tr>
      <w:tr w:rsidR="003C40F7" w:rsidRPr="003C40F7" w14:paraId="6B0B33BB" w14:textId="77777777" w:rsidTr="008479EC">
        <w:trPr>
          <w:trHeight w:val="652"/>
          <w:jc w:val="center"/>
        </w:trPr>
        <w:tc>
          <w:tcPr>
            <w:tcW w:w="11057" w:type="dxa"/>
            <w:gridSpan w:val="5"/>
            <w:vAlign w:val="center"/>
          </w:tcPr>
          <w:p w14:paraId="64D56EDE" w14:textId="77777777" w:rsidR="003C40F7" w:rsidRPr="003C40F7" w:rsidRDefault="003C40F7" w:rsidP="005C0686">
            <w:pPr>
              <w:numPr>
                <w:ilvl w:val="0"/>
                <w:numId w:val="4"/>
              </w:numPr>
              <w:contextualSpacing/>
              <w:jc w:val="center"/>
              <w:rPr>
                <w:bCs/>
                <w:color w:val="000000"/>
                <w:sz w:val="28"/>
                <w:szCs w:val="28"/>
              </w:rPr>
            </w:pPr>
            <w:r w:rsidRPr="003C40F7">
              <w:rPr>
                <w:bCs/>
                <w:color w:val="000000"/>
                <w:sz w:val="28"/>
                <w:szCs w:val="28"/>
              </w:rPr>
              <w:t>Показатели надежности и бесперебойности водоотведения</w:t>
            </w:r>
          </w:p>
        </w:tc>
      </w:tr>
      <w:tr w:rsidR="003C40F7" w:rsidRPr="003C40F7" w14:paraId="64EC703A" w14:textId="77777777" w:rsidTr="008479EC">
        <w:trPr>
          <w:trHeight w:val="944"/>
          <w:jc w:val="center"/>
        </w:trPr>
        <w:tc>
          <w:tcPr>
            <w:tcW w:w="736" w:type="dxa"/>
            <w:vAlign w:val="center"/>
          </w:tcPr>
          <w:p w14:paraId="27CC7B28" w14:textId="77777777" w:rsidR="003C40F7" w:rsidRPr="003C40F7" w:rsidRDefault="003C40F7" w:rsidP="003C40F7">
            <w:pPr>
              <w:jc w:val="center"/>
              <w:rPr>
                <w:bCs/>
                <w:color w:val="000000"/>
                <w:sz w:val="28"/>
                <w:szCs w:val="28"/>
              </w:rPr>
            </w:pPr>
            <w:r w:rsidRPr="003C40F7">
              <w:rPr>
                <w:bCs/>
                <w:color w:val="000000"/>
                <w:sz w:val="28"/>
                <w:szCs w:val="28"/>
              </w:rPr>
              <w:t>1.1.</w:t>
            </w:r>
          </w:p>
        </w:tc>
        <w:tc>
          <w:tcPr>
            <w:tcW w:w="3659" w:type="dxa"/>
            <w:vAlign w:val="center"/>
          </w:tcPr>
          <w:p w14:paraId="6A9D687F" w14:textId="77777777" w:rsidR="003C40F7" w:rsidRPr="003C40F7" w:rsidRDefault="003C40F7" w:rsidP="003C40F7">
            <w:pPr>
              <w:rPr>
                <w:bCs/>
                <w:color w:val="000000"/>
                <w:sz w:val="28"/>
                <w:szCs w:val="28"/>
              </w:rPr>
            </w:pPr>
            <w:r w:rsidRPr="003C40F7">
              <w:rPr>
                <w:color w:val="000000"/>
                <w:sz w:val="22"/>
                <w:szCs w:val="22"/>
              </w:rPr>
              <w:t>Удельное количество аварий и засоров в расчете на протяженность канализационной сети в год (ед./км)</w:t>
            </w:r>
          </w:p>
        </w:tc>
        <w:tc>
          <w:tcPr>
            <w:tcW w:w="1559" w:type="dxa"/>
            <w:vAlign w:val="center"/>
          </w:tcPr>
          <w:p w14:paraId="33BECE78" w14:textId="77777777" w:rsidR="003C40F7" w:rsidRPr="003C40F7" w:rsidRDefault="003C40F7" w:rsidP="003C40F7">
            <w:pPr>
              <w:jc w:val="center"/>
              <w:rPr>
                <w:bCs/>
                <w:color w:val="FF0000"/>
                <w:sz w:val="28"/>
                <w:szCs w:val="28"/>
              </w:rPr>
            </w:pPr>
            <w:r w:rsidRPr="003C40F7">
              <w:rPr>
                <w:color w:val="000000"/>
                <w:sz w:val="28"/>
                <w:szCs w:val="28"/>
              </w:rPr>
              <w:t>10,0</w:t>
            </w:r>
          </w:p>
        </w:tc>
        <w:tc>
          <w:tcPr>
            <w:tcW w:w="2552" w:type="dxa"/>
            <w:vAlign w:val="center"/>
          </w:tcPr>
          <w:p w14:paraId="3A038E83" w14:textId="77777777" w:rsidR="003C40F7" w:rsidRPr="003C40F7" w:rsidRDefault="003C40F7" w:rsidP="003C40F7">
            <w:pPr>
              <w:jc w:val="center"/>
              <w:rPr>
                <w:bCs/>
                <w:color w:val="FF0000"/>
                <w:sz w:val="28"/>
                <w:szCs w:val="28"/>
              </w:rPr>
            </w:pPr>
            <w:r w:rsidRPr="003C40F7">
              <w:rPr>
                <w:color w:val="000000"/>
                <w:sz w:val="28"/>
                <w:szCs w:val="28"/>
              </w:rPr>
              <w:t>10,0</w:t>
            </w:r>
          </w:p>
        </w:tc>
        <w:tc>
          <w:tcPr>
            <w:tcW w:w="2551" w:type="dxa"/>
            <w:vAlign w:val="center"/>
          </w:tcPr>
          <w:p w14:paraId="357F04EB" w14:textId="77777777" w:rsidR="003C40F7" w:rsidRPr="003C40F7" w:rsidRDefault="003C40F7" w:rsidP="003C40F7">
            <w:pPr>
              <w:jc w:val="center"/>
              <w:rPr>
                <w:bCs/>
                <w:color w:val="000000"/>
                <w:sz w:val="28"/>
                <w:szCs w:val="28"/>
              </w:rPr>
            </w:pPr>
            <w:r w:rsidRPr="003C40F7">
              <w:rPr>
                <w:bCs/>
                <w:color w:val="000000"/>
                <w:sz w:val="28"/>
                <w:szCs w:val="28"/>
              </w:rPr>
              <w:t>-</w:t>
            </w:r>
          </w:p>
        </w:tc>
      </w:tr>
      <w:tr w:rsidR="003C40F7" w:rsidRPr="003C40F7" w14:paraId="062830E4" w14:textId="77777777" w:rsidTr="008479EC">
        <w:trPr>
          <w:trHeight w:val="415"/>
          <w:jc w:val="center"/>
        </w:trPr>
        <w:tc>
          <w:tcPr>
            <w:tcW w:w="11057" w:type="dxa"/>
            <w:gridSpan w:val="5"/>
            <w:vAlign w:val="center"/>
          </w:tcPr>
          <w:p w14:paraId="5D9A5E80" w14:textId="77777777" w:rsidR="003C40F7" w:rsidRPr="003C40F7" w:rsidRDefault="003C40F7" w:rsidP="005C0686">
            <w:pPr>
              <w:numPr>
                <w:ilvl w:val="0"/>
                <w:numId w:val="4"/>
              </w:numPr>
              <w:contextualSpacing/>
              <w:jc w:val="center"/>
              <w:rPr>
                <w:bCs/>
                <w:color w:val="000000"/>
                <w:sz w:val="28"/>
                <w:szCs w:val="28"/>
              </w:rPr>
            </w:pPr>
            <w:r w:rsidRPr="003C40F7">
              <w:rPr>
                <w:bCs/>
                <w:color w:val="000000"/>
                <w:sz w:val="28"/>
                <w:szCs w:val="28"/>
              </w:rPr>
              <w:t>Показатели качества очистки сточных вод</w:t>
            </w:r>
          </w:p>
        </w:tc>
      </w:tr>
      <w:tr w:rsidR="003C40F7" w:rsidRPr="003C40F7" w14:paraId="2B5AC3FF" w14:textId="77777777" w:rsidTr="008479EC">
        <w:trPr>
          <w:trHeight w:val="1838"/>
          <w:jc w:val="center"/>
        </w:trPr>
        <w:tc>
          <w:tcPr>
            <w:tcW w:w="736" w:type="dxa"/>
            <w:vAlign w:val="center"/>
          </w:tcPr>
          <w:p w14:paraId="4EE84CE1" w14:textId="77777777" w:rsidR="003C40F7" w:rsidRPr="003C40F7" w:rsidRDefault="003C40F7" w:rsidP="003C40F7">
            <w:pPr>
              <w:jc w:val="center"/>
              <w:rPr>
                <w:bCs/>
                <w:color w:val="000000"/>
                <w:sz w:val="28"/>
                <w:szCs w:val="28"/>
              </w:rPr>
            </w:pPr>
            <w:r w:rsidRPr="003C40F7">
              <w:rPr>
                <w:bCs/>
                <w:color w:val="000000"/>
                <w:sz w:val="28"/>
                <w:szCs w:val="28"/>
              </w:rPr>
              <w:t>2.1.</w:t>
            </w:r>
          </w:p>
        </w:tc>
        <w:tc>
          <w:tcPr>
            <w:tcW w:w="3659" w:type="dxa"/>
            <w:vAlign w:val="center"/>
          </w:tcPr>
          <w:p w14:paraId="40DA3A77" w14:textId="77777777" w:rsidR="003C40F7" w:rsidRPr="003C40F7" w:rsidRDefault="003C40F7" w:rsidP="003C40F7">
            <w:pPr>
              <w:rPr>
                <w:color w:val="000000"/>
                <w:sz w:val="22"/>
                <w:szCs w:val="22"/>
              </w:rPr>
            </w:pPr>
            <w:r w:rsidRPr="003C40F7">
              <w:rPr>
                <w:color w:val="000000"/>
                <w:sz w:val="22"/>
                <w:szCs w:val="22"/>
              </w:rPr>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 (в процентах)</w:t>
            </w:r>
          </w:p>
        </w:tc>
        <w:tc>
          <w:tcPr>
            <w:tcW w:w="1559" w:type="dxa"/>
            <w:vAlign w:val="center"/>
          </w:tcPr>
          <w:p w14:paraId="0F01C232" w14:textId="77777777" w:rsidR="003C40F7" w:rsidRPr="003C40F7" w:rsidRDefault="003C40F7" w:rsidP="003C40F7">
            <w:pPr>
              <w:jc w:val="center"/>
              <w:rPr>
                <w:bCs/>
                <w:color w:val="000000"/>
                <w:sz w:val="28"/>
                <w:szCs w:val="28"/>
              </w:rPr>
            </w:pPr>
            <w:r w:rsidRPr="003C40F7">
              <w:rPr>
                <w:bCs/>
                <w:color w:val="000000"/>
                <w:sz w:val="28"/>
                <w:szCs w:val="28"/>
              </w:rPr>
              <w:t>-</w:t>
            </w:r>
          </w:p>
        </w:tc>
        <w:tc>
          <w:tcPr>
            <w:tcW w:w="2552" w:type="dxa"/>
            <w:vAlign w:val="center"/>
          </w:tcPr>
          <w:p w14:paraId="5183BF45" w14:textId="77777777" w:rsidR="003C40F7" w:rsidRPr="003C40F7" w:rsidRDefault="003C40F7" w:rsidP="003C40F7">
            <w:pPr>
              <w:jc w:val="center"/>
              <w:rPr>
                <w:bCs/>
                <w:color w:val="000000"/>
                <w:sz w:val="28"/>
                <w:szCs w:val="28"/>
              </w:rPr>
            </w:pPr>
            <w:r w:rsidRPr="003C40F7">
              <w:rPr>
                <w:bCs/>
                <w:color w:val="000000"/>
                <w:sz w:val="28"/>
                <w:szCs w:val="28"/>
              </w:rPr>
              <w:t>-</w:t>
            </w:r>
          </w:p>
        </w:tc>
        <w:tc>
          <w:tcPr>
            <w:tcW w:w="2551" w:type="dxa"/>
            <w:vAlign w:val="center"/>
          </w:tcPr>
          <w:p w14:paraId="464DA25E" w14:textId="77777777" w:rsidR="003C40F7" w:rsidRPr="003C40F7" w:rsidRDefault="003C40F7" w:rsidP="003C40F7">
            <w:pPr>
              <w:jc w:val="center"/>
              <w:rPr>
                <w:bCs/>
                <w:color w:val="000000"/>
                <w:sz w:val="28"/>
                <w:szCs w:val="28"/>
              </w:rPr>
            </w:pPr>
            <w:r w:rsidRPr="003C40F7">
              <w:rPr>
                <w:bCs/>
                <w:color w:val="000000"/>
                <w:sz w:val="28"/>
                <w:szCs w:val="28"/>
              </w:rPr>
              <w:t>-</w:t>
            </w:r>
          </w:p>
        </w:tc>
      </w:tr>
      <w:tr w:rsidR="003C40F7" w:rsidRPr="003C40F7" w14:paraId="41C6258B" w14:textId="77777777" w:rsidTr="008479EC">
        <w:trPr>
          <w:trHeight w:val="2102"/>
          <w:jc w:val="center"/>
        </w:trPr>
        <w:tc>
          <w:tcPr>
            <w:tcW w:w="736" w:type="dxa"/>
            <w:vAlign w:val="center"/>
          </w:tcPr>
          <w:p w14:paraId="541DCAED" w14:textId="77777777" w:rsidR="003C40F7" w:rsidRPr="003C40F7" w:rsidRDefault="003C40F7" w:rsidP="003C40F7">
            <w:pPr>
              <w:jc w:val="center"/>
              <w:rPr>
                <w:bCs/>
                <w:color w:val="000000"/>
                <w:sz w:val="28"/>
                <w:szCs w:val="28"/>
              </w:rPr>
            </w:pPr>
            <w:r w:rsidRPr="003C40F7">
              <w:rPr>
                <w:bCs/>
                <w:color w:val="000000"/>
                <w:sz w:val="28"/>
                <w:szCs w:val="28"/>
              </w:rPr>
              <w:t>2.2.</w:t>
            </w:r>
          </w:p>
        </w:tc>
        <w:tc>
          <w:tcPr>
            <w:tcW w:w="3659" w:type="dxa"/>
            <w:vAlign w:val="center"/>
          </w:tcPr>
          <w:p w14:paraId="15FED645" w14:textId="77777777" w:rsidR="003C40F7" w:rsidRPr="003C40F7" w:rsidRDefault="003C40F7" w:rsidP="003C40F7">
            <w:pPr>
              <w:rPr>
                <w:bCs/>
                <w:color w:val="000000"/>
                <w:sz w:val="28"/>
                <w:szCs w:val="28"/>
              </w:rPr>
            </w:pPr>
            <w:r w:rsidRPr="003C40F7">
              <w:rPr>
                <w:color w:val="000000"/>
                <w:sz w:val="22"/>
                <w:szCs w:val="22"/>
              </w:rPr>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(в процентах)</w:t>
            </w:r>
          </w:p>
        </w:tc>
        <w:tc>
          <w:tcPr>
            <w:tcW w:w="1559" w:type="dxa"/>
            <w:vAlign w:val="center"/>
          </w:tcPr>
          <w:p w14:paraId="6C6EC551" w14:textId="77777777" w:rsidR="003C40F7" w:rsidRPr="003C40F7" w:rsidRDefault="003C40F7" w:rsidP="003C40F7">
            <w:pPr>
              <w:jc w:val="center"/>
              <w:rPr>
                <w:bCs/>
                <w:color w:val="000000"/>
                <w:sz w:val="28"/>
                <w:szCs w:val="28"/>
              </w:rPr>
            </w:pPr>
            <w:r w:rsidRPr="003C40F7">
              <w:rPr>
                <w:bCs/>
                <w:color w:val="000000"/>
                <w:sz w:val="28"/>
                <w:szCs w:val="28"/>
              </w:rPr>
              <w:t>-</w:t>
            </w:r>
          </w:p>
        </w:tc>
        <w:tc>
          <w:tcPr>
            <w:tcW w:w="2552" w:type="dxa"/>
            <w:vAlign w:val="center"/>
          </w:tcPr>
          <w:p w14:paraId="7094B3BA" w14:textId="77777777" w:rsidR="003C40F7" w:rsidRPr="003C40F7" w:rsidRDefault="003C40F7" w:rsidP="003C40F7">
            <w:pPr>
              <w:jc w:val="center"/>
              <w:rPr>
                <w:bCs/>
                <w:color w:val="000000"/>
                <w:sz w:val="28"/>
                <w:szCs w:val="28"/>
              </w:rPr>
            </w:pPr>
            <w:r w:rsidRPr="003C40F7">
              <w:rPr>
                <w:bCs/>
                <w:color w:val="000000"/>
                <w:sz w:val="28"/>
                <w:szCs w:val="28"/>
              </w:rPr>
              <w:t>-</w:t>
            </w:r>
          </w:p>
        </w:tc>
        <w:tc>
          <w:tcPr>
            <w:tcW w:w="2551" w:type="dxa"/>
            <w:vAlign w:val="center"/>
          </w:tcPr>
          <w:p w14:paraId="13BFD7CA" w14:textId="77777777" w:rsidR="003C40F7" w:rsidRPr="003C40F7" w:rsidRDefault="003C40F7" w:rsidP="003C40F7">
            <w:pPr>
              <w:jc w:val="center"/>
              <w:rPr>
                <w:bCs/>
                <w:color w:val="000000"/>
                <w:sz w:val="28"/>
                <w:szCs w:val="28"/>
              </w:rPr>
            </w:pPr>
            <w:r w:rsidRPr="003C40F7">
              <w:rPr>
                <w:bCs/>
                <w:color w:val="000000"/>
                <w:sz w:val="28"/>
                <w:szCs w:val="28"/>
              </w:rPr>
              <w:t>-</w:t>
            </w:r>
          </w:p>
        </w:tc>
      </w:tr>
      <w:tr w:rsidR="003C40F7" w:rsidRPr="003C40F7" w14:paraId="20BADD2F" w14:textId="77777777" w:rsidTr="008479EC">
        <w:trPr>
          <w:trHeight w:val="3106"/>
          <w:jc w:val="center"/>
        </w:trPr>
        <w:tc>
          <w:tcPr>
            <w:tcW w:w="736" w:type="dxa"/>
            <w:vAlign w:val="center"/>
          </w:tcPr>
          <w:p w14:paraId="699B1212" w14:textId="77777777" w:rsidR="003C40F7" w:rsidRPr="003C40F7" w:rsidRDefault="003C40F7" w:rsidP="003C40F7">
            <w:pPr>
              <w:jc w:val="center"/>
              <w:rPr>
                <w:bCs/>
                <w:color w:val="000000"/>
                <w:sz w:val="28"/>
                <w:szCs w:val="28"/>
              </w:rPr>
            </w:pPr>
            <w:r w:rsidRPr="003C40F7">
              <w:rPr>
                <w:bCs/>
                <w:color w:val="000000"/>
                <w:sz w:val="28"/>
                <w:szCs w:val="28"/>
              </w:rPr>
              <w:t>2.3.</w:t>
            </w:r>
          </w:p>
        </w:tc>
        <w:tc>
          <w:tcPr>
            <w:tcW w:w="3659" w:type="dxa"/>
            <w:vAlign w:val="center"/>
          </w:tcPr>
          <w:p w14:paraId="7D112ECD" w14:textId="77777777" w:rsidR="003C40F7" w:rsidRPr="003C40F7" w:rsidRDefault="003C40F7" w:rsidP="003C40F7">
            <w:pPr>
              <w:rPr>
                <w:color w:val="000000"/>
                <w:sz w:val="22"/>
                <w:szCs w:val="22"/>
              </w:rPr>
            </w:pPr>
            <w:r w:rsidRPr="003C40F7">
              <w:rPr>
                <w:color w:val="000000"/>
                <w:sz w:val="22"/>
                <w:szCs w:val="22"/>
              </w:rPr>
              <w:t>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(в процентах)</w:t>
            </w:r>
          </w:p>
        </w:tc>
        <w:tc>
          <w:tcPr>
            <w:tcW w:w="1559" w:type="dxa"/>
            <w:vAlign w:val="center"/>
          </w:tcPr>
          <w:p w14:paraId="173D6EC1" w14:textId="77777777" w:rsidR="003C40F7" w:rsidRPr="003C40F7" w:rsidRDefault="003C40F7" w:rsidP="003C40F7">
            <w:pPr>
              <w:jc w:val="center"/>
              <w:rPr>
                <w:bCs/>
                <w:color w:val="000000"/>
                <w:sz w:val="28"/>
                <w:szCs w:val="28"/>
              </w:rPr>
            </w:pPr>
            <w:r w:rsidRPr="003C40F7">
              <w:rPr>
                <w:bCs/>
                <w:color w:val="000000"/>
                <w:sz w:val="28"/>
                <w:szCs w:val="28"/>
              </w:rPr>
              <w:t>-</w:t>
            </w:r>
          </w:p>
        </w:tc>
        <w:tc>
          <w:tcPr>
            <w:tcW w:w="2552" w:type="dxa"/>
            <w:vAlign w:val="center"/>
          </w:tcPr>
          <w:p w14:paraId="2ACE9464" w14:textId="77777777" w:rsidR="003C40F7" w:rsidRPr="003C40F7" w:rsidRDefault="003C40F7" w:rsidP="003C40F7">
            <w:pPr>
              <w:jc w:val="center"/>
              <w:rPr>
                <w:bCs/>
                <w:color w:val="000000"/>
                <w:sz w:val="28"/>
                <w:szCs w:val="28"/>
              </w:rPr>
            </w:pPr>
            <w:r w:rsidRPr="003C40F7">
              <w:rPr>
                <w:bCs/>
                <w:color w:val="000000"/>
                <w:sz w:val="28"/>
                <w:szCs w:val="28"/>
              </w:rPr>
              <w:t>-</w:t>
            </w:r>
          </w:p>
        </w:tc>
        <w:tc>
          <w:tcPr>
            <w:tcW w:w="2551" w:type="dxa"/>
            <w:vAlign w:val="center"/>
          </w:tcPr>
          <w:p w14:paraId="521F9599" w14:textId="77777777" w:rsidR="003C40F7" w:rsidRPr="003C40F7" w:rsidRDefault="003C40F7" w:rsidP="003C40F7">
            <w:pPr>
              <w:jc w:val="center"/>
              <w:rPr>
                <w:bCs/>
                <w:color w:val="000000"/>
                <w:sz w:val="28"/>
                <w:szCs w:val="28"/>
              </w:rPr>
            </w:pPr>
            <w:r w:rsidRPr="003C40F7">
              <w:rPr>
                <w:bCs/>
                <w:color w:val="000000"/>
                <w:sz w:val="28"/>
                <w:szCs w:val="28"/>
              </w:rPr>
              <w:t>-</w:t>
            </w:r>
          </w:p>
        </w:tc>
      </w:tr>
      <w:tr w:rsidR="003C40F7" w:rsidRPr="003C40F7" w14:paraId="6D7EBA12" w14:textId="77777777" w:rsidTr="008479EC">
        <w:trPr>
          <w:trHeight w:val="473"/>
          <w:jc w:val="center"/>
        </w:trPr>
        <w:tc>
          <w:tcPr>
            <w:tcW w:w="11057" w:type="dxa"/>
            <w:gridSpan w:val="5"/>
            <w:vAlign w:val="center"/>
          </w:tcPr>
          <w:p w14:paraId="3BC41C4E" w14:textId="77777777" w:rsidR="003C40F7" w:rsidRPr="003C40F7" w:rsidRDefault="003C40F7" w:rsidP="005C0686">
            <w:pPr>
              <w:numPr>
                <w:ilvl w:val="0"/>
                <w:numId w:val="4"/>
              </w:numPr>
              <w:contextualSpacing/>
              <w:jc w:val="center"/>
              <w:rPr>
                <w:bCs/>
                <w:color w:val="000000"/>
                <w:sz w:val="28"/>
                <w:szCs w:val="28"/>
              </w:rPr>
            </w:pPr>
            <w:r w:rsidRPr="003C40F7">
              <w:rPr>
                <w:bCs/>
                <w:color w:val="000000"/>
                <w:sz w:val="28"/>
                <w:szCs w:val="28"/>
              </w:rPr>
              <w:t>Показатели энергетической эффективности использования ресурсов</w:t>
            </w:r>
          </w:p>
        </w:tc>
      </w:tr>
      <w:tr w:rsidR="003C40F7" w:rsidRPr="003C40F7" w14:paraId="60111969" w14:textId="77777777" w:rsidTr="008479EC">
        <w:trPr>
          <w:trHeight w:val="2373"/>
          <w:jc w:val="center"/>
        </w:trPr>
        <w:tc>
          <w:tcPr>
            <w:tcW w:w="736" w:type="dxa"/>
            <w:vAlign w:val="center"/>
          </w:tcPr>
          <w:p w14:paraId="31B5274C" w14:textId="77777777" w:rsidR="003C40F7" w:rsidRPr="003C40F7" w:rsidRDefault="003C40F7" w:rsidP="003C40F7">
            <w:pPr>
              <w:jc w:val="center"/>
              <w:rPr>
                <w:bCs/>
                <w:color w:val="000000"/>
                <w:sz w:val="28"/>
                <w:szCs w:val="28"/>
              </w:rPr>
            </w:pPr>
            <w:r w:rsidRPr="003C40F7">
              <w:rPr>
                <w:bCs/>
                <w:color w:val="000000"/>
                <w:sz w:val="28"/>
                <w:szCs w:val="28"/>
              </w:rPr>
              <w:t>3.1.</w:t>
            </w:r>
          </w:p>
        </w:tc>
        <w:tc>
          <w:tcPr>
            <w:tcW w:w="3659" w:type="dxa"/>
            <w:vAlign w:val="center"/>
          </w:tcPr>
          <w:p w14:paraId="0DB151AC" w14:textId="77777777" w:rsidR="003C40F7" w:rsidRPr="003C40F7" w:rsidRDefault="003C40F7" w:rsidP="003C40F7">
            <w:pPr>
              <w:rPr>
                <w:bCs/>
                <w:color w:val="000000"/>
                <w:sz w:val="28"/>
                <w:szCs w:val="28"/>
              </w:rPr>
            </w:pPr>
            <w:r w:rsidRPr="003C40F7">
              <w:rPr>
                <w:color w:val="000000"/>
                <w:sz w:val="22"/>
                <w:szCs w:val="22"/>
              </w:rPr>
              <w:t>Удельный расход электрической энергии, потребляемой в технологическом процессе очистки сточных вод, на единицу объема очищаемых сточных вод (кВт*ч/ м</w:t>
            </w:r>
            <w:r w:rsidRPr="003C40F7">
              <w:rPr>
                <w:color w:val="000000"/>
                <w:sz w:val="22"/>
                <w:szCs w:val="22"/>
                <w:vertAlign w:val="superscript"/>
              </w:rPr>
              <w:t>3</w:t>
            </w:r>
            <w:r w:rsidRPr="003C40F7">
              <w:rPr>
                <w:color w:val="000000"/>
                <w:sz w:val="22"/>
                <w:szCs w:val="22"/>
              </w:rPr>
              <w:t xml:space="preserve">) – </w:t>
            </w:r>
            <w:r w:rsidRPr="003C40F7">
              <w:rPr>
                <w:color w:val="000000"/>
                <w:sz w:val="22"/>
                <w:szCs w:val="22"/>
                <w:u w:val="single"/>
              </w:rPr>
              <w:t>для организаций, оказывающих услуги по очистке сточных вод</w:t>
            </w:r>
          </w:p>
        </w:tc>
        <w:tc>
          <w:tcPr>
            <w:tcW w:w="1559" w:type="dxa"/>
            <w:vAlign w:val="center"/>
          </w:tcPr>
          <w:p w14:paraId="6696FCC3" w14:textId="77777777" w:rsidR="003C40F7" w:rsidRPr="003C40F7" w:rsidRDefault="003C40F7" w:rsidP="003C40F7">
            <w:pPr>
              <w:jc w:val="center"/>
              <w:rPr>
                <w:bCs/>
                <w:color w:val="000000"/>
                <w:sz w:val="28"/>
                <w:szCs w:val="28"/>
              </w:rPr>
            </w:pPr>
            <w:r w:rsidRPr="003C40F7">
              <w:rPr>
                <w:bCs/>
                <w:color w:val="000000"/>
                <w:sz w:val="28"/>
                <w:szCs w:val="28"/>
              </w:rPr>
              <w:t>-</w:t>
            </w:r>
          </w:p>
        </w:tc>
        <w:tc>
          <w:tcPr>
            <w:tcW w:w="2552" w:type="dxa"/>
            <w:vAlign w:val="center"/>
          </w:tcPr>
          <w:p w14:paraId="496BB768" w14:textId="77777777" w:rsidR="003C40F7" w:rsidRPr="003C40F7" w:rsidRDefault="003C40F7" w:rsidP="003C40F7">
            <w:pPr>
              <w:jc w:val="center"/>
              <w:rPr>
                <w:bCs/>
                <w:color w:val="000000"/>
                <w:sz w:val="28"/>
                <w:szCs w:val="28"/>
              </w:rPr>
            </w:pPr>
            <w:r w:rsidRPr="003C40F7">
              <w:rPr>
                <w:bCs/>
                <w:color w:val="000000"/>
                <w:sz w:val="28"/>
                <w:szCs w:val="28"/>
              </w:rPr>
              <w:t>-</w:t>
            </w:r>
          </w:p>
        </w:tc>
        <w:tc>
          <w:tcPr>
            <w:tcW w:w="2551" w:type="dxa"/>
            <w:vAlign w:val="center"/>
          </w:tcPr>
          <w:p w14:paraId="4467E035" w14:textId="77777777" w:rsidR="003C40F7" w:rsidRPr="003C40F7" w:rsidRDefault="003C40F7" w:rsidP="003C40F7">
            <w:pPr>
              <w:jc w:val="center"/>
              <w:rPr>
                <w:bCs/>
                <w:color w:val="000000"/>
                <w:sz w:val="28"/>
                <w:szCs w:val="28"/>
              </w:rPr>
            </w:pPr>
            <w:r w:rsidRPr="003C40F7">
              <w:rPr>
                <w:bCs/>
                <w:color w:val="000000"/>
                <w:sz w:val="28"/>
                <w:szCs w:val="28"/>
              </w:rPr>
              <w:t>-</w:t>
            </w:r>
          </w:p>
        </w:tc>
      </w:tr>
      <w:tr w:rsidR="003C40F7" w:rsidRPr="003C40F7" w14:paraId="0CDA9924" w14:textId="77777777" w:rsidTr="008479EC">
        <w:trPr>
          <w:trHeight w:val="381"/>
          <w:jc w:val="center"/>
        </w:trPr>
        <w:tc>
          <w:tcPr>
            <w:tcW w:w="736" w:type="dxa"/>
            <w:vAlign w:val="center"/>
          </w:tcPr>
          <w:p w14:paraId="0B08A7EA" w14:textId="77777777" w:rsidR="003C40F7" w:rsidRPr="003C40F7" w:rsidRDefault="003C40F7" w:rsidP="003C40F7">
            <w:pPr>
              <w:jc w:val="center"/>
              <w:rPr>
                <w:bCs/>
                <w:color w:val="000000"/>
                <w:sz w:val="28"/>
                <w:szCs w:val="28"/>
              </w:rPr>
            </w:pPr>
            <w:r w:rsidRPr="003C40F7">
              <w:rPr>
                <w:bCs/>
                <w:color w:val="000000"/>
                <w:sz w:val="28"/>
                <w:szCs w:val="28"/>
              </w:rPr>
              <w:lastRenderedPageBreak/>
              <w:t>1</w:t>
            </w:r>
          </w:p>
        </w:tc>
        <w:tc>
          <w:tcPr>
            <w:tcW w:w="3659" w:type="dxa"/>
            <w:vAlign w:val="center"/>
          </w:tcPr>
          <w:p w14:paraId="661E7C85" w14:textId="77777777" w:rsidR="003C40F7" w:rsidRPr="003C40F7" w:rsidRDefault="003C40F7" w:rsidP="003C40F7">
            <w:pPr>
              <w:jc w:val="center"/>
              <w:rPr>
                <w:color w:val="000000"/>
                <w:sz w:val="28"/>
                <w:szCs w:val="28"/>
              </w:rPr>
            </w:pPr>
            <w:r w:rsidRPr="003C40F7">
              <w:rPr>
                <w:color w:val="000000"/>
                <w:sz w:val="28"/>
                <w:szCs w:val="28"/>
              </w:rPr>
              <w:t>2</w:t>
            </w:r>
          </w:p>
        </w:tc>
        <w:tc>
          <w:tcPr>
            <w:tcW w:w="1559" w:type="dxa"/>
            <w:vAlign w:val="center"/>
          </w:tcPr>
          <w:p w14:paraId="3A9BE337" w14:textId="77777777" w:rsidR="003C40F7" w:rsidRPr="003C40F7" w:rsidRDefault="003C40F7" w:rsidP="003C40F7">
            <w:pPr>
              <w:jc w:val="center"/>
              <w:rPr>
                <w:bCs/>
                <w:color w:val="000000"/>
                <w:sz w:val="28"/>
                <w:szCs w:val="28"/>
              </w:rPr>
            </w:pPr>
            <w:r w:rsidRPr="003C40F7">
              <w:rPr>
                <w:bCs/>
                <w:color w:val="000000"/>
                <w:sz w:val="28"/>
                <w:szCs w:val="28"/>
              </w:rPr>
              <w:t>3</w:t>
            </w:r>
          </w:p>
        </w:tc>
        <w:tc>
          <w:tcPr>
            <w:tcW w:w="2552" w:type="dxa"/>
            <w:vAlign w:val="center"/>
          </w:tcPr>
          <w:p w14:paraId="09689A36" w14:textId="77777777" w:rsidR="003C40F7" w:rsidRPr="003C40F7" w:rsidRDefault="003C40F7" w:rsidP="003C40F7">
            <w:pPr>
              <w:jc w:val="center"/>
              <w:rPr>
                <w:bCs/>
                <w:color w:val="000000"/>
                <w:sz w:val="28"/>
                <w:szCs w:val="28"/>
              </w:rPr>
            </w:pPr>
            <w:r w:rsidRPr="003C40F7">
              <w:rPr>
                <w:bCs/>
                <w:color w:val="000000"/>
                <w:sz w:val="28"/>
                <w:szCs w:val="28"/>
              </w:rPr>
              <w:t>4</w:t>
            </w:r>
          </w:p>
        </w:tc>
        <w:tc>
          <w:tcPr>
            <w:tcW w:w="2551" w:type="dxa"/>
            <w:vAlign w:val="center"/>
          </w:tcPr>
          <w:p w14:paraId="0CF0CC4F" w14:textId="77777777" w:rsidR="003C40F7" w:rsidRPr="003C40F7" w:rsidRDefault="003C40F7" w:rsidP="003C40F7">
            <w:pPr>
              <w:jc w:val="center"/>
              <w:rPr>
                <w:bCs/>
                <w:color w:val="000000"/>
                <w:sz w:val="28"/>
                <w:szCs w:val="28"/>
              </w:rPr>
            </w:pPr>
            <w:r w:rsidRPr="003C40F7">
              <w:rPr>
                <w:bCs/>
                <w:color w:val="000000"/>
                <w:sz w:val="28"/>
                <w:szCs w:val="28"/>
              </w:rPr>
              <w:t>5</w:t>
            </w:r>
          </w:p>
        </w:tc>
      </w:tr>
      <w:tr w:rsidR="003C40F7" w:rsidRPr="003C40F7" w14:paraId="1D7837C4" w14:textId="77777777" w:rsidTr="008479EC">
        <w:trPr>
          <w:trHeight w:val="2117"/>
          <w:jc w:val="center"/>
        </w:trPr>
        <w:tc>
          <w:tcPr>
            <w:tcW w:w="736" w:type="dxa"/>
            <w:vAlign w:val="center"/>
          </w:tcPr>
          <w:p w14:paraId="3931B486" w14:textId="77777777" w:rsidR="003C40F7" w:rsidRPr="003C40F7" w:rsidRDefault="003C40F7" w:rsidP="003C40F7">
            <w:pPr>
              <w:jc w:val="center"/>
              <w:rPr>
                <w:bCs/>
                <w:color w:val="000000"/>
                <w:sz w:val="28"/>
                <w:szCs w:val="28"/>
              </w:rPr>
            </w:pPr>
            <w:r w:rsidRPr="003C40F7">
              <w:rPr>
                <w:bCs/>
                <w:color w:val="000000"/>
                <w:sz w:val="28"/>
                <w:szCs w:val="28"/>
              </w:rPr>
              <w:t>3.2.</w:t>
            </w:r>
          </w:p>
        </w:tc>
        <w:tc>
          <w:tcPr>
            <w:tcW w:w="3659" w:type="dxa"/>
            <w:vAlign w:val="center"/>
          </w:tcPr>
          <w:p w14:paraId="42E7463B" w14:textId="77777777" w:rsidR="003C40F7" w:rsidRPr="003C40F7" w:rsidRDefault="003C40F7" w:rsidP="003C40F7">
            <w:pPr>
              <w:rPr>
                <w:color w:val="000000"/>
                <w:sz w:val="22"/>
                <w:szCs w:val="22"/>
              </w:rPr>
            </w:pPr>
            <w:r w:rsidRPr="003C40F7">
              <w:rPr>
                <w:color w:val="000000"/>
                <w:sz w:val="22"/>
                <w:szCs w:val="22"/>
              </w:rPr>
              <w:t>Удельный расход электрической энергии, потребляемой в технологическом процессе транспортировки сточных вод, на единицу объема транспортируемых сточных вод (кВт*ч/ м</w:t>
            </w:r>
            <w:r w:rsidRPr="003C40F7">
              <w:rPr>
                <w:color w:val="000000"/>
                <w:sz w:val="22"/>
                <w:szCs w:val="22"/>
                <w:vertAlign w:val="superscript"/>
              </w:rPr>
              <w:t>3</w:t>
            </w:r>
            <w:r w:rsidRPr="003C40F7">
              <w:rPr>
                <w:color w:val="000000"/>
                <w:sz w:val="22"/>
                <w:szCs w:val="22"/>
              </w:rPr>
              <w:t xml:space="preserve">) – </w:t>
            </w:r>
            <w:r w:rsidRPr="003C40F7">
              <w:rPr>
                <w:color w:val="000000"/>
                <w:sz w:val="22"/>
                <w:szCs w:val="22"/>
                <w:u w:val="single"/>
              </w:rPr>
              <w:t>для организаций, оказывающих услуги по транспортировке сточных вод</w:t>
            </w:r>
          </w:p>
        </w:tc>
        <w:tc>
          <w:tcPr>
            <w:tcW w:w="1559" w:type="dxa"/>
            <w:vAlign w:val="center"/>
          </w:tcPr>
          <w:p w14:paraId="3D7E1F33" w14:textId="77777777" w:rsidR="003C40F7" w:rsidRPr="003C40F7" w:rsidRDefault="003C40F7" w:rsidP="003C40F7">
            <w:pPr>
              <w:jc w:val="center"/>
              <w:rPr>
                <w:bCs/>
                <w:color w:val="000000"/>
                <w:sz w:val="28"/>
                <w:szCs w:val="28"/>
              </w:rPr>
            </w:pPr>
            <w:r w:rsidRPr="003C40F7">
              <w:rPr>
                <w:bCs/>
                <w:color w:val="000000"/>
                <w:sz w:val="28"/>
                <w:szCs w:val="28"/>
              </w:rPr>
              <w:t>-</w:t>
            </w:r>
          </w:p>
        </w:tc>
        <w:tc>
          <w:tcPr>
            <w:tcW w:w="2552" w:type="dxa"/>
            <w:vAlign w:val="center"/>
          </w:tcPr>
          <w:p w14:paraId="2A7FB23C" w14:textId="77777777" w:rsidR="003C40F7" w:rsidRPr="003C40F7" w:rsidRDefault="003C40F7" w:rsidP="003C40F7">
            <w:pPr>
              <w:jc w:val="center"/>
              <w:rPr>
                <w:bCs/>
                <w:color w:val="000000"/>
                <w:sz w:val="28"/>
                <w:szCs w:val="28"/>
              </w:rPr>
            </w:pPr>
            <w:r w:rsidRPr="003C40F7">
              <w:rPr>
                <w:bCs/>
                <w:color w:val="000000"/>
                <w:sz w:val="28"/>
                <w:szCs w:val="28"/>
              </w:rPr>
              <w:t>-</w:t>
            </w:r>
          </w:p>
        </w:tc>
        <w:tc>
          <w:tcPr>
            <w:tcW w:w="2551" w:type="dxa"/>
            <w:vAlign w:val="center"/>
          </w:tcPr>
          <w:p w14:paraId="7FE55EF1" w14:textId="77777777" w:rsidR="003C40F7" w:rsidRPr="003C40F7" w:rsidRDefault="003C40F7" w:rsidP="003C40F7">
            <w:pPr>
              <w:jc w:val="center"/>
              <w:rPr>
                <w:bCs/>
                <w:color w:val="000000"/>
                <w:sz w:val="28"/>
                <w:szCs w:val="28"/>
              </w:rPr>
            </w:pPr>
            <w:r w:rsidRPr="003C40F7">
              <w:rPr>
                <w:bCs/>
                <w:color w:val="000000"/>
                <w:sz w:val="28"/>
                <w:szCs w:val="28"/>
              </w:rPr>
              <w:t>-</w:t>
            </w:r>
          </w:p>
        </w:tc>
      </w:tr>
      <w:tr w:rsidR="003C40F7" w:rsidRPr="003C40F7" w14:paraId="1E51A04A" w14:textId="77777777" w:rsidTr="008479EC">
        <w:trPr>
          <w:trHeight w:val="2248"/>
          <w:jc w:val="center"/>
        </w:trPr>
        <w:tc>
          <w:tcPr>
            <w:tcW w:w="736" w:type="dxa"/>
            <w:vAlign w:val="center"/>
          </w:tcPr>
          <w:p w14:paraId="2800298E" w14:textId="77777777" w:rsidR="003C40F7" w:rsidRPr="003C40F7" w:rsidRDefault="003C40F7" w:rsidP="003C40F7">
            <w:pPr>
              <w:jc w:val="center"/>
              <w:rPr>
                <w:bCs/>
                <w:color w:val="000000"/>
                <w:sz w:val="28"/>
                <w:szCs w:val="28"/>
              </w:rPr>
            </w:pPr>
            <w:r w:rsidRPr="003C40F7">
              <w:rPr>
                <w:bCs/>
                <w:color w:val="000000"/>
                <w:sz w:val="28"/>
                <w:szCs w:val="28"/>
              </w:rPr>
              <w:t>3.3.</w:t>
            </w:r>
          </w:p>
        </w:tc>
        <w:tc>
          <w:tcPr>
            <w:tcW w:w="3659" w:type="dxa"/>
            <w:vAlign w:val="center"/>
          </w:tcPr>
          <w:p w14:paraId="2946EDC6" w14:textId="77777777" w:rsidR="003C40F7" w:rsidRPr="003C40F7" w:rsidRDefault="003C40F7" w:rsidP="003C40F7">
            <w:pPr>
              <w:rPr>
                <w:color w:val="000000"/>
                <w:sz w:val="22"/>
                <w:szCs w:val="22"/>
              </w:rPr>
            </w:pPr>
            <w:r w:rsidRPr="003C40F7">
              <w:rPr>
                <w:color w:val="000000"/>
                <w:sz w:val="22"/>
                <w:szCs w:val="22"/>
              </w:rPr>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w:t>
            </w:r>
            <w:r w:rsidRPr="003C40F7">
              <w:rPr>
                <w:color w:val="000000"/>
                <w:sz w:val="22"/>
                <w:szCs w:val="22"/>
                <w:vertAlign w:val="superscript"/>
              </w:rPr>
              <w:t>3</w:t>
            </w:r>
            <w:r w:rsidRPr="003C40F7">
              <w:rPr>
                <w:color w:val="000000"/>
                <w:sz w:val="22"/>
                <w:szCs w:val="22"/>
              </w:rPr>
              <w:t xml:space="preserve">) – </w:t>
            </w:r>
            <w:r w:rsidRPr="003C40F7">
              <w:rPr>
                <w:color w:val="000000"/>
                <w:sz w:val="22"/>
                <w:szCs w:val="22"/>
                <w:u w:val="single"/>
              </w:rPr>
              <w:t>для организаций, оказывающих услуги по водоотведению</w:t>
            </w:r>
          </w:p>
        </w:tc>
        <w:tc>
          <w:tcPr>
            <w:tcW w:w="1559" w:type="dxa"/>
            <w:vAlign w:val="center"/>
          </w:tcPr>
          <w:p w14:paraId="211C9FD2" w14:textId="77777777" w:rsidR="003C40F7" w:rsidRPr="003C40F7" w:rsidRDefault="003C40F7" w:rsidP="003C40F7">
            <w:pPr>
              <w:jc w:val="center"/>
              <w:rPr>
                <w:bCs/>
                <w:color w:val="FF0000"/>
                <w:sz w:val="28"/>
                <w:szCs w:val="28"/>
              </w:rPr>
            </w:pPr>
            <w:r w:rsidRPr="003C40F7">
              <w:rPr>
                <w:color w:val="000000"/>
                <w:sz w:val="28"/>
                <w:szCs w:val="28"/>
              </w:rPr>
              <w:t>0,004</w:t>
            </w:r>
          </w:p>
        </w:tc>
        <w:tc>
          <w:tcPr>
            <w:tcW w:w="2552" w:type="dxa"/>
            <w:vAlign w:val="center"/>
          </w:tcPr>
          <w:p w14:paraId="622BFB6D" w14:textId="77777777" w:rsidR="003C40F7" w:rsidRPr="003C40F7" w:rsidRDefault="003C40F7" w:rsidP="003C40F7">
            <w:pPr>
              <w:jc w:val="center"/>
              <w:rPr>
                <w:bCs/>
                <w:color w:val="FF0000"/>
                <w:sz w:val="28"/>
                <w:szCs w:val="28"/>
              </w:rPr>
            </w:pPr>
            <w:r w:rsidRPr="003C40F7">
              <w:rPr>
                <w:color w:val="000000"/>
                <w:sz w:val="28"/>
                <w:szCs w:val="28"/>
              </w:rPr>
              <w:t>0,004</w:t>
            </w:r>
          </w:p>
        </w:tc>
        <w:tc>
          <w:tcPr>
            <w:tcW w:w="2551" w:type="dxa"/>
            <w:vAlign w:val="center"/>
          </w:tcPr>
          <w:p w14:paraId="4C597105" w14:textId="77777777" w:rsidR="003C40F7" w:rsidRPr="003C40F7" w:rsidRDefault="003C40F7" w:rsidP="003C40F7">
            <w:pPr>
              <w:jc w:val="center"/>
              <w:rPr>
                <w:bCs/>
                <w:color w:val="000000"/>
                <w:sz w:val="28"/>
                <w:szCs w:val="28"/>
              </w:rPr>
            </w:pPr>
            <w:r w:rsidRPr="003C40F7">
              <w:rPr>
                <w:bCs/>
                <w:color w:val="000000"/>
                <w:sz w:val="28"/>
                <w:szCs w:val="28"/>
              </w:rPr>
              <w:t>-</w:t>
            </w:r>
          </w:p>
        </w:tc>
      </w:tr>
    </w:tbl>
    <w:p w14:paraId="3C7EF7B2" w14:textId="77777777" w:rsidR="003C40F7" w:rsidRPr="003C40F7" w:rsidRDefault="003C40F7" w:rsidP="003C40F7">
      <w:pPr>
        <w:ind w:left="-567"/>
        <w:jc w:val="center"/>
        <w:rPr>
          <w:bCs/>
          <w:color w:val="000000"/>
          <w:sz w:val="28"/>
          <w:szCs w:val="28"/>
        </w:rPr>
      </w:pPr>
    </w:p>
    <w:p w14:paraId="6DF14612" w14:textId="77777777" w:rsidR="003C40F7" w:rsidRPr="003C40F7" w:rsidRDefault="003C40F7" w:rsidP="003C40F7">
      <w:pPr>
        <w:ind w:left="-567"/>
        <w:jc w:val="center"/>
        <w:rPr>
          <w:bCs/>
          <w:color w:val="000000"/>
          <w:sz w:val="28"/>
          <w:szCs w:val="28"/>
        </w:rPr>
      </w:pPr>
    </w:p>
    <w:p w14:paraId="5C1A1BA5" w14:textId="77777777" w:rsidR="003C40F7" w:rsidRPr="003C40F7" w:rsidRDefault="003C40F7" w:rsidP="003C40F7">
      <w:pPr>
        <w:ind w:left="-567"/>
        <w:jc w:val="center"/>
        <w:rPr>
          <w:bCs/>
          <w:color w:val="000000"/>
          <w:sz w:val="28"/>
          <w:szCs w:val="28"/>
        </w:rPr>
      </w:pPr>
    </w:p>
    <w:p w14:paraId="70A37390" w14:textId="77777777" w:rsidR="003C40F7" w:rsidRPr="003C40F7" w:rsidRDefault="003C40F7" w:rsidP="003C40F7">
      <w:pPr>
        <w:ind w:left="-567"/>
        <w:jc w:val="center"/>
        <w:rPr>
          <w:bCs/>
          <w:color w:val="000000"/>
          <w:sz w:val="28"/>
          <w:szCs w:val="28"/>
        </w:rPr>
      </w:pPr>
    </w:p>
    <w:p w14:paraId="4995475C" w14:textId="77777777" w:rsidR="003C40F7" w:rsidRPr="003C40F7" w:rsidRDefault="003C40F7" w:rsidP="003C40F7">
      <w:pPr>
        <w:ind w:left="-567"/>
        <w:jc w:val="center"/>
        <w:rPr>
          <w:bCs/>
          <w:color w:val="000000"/>
          <w:sz w:val="28"/>
          <w:szCs w:val="28"/>
        </w:rPr>
      </w:pPr>
    </w:p>
    <w:p w14:paraId="7EDF6B8F" w14:textId="77777777" w:rsidR="003C40F7" w:rsidRPr="003C40F7" w:rsidRDefault="003C40F7" w:rsidP="003C40F7">
      <w:pPr>
        <w:ind w:left="-567"/>
        <w:jc w:val="center"/>
        <w:rPr>
          <w:bCs/>
          <w:color w:val="000000"/>
          <w:sz w:val="28"/>
          <w:szCs w:val="28"/>
        </w:rPr>
      </w:pPr>
    </w:p>
    <w:p w14:paraId="5C2E56AB" w14:textId="77777777" w:rsidR="003C40F7" w:rsidRPr="003C40F7" w:rsidRDefault="003C40F7" w:rsidP="003C40F7">
      <w:pPr>
        <w:ind w:left="-567"/>
        <w:jc w:val="center"/>
        <w:rPr>
          <w:bCs/>
          <w:color w:val="000000"/>
          <w:sz w:val="28"/>
          <w:szCs w:val="28"/>
        </w:rPr>
      </w:pPr>
    </w:p>
    <w:p w14:paraId="78BFB290" w14:textId="77777777" w:rsidR="003C40F7" w:rsidRPr="003C40F7" w:rsidRDefault="003C40F7" w:rsidP="003C40F7">
      <w:pPr>
        <w:ind w:left="-567"/>
        <w:jc w:val="center"/>
        <w:rPr>
          <w:bCs/>
          <w:color w:val="000000"/>
          <w:sz w:val="28"/>
          <w:szCs w:val="28"/>
        </w:rPr>
      </w:pPr>
    </w:p>
    <w:p w14:paraId="6D323359" w14:textId="77777777" w:rsidR="003C40F7" w:rsidRPr="003C40F7" w:rsidRDefault="003C40F7" w:rsidP="003C40F7">
      <w:pPr>
        <w:ind w:left="-567"/>
        <w:jc w:val="center"/>
        <w:rPr>
          <w:bCs/>
          <w:color w:val="000000"/>
          <w:sz w:val="28"/>
          <w:szCs w:val="28"/>
        </w:rPr>
      </w:pPr>
    </w:p>
    <w:p w14:paraId="39E8D30C" w14:textId="77777777" w:rsidR="003C40F7" w:rsidRPr="003C40F7" w:rsidRDefault="003C40F7" w:rsidP="003C40F7">
      <w:pPr>
        <w:spacing w:after="200" w:line="276" w:lineRule="auto"/>
        <w:rPr>
          <w:bCs/>
          <w:color w:val="000000"/>
          <w:sz w:val="28"/>
          <w:szCs w:val="28"/>
        </w:rPr>
      </w:pPr>
      <w:r w:rsidRPr="003C40F7">
        <w:rPr>
          <w:bCs/>
          <w:color w:val="000000"/>
          <w:sz w:val="28"/>
          <w:szCs w:val="28"/>
        </w:rPr>
        <w:br w:type="page"/>
      </w:r>
    </w:p>
    <w:p w14:paraId="33F5349F" w14:textId="77777777" w:rsidR="003C40F7" w:rsidRPr="003C40F7" w:rsidRDefault="003C40F7" w:rsidP="003C40F7">
      <w:pPr>
        <w:ind w:left="-567"/>
        <w:jc w:val="center"/>
        <w:rPr>
          <w:bCs/>
          <w:color w:val="000000"/>
          <w:sz w:val="28"/>
          <w:szCs w:val="28"/>
        </w:rPr>
      </w:pPr>
      <w:r w:rsidRPr="003C40F7">
        <w:rPr>
          <w:bCs/>
          <w:color w:val="000000"/>
          <w:sz w:val="28"/>
          <w:szCs w:val="28"/>
        </w:rPr>
        <w:lastRenderedPageBreak/>
        <w:t xml:space="preserve">Раздел 10. Отчет об исполнении производственной программы </w:t>
      </w:r>
    </w:p>
    <w:p w14:paraId="60F0999E" w14:textId="77777777" w:rsidR="003C40F7" w:rsidRPr="003C40F7" w:rsidRDefault="003C40F7" w:rsidP="003C40F7">
      <w:pPr>
        <w:ind w:left="-567"/>
        <w:jc w:val="center"/>
        <w:rPr>
          <w:bCs/>
          <w:color w:val="000000"/>
          <w:sz w:val="28"/>
          <w:szCs w:val="28"/>
        </w:rPr>
      </w:pPr>
      <w:r w:rsidRPr="003C40F7">
        <w:rPr>
          <w:bCs/>
          <w:color w:val="000000"/>
          <w:sz w:val="28"/>
          <w:szCs w:val="28"/>
        </w:rPr>
        <w:t>за 2022 год</w:t>
      </w:r>
    </w:p>
    <w:p w14:paraId="094224C8" w14:textId="77777777" w:rsidR="003C40F7" w:rsidRPr="003C40F7" w:rsidRDefault="003C40F7" w:rsidP="003C40F7">
      <w:pPr>
        <w:ind w:left="-567"/>
        <w:jc w:val="center"/>
        <w:rPr>
          <w:bCs/>
          <w:color w:val="000000"/>
          <w:sz w:val="28"/>
          <w:szCs w:val="28"/>
        </w:rPr>
      </w:pPr>
    </w:p>
    <w:tbl>
      <w:tblPr>
        <w:tblStyle w:val="ae"/>
        <w:tblW w:w="9924" w:type="dxa"/>
        <w:jc w:val="center"/>
        <w:tblLook w:val="04A0" w:firstRow="1" w:lastRow="0" w:firstColumn="1" w:lastColumn="0" w:noHBand="0" w:noVBand="1"/>
      </w:tblPr>
      <w:tblGrid>
        <w:gridCol w:w="6380"/>
        <w:gridCol w:w="3544"/>
      </w:tblGrid>
      <w:tr w:rsidR="003C40F7" w:rsidRPr="003C40F7" w14:paraId="44CA27E8" w14:textId="77777777" w:rsidTr="002E0455">
        <w:trPr>
          <w:jc w:val="center"/>
        </w:trPr>
        <w:tc>
          <w:tcPr>
            <w:tcW w:w="6380" w:type="dxa"/>
            <w:tcBorders>
              <w:top w:val="single" w:sz="4" w:space="0" w:color="auto"/>
              <w:left w:val="single" w:sz="4" w:space="0" w:color="auto"/>
              <w:bottom w:val="single" w:sz="4" w:space="0" w:color="auto"/>
              <w:right w:val="single" w:sz="4" w:space="0" w:color="auto"/>
            </w:tcBorders>
            <w:vAlign w:val="center"/>
            <w:hideMark/>
          </w:tcPr>
          <w:p w14:paraId="4989D317" w14:textId="77777777" w:rsidR="003C40F7" w:rsidRPr="003C40F7" w:rsidRDefault="003C40F7" w:rsidP="003C40F7">
            <w:pPr>
              <w:ind w:left="-567"/>
              <w:jc w:val="center"/>
              <w:rPr>
                <w:bCs/>
                <w:color w:val="000000"/>
                <w:sz w:val="28"/>
                <w:szCs w:val="28"/>
              </w:rPr>
            </w:pPr>
            <w:r w:rsidRPr="003C40F7">
              <w:rPr>
                <w:bCs/>
                <w:color w:val="000000"/>
                <w:sz w:val="28"/>
                <w:szCs w:val="28"/>
              </w:rPr>
              <w:t>Наименование показателя</w:t>
            </w:r>
          </w:p>
        </w:tc>
        <w:tc>
          <w:tcPr>
            <w:tcW w:w="3544" w:type="dxa"/>
            <w:tcBorders>
              <w:top w:val="single" w:sz="4" w:space="0" w:color="auto"/>
              <w:left w:val="single" w:sz="4" w:space="0" w:color="auto"/>
              <w:bottom w:val="single" w:sz="4" w:space="0" w:color="auto"/>
              <w:right w:val="single" w:sz="4" w:space="0" w:color="auto"/>
            </w:tcBorders>
            <w:vAlign w:val="center"/>
            <w:hideMark/>
          </w:tcPr>
          <w:p w14:paraId="4773E94E" w14:textId="77777777" w:rsidR="003C40F7" w:rsidRPr="003C40F7" w:rsidRDefault="003C40F7" w:rsidP="003C40F7">
            <w:pPr>
              <w:ind w:hanging="567"/>
              <w:jc w:val="center"/>
              <w:rPr>
                <w:bCs/>
                <w:color w:val="000000"/>
                <w:sz w:val="28"/>
                <w:szCs w:val="28"/>
              </w:rPr>
            </w:pPr>
            <w:r w:rsidRPr="003C40F7">
              <w:rPr>
                <w:bCs/>
                <w:color w:val="000000"/>
                <w:sz w:val="28"/>
                <w:szCs w:val="28"/>
              </w:rPr>
              <w:t xml:space="preserve">       Фактическое значение                                                                                                                                                                                   показателя, тыс. руб.</w:t>
            </w:r>
          </w:p>
        </w:tc>
      </w:tr>
      <w:tr w:rsidR="003C40F7" w:rsidRPr="003C40F7" w14:paraId="684CB0CF" w14:textId="77777777" w:rsidTr="002E0455">
        <w:trPr>
          <w:trHeight w:val="517"/>
          <w:jc w:val="center"/>
        </w:trPr>
        <w:tc>
          <w:tcPr>
            <w:tcW w:w="9924" w:type="dxa"/>
            <w:gridSpan w:val="2"/>
            <w:tcBorders>
              <w:top w:val="single" w:sz="4" w:space="0" w:color="auto"/>
              <w:left w:val="single" w:sz="4" w:space="0" w:color="auto"/>
              <w:bottom w:val="single" w:sz="4" w:space="0" w:color="auto"/>
              <w:right w:val="single" w:sz="4" w:space="0" w:color="auto"/>
            </w:tcBorders>
            <w:vAlign w:val="center"/>
          </w:tcPr>
          <w:p w14:paraId="1A69CF91" w14:textId="77777777" w:rsidR="003C40F7" w:rsidRPr="003C40F7" w:rsidRDefault="003C40F7" w:rsidP="003C40F7">
            <w:pPr>
              <w:ind w:left="-207"/>
              <w:contextualSpacing/>
              <w:jc w:val="center"/>
              <w:rPr>
                <w:bCs/>
                <w:color w:val="000000"/>
                <w:sz w:val="28"/>
                <w:szCs w:val="28"/>
              </w:rPr>
            </w:pPr>
            <w:r w:rsidRPr="003C40F7">
              <w:rPr>
                <w:bCs/>
                <w:color w:val="000000"/>
                <w:sz w:val="28"/>
                <w:szCs w:val="28"/>
              </w:rPr>
              <w:t>2022 год</w:t>
            </w:r>
          </w:p>
        </w:tc>
      </w:tr>
      <w:tr w:rsidR="003C40F7" w:rsidRPr="003C40F7" w14:paraId="538E52A5" w14:textId="77777777" w:rsidTr="002E0455">
        <w:trPr>
          <w:jc w:val="center"/>
        </w:trPr>
        <w:tc>
          <w:tcPr>
            <w:tcW w:w="9924" w:type="dxa"/>
            <w:gridSpan w:val="2"/>
            <w:tcBorders>
              <w:top w:val="single" w:sz="4" w:space="0" w:color="auto"/>
              <w:left w:val="single" w:sz="4" w:space="0" w:color="auto"/>
              <w:bottom w:val="single" w:sz="4" w:space="0" w:color="auto"/>
              <w:right w:val="single" w:sz="4" w:space="0" w:color="auto"/>
            </w:tcBorders>
            <w:vAlign w:val="center"/>
            <w:hideMark/>
          </w:tcPr>
          <w:p w14:paraId="6127EBCF" w14:textId="77777777" w:rsidR="003C40F7" w:rsidRPr="003C40F7" w:rsidRDefault="003C40F7" w:rsidP="003C40F7">
            <w:pPr>
              <w:ind w:left="-207"/>
              <w:contextualSpacing/>
              <w:jc w:val="center"/>
              <w:rPr>
                <w:bCs/>
                <w:color w:val="000000"/>
                <w:sz w:val="28"/>
                <w:szCs w:val="28"/>
              </w:rPr>
            </w:pPr>
            <w:r w:rsidRPr="003C40F7">
              <w:rPr>
                <w:bCs/>
                <w:color w:val="000000"/>
                <w:sz w:val="28"/>
                <w:szCs w:val="28"/>
              </w:rPr>
              <w:t>Водоотведение</w:t>
            </w:r>
          </w:p>
        </w:tc>
      </w:tr>
      <w:tr w:rsidR="003C40F7" w:rsidRPr="003C40F7" w14:paraId="3DA4698F" w14:textId="77777777" w:rsidTr="002E0455">
        <w:trPr>
          <w:jc w:val="center"/>
        </w:trPr>
        <w:tc>
          <w:tcPr>
            <w:tcW w:w="6380" w:type="dxa"/>
            <w:tcBorders>
              <w:top w:val="single" w:sz="4" w:space="0" w:color="auto"/>
              <w:left w:val="single" w:sz="4" w:space="0" w:color="auto"/>
              <w:bottom w:val="single" w:sz="4" w:space="0" w:color="auto"/>
              <w:right w:val="single" w:sz="4" w:space="0" w:color="auto"/>
            </w:tcBorders>
            <w:vAlign w:val="center"/>
            <w:hideMark/>
          </w:tcPr>
          <w:p w14:paraId="160553BE" w14:textId="77777777" w:rsidR="003C40F7" w:rsidRPr="003C40F7" w:rsidRDefault="003C40F7" w:rsidP="003C40F7">
            <w:pPr>
              <w:ind w:left="-567"/>
              <w:jc w:val="center"/>
              <w:rPr>
                <w:bCs/>
                <w:color w:val="000000"/>
                <w:sz w:val="28"/>
                <w:szCs w:val="28"/>
              </w:rPr>
            </w:pPr>
            <w:r w:rsidRPr="003C40F7">
              <w:rPr>
                <w:color w:val="000000"/>
                <w:sz w:val="28"/>
                <w:szCs w:val="28"/>
              </w:rPr>
              <w:t>Капитальный ремонт</w:t>
            </w:r>
            <w:r w:rsidRPr="003C40F7">
              <w:rPr>
                <w:bCs/>
                <w:color w:val="000000"/>
                <w:sz w:val="28"/>
                <w:szCs w:val="28"/>
              </w:rPr>
              <w:t xml:space="preserve"> </w:t>
            </w:r>
          </w:p>
        </w:tc>
        <w:tc>
          <w:tcPr>
            <w:tcW w:w="3544" w:type="dxa"/>
            <w:tcBorders>
              <w:top w:val="single" w:sz="4" w:space="0" w:color="auto"/>
              <w:left w:val="single" w:sz="4" w:space="0" w:color="auto"/>
              <w:bottom w:val="single" w:sz="4" w:space="0" w:color="auto"/>
              <w:right w:val="single" w:sz="4" w:space="0" w:color="auto"/>
            </w:tcBorders>
            <w:vAlign w:val="center"/>
            <w:hideMark/>
          </w:tcPr>
          <w:p w14:paraId="656A64A8" w14:textId="77777777" w:rsidR="003C40F7" w:rsidRPr="003C40F7" w:rsidRDefault="003C40F7" w:rsidP="003C40F7">
            <w:pPr>
              <w:ind w:left="-567"/>
              <w:jc w:val="center"/>
              <w:rPr>
                <w:bCs/>
                <w:color w:val="000000"/>
                <w:sz w:val="28"/>
                <w:szCs w:val="28"/>
              </w:rPr>
            </w:pPr>
            <w:r w:rsidRPr="003C40F7">
              <w:rPr>
                <w:bCs/>
                <w:color w:val="000000"/>
                <w:sz w:val="28"/>
                <w:szCs w:val="28"/>
              </w:rPr>
              <w:t>0,00</w:t>
            </w:r>
          </w:p>
        </w:tc>
      </w:tr>
    </w:tbl>
    <w:p w14:paraId="67725555" w14:textId="77777777" w:rsidR="003C40F7" w:rsidRPr="003C40F7" w:rsidRDefault="003C40F7" w:rsidP="003C40F7">
      <w:pPr>
        <w:ind w:left="-567"/>
        <w:jc w:val="center"/>
        <w:rPr>
          <w:bCs/>
          <w:color w:val="000000"/>
          <w:sz w:val="28"/>
          <w:szCs w:val="28"/>
        </w:rPr>
      </w:pPr>
    </w:p>
    <w:p w14:paraId="28409B89" w14:textId="77777777" w:rsidR="003C40F7" w:rsidRPr="003C40F7" w:rsidRDefault="003C40F7" w:rsidP="003C40F7">
      <w:pPr>
        <w:ind w:left="-567"/>
        <w:jc w:val="center"/>
        <w:rPr>
          <w:bCs/>
          <w:color w:val="000000"/>
          <w:sz w:val="28"/>
          <w:szCs w:val="28"/>
        </w:rPr>
      </w:pPr>
    </w:p>
    <w:p w14:paraId="519BA1B2" w14:textId="77777777" w:rsidR="003C40F7" w:rsidRPr="003C40F7" w:rsidRDefault="003C40F7" w:rsidP="003C40F7">
      <w:pPr>
        <w:ind w:left="-567"/>
        <w:jc w:val="center"/>
        <w:rPr>
          <w:bCs/>
          <w:color w:val="000000"/>
          <w:sz w:val="28"/>
          <w:szCs w:val="28"/>
        </w:rPr>
      </w:pPr>
    </w:p>
    <w:p w14:paraId="1EBDE2EB" w14:textId="77777777" w:rsidR="003C40F7" w:rsidRPr="003C40F7" w:rsidRDefault="003C40F7" w:rsidP="003C40F7">
      <w:pPr>
        <w:jc w:val="both"/>
        <w:rPr>
          <w:sz w:val="28"/>
          <w:szCs w:val="28"/>
          <w:lang w:eastAsia="en-US"/>
        </w:rPr>
      </w:pPr>
    </w:p>
    <w:p w14:paraId="75B712A1" w14:textId="77777777" w:rsidR="003C40F7" w:rsidRPr="003C40F7" w:rsidRDefault="003C40F7" w:rsidP="003C40F7">
      <w:pPr>
        <w:jc w:val="both"/>
        <w:rPr>
          <w:sz w:val="28"/>
          <w:szCs w:val="28"/>
          <w:lang w:eastAsia="en-US"/>
        </w:rPr>
      </w:pPr>
    </w:p>
    <w:p w14:paraId="138650E6" w14:textId="03FBCA5B" w:rsidR="003C40F7" w:rsidRPr="003C40F7" w:rsidRDefault="003C40F7" w:rsidP="003C40F7">
      <w:pPr>
        <w:spacing w:after="200" w:line="276" w:lineRule="auto"/>
        <w:jc w:val="center"/>
        <w:rPr>
          <w:bCs/>
          <w:color w:val="000000"/>
          <w:sz w:val="28"/>
          <w:szCs w:val="28"/>
        </w:rPr>
      </w:pPr>
      <w:r w:rsidRPr="003C40F7">
        <w:rPr>
          <w:bCs/>
          <w:color w:val="000000"/>
          <w:sz w:val="28"/>
          <w:szCs w:val="28"/>
        </w:rPr>
        <w:t>Раздел 11. Мероприятия, направленные на повышение качества обслуживания абонентов</w:t>
      </w:r>
    </w:p>
    <w:p w14:paraId="22DA43E0" w14:textId="77777777" w:rsidR="003C40F7" w:rsidRPr="003C40F7" w:rsidRDefault="003C40F7" w:rsidP="003C40F7">
      <w:pPr>
        <w:ind w:left="-567"/>
        <w:jc w:val="center"/>
        <w:rPr>
          <w:bCs/>
          <w:color w:val="000000"/>
          <w:sz w:val="28"/>
          <w:szCs w:val="28"/>
        </w:rPr>
      </w:pPr>
    </w:p>
    <w:tbl>
      <w:tblPr>
        <w:tblStyle w:val="ae"/>
        <w:tblW w:w="9467" w:type="dxa"/>
        <w:jc w:val="center"/>
        <w:tblLook w:val="04A0" w:firstRow="1" w:lastRow="0" w:firstColumn="1" w:lastColumn="0" w:noHBand="0" w:noVBand="1"/>
      </w:tblPr>
      <w:tblGrid>
        <w:gridCol w:w="5935"/>
        <w:gridCol w:w="3532"/>
      </w:tblGrid>
      <w:tr w:rsidR="003C40F7" w:rsidRPr="003C40F7" w14:paraId="0F539AB0" w14:textId="77777777" w:rsidTr="008479EC">
        <w:trPr>
          <w:trHeight w:val="748"/>
          <w:jc w:val="center"/>
        </w:trPr>
        <w:tc>
          <w:tcPr>
            <w:tcW w:w="5935" w:type="dxa"/>
            <w:vAlign w:val="center"/>
          </w:tcPr>
          <w:p w14:paraId="2A6AA452" w14:textId="77777777" w:rsidR="003C40F7" w:rsidRPr="003C40F7" w:rsidRDefault="003C40F7" w:rsidP="003C40F7">
            <w:pPr>
              <w:jc w:val="center"/>
              <w:rPr>
                <w:bCs/>
                <w:color w:val="000000"/>
                <w:sz w:val="28"/>
                <w:szCs w:val="28"/>
              </w:rPr>
            </w:pPr>
            <w:r w:rsidRPr="003C40F7">
              <w:rPr>
                <w:bCs/>
                <w:color w:val="000000"/>
                <w:sz w:val="28"/>
                <w:szCs w:val="28"/>
              </w:rPr>
              <w:t>Наименование мероприятия</w:t>
            </w:r>
          </w:p>
        </w:tc>
        <w:tc>
          <w:tcPr>
            <w:tcW w:w="3532" w:type="dxa"/>
            <w:vAlign w:val="center"/>
          </w:tcPr>
          <w:p w14:paraId="582E9D41" w14:textId="77777777" w:rsidR="003C40F7" w:rsidRPr="003C40F7" w:rsidRDefault="003C40F7" w:rsidP="003C40F7">
            <w:pPr>
              <w:jc w:val="center"/>
              <w:rPr>
                <w:bCs/>
                <w:color w:val="000000"/>
                <w:sz w:val="28"/>
                <w:szCs w:val="28"/>
              </w:rPr>
            </w:pPr>
            <w:r w:rsidRPr="003C40F7">
              <w:rPr>
                <w:bCs/>
                <w:color w:val="000000"/>
                <w:sz w:val="28"/>
                <w:szCs w:val="28"/>
              </w:rPr>
              <w:t>Период проведения мероприятий</w:t>
            </w:r>
          </w:p>
        </w:tc>
      </w:tr>
      <w:tr w:rsidR="003C40F7" w:rsidRPr="003C40F7" w14:paraId="29D1DE41" w14:textId="77777777" w:rsidTr="008479EC">
        <w:trPr>
          <w:trHeight w:val="517"/>
          <w:jc w:val="center"/>
        </w:trPr>
        <w:tc>
          <w:tcPr>
            <w:tcW w:w="5935" w:type="dxa"/>
            <w:vAlign w:val="center"/>
          </w:tcPr>
          <w:p w14:paraId="1561FDC6" w14:textId="77777777" w:rsidR="003C40F7" w:rsidRPr="003C40F7" w:rsidRDefault="003C40F7" w:rsidP="003C40F7">
            <w:pPr>
              <w:jc w:val="center"/>
              <w:rPr>
                <w:bCs/>
                <w:sz w:val="28"/>
                <w:szCs w:val="28"/>
              </w:rPr>
            </w:pPr>
            <w:r w:rsidRPr="003C40F7">
              <w:rPr>
                <w:bCs/>
                <w:sz w:val="28"/>
                <w:szCs w:val="28"/>
              </w:rPr>
              <w:t>-</w:t>
            </w:r>
          </w:p>
        </w:tc>
        <w:tc>
          <w:tcPr>
            <w:tcW w:w="3532" w:type="dxa"/>
            <w:vAlign w:val="center"/>
          </w:tcPr>
          <w:p w14:paraId="6B51525E" w14:textId="77777777" w:rsidR="003C40F7" w:rsidRPr="003C40F7" w:rsidRDefault="003C40F7" w:rsidP="003C40F7">
            <w:pPr>
              <w:jc w:val="center"/>
              <w:rPr>
                <w:bCs/>
                <w:sz w:val="28"/>
                <w:szCs w:val="28"/>
              </w:rPr>
            </w:pPr>
            <w:r w:rsidRPr="003C40F7">
              <w:rPr>
                <w:bCs/>
                <w:sz w:val="28"/>
                <w:szCs w:val="28"/>
              </w:rPr>
              <w:t>-</w:t>
            </w:r>
          </w:p>
        </w:tc>
      </w:tr>
    </w:tbl>
    <w:p w14:paraId="7348320F" w14:textId="77777777" w:rsidR="003C40F7" w:rsidRPr="003C40F7" w:rsidRDefault="003C40F7" w:rsidP="003C40F7">
      <w:pPr>
        <w:jc w:val="both"/>
        <w:rPr>
          <w:sz w:val="28"/>
          <w:szCs w:val="28"/>
          <w:lang w:eastAsia="en-US"/>
        </w:rPr>
      </w:pPr>
    </w:p>
    <w:p w14:paraId="33B57079" w14:textId="77777777" w:rsidR="003C40F7" w:rsidRPr="003C40F7" w:rsidRDefault="003C40F7" w:rsidP="003C40F7">
      <w:pPr>
        <w:jc w:val="both"/>
        <w:rPr>
          <w:sz w:val="28"/>
          <w:szCs w:val="28"/>
          <w:lang w:eastAsia="en-US"/>
        </w:rPr>
      </w:pPr>
    </w:p>
    <w:p w14:paraId="52A891B8" w14:textId="77777777" w:rsidR="003C40F7" w:rsidRPr="003C40F7" w:rsidRDefault="003C40F7" w:rsidP="003C40F7">
      <w:pPr>
        <w:jc w:val="both"/>
        <w:rPr>
          <w:sz w:val="28"/>
          <w:szCs w:val="28"/>
          <w:lang w:eastAsia="en-US"/>
        </w:rPr>
      </w:pPr>
    </w:p>
    <w:p w14:paraId="27EB2FCA" w14:textId="77777777" w:rsidR="003C40F7" w:rsidRPr="003C40F7" w:rsidRDefault="003C40F7" w:rsidP="003C40F7">
      <w:pPr>
        <w:jc w:val="both"/>
        <w:rPr>
          <w:sz w:val="28"/>
          <w:szCs w:val="28"/>
          <w:lang w:eastAsia="en-US"/>
        </w:rPr>
      </w:pPr>
    </w:p>
    <w:p w14:paraId="04951A19" w14:textId="77777777" w:rsidR="003C40F7" w:rsidRPr="003C40F7" w:rsidRDefault="003C40F7" w:rsidP="003C40F7">
      <w:pPr>
        <w:jc w:val="both"/>
        <w:rPr>
          <w:sz w:val="28"/>
          <w:szCs w:val="28"/>
          <w:lang w:eastAsia="en-US"/>
        </w:rPr>
      </w:pPr>
    </w:p>
    <w:p w14:paraId="6716F005" w14:textId="77777777" w:rsidR="003C40F7" w:rsidRPr="003C40F7" w:rsidRDefault="003C40F7" w:rsidP="003C40F7">
      <w:pPr>
        <w:jc w:val="both"/>
        <w:rPr>
          <w:sz w:val="28"/>
          <w:szCs w:val="28"/>
          <w:lang w:eastAsia="en-US"/>
        </w:rPr>
      </w:pPr>
    </w:p>
    <w:p w14:paraId="7602DFD5" w14:textId="77777777" w:rsidR="003C40F7" w:rsidRPr="003C40F7" w:rsidRDefault="003C40F7" w:rsidP="003C40F7">
      <w:pPr>
        <w:jc w:val="both"/>
        <w:rPr>
          <w:sz w:val="28"/>
          <w:szCs w:val="28"/>
          <w:lang w:eastAsia="en-US"/>
        </w:rPr>
      </w:pPr>
    </w:p>
    <w:p w14:paraId="6751DD6C" w14:textId="77777777" w:rsidR="003C40F7" w:rsidRPr="003C40F7" w:rsidRDefault="003C40F7" w:rsidP="003C40F7">
      <w:pPr>
        <w:jc w:val="both"/>
        <w:rPr>
          <w:sz w:val="28"/>
          <w:szCs w:val="28"/>
          <w:lang w:eastAsia="en-US"/>
        </w:rPr>
      </w:pPr>
    </w:p>
    <w:p w14:paraId="4AA85991" w14:textId="77777777" w:rsidR="003C40F7" w:rsidRPr="003C40F7" w:rsidRDefault="003C40F7" w:rsidP="003C40F7">
      <w:pPr>
        <w:jc w:val="both"/>
        <w:rPr>
          <w:sz w:val="28"/>
          <w:szCs w:val="28"/>
          <w:lang w:eastAsia="en-US"/>
        </w:rPr>
      </w:pPr>
    </w:p>
    <w:p w14:paraId="3780E7A4" w14:textId="77777777" w:rsidR="003C40F7" w:rsidRPr="003C40F7" w:rsidRDefault="003C40F7" w:rsidP="003C40F7">
      <w:pPr>
        <w:jc w:val="both"/>
        <w:rPr>
          <w:sz w:val="28"/>
          <w:szCs w:val="28"/>
          <w:lang w:eastAsia="en-US"/>
        </w:rPr>
      </w:pPr>
    </w:p>
    <w:p w14:paraId="674361DB" w14:textId="77777777" w:rsidR="003C40F7" w:rsidRPr="003C40F7" w:rsidRDefault="003C40F7" w:rsidP="003C40F7">
      <w:pPr>
        <w:jc w:val="both"/>
        <w:rPr>
          <w:sz w:val="28"/>
          <w:szCs w:val="28"/>
          <w:lang w:eastAsia="en-US"/>
        </w:rPr>
      </w:pPr>
    </w:p>
    <w:p w14:paraId="1F0E0240" w14:textId="77777777" w:rsidR="003C40F7" w:rsidRPr="003C40F7" w:rsidRDefault="003C40F7" w:rsidP="003C40F7">
      <w:pPr>
        <w:jc w:val="both"/>
        <w:rPr>
          <w:sz w:val="28"/>
          <w:szCs w:val="28"/>
          <w:lang w:eastAsia="en-US"/>
        </w:rPr>
      </w:pPr>
    </w:p>
    <w:p w14:paraId="7779161B" w14:textId="77777777" w:rsidR="003C40F7" w:rsidRPr="003C40F7" w:rsidRDefault="003C40F7" w:rsidP="003C40F7">
      <w:pPr>
        <w:jc w:val="both"/>
        <w:rPr>
          <w:sz w:val="28"/>
          <w:szCs w:val="28"/>
          <w:lang w:eastAsia="en-US"/>
        </w:rPr>
      </w:pPr>
    </w:p>
    <w:p w14:paraId="7B52073C" w14:textId="77777777" w:rsidR="003C40F7" w:rsidRPr="003C40F7" w:rsidRDefault="003C40F7" w:rsidP="003C40F7">
      <w:pPr>
        <w:jc w:val="both"/>
        <w:rPr>
          <w:sz w:val="28"/>
          <w:szCs w:val="28"/>
          <w:lang w:eastAsia="en-US"/>
        </w:rPr>
      </w:pPr>
    </w:p>
    <w:p w14:paraId="14EC8BB3" w14:textId="77777777" w:rsidR="003C40F7" w:rsidRPr="003C40F7" w:rsidRDefault="003C40F7" w:rsidP="003C40F7">
      <w:pPr>
        <w:jc w:val="both"/>
        <w:rPr>
          <w:sz w:val="28"/>
          <w:szCs w:val="28"/>
          <w:lang w:eastAsia="en-US"/>
        </w:rPr>
      </w:pPr>
    </w:p>
    <w:p w14:paraId="51B81217" w14:textId="77777777" w:rsidR="003C40F7" w:rsidRPr="003C40F7" w:rsidRDefault="003C40F7" w:rsidP="003C40F7">
      <w:pPr>
        <w:jc w:val="both"/>
        <w:rPr>
          <w:sz w:val="28"/>
          <w:szCs w:val="28"/>
          <w:lang w:eastAsia="en-US"/>
        </w:rPr>
      </w:pPr>
    </w:p>
    <w:p w14:paraId="1D9AE1D0" w14:textId="77777777" w:rsidR="003C40F7" w:rsidRPr="003C40F7" w:rsidRDefault="003C40F7" w:rsidP="003C40F7">
      <w:pPr>
        <w:jc w:val="both"/>
        <w:rPr>
          <w:sz w:val="28"/>
          <w:szCs w:val="28"/>
          <w:lang w:eastAsia="en-US"/>
        </w:rPr>
      </w:pPr>
    </w:p>
    <w:p w14:paraId="59D599CA" w14:textId="77777777" w:rsidR="003C40F7" w:rsidRPr="003C40F7" w:rsidRDefault="003C40F7" w:rsidP="003C40F7">
      <w:pPr>
        <w:jc w:val="both"/>
        <w:rPr>
          <w:sz w:val="28"/>
          <w:szCs w:val="28"/>
          <w:lang w:eastAsia="en-US"/>
        </w:rPr>
      </w:pPr>
    </w:p>
    <w:p w14:paraId="7279C12F" w14:textId="77777777" w:rsidR="003C40F7" w:rsidRPr="003C40F7" w:rsidRDefault="003C40F7" w:rsidP="003C40F7">
      <w:pPr>
        <w:jc w:val="both"/>
        <w:rPr>
          <w:sz w:val="28"/>
          <w:szCs w:val="28"/>
          <w:lang w:eastAsia="en-US"/>
        </w:rPr>
      </w:pPr>
    </w:p>
    <w:p w14:paraId="43F50A01" w14:textId="77777777" w:rsidR="003C40F7" w:rsidRPr="003C40F7" w:rsidRDefault="003C40F7" w:rsidP="003C40F7">
      <w:pPr>
        <w:jc w:val="both"/>
        <w:rPr>
          <w:sz w:val="28"/>
          <w:szCs w:val="28"/>
          <w:lang w:eastAsia="en-US"/>
        </w:rPr>
      </w:pPr>
    </w:p>
    <w:p w14:paraId="2A8DB1CA" w14:textId="77777777" w:rsidR="003C40F7" w:rsidRPr="003C40F7" w:rsidRDefault="003C40F7" w:rsidP="003C40F7">
      <w:pPr>
        <w:jc w:val="both"/>
        <w:rPr>
          <w:sz w:val="28"/>
          <w:szCs w:val="28"/>
          <w:lang w:eastAsia="en-US"/>
        </w:rPr>
      </w:pPr>
    </w:p>
    <w:p w14:paraId="18EA5BAA" w14:textId="77777777" w:rsidR="003C40F7" w:rsidRPr="003C40F7" w:rsidRDefault="003C40F7" w:rsidP="003C40F7">
      <w:pPr>
        <w:jc w:val="both"/>
        <w:rPr>
          <w:sz w:val="28"/>
          <w:szCs w:val="28"/>
          <w:lang w:eastAsia="en-US"/>
        </w:rPr>
      </w:pPr>
    </w:p>
    <w:p w14:paraId="71CB54F5" w14:textId="77777777" w:rsidR="003C40F7" w:rsidRPr="003C40F7" w:rsidRDefault="003C40F7" w:rsidP="003C40F7">
      <w:pPr>
        <w:jc w:val="both"/>
        <w:rPr>
          <w:sz w:val="28"/>
          <w:szCs w:val="28"/>
          <w:lang w:eastAsia="en-US"/>
        </w:rPr>
      </w:pPr>
    </w:p>
    <w:p w14:paraId="208730CB" w14:textId="77777777" w:rsidR="003C40F7" w:rsidRPr="003C40F7" w:rsidRDefault="003C40F7" w:rsidP="003C40F7">
      <w:pPr>
        <w:jc w:val="both"/>
        <w:rPr>
          <w:sz w:val="28"/>
          <w:szCs w:val="28"/>
          <w:lang w:eastAsia="en-US"/>
        </w:rPr>
      </w:pPr>
    </w:p>
    <w:p w14:paraId="7D67A3E6" w14:textId="77777777" w:rsidR="003C40F7" w:rsidRPr="003C40F7" w:rsidRDefault="003C40F7" w:rsidP="003C40F7">
      <w:pPr>
        <w:jc w:val="both"/>
        <w:rPr>
          <w:sz w:val="28"/>
          <w:szCs w:val="28"/>
          <w:lang w:eastAsia="en-US"/>
        </w:rPr>
      </w:pPr>
    </w:p>
    <w:p w14:paraId="0C07ABB0" w14:textId="77777777" w:rsidR="003C40F7" w:rsidRPr="003C40F7" w:rsidRDefault="003C40F7" w:rsidP="003C40F7">
      <w:pPr>
        <w:jc w:val="both"/>
        <w:rPr>
          <w:sz w:val="28"/>
          <w:szCs w:val="28"/>
          <w:lang w:eastAsia="en-US"/>
        </w:rPr>
      </w:pPr>
    </w:p>
    <w:p w14:paraId="340C54CD" w14:textId="77777777" w:rsidR="008479EC" w:rsidRDefault="008479EC" w:rsidP="003C40F7">
      <w:pPr>
        <w:jc w:val="both"/>
        <w:rPr>
          <w:sz w:val="28"/>
          <w:szCs w:val="28"/>
          <w:lang w:eastAsia="en-US"/>
        </w:rPr>
        <w:sectPr w:rsidR="008479EC" w:rsidSect="008479EC">
          <w:pgSz w:w="11906" w:h="16838"/>
          <w:pgMar w:top="993" w:right="424" w:bottom="426" w:left="709" w:header="426" w:footer="160" w:gutter="0"/>
          <w:cols w:space="708"/>
          <w:docGrid w:linePitch="360"/>
        </w:sectPr>
      </w:pPr>
    </w:p>
    <w:p w14:paraId="581DFD36" w14:textId="4627CF69" w:rsidR="008479EC" w:rsidRPr="00D00103" w:rsidRDefault="008479EC" w:rsidP="008479EC">
      <w:pPr>
        <w:tabs>
          <w:tab w:val="left" w:pos="5580"/>
          <w:tab w:val="left" w:pos="9498"/>
        </w:tabs>
        <w:ind w:left="-4836" w:right="-569" w:firstLine="10932"/>
      </w:pPr>
      <w:r w:rsidRPr="00D00103">
        <w:lastRenderedPageBreak/>
        <w:t>Приложение</w:t>
      </w:r>
      <w:r>
        <w:t xml:space="preserve"> № 4</w:t>
      </w:r>
      <w:r w:rsidRPr="00D00103">
        <w:t xml:space="preserve"> к протоколу № </w:t>
      </w:r>
      <w:r>
        <w:t>53</w:t>
      </w:r>
    </w:p>
    <w:p w14:paraId="1187D810" w14:textId="77777777" w:rsidR="008479EC" w:rsidRPr="00D00103" w:rsidRDefault="008479EC" w:rsidP="008479EC">
      <w:pPr>
        <w:tabs>
          <w:tab w:val="left" w:pos="5580"/>
          <w:tab w:val="left" w:pos="9498"/>
        </w:tabs>
        <w:ind w:left="-4836" w:right="-569" w:firstLine="10932"/>
      </w:pPr>
      <w:r w:rsidRPr="00D00103">
        <w:t>заседания правления Региональной</w:t>
      </w:r>
    </w:p>
    <w:p w14:paraId="23789051" w14:textId="77777777" w:rsidR="008479EC" w:rsidRPr="00D00103" w:rsidRDefault="008479EC" w:rsidP="008479EC">
      <w:pPr>
        <w:tabs>
          <w:tab w:val="left" w:pos="5580"/>
          <w:tab w:val="left" w:pos="9498"/>
        </w:tabs>
        <w:ind w:left="-4836" w:right="-569" w:firstLine="10932"/>
      </w:pPr>
      <w:r w:rsidRPr="00D00103">
        <w:t>энергетической комиссии</w:t>
      </w:r>
    </w:p>
    <w:p w14:paraId="6345373C" w14:textId="77777777" w:rsidR="008479EC" w:rsidRDefault="008479EC" w:rsidP="008479EC">
      <w:pPr>
        <w:tabs>
          <w:tab w:val="left" w:pos="5580"/>
          <w:tab w:val="left" w:pos="9498"/>
        </w:tabs>
        <w:ind w:left="-4836" w:right="-569" w:firstLine="10932"/>
      </w:pPr>
      <w:r w:rsidRPr="00D00103">
        <w:t xml:space="preserve">Кузбасса от </w:t>
      </w:r>
      <w:r>
        <w:t>19</w:t>
      </w:r>
      <w:r w:rsidRPr="00D00103">
        <w:t>.0</w:t>
      </w:r>
      <w:r>
        <w:t>9</w:t>
      </w:r>
      <w:r w:rsidRPr="00D00103">
        <w:t>.202</w:t>
      </w:r>
      <w:r>
        <w:t>3</w:t>
      </w:r>
    </w:p>
    <w:p w14:paraId="23F474FE" w14:textId="77777777" w:rsidR="003C40F7" w:rsidRPr="003C40F7" w:rsidRDefault="003C40F7" w:rsidP="003C40F7">
      <w:pPr>
        <w:tabs>
          <w:tab w:val="left" w:pos="0"/>
          <w:tab w:val="left" w:pos="3052"/>
        </w:tabs>
        <w:ind w:left="3544"/>
        <w:rPr>
          <w:lang w:eastAsia="en-US"/>
        </w:rPr>
      </w:pPr>
      <w:r w:rsidRPr="003C40F7">
        <w:rPr>
          <w:lang w:eastAsia="en-US"/>
        </w:rPr>
        <w:tab/>
      </w:r>
    </w:p>
    <w:p w14:paraId="7438E7E5" w14:textId="77777777" w:rsidR="003C40F7" w:rsidRPr="003C40F7" w:rsidRDefault="003C40F7" w:rsidP="003C40F7">
      <w:pPr>
        <w:tabs>
          <w:tab w:val="left" w:pos="0"/>
          <w:tab w:val="left" w:pos="3052"/>
        </w:tabs>
        <w:ind w:left="3544"/>
        <w:rPr>
          <w:lang w:eastAsia="en-US"/>
        </w:rPr>
      </w:pPr>
    </w:p>
    <w:p w14:paraId="4625422A" w14:textId="77777777" w:rsidR="003C40F7" w:rsidRPr="003C40F7" w:rsidRDefault="003C40F7" w:rsidP="003C40F7">
      <w:pPr>
        <w:tabs>
          <w:tab w:val="left" w:pos="0"/>
          <w:tab w:val="left" w:pos="3052"/>
        </w:tabs>
        <w:ind w:left="3544"/>
        <w:rPr>
          <w:lang w:eastAsia="en-US"/>
        </w:rPr>
      </w:pPr>
    </w:p>
    <w:p w14:paraId="1E681668" w14:textId="77777777" w:rsidR="003C40F7" w:rsidRPr="003C40F7" w:rsidRDefault="003C40F7" w:rsidP="003C40F7">
      <w:pPr>
        <w:jc w:val="center"/>
        <w:rPr>
          <w:b/>
          <w:color w:val="000000"/>
          <w:sz w:val="28"/>
          <w:szCs w:val="28"/>
          <w:lang w:eastAsia="en-US"/>
        </w:rPr>
      </w:pPr>
      <w:proofErr w:type="spellStart"/>
      <w:r w:rsidRPr="003C40F7">
        <w:rPr>
          <w:b/>
          <w:color w:val="000000"/>
          <w:sz w:val="28"/>
          <w:szCs w:val="28"/>
          <w:lang w:eastAsia="en-US"/>
        </w:rPr>
        <w:t>Одноставочные</w:t>
      </w:r>
      <w:proofErr w:type="spellEnd"/>
      <w:r w:rsidRPr="003C40F7">
        <w:rPr>
          <w:b/>
          <w:color w:val="000000"/>
          <w:sz w:val="28"/>
          <w:szCs w:val="28"/>
          <w:lang w:eastAsia="en-US"/>
        </w:rPr>
        <w:t xml:space="preserve"> тарифы на водоотведение </w:t>
      </w:r>
    </w:p>
    <w:p w14:paraId="1A3062C2" w14:textId="77777777" w:rsidR="003C40F7" w:rsidRPr="003C40F7" w:rsidRDefault="003C40F7" w:rsidP="003C40F7">
      <w:pPr>
        <w:jc w:val="center"/>
        <w:rPr>
          <w:b/>
          <w:color w:val="000000"/>
          <w:sz w:val="28"/>
          <w:szCs w:val="28"/>
          <w:lang w:eastAsia="en-US"/>
        </w:rPr>
      </w:pPr>
      <w:r w:rsidRPr="003C40F7">
        <w:rPr>
          <w:b/>
          <w:color w:val="000000"/>
          <w:sz w:val="28"/>
          <w:szCs w:val="28"/>
          <w:lang w:eastAsia="en-US"/>
        </w:rPr>
        <w:t>МУП «ТЖКХ»</w:t>
      </w:r>
      <w:r w:rsidRPr="003C40F7">
        <w:rPr>
          <w:lang w:eastAsia="en-US"/>
        </w:rPr>
        <w:t xml:space="preserve"> </w:t>
      </w:r>
      <w:r w:rsidRPr="003C40F7">
        <w:rPr>
          <w:b/>
          <w:color w:val="000000"/>
          <w:sz w:val="28"/>
          <w:szCs w:val="28"/>
          <w:lang w:eastAsia="en-US"/>
        </w:rPr>
        <w:t>Тисульского муниципального района</w:t>
      </w:r>
    </w:p>
    <w:p w14:paraId="4D49712F" w14:textId="77777777" w:rsidR="003C40F7" w:rsidRPr="003C40F7" w:rsidRDefault="003C40F7" w:rsidP="003C40F7">
      <w:pPr>
        <w:jc w:val="center"/>
        <w:rPr>
          <w:b/>
          <w:color w:val="000000"/>
          <w:sz w:val="28"/>
          <w:szCs w:val="28"/>
          <w:lang w:eastAsia="en-US"/>
        </w:rPr>
      </w:pPr>
      <w:r w:rsidRPr="003C40F7">
        <w:rPr>
          <w:b/>
          <w:color w:val="000000"/>
          <w:sz w:val="28"/>
          <w:szCs w:val="28"/>
          <w:lang w:eastAsia="en-US"/>
        </w:rPr>
        <w:t xml:space="preserve"> (пгт. Тисуль Тисульского муниципального округа)</w:t>
      </w:r>
    </w:p>
    <w:p w14:paraId="15880792" w14:textId="77777777" w:rsidR="003C40F7" w:rsidRPr="003C40F7" w:rsidRDefault="003C40F7" w:rsidP="003C40F7">
      <w:pPr>
        <w:jc w:val="center"/>
        <w:rPr>
          <w:b/>
          <w:color w:val="000000"/>
          <w:sz w:val="28"/>
          <w:szCs w:val="28"/>
          <w:lang w:eastAsia="en-US"/>
        </w:rPr>
      </w:pPr>
      <w:r w:rsidRPr="003C40F7">
        <w:rPr>
          <w:b/>
          <w:color w:val="000000"/>
          <w:sz w:val="28"/>
          <w:szCs w:val="28"/>
          <w:lang w:eastAsia="en-US"/>
        </w:rPr>
        <w:t>на период с 01.01.2024 по 31.12.2026</w:t>
      </w:r>
    </w:p>
    <w:p w14:paraId="1E972A4F" w14:textId="77777777" w:rsidR="003C40F7" w:rsidRPr="003C40F7" w:rsidRDefault="003C40F7" w:rsidP="003C40F7">
      <w:pPr>
        <w:jc w:val="center"/>
        <w:rPr>
          <w:b/>
          <w:sz w:val="28"/>
          <w:szCs w:val="28"/>
          <w:lang w:eastAsia="en-US"/>
        </w:rPr>
      </w:pPr>
    </w:p>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552"/>
        <w:gridCol w:w="1276"/>
        <w:gridCol w:w="1134"/>
        <w:gridCol w:w="1134"/>
        <w:gridCol w:w="1275"/>
        <w:gridCol w:w="1134"/>
        <w:gridCol w:w="1134"/>
      </w:tblGrid>
      <w:tr w:rsidR="003C40F7" w:rsidRPr="003C40F7" w14:paraId="345C4A9A" w14:textId="77777777" w:rsidTr="002E0455">
        <w:trPr>
          <w:trHeight w:val="495"/>
          <w:jc w:val="center"/>
        </w:trPr>
        <w:tc>
          <w:tcPr>
            <w:tcW w:w="70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83ECA01" w14:textId="77777777" w:rsidR="003C40F7" w:rsidRPr="003C40F7" w:rsidRDefault="003C40F7" w:rsidP="003C40F7">
            <w:pPr>
              <w:jc w:val="center"/>
              <w:rPr>
                <w:color w:val="000000"/>
                <w:sz w:val="28"/>
                <w:szCs w:val="28"/>
              </w:rPr>
            </w:pPr>
            <w:r w:rsidRPr="003C40F7">
              <w:rPr>
                <w:color w:val="000000"/>
                <w:sz w:val="28"/>
                <w:szCs w:val="28"/>
              </w:rPr>
              <w:t>№ п/п</w:t>
            </w:r>
          </w:p>
        </w:tc>
        <w:tc>
          <w:tcPr>
            <w:tcW w:w="2552"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0BD84FC6" w14:textId="77777777" w:rsidR="003C40F7" w:rsidRPr="003C40F7" w:rsidRDefault="003C40F7" w:rsidP="003C40F7">
            <w:pPr>
              <w:jc w:val="center"/>
              <w:rPr>
                <w:color w:val="000000"/>
                <w:sz w:val="28"/>
                <w:szCs w:val="28"/>
              </w:rPr>
            </w:pPr>
            <w:r w:rsidRPr="003C40F7">
              <w:rPr>
                <w:color w:val="000000"/>
                <w:sz w:val="28"/>
                <w:szCs w:val="28"/>
              </w:rPr>
              <w:t>Наименование потребителей</w:t>
            </w:r>
          </w:p>
        </w:tc>
        <w:tc>
          <w:tcPr>
            <w:tcW w:w="7087" w:type="dxa"/>
            <w:gridSpan w:val="6"/>
            <w:shd w:val="clear" w:color="000000" w:fill="FFFFFF"/>
            <w:vAlign w:val="center"/>
          </w:tcPr>
          <w:p w14:paraId="04791661" w14:textId="77777777" w:rsidR="003C40F7" w:rsidRPr="003C40F7" w:rsidRDefault="003C40F7" w:rsidP="003C40F7">
            <w:pPr>
              <w:jc w:val="center"/>
              <w:rPr>
                <w:color w:val="000000"/>
                <w:sz w:val="28"/>
                <w:szCs w:val="28"/>
              </w:rPr>
            </w:pPr>
            <w:r w:rsidRPr="003C40F7">
              <w:rPr>
                <w:color w:val="000000"/>
                <w:sz w:val="28"/>
                <w:szCs w:val="28"/>
              </w:rPr>
              <w:t>Тариф, руб./м3</w:t>
            </w:r>
          </w:p>
        </w:tc>
      </w:tr>
      <w:tr w:rsidR="003C40F7" w:rsidRPr="003C40F7" w14:paraId="7ACB94DC" w14:textId="77777777" w:rsidTr="002E0455">
        <w:trPr>
          <w:trHeight w:val="738"/>
          <w:jc w:val="center"/>
        </w:trPr>
        <w:tc>
          <w:tcPr>
            <w:tcW w:w="709" w:type="dxa"/>
            <w:vMerge/>
            <w:shd w:val="clear" w:color="000000" w:fill="FFFFFF"/>
            <w:vAlign w:val="center"/>
          </w:tcPr>
          <w:p w14:paraId="53A6B4BC" w14:textId="77777777" w:rsidR="003C40F7" w:rsidRPr="003C40F7" w:rsidRDefault="003C40F7" w:rsidP="003C40F7">
            <w:pPr>
              <w:rPr>
                <w:color w:val="000000"/>
                <w:sz w:val="28"/>
                <w:szCs w:val="28"/>
              </w:rPr>
            </w:pPr>
          </w:p>
        </w:tc>
        <w:tc>
          <w:tcPr>
            <w:tcW w:w="2552" w:type="dxa"/>
            <w:vMerge/>
          </w:tcPr>
          <w:p w14:paraId="3D707261" w14:textId="77777777" w:rsidR="003C40F7" w:rsidRPr="003C40F7" w:rsidRDefault="003C40F7" w:rsidP="003C40F7">
            <w:pPr>
              <w:jc w:val="center"/>
              <w:rPr>
                <w:sz w:val="28"/>
                <w:szCs w:val="28"/>
                <w:lang w:eastAsia="en-US"/>
              </w:rPr>
            </w:pPr>
          </w:p>
        </w:tc>
        <w:tc>
          <w:tcPr>
            <w:tcW w:w="2410" w:type="dxa"/>
            <w:gridSpan w:val="2"/>
            <w:tcBorders>
              <w:top w:val="nil"/>
              <w:left w:val="nil"/>
              <w:bottom w:val="single" w:sz="4" w:space="0" w:color="auto"/>
              <w:right w:val="single" w:sz="4" w:space="0" w:color="auto"/>
            </w:tcBorders>
            <w:shd w:val="clear" w:color="000000" w:fill="FFFFFF"/>
            <w:vAlign w:val="center"/>
          </w:tcPr>
          <w:p w14:paraId="1DE0C42A" w14:textId="77777777" w:rsidR="003C40F7" w:rsidRPr="003C40F7" w:rsidRDefault="003C40F7" w:rsidP="003C40F7">
            <w:pPr>
              <w:jc w:val="center"/>
              <w:rPr>
                <w:sz w:val="28"/>
                <w:szCs w:val="28"/>
                <w:lang w:eastAsia="en-US"/>
              </w:rPr>
            </w:pPr>
            <w:r w:rsidRPr="003C40F7">
              <w:rPr>
                <w:color w:val="000000"/>
                <w:sz w:val="28"/>
                <w:szCs w:val="28"/>
              </w:rPr>
              <w:t>2024 год</w:t>
            </w:r>
          </w:p>
        </w:tc>
        <w:tc>
          <w:tcPr>
            <w:tcW w:w="2409" w:type="dxa"/>
            <w:gridSpan w:val="2"/>
            <w:tcBorders>
              <w:top w:val="nil"/>
              <w:left w:val="nil"/>
              <w:bottom w:val="single" w:sz="4" w:space="0" w:color="auto"/>
            </w:tcBorders>
            <w:shd w:val="clear" w:color="000000" w:fill="FFFFFF"/>
            <w:vAlign w:val="center"/>
          </w:tcPr>
          <w:p w14:paraId="52D23954" w14:textId="77777777" w:rsidR="003C40F7" w:rsidRPr="003C40F7" w:rsidRDefault="003C40F7" w:rsidP="003C40F7">
            <w:pPr>
              <w:jc w:val="center"/>
              <w:rPr>
                <w:sz w:val="28"/>
                <w:szCs w:val="28"/>
                <w:lang w:eastAsia="en-US"/>
              </w:rPr>
            </w:pPr>
            <w:r w:rsidRPr="003C40F7">
              <w:rPr>
                <w:color w:val="000000"/>
                <w:sz w:val="28"/>
                <w:szCs w:val="28"/>
              </w:rPr>
              <w:t>2025 год</w:t>
            </w:r>
          </w:p>
        </w:tc>
        <w:tc>
          <w:tcPr>
            <w:tcW w:w="2268" w:type="dxa"/>
            <w:gridSpan w:val="2"/>
            <w:tcBorders>
              <w:top w:val="nil"/>
              <w:left w:val="nil"/>
              <w:bottom w:val="single" w:sz="4" w:space="0" w:color="auto"/>
            </w:tcBorders>
            <w:shd w:val="clear" w:color="000000" w:fill="FFFFFF"/>
            <w:vAlign w:val="center"/>
          </w:tcPr>
          <w:p w14:paraId="65EE1C96" w14:textId="77777777" w:rsidR="003C40F7" w:rsidRPr="003C40F7" w:rsidRDefault="003C40F7" w:rsidP="003C40F7">
            <w:pPr>
              <w:jc w:val="center"/>
              <w:rPr>
                <w:sz w:val="28"/>
                <w:szCs w:val="28"/>
                <w:lang w:eastAsia="en-US"/>
              </w:rPr>
            </w:pPr>
            <w:r w:rsidRPr="003C40F7">
              <w:rPr>
                <w:color w:val="000000"/>
                <w:sz w:val="28"/>
                <w:szCs w:val="28"/>
              </w:rPr>
              <w:t>2026 год</w:t>
            </w:r>
          </w:p>
        </w:tc>
      </w:tr>
      <w:tr w:rsidR="003C40F7" w:rsidRPr="003C40F7" w14:paraId="1FE6B98A" w14:textId="77777777" w:rsidTr="002E0455">
        <w:trPr>
          <w:trHeight w:val="738"/>
          <w:jc w:val="center"/>
        </w:trPr>
        <w:tc>
          <w:tcPr>
            <w:tcW w:w="709" w:type="dxa"/>
            <w:vMerge/>
            <w:shd w:val="clear" w:color="000000" w:fill="FFFFFF"/>
            <w:vAlign w:val="center"/>
            <w:hideMark/>
          </w:tcPr>
          <w:p w14:paraId="6F1AAB1D" w14:textId="77777777" w:rsidR="003C40F7" w:rsidRPr="003C40F7" w:rsidRDefault="003C40F7" w:rsidP="003C40F7">
            <w:pPr>
              <w:rPr>
                <w:color w:val="000000"/>
                <w:sz w:val="28"/>
                <w:szCs w:val="28"/>
              </w:rPr>
            </w:pPr>
          </w:p>
        </w:tc>
        <w:tc>
          <w:tcPr>
            <w:tcW w:w="2552" w:type="dxa"/>
            <w:vMerge/>
          </w:tcPr>
          <w:p w14:paraId="6D2366A7" w14:textId="77777777" w:rsidR="003C40F7" w:rsidRPr="003C40F7" w:rsidRDefault="003C40F7" w:rsidP="003C40F7">
            <w:pPr>
              <w:jc w:val="center"/>
              <w:rPr>
                <w:sz w:val="28"/>
                <w:szCs w:val="28"/>
                <w:lang w:eastAsia="en-US"/>
              </w:rPr>
            </w:pPr>
          </w:p>
        </w:tc>
        <w:tc>
          <w:tcPr>
            <w:tcW w:w="1276" w:type="dxa"/>
            <w:tcBorders>
              <w:top w:val="nil"/>
              <w:left w:val="nil"/>
              <w:bottom w:val="single" w:sz="4" w:space="0" w:color="auto"/>
              <w:right w:val="single" w:sz="4" w:space="0" w:color="auto"/>
            </w:tcBorders>
            <w:shd w:val="clear" w:color="000000" w:fill="FFFFFF"/>
            <w:vAlign w:val="center"/>
          </w:tcPr>
          <w:p w14:paraId="0225FCE6" w14:textId="77777777" w:rsidR="003C40F7" w:rsidRPr="003C40F7" w:rsidRDefault="003C40F7" w:rsidP="003C40F7">
            <w:pPr>
              <w:jc w:val="center"/>
              <w:rPr>
                <w:color w:val="000000"/>
              </w:rPr>
            </w:pPr>
            <w:r w:rsidRPr="003C40F7">
              <w:rPr>
                <w:color w:val="000000"/>
              </w:rPr>
              <w:t xml:space="preserve">с 01.01. </w:t>
            </w:r>
          </w:p>
          <w:p w14:paraId="0663AA26" w14:textId="77777777" w:rsidR="003C40F7" w:rsidRPr="003C40F7" w:rsidRDefault="003C40F7" w:rsidP="003C40F7">
            <w:pPr>
              <w:jc w:val="center"/>
              <w:rPr>
                <w:color w:val="000000"/>
                <w:lang w:eastAsia="en-US"/>
              </w:rPr>
            </w:pPr>
            <w:r w:rsidRPr="003C40F7">
              <w:rPr>
                <w:color w:val="000000"/>
              </w:rPr>
              <w:t>по 30.06.</w:t>
            </w:r>
          </w:p>
        </w:tc>
        <w:tc>
          <w:tcPr>
            <w:tcW w:w="1134" w:type="dxa"/>
            <w:tcBorders>
              <w:top w:val="nil"/>
              <w:left w:val="nil"/>
              <w:bottom w:val="single" w:sz="4" w:space="0" w:color="auto"/>
              <w:right w:val="single" w:sz="4" w:space="0" w:color="auto"/>
            </w:tcBorders>
            <w:shd w:val="clear" w:color="000000" w:fill="FFFFFF"/>
            <w:vAlign w:val="center"/>
            <w:hideMark/>
          </w:tcPr>
          <w:p w14:paraId="388315D3" w14:textId="77777777" w:rsidR="003C40F7" w:rsidRPr="003C40F7" w:rsidRDefault="003C40F7" w:rsidP="003C40F7">
            <w:pPr>
              <w:jc w:val="center"/>
              <w:rPr>
                <w:color w:val="000000"/>
              </w:rPr>
            </w:pPr>
            <w:r w:rsidRPr="003C40F7">
              <w:rPr>
                <w:color w:val="000000"/>
              </w:rPr>
              <w:t>с 01.07. по 31.12.</w:t>
            </w:r>
          </w:p>
        </w:tc>
        <w:tc>
          <w:tcPr>
            <w:tcW w:w="1134" w:type="dxa"/>
            <w:tcBorders>
              <w:top w:val="nil"/>
              <w:left w:val="nil"/>
              <w:bottom w:val="single" w:sz="4" w:space="0" w:color="auto"/>
              <w:right w:val="single" w:sz="4" w:space="0" w:color="auto"/>
            </w:tcBorders>
            <w:shd w:val="clear" w:color="000000" w:fill="FFFFFF"/>
            <w:vAlign w:val="center"/>
          </w:tcPr>
          <w:p w14:paraId="17E91BF5" w14:textId="77777777" w:rsidR="003C40F7" w:rsidRPr="003C40F7" w:rsidRDefault="003C40F7" w:rsidP="003C40F7">
            <w:pPr>
              <w:jc w:val="center"/>
              <w:rPr>
                <w:color w:val="000000"/>
              </w:rPr>
            </w:pPr>
            <w:r w:rsidRPr="003C40F7">
              <w:rPr>
                <w:color w:val="000000"/>
              </w:rPr>
              <w:t xml:space="preserve">с 01.01. </w:t>
            </w:r>
          </w:p>
          <w:p w14:paraId="64E2482A" w14:textId="77777777" w:rsidR="003C40F7" w:rsidRPr="003C40F7" w:rsidRDefault="003C40F7" w:rsidP="003C40F7">
            <w:pPr>
              <w:jc w:val="center"/>
              <w:rPr>
                <w:color w:val="000000"/>
              </w:rPr>
            </w:pPr>
            <w:r w:rsidRPr="003C40F7">
              <w:rPr>
                <w:color w:val="000000"/>
              </w:rPr>
              <w:t>по 30.06.</w:t>
            </w:r>
          </w:p>
        </w:tc>
        <w:tc>
          <w:tcPr>
            <w:tcW w:w="1275" w:type="dxa"/>
            <w:tcBorders>
              <w:top w:val="nil"/>
              <w:left w:val="nil"/>
              <w:bottom w:val="single" w:sz="4" w:space="0" w:color="auto"/>
              <w:right w:val="single" w:sz="4" w:space="0" w:color="auto"/>
            </w:tcBorders>
            <w:shd w:val="clear" w:color="000000" w:fill="FFFFFF"/>
            <w:vAlign w:val="center"/>
          </w:tcPr>
          <w:p w14:paraId="57F75C02" w14:textId="77777777" w:rsidR="003C40F7" w:rsidRPr="003C40F7" w:rsidRDefault="003C40F7" w:rsidP="003C40F7">
            <w:pPr>
              <w:jc w:val="center"/>
              <w:rPr>
                <w:lang w:eastAsia="en-US"/>
              </w:rPr>
            </w:pPr>
            <w:r w:rsidRPr="003C40F7">
              <w:rPr>
                <w:color w:val="000000"/>
              </w:rPr>
              <w:t>с 01.07. по 31.12.</w:t>
            </w:r>
          </w:p>
        </w:tc>
        <w:tc>
          <w:tcPr>
            <w:tcW w:w="1134" w:type="dxa"/>
            <w:tcBorders>
              <w:top w:val="nil"/>
              <w:left w:val="nil"/>
              <w:bottom w:val="single" w:sz="4" w:space="0" w:color="auto"/>
              <w:right w:val="single" w:sz="4" w:space="0" w:color="auto"/>
            </w:tcBorders>
            <w:shd w:val="clear" w:color="000000" w:fill="FFFFFF"/>
            <w:vAlign w:val="center"/>
          </w:tcPr>
          <w:p w14:paraId="47919005" w14:textId="77777777" w:rsidR="003C40F7" w:rsidRPr="003C40F7" w:rsidRDefault="003C40F7" w:rsidP="003C40F7">
            <w:pPr>
              <w:jc w:val="center"/>
              <w:rPr>
                <w:color w:val="000000"/>
              </w:rPr>
            </w:pPr>
            <w:r w:rsidRPr="003C40F7">
              <w:rPr>
                <w:color w:val="000000"/>
              </w:rPr>
              <w:t xml:space="preserve">с 01.01. </w:t>
            </w:r>
          </w:p>
          <w:p w14:paraId="364EDABF" w14:textId="77777777" w:rsidR="003C40F7" w:rsidRPr="003C40F7" w:rsidRDefault="003C40F7" w:rsidP="003C40F7">
            <w:pPr>
              <w:jc w:val="center"/>
              <w:rPr>
                <w:lang w:eastAsia="en-US"/>
              </w:rPr>
            </w:pPr>
            <w:r w:rsidRPr="003C40F7">
              <w:rPr>
                <w:color w:val="000000"/>
              </w:rPr>
              <w:t>по 30.06.</w:t>
            </w:r>
          </w:p>
        </w:tc>
        <w:tc>
          <w:tcPr>
            <w:tcW w:w="1134" w:type="dxa"/>
            <w:tcBorders>
              <w:top w:val="nil"/>
              <w:left w:val="nil"/>
              <w:bottom w:val="single" w:sz="4" w:space="0" w:color="auto"/>
              <w:right w:val="single" w:sz="4" w:space="0" w:color="auto"/>
            </w:tcBorders>
            <w:shd w:val="clear" w:color="000000" w:fill="FFFFFF"/>
            <w:vAlign w:val="center"/>
          </w:tcPr>
          <w:p w14:paraId="0A2A9D71" w14:textId="77777777" w:rsidR="003C40F7" w:rsidRPr="003C40F7" w:rsidRDefault="003C40F7" w:rsidP="003C40F7">
            <w:pPr>
              <w:jc w:val="center"/>
              <w:rPr>
                <w:lang w:eastAsia="en-US"/>
              </w:rPr>
            </w:pPr>
            <w:r w:rsidRPr="003C40F7">
              <w:rPr>
                <w:color w:val="000000"/>
              </w:rPr>
              <w:t>с 01.07. по 31.12.</w:t>
            </w:r>
          </w:p>
        </w:tc>
      </w:tr>
      <w:tr w:rsidR="003C40F7" w:rsidRPr="003C40F7" w14:paraId="7C339A7E" w14:textId="77777777" w:rsidTr="002E0455">
        <w:trPr>
          <w:trHeight w:val="565"/>
          <w:jc w:val="center"/>
        </w:trPr>
        <w:tc>
          <w:tcPr>
            <w:tcW w:w="709" w:type="dxa"/>
            <w:tcBorders>
              <w:top w:val="nil"/>
              <w:left w:val="single" w:sz="4" w:space="0" w:color="auto"/>
              <w:bottom w:val="single" w:sz="4" w:space="0" w:color="auto"/>
              <w:right w:val="single" w:sz="4" w:space="0" w:color="auto"/>
            </w:tcBorders>
            <w:shd w:val="clear" w:color="000000" w:fill="FFFFFF"/>
            <w:vAlign w:val="center"/>
          </w:tcPr>
          <w:p w14:paraId="7168B387" w14:textId="77777777" w:rsidR="003C40F7" w:rsidRPr="003C40F7" w:rsidRDefault="003C40F7" w:rsidP="003C40F7">
            <w:pPr>
              <w:jc w:val="center"/>
              <w:rPr>
                <w:color w:val="000000"/>
                <w:sz w:val="28"/>
                <w:szCs w:val="28"/>
              </w:rPr>
            </w:pPr>
            <w:r w:rsidRPr="003C40F7">
              <w:rPr>
                <w:color w:val="000000"/>
                <w:sz w:val="28"/>
                <w:szCs w:val="28"/>
              </w:rPr>
              <w:t>1.</w:t>
            </w:r>
          </w:p>
        </w:tc>
        <w:tc>
          <w:tcPr>
            <w:tcW w:w="2552" w:type="dxa"/>
            <w:tcBorders>
              <w:top w:val="nil"/>
              <w:left w:val="single" w:sz="4" w:space="0" w:color="auto"/>
              <w:bottom w:val="single" w:sz="4" w:space="0" w:color="auto"/>
              <w:right w:val="single" w:sz="4" w:space="0" w:color="auto"/>
            </w:tcBorders>
            <w:shd w:val="clear" w:color="000000" w:fill="FFFFFF"/>
            <w:vAlign w:val="center"/>
          </w:tcPr>
          <w:p w14:paraId="58BC3E6C" w14:textId="77777777" w:rsidR="003C40F7" w:rsidRPr="003C40F7" w:rsidRDefault="003C40F7" w:rsidP="003C40F7">
            <w:pPr>
              <w:rPr>
                <w:color w:val="000000"/>
                <w:sz w:val="28"/>
                <w:szCs w:val="28"/>
                <w:lang w:eastAsia="en-US"/>
              </w:rPr>
            </w:pPr>
            <w:r w:rsidRPr="003C40F7">
              <w:rPr>
                <w:color w:val="000000"/>
                <w:sz w:val="28"/>
                <w:szCs w:val="28"/>
              </w:rPr>
              <w:t>Население (НДС не облагается)</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48B3A327" w14:textId="77777777" w:rsidR="003C40F7" w:rsidRPr="003C40F7" w:rsidRDefault="003C40F7" w:rsidP="003C40F7">
            <w:pPr>
              <w:jc w:val="center"/>
              <w:rPr>
                <w:color w:val="000000"/>
                <w:sz w:val="28"/>
                <w:szCs w:val="28"/>
                <w:lang w:eastAsia="en-US"/>
              </w:rPr>
            </w:pPr>
            <w:r w:rsidRPr="003C40F7">
              <w:rPr>
                <w:sz w:val="28"/>
                <w:szCs w:val="28"/>
                <w:lang w:eastAsia="en-US"/>
              </w:rPr>
              <w:t>11,54</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2E86FAEB" w14:textId="77777777" w:rsidR="003C40F7" w:rsidRPr="003C40F7" w:rsidRDefault="003C40F7" w:rsidP="003C40F7">
            <w:pPr>
              <w:jc w:val="center"/>
              <w:rPr>
                <w:color w:val="000000"/>
                <w:sz w:val="28"/>
                <w:szCs w:val="28"/>
                <w:lang w:eastAsia="en-US"/>
              </w:rPr>
            </w:pPr>
            <w:r w:rsidRPr="003C40F7">
              <w:rPr>
                <w:sz w:val="28"/>
                <w:szCs w:val="28"/>
                <w:lang w:eastAsia="en-US"/>
              </w:rPr>
              <w:t>12,24</w:t>
            </w:r>
          </w:p>
        </w:tc>
        <w:tc>
          <w:tcPr>
            <w:tcW w:w="1134" w:type="dxa"/>
            <w:tcBorders>
              <w:top w:val="nil"/>
              <w:left w:val="nil"/>
              <w:bottom w:val="single" w:sz="4" w:space="0" w:color="auto"/>
              <w:right w:val="single" w:sz="4" w:space="0" w:color="auto"/>
            </w:tcBorders>
            <w:shd w:val="clear" w:color="000000" w:fill="FFFFFF"/>
            <w:vAlign w:val="center"/>
          </w:tcPr>
          <w:p w14:paraId="0B54C47E" w14:textId="77777777" w:rsidR="003C40F7" w:rsidRPr="003C40F7" w:rsidRDefault="003C40F7" w:rsidP="003C40F7">
            <w:pPr>
              <w:jc w:val="center"/>
              <w:rPr>
                <w:color w:val="000000"/>
                <w:sz w:val="28"/>
                <w:szCs w:val="28"/>
                <w:lang w:eastAsia="en-US"/>
              </w:rPr>
            </w:pPr>
            <w:r w:rsidRPr="003C40F7">
              <w:rPr>
                <w:sz w:val="28"/>
                <w:szCs w:val="28"/>
                <w:lang w:eastAsia="en-US"/>
              </w:rPr>
              <w:t>12,24</w:t>
            </w:r>
          </w:p>
        </w:tc>
        <w:tc>
          <w:tcPr>
            <w:tcW w:w="1275" w:type="dxa"/>
            <w:tcBorders>
              <w:top w:val="nil"/>
              <w:left w:val="nil"/>
              <w:bottom w:val="single" w:sz="4" w:space="0" w:color="auto"/>
              <w:right w:val="single" w:sz="4" w:space="0" w:color="auto"/>
            </w:tcBorders>
            <w:shd w:val="clear" w:color="000000" w:fill="FFFFFF"/>
            <w:vAlign w:val="center"/>
          </w:tcPr>
          <w:p w14:paraId="4E02D550" w14:textId="77777777" w:rsidR="003C40F7" w:rsidRPr="003C40F7" w:rsidRDefault="003C40F7" w:rsidP="003C40F7">
            <w:pPr>
              <w:jc w:val="center"/>
              <w:rPr>
                <w:color w:val="000000"/>
                <w:sz w:val="28"/>
                <w:szCs w:val="28"/>
                <w:lang w:eastAsia="en-US"/>
              </w:rPr>
            </w:pPr>
            <w:r w:rsidRPr="003C40F7">
              <w:rPr>
                <w:sz w:val="28"/>
                <w:szCs w:val="28"/>
                <w:lang w:eastAsia="en-US"/>
              </w:rPr>
              <w:t>18,86</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5DBE3919" w14:textId="77777777" w:rsidR="003C40F7" w:rsidRPr="003C40F7" w:rsidRDefault="003C40F7" w:rsidP="003C40F7">
            <w:pPr>
              <w:jc w:val="center"/>
              <w:rPr>
                <w:color w:val="000000"/>
                <w:sz w:val="28"/>
                <w:szCs w:val="28"/>
                <w:lang w:eastAsia="en-US"/>
              </w:rPr>
            </w:pPr>
            <w:r w:rsidRPr="003C40F7">
              <w:rPr>
                <w:sz w:val="28"/>
                <w:szCs w:val="28"/>
                <w:lang w:eastAsia="en-US"/>
              </w:rPr>
              <w:t>18,86</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65A16885" w14:textId="77777777" w:rsidR="003C40F7" w:rsidRPr="003C40F7" w:rsidRDefault="003C40F7" w:rsidP="003C40F7">
            <w:pPr>
              <w:jc w:val="center"/>
              <w:rPr>
                <w:color w:val="000000"/>
                <w:sz w:val="28"/>
                <w:szCs w:val="28"/>
                <w:lang w:eastAsia="en-US"/>
              </w:rPr>
            </w:pPr>
            <w:r w:rsidRPr="003C40F7">
              <w:rPr>
                <w:sz w:val="28"/>
                <w:szCs w:val="28"/>
                <w:lang w:eastAsia="en-US"/>
              </w:rPr>
              <w:t>20,90</w:t>
            </w:r>
          </w:p>
        </w:tc>
      </w:tr>
      <w:tr w:rsidR="003C40F7" w:rsidRPr="003C40F7" w14:paraId="7D17B1CF" w14:textId="77777777" w:rsidTr="002E0455">
        <w:trPr>
          <w:trHeight w:val="565"/>
          <w:jc w:val="center"/>
        </w:trPr>
        <w:tc>
          <w:tcPr>
            <w:tcW w:w="709" w:type="dxa"/>
            <w:tcBorders>
              <w:top w:val="nil"/>
              <w:left w:val="single" w:sz="4" w:space="0" w:color="auto"/>
              <w:bottom w:val="single" w:sz="4" w:space="0" w:color="auto"/>
              <w:right w:val="single" w:sz="4" w:space="0" w:color="auto"/>
            </w:tcBorders>
            <w:shd w:val="clear" w:color="000000" w:fill="FFFFFF"/>
            <w:vAlign w:val="center"/>
          </w:tcPr>
          <w:p w14:paraId="62BACE5B" w14:textId="77777777" w:rsidR="003C40F7" w:rsidRPr="003C40F7" w:rsidRDefault="003C40F7" w:rsidP="003C40F7">
            <w:pPr>
              <w:jc w:val="center"/>
              <w:rPr>
                <w:color w:val="000000"/>
                <w:sz w:val="28"/>
                <w:szCs w:val="28"/>
              </w:rPr>
            </w:pPr>
            <w:r w:rsidRPr="003C40F7">
              <w:rPr>
                <w:color w:val="000000"/>
                <w:sz w:val="28"/>
                <w:szCs w:val="28"/>
              </w:rPr>
              <w:t>2.</w:t>
            </w:r>
          </w:p>
        </w:tc>
        <w:tc>
          <w:tcPr>
            <w:tcW w:w="2552" w:type="dxa"/>
            <w:tcBorders>
              <w:top w:val="nil"/>
              <w:left w:val="single" w:sz="4" w:space="0" w:color="auto"/>
              <w:bottom w:val="single" w:sz="4" w:space="0" w:color="auto"/>
              <w:right w:val="single" w:sz="4" w:space="0" w:color="auto"/>
            </w:tcBorders>
            <w:shd w:val="clear" w:color="000000" w:fill="FFFFFF"/>
            <w:vAlign w:val="center"/>
          </w:tcPr>
          <w:p w14:paraId="338B5931" w14:textId="77777777" w:rsidR="003C40F7" w:rsidRPr="003C40F7" w:rsidRDefault="003C40F7" w:rsidP="003C40F7">
            <w:pPr>
              <w:rPr>
                <w:color w:val="000000"/>
                <w:sz w:val="28"/>
                <w:szCs w:val="28"/>
                <w:lang w:eastAsia="en-US"/>
              </w:rPr>
            </w:pPr>
            <w:r w:rsidRPr="003C40F7">
              <w:rPr>
                <w:color w:val="000000"/>
                <w:sz w:val="28"/>
                <w:szCs w:val="28"/>
              </w:rPr>
              <w:t>Прочие потребители (НДС не облагается)</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03E9885E" w14:textId="77777777" w:rsidR="003C40F7" w:rsidRPr="003C40F7" w:rsidRDefault="003C40F7" w:rsidP="003C40F7">
            <w:pPr>
              <w:jc w:val="center"/>
              <w:rPr>
                <w:color w:val="000000"/>
                <w:sz w:val="28"/>
                <w:szCs w:val="28"/>
                <w:lang w:eastAsia="en-US"/>
              </w:rPr>
            </w:pPr>
            <w:r w:rsidRPr="003C40F7">
              <w:rPr>
                <w:sz w:val="28"/>
                <w:szCs w:val="28"/>
                <w:lang w:eastAsia="en-US"/>
              </w:rPr>
              <w:t>11,54</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31213047" w14:textId="77777777" w:rsidR="003C40F7" w:rsidRPr="003C40F7" w:rsidRDefault="003C40F7" w:rsidP="003C40F7">
            <w:pPr>
              <w:jc w:val="center"/>
              <w:rPr>
                <w:color w:val="000000"/>
                <w:sz w:val="28"/>
                <w:szCs w:val="28"/>
                <w:lang w:eastAsia="en-US"/>
              </w:rPr>
            </w:pPr>
            <w:r w:rsidRPr="003C40F7">
              <w:rPr>
                <w:sz w:val="28"/>
                <w:szCs w:val="28"/>
                <w:lang w:eastAsia="en-US"/>
              </w:rPr>
              <w:t>12,24</w:t>
            </w:r>
          </w:p>
        </w:tc>
        <w:tc>
          <w:tcPr>
            <w:tcW w:w="1134" w:type="dxa"/>
            <w:tcBorders>
              <w:top w:val="nil"/>
              <w:left w:val="nil"/>
              <w:bottom w:val="single" w:sz="4" w:space="0" w:color="auto"/>
              <w:right w:val="single" w:sz="4" w:space="0" w:color="auto"/>
            </w:tcBorders>
            <w:shd w:val="clear" w:color="000000" w:fill="FFFFFF"/>
            <w:vAlign w:val="center"/>
          </w:tcPr>
          <w:p w14:paraId="6145DB1F" w14:textId="77777777" w:rsidR="003C40F7" w:rsidRPr="003C40F7" w:rsidRDefault="003C40F7" w:rsidP="003C40F7">
            <w:pPr>
              <w:jc w:val="center"/>
              <w:rPr>
                <w:color w:val="000000"/>
                <w:sz w:val="28"/>
                <w:szCs w:val="28"/>
                <w:lang w:eastAsia="en-US"/>
              </w:rPr>
            </w:pPr>
            <w:r w:rsidRPr="003C40F7">
              <w:rPr>
                <w:sz w:val="28"/>
                <w:szCs w:val="28"/>
                <w:lang w:eastAsia="en-US"/>
              </w:rPr>
              <w:t>12,24</w:t>
            </w:r>
          </w:p>
        </w:tc>
        <w:tc>
          <w:tcPr>
            <w:tcW w:w="1275" w:type="dxa"/>
            <w:tcBorders>
              <w:top w:val="nil"/>
              <w:left w:val="nil"/>
              <w:bottom w:val="single" w:sz="4" w:space="0" w:color="auto"/>
              <w:right w:val="single" w:sz="4" w:space="0" w:color="auto"/>
            </w:tcBorders>
            <w:shd w:val="clear" w:color="000000" w:fill="FFFFFF"/>
            <w:vAlign w:val="center"/>
          </w:tcPr>
          <w:p w14:paraId="4FF43177" w14:textId="77777777" w:rsidR="003C40F7" w:rsidRPr="003C40F7" w:rsidRDefault="003C40F7" w:rsidP="003C40F7">
            <w:pPr>
              <w:jc w:val="center"/>
              <w:rPr>
                <w:color w:val="000000"/>
                <w:sz w:val="28"/>
                <w:szCs w:val="28"/>
                <w:lang w:eastAsia="en-US"/>
              </w:rPr>
            </w:pPr>
            <w:r w:rsidRPr="003C40F7">
              <w:rPr>
                <w:sz w:val="28"/>
                <w:szCs w:val="28"/>
                <w:lang w:eastAsia="en-US"/>
              </w:rPr>
              <w:t>18,86</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661A9013" w14:textId="77777777" w:rsidR="003C40F7" w:rsidRPr="003C40F7" w:rsidRDefault="003C40F7" w:rsidP="003C40F7">
            <w:pPr>
              <w:jc w:val="center"/>
              <w:rPr>
                <w:color w:val="000000"/>
                <w:sz w:val="28"/>
                <w:szCs w:val="28"/>
                <w:lang w:eastAsia="en-US"/>
              </w:rPr>
            </w:pPr>
            <w:r w:rsidRPr="003C40F7">
              <w:rPr>
                <w:sz w:val="28"/>
                <w:szCs w:val="28"/>
                <w:lang w:eastAsia="en-US"/>
              </w:rPr>
              <w:t>18,86</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24160DAF" w14:textId="77777777" w:rsidR="003C40F7" w:rsidRPr="003C40F7" w:rsidRDefault="003C40F7" w:rsidP="003C40F7">
            <w:pPr>
              <w:jc w:val="center"/>
              <w:rPr>
                <w:color w:val="000000"/>
                <w:sz w:val="28"/>
                <w:szCs w:val="28"/>
                <w:lang w:eastAsia="en-US"/>
              </w:rPr>
            </w:pPr>
            <w:r w:rsidRPr="003C40F7">
              <w:rPr>
                <w:sz w:val="28"/>
                <w:szCs w:val="28"/>
                <w:lang w:eastAsia="en-US"/>
              </w:rPr>
              <w:t>20,90</w:t>
            </w:r>
          </w:p>
        </w:tc>
      </w:tr>
    </w:tbl>
    <w:p w14:paraId="110D5E18" w14:textId="77777777" w:rsidR="003C40F7" w:rsidRPr="003C40F7" w:rsidRDefault="003C40F7" w:rsidP="003C40F7">
      <w:pPr>
        <w:ind w:left="-709" w:firstLine="709"/>
        <w:jc w:val="both"/>
        <w:rPr>
          <w:color w:val="000000"/>
          <w:sz w:val="28"/>
          <w:szCs w:val="28"/>
          <w:lang w:eastAsia="en-US"/>
        </w:rPr>
      </w:pPr>
    </w:p>
    <w:p w14:paraId="48DF76FD" w14:textId="77777777" w:rsidR="003C40F7" w:rsidRPr="003C40F7" w:rsidRDefault="003C40F7" w:rsidP="003C40F7">
      <w:pPr>
        <w:ind w:firstLine="709"/>
        <w:jc w:val="both"/>
        <w:rPr>
          <w:color w:val="000000"/>
          <w:sz w:val="28"/>
          <w:szCs w:val="28"/>
          <w:lang w:eastAsia="en-US"/>
        </w:rPr>
      </w:pPr>
    </w:p>
    <w:p w14:paraId="486467E0" w14:textId="77777777" w:rsidR="00FA7787" w:rsidRDefault="00FA7787" w:rsidP="003C40F7">
      <w:pPr>
        <w:ind w:firstLine="284"/>
        <w:rPr>
          <w:sz w:val="28"/>
          <w:szCs w:val="28"/>
        </w:rPr>
        <w:sectPr w:rsidR="00FA7787" w:rsidSect="008479EC">
          <w:pgSz w:w="11906" w:h="16838"/>
          <w:pgMar w:top="993" w:right="424" w:bottom="426" w:left="709" w:header="426" w:footer="160" w:gutter="0"/>
          <w:cols w:space="708"/>
          <w:docGrid w:linePitch="360"/>
        </w:sectPr>
      </w:pPr>
    </w:p>
    <w:p w14:paraId="4EF1D1B8" w14:textId="24F9FB8A" w:rsidR="00FA7787" w:rsidRPr="00D00103" w:rsidRDefault="00FA7787" w:rsidP="00FA7787">
      <w:pPr>
        <w:tabs>
          <w:tab w:val="left" w:pos="5580"/>
          <w:tab w:val="left" w:pos="9498"/>
        </w:tabs>
        <w:ind w:left="-4836" w:right="-569" w:firstLine="10081"/>
      </w:pPr>
      <w:r w:rsidRPr="00D00103">
        <w:lastRenderedPageBreak/>
        <w:t>Приложение</w:t>
      </w:r>
      <w:r>
        <w:t xml:space="preserve"> № </w:t>
      </w:r>
      <w:r>
        <w:t>6</w:t>
      </w:r>
      <w:r w:rsidRPr="00D00103">
        <w:t xml:space="preserve"> к протоколу № </w:t>
      </w:r>
      <w:r>
        <w:t>53</w:t>
      </w:r>
    </w:p>
    <w:p w14:paraId="2E07556A" w14:textId="77777777" w:rsidR="00FA7787" w:rsidRPr="00D00103" w:rsidRDefault="00FA7787" w:rsidP="00FA7787">
      <w:pPr>
        <w:tabs>
          <w:tab w:val="left" w:pos="5580"/>
          <w:tab w:val="left" w:pos="9498"/>
        </w:tabs>
        <w:ind w:left="-4836" w:right="-569" w:firstLine="10081"/>
      </w:pPr>
      <w:r w:rsidRPr="00D00103">
        <w:t>заседания правления Региональной</w:t>
      </w:r>
    </w:p>
    <w:p w14:paraId="6A64879E" w14:textId="77777777" w:rsidR="00FA7787" w:rsidRPr="00D00103" w:rsidRDefault="00FA7787" w:rsidP="00FA7787">
      <w:pPr>
        <w:tabs>
          <w:tab w:val="left" w:pos="5580"/>
          <w:tab w:val="left" w:pos="9498"/>
        </w:tabs>
        <w:ind w:left="-4836" w:right="-569" w:firstLine="10081"/>
      </w:pPr>
      <w:r w:rsidRPr="00D00103">
        <w:t>энергетической комиссии</w:t>
      </w:r>
    </w:p>
    <w:p w14:paraId="2DB39683" w14:textId="77777777" w:rsidR="00FA7787" w:rsidRDefault="00FA7787" w:rsidP="00FA7787">
      <w:pPr>
        <w:tabs>
          <w:tab w:val="left" w:pos="5580"/>
          <w:tab w:val="left" w:pos="9498"/>
        </w:tabs>
        <w:ind w:left="-4836" w:right="-569" w:firstLine="10081"/>
      </w:pPr>
      <w:r w:rsidRPr="00D00103">
        <w:t xml:space="preserve">Кузбасса от </w:t>
      </w:r>
      <w:r>
        <w:t>19</w:t>
      </w:r>
      <w:r w:rsidRPr="00D00103">
        <w:t>.0</w:t>
      </w:r>
      <w:r>
        <w:t>9</w:t>
      </w:r>
      <w:r w:rsidRPr="00D00103">
        <w:t>.202</w:t>
      </w:r>
      <w:r>
        <w:t>3</w:t>
      </w:r>
    </w:p>
    <w:p w14:paraId="6783C2E4" w14:textId="77777777" w:rsidR="00A6401F" w:rsidRDefault="00A6401F" w:rsidP="003C40F7">
      <w:pPr>
        <w:ind w:firstLine="284"/>
        <w:rPr>
          <w:sz w:val="28"/>
          <w:szCs w:val="28"/>
        </w:rPr>
      </w:pPr>
    </w:p>
    <w:p w14:paraId="6E274FAE" w14:textId="77777777" w:rsidR="00FA7787" w:rsidRPr="007453DF" w:rsidRDefault="00FA7787" w:rsidP="00FA7787">
      <w:pPr>
        <w:tabs>
          <w:tab w:val="left" w:pos="3052"/>
        </w:tabs>
        <w:jc w:val="center"/>
        <w:rPr>
          <w:b/>
          <w:bCs/>
          <w:sz w:val="28"/>
          <w:szCs w:val="28"/>
        </w:rPr>
      </w:pPr>
      <w:r w:rsidRPr="007453DF">
        <w:rPr>
          <w:b/>
          <w:bCs/>
          <w:sz w:val="28"/>
          <w:szCs w:val="28"/>
        </w:rPr>
        <w:t xml:space="preserve">Производственная программа </w:t>
      </w:r>
    </w:p>
    <w:p w14:paraId="7528BE65" w14:textId="77777777" w:rsidR="00FA7787" w:rsidRPr="007453DF" w:rsidRDefault="00FA7787" w:rsidP="00FA7787">
      <w:pPr>
        <w:tabs>
          <w:tab w:val="left" w:pos="3052"/>
        </w:tabs>
        <w:jc w:val="center"/>
        <w:rPr>
          <w:b/>
          <w:bCs/>
          <w:sz w:val="28"/>
          <w:szCs w:val="28"/>
        </w:rPr>
      </w:pPr>
      <w:r w:rsidRPr="00902210">
        <w:rPr>
          <w:b/>
          <w:sz w:val="28"/>
          <w:szCs w:val="28"/>
        </w:rPr>
        <w:t>ООО «Ресурс-Гарант»</w:t>
      </w:r>
      <w:r>
        <w:rPr>
          <w:b/>
          <w:sz w:val="28"/>
          <w:szCs w:val="28"/>
        </w:rPr>
        <w:t xml:space="preserve"> </w:t>
      </w:r>
      <w:r w:rsidRPr="00902210">
        <w:rPr>
          <w:b/>
          <w:sz w:val="28"/>
          <w:szCs w:val="28"/>
        </w:rPr>
        <w:t>(пгт. Тисуль Тисульского муниципального округа)</w:t>
      </w:r>
      <w:r>
        <w:rPr>
          <w:b/>
          <w:sz w:val="28"/>
          <w:szCs w:val="28"/>
        </w:rPr>
        <w:t xml:space="preserve"> </w:t>
      </w:r>
      <w:r w:rsidRPr="007453DF">
        <w:rPr>
          <w:b/>
          <w:bCs/>
          <w:sz w:val="28"/>
          <w:szCs w:val="28"/>
        </w:rPr>
        <w:t xml:space="preserve">в сфере холодного водоснабжения </w:t>
      </w:r>
    </w:p>
    <w:p w14:paraId="371D1005" w14:textId="77777777" w:rsidR="00FA7787" w:rsidRPr="00EF718F" w:rsidRDefault="00FA7787" w:rsidP="00FA7787">
      <w:pPr>
        <w:tabs>
          <w:tab w:val="left" w:pos="3052"/>
        </w:tabs>
        <w:jc w:val="center"/>
        <w:rPr>
          <w:b/>
        </w:rPr>
      </w:pPr>
      <w:r w:rsidRPr="007453DF">
        <w:rPr>
          <w:b/>
          <w:bCs/>
          <w:sz w:val="28"/>
          <w:szCs w:val="28"/>
        </w:rPr>
        <w:t xml:space="preserve">на </w:t>
      </w:r>
      <w:r w:rsidRPr="009766BD">
        <w:rPr>
          <w:b/>
          <w:bCs/>
          <w:sz w:val="28"/>
          <w:szCs w:val="28"/>
        </w:rPr>
        <w:t>период с 01.06.2022 по 31.12.2030</w:t>
      </w:r>
    </w:p>
    <w:p w14:paraId="70FC55DF" w14:textId="77777777" w:rsidR="00FA7787" w:rsidRPr="006343C3" w:rsidRDefault="00FA7787" w:rsidP="00FA7787">
      <w:pPr>
        <w:rPr>
          <w:b/>
        </w:rPr>
      </w:pPr>
    </w:p>
    <w:p w14:paraId="1B7745D9" w14:textId="77777777" w:rsidR="00FA7787" w:rsidRPr="007C52A9" w:rsidRDefault="00FA7787" w:rsidP="00FA7787"/>
    <w:p w14:paraId="49BF56CB" w14:textId="77777777" w:rsidR="00FA7787" w:rsidRDefault="00FA7787" w:rsidP="00FA7787">
      <w:pPr>
        <w:jc w:val="center"/>
        <w:rPr>
          <w:sz w:val="28"/>
          <w:szCs w:val="28"/>
        </w:rPr>
      </w:pPr>
      <w:r>
        <w:rPr>
          <w:sz w:val="28"/>
          <w:szCs w:val="28"/>
        </w:rPr>
        <w:t>Раздел 1. Паспорт производственной программы</w:t>
      </w:r>
    </w:p>
    <w:p w14:paraId="4C719618" w14:textId="77777777" w:rsidR="00FA7787" w:rsidRDefault="00FA7787" w:rsidP="00FA7787">
      <w:pPr>
        <w:jc w:val="center"/>
        <w:rPr>
          <w:sz w:val="28"/>
          <w:szCs w:val="28"/>
        </w:rPr>
      </w:pPr>
    </w:p>
    <w:tbl>
      <w:tblPr>
        <w:tblStyle w:val="ae"/>
        <w:tblW w:w="10065" w:type="dxa"/>
        <w:tblInd w:w="-431" w:type="dxa"/>
        <w:tblLook w:val="04A0" w:firstRow="1" w:lastRow="0" w:firstColumn="1" w:lastColumn="0" w:noHBand="0" w:noVBand="1"/>
      </w:tblPr>
      <w:tblGrid>
        <w:gridCol w:w="5103"/>
        <w:gridCol w:w="4962"/>
      </w:tblGrid>
      <w:tr w:rsidR="00FA7787" w14:paraId="2E755F9D" w14:textId="77777777" w:rsidTr="002E0455">
        <w:trPr>
          <w:trHeight w:val="1221"/>
        </w:trPr>
        <w:tc>
          <w:tcPr>
            <w:tcW w:w="5103" w:type="dxa"/>
            <w:vAlign w:val="center"/>
          </w:tcPr>
          <w:p w14:paraId="3C97E339" w14:textId="77777777" w:rsidR="00FA7787" w:rsidRDefault="00FA7787" w:rsidP="002E0455">
            <w:pPr>
              <w:rPr>
                <w:sz w:val="28"/>
                <w:szCs w:val="28"/>
              </w:rPr>
            </w:pPr>
            <w:r>
              <w:rPr>
                <w:sz w:val="28"/>
                <w:szCs w:val="28"/>
              </w:rPr>
              <w:t>Наименование организации</w:t>
            </w:r>
          </w:p>
        </w:tc>
        <w:tc>
          <w:tcPr>
            <w:tcW w:w="4962" w:type="dxa"/>
            <w:vAlign w:val="center"/>
          </w:tcPr>
          <w:p w14:paraId="29F4C6A5" w14:textId="77777777" w:rsidR="00FA7787" w:rsidRDefault="00FA7787" w:rsidP="002E0455">
            <w:pPr>
              <w:jc w:val="center"/>
              <w:rPr>
                <w:sz w:val="28"/>
                <w:szCs w:val="28"/>
              </w:rPr>
            </w:pPr>
            <w:r w:rsidRPr="00902210">
              <w:rPr>
                <w:sz w:val="28"/>
                <w:szCs w:val="28"/>
              </w:rPr>
              <w:t>ООО «Ресурс-Гарант»</w:t>
            </w:r>
          </w:p>
        </w:tc>
      </w:tr>
      <w:tr w:rsidR="00FA7787" w14:paraId="63FB1AB7" w14:textId="77777777" w:rsidTr="002E0455">
        <w:trPr>
          <w:trHeight w:val="1109"/>
        </w:trPr>
        <w:tc>
          <w:tcPr>
            <w:tcW w:w="5103" w:type="dxa"/>
            <w:vAlign w:val="center"/>
          </w:tcPr>
          <w:p w14:paraId="67E1E24C" w14:textId="77777777" w:rsidR="00FA7787" w:rsidRDefault="00FA7787" w:rsidP="002E0455">
            <w:pPr>
              <w:rPr>
                <w:sz w:val="28"/>
                <w:szCs w:val="28"/>
              </w:rPr>
            </w:pPr>
            <w:r>
              <w:rPr>
                <w:sz w:val="28"/>
                <w:szCs w:val="28"/>
              </w:rPr>
              <w:t>Юридический адрес, почтовый адрес</w:t>
            </w:r>
          </w:p>
        </w:tc>
        <w:tc>
          <w:tcPr>
            <w:tcW w:w="4962" w:type="dxa"/>
            <w:vAlign w:val="center"/>
          </w:tcPr>
          <w:p w14:paraId="5FB37CC3" w14:textId="77777777" w:rsidR="00FA7787" w:rsidRDefault="00FA7787" w:rsidP="002E0455">
            <w:pPr>
              <w:jc w:val="center"/>
              <w:rPr>
                <w:sz w:val="28"/>
                <w:szCs w:val="28"/>
              </w:rPr>
            </w:pPr>
            <w:r w:rsidRPr="00902210">
              <w:rPr>
                <w:sz w:val="28"/>
                <w:szCs w:val="28"/>
              </w:rPr>
              <w:t>652210, Кемеровская область-Кузбасс, Тисульский муниципальный округ, пгт.</w:t>
            </w:r>
            <w:r>
              <w:rPr>
                <w:sz w:val="28"/>
                <w:szCs w:val="28"/>
              </w:rPr>
              <w:t xml:space="preserve"> </w:t>
            </w:r>
            <w:r w:rsidRPr="00902210">
              <w:rPr>
                <w:sz w:val="28"/>
                <w:szCs w:val="28"/>
              </w:rPr>
              <w:t xml:space="preserve">Тисуль, </w:t>
            </w:r>
            <w:r>
              <w:rPr>
                <w:sz w:val="28"/>
                <w:szCs w:val="28"/>
              </w:rPr>
              <w:t>пер. Весенний, 6</w:t>
            </w:r>
          </w:p>
          <w:p w14:paraId="03C6280D" w14:textId="77777777" w:rsidR="00FA7787" w:rsidRDefault="00FA7787" w:rsidP="002E0455">
            <w:pPr>
              <w:jc w:val="center"/>
              <w:rPr>
                <w:sz w:val="28"/>
                <w:szCs w:val="28"/>
              </w:rPr>
            </w:pPr>
            <w:r w:rsidRPr="00902210">
              <w:rPr>
                <w:sz w:val="28"/>
                <w:szCs w:val="28"/>
              </w:rPr>
              <w:t>652210, Кемеровская область-Кузбасс, Тисульский муниципальный округ, пгт.</w:t>
            </w:r>
            <w:r>
              <w:rPr>
                <w:sz w:val="28"/>
                <w:szCs w:val="28"/>
              </w:rPr>
              <w:t xml:space="preserve"> </w:t>
            </w:r>
            <w:r w:rsidRPr="00902210">
              <w:rPr>
                <w:sz w:val="28"/>
                <w:szCs w:val="28"/>
              </w:rPr>
              <w:t xml:space="preserve">Тисуль, </w:t>
            </w:r>
            <w:proofErr w:type="spellStart"/>
            <w:r>
              <w:rPr>
                <w:sz w:val="28"/>
                <w:szCs w:val="28"/>
              </w:rPr>
              <w:t>ул.Энгельса</w:t>
            </w:r>
            <w:proofErr w:type="spellEnd"/>
            <w:r>
              <w:rPr>
                <w:sz w:val="28"/>
                <w:szCs w:val="28"/>
              </w:rPr>
              <w:t>, 22</w:t>
            </w:r>
          </w:p>
        </w:tc>
      </w:tr>
      <w:tr w:rsidR="00FA7787" w14:paraId="24B485E1" w14:textId="77777777" w:rsidTr="002E0455">
        <w:tc>
          <w:tcPr>
            <w:tcW w:w="5103" w:type="dxa"/>
            <w:vAlign w:val="center"/>
          </w:tcPr>
          <w:p w14:paraId="333CCDD3" w14:textId="77777777" w:rsidR="00FA7787" w:rsidRDefault="00FA7787" w:rsidP="002E0455">
            <w:pPr>
              <w:rPr>
                <w:sz w:val="28"/>
                <w:szCs w:val="28"/>
              </w:rPr>
            </w:pPr>
            <w:r>
              <w:rPr>
                <w:sz w:val="28"/>
                <w:szCs w:val="28"/>
              </w:rPr>
              <w:t>Наименование уполномоченного органа, утвердившего производственную программу</w:t>
            </w:r>
          </w:p>
        </w:tc>
        <w:tc>
          <w:tcPr>
            <w:tcW w:w="4962" w:type="dxa"/>
            <w:vAlign w:val="center"/>
          </w:tcPr>
          <w:p w14:paraId="3EB0EE58" w14:textId="77777777" w:rsidR="00FA7787" w:rsidRDefault="00FA7787" w:rsidP="002E0455">
            <w:pPr>
              <w:jc w:val="center"/>
              <w:rPr>
                <w:sz w:val="28"/>
                <w:szCs w:val="28"/>
              </w:rPr>
            </w:pPr>
            <w:r>
              <w:rPr>
                <w:sz w:val="28"/>
                <w:szCs w:val="28"/>
              </w:rPr>
              <w:t>Региональная энергетическая комиссия Кузбасса</w:t>
            </w:r>
          </w:p>
        </w:tc>
      </w:tr>
      <w:tr w:rsidR="00FA7787" w14:paraId="19611496" w14:textId="77777777" w:rsidTr="002E0455">
        <w:tc>
          <w:tcPr>
            <w:tcW w:w="5103" w:type="dxa"/>
            <w:vAlign w:val="center"/>
          </w:tcPr>
          <w:p w14:paraId="3C80CF65" w14:textId="77777777" w:rsidR="00FA7787" w:rsidRDefault="00FA7787" w:rsidP="002E0455">
            <w:pPr>
              <w:rPr>
                <w:sz w:val="28"/>
                <w:szCs w:val="28"/>
              </w:rPr>
            </w:pPr>
            <w:r>
              <w:rPr>
                <w:sz w:val="28"/>
                <w:szCs w:val="28"/>
              </w:rPr>
              <w:t>Юридический адрес, почтовый адрес уполномоченного органа, утвердившего программу</w:t>
            </w:r>
          </w:p>
        </w:tc>
        <w:tc>
          <w:tcPr>
            <w:tcW w:w="4962" w:type="dxa"/>
            <w:vAlign w:val="center"/>
          </w:tcPr>
          <w:p w14:paraId="34A13A8C" w14:textId="77777777" w:rsidR="00FA7787" w:rsidRDefault="00FA7787" w:rsidP="002E0455">
            <w:pPr>
              <w:jc w:val="center"/>
              <w:rPr>
                <w:sz w:val="28"/>
                <w:szCs w:val="28"/>
              </w:rPr>
            </w:pPr>
            <w:r>
              <w:rPr>
                <w:sz w:val="28"/>
                <w:szCs w:val="28"/>
              </w:rPr>
              <w:t xml:space="preserve">650000, г. Кемерово, </w:t>
            </w:r>
          </w:p>
          <w:p w14:paraId="284FD312" w14:textId="77777777" w:rsidR="00FA7787" w:rsidRDefault="00FA7787" w:rsidP="002E0455">
            <w:pPr>
              <w:jc w:val="center"/>
              <w:rPr>
                <w:sz w:val="28"/>
                <w:szCs w:val="28"/>
              </w:rPr>
            </w:pPr>
            <w:r>
              <w:rPr>
                <w:sz w:val="28"/>
                <w:szCs w:val="28"/>
              </w:rPr>
              <w:t>ул. Н. Островского, д. 32</w:t>
            </w:r>
          </w:p>
        </w:tc>
      </w:tr>
    </w:tbl>
    <w:p w14:paraId="3C5F7710" w14:textId="77777777" w:rsidR="00FA7787" w:rsidRDefault="00FA7787" w:rsidP="00FA7787">
      <w:pPr>
        <w:jc w:val="center"/>
        <w:rPr>
          <w:sz w:val="28"/>
          <w:szCs w:val="28"/>
        </w:rPr>
      </w:pPr>
    </w:p>
    <w:p w14:paraId="35677FF9" w14:textId="77777777" w:rsidR="00FA7787" w:rsidRDefault="00FA7787" w:rsidP="00FA7787">
      <w:pPr>
        <w:jc w:val="center"/>
        <w:rPr>
          <w:sz w:val="28"/>
          <w:szCs w:val="28"/>
        </w:rPr>
      </w:pPr>
    </w:p>
    <w:p w14:paraId="5EA54128" w14:textId="77777777" w:rsidR="00FA7787" w:rsidRDefault="00FA7787" w:rsidP="00FA7787">
      <w:pPr>
        <w:jc w:val="center"/>
        <w:rPr>
          <w:sz w:val="28"/>
          <w:szCs w:val="28"/>
        </w:rPr>
      </w:pPr>
    </w:p>
    <w:p w14:paraId="04C1833C" w14:textId="77777777" w:rsidR="00FA7787" w:rsidRDefault="00FA7787" w:rsidP="00FA7787">
      <w:pPr>
        <w:jc w:val="center"/>
        <w:rPr>
          <w:sz w:val="28"/>
          <w:szCs w:val="28"/>
        </w:rPr>
      </w:pPr>
    </w:p>
    <w:p w14:paraId="0ED45743" w14:textId="77777777" w:rsidR="00FA7787" w:rsidRDefault="00FA7787" w:rsidP="00FA7787">
      <w:pPr>
        <w:jc w:val="center"/>
        <w:rPr>
          <w:sz w:val="28"/>
          <w:szCs w:val="28"/>
        </w:rPr>
      </w:pPr>
    </w:p>
    <w:p w14:paraId="03245D3E" w14:textId="77777777" w:rsidR="00FA7787" w:rsidRDefault="00FA7787" w:rsidP="00FA7787">
      <w:pPr>
        <w:jc w:val="center"/>
        <w:rPr>
          <w:sz w:val="28"/>
          <w:szCs w:val="28"/>
        </w:rPr>
      </w:pPr>
    </w:p>
    <w:p w14:paraId="2519B3F8" w14:textId="77777777" w:rsidR="00FA7787" w:rsidRDefault="00FA7787" w:rsidP="00FA7787">
      <w:pPr>
        <w:jc w:val="center"/>
        <w:rPr>
          <w:sz w:val="28"/>
          <w:szCs w:val="28"/>
        </w:rPr>
      </w:pPr>
    </w:p>
    <w:p w14:paraId="6619FD85" w14:textId="77777777" w:rsidR="00FA7787" w:rsidRDefault="00FA7787" w:rsidP="00FA7787">
      <w:pPr>
        <w:jc w:val="center"/>
        <w:rPr>
          <w:sz w:val="28"/>
          <w:szCs w:val="28"/>
        </w:rPr>
      </w:pPr>
    </w:p>
    <w:p w14:paraId="0E1FD2A7" w14:textId="77777777" w:rsidR="00FA7787" w:rsidRDefault="00FA7787" w:rsidP="00FA7787">
      <w:pPr>
        <w:jc w:val="center"/>
        <w:rPr>
          <w:sz w:val="28"/>
          <w:szCs w:val="28"/>
        </w:rPr>
      </w:pPr>
    </w:p>
    <w:p w14:paraId="63729995" w14:textId="77777777" w:rsidR="00FA7787" w:rsidRDefault="00FA7787" w:rsidP="00FA7787">
      <w:pPr>
        <w:jc w:val="center"/>
        <w:rPr>
          <w:sz w:val="28"/>
          <w:szCs w:val="28"/>
        </w:rPr>
        <w:sectPr w:rsidR="00FA7787" w:rsidSect="000853C8">
          <w:headerReference w:type="default" r:id="rId53"/>
          <w:headerReference w:type="first" r:id="rId54"/>
          <w:pgSz w:w="11906" w:h="16838"/>
          <w:pgMar w:top="851" w:right="1418" w:bottom="709" w:left="1559" w:header="709" w:footer="709" w:gutter="0"/>
          <w:cols w:space="708"/>
          <w:titlePg/>
          <w:docGrid w:linePitch="360"/>
        </w:sectPr>
      </w:pPr>
    </w:p>
    <w:p w14:paraId="75E10364" w14:textId="77777777" w:rsidR="00FA7787" w:rsidRDefault="00FA7787" w:rsidP="00FA7787">
      <w:pPr>
        <w:jc w:val="center"/>
        <w:rPr>
          <w:sz w:val="28"/>
          <w:szCs w:val="28"/>
        </w:rPr>
      </w:pPr>
    </w:p>
    <w:p w14:paraId="544C1268" w14:textId="77777777" w:rsidR="00FA7787" w:rsidRDefault="00FA7787" w:rsidP="00FA7787">
      <w:pPr>
        <w:jc w:val="center"/>
        <w:rPr>
          <w:sz w:val="28"/>
          <w:szCs w:val="28"/>
        </w:rPr>
      </w:pPr>
      <w:r>
        <w:rPr>
          <w:sz w:val="28"/>
          <w:szCs w:val="28"/>
        </w:rPr>
        <w:t xml:space="preserve">Раздел 2. </w:t>
      </w:r>
      <w:r w:rsidRPr="001159F2">
        <w:rPr>
          <w:sz w:val="28"/>
          <w:szCs w:val="28"/>
        </w:rPr>
        <w:t xml:space="preserve">Перечень плановых мероприятий по ремонту объектов централизованных систем холодного водоснабжения </w:t>
      </w:r>
    </w:p>
    <w:p w14:paraId="056AFC06" w14:textId="77777777" w:rsidR="00FA7787" w:rsidRDefault="00FA7787" w:rsidP="00FA7787">
      <w:pPr>
        <w:jc w:val="center"/>
        <w:rPr>
          <w:sz w:val="28"/>
          <w:szCs w:val="28"/>
        </w:rPr>
      </w:pPr>
    </w:p>
    <w:tbl>
      <w:tblPr>
        <w:tblStyle w:val="ae"/>
        <w:tblW w:w="9640" w:type="dxa"/>
        <w:tblInd w:w="-5" w:type="dxa"/>
        <w:tblLook w:val="04A0" w:firstRow="1" w:lastRow="0" w:firstColumn="1" w:lastColumn="0" w:noHBand="0" w:noVBand="1"/>
      </w:tblPr>
      <w:tblGrid>
        <w:gridCol w:w="2553"/>
        <w:gridCol w:w="1134"/>
        <w:gridCol w:w="1955"/>
        <w:gridCol w:w="2264"/>
        <w:gridCol w:w="883"/>
        <w:gridCol w:w="851"/>
      </w:tblGrid>
      <w:tr w:rsidR="00FA7787" w:rsidRPr="009F7AB1" w14:paraId="6795EDEB" w14:textId="77777777" w:rsidTr="002E0455">
        <w:trPr>
          <w:trHeight w:val="375"/>
        </w:trPr>
        <w:tc>
          <w:tcPr>
            <w:tcW w:w="2553" w:type="dxa"/>
            <w:vMerge w:val="restart"/>
            <w:tcBorders>
              <w:top w:val="single" w:sz="4" w:space="0" w:color="auto"/>
              <w:left w:val="single" w:sz="4" w:space="0" w:color="auto"/>
              <w:bottom w:val="single" w:sz="4" w:space="0" w:color="auto"/>
              <w:right w:val="single" w:sz="4" w:space="0" w:color="auto"/>
            </w:tcBorders>
            <w:vAlign w:val="center"/>
            <w:hideMark/>
          </w:tcPr>
          <w:p w14:paraId="7453164B" w14:textId="77777777" w:rsidR="00FA7787" w:rsidRPr="009F7AB1" w:rsidRDefault="00FA7787" w:rsidP="002E0455">
            <w:pPr>
              <w:jc w:val="center"/>
              <w:rPr>
                <w:color w:val="000000" w:themeColor="text1"/>
                <w:sz w:val="28"/>
                <w:szCs w:val="28"/>
              </w:rPr>
            </w:pPr>
            <w:r w:rsidRPr="009F7AB1">
              <w:rPr>
                <w:color w:val="000000" w:themeColor="text1"/>
                <w:sz w:val="28"/>
                <w:szCs w:val="28"/>
              </w:rPr>
              <w:t>Наименование мероприятия</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328B2A37" w14:textId="77777777" w:rsidR="00FA7787" w:rsidRPr="009F7AB1" w:rsidRDefault="00FA7787" w:rsidP="002E0455">
            <w:pPr>
              <w:jc w:val="center"/>
              <w:rPr>
                <w:color w:val="000000" w:themeColor="text1"/>
                <w:sz w:val="28"/>
                <w:szCs w:val="28"/>
              </w:rPr>
            </w:pPr>
            <w:r w:rsidRPr="009F7AB1">
              <w:rPr>
                <w:color w:val="000000" w:themeColor="text1"/>
                <w:sz w:val="28"/>
                <w:szCs w:val="28"/>
              </w:rPr>
              <w:t xml:space="preserve">Срок </w:t>
            </w:r>
            <w:proofErr w:type="spellStart"/>
            <w:r w:rsidRPr="009F7AB1">
              <w:rPr>
                <w:color w:val="000000" w:themeColor="text1"/>
                <w:sz w:val="28"/>
                <w:szCs w:val="28"/>
              </w:rPr>
              <w:t>реали-зации</w:t>
            </w:r>
            <w:proofErr w:type="spellEnd"/>
          </w:p>
        </w:tc>
        <w:tc>
          <w:tcPr>
            <w:tcW w:w="1955" w:type="dxa"/>
            <w:vMerge w:val="restart"/>
            <w:tcBorders>
              <w:top w:val="single" w:sz="4" w:space="0" w:color="auto"/>
              <w:left w:val="single" w:sz="4" w:space="0" w:color="auto"/>
              <w:bottom w:val="single" w:sz="4" w:space="0" w:color="auto"/>
              <w:right w:val="single" w:sz="4" w:space="0" w:color="auto"/>
            </w:tcBorders>
            <w:vAlign w:val="center"/>
            <w:hideMark/>
          </w:tcPr>
          <w:p w14:paraId="1FDF5A45" w14:textId="77777777" w:rsidR="00FA7787" w:rsidRDefault="00FA7787" w:rsidP="002E0455">
            <w:pPr>
              <w:jc w:val="center"/>
              <w:rPr>
                <w:color w:val="000000" w:themeColor="text1"/>
                <w:sz w:val="28"/>
                <w:szCs w:val="28"/>
              </w:rPr>
            </w:pPr>
            <w:r w:rsidRPr="009F7AB1">
              <w:rPr>
                <w:color w:val="000000" w:themeColor="text1"/>
                <w:sz w:val="28"/>
                <w:szCs w:val="28"/>
              </w:rPr>
              <w:t xml:space="preserve">Финансовые потребности, тыс. руб. </w:t>
            </w:r>
          </w:p>
          <w:p w14:paraId="5696DE2F" w14:textId="77777777" w:rsidR="00FA7787" w:rsidRPr="009F7AB1" w:rsidRDefault="00FA7787" w:rsidP="002E0455">
            <w:pPr>
              <w:jc w:val="center"/>
              <w:rPr>
                <w:color w:val="000000" w:themeColor="text1"/>
                <w:sz w:val="28"/>
                <w:szCs w:val="28"/>
              </w:rPr>
            </w:pPr>
            <w:r w:rsidRPr="009F7AB1">
              <w:rPr>
                <w:color w:val="000000" w:themeColor="text1"/>
                <w:sz w:val="28"/>
                <w:szCs w:val="28"/>
              </w:rPr>
              <w:t>(</w:t>
            </w:r>
            <w:r>
              <w:rPr>
                <w:color w:val="000000" w:themeColor="text1"/>
                <w:sz w:val="28"/>
                <w:szCs w:val="28"/>
              </w:rPr>
              <w:t>с</w:t>
            </w:r>
            <w:r w:rsidRPr="009F7AB1">
              <w:rPr>
                <w:color w:val="000000" w:themeColor="text1"/>
                <w:sz w:val="28"/>
                <w:szCs w:val="28"/>
              </w:rPr>
              <w:t xml:space="preserve"> НДС)</w:t>
            </w:r>
          </w:p>
        </w:tc>
        <w:tc>
          <w:tcPr>
            <w:tcW w:w="3998" w:type="dxa"/>
            <w:gridSpan w:val="3"/>
            <w:tcBorders>
              <w:top w:val="single" w:sz="4" w:space="0" w:color="auto"/>
              <w:left w:val="single" w:sz="4" w:space="0" w:color="auto"/>
              <w:bottom w:val="single" w:sz="4" w:space="0" w:color="auto"/>
              <w:right w:val="single" w:sz="4" w:space="0" w:color="auto"/>
            </w:tcBorders>
            <w:hideMark/>
          </w:tcPr>
          <w:p w14:paraId="74D69819" w14:textId="77777777" w:rsidR="00FA7787" w:rsidRPr="009F7AB1" w:rsidRDefault="00FA7787" w:rsidP="002E0455">
            <w:pPr>
              <w:jc w:val="center"/>
              <w:rPr>
                <w:color w:val="000000" w:themeColor="text1"/>
                <w:sz w:val="28"/>
                <w:szCs w:val="28"/>
              </w:rPr>
            </w:pPr>
            <w:r w:rsidRPr="009F7AB1">
              <w:rPr>
                <w:color w:val="000000" w:themeColor="text1"/>
                <w:sz w:val="28"/>
                <w:szCs w:val="28"/>
              </w:rPr>
              <w:t>Ожидаемый эффект</w:t>
            </w:r>
          </w:p>
        </w:tc>
      </w:tr>
      <w:tr w:rsidR="00FA7787" w:rsidRPr="009F7AB1" w14:paraId="598F858D" w14:textId="77777777" w:rsidTr="002E0455">
        <w:tc>
          <w:tcPr>
            <w:tcW w:w="2553" w:type="dxa"/>
            <w:vMerge/>
            <w:tcBorders>
              <w:top w:val="single" w:sz="4" w:space="0" w:color="auto"/>
              <w:left w:val="single" w:sz="4" w:space="0" w:color="auto"/>
              <w:bottom w:val="single" w:sz="4" w:space="0" w:color="auto"/>
              <w:right w:val="single" w:sz="4" w:space="0" w:color="auto"/>
            </w:tcBorders>
            <w:vAlign w:val="center"/>
            <w:hideMark/>
          </w:tcPr>
          <w:p w14:paraId="7DD52D81" w14:textId="77777777" w:rsidR="00FA7787" w:rsidRPr="009F7AB1" w:rsidRDefault="00FA7787" w:rsidP="002E0455">
            <w:pPr>
              <w:jc w:val="center"/>
              <w:rPr>
                <w:color w:val="000000" w:themeColor="text1"/>
                <w:sz w:val="28"/>
                <w:szCs w:val="2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63FA599" w14:textId="77777777" w:rsidR="00FA7787" w:rsidRPr="009F7AB1" w:rsidRDefault="00FA7787" w:rsidP="002E0455">
            <w:pPr>
              <w:jc w:val="center"/>
              <w:rPr>
                <w:color w:val="000000" w:themeColor="text1"/>
                <w:sz w:val="28"/>
                <w:szCs w:val="28"/>
              </w:rPr>
            </w:pPr>
          </w:p>
        </w:tc>
        <w:tc>
          <w:tcPr>
            <w:tcW w:w="1955" w:type="dxa"/>
            <w:vMerge/>
            <w:tcBorders>
              <w:top w:val="single" w:sz="4" w:space="0" w:color="auto"/>
              <w:left w:val="single" w:sz="4" w:space="0" w:color="auto"/>
              <w:bottom w:val="single" w:sz="4" w:space="0" w:color="auto"/>
              <w:right w:val="single" w:sz="4" w:space="0" w:color="auto"/>
            </w:tcBorders>
            <w:vAlign w:val="center"/>
            <w:hideMark/>
          </w:tcPr>
          <w:p w14:paraId="02C0C29E" w14:textId="77777777" w:rsidR="00FA7787" w:rsidRPr="009F7AB1" w:rsidRDefault="00FA7787" w:rsidP="002E0455">
            <w:pPr>
              <w:jc w:val="center"/>
              <w:rPr>
                <w:color w:val="000000" w:themeColor="text1"/>
                <w:sz w:val="28"/>
                <w:szCs w:val="28"/>
              </w:rPr>
            </w:pPr>
          </w:p>
        </w:tc>
        <w:tc>
          <w:tcPr>
            <w:tcW w:w="2264" w:type="dxa"/>
            <w:tcBorders>
              <w:top w:val="single" w:sz="4" w:space="0" w:color="auto"/>
              <w:left w:val="single" w:sz="4" w:space="0" w:color="auto"/>
              <w:bottom w:val="single" w:sz="4" w:space="0" w:color="auto"/>
              <w:right w:val="single" w:sz="4" w:space="0" w:color="auto"/>
            </w:tcBorders>
            <w:vAlign w:val="center"/>
            <w:hideMark/>
          </w:tcPr>
          <w:p w14:paraId="37F6C765" w14:textId="77777777" w:rsidR="00FA7787" w:rsidRPr="009F7AB1" w:rsidRDefault="00FA7787" w:rsidP="002E0455">
            <w:pPr>
              <w:jc w:val="center"/>
              <w:rPr>
                <w:color w:val="000000" w:themeColor="text1"/>
                <w:sz w:val="28"/>
                <w:szCs w:val="28"/>
              </w:rPr>
            </w:pPr>
            <w:r w:rsidRPr="009F7AB1">
              <w:rPr>
                <w:color w:val="000000" w:themeColor="text1"/>
                <w:sz w:val="28"/>
                <w:szCs w:val="28"/>
              </w:rPr>
              <w:t>Наименование показателей</w:t>
            </w:r>
          </w:p>
        </w:tc>
        <w:tc>
          <w:tcPr>
            <w:tcW w:w="883" w:type="dxa"/>
            <w:tcBorders>
              <w:top w:val="single" w:sz="4" w:space="0" w:color="auto"/>
              <w:left w:val="single" w:sz="4" w:space="0" w:color="auto"/>
              <w:bottom w:val="single" w:sz="4" w:space="0" w:color="auto"/>
              <w:right w:val="single" w:sz="4" w:space="0" w:color="auto"/>
            </w:tcBorders>
            <w:vAlign w:val="center"/>
            <w:hideMark/>
          </w:tcPr>
          <w:p w14:paraId="114C36AD" w14:textId="77777777" w:rsidR="00FA7787" w:rsidRPr="009F7AB1" w:rsidRDefault="00FA7787" w:rsidP="002E0455">
            <w:pPr>
              <w:jc w:val="center"/>
              <w:rPr>
                <w:color w:val="000000" w:themeColor="text1"/>
                <w:sz w:val="28"/>
                <w:szCs w:val="28"/>
              </w:rPr>
            </w:pPr>
            <w:r w:rsidRPr="009F7AB1">
              <w:rPr>
                <w:color w:val="000000" w:themeColor="text1"/>
                <w:sz w:val="28"/>
                <w:szCs w:val="28"/>
              </w:rPr>
              <w:t>тыс. руб.</w:t>
            </w:r>
          </w:p>
        </w:tc>
        <w:tc>
          <w:tcPr>
            <w:tcW w:w="851" w:type="dxa"/>
            <w:tcBorders>
              <w:top w:val="single" w:sz="4" w:space="0" w:color="auto"/>
              <w:left w:val="single" w:sz="4" w:space="0" w:color="auto"/>
              <w:bottom w:val="single" w:sz="4" w:space="0" w:color="auto"/>
              <w:right w:val="single" w:sz="4" w:space="0" w:color="auto"/>
            </w:tcBorders>
            <w:vAlign w:val="center"/>
            <w:hideMark/>
          </w:tcPr>
          <w:p w14:paraId="33DA522E" w14:textId="77777777" w:rsidR="00FA7787" w:rsidRPr="009F7AB1" w:rsidRDefault="00FA7787" w:rsidP="002E0455">
            <w:pPr>
              <w:jc w:val="center"/>
              <w:rPr>
                <w:color w:val="000000" w:themeColor="text1"/>
                <w:sz w:val="28"/>
                <w:szCs w:val="28"/>
              </w:rPr>
            </w:pPr>
            <w:r w:rsidRPr="009F7AB1">
              <w:rPr>
                <w:color w:val="000000" w:themeColor="text1"/>
                <w:sz w:val="28"/>
                <w:szCs w:val="28"/>
              </w:rPr>
              <w:t>%</w:t>
            </w:r>
          </w:p>
        </w:tc>
      </w:tr>
      <w:tr w:rsidR="00FA7787" w:rsidRPr="009F7AB1" w14:paraId="068950F5" w14:textId="77777777" w:rsidTr="002E0455">
        <w:tc>
          <w:tcPr>
            <w:tcW w:w="9640" w:type="dxa"/>
            <w:gridSpan w:val="6"/>
            <w:tcBorders>
              <w:top w:val="single" w:sz="4" w:space="0" w:color="auto"/>
              <w:left w:val="single" w:sz="4" w:space="0" w:color="auto"/>
              <w:bottom w:val="single" w:sz="4" w:space="0" w:color="auto"/>
              <w:right w:val="single" w:sz="4" w:space="0" w:color="auto"/>
            </w:tcBorders>
          </w:tcPr>
          <w:p w14:paraId="72036011" w14:textId="77777777" w:rsidR="00FA7787" w:rsidRPr="009F7AB1" w:rsidRDefault="00FA7787" w:rsidP="002E0455">
            <w:pPr>
              <w:pStyle w:val="aa"/>
              <w:ind w:hanging="263"/>
              <w:jc w:val="center"/>
              <w:rPr>
                <w:color w:val="000000" w:themeColor="text1"/>
                <w:sz w:val="28"/>
                <w:szCs w:val="28"/>
              </w:rPr>
            </w:pPr>
            <w:r w:rsidRPr="004D3BB9">
              <w:rPr>
                <w:color w:val="000000" w:themeColor="text1"/>
                <w:sz w:val="28"/>
                <w:szCs w:val="28"/>
              </w:rPr>
              <w:t>Холодное водоснабжение питьевой водой</w:t>
            </w:r>
          </w:p>
        </w:tc>
      </w:tr>
      <w:tr w:rsidR="00FA7787" w:rsidRPr="009F7AB1" w14:paraId="2FD386AA" w14:textId="77777777" w:rsidTr="002E0455">
        <w:trPr>
          <w:trHeight w:val="388"/>
        </w:trPr>
        <w:tc>
          <w:tcPr>
            <w:tcW w:w="2553" w:type="dxa"/>
            <w:vMerge w:val="restart"/>
            <w:tcBorders>
              <w:top w:val="single" w:sz="4" w:space="0" w:color="auto"/>
              <w:left w:val="single" w:sz="4" w:space="0" w:color="auto"/>
              <w:right w:val="single" w:sz="4" w:space="0" w:color="auto"/>
            </w:tcBorders>
            <w:vAlign w:val="center"/>
            <w:hideMark/>
          </w:tcPr>
          <w:p w14:paraId="5CF38651" w14:textId="77777777" w:rsidR="00FA7787" w:rsidRPr="009F7AB1" w:rsidRDefault="00FA7787" w:rsidP="002E0455">
            <w:pPr>
              <w:jc w:val="center"/>
              <w:rPr>
                <w:color w:val="000000" w:themeColor="text1"/>
                <w:sz w:val="28"/>
                <w:szCs w:val="28"/>
              </w:rPr>
            </w:pPr>
            <w:r>
              <w:rPr>
                <w:color w:val="000000" w:themeColor="text1"/>
                <w:sz w:val="28"/>
                <w:szCs w:val="28"/>
              </w:rPr>
              <w:t>Капитальный ремонт</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574BDED" w14:textId="77777777" w:rsidR="00FA7787" w:rsidRPr="009F7AB1" w:rsidRDefault="00FA7787" w:rsidP="002E0455">
            <w:pPr>
              <w:jc w:val="center"/>
              <w:rPr>
                <w:color w:val="000000" w:themeColor="text1"/>
                <w:sz w:val="28"/>
                <w:szCs w:val="28"/>
              </w:rPr>
            </w:pPr>
            <w:r>
              <w:rPr>
                <w:color w:val="000000" w:themeColor="text1"/>
                <w:sz w:val="28"/>
                <w:szCs w:val="28"/>
              </w:rPr>
              <w:t>2022</w:t>
            </w:r>
          </w:p>
        </w:tc>
        <w:tc>
          <w:tcPr>
            <w:tcW w:w="1955" w:type="dxa"/>
            <w:tcBorders>
              <w:top w:val="single" w:sz="4" w:space="0" w:color="auto"/>
              <w:left w:val="single" w:sz="4" w:space="0" w:color="auto"/>
              <w:bottom w:val="single" w:sz="4" w:space="0" w:color="auto"/>
              <w:right w:val="single" w:sz="4" w:space="0" w:color="auto"/>
            </w:tcBorders>
            <w:vAlign w:val="center"/>
          </w:tcPr>
          <w:p w14:paraId="6AA6E12C" w14:textId="77777777" w:rsidR="00FA7787" w:rsidRPr="009F7AB1" w:rsidRDefault="00FA7787" w:rsidP="002E0455">
            <w:pPr>
              <w:jc w:val="center"/>
              <w:rPr>
                <w:color w:val="000000" w:themeColor="text1"/>
                <w:sz w:val="28"/>
                <w:szCs w:val="28"/>
              </w:rPr>
            </w:pPr>
            <w:r w:rsidRPr="00C04FD8">
              <w:rPr>
                <w:color w:val="000000" w:themeColor="text1"/>
                <w:sz w:val="28"/>
                <w:szCs w:val="28"/>
              </w:rPr>
              <w:t>1017,88</w:t>
            </w:r>
          </w:p>
        </w:tc>
        <w:tc>
          <w:tcPr>
            <w:tcW w:w="2264" w:type="dxa"/>
            <w:hideMark/>
          </w:tcPr>
          <w:p w14:paraId="1F19380B" w14:textId="77777777" w:rsidR="00FA7787" w:rsidRPr="009F7AB1" w:rsidRDefault="00FA7787" w:rsidP="002E0455">
            <w:pPr>
              <w:jc w:val="center"/>
              <w:rPr>
                <w:color w:val="000000" w:themeColor="text1"/>
                <w:sz w:val="28"/>
                <w:szCs w:val="28"/>
              </w:rPr>
            </w:pPr>
            <w:r>
              <w:rPr>
                <w:sz w:val="28"/>
                <w:szCs w:val="28"/>
              </w:rPr>
              <w:t>-</w:t>
            </w:r>
          </w:p>
        </w:tc>
        <w:tc>
          <w:tcPr>
            <w:tcW w:w="883" w:type="dxa"/>
            <w:hideMark/>
          </w:tcPr>
          <w:p w14:paraId="2587B66B" w14:textId="77777777" w:rsidR="00FA7787" w:rsidRPr="009F7AB1" w:rsidRDefault="00FA7787" w:rsidP="002E0455">
            <w:pPr>
              <w:jc w:val="center"/>
              <w:rPr>
                <w:color w:val="000000" w:themeColor="text1"/>
                <w:sz w:val="28"/>
                <w:szCs w:val="28"/>
              </w:rPr>
            </w:pPr>
            <w:r>
              <w:rPr>
                <w:sz w:val="28"/>
                <w:szCs w:val="28"/>
              </w:rPr>
              <w:t>-</w:t>
            </w:r>
          </w:p>
        </w:tc>
        <w:tc>
          <w:tcPr>
            <w:tcW w:w="851" w:type="dxa"/>
            <w:hideMark/>
          </w:tcPr>
          <w:p w14:paraId="626DF817" w14:textId="77777777" w:rsidR="00FA7787" w:rsidRPr="009F7AB1" w:rsidRDefault="00FA7787" w:rsidP="002E0455">
            <w:pPr>
              <w:jc w:val="center"/>
              <w:rPr>
                <w:color w:val="000000" w:themeColor="text1"/>
                <w:sz w:val="28"/>
                <w:szCs w:val="28"/>
              </w:rPr>
            </w:pPr>
            <w:r>
              <w:rPr>
                <w:sz w:val="28"/>
                <w:szCs w:val="28"/>
              </w:rPr>
              <w:t>-</w:t>
            </w:r>
          </w:p>
        </w:tc>
      </w:tr>
      <w:tr w:rsidR="00FA7787" w:rsidRPr="009F7AB1" w14:paraId="7D634BDF" w14:textId="77777777" w:rsidTr="002E0455">
        <w:tc>
          <w:tcPr>
            <w:tcW w:w="2553" w:type="dxa"/>
            <w:vMerge/>
            <w:tcBorders>
              <w:left w:val="single" w:sz="4" w:space="0" w:color="auto"/>
              <w:right w:val="single" w:sz="4" w:space="0" w:color="auto"/>
            </w:tcBorders>
            <w:vAlign w:val="center"/>
          </w:tcPr>
          <w:p w14:paraId="60E1E858" w14:textId="77777777" w:rsidR="00FA7787" w:rsidRDefault="00FA7787" w:rsidP="002E0455">
            <w:pPr>
              <w:jc w:val="center"/>
              <w:rPr>
                <w:color w:val="000000" w:themeColor="text1"/>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tcPr>
          <w:p w14:paraId="559B67D6" w14:textId="77777777" w:rsidR="00FA7787" w:rsidRDefault="00FA7787" w:rsidP="002E0455">
            <w:pPr>
              <w:jc w:val="center"/>
              <w:rPr>
                <w:color w:val="000000" w:themeColor="text1"/>
                <w:sz w:val="28"/>
                <w:szCs w:val="28"/>
              </w:rPr>
            </w:pPr>
            <w:r>
              <w:rPr>
                <w:color w:val="000000" w:themeColor="text1"/>
                <w:sz w:val="28"/>
                <w:szCs w:val="28"/>
              </w:rPr>
              <w:t>2023</w:t>
            </w:r>
          </w:p>
        </w:tc>
        <w:tc>
          <w:tcPr>
            <w:tcW w:w="1955" w:type="dxa"/>
            <w:tcBorders>
              <w:top w:val="single" w:sz="4" w:space="0" w:color="auto"/>
              <w:left w:val="single" w:sz="4" w:space="0" w:color="auto"/>
              <w:bottom w:val="single" w:sz="4" w:space="0" w:color="auto"/>
              <w:right w:val="single" w:sz="4" w:space="0" w:color="auto"/>
            </w:tcBorders>
            <w:vAlign w:val="center"/>
          </w:tcPr>
          <w:p w14:paraId="45EB5DD9" w14:textId="77777777" w:rsidR="00FA7787" w:rsidRPr="00DE7B24" w:rsidRDefault="00FA7787" w:rsidP="002E0455">
            <w:pPr>
              <w:jc w:val="center"/>
              <w:rPr>
                <w:color w:val="000000" w:themeColor="text1"/>
                <w:sz w:val="28"/>
                <w:szCs w:val="28"/>
              </w:rPr>
            </w:pPr>
            <w:r w:rsidRPr="00C04FD8">
              <w:rPr>
                <w:color w:val="000000" w:themeColor="text1"/>
                <w:sz w:val="28"/>
                <w:szCs w:val="28"/>
              </w:rPr>
              <w:t>1787,50</w:t>
            </w:r>
          </w:p>
        </w:tc>
        <w:tc>
          <w:tcPr>
            <w:tcW w:w="2264" w:type="dxa"/>
          </w:tcPr>
          <w:p w14:paraId="717C3741" w14:textId="77777777" w:rsidR="00FA7787" w:rsidRDefault="00FA7787" w:rsidP="002E0455">
            <w:pPr>
              <w:jc w:val="center"/>
              <w:rPr>
                <w:sz w:val="28"/>
                <w:szCs w:val="28"/>
              </w:rPr>
            </w:pPr>
            <w:r>
              <w:rPr>
                <w:sz w:val="28"/>
                <w:szCs w:val="28"/>
              </w:rPr>
              <w:t>-</w:t>
            </w:r>
          </w:p>
        </w:tc>
        <w:tc>
          <w:tcPr>
            <w:tcW w:w="883" w:type="dxa"/>
          </w:tcPr>
          <w:p w14:paraId="4560A842" w14:textId="77777777" w:rsidR="00FA7787" w:rsidRPr="009F7AB1" w:rsidRDefault="00FA7787" w:rsidP="002E0455">
            <w:pPr>
              <w:jc w:val="center"/>
              <w:rPr>
                <w:color w:val="000000" w:themeColor="text1"/>
                <w:sz w:val="28"/>
                <w:szCs w:val="28"/>
              </w:rPr>
            </w:pPr>
            <w:r>
              <w:rPr>
                <w:sz w:val="28"/>
                <w:szCs w:val="28"/>
              </w:rPr>
              <w:t>-</w:t>
            </w:r>
          </w:p>
        </w:tc>
        <w:tc>
          <w:tcPr>
            <w:tcW w:w="851" w:type="dxa"/>
          </w:tcPr>
          <w:p w14:paraId="2823B855" w14:textId="77777777" w:rsidR="00FA7787" w:rsidRPr="009F7AB1" w:rsidRDefault="00FA7787" w:rsidP="002E0455">
            <w:pPr>
              <w:jc w:val="center"/>
              <w:rPr>
                <w:color w:val="000000" w:themeColor="text1"/>
                <w:sz w:val="28"/>
                <w:szCs w:val="28"/>
              </w:rPr>
            </w:pPr>
            <w:r>
              <w:rPr>
                <w:sz w:val="28"/>
                <w:szCs w:val="28"/>
              </w:rPr>
              <w:t>-</w:t>
            </w:r>
          </w:p>
        </w:tc>
      </w:tr>
      <w:tr w:rsidR="00FA7787" w:rsidRPr="009F7AB1" w14:paraId="1730343E" w14:textId="77777777" w:rsidTr="002E0455">
        <w:tc>
          <w:tcPr>
            <w:tcW w:w="2553" w:type="dxa"/>
            <w:vMerge/>
            <w:tcBorders>
              <w:left w:val="single" w:sz="4" w:space="0" w:color="auto"/>
              <w:right w:val="single" w:sz="4" w:space="0" w:color="auto"/>
            </w:tcBorders>
            <w:vAlign w:val="center"/>
          </w:tcPr>
          <w:p w14:paraId="6562B6A6" w14:textId="77777777" w:rsidR="00FA7787" w:rsidRDefault="00FA7787" w:rsidP="002E0455">
            <w:pPr>
              <w:jc w:val="center"/>
              <w:rPr>
                <w:color w:val="000000" w:themeColor="text1"/>
                <w:sz w:val="28"/>
                <w:szCs w:val="28"/>
              </w:rPr>
            </w:pPr>
          </w:p>
        </w:tc>
        <w:tc>
          <w:tcPr>
            <w:tcW w:w="1134" w:type="dxa"/>
          </w:tcPr>
          <w:p w14:paraId="1705FC43" w14:textId="77777777" w:rsidR="00FA7787" w:rsidRDefault="00FA7787" w:rsidP="002E0455">
            <w:pPr>
              <w:jc w:val="center"/>
              <w:rPr>
                <w:color w:val="000000" w:themeColor="text1"/>
                <w:sz w:val="28"/>
                <w:szCs w:val="28"/>
              </w:rPr>
            </w:pPr>
            <w:r>
              <w:rPr>
                <w:sz w:val="28"/>
                <w:szCs w:val="28"/>
              </w:rPr>
              <w:t>2024</w:t>
            </w:r>
          </w:p>
        </w:tc>
        <w:tc>
          <w:tcPr>
            <w:tcW w:w="1955" w:type="dxa"/>
            <w:tcBorders>
              <w:top w:val="single" w:sz="4" w:space="0" w:color="auto"/>
              <w:left w:val="single" w:sz="4" w:space="0" w:color="auto"/>
              <w:bottom w:val="single" w:sz="4" w:space="0" w:color="auto"/>
              <w:right w:val="single" w:sz="4" w:space="0" w:color="auto"/>
            </w:tcBorders>
            <w:vAlign w:val="center"/>
          </w:tcPr>
          <w:p w14:paraId="5BAB56C7" w14:textId="77777777" w:rsidR="00FA7787" w:rsidRPr="00754291" w:rsidRDefault="00FA7787" w:rsidP="002E0455">
            <w:pPr>
              <w:jc w:val="center"/>
              <w:rPr>
                <w:color w:val="000000" w:themeColor="text1"/>
                <w:sz w:val="28"/>
                <w:szCs w:val="28"/>
              </w:rPr>
            </w:pPr>
            <w:r w:rsidRPr="002D5488">
              <w:rPr>
                <w:color w:val="000000" w:themeColor="text1"/>
                <w:sz w:val="28"/>
                <w:szCs w:val="28"/>
              </w:rPr>
              <w:t>1888,43</w:t>
            </w:r>
          </w:p>
        </w:tc>
        <w:tc>
          <w:tcPr>
            <w:tcW w:w="2264" w:type="dxa"/>
          </w:tcPr>
          <w:p w14:paraId="572CF239" w14:textId="77777777" w:rsidR="00FA7787" w:rsidRDefault="00FA7787" w:rsidP="002E0455">
            <w:pPr>
              <w:jc w:val="center"/>
              <w:rPr>
                <w:sz w:val="28"/>
                <w:szCs w:val="28"/>
              </w:rPr>
            </w:pPr>
            <w:r>
              <w:rPr>
                <w:sz w:val="28"/>
                <w:szCs w:val="28"/>
              </w:rPr>
              <w:t>-</w:t>
            </w:r>
          </w:p>
        </w:tc>
        <w:tc>
          <w:tcPr>
            <w:tcW w:w="883" w:type="dxa"/>
          </w:tcPr>
          <w:p w14:paraId="72555E0E" w14:textId="77777777" w:rsidR="00FA7787" w:rsidRDefault="00FA7787" w:rsidP="002E0455">
            <w:pPr>
              <w:jc w:val="center"/>
              <w:rPr>
                <w:color w:val="000000" w:themeColor="text1"/>
                <w:sz w:val="28"/>
                <w:szCs w:val="28"/>
              </w:rPr>
            </w:pPr>
            <w:r>
              <w:rPr>
                <w:sz w:val="28"/>
                <w:szCs w:val="28"/>
              </w:rPr>
              <w:t>-</w:t>
            </w:r>
          </w:p>
        </w:tc>
        <w:tc>
          <w:tcPr>
            <w:tcW w:w="851" w:type="dxa"/>
          </w:tcPr>
          <w:p w14:paraId="500627C3" w14:textId="77777777" w:rsidR="00FA7787" w:rsidRDefault="00FA7787" w:rsidP="002E0455">
            <w:pPr>
              <w:jc w:val="center"/>
              <w:rPr>
                <w:color w:val="000000" w:themeColor="text1"/>
                <w:sz w:val="28"/>
                <w:szCs w:val="28"/>
              </w:rPr>
            </w:pPr>
            <w:r>
              <w:rPr>
                <w:sz w:val="28"/>
                <w:szCs w:val="28"/>
              </w:rPr>
              <w:t>-</w:t>
            </w:r>
          </w:p>
        </w:tc>
      </w:tr>
      <w:tr w:rsidR="00FA7787" w:rsidRPr="009F7AB1" w14:paraId="6736D25E" w14:textId="77777777" w:rsidTr="002E0455">
        <w:tc>
          <w:tcPr>
            <w:tcW w:w="2553" w:type="dxa"/>
            <w:vMerge/>
            <w:tcBorders>
              <w:left w:val="single" w:sz="4" w:space="0" w:color="auto"/>
              <w:right w:val="single" w:sz="4" w:space="0" w:color="auto"/>
            </w:tcBorders>
            <w:vAlign w:val="center"/>
          </w:tcPr>
          <w:p w14:paraId="2F50DE2E" w14:textId="77777777" w:rsidR="00FA7787" w:rsidRDefault="00FA7787" w:rsidP="002E0455">
            <w:pPr>
              <w:jc w:val="center"/>
              <w:rPr>
                <w:color w:val="000000" w:themeColor="text1"/>
                <w:sz w:val="28"/>
                <w:szCs w:val="28"/>
              </w:rPr>
            </w:pPr>
          </w:p>
        </w:tc>
        <w:tc>
          <w:tcPr>
            <w:tcW w:w="1134" w:type="dxa"/>
          </w:tcPr>
          <w:p w14:paraId="4C685244" w14:textId="77777777" w:rsidR="00FA7787" w:rsidRDefault="00FA7787" w:rsidP="002E0455">
            <w:pPr>
              <w:jc w:val="center"/>
              <w:rPr>
                <w:color w:val="000000" w:themeColor="text1"/>
                <w:sz w:val="28"/>
                <w:szCs w:val="28"/>
              </w:rPr>
            </w:pPr>
            <w:r>
              <w:rPr>
                <w:sz w:val="28"/>
                <w:szCs w:val="28"/>
              </w:rPr>
              <w:t>2025</w:t>
            </w:r>
          </w:p>
        </w:tc>
        <w:tc>
          <w:tcPr>
            <w:tcW w:w="1955" w:type="dxa"/>
            <w:tcBorders>
              <w:top w:val="single" w:sz="4" w:space="0" w:color="auto"/>
              <w:left w:val="single" w:sz="4" w:space="0" w:color="auto"/>
              <w:bottom w:val="single" w:sz="4" w:space="0" w:color="auto"/>
              <w:right w:val="single" w:sz="4" w:space="0" w:color="auto"/>
            </w:tcBorders>
            <w:vAlign w:val="center"/>
          </w:tcPr>
          <w:p w14:paraId="5928E673" w14:textId="77777777" w:rsidR="00FA7787" w:rsidRPr="00754291" w:rsidRDefault="00FA7787" w:rsidP="002E0455">
            <w:pPr>
              <w:jc w:val="center"/>
              <w:rPr>
                <w:color w:val="000000" w:themeColor="text1"/>
                <w:sz w:val="28"/>
                <w:szCs w:val="28"/>
              </w:rPr>
            </w:pPr>
            <w:r w:rsidRPr="00C04FD8">
              <w:rPr>
                <w:color w:val="000000" w:themeColor="text1"/>
                <w:sz w:val="28"/>
                <w:szCs w:val="28"/>
              </w:rPr>
              <w:t>1894,89</w:t>
            </w:r>
          </w:p>
        </w:tc>
        <w:tc>
          <w:tcPr>
            <w:tcW w:w="2264" w:type="dxa"/>
          </w:tcPr>
          <w:p w14:paraId="111DAB43" w14:textId="77777777" w:rsidR="00FA7787" w:rsidRDefault="00FA7787" w:rsidP="002E0455">
            <w:pPr>
              <w:jc w:val="center"/>
              <w:rPr>
                <w:sz w:val="28"/>
                <w:szCs w:val="28"/>
              </w:rPr>
            </w:pPr>
            <w:r>
              <w:rPr>
                <w:sz w:val="28"/>
                <w:szCs w:val="28"/>
              </w:rPr>
              <w:t>-</w:t>
            </w:r>
          </w:p>
        </w:tc>
        <w:tc>
          <w:tcPr>
            <w:tcW w:w="883" w:type="dxa"/>
          </w:tcPr>
          <w:p w14:paraId="3A3FE8E1" w14:textId="77777777" w:rsidR="00FA7787" w:rsidRDefault="00FA7787" w:rsidP="002E0455">
            <w:pPr>
              <w:jc w:val="center"/>
              <w:rPr>
                <w:color w:val="000000" w:themeColor="text1"/>
                <w:sz w:val="28"/>
                <w:szCs w:val="28"/>
              </w:rPr>
            </w:pPr>
            <w:r>
              <w:rPr>
                <w:sz w:val="28"/>
                <w:szCs w:val="28"/>
              </w:rPr>
              <w:t>-</w:t>
            </w:r>
          </w:p>
        </w:tc>
        <w:tc>
          <w:tcPr>
            <w:tcW w:w="851" w:type="dxa"/>
          </w:tcPr>
          <w:p w14:paraId="40D5DAC7" w14:textId="77777777" w:rsidR="00FA7787" w:rsidRDefault="00FA7787" w:rsidP="002E0455">
            <w:pPr>
              <w:jc w:val="center"/>
              <w:rPr>
                <w:color w:val="000000" w:themeColor="text1"/>
                <w:sz w:val="28"/>
                <w:szCs w:val="28"/>
              </w:rPr>
            </w:pPr>
            <w:r>
              <w:rPr>
                <w:sz w:val="28"/>
                <w:szCs w:val="28"/>
              </w:rPr>
              <w:t>-</w:t>
            </w:r>
          </w:p>
        </w:tc>
      </w:tr>
      <w:tr w:rsidR="00FA7787" w:rsidRPr="009F7AB1" w14:paraId="3A62B737" w14:textId="77777777" w:rsidTr="002E0455">
        <w:tc>
          <w:tcPr>
            <w:tcW w:w="2553" w:type="dxa"/>
            <w:vMerge/>
            <w:tcBorders>
              <w:left w:val="single" w:sz="4" w:space="0" w:color="auto"/>
              <w:right w:val="single" w:sz="4" w:space="0" w:color="auto"/>
            </w:tcBorders>
            <w:vAlign w:val="center"/>
          </w:tcPr>
          <w:p w14:paraId="3D314454" w14:textId="77777777" w:rsidR="00FA7787" w:rsidRDefault="00FA7787" w:rsidP="002E0455">
            <w:pPr>
              <w:jc w:val="center"/>
              <w:rPr>
                <w:color w:val="000000" w:themeColor="text1"/>
                <w:sz w:val="28"/>
                <w:szCs w:val="28"/>
              </w:rPr>
            </w:pPr>
          </w:p>
        </w:tc>
        <w:tc>
          <w:tcPr>
            <w:tcW w:w="1134" w:type="dxa"/>
          </w:tcPr>
          <w:p w14:paraId="26171EBD" w14:textId="77777777" w:rsidR="00FA7787" w:rsidRDefault="00FA7787" w:rsidP="002E0455">
            <w:pPr>
              <w:jc w:val="center"/>
              <w:rPr>
                <w:color w:val="000000" w:themeColor="text1"/>
                <w:sz w:val="28"/>
                <w:szCs w:val="28"/>
              </w:rPr>
            </w:pPr>
            <w:r>
              <w:rPr>
                <w:sz w:val="28"/>
                <w:szCs w:val="28"/>
              </w:rPr>
              <w:t>2026</w:t>
            </w:r>
          </w:p>
        </w:tc>
        <w:tc>
          <w:tcPr>
            <w:tcW w:w="1955" w:type="dxa"/>
            <w:tcBorders>
              <w:top w:val="single" w:sz="4" w:space="0" w:color="auto"/>
              <w:left w:val="single" w:sz="4" w:space="0" w:color="auto"/>
              <w:bottom w:val="single" w:sz="4" w:space="0" w:color="auto"/>
              <w:right w:val="single" w:sz="4" w:space="0" w:color="auto"/>
            </w:tcBorders>
            <w:vAlign w:val="center"/>
          </w:tcPr>
          <w:p w14:paraId="6002F26E" w14:textId="77777777" w:rsidR="00FA7787" w:rsidRPr="00754291" w:rsidRDefault="00FA7787" w:rsidP="002E0455">
            <w:pPr>
              <w:jc w:val="center"/>
              <w:rPr>
                <w:color w:val="000000" w:themeColor="text1"/>
                <w:sz w:val="28"/>
                <w:szCs w:val="28"/>
              </w:rPr>
            </w:pPr>
            <w:r w:rsidRPr="00C04FD8">
              <w:rPr>
                <w:color w:val="000000" w:themeColor="text1"/>
                <w:sz w:val="28"/>
                <w:szCs w:val="28"/>
              </w:rPr>
              <w:t>1950,98</w:t>
            </w:r>
          </w:p>
        </w:tc>
        <w:tc>
          <w:tcPr>
            <w:tcW w:w="2264" w:type="dxa"/>
          </w:tcPr>
          <w:p w14:paraId="6C1B4185" w14:textId="77777777" w:rsidR="00FA7787" w:rsidRDefault="00FA7787" w:rsidP="002E0455">
            <w:pPr>
              <w:jc w:val="center"/>
              <w:rPr>
                <w:sz w:val="28"/>
                <w:szCs w:val="28"/>
              </w:rPr>
            </w:pPr>
            <w:r>
              <w:rPr>
                <w:sz w:val="28"/>
                <w:szCs w:val="28"/>
              </w:rPr>
              <w:t>-</w:t>
            </w:r>
          </w:p>
        </w:tc>
        <w:tc>
          <w:tcPr>
            <w:tcW w:w="883" w:type="dxa"/>
          </w:tcPr>
          <w:p w14:paraId="6CAD8A2B" w14:textId="77777777" w:rsidR="00FA7787" w:rsidRDefault="00FA7787" w:rsidP="002E0455">
            <w:pPr>
              <w:jc w:val="center"/>
              <w:rPr>
                <w:color w:val="000000" w:themeColor="text1"/>
                <w:sz w:val="28"/>
                <w:szCs w:val="28"/>
              </w:rPr>
            </w:pPr>
            <w:r>
              <w:rPr>
                <w:sz w:val="28"/>
                <w:szCs w:val="28"/>
              </w:rPr>
              <w:t>-</w:t>
            </w:r>
          </w:p>
        </w:tc>
        <w:tc>
          <w:tcPr>
            <w:tcW w:w="851" w:type="dxa"/>
          </w:tcPr>
          <w:p w14:paraId="589A8164" w14:textId="77777777" w:rsidR="00FA7787" w:rsidRDefault="00FA7787" w:rsidP="002E0455">
            <w:pPr>
              <w:jc w:val="center"/>
              <w:rPr>
                <w:color w:val="000000" w:themeColor="text1"/>
                <w:sz w:val="28"/>
                <w:szCs w:val="28"/>
              </w:rPr>
            </w:pPr>
            <w:r>
              <w:rPr>
                <w:sz w:val="28"/>
                <w:szCs w:val="28"/>
              </w:rPr>
              <w:t>-</w:t>
            </w:r>
          </w:p>
        </w:tc>
      </w:tr>
      <w:tr w:rsidR="00FA7787" w:rsidRPr="009F7AB1" w14:paraId="4A4F49EE" w14:textId="77777777" w:rsidTr="002E0455">
        <w:tc>
          <w:tcPr>
            <w:tcW w:w="2553" w:type="dxa"/>
            <w:vMerge/>
            <w:tcBorders>
              <w:left w:val="single" w:sz="4" w:space="0" w:color="auto"/>
              <w:right w:val="single" w:sz="4" w:space="0" w:color="auto"/>
            </w:tcBorders>
            <w:vAlign w:val="center"/>
          </w:tcPr>
          <w:p w14:paraId="781B834E" w14:textId="77777777" w:rsidR="00FA7787" w:rsidRDefault="00FA7787" w:rsidP="002E0455">
            <w:pPr>
              <w:jc w:val="center"/>
              <w:rPr>
                <w:color w:val="000000" w:themeColor="text1"/>
                <w:sz w:val="28"/>
                <w:szCs w:val="28"/>
              </w:rPr>
            </w:pPr>
          </w:p>
        </w:tc>
        <w:tc>
          <w:tcPr>
            <w:tcW w:w="1134" w:type="dxa"/>
          </w:tcPr>
          <w:p w14:paraId="52894EBB" w14:textId="77777777" w:rsidR="00FA7787" w:rsidRDefault="00FA7787" w:rsidP="002E0455">
            <w:pPr>
              <w:jc w:val="center"/>
              <w:rPr>
                <w:color w:val="000000" w:themeColor="text1"/>
                <w:sz w:val="28"/>
                <w:szCs w:val="28"/>
              </w:rPr>
            </w:pPr>
            <w:r>
              <w:rPr>
                <w:sz w:val="28"/>
                <w:szCs w:val="28"/>
              </w:rPr>
              <w:t>2027</w:t>
            </w:r>
          </w:p>
        </w:tc>
        <w:tc>
          <w:tcPr>
            <w:tcW w:w="1955" w:type="dxa"/>
            <w:tcBorders>
              <w:top w:val="single" w:sz="4" w:space="0" w:color="auto"/>
              <w:left w:val="single" w:sz="4" w:space="0" w:color="auto"/>
              <w:bottom w:val="single" w:sz="4" w:space="0" w:color="auto"/>
              <w:right w:val="single" w:sz="4" w:space="0" w:color="auto"/>
            </w:tcBorders>
            <w:vAlign w:val="center"/>
          </w:tcPr>
          <w:p w14:paraId="789E3E76" w14:textId="77777777" w:rsidR="00FA7787" w:rsidRPr="00754291" w:rsidRDefault="00FA7787" w:rsidP="002E0455">
            <w:pPr>
              <w:jc w:val="center"/>
              <w:rPr>
                <w:color w:val="000000" w:themeColor="text1"/>
                <w:sz w:val="28"/>
                <w:szCs w:val="28"/>
              </w:rPr>
            </w:pPr>
            <w:r w:rsidRPr="00C04FD8">
              <w:rPr>
                <w:color w:val="000000" w:themeColor="text1"/>
                <w:sz w:val="28"/>
                <w:szCs w:val="28"/>
              </w:rPr>
              <w:t>2008,72</w:t>
            </w:r>
          </w:p>
        </w:tc>
        <w:tc>
          <w:tcPr>
            <w:tcW w:w="2264" w:type="dxa"/>
          </w:tcPr>
          <w:p w14:paraId="69CF2F99" w14:textId="77777777" w:rsidR="00FA7787" w:rsidRDefault="00FA7787" w:rsidP="002E0455">
            <w:pPr>
              <w:jc w:val="center"/>
              <w:rPr>
                <w:sz w:val="28"/>
                <w:szCs w:val="28"/>
              </w:rPr>
            </w:pPr>
            <w:r>
              <w:rPr>
                <w:sz w:val="28"/>
                <w:szCs w:val="28"/>
              </w:rPr>
              <w:t>-</w:t>
            </w:r>
          </w:p>
        </w:tc>
        <w:tc>
          <w:tcPr>
            <w:tcW w:w="883" w:type="dxa"/>
          </w:tcPr>
          <w:p w14:paraId="4C61EECD" w14:textId="77777777" w:rsidR="00FA7787" w:rsidRDefault="00FA7787" w:rsidP="002E0455">
            <w:pPr>
              <w:jc w:val="center"/>
              <w:rPr>
                <w:color w:val="000000" w:themeColor="text1"/>
                <w:sz w:val="28"/>
                <w:szCs w:val="28"/>
              </w:rPr>
            </w:pPr>
            <w:r>
              <w:rPr>
                <w:sz w:val="28"/>
                <w:szCs w:val="28"/>
              </w:rPr>
              <w:t>-</w:t>
            </w:r>
          </w:p>
        </w:tc>
        <w:tc>
          <w:tcPr>
            <w:tcW w:w="851" w:type="dxa"/>
          </w:tcPr>
          <w:p w14:paraId="64130FBA" w14:textId="77777777" w:rsidR="00FA7787" w:rsidRDefault="00FA7787" w:rsidP="002E0455">
            <w:pPr>
              <w:jc w:val="center"/>
              <w:rPr>
                <w:color w:val="000000" w:themeColor="text1"/>
                <w:sz w:val="28"/>
                <w:szCs w:val="28"/>
              </w:rPr>
            </w:pPr>
            <w:r>
              <w:rPr>
                <w:sz w:val="28"/>
                <w:szCs w:val="28"/>
              </w:rPr>
              <w:t>-</w:t>
            </w:r>
          </w:p>
        </w:tc>
      </w:tr>
      <w:tr w:rsidR="00FA7787" w:rsidRPr="009F7AB1" w14:paraId="6CC35CB8" w14:textId="77777777" w:rsidTr="002E0455">
        <w:tc>
          <w:tcPr>
            <w:tcW w:w="2553" w:type="dxa"/>
            <w:vMerge/>
            <w:tcBorders>
              <w:left w:val="single" w:sz="4" w:space="0" w:color="auto"/>
              <w:right w:val="single" w:sz="4" w:space="0" w:color="auto"/>
            </w:tcBorders>
            <w:vAlign w:val="center"/>
          </w:tcPr>
          <w:p w14:paraId="5ED416DC" w14:textId="77777777" w:rsidR="00FA7787" w:rsidRDefault="00FA7787" w:rsidP="002E0455">
            <w:pPr>
              <w:jc w:val="center"/>
              <w:rPr>
                <w:color w:val="000000" w:themeColor="text1"/>
                <w:sz w:val="28"/>
                <w:szCs w:val="28"/>
              </w:rPr>
            </w:pPr>
          </w:p>
        </w:tc>
        <w:tc>
          <w:tcPr>
            <w:tcW w:w="1134" w:type="dxa"/>
          </w:tcPr>
          <w:p w14:paraId="097DE93D" w14:textId="77777777" w:rsidR="00FA7787" w:rsidRDefault="00FA7787" w:rsidP="002E0455">
            <w:pPr>
              <w:jc w:val="center"/>
              <w:rPr>
                <w:color w:val="000000" w:themeColor="text1"/>
                <w:sz w:val="28"/>
                <w:szCs w:val="28"/>
              </w:rPr>
            </w:pPr>
            <w:r>
              <w:rPr>
                <w:sz w:val="28"/>
                <w:szCs w:val="28"/>
              </w:rPr>
              <w:t>2028</w:t>
            </w:r>
          </w:p>
        </w:tc>
        <w:tc>
          <w:tcPr>
            <w:tcW w:w="1955" w:type="dxa"/>
            <w:tcBorders>
              <w:top w:val="single" w:sz="4" w:space="0" w:color="auto"/>
              <w:left w:val="single" w:sz="4" w:space="0" w:color="auto"/>
              <w:bottom w:val="single" w:sz="4" w:space="0" w:color="auto"/>
              <w:right w:val="single" w:sz="4" w:space="0" w:color="auto"/>
            </w:tcBorders>
            <w:vAlign w:val="center"/>
          </w:tcPr>
          <w:p w14:paraId="3E69918B" w14:textId="77777777" w:rsidR="00FA7787" w:rsidRPr="00754291" w:rsidRDefault="00FA7787" w:rsidP="002E0455">
            <w:pPr>
              <w:jc w:val="center"/>
              <w:rPr>
                <w:color w:val="000000" w:themeColor="text1"/>
                <w:sz w:val="28"/>
                <w:szCs w:val="28"/>
              </w:rPr>
            </w:pPr>
            <w:r w:rsidRPr="00C04FD8">
              <w:rPr>
                <w:color w:val="000000" w:themeColor="text1"/>
                <w:sz w:val="28"/>
                <w:szCs w:val="28"/>
              </w:rPr>
              <w:t>2068,18</w:t>
            </w:r>
          </w:p>
        </w:tc>
        <w:tc>
          <w:tcPr>
            <w:tcW w:w="2264" w:type="dxa"/>
          </w:tcPr>
          <w:p w14:paraId="730146CD" w14:textId="77777777" w:rsidR="00FA7787" w:rsidRDefault="00FA7787" w:rsidP="002E0455">
            <w:pPr>
              <w:jc w:val="center"/>
              <w:rPr>
                <w:sz w:val="28"/>
                <w:szCs w:val="28"/>
              </w:rPr>
            </w:pPr>
            <w:r>
              <w:rPr>
                <w:sz w:val="28"/>
                <w:szCs w:val="28"/>
              </w:rPr>
              <w:t>-</w:t>
            </w:r>
          </w:p>
        </w:tc>
        <w:tc>
          <w:tcPr>
            <w:tcW w:w="883" w:type="dxa"/>
          </w:tcPr>
          <w:p w14:paraId="1306275A" w14:textId="77777777" w:rsidR="00FA7787" w:rsidRDefault="00FA7787" w:rsidP="002E0455">
            <w:pPr>
              <w:jc w:val="center"/>
              <w:rPr>
                <w:color w:val="000000" w:themeColor="text1"/>
                <w:sz w:val="28"/>
                <w:szCs w:val="28"/>
              </w:rPr>
            </w:pPr>
            <w:r>
              <w:rPr>
                <w:sz w:val="28"/>
                <w:szCs w:val="28"/>
              </w:rPr>
              <w:t>-</w:t>
            </w:r>
          </w:p>
        </w:tc>
        <w:tc>
          <w:tcPr>
            <w:tcW w:w="851" w:type="dxa"/>
          </w:tcPr>
          <w:p w14:paraId="6E206B5A" w14:textId="77777777" w:rsidR="00FA7787" w:rsidRDefault="00FA7787" w:rsidP="002E0455">
            <w:pPr>
              <w:jc w:val="center"/>
              <w:rPr>
                <w:color w:val="000000" w:themeColor="text1"/>
                <w:sz w:val="28"/>
                <w:szCs w:val="28"/>
              </w:rPr>
            </w:pPr>
            <w:r>
              <w:rPr>
                <w:sz w:val="28"/>
                <w:szCs w:val="28"/>
              </w:rPr>
              <w:t>-</w:t>
            </w:r>
          </w:p>
        </w:tc>
      </w:tr>
      <w:tr w:rsidR="00FA7787" w:rsidRPr="009F7AB1" w14:paraId="508EE2A4" w14:textId="77777777" w:rsidTr="002E0455">
        <w:tc>
          <w:tcPr>
            <w:tcW w:w="2553" w:type="dxa"/>
            <w:vMerge/>
            <w:tcBorders>
              <w:left w:val="single" w:sz="4" w:space="0" w:color="auto"/>
              <w:right w:val="single" w:sz="4" w:space="0" w:color="auto"/>
            </w:tcBorders>
            <w:vAlign w:val="center"/>
          </w:tcPr>
          <w:p w14:paraId="1DC8F6F5" w14:textId="77777777" w:rsidR="00FA7787" w:rsidRDefault="00FA7787" w:rsidP="002E0455">
            <w:pPr>
              <w:jc w:val="center"/>
              <w:rPr>
                <w:color w:val="000000" w:themeColor="text1"/>
                <w:sz w:val="28"/>
                <w:szCs w:val="28"/>
              </w:rPr>
            </w:pPr>
          </w:p>
        </w:tc>
        <w:tc>
          <w:tcPr>
            <w:tcW w:w="1134" w:type="dxa"/>
          </w:tcPr>
          <w:p w14:paraId="41B6CF13" w14:textId="77777777" w:rsidR="00FA7787" w:rsidRDefault="00FA7787" w:rsidP="002E0455">
            <w:pPr>
              <w:jc w:val="center"/>
              <w:rPr>
                <w:color w:val="000000" w:themeColor="text1"/>
                <w:sz w:val="28"/>
                <w:szCs w:val="28"/>
              </w:rPr>
            </w:pPr>
            <w:r>
              <w:rPr>
                <w:sz w:val="28"/>
                <w:szCs w:val="28"/>
              </w:rPr>
              <w:t>2029</w:t>
            </w:r>
          </w:p>
        </w:tc>
        <w:tc>
          <w:tcPr>
            <w:tcW w:w="1955" w:type="dxa"/>
            <w:tcBorders>
              <w:top w:val="single" w:sz="4" w:space="0" w:color="auto"/>
              <w:left w:val="single" w:sz="4" w:space="0" w:color="auto"/>
              <w:bottom w:val="single" w:sz="4" w:space="0" w:color="auto"/>
              <w:right w:val="single" w:sz="4" w:space="0" w:color="auto"/>
            </w:tcBorders>
            <w:vAlign w:val="center"/>
          </w:tcPr>
          <w:p w14:paraId="1D32DCFA" w14:textId="77777777" w:rsidR="00FA7787" w:rsidRPr="00754291" w:rsidRDefault="00FA7787" w:rsidP="002E0455">
            <w:pPr>
              <w:jc w:val="center"/>
              <w:rPr>
                <w:color w:val="000000" w:themeColor="text1"/>
                <w:sz w:val="28"/>
                <w:szCs w:val="28"/>
              </w:rPr>
            </w:pPr>
            <w:r w:rsidRPr="00C04FD8">
              <w:rPr>
                <w:color w:val="000000" w:themeColor="text1"/>
                <w:sz w:val="28"/>
                <w:szCs w:val="28"/>
              </w:rPr>
              <w:t>2129,40</w:t>
            </w:r>
          </w:p>
        </w:tc>
        <w:tc>
          <w:tcPr>
            <w:tcW w:w="2264" w:type="dxa"/>
          </w:tcPr>
          <w:p w14:paraId="43542AD4" w14:textId="77777777" w:rsidR="00FA7787" w:rsidRDefault="00FA7787" w:rsidP="002E0455">
            <w:pPr>
              <w:jc w:val="center"/>
              <w:rPr>
                <w:sz w:val="28"/>
                <w:szCs w:val="28"/>
              </w:rPr>
            </w:pPr>
            <w:r>
              <w:rPr>
                <w:sz w:val="28"/>
                <w:szCs w:val="28"/>
              </w:rPr>
              <w:t>-</w:t>
            </w:r>
          </w:p>
        </w:tc>
        <w:tc>
          <w:tcPr>
            <w:tcW w:w="883" w:type="dxa"/>
          </w:tcPr>
          <w:p w14:paraId="0EFBCFD9" w14:textId="77777777" w:rsidR="00FA7787" w:rsidRDefault="00FA7787" w:rsidP="002E0455">
            <w:pPr>
              <w:jc w:val="center"/>
              <w:rPr>
                <w:color w:val="000000" w:themeColor="text1"/>
                <w:sz w:val="28"/>
                <w:szCs w:val="28"/>
              </w:rPr>
            </w:pPr>
            <w:r>
              <w:rPr>
                <w:sz w:val="28"/>
                <w:szCs w:val="28"/>
              </w:rPr>
              <w:t>-</w:t>
            </w:r>
          </w:p>
        </w:tc>
        <w:tc>
          <w:tcPr>
            <w:tcW w:w="851" w:type="dxa"/>
          </w:tcPr>
          <w:p w14:paraId="6D618096" w14:textId="77777777" w:rsidR="00FA7787" w:rsidRDefault="00FA7787" w:rsidP="002E0455">
            <w:pPr>
              <w:jc w:val="center"/>
              <w:rPr>
                <w:color w:val="000000" w:themeColor="text1"/>
                <w:sz w:val="28"/>
                <w:szCs w:val="28"/>
              </w:rPr>
            </w:pPr>
            <w:r>
              <w:rPr>
                <w:sz w:val="28"/>
                <w:szCs w:val="28"/>
              </w:rPr>
              <w:t>-</w:t>
            </w:r>
          </w:p>
        </w:tc>
      </w:tr>
      <w:tr w:rsidR="00FA7787" w:rsidRPr="009F7AB1" w14:paraId="47896F01" w14:textId="77777777" w:rsidTr="002E0455">
        <w:tc>
          <w:tcPr>
            <w:tcW w:w="2553" w:type="dxa"/>
            <w:vMerge/>
            <w:tcBorders>
              <w:left w:val="single" w:sz="4" w:space="0" w:color="auto"/>
              <w:bottom w:val="single" w:sz="4" w:space="0" w:color="auto"/>
              <w:right w:val="single" w:sz="4" w:space="0" w:color="auto"/>
            </w:tcBorders>
            <w:vAlign w:val="center"/>
          </w:tcPr>
          <w:p w14:paraId="14999A01" w14:textId="77777777" w:rsidR="00FA7787" w:rsidRDefault="00FA7787" w:rsidP="002E0455">
            <w:pPr>
              <w:jc w:val="center"/>
              <w:rPr>
                <w:color w:val="000000" w:themeColor="text1"/>
                <w:sz w:val="28"/>
                <w:szCs w:val="28"/>
              </w:rPr>
            </w:pPr>
          </w:p>
        </w:tc>
        <w:tc>
          <w:tcPr>
            <w:tcW w:w="1134" w:type="dxa"/>
          </w:tcPr>
          <w:p w14:paraId="63B5C578" w14:textId="77777777" w:rsidR="00FA7787" w:rsidRDefault="00FA7787" w:rsidP="002E0455">
            <w:pPr>
              <w:jc w:val="center"/>
              <w:rPr>
                <w:color w:val="000000" w:themeColor="text1"/>
                <w:sz w:val="28"/>
                <w:szCs w:val="28"/>
              </w:rPr>
            </w:pPr>
            <w:r>
              <w:rPr>
                <w:sz w:val="28"/>
                <w:szCs w:val="28"/>
              </w:rPr>
              <w:t>2030</w:t>
            </w:r>
          </w:p>
        </w:tc>
        <w:tc>
          <w:tcPr>
            <w:tcW w:w="1955" w:type="dxa"/>
            <w:tcBorders>
              <w:top w:val="single" w:sz="4" w:space="0" w:color="auto"/>
              <w:left w:val="single" w:sz="4" w:space="0" w:color="auto"/>
              <w:bottom w:val="single" w:sz="4" w:space="0" w:color="auto"/>
              <w:right w:val="single" w:sz="4" w:space="0" w:color="auto"/>
            </w:tcBorders>
            <w:vAlign w:val="center"/>
          </w:tcPr>
          <w:p w14:paraId="4F6573C5" w14:textId="77777777" w:rsidR="00FA7787" w:rsidRPr="00754291" w:rsidRDefault="00FA7787" w:rsidP="002E0455">
            <w:pPr>
              <w:jc w:val="center"/>
              <w:rPr>
                <w:color w:val="000000" w:themeColor="text1"/>
                <w:sz w:val="28"/>
                <w:szCs w:val="28"/>
              </w:rPr>
            </w:pPr>
            <w:r w:rsidRPr="00C04FD8">
              <w:rPr>
                <w:color w:val="000000" w:themeColor="text1"/>
                <w:sz w:val="28"/>
                <w:szCs w:val="28"/>
              </w:rPr>
              <w:t>2192,43</w:t>
            </w:r>
          </w:p>
        </w:tc>
        <w:tc>
          <w:tcPr>
            <w:tcW w:w="2264" w:type="dxa"/>
          </w:tcPr>
          <w:p w14:paraId="02172AFB" w14:textId="77777777" w:rsidR="00FA7787" w:rsidRDefault="00FA7787" w:rsidP="002E0455">
            <w:pPr>
              <w:jc w:val="center"/>
              <w:rPr>
                <w:sz w:val="28"/>
                <w:szCs w:val="28"/>
              </w:rPr>
            </w:pPr>
            <w:r>
              <w:rPr>
                <w:sz w:val="28"/>
                <w:szCs w:val="28"/>
              </w:rPr>
              <w:t>-</w:t>
            </w:r>
          </w:p>
        </w:tc>
        <w:tc>
          <w:tcPr>
            <w:tcW w:w="883" w:type="dxa"/>
          </w:tcPr>
          <w:p w14:paraId="4DD88D90" w14:textId="77777777" w:rsidR="00FA7787" w:rsidRDefault="00FA7787" w:rsidP="002E0455">
            <w:pPr>
              <w:jc w:val="center"/>
              <w:rPr>
                <w:color w:val="000000" w:themeColor="text1"/>
                <w:sz w:val="28"/>
                <w:szCs w:val="28"/>
              </w:rPr>
            </w:pPr>
            <w:r>
              <w:rPr>
                <w:sz w:val="28"/>
                <w:szCs w:val="28"/>
              </w:rPr>
              <w:t>-</w:t>
            </w:r>
          </w:p>
        </w:tc>
        <w:tc>
          <w:tcPr>
            <w:tcW w:w="851" w:type="dxa"/>
          </w:tcPr>
          <w:p w14:paraId="07BBB7DE" w14:textId="77777777" w:rsidR="00FA7787" w:rsidRDefault="00FA7787" w:rsidP="002E0455">
            <w:pPr>
              <w:jc w:val="center"/>
              <w:rPr>
                <w:color w:val="000000" w:themeColor="text1"/>
                <w:sz w:val="28"/>
                <w:szCs w:val="28"/>
              </w:rPr>
            </w:pPr>
            <w:r>
              <w:rPr>
                <w:sz w:val="28"/>
                <w:szCs w:val="28"/>
              </w:rPr>
              <w:t>-</w:t>
            </w:r>
          </w:p>
        </w:tc>
      </w:tr>
    </w:tbl>
    <w:p w14:paraId="7E744B68" w14:textId="77777777" w:rsidR="00FA7787" w:rsidRDefault="00FA7787" w:rsidP="00FA7787">
      <w:pPr>
        <w:jc w:val="center"/>
        <w:rPr>
          <w:sz w:val="28"/>
          <w:szCs w:val="28"/>
        </w:rPr>
      </w:pPr>
    </w:p>
    <w:p w14:paraId="4E7DD103" w14:textId="77777777" w:rsidR="00FA7787" w:rsidRDefault="00FA7787" w:rsidP="00FA7787">
      <w:pPr>
        <w:jc w:val="center"/>
        <w:rPr>
          <w:sz w:val="28"/>
          <w:szCs w:val="28"/>
        </w:rPr>
      </w:pPr>
    </w:p>
    <w:p w14:paraId="4BC84039" w14:textId="77777777" w:rsidR="00FA7787" w:rsidRDefault="00FA7787" w:rsidP="00FA7787">
      <w:pPr>
        <w:jc w:val="center"/>
        <w:rPr>
          <w:sz w:val="28"/>
          <w:szCs w:val="28"/>
        </w:rPr>
      </w:pPr>
    </w:p>
    <w:p w14:paraId="5C54A645" w14:textId="77777777" w:rsidR="00FA7787" w:rsidRDefault="00FA7787" w:rsidP="00FA7787">
      <w:pPr>
        <w:jc w:val="center"/>
        <w:rPr>
          <w:sz w:val="28"/>
          <w:szCs w:val="28"/>
        </w:rPr>
      </w:pPr>
    </w:p>
    <w:p w14:paraId="367B7D8F" w14:textId="77777777" w:rsidR="00FA7787" w:rsidRDefault="00FA7787" w:rsidP="00FA7787">
      <w:pPr>
        <w:jc w:val="center"/>
        <w:rPr>
          <w:sz w:val="28"/>
          <w:szCs w:val="28"/>
        </w:rPr>
      </w:pPr>
    </w:p>
    <w:p w14:paraId="3A8C9E48" w14:textId="77777777" w:rsidR="00FA7787" w:rsidRDefault="00FA7787" w:rsidP="00FA7787">
      <w:pPr>
        <w:jc w:val="center"/>
        <w:rPr>
          <w:sz w:val="28"/>
          <w:szCs w:val="28"/>
        </w:rPr>
      </w:pPr>
    </w:p>
    <w:p w14:paraId="3FA10700" w14:textId="77777777" w:rsidR="00FA7787" w:rsidRDefault="00FA7787" w:rsidP="00FA7787">
      <w:pPr>
        <w:jc w:val="center"/>
        <w:rPr>
          <w:sz w:val="28"/>
          <w:szCs w:val="28"/>
        </w:rPr>
      </w:pPr>
    </w:p>
    <w:p w14:paraId="1F96527C" w14:textId="77777777" w:rsidR="00FA7787" w:rsidRDefault="00FA7787" w:rsidP="00FA7787">
      <w:pPr>
        <w:jc w:val="center"/>
        <w:rPr>
          <w:sz w:val="28"/>
          <w:szCs w:val="28"/>
        </w:rPr>
      </w:pPr>
    </w:p>
    <w:p w14:paraId="64E71D76" w14:textId="77777777" w:rsidR="00FA7787" w:rsidRDefault="00FA7787" w:rsidP="00FA7787">
      <w:pPr>
        <w:jc w:val="center"/>
        <w:rPr>
          <w:sz w:val="28"/>
          <w:szCs w:val="28"/>
        </w:rPr>
      </w:pPr>
    </w:p>
    <w:p w14:paraId="11621D79" w14:textId="77777777" w:rsidR="00FA7787" w:rsidRDefault="00FA7787" w:rsidP="00FA7787">
      <w:pPr>
        <w:jc w:val="center"/>
        <w:rPr>
          <w:sz w:val="28"/>
          <w:szCs w:val="28"/>
        </w:rPr>
      </w:pPr>
    </w:p>
    <w:p w14:paraId="7C116A1E" w14:textId="77777777" w:rsidR="00FA7787" w:rsidRDefault="00FA7787" w:rsidP="00FA7787">
      <w:pPr>
        <w:spacing w:after="200" w:line="276" w:lineRule="auto"/>
        <w:rPr>
          <w:sz w:val="28"/>
          <w:szCs w:val="28"/>
        </w:rPr>
      </w:pPr>
      <w:r>
        <w:rPr>
          <w:sz w:val="28"/>
          <w:szCs w:val="28"/>
        </w:rPr>
        <w:br w:type="page"/>
      </w:r>
    </w:p>
    <w:p w14:paraId="432105D2" w14:textId="77777777" w:rsidR="00FA7787" w:rsidRDefault="00FA7787" w:rsidP="00FA7787">
      <w:pPr>
        <w:jc w:val="center"/>
        <w:rPr>
          <w:sz w:val="28"/>
          <w:szCs w:val="28"/>
        </w:rPr>
      </w:pPr>
      <w:r>
        <w:rPr>
          <w:sz w:val="28"/>
          <w:szCs w:val="28"/>
        </w:rPr>
        <w:lastRenderedPageBreak/>
        <w:t>Раздел 3. Перечень плановых мероприятий, направленных на улучшение ка</w:t>
      </w:r>
      <w:r w:rsidRPr="001159F2">
        <w:rPr>
          <w:sz w:val="28"/>
          <w:szCs w:val="28"/>
        </w:rPr>
        <w:t xml:space="preserve">чества питьевой воды </w:t>
      </w:r>
    </w:p>
    <w:p w14:paraId="64E92C1E" w14:textId="77777777" w:rsidR="00FA7787" w:rsidRDefault="00FA7787" w:rsidP="00FA7787">
      <w:pPr>
        <w:jc w:val="center"/>
        <w:rPr>
          <w:sz w:val="28"/>
          <w:szCs w:val="28"/>
        </w:rPr>
      </w:pPr>
    </w:p>
    <w:tbl>
      <w:tblPr>
        <w:tblStyle w:val="ae"/>
        <w:tblW w:w="10083" w:type="dxa"/>
        <w:tblInd w:w="-431" w:type="dxa"/>
        <w:tblLook w:val="04A0" w:firstRow="1" w:lastRow="0" w:firstColumn="1" w:lastColumn="0" w:noHBand="0" w:noVBand="1"/>
      </w:tblPr>
      <w:tblGrid>
        <w:gridCol w:w="2694"/>
        <w:gridCol w:w="1415"/>
        <w:gridCol w:w="1457"/>
        <w:gridCol w:w="1965"/>
        <w:gridCol w:w="1309"/>
        <w:gridCol w:w="1243"/>
      </w:tblGrid>
      <w:tr w:rsidR="00FA7787" w:rsidRPr="009F7AB1" w14:paraId="305B1368" w14:textId="77777777" w:rsidTr="002E0455">
        <w:trPr>
          <w:trHeight w:val="375"/>
        </w:trPr>
        <w:tc>
          <w:tcPr>
            <w:tcW w:w="2694" w:type="dxa"/>
            <w:vMerge w:val="restart"/>
            <w:tcBorders>
              <w:top w:val="single" w:sz="4" w:space="0" w:color="auto"/>
              <w:left w:val="single" w:sz="4" w:space="0" w:color="auto"/>
              <w:bottom w:val="single" w:sz="4" w:space="0" w:color="auto"/>
              <w:right w:val="single" w:sz="4" w:space="0" w:color="auto"/>
            </w:tcBorders>
            <w:vAlign w:val="center"/>
            <w:hideMark/>
          </w:tcPr>
          <w:p w14:paraId="604E6B24" w14:textId="77777777" w:rsidR="00FA7787" w:rsidRPr="009F7AB1" w:rsidRDefault="00FA7787" w:rsidP="002E0455">
            <w:pPr>
              <w:jc w:val="center"/>
              <w:rPr>
                <w:color w:val="000000" w:themeColor="text1"/>
                <w:sz w:val="28"/>
                <w:szCs w:val="28"/>
              </w:rPr>
            </w:pPr>
            <w:r w:rsidRPr="009F7AB1">
              <w:rPr>
                <w:color w:val="000000" w:themeColor="text1"/>
                <w:sz w:val="28"/>
                <w:szCs w:val="28"/>
              </w:rPr>
              <w:t>Наименование мероприятия</w:t>
            </w:r>
          </w:p>
        </w:tc>
        <w:tc>
          <w:tcPr>
            <w:tcW w:w="1415" w:type="dxa"/>
            <w:vMerge w:val="restart"/>
            <w:tcBorders>
              <w:top w:val="single" w:sz="4" w:space="0" w:color="auto"/>
              <w:left w:val="single" w:sz="4" w:space="0" w:color="auto"/>
              <w:bottom w:val="single" w:sz="4" w:space="0" w:color="auto"/>
              <w:right w:val="single" w:sz="4" w:space="0" w:color="auto"/>
            </w:tcBorders>
            <w:vAlign w:val="center"/>
            <w:hideMark/>
          </w:tcPr>
          <w:p w14:paraId="3B7121AA" w14:textId="77777777" w:rsidR="00FA7787" w:rsidRPr="009F7AB1" w:rsidRDefault="00FA7787" w:rsidP="002E0455">
            <w:pPr>
              <w:jc w:val="center"/>
              <w:rPr>
                <w:color w:val="000000" w:themeColor="text1"/>
                <w:sz w:val="28"/>
                <w:szCs w:val="28"/>
              </w:rPr>
            </w:pPr>
            <w:r w:rsidRPr="009F7AB1">
              <w:rPr>
                <w:color w:val="000000" w:themeColor="text1"/>
                <w:sz w:val="28"/>
                <w:szCs w:val="28"/>
              </w:rPr>
              <w:t xml:space="preserve">Срок </w:t>
            </w:r>
            <w:proofErr w:type="spellStart"/>
            <w:r w:rsidRPr="009F7AB1">
              <w:rPr>
                <w:color w:val="000000" w:themeColor="text1"/>
                <w:sz w:val="28"/>
                <w:szCs w:val="28"/>
              </w:rPr>
              <w:t>реали-зации</w:t>
            </w:r>
            <w:proofErr w:type="spellEnd"/>
          </w:p>
        </w:tc>
        <w:tc>
          <w:tcPr>
            <w:tcW w:w="1457" w:type="dxa"/>
            <w:vMerge w:val="restart"/>
            <w:tcBorders>
              <w:top w:val="single" w:sz="4" w:space="0" w:color="auto"/>
              <w:left w:val="single" w:sz="4" w:space="0" w:color="auto"/>
              <w:bottom w:val="single" w:sz="4" w:space="0" w:color="auto"/>
              <w:right w:val="single" w:sz="4" w:space="0" w:color="auto"/>
            </w:tcBorders>
            <w:vAlign w:val="center"/>
            <w:hideMark/>
          </w:tcPr>
          <w:p w14:paraId="7E254B93" w14:textId="77777777" w:rsidR="00FA7787" w:rsidRPr="009F7AB1" w:rsidRDefault="00FA7787" w:rsidP="002E0455">
            <w:pPr>
              <w:jc w:val="center"/>
              <w:rPr>
                <w:color w:val="000000" w:themeColor="text1"/>
                <w:sz w:val="28"/>
                <w:szCs w:val="28"/>
              </w:rPr>
            </w:pPr>
            <w:proofErr w:type="spellStart"/>
            <w:r w:rsidRPr="009F7AB1">
              <w:rPr>
                <w:color w:val="000000" w:themeColor="text1"/>
                <w:sz w:val="28"/>
                <w:szCs w:val="28"/>
              </w:rPr>
              <w:t>Финан-совые</w:t>
            </w:r>
            <w:proofErr w:type="spellEnd"/>
            <w:r w:rsidRPr="009F7AB1">
              <w:rPr>
                <w:color w:val="000000" w:themeColor="text1"/>
                <w:sz w:val="28"/>
                <w:szCs w:val="28"/>
              </w:rPr>
              <w:t xml:space="preserve"> </w:t>
            </w:r>
            <w:proofErr w:type="gramStart"/>
            <w:r w:rsidRPr="009F7AB1">
              <w:rPr>
                <w:color w:val="000000" w:themeColor="text1"/>
                <w:sz w:val="28"/>
                <w:szCs w:val="28"/>
              </w:rPr>
              <w:t>потреб-</w:t>
            </w:r>
            <w:proofErr w:type="spellStart"/>
            <w:r w:rsidRPr="009F7AB1">
              <w:rPr>
                <w:color w:val="000000" w:themeColor="text1"/>
                <w:sz w:val="28"/>
                <w:szCs w:val="28"/>
              </w:rPr>
              <w:t>ности</w:t>
            </w:r>
            <w:proofErr w:type="spellEnd"/>
            <w:proofErr w:type="gramEnd"/>
            <w:r w:rsidRPr="009F7AB1">
              <w:rPr>
                <w:color w:val="000000" w:themeColor="text1"/>
                <w:sz w:val="28"/>
                <w:szCs w:val="28"/>
              </w:rPr>
              <w:t>, тыс. руб. (</w:t>
            </w:r>
            <w:r>
              <w:rPr>
                <w:color w:val="000000" w:themeColor="text1"/>
                <w:sz w:val="28"/>
                <w:szCs w:val="28"/>
              </w:rPr>
              <w:t>с</w:t>
            </w:r>
            <w:r w:rsidRPr="009F7AB1">
              <w:rPr>
                <w:color w:val="000000" w:themeColor="text1"/>
                <w:sz w:val="28"/>
                <w:szCs w:val="28"/>
              </w:rPr>
              <w:t xml:space="preserve"> НДС)</w:t>
            </w:r>
          </w:p>
        </w:tc>
        <w:tc>
          <w:tcPr>
            <w:tcW w:w="4517" w:type="dxa"/>
            <w:gridSpan w:val="3"/>
            <w:tcBorders>
              <w:top w:val="single" w:sz="4" w:space="0" w:color="auto"/>
              <w:left w:val="single" w:sz="4" w:space="0" w:color="auto"/>
              <w:bottom w:val="single" w:sz="4" w:space="0" w:color="auto"/>
              <w:right w:val="single" w:sz="4" w:space="0" w:color="auto"/>
            </w:tcBorders>
            <w:hideMark/>
          </w:tcPr>
          <w:p w14:paraId="77D137EA" w14:textId="77777777" w:rsidR="00FA7787" w:rsidRPr="009F7AB1" w:rsidRDefault="00FA7787" w:rsidP="002E0455">
            <w:pPr>
              <w:jc w:val="center"/>
              <w:rPr>
                <w:color w:val="000000" w:themeColor="text1"/>
                <w:sz w:val="28"/>
                <w:szCs w:val="28"/>
              </w:rPr>
            </w:pPr>
            <w:r w:rsidRPr="009F7AB1">
              <w:rPr>
                <w:color w:val="000000" w:themeColor="text1"/>
                <w:sz w:val="28"/>
                <w:szCs w:val="28"/>
              </w:rPr>
              <w:t>Ожидаемый эффект</w:t>
            </w:r>
          </w:p>
        </w:tc>
      </w:tr>
      <w:tr w:rsidR="00FA7787" w:rsidRPr="009F7AB1" w14:paraId="4C25507A" w14:textId="77777777" w:rsidTr="002E0455">
        <w:tc>
          <w:tcPr>
            <w:tcW w:w="0" w:type="auto"/>
            <w:vMerge/>
            <w:tcBorders>
              <w:top w:val="single" w:sz="4" w:space="0" w:color="auto"/>
              <w:left w:val="single" w:sz="4" w:space="0" w:color="auto"/>
              <w:bottom w:val="single" w:sz="4" w:space="0" w:color="auto"/>
              <w:right w:val="single" w:sz="4" w:space="0" w:color="auto"/>
            </w:tcBorders>
            <w:vAlign w:val="center"/>
            <w:hideMark/>
          </w:tcPr>
          <w:p w14:paraId="310438F3" w14:textId="77777777" w:rsidR="00FA7787" w:rsidRPr="009F7AB1" w:rsidRDefault="00FA7787" w:rsidP="002E0455">
            <w:pPr>
              <w:jc w:val="center"/>
              <w:rPr>
                <w:color w:val="000000" w:themeColor="text1"/>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0996A6" w14:textId="77777777" w:rsidR="00FA7787" w:rsidRPr="009F7AB1" w:rsidRDefault="00FA7787" w:rsidP="002E0455">
            <w:pPr>
              <w:jc w:val="center"/>
              <w:rPr>
                <w:color w:val="000000" w:themeColor="text1"/>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CE52603" w14:textId="77777777" w:rsidR="00FA7787" w:rsidRPr="009F7AB1" w:rsidRDefault="00FA7787" w:rsidP="002E0455">
            <w:pPr>
              <w:jc w:val="center"/>
              <w:rPr>
                <w:color w:val="000000" w:themeColor="text1"/>
                <w:sz w:val="28"/>
                <w:szCs w:val="28"/>
              </w:rPr>
            </w:pPr>
          </w:p>
        </w:tc>
        <w:tc>
          <w:tcPr>
            <w:tcW w:w="1965" w:type="dxa"/>
            <w:tcBorders>
              <w:top w:val="single" w:sz="4" w:space="0" w:color="auto"/>
              <w:left w:val="single" w:sz="4" w:space="0" w:color="auto"/>
              <w:bottom w:val="single" w:sz="4" w:space="0" w:color="auto"/>
              <w:right w:val="single" w:sz="4" w:space="0" w:color="auto"/>
            </w:tcBorders>
            <w:vAlign w:val="center"/>
            <w:hideMark/>
          </w:tcPr>
          <w:p w14:paraId="6DF01468" w14:textId="77777777" w:rsidR="00FA7787" w:rsidRPr="009F7AB1" w:rsidRDefault="00FA7787" w:rsidP="002E0455">
            <w:pPr>
              <w:jc w:val="center"/>
              <w:rPr>
                <w:color w:val="000000" w:themeColor="text1"/>
                <w:sz w:val="28"/>
                <w:szCs w:val="28"/>
              </w:rPr>
            </w:pPr>
            <w:r w:rsidRPr="009F7AB1">
              <w:rPr>
                <w:color w:val="000000" w:themeColor="text1"/>
                <w:sz w:val="28"/>
                <w:szCs w:val="28"/>
              </w:rPr>
              <w:t>Наименование показателей</w:t>
            </w:r>
          </w:p>
        </w:tc>
        <w:tc>
          <w:tcPr>
            <w:tcW w:w="1309" w:type="dxa"/>
            <w:tcBorders>
              <w:top w:val="single" w:sz="4" w:space="0" w:color="auto"/>
              <w:left w:val="single" w:sz="4" w:space="0" w:color="auto"/>
              <w:bottom w:val="single" w:sz="4" w:space="0" w:color="auto"/>
              <w:right w:val="single" w:sz="4" w:space="0" w:color="auto"/>
            </w:tcBorders>
            <w:vAlign w:val="center"/>
            <w:hideMark/>
          </w:tcPr>
          <w:p w14:paraId="2E4BD963" w14:textId="77777777" w:rsidR="00FA7787" w:rsidRPr="009F7AB1" w:rsidRDefault="00FA7787" w:rsidP="002E0455">
            <w:pPr>
              <w:jc w:val="center"/>
              <w:rPr>
                <w:color w:val="000000" w:themeColor="text1"/>
                <w:sz w:val="28"/>
                <w:szCs w:val="28"/>
              </w:rPr>
            </w:pPr>
            <w:r w:rsidRPr="009F7AB1">
              <w:rPr>
                <w:color w:val="000000" w:themeColor="text1"/>
                <w:sz w:val="28"/>
                <w:szCs w:val="28"/>
              </w:rPr>
              <w:t>тыс. руб.</w:t>
            </w:r>
          </w:p>
        </w:tc>
        <w:tc>
          <w:tcPr>
            <w:tcW w:w="1243" w:type="dxa"/>
            <w:tcBorders>
              <w:top w:val="single" w:sz="4" w:space="0" w:color="auto"/>
              <w:left w:val="single" w:sz="4" w:space="0" w:color="auto"/>
              <w:bottom w:val="single" w:sz="4" w:space="0" w:color="auto"/>
              <w:right w:val="single" w:sz="4" w:space="0" w:color="auto"/>
            </w:tcBorders>
            <w:vAlign w:val="center"/>
            <w:hideMark/>
          </w:tcPr>
          <w:p w14:paraId="2EDF6B54" w14:textId="77777777" w:rsidR="00FA7787" w:rsidRPr="009F7AB1" w:rsidRDefault="00FA7787" w:rsidP="002E0455">
            <w:pPr>
              <w:jc w:val="center"/>
              <w:rPr>
                <w:color w:val="000000" w:themeColor="text1"/>
                <w:sz w:val="28"/>
                <w:szCs w:val="28"/>
              </w:rPr>
            </w:pPr>
            <w:r w:rsidRPr="009F7AB1">
              <w:rPr>
                <w:color w:val="000000" w:themeColor="text1"/>
                <w:sz w:val="28"/>
                <w:szCs w:val="28"/>
              </w:rPr>
              <w:t>%</w:t>
            </w:r>
          </w:p>
        </w:tc>
      </w:tr>
      <w:tr w:rsidR="00FA7787" w:rsidRPr="009F7AB1" w14:paraId="1CBB3EAF" w14:textId="77777777" w:rsidTr="002E0455">
        <w:tc>
          <w:tcPr>
            <w:tcW w:w="10083" w:type="dxa"/>
            <w:gridSpan w:val="6"/>
            <w:tcBorders>
              <w:top w:val="single" w:sz="4" w:space="0" w:color="auto"/>
              <w:left w:val="single" w:sz="4" w:space="0" w:color="auto"/>
              <w:bottom w:val="single" w:sz="4" w:space="0" w:color="auto"/>
              <w:right w:val="single" w:sz="4" w:space="0" w:color="auto"/>
            </w:tcBorders>
            <w:hideMark/>
          </w:tcPr>
          <w:p w14:paraId="4E8D45CA" w14:textId="77777777" w:rsidR="00FA7787" w:rsidRPr="009F7AB1" w:rsidRDefault="00FA7787" w:rsidP="002E0455">
            <w:pPr>
              <w:ind w:left="360"/>
              <w:jc w:val="center"/>
              <w:rPr>
                <w:color w:val="000000" w:themeColor="text1"/>
                <w:sz w:val="28"/>
                <w:szCs w:val="28"/>
              </w:rPr>
            </w:pPr>
            <w:r w:rsidRPr="004D3BB9">
              <w:rPr>
                <w:color w:val="000000" w:themeColor="text1"/>
                <w:sz w:val="28"/>
                <w:szCs w:val="28"/>
              </w:rPr>
              <w:t>Холодное водоснабжение питьевой водой</w:t>
            </w:r>
          </w:p>
        </w:tc>
      </w:tr>
      <w:tr w:rsidR="00FA7787" w:rsidRPr="009F7AB1" w14:paraId="4D7E173D" w14:textId="77777777" w:rsidTr="002E0455">
        <w:tc>
          <w:tcPr>
            <w:tcW w:w="2694" w:type="dxa"/>
            <w:tcBorders>
              <w:top w:val="single" w:sz="4" w:space="0" w:color="auto"/>
              <w:left w:val="single" w:sz="4" w:space="0" w:color="auto"/>
              <w:bottom w:val="single" w:sz="4" w:space="0" w:color="auto"/>
              <w:right w:val="single" w:sz="4" w:space="0" w:color="auto"/>
            </w:tcBorders>
            <w:hideMark/>
          </w:tcPr>
          <w:p w14:paraId="5660936B" w14:textId="77777777" w:rsidR="00FA7787" w:rsidRPr="009F7AB1" w:rsidRDefault="00FA7787" w:rsidP="002E0455">
            <w:pPr>
              <w:jc w:val="center"/>
              <w:rPr>
                <w:color w:val="000000" w:themeColor="text1"/>
                <w:sz w:val="28"/>
                <w:szCs w:val="28"/>
              </w:rPr>
            </w:pPr>
            <w:r w:rsidRPr="009F7AB1">
              <w:rPr>
                <w:color w:val="000000" w:themeColor="text1"/>
                <w:sz w:val="28"/>
                <w:szCs w:val="28"/>
              </w:rPr>
              <w:t>-</w:t>
            </w:r>
          </w:p>
        </w:tc>
        <w:tc>
          <w:tcPr>
            <w:tcW w:w="1415" w:type="dxa"/>
            <w:tcBorders>
              <w:top w:val="single" w:sz="4" w:space="0" w:color="auto"/>
              <w:left w:val="single" w:sz="4" w:space="0" w:color="auto"/>
              <w:bottom w:val="single" w:sz="4" w:space="0" w:color="auto"/>
              <w:right w:val="single" w:sz="4" w:space="0" w:color="auto"/>
            </w:tcBorders>
            <w:hideMark/>
          </w:tcPr>
          <w:p w14:paraId="52045386" w14:textId="77777777" w:rsidR="00FA7787" w:rsidRPr="009F7AB1" w:rsidRDefault="00FA7787" w:rsidP="002E0455">
            <w:pPr>
              <w:jc w:val="center"/>
              <w:rPr>
                <w:color w:val="000000" w:themeColor="text1"/>
                <w:sz w:val="28"/>
                <w:szCs w:val="28"/>
              </w:rPr>
            </w:pPr>
            <w:r w:rsidRPr="009F7AB1">
              <w:rPr>
                <w:color w:val="000000" w:themeColor="text1"/>
                <w:sz w:val="28"/>
                <w:szCs w:val="28"/>
              </w:rPr>
              <w:t>-</w:t>
            </w:r>
          </w:p>
        </w:tc>
        <w:tc>
          <w:tcPr>
            <w:tcW w:w="1457" w:type="dxa"/>
            <w:tcBorders>
              <w:top w:val="single" w:sz="4" w:space="0" w:color="auto"/>
              <w:left w:val="single" w:sz="4" w:space="0" w:color="auto"/>
              <w:bottom w:val="single" w:sz="4" w:space="0" w:color="auto"/>
              <w:right w:val="single" w:sz="4" w:space="0" w:color="auto"/>
            </w:tcBorders>
            <w:hideMark/>
          </w:tcPr>
          <w:p w14:paraId="0B052BDA" w14:textId="77777777" w:rsidR="00FA7787" w:rsidRPr="009F7AB1" w:rsidRDefault="00FA7787" w:rsidP="002E0455">
            <w:pPr>
              <w:jc w:val="center"/>
              <w:rPr>
                <w:color w:val="000000" w:themeColor="text1"/>
                <w:sz w:val="28"/>
                <w:szCs w:val="28"/>
              </w:rPr>
            </w:pPr>
            <w:r w:rsidRPr="009F7AB1">
              <w:rPr>
                <w:color w:val="000000" w:themeColor="text1"/>
                <w:sz w:val="28"/>
                <w:szCs w:val="28"/>
              </w:rPr>
              <w:t>-</w:t>
            </w:r>
          </w:p>
        </w:tc>
        <w:tc>
          <w:tcPr>
            <w:tcW w:w="1965" w:type="dxa"/>
            <w:tcBorders>
              <w:top w:val="single" w:sz="4" w:space="0" w:color="auto"/>
              <w:left w:val="single" w:sz="4" w:space="0" w:color="auto"/>
              <w:bottom w:val="single" w:sz="4" w:space="0" w:color="auto"/>
              <w:right w:val="single" w:sz="4" w:space="0" w:color="auto"/>
            </w:tcBorders>
            <w:hideMark/>
          </w:tcPr>
          <w:p w14:paraId="606FFA73" w14:textId="77777777" w:rsidR="00FA7787" w:rsidRPr="009F7AB1" w:rsidRDefault="00FA7787" w:rsidP="002E0455">
            <w:pPr>
              <w:jc w:val="center"/>
              <w:rPr>
                <w:color w:val="000000" w:themeColor="text1"/>
                <w:sz w:val="28"/>
                <w:szCs w:val="28"/>
              </w:rPr>
            </w:pPr>
            <w:r w:rsidRPr="009F7AB1">
              <w:rPr>
                <w:color w:val="000000" w:themeColor="text1"/>
                <w:sz w:val="28"/>
                <w:szCs w:val="28"/>
              </w:rPr>
              <w:t>-</w:t>
            </w:r>
          </w:p>
        </w:tc>
        <w:tc>
          <w:tcPr>
            <w:tcW w:w="1309" w:type="dxa"/>
            <w:tcBorders>
              <w:top w:val="single" w:sz="4" w:space="0" w:color="auto"/>
              <w:left w:val="single" w:sz="4" w:space="0" w:color="auto"/>
              <w:bottom w:val="single" w:sz="4" w:space="0" w:color="auto"/>
              <w:right w:val="single" w:sz="4" w:space="0" w:color="auto"/>
            </w:tcBorders>
            <w:hideMark/>
          </w:tcPr>
          <w:p w14:paraId="42E7E6B8" w14:textId="77777777" w:rsidR="00FA7787" w:rsidRPr="009F7AB1" w:rsidRDefault="00FA7787" w:rsidP="002E0455">
            <w:pPr>
              <w:jc w:val="center"/>
              <w:rPr>
                <w:color w:val="000000" w:themeColor="text1"/>
                <w:sz w:val="28"/>
                <w:szCs w:val="28"/>
              </w:rPr>
            </w:pPr>
            <w:r w:rsidRPr="009F7AB1">
              <w:rPr>
                <w:color w:val="000000" w:themeColor="text1"/>
                <w:sz w:val="28"/>
                <w:szCs w:val="28"/>
              </w:rPr>
              <w:t>-</w:t>
            </w:r>
          </w:p>
        </w:tc>
        <w:tc>
          <w:tcPr>
            <w:tcW w:w="1243" w:type="dxa"/>
            <w:tcBorders>
              <w:top w:val="single" w:sz="4" w:space="0" w:color="auto"/>
              <w:left w:val="single" w:sz="4" w:space="0" w:color="auto"/>
              <w:bottom w:val="single" w:sz="4" w:space="0" w:color="auto"/>
              <w:right w:val="single" w:sz="4" w:space="0" w:color="auto"/>
            </w:tcBorders>
            <w:hideMark/>
          </w:tcPr>
          <w:p w14:paraId="558AEB9F" w14:textId="77777777" w:rsidR="00FA7787" w:rsidRPr="009F7AB1" w:rsidRDefault="00FA7787" w:rsidP="002E0455">
            <w:pPr>
              <w:jc w:val="center"/>
              <w:rPr>
                <w:color w:val="000000" w:themeColor="text1"/>
                <w:sz w:val="28"/>
                <w:szCs w:val="28"/>
              </w:rPr>
            </w:pPr>
            <w:r w:rsidRPr="009F7AB1">
              <w:rPr>
                <w:color w:val="000000" w:themeColor="text1"/>
                <w:sz w:val="28"/>
                <w:szCs w:val="28"/>
              </w:rPr>
              <w:t>-</w:t>
            </w:r>
          </w:p>
        </w:tc>
      </w:tr>
    </w:tbl>
    <w:p w14:paraId="794E6F40" w14:textId="77777777" w:rsidR="00FA7787" w:rsidRPr="008A47E7" w:rsidRDefault="00FA7787" w:rsidP="00FA7787">
      <w:pPr>
        <w:jc w:val="center"/>
        <w:rPr>
          <w:color w:val="FF0000"/>
          <w:sz w:val="28"/>
          <w:szCs w:val="28"/>
        </w:rPr>
      </w:pPr>
    </w:p>
    <w:p w14:paraId="510EE043" w14:textId="77777777" w:rsidR="00FA7787" w:rsidRDefault="00FA7787" w:rsidP="00FA7787">
      <w:pPr>
        <w:jc w:val="center"/>
        <w:rPr>
          <w:sz w:val="28"/>
          <w:szCs w:val="28"/>
        </w:rPr>
      </w:pPr>
    </w:p>
    <w:p w14:paraId="42BE477A" w14:textId="77777777" w:rsidR="00FA7787" w:rsidRDefault="00FA7787" w:rsidP="00FA7787">
      <w:pPr>
        <w:jc w:val="center"/>
        <w:rPr>
          <w:sz w:val="28"/>
          <w:szCs w:val="28"/>
        </w:rPr>
      </w:pPr>
    </w:p>
    <w:p w14:paraId="18C8E4B2" w14:textId="77777777" w:rsidR="00FA7787" w:rsidRDefault="00FA7787" w:rsidP="00FA7787">
      <w:pPr>
        <w:jc w:val="center"/>
        <w:rPr>
          <w:sz w:val="28"/>
          <w:szCs w:val="28"/>
        </w:rPr>
      </w:pPr>
    </w:p>
    <w:p w14:paraId="6DFA3E2D" w14:textId="77777777" w:rsidR="00FA7787" w:rsidRDefault="00FA7787" w:rsidP="00FA7787">
      <w:pPr>
        <w:jc w:val="center"/>
        <w:rPr>
          <w:sz w:val="28"/>
          <w:szCs w:val="28"/>
        </w:rPr>
      </w:pPr>
    </w:p>
    <w:p w14:paraId="3430496C" w14:textId="77777777" w:rsidR="00FA7787" w:rsidRDefault="00FA7787" w:rsidP="00FA7787">
      <w:pPr>
        <w:jc w:val="center"/>
        <w:rPr>
          <w:sz w:val="28"/>
          <w:szCs w:val="28"/>
        </w:rPr>
      </w:pPr>
    </w:p>
    <w:p w14:paraId="3B7D7E7D" w14:textId="77777777" w:rsidR="00FA7787" w:rsidRDefault="00FA7787" w:rsidP="00FA7787">
      <w:pPr>
        <w:jc w:val="center"/>
        <w:rPr>
          <w:sz w:val="28"/>
          <w:szCs w:val="28"/>
        </w:rPr>
      </w:pPr>
    </w:p>
    <w:p w14:paraId="586A5B79" w14:textId="77777777" w:rsidR="00FA7787" w:rsidRDefault="00FA7787" w:rsidP="00FA7787">
      <w:pPr>
        <w:jc w:val="center"/>
        <w:rPr>
          <w:sz w:val="28"/>
          <w:szCs w:val="28"/>
        </w:rPr>
      </w:pPr>
    </w:p>
    <w:p w14:paraId="0344178A" w14:textId="77777777" w:rsidR="00FA7787" w:rsidRDefault="00FA7787" w:rsidP="00FA7787">
      <w:pPr>
        <w:jc w:val="center"/>
        <w:rPr>
          <w:sz w:val="28"/>
          <w:szCs w:val="28"/>
        </w:rPr>
      </w:pPr>
    </w:p>
    <w:p w14:paraId="6647AFCB" w14:textId="77777777" w:rsidR="00FA7787" w:rsidRDefault="00FA7787" w:rsidP="00FA7787">
      <w:pPr>
        <w:jc w:val="center"/>
        <w:rPr>
          <w:sz w:val="28"/>
          <w:szCs w:val="28"/>
        </w:rPr>
      </w:pPr>
    </w:p>
    <w:p w14:paraId="672FF475" w14:textId="77777777" w:rsidR="00FA7787" w:rsidRDefault="00FA7787" w:rsidP="00FA7787">
      <w:pPr>
        <w:jc w:val="center"/>
        <w:rPr>
          <w:sz w:val="28"/>
          <w:szCs w:val="28"/>
        </w:rPr>
      </w:pPr>
    </w:p>
    <w:p w14:paraId="35C22B0F" w14:textId="77777777" w:rsidR="00FA7787" w:rsidRDefault="00FA7787" w:rsidP="00FA7787">
      <w:pPr>
        <w:jc w:val="center"/>
        <w:rPr>
          <w:sz w:val="28"/>
          <w:szCs w:val="28"/>
        </w:rPr>
      </w:pPr>
    </w:p>
    <w:p w14:paraId="74FAB045" w14:textId="77777777" w:rsidR="00FA7787" w:rsidRDefault="00FA7787" w:rsidP="00FA7787">
      <w:pPr>
        <w:jc w:val="center"/>
        <w:rPr>
          <w:sz w:val="28"/>
          <w:szCs w:val="28"/>
        </w:rPr>
      </w:pPr>
    </w:p>
    <w:p w14:paraId="50492E64" w14:textId="77777777" w:rsidR="00FA7787" w:rsidRDefault="00FA7787" w:rsidP="00FA7787">
      <w:pPr>
        <w:jc w:val="center"/>
        <w:rPr>
          <w:sz w:val="28"/>
          <w:szCs w:val="28"/>
        </w:rPr>
      </w:pPr>
    </w:p>
    <w:p w14:paraId="22859EC0" w14:textId="77777777" w:rsidR="00FA7787" w:rsidRDefault="00FA7787" w:rsidP="00FA7787">
      <w:pPr>
        <w:jc w:val="center"/>
        <w:rPr>
          <w:sz w:val="28"/>
          <w:szCs w:val="28"/>
        </w:rPr>
      </w:pPr>
    </w:p>
    <w:p w14:paraId="7B27FF38" w14:textId="77777777" w:rsidR="00FA7787" w:rsidRDefault="00FA7787" w:rsidP="00FA7787">
      <w:pPr>
        <w:jc w:val="center"/>
        <w:rPr>
          <w:sz w:val="28"/>
          <w:szCs w:val="28"/>
        </w:rPr>
      </w:pPr>
    </w:p>
    <w:p w14:paraId="4876EE85" w14:textId="77777777" w:rsidR="00FA7787" w:rsidRDefault="00FA7787" w:rsidP="00FA7787">
      <w:pPr>
        <w:jc w:val="center"/>
        <w:rPr>
          <w:sz w:val="28"/>
          <w:szCs w:val="28"/>
        </w:rPr>
      </w:pPr>
    </w:p>
    <w:p w14:paraId="15A942CE" w14:textId="77777777" w:rsidR="00FA7787" w:rsidRDefault="00FA7787" w:rsidP="00FA7787">
      <w:pPr>
        <w:jc w:val="center"/>
        <w:rPr>
          <w:sz w:val="28"/>
          <w:szCs w:val="28"/>
        </w:rPr>
      </w:pPr>
    </w:p>
    <w:p w14:paraId="19748E30" w14:textId="77777777" w:rsidR="00FA7787" w:rsidRDefault="00FA7787" w:rsidP="00FA7787">
      <w:pPr>
        <w:jc w:val="center"/>
        <w:rPr>
          <w:sz w:val="28"/>
          <w:szCs w:val="28"/>
        </w:rPr>
      </w:pPr>
    </w:p>
    <w:p w14:paraId="277F8781" w14:textId="77777777" w:rsidR="00FA7787" w:rsidRDefault="00FA7787" w:rsidP="00FA7787">
      <w:pPr>
        <w:jc w:val="center"/>
        <w:rPr>
          <w:sz w:val="28"/>
          <w:szCs w:val="28"/>
        </w:rPr>
      </w:pPr>
    </w:p>
    <w:p w14:paraId="627E1EF3" w14:textId="77777777" w:rsidR="00FA7787" w:rsidRDefault="00FA7787" w:rsidP="00FA7787">
      <w:pPr>
        <w:jc w:val="center"/>
        <w:rPr>
          <w:sz w:val="28"/>
          <w:szCs w:val="28"/>
        </w:rPr>
      </w:pPr>
    </w:p>
    <w:p w14:paraId="1B764E3C" w14:textId="77777777" w:rsidR="00FA7787" w:rsidRDefault="00FA7787" w:rsidP="00FA7787">
      <w:pPr>
        <w:jc w:val="center"/>
        <w:rPr>
          <w:sz w:val="28"/>
          <w:szCs w:val="28"/>
        </w:rPr>
      </w:pPr>
    </w:p>
    <w:p w14:paraId="24A4143D" w14:textId="77777777" w:rsidR="00FA7787" w:rsidRDefault="00FA7787" w:rsidP="00FA7787">
      <w:pPr>
        <w:jc w:val="center"/>
        <w:rPr>
          <w:sz w:val="28"/>
          <w:szCs w:val="28"/>
        </w:rPr>
      </w:pPr>
    </w:p>
    <w:p w14:paraId="45A923BA" w14:textId="77777777" w:rsidR="00FA7787" w:rsidRDefault="00FA7787" w:rsidP="00FA7787">
      <w:pPr>
        <w:jc w:val="center"/>
        <w:rPr>
          <w:sz w:val="28"/>
          <w:szCs w:val="28"/>
        </w:rPr>
      </w:pPr>
    </w:p>
    <w:p w14:paraId="04CC7FEC" w14:textId="77777777" w:rsidR="00FA7787" w:rsidRDefault="00FA7787" w:rsidP="00FA7787">
      <w:pPr>
        <w:jc w:val="center"/>
        <w:rPr>
          <w:sz w:val="28"/>
          <w:szCs w:val="28"/>
        </w:rPr>
      </w:pPr>
    </w:p>
    <w:p w14:paraId="3454430C" w14:textId="77777777" w:rsidR="00FA7787" w:rsidRDefault="00FA7787" w:rsidP="00FA7787">
      <w:pPr>
        <w:jc w:val="center"/>
        <w:rPr>
          <w:sz w:val="28"/>
          <w:szCs w:val="28"/>
        </w:rPr>
      </w:pPr>
    </w:p>
    <w:p w14:paraId="1F9CF3AF" w14:textId="77777777" w:rsidR="00FA7787" w:rsidRDefault="00FA7787" w:rsidP="00FA7787">
      <w:pPr>
        <w:jc w:val="center"/>
        <w:rPr>
          <w:sz w:val="28"/>
          <w:szCs w:val="28"/>
        </w:rPr>
      </w:pPr>
    </w:p>
    <w:p w14:paraId="633D4F9F" w14:textId="77777777" w:rsidR="00FA7787" w:rsidRDefault="00FA7787" w:rsidP="00FA7787">
      <w:pPr>
        <w:jc w:val="center"/>
        <w:rPr>
          <w:sz w:val="28"/>
          <w:szCs w:val="28"/>
        </w:rPr>
      </w:pPr>
    </w:p>
    <w:p w14:paraId="422478CE" w14:textId="77777777" w:rsidR="00FA7787" w:rsidRDefault="00FA7787" w:rsidP="00FA7787">
      <w:pPr>
        <w:jc w:val="center"/>
        <w:rPr>
          <w:sz w:val="28"/>
          <w:szCs w:val="28"/>
        </w:rPr>
      </w:pPr>
    </w:p>
    <w:p w14:paraId="0C3B3BD9" w14:textId="77777777" w:rsidR="00FA7787" w:rsidRDefault="00FA7787" w:rsidP="00FA7787">
      <w:pPr>
        <w:jc w:val="center"/>
        <w:rPr>
          <w:sz w:val="28"/>
          <w:szCs w:val="28"/>
        </w:rPr>
      </w:pPr>
    </w:p>
    <w:p w14:paraId="5773B279" w14:textId="77777777" w:rsidR="00FA7787" w:rsidRDefault="00FA7787" w:rsidP="00FA7787">
      <w:pPr>
        <w:jc w:val="center"/>
        <w:rPr>
          <w:sz w:val="28"/>
          <w:szCs w:val="28"/>
        </w:rPr>
      </w:pPr>
    </w:p>
    <w:p w14:paraId="0C92A01B" w14:textId="77777777" w:rsidR="00FA7787" w:rsidRDefault="00FA7787" w:rsidP="00FA7787">
      <w:pPr>
        <w:jc w:val="center"/>
        <w:rPr>
          <w:sz w:val="28"/>
          <w:szCs w:val="28"/>
        </w:rPr>
      </w:pPr>
    </w:p>
    <w:p w14:paraId="7014DE9B" w14:textId="77777777" w:rsidR="00FA7787" w:rsidRDefault="00FA7787" w:rsidP="00FA7787">
      <w:pPr>
        <w:jc w:val="center"/>
        <w:rPr>
          <w:sz w:val="28"/>
          <w:szCs w:val="28"/>
        </w:rPr>
      </w:pPr>
    </w:p>
    <w:p w14:paraId="6BACE65A" w14:textId="77777777" w:rsidR="00FA7787" w:rsidRDefault="00FA7787" w:rsidP="00FA7787">
      <w:pPr>
        <w:jc w:val="center"/>
        <w:rPr>
          <w:sz w:val="28"/>
          <w:szCs w:val="28"/>
        </w:rPr>
      </w:pPr>
    </w:p>
    <w:p w14:paraId="630E093F" w14:textId="77777777" w:rsidR="00FA7787" w:rsidRDefault="00FA7787" w:rsidP="00FA7787">
      <w:pPr>
        <w:jc w:val="center"/>
        <w:rPr>
          <w:sz w:val="28"/>
          <w:szCs w:val="28"/>
        </w:rPr>
      </w:pPr>
      <w:r>
        <w:rPr>
          <w:sz w:val="28"/>
          <w:szCs w:val="28"/>
        </w:rPr>
        <w:lastRenderedPageBreak/>
        <w:t xml:space="preserve">Раздел 4. Перечень плановых мероприятий по энергосбережению              и повышению энергетической </w:t>
      </w:r>
      <w:r w:rsidRPr="001159F2">
        <w:rPr>
          <w:sz w:val="28"/>
          <w:szCs w:val="28"/>
        </w:rPr>
        <w:t xml:space="preserve">эффективности холодного водоснабжения (в том числе по снижению потерь воды при транспортировке) </w:t>
      </w:r>
    </w:p>
    <w:p w14:paraId="2C85AE26" w14:textId="77777777" w:rsidR="00FA7787" w:rsidRDefault="00FA7787" w:rsidP="00FA7787">
      <w:pPr>
        <w:jc w:val="center"/>
        <w:rPr>
          <w:sz w:val="28"/>
          <w:szCs w:val="28"/>
        </w:rPr>
      </w:pPr>
    </w:p>
    <w:tbl>
      <w:tblPr>
        <w:tblStyle w:val="ae"/>
        <w:tblW w:w="10083" w:type="dxa"/>
        <w:tblInd w:w="-431" w:type="dxa"/>
        <w:tblLook w:val="04A0" w:firstRow="1" w:lastRow="0" w:firstColumn="1" w:lastColumn="0" w:noHBand="0" w:noVBand="1"/>
      </w:tblPr>
      <w:tblGrid>
        <w:gridCol w:w="2694"/>
        <w:gridCol w:w="1415"/>
        <w:gridCol w:w="1457"/>
        <w:gridCol w:w="1965"/>
        <w:gridCol w:w="1309"/>
        <w:gridCol w:w="1243"/>
      </w:tblGrid>
      <w:tr w:rsidR="00FA7787" w:rsidRPr="009F7AB1" w14:paraId="6728B84A" w14:textId="77777777" w:rsidTr="002E0455">
        <w:trPr>
          <w:trHeight w:val="375"/>
        </w:trPr>
        <w:tc>
          <w:tcPr>
            <w:tcW w:w="2694" w:type="dxa"/>
            <w:vMerge w:val="restart"/>
            <w:tcBorders>
              <w:top w:val="single" w:sz="4" w:space="0" w:color="auto"/>
              <w:left w:val="single" w:sz="4" w:space="0" w:color="auto"/>
              <w:bottom w:val="single" w:sz="4" w:space="0" w:color="auto"/>
              <w:right w:val="single" w:sz="4" w:space="0" w:color="auto"/>
            </w:tcBorders>
            <w:vAlign w:val="center"/>
            <w:hideMark/>
          </w:tcPr>
          <w:p w14:paraId="1F76AFBD" w14:textId="77777777" w:rsidR="00FA7787" w:rsidRPr="009F7AB1" w:rsidRDefault="00FA7787" w:rsidP="002E0455">
            <w:pPr>
              <w:jc w:val="center"/>
              <w:rPr>
                <w:color w:val="000000" w:themeColor="text1"/>
                <w:sz w:val="28"/>
                <w:szCs w:val="28"/>
              </w:rPr>
            </w:pPr>
            <w:r w:rsidRPr="009F7AB1">
              <w:rPr>
                <w:color w:val="000000" w:themeColor="text1"/>
                <w:sz w:val="28"/>
                <w:szCs w:val="28"/>
              </w:rPr>
              <w:t>Наименование мероприятия</w:t>
            </w:r>
          </w:p>
        </w:tc>
        <w:tc>
          <w:tcPr>
            <w:tcW w:w="1415" w:type="dxa"/>
            <w:vMerge w:val="restart"/>
            <w:tcBorders>
              <w:top w:val="single" w:sz="4" w:space="0" w:color="auto"/>
              <w:left w:val="single" w:sz="4" w:space="0" w:color="auto"/>
              <w:bottom w:val="single" w:sz="4" w:space="0" w:color="auto"/>
              <w:right w:val="single" w:sz="4" w:space="0" w:color="auto"/>
            </w:tcBorders>
            <w:vAlign w:val="center"/>
            <w:hideMark/>
          </w:tcPr>
          <w:p w14:paraId="2740A786" w14:textId="77777777" w:rsidR="00FA7787" w:rsidRPr="009F7AB1" w:rsidRDefault="00FA7787" w:rsidP="002E0455">
            <w:pPr>
              <w:jc w:val="center"/>
              <w:rPr>
                <w:color w:val="000000" w:themeColor="text1"/>
                <w:sz w:val="28"/>
                <w:szCs w:val="28"/>
              </w:rPr>
            </w:pPr>
            <w:r w:rsidRPr="009F7AB1">
              <w:rPr>
                <w:color w:val="000000" w:themeColor="text1"/>
                <w:sz w:val="28"/>
                <w:szCs w:val="28"/>
              </w:rPr>
              <w:t xml:space="preserve">Срок </w:t>
            </w:r>
            <w:proofErr w:type="spellStart"/>
            <w:r w:rsidRPr="009F7AB1">
              <w:rPr>
                <w:color w:val="000000" w:themeColor="text1"/>
                <w:sz w:val="28"/>
                <w:szCs w:val="28"/>
              </w:rPr>
              <w:t>реали-зации</w:t>
            </w:r>
            <w:proofErr w:type="spellEnd"/>
          </w:p>
        </w:tc>
        <w:tc>
          <w:tcPr>
            <w:tcW w:w="1457" w:type="dxa"/>
            <w:vMerge w:val="restart"/>
            <w:tcBorders>
              <w:top w:val="single" w:sz="4" w:space="0" w:color="auto"/>
              <w:left w:val="single" w:sz="4" w:space="0" w:color="auto"/>
              <w:bottom w:val="single" w:sz="4" w:space="0" w:color="auto"/>
              <w:right w:val="single" w:sz="4" w:space="0" w:color="auto"/>
            </w:tcBorders>
            <w:vAlign w:val="center"/>
            <w:hideMark/>
          </w:tcPr>
          <w:p w14:paraId="76678C8E" w14:textId="77777777" w:rsidR="00FA7787" w:rsidRPr="009F7AB1" w:rsidRDefault="00FA7787" w:rsidP="002E0455">
            <w:pPr>
              <w:jc w:val="center"/>
              <w:rPr>
                <w:color w:val="000000" w:themeColor="text1"/>
                <w:sz w:val="28"/>
                <w:szCs w:val="28"/>
              </w:rPr>
            </w:pPr>
            <w:proofErr w:type="spellStart"/>
            <w:r w:rsidRPr="009F7AB1">
              <w:rPr>
                <w:color w:val="000000" w:themeColor="text1"/>
                <w:sz w:val="28"/>
                <w:szCs w:val="28"/>
              </w:rPr>
              <w:t>Финан-совые</w:t>
            </w:r>
            <w:proofErr w:type="spellEnd"/>
            <w:r w:rsidRPr="009F7AB1">
              <w:rPr>
                <w:color w:val="000000" w:themeColor="text1"/>
                <w:sz w:val="28"/>
                <w:szCs w:val="28"/>
              </w:rPr>
              <w:t xml:space="preserve"> </w:t>
            </w:r>
            <w:proofErr w:type="gramStart"/>
            <w:r w:rsidRPr="009F7AB1">
              <w:rPr>
                <w:color w:val="000000" w:themeColor="text1"/>
                <w:sz w:val="28"/>
                <w:szCs w:val="28"/>
              </w:rPr>
              <w:t>потреб-</w:t>
            </w:r>
            <w:proofErr w:type="spellStart"/>
            <w:r w:rsidRPr="009F7AB1">
              <w:rPr>
                <w:color w:val="000000" w:themeColor="text1"/>
                <w:sz w:val="28"/>
                <w:szCs w:val="28"/>
              </w:rPr>
              <w:t>ности</w:t>
            </w:r>
            <w:proofErr w:type="spellEnd"/>
            <w:proofErr w:type="gramEnd"/>
            <w:r w:rsidRPr="009F7AB1">
              <w:rPr>
                <w:color w:val="000000" w:themeColor="text1"/>
                <w:sz w:val="28"/>
                <w:szCs w:val="28"/>
              </w:rPr>
              <w:t>, тыс. руб. (</w:t>
            </w:r>
            <w:r>
              <w:rPr>
                <w:color w:val="000000" w:themeColor="text1"/>
                <w:sz w:val="28"/>
                <w:szCs w:val="28"/>
              </w:rPr>
              <w:t>с</w:t>
            </w:r>
            <w:r w:rsidRPr="009F7AB1">
              <w:rPr>
                <w:color w:val="000000" w:themeColor="text1"/>
                <w:sz w:val="28"/>
                <w:szCs w:val="28"/>
              </w:rPr>
              <w:t xml:space="preserve"> НДС)</w:t>
            </w:r>
          </w:p>
        </w:tc>
        <w:tc>
          <w:tcPr>
            <w:tcW w:w="4517" w:type="dxa"/>
            <w:gridSpan w:val="3"/>
            <w:tcBorders>
              <w:top w:val="single" w:sz="4" w:space="0" w:color="auto"/>
              <w:left w:val="single" w:sz="4" w:space="0" w:color="auto"/>
              <w:bottom w:val="single" w:sz="4" w:space="0" w:color="auto"/>
              <w:right w:val="single" w:sz="4" w:space="0" w:color="auto"/>
            </w:tcBorders>
            <w:hideMark/>
          </w:tcPr>
          <w:p w14:paraId="7D880B5C" w14:textId="77777777" w:rsidR="00FA7787" w:rsidRPr="009F7AB1" w:rsidRDefault="00FA7787" w:rsidP="002E0455">
            <w:pPr>
              <w:jc w:val="center"/>
              <w:rPr>
                <w:color w:val="000000" w:themeColor="text1"/>
                <w:sz w:val="28"/>
                <w:szCs w:val="28"/>
              </w:rPr>
            </w:pPr>
            <w:r w:rsidRPr="009F7AB1">
              <w:rPr>
                <w:color w:val="000000" w:themeColor="text1"/>
                <w:sz w:val="28"/>
                <w:szCs w:val="28"/>
              </w:rPr>
              <w:t>Ожидаемый эффект</w:t>
            </w:r>
          </w:p>
        </w:tc>
      </w:tr>
      <w:tr w:rsidR="00FA7787" w:rsidRPr="009F7AB1" w14:paraId="65ED8172" w14:textId="77777777" w:rsidTr="002E0455">
        <w:tc>
          <w:tcPr>
            <w:tcW w:w="0" w:type="auto"/>
            <w:vMerge/>
            <w:tcBorders>
              <w:top w:val="single" w:sz="4" w:space="0" w:color="auto"/>
              <w:left w:val="single" w:sz="4" w:space="0" w:color="auto"/>
              <w:bottom w:val="single" w:sz="4" w:space="0" w:color="auto"/>
              <w:right w:val="single" w:sz="4" w:space="0" w:color="auto"/>
            </w:tcBorders>
            <w:vAlign w:val="center"/>
            <w:hideMark/>
          </w:tcPr>
          <w:p w14:paraId="2032D011" w14:textId="77777777" w:rsidR="00FA7787" w:rsidRPr="009F7AB1" w:rsidRDefault="00FA7787" w:rsidP="002E0455">
            <w:pPr>
              <w:jc w:val="center"/>
              <w:rPr>
                <w:color w:val="000000" w:themeColor="text1"/>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64E634" w14:textId="77777777" w:rsidR="00FA7787" w:rsidRPr="009F7AB1" w:rsidRDefault="00FA7787" w:rsidP="002E0455">
            <w:pPr>
              <w:jc w:val="center"/>
              <w:rPr>
                <w:color w:val="000000" w:themeColor="text1"/>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1E0446A" w14:textId="77777777" w:rsidR="00FA7787" w:rsidRPr="009F7AB1" w:rsidRDefault="00FA7787" w:rsidP="002E0455">
            <w:pPr>
              <w:jc w:val="center"/>
              <w:rPr>
                <w:color w:val="000000" w:themeColor="text1"/>
                <w:sz w:val="28"/>
                <w:szCs w:val="28"/>
              </w:rPr>
            </w:pPr>
          </w:p>
        </w:tc>
        <w:tc>
          <w:tcPr>
            <w:tcW w:w="1965" w:type="dxa"/>
            <w:tcBorders>
              <w:top w:val="single" w:sz="4" w:space="0" w:color="auto"/>
              <w:left w:val="single" w:sz="4" w:space="0" w:color="auto"/>
              <w:bottom w:val="single" w:sz="4" w:space="0" w:color="auto"/>
              <w:right w:val="single" w:sz="4" w:space="0" w:color="auto"/>
            </w:tcBorders>
            <w:vAlign w:val="center"/>
            <w:hideMark/>
          </w:tcPr>
          <w:p w14:paraId="03AD6317" w14:textId="77777777" w:rsidR="00FA7787" w:rsidRPr="009F7AB1" w:rsidRDefault="00FA7787" w:rsidP="002E0455">
            <w:pPr>
              <w:jc w:val="center"/>
              <w:rPr>
                <w:color w:val="000000" w:themeColor="text1"/>
                <w:sz w:val="28"/>
                <w:szCs w:val="28"/>
              </w:rPr>
            </w:pPr>
            <w:r w:rsidRPr="009F7AB1">
              <w:rPr>
                <w:color w:val="000000" w:themeColor="text1"/>
                <w:sz w:val="28"/>
                <w:szCs w:val="28"/>
              </w:rPr>
              <w:t>Наименование показателей</w:t>
            </w:r>
          </w:p>
        </w:tc>
        <w:tc>
          <w:tcPr>
            <w:tcW w:w="1309" w:type="dxa"/>
            <w:tcBorders>
              <w:top w:val="single" w:sz="4" w:space="0" w:color="auto"/>
              <w:left w:val="single" w:sz="4" w:space="0" w:color="auto"/>
              <w:bottom w:val="single" w:sz="4" w:space="0" w:color="auto"/>
              <w:right w:val="single" w:sz="4" w:space="0" w:color="auto"/>
            </w:tcBorders>
            <w:vAlign w:val="center"/>
            <w:hideMark/>
          </w:tcPr>
          <w:p w14:paraId="2DBF0EE5" w14:textId="77777777" w:rsidR="00FA7787" w:rsidRPr="009F7AB1" w:rsidRDefault="00FA7787" w:rsidP="002E0455">
            <w:pPr>
              <w:jc w:val="center"/>
              <w:rPr>
                <w:color w:val="000000" w:themeColor="text1"/>
                <w:sz w:val="28"/>
                <w:szCs w:val="28"/>
              </w:rPr>
            </w:pPr>
            <w:r w:rsidRPr="009F7AB1">
              <w:rPr>
                <w:color w:val="000000" w:themeColor="text1"/>
                <w:sz w:val="28"/>
                <w:szCs w:val="28"/>
              </w:rPr>
              <w:t>тыс. руб.</w:t>
            </w:r>
          </w:p>
        </w:tc>
        <w:tc>
          <w:tcPr>
            <w:tcW w:w="1243" w:type="dxa"/>
            <w:tcBorders>
              <w:top w:val="single" w:sz="4" w:space="0" w:color="auto"/>
              <w:left w:val="single" w:sz="4" w:space="0" w:color="auto"/>
              <w:bottom w:val="single" w:sz="4" w:space="0" w:color="auto"/>
              <w:right w:val="single" w:sz="4" w:space="0" w:color="auto"/>
            </w:tcBorders>
            <w:vAlign w:val="center"/>
            <w:hideMark/>
          </w:tcPr>
          <w:p w14:paraId="15AB411C" w14:textId="77777777" w:rsidR="00FA7787" w:rsidRPr="009F7AB1" w:rsidRDefault="00FA7787" w:rsidP="002E0455">
            <w:pPr>
              <w:jc w:val="center"/>
              <w:rPr>
                <w:color w:val="000000" w:themeColor="text1"/>
                <w:sz w:val="28"/>
                <w:szCs w:val="28"/>
              </w:rPr>
            </w:pPr>
            <w:r w:rsidRPr="009F7AB1">
              <w:rPr>
                <w:color w:val="000000" w:themeColor="text1"/>
                <w:sz w:val="28"/>
                <w:szCs w:val="28"/>
              </w:rPr>
              <w:t>%</w:t>
            </w:r>
          </w:p>
        </w:tc>
      </w:tr>
      <w:tr w:rsidR="00FA7787" w:rsidRPr="009F7AB1" w14:paraId="0A3810F6" w14:textId="77777777" w:rsidTr="002E0455">
        <w:tc>
          <w:tcPr>
            <w:tcW w:w="10083" w:type="dxa"/>
            <w:gridSpan w:val="6"/>
            <w:tcBorders>
              <w:top w:val="single" w:sz="4" w:space="0" w:color="auto"/>
              <w:left w:val="single" w:sz="4" w:space="0" w:color="auto"/>
              <w:bottom w:val="single" w:sz="4" w:space="0" w:color="auto"/>
              <w:right w:val="single" w:sz="4" w:space="0" w:color="auto"/>
            </w:tcBorders>
            <w:hideMark/>
          </w:tcPr>
          <w:p w14:paraId="638BEE0B" w14:textId="77777777" w:rsidR="00FA7787" w:rsidRPr="009F7AB1" w:rsidRDefault="00FA7787" w:rsidP="002E0455">
            <w:pPr>
              <w:ind w:left="31" w:firstLine="284"/>
              <w:jc w:val="center"/>
              <w:rPr>
                <w:color w:val="000000" w:themeColor="text1"/>
                <w:sz w:val="28"/>
                <w:szCs w:val="28"/>
              </w:rPr>
            </w:pPr>
            <w:r>
              <w:rPr>
                <w:color w:val="000000" w:themeColor="text1"/>
                <w:sz w:val="28"/>
                <w:szCs w:val="28"/>
              </w:rPr>
              <w:t>Холодное водоснабжение питьевой водой</w:t>
            </w:r>
          </w:p>
        </w:tc>
      </w:tr>
      <w:tr w:rsidR="00FA7787" w:rsidRPr="009F7AB1" w14:paraId="4A8EE820" w14:textId="77777777" w:rsidTr="002E0455">
        <w:tc>
          <w:tcPr>
            <w:tcW w:w="2694" w:type="dxa"/>
            <w:tcBorders>
              <w:top w:val="single" w:sz="4" w:space="0" w:color="auto"/>
              <w:left w:val="single" w:sz="4" w:space="0" w:color="auto"/>
              <w:bottom w:val="single" w:sz="4" w:space="0" w:color="auto"/>
              <w:right w:val="single" w:sz="4" w:space="0" w:color="auto"/>
            </w:tcBorders>
            <w:hideMark/>
          </w:tcPr>
          <w:p w14:paraId="23EF759A" w14:textId="77777777" w:rsidR="00FA7787" w:rsidRPr="009F7AB1" w:rsidRDefault="00FA7787" w:rsidP="002E0455">
            <w:pPr>
              <w:jc w:val="center"/>
              <w:rPr>
                <w:color w:val="000000" w:themeColor="text1"/>
                <w:sz w:val="28"/>
                <w:szCs w:val="28"/>
              </w:rPr>
            </w:pPr>
            <w:r w:rsidRPr="009F7AB1">
              <w:rPr>
                <w:color w:val="000000" w:themeColor="text1"/>
                <w:sz w:val="28"/>
                <w:szCs w:val="28"/>
              </w:rPr>
              <w:t>-</w:t>
            </w:r>
          </w:p>
        </w:tc>
        <w:tc>
          <w:tcPr>
            <w:tcW w:w="1415" w:type="dxa"/>
            <w:tcBorders>
              <w:top w:val="single" w:sz="4" w:space="0" w:color="auto"/>
              <w:left w:val="single" w:sz="4" w:space="0" w:color="auto"/>
              <w:bottom w:val="single" w:sz="4" w:space="0" w:color="auto"/>
              <w:right w:val="single" w:sz="4" w:space="0" w:color="auto"/>
            </w:tcBorders>
            <w:hideMark/>
          </w:tcPr>
          <w:p w14:paraId="347F4C51" w14:textId="77777777" w:rsidR="00FA7787" w:rsidRPr="009F7AB1" w:rsidRDefault="00FA7787" w:rsidP="002E0455">
            <w:pPr>
              <w:jc w:val="center"/>
              <w:rPr>
                <w:color w:val="000000" w:themeColor="text1"/>
                <w:sz w:val="28"/>
                <w:szCs w:val="28"/>
              </w:rPr>
            </w:pPr>
            <w:r w:rsidRPr="009F7AB1">
              <w:rPr>
                <w:color w:val="000000" w:themeColor="text1"/>
                <w:sz w:val="28"/>
                <w:szCs w:val="28"/>
              </w:rPr>
              <w:t>-</w:t>
            </w:r>
          </w:p>
        </w:tc>
        <w:tc>
          <w:tcPr>
            <w:tcW w:w="1457" w:type="dxa"/>
            <w:tcBorders>
              <w:top w:val="single" w:sz="4" w:space="0" w:color="auto"/>
              <w:left w:val="single" w:sz="4" w:space="0" w:color="auto"/>
              <w:bottom w:val="single" w:sz="4" w:space="0" w:color="auto"/>
              <w:right w:val="single" w:sz="4" w:space="0" w:color="auto"/>
            </w:tcBorders>
            <w:hideMark/>
          </w:tcPr>
          <w:p w14:paraId="129FA22F" w14:textId="77777777" w:rsidR="00FA7787" w:rsidRPr="009F7AB1" w:rsidRDefault="00FA7787" w:rsidP="002E0455">
            <w:pPr>
              <w:jc w:val="center"/>
              <w:rPr>
                <w:color w:val="000000" w:themeColor="text1"/>
                <w:sz w:val="28"/>
                <w:szCs w:val="28"/>
              </w:rPr>
            </w:pPr>
            <w:r w:rsidRPr="009F7AB1">
              <w:rPr>
                <w:color w:val="000000" w:themeColor="text1"/>
                <w:sz w:val="28"/>
                <w:szCs w:val="28"/>
              </w:rPr>
              <w:t>-</w:t>
            </w:r>
          </w:p>
        </w:tc>
        <w:tc>
          <w:tcPr>
            <w:tcW w:w="1965" w:type="dxa"/>
            <w:tcBorders>
              <w:top w:val="single" w:sz="4" w:space="0" w:color="auto"/>
              <w:left w:val="single" w:sz="4" w:space="0" w:color="auto"/>
              <w:bottom w:val="single" w:sz="4" w:space="0" w:color="auto"/>
              <w:right w:val="single" w:sz="4" w:space="0" w:color="auto"/>
            </w:tcBorders>
            <w:hideMark/>
          </w:tcPr>
          <w:p w14:paraId="111DA7FD" w14:textId="77777777" w:rsidR="00FA7787" w:rsidRPr="009F7AB1" w:rsidRDefault="00FA7787" w:rsidP="002E0455">
            <w:pPr>
              <w:jc w:val="center"/>
              <w:rPr>
                <w:color w:val="000000" w:themeColor="text1"/>
                <w:sz w:val="28"/>
                <w:szCs w:val="28"/>
              </w:rPr>
            </w:pPr>
            <w:r w:rsidRPr="009F7AB1">
              <w:rPr>
                <w:color w:val="000000" w:themeColor="text1"/>
                <w:sz w:val="28"/>
                <w:szCs w:val="28"/>
              </w:rPr>
              <w:t>-</w:t>
            </w:r>
          </w:p>
        </w:tc>
        <w:tc>
          <w:tcPr>
            <w:tcW w:w="1309" w:type="dxa"/>
            <w:tcBorders>
              <w:top w:val="single" w:sz="4" w:space="0" w:color="auto"/>
              <w:left w:val="single" w:sz="4" w:space="0" w:color="auto"/>
              <w:bottom w:val="single" w:sz="4" w:space="0" w:color="auto"/>
              <w:right w:val="single" w:sz="4" w:space="0" w:color="auto"/>
            </w:tcBorders>
            <w:hideMark/>
          </w:tcPr>
          <w:p w14:paraId="39C25041" w14:textId="77777777" w:rsidR="00FA7787" w:rsidRPr="009F7AB1" w:rsidRDefault="00FA7787" w:rsidP="002E0455">
            <w:pPr>
              <w:jc w:val="center"/>
              <w:rPr>
                <w:color w:val="000000" w:themeColor="text1"/>
                <w:sz w:val="28"/>
                <w:szCs w:val="28"/>
              </w:rPr>
            </w:pPr>
            <w:r w:rsidRPr="009F7AB1">
              <w:rPr>
                <w:color w:val="000000" w:themeColor="text1"/>
                <w:sz w:val="28"/>
                <w:szCs w:val="28"/>
              </w:rPr>
              <w:t>-</w:t>
            </w:r>
          </w:p>
        </w:tc>
        <w:tc>
          <w:tcPr>
            <w:tcW w:w="1243" w:type="dxa"/>
            <w:tcBorders>
              <w:top w:val="single" w:sz="4" w:space="0" w:color="auto"/>
              <w:left w:val="single" w:sz="4" w:space="0" w:color="auto"/>
              <w:bottom w:val="single" w:sz="4" w:space="0" w:color="auto"/>
              <w:right w:val="single" w:sz="4" w:space="0" w:color="auto"/>
            </w:tcBorders>
            <w:hideMark/>
          </w:tcPr>
          <w:p w14:paraId="6E8DA20E" w14:textId="77777777" w:rsidR="00FA7787" w:rsidRPr="009F7AB1" w:rsidRDefault="00FA7787" w:rsidP="002E0455">
            <w:pPr>
              <w:jc w:val="center"/>
              <w:rPr>
                <w:color w:val="000000" w:themeColor="text1"/>
                <w:sz w:val="28"/>
                <w:szCs w:val="28"/>
              </w:rPr>
            </w:pPr>
            <w:r w:rsidRPr="009F7AB1">
              <w:rPr>
                <w:color w:val="000000" w:themeColor="text1"/>
                <w:sz w:val="28"/>
                <w:szCs w:val="28"/>
              </w:rPr>
              <w:t>-</w:t>
            </w:r>
          </w:p>
        </w:tc>
      </w:tr>
    </w:tbl>
    <w:p w14:paraId="676BE2F9" w14:textId="77777777" w:rsidR="00FA7787" w:rsidRDefault="00FA7787" w:rsidP="00FA7787">
      <w:pPr>
        <w:jc w:val="center"/>
        <w:rPr>
          <w:color w:val="000000" w:themeColor="text1"/>
          <w:sz w:val="28"/>
          <w:szCs w:val="28"/>
        </w:rPr>
      </w:pPr>
    </w:p>
    <w:p w14:paraId="30EF5202" w14:textId="77777777" w:rsidR="00FA7787" w:rsidRDefault="00FA7787" w:rsidP="00FA7787">
      <w:pPr>
        <w:jc w:val="center"/>
        <w:rPr>
          <w:sz w:val="28"/>
          <w:szCs w:val="28"/>
        </w:rPr>
      </w:pPr>
    </w:p>
    <w:p w14:paraId="6829F19D" w14:textId="77777777" w:rsidR="00FA7787" w:rsidRDefault="00FA7787" w:rsidP="00FA7787">
      <w:pPr>
        <w:jc w:val="center"/>
        <w:rPr>
          <w:sz w:val="28"/>
          <w:szCs w:val="28"/>
        </w:rPr>
      </w:pPr>
    </w:p>
    <w:p w14:paraId="2C26FA8A" w14:textId="77777777" w:rsidR="00FA7787" w:rsidRDefault="00FA7787" w:rsidP="00FA7787">
      <w:pPr>
        <w:jc w:val="center"/>
        <w:rPr>
          <w:sz w:val="28"/>
          <w:szCs w:val="28"/>
        </w:rPr>
      </w:pPr>
    </w:p>
    <w:p w14:paraId="6E664630" w14:textId="77777777" w:rsidR="00FA7787" w:rsidRDefault="00FA7787" w:rsidP="00FA7787">
      <w:pPr>
        <w:jc w:val="center"/>
        <w:rPr>
          <w:sz w:val="28"/>
          <w:szCs w:val="28"/>
        </w:rPr>
      </w:pPr>
    </w:p>
    <w:p w14:paraId="649F9945" w14:textId="77777777" w:rsidR="00FA7787" w:rsidRDefault="00FA7787" w:rsidP="00FA7787">
      <w:pPr>
        <w:jc w:val="center"/>
        <w:rPr>
          <w:sz w:val="28"/>
          <w:szCs w:val="28"/>
        </w:rPr>
      </w:pPr>
    </w:p>
    <w:p w14:paraId="59C7D364" w14:textId="77777777" w:rsidR="00FA7787" w:rsidRDefault="00FA7787" w:rsidP="00FA7787">
      <w:pPr>
        <w:jc w:val="center"/>
        <w:rPr>
          <w:sz w:val="28"/>
          <w:szCs w:val="28"/>
        </w:rPr>
      </w:pPr>
    </w:p>
    <w:p w14:paraId="62058FAC" w14:textId="77777777" w:rsidR="00FA7787" w:rsidRDefault="00FA7787" w:rsidP="00FA7787">
      <w:pPr>
        <w:jc w:val="center"/>
        <w:rPr>
          <w:sz w:val="28"/>
          <w:szCs w:val="28"/>
        </w:rPr>
      </w:pPr>
    </w:p>
    <w:p w14:paraId="0A65AC5A" w14:textId="77777777" w:rsidR="00FA7787" w:rsidRDefault="00FA7787" w:rsidP="00FA7787">
      <w:pPr>
        <w:jc w:val="center"/>
        <w:rPr>
          <w:sz w:val="28"/>
          <w:szCs w:val="28"/>
        </w:rPr>
      </w:pPr>
    </w:p>
    <w:p w14:paraId="7991BDA0" w14:textId="77777777" w:rsidR="00FA7787" w:rsidRDefault="00FA7787" w:rsidP="00FA7787">
      <w:pPr>
        <w:jc w:val="center"/>
        <w:rPr>
          <w:sz w:val="28"/>
          <w:szCs w:val="28"/>
        </w:rPr>
      </w:pPr>
    </w:p>
    <w:p w14:paraId="6724A785" w14:textId="77777777" w:rsidR="00FA7787" w:rsidRDefault="00FA7787" w:rsidP="00FA7787">
      <w:pPr>
        <w:jc w:val="center"/>
        <w:rPr>
          <w:sz w:val="28"/>
          <w:szCs w:val="28"/>
        </w:rPr>
      </w:pPr>
    </w:p>
    <w:p w14:paraId="043B9806" w14:textId="77777777" w:rsidR="00FA7787" w:rsidRDefault="00FA7787" w:rsidP="00FA7787">
      <w:pPr>
        <w:jc w:val="center"/>
        <w:rPr>
          <w:sz w:val="28"/>
          <w:szCs w:val="28"/>
        </w:rPr>
      </w:pPr>
    </w:p>
    <w:p w14:paraId="7D43D792" w14:textId="77777777" w:rsidR="00FA7787" w:rsidRDefault="00FA7787" w:rsidP="00FA7787">
      <w:pPr>
        <w:jc w:val="center"/>
        <w:rPr>
          <w:sz w:val="28"/>
          <w:szCs w:val="28"/>
        </w:rPr>
      </w:pPr>
    </w:p>
    <w:p w14:paraId="2EB2017D" w14:textId="77777777" w:rsidR="00FA7787" w:rsidRDefault="00FA7787" w:rsidP="00FA7787">
      <w:pPr>
        <w:jc w:val="center"/>
        <w:rPr>
          <w:sz w:val="28"/>
          <w:szCs w:val="28"/>
        </w:rPr>
      </w:pPr>
    </w:p>
    <w:p w14:paraId="7DEFDF37" w14:textId="77777777" w:rsidR="00FA7787" w:rsidRDefault="00FA7787" w:rsidP="00FA7787">
      <w:pPr>
        <w:jc w:val="center"/>
        <w:rPr>
          <w:sz w:val="28"/>
          <w:szCs w:val="28"/>
        </w:rPr>
      </w:pPr>
    </w:p>
    <w:p w14:paraId="765333C5" w14:textId="77777777" w:rsidR="00FA7787" w:rsidRDefault="00FA7787" w:rsidP="00FA7787">
      <w:pPr>
        <w:jc w:val="center"/>
        <w:rPr>
          <w:sz w:val="28"/>
          <w:szCs w:val="28"/>
        </w:rPr>
      </w:pPr>
    </w:p>
    <w:p w14:paraId="70F5F0E5" w14:textId="77777777" w:rsidR="00FA7787" w:rsidRDefault="00FA7787" w:rsidP="00FA7787">
      <w:pPr>
        <w:jc w:val="center"/>
        <w:rPr>
          <w:sz w:val="28"/>
          <w:szCs w:val="28"/>
        </w:rPr>
      </w:pPr>
    </w:p>
    <w:p w14:paraId="2627636D" w14:textId="77777777" w:rsidR="00FA7787" w:rsidRDefault="00FA7787" w:rsidP="00FA7787">
      <w:pPr>
        <w:jc w:val="center"/>
        <w:rPr>
          <w:sz w:val="28"/>
          <w:szCs w:val="28"/>
        </w:rPr>
      </w:pPr>
    </w:p>
    <w:p w14:paraId="501E052B" w14:textId="77777777" w:rsidR="00FA7787" w:rsidRDefault="00FA7787" w:rsidP="00FA7787">
      <w:pPr>
        <w:jc w:val="center"/>
        <w:rPr>
          <w:sz w:val="28"/>
          <w:szCs w:val="28"/>
        </w:rPr>
      </w:pPr>
    </w:p>
    <w:p w14:paraId="2AB921C8" w14:textId="77777777" w:rsidR="00FA7787" w:rsidRDefault="00FA7787" w:rsidP="00FA7787">
      <w:pPr>
        <w:jc w:val="center"/>
        <w:rPr>
          <w:sz w:val="28"/>
          <w:szCs w:val="28"/>
        </w:rPr>
      </w:pPr>
    </w:p>
    <w:p w14:paraId="1B51C35C" w14:textId="77777777" w:rsidR="00FA7787" w:rsidRDefault="00FA7787" w:rsidP="00FA7787">
      <w:pPr>
        <w:jc w:val="center"/>
        <w:rPr>
          <w:sz w:val="28"/>
          <w:szCs w:val="28"/>
        </w:rPr>
      </w:pPr>
    </w:p>
    <w:p w14:paraId="2AC061C3" w14:textId="77777777" w:rsidR="00FA7787" w:rsidRDefault="00FA7787" w:rsidP="00FA7787">
      <w:pPr>
        <w:jc w:val="center"/>
        <w:rPr>
          <w:sz w:val="28"/>
          <w:szCs w:val="28"/>
        </w:rPr>
      </w:pPr>
    </w:p>
    <w:p w14:paraId="3173384D" w14:textId="77777777" w:rsidR="00FA7787" w:rsidRDefault="00FA7787" w:rsidP="00FA7787">
      <w:pPr>
        <w:jc w:val="center"/>
        <w:rPr>
          <w:sz w:val="28"/>
          <w:szCs w:val="28"/>
        </w:rPr>
      </w:pPr>
    </w:p>
    <w:p w14:paraId="2C43C03C" w14:textId="77777777" w:rsidR="00FA7787" w:rsidRDefault="00FA7787" w:rsidP="00FA7787">
      <w:pPr>
        <w:jc w:val="center"/>
        <w:rPr>
          <w:sz w:val="28"/>
          <w:szCs w:val="28"/>
        </w:rPr>
      </w:pPr>
    </w:p>
    <w:p w14:paraId="3E32849B" w14:textId="77777777" w:rsidR="00FA7787" w:rsidRDefault="00FA7787" w:rsidP="00FA7787">
      <w:pPr>
        <w:jc w:val="center"/>
        <w:rPr>
          <w:sz w:val="28"/>
          <w:szCs w:val="28"/>
        </w:rPr>
      </w:pPr>
    </w:p>
    <w:p w14:paraId="3315FABD" w14:textId="77777777" w:rsidR="00FA7787" w:rsidRDefault="00FA7787" w:rsidP="00FA7787">
      <w:pPr>
        <w:jc w:val="center"/>
        <w:rPr>
          <w:sz w:val="28"/>
          <w:szCs w:val="28"/>
        </w:rPr>
      </w:pPr>
    </w:p>
    <w:p w14:paraId="6D40E2A0" w14:textId="77777777" w:rsidR="00FA7787" w:rsidRDefault="00FA7787" w:rsidP="00FA7787">
      <w:pPr>
        <w:jc w:val="center"/>
        <w:rPr>
          <w:sz w:val="28"/>
          <w:szCs w:val="28"/>
        </w:rPr>
      </w:pPr>
    </w:p>
    <w:p w14:paraId="6D42F647" w14:textId="77777777" w:rsidR="00FA7787" w:rsidRDefault="00FA7787" w:rsidP="00FA7787">
      <w:pPr>
        <w:jc w:val="center"/>
        <w:rPr>
          <w:sz w:val="28"/>
          <w:szCs w:val="28"/>
        </w:rPr>
        <w:sectPr w:rsidR="00FA7787" w:rsidSect="000853C8">
          <w:pgSz w:w="11906" w:h="16838"/>
          <w:pgMar w:top="851" w:right="1418" w:bottom="709" w:left="1559" w:header="709" w:footer="709" w:gutter="0"/>
          <w:cols w:space="708"/>
          <w:titlePg/>
          <w:docGrid w:linePitch="360"/>
        </w:sectPr>
      </w:pPr>
    </w:p>
    <w:p w14:paraId="3CEF0033" w14:textId="77777777" w:rsidR="00FA7787" w:rsidRDefault="00FA7787" w:rsidP="00FA7787">
      <w:pPr>
        <w:jc w:val="center"/>
        <w:rPr>
          <w:sz w:val="28"/>
          <w:szCs w:val="28"/>
        </w:rPr>
      </w:pPr>
      <w:r>
        <w:rPr>
          <w:sz w:val="28"/>
          <w:szCs w:val="28"/>
        </w:rPr>
        <w:lastRenderedPageBreak/>
        <w:t>Раздел 5</w:t>
      </w:r>
      <w:r w:rsidRPr="007C52A9">
        <w:rPr>
          <w:sz w:val="28"/>
          <w:szCs w:val="28"/>
        </w:rPr>
        <w:t xml:space="preserve">. Планируемые объемы подачи питьевой воды </w:t>
      </w:r>
    </w:p>
    <w:p w14:paraId="37E7687D" w14:textId="77777777" w:rsidR="00FA7787" w:rsidRDefault="00FA7787" w:rsidP="00FA7787">
      <w:pPr>
        <w:jc w:val="center"/>
        <w:rPr>
          <w:sz w:val="28"/>
          <w:szCs w:val="28"/>
        </w:rPr>
      </w:pPr>
    </w:p>
    <w:tbl>
      <w:tblPr>
        <w:tblStyle w:val="ae"/>
        <w:tblW w:w="14737" w:type="dxa"/>
        <w:jc w:val="center"/>
        <w:tblLayout w:type="fixed"/>
        <w:tblLook w:val="04A0" w:firstRow="1" w:lastRow="0" w:firstColumn="1" w:lastColumn="0" w:noHBand="0" w:noVBand="1"/>
      </w:tblPr>
      <w:tblGrid>
        <w:gridCol w:w="559"/>
        <w:gridCol w:w="1414"/>
        <w:gridCol w:w="570"/>
        <w:gridCol w:w="709"/>
        <w:gridCol w:w="709"/>
        <w:gridCol w:w="854"/>
        <w:gridCol w:w="709"/>
        <w:gridCol w:w="708"/>
        <w:gridCol w:w="709"/>
        <w:gridCol w:w="709"/>
        <w:gridCol w:w="709"/>
        <w:gridCol w:w="708"/>
        <w:gridCol w:w="709"/>
        <w:gridCol w:w="709"/>
        <w:gridCol w:w="709"/>
        <w:gridCol w:w="708"/>
        <w:gridCol w:w="709"/>
        <w:gridCol w:w="709"/>
        <w:gridCol w:w="709"/>
        <w:gridCol w:w="708"/>
      </w:tblGrid>
      <w:tr w:rsidR="00FA7787" w14:paraId="7F477A81" w14:textId="77777777" w:rsidTr="002E0455">
        <w:trPr>
          <w:trHeight w:val="203"/>
          <w:jc w:val="center"/>
        </w:trPr>
        <w:tc>
          <w:tcPr>
            <w:tcW w:w="559" w:type="dxa"/>
            <w:vMerge w:val="restart"/>
            <w:vAlign w:val="center"/>
          </w:tcPr>
          <w:p w14:paraId="43A05395" w14:textId="77777777" w:rsidR="00FA7787" w:rsidRPr="00027495" w:rsidRDefault="00FA7787" w:rsidP="002E0455">
            <w:pPr>
              <w:jc w:val="center"/>
              <w:rPr>
                <w:sz w:val="12"/>
                <w:szCs w:val="12"/>
              </w:rPr>
            </w:pPr>
            <w:r w:rsidRPr="00027495">
              <w:rPr>
                <w:sz w:val="12"/>
                <w:szCs w:val="12"/>
              </w:rPr>
              <w:t>№ п/п</w:t>
            </w:r>
          </w:p>
        </w:tc>
        <w:tc>
          <w:tcPr>
            <w:tcW w:w="1414" w:type="dxa"/>
            <w:vMerge w:val="restart"/>
            <w:vAlign w:val="center"/>
          </w:tcPr>
          <w:p w14:paraId="78B3629A" w14:textId="77777777" w:rsidR="00FA7787" w:rsidRPr="00027495" w:rsidRDefault="00FA7787" w:rsidP="002E0455">
            <w:pPr>
              <w:jc w:val="center"/>
              <w:rPr>
                <w:sz w:val="14"/>
                <w:szCs w:val="14"/>
              </w:rPr>
            </w:pPr>
            <w:proofErr w:type="spellStart"/>
            <w:r w:rsidRPr="00027495">
              <w:rPr>
                <w:sz w:val="14"/>
                <w:szCs w:val="14"/>
              </w:rPr>
              <w:t>Наименва</w:t>
            </w:r>
            <w:r>
              <w:rPr>
                <w:sz w:val="14"/>
                <w:szCs w:val="14"/>
              </w:rPr>
              <w:t>-</w:t>
            </w:r>
            <w:r w:rsidRPr="00027495">
              <w:rPr>
                <w:sz w:val="14"/>
                <w:szCs w:val="14"/>
              </w:rPr>
              <w:t>ние</w:t>
            </w:r>
            <w:proofErr w:type="spellEnd"/>
            <w:r w:rsidRPr="00027495">
              <w:rPr>
                <w:sz w:val="14"/>
                <w:szCs w:val="14"/>
              </w:rPr>
              <w:t xml:space="preserve"> показателя</w:t>
            </w:r>
          </w:p>
        </w:tc>
        <w:tc>
          <w:tcPr>
            <w:tcW w:w="570" w:type="dxa"/>
            <w:vMerge w:val="restart"/>
            <w:vAlign w:val="center"/>
          </w:tcPr>
          <w:p w14:paraId="14DAA83B" w14:textId="77777777" w:rsidR="00FA7787" w:rsidRPr="00027495" w:rsidRDefault="00FA7787" w:rsidP="002E0455">
            <w:pPr>
              <w:jc w:val="center"/>
              <w:rPr>
                <w:sz w:val="12"/>
                <w:szCs w:val="12"/>
              </w:rPr>
            </w:pPr>
            <w:r w:rsidRPr="00027495">
              <w:rPr>
                <w:sz w:val="12"/>
                <w:szCs w:val="12"/>
              </w:rPr>
              <w:t>Ед. изм.</w:t>
            </w:r>
          </w:p>
        </w:tc>
        <w:tc>
          <w:tcPr>
            <w:tcW w:w="1418" w:type="dxa"/>
            <w:gridSpan w:val="2"/>
            <w:vAlign w:val="center"/>
          </w:tcPr>
          <w:p w14:paraId="2374A3B2" w14:textId="77777777" w:rsidR="00FA7787" w:rsidRPr="00A440B7" w:rsidRDefault="00FA7787" w:rsidP="002E0455">
            <w:pPr>
              <w:jc w:val="center"/>
              <w:rPr>
                <w:sz w:val="16"/>
                <w:szCs w:val="16"/>
              </w:rPr>
            </w:pPr>
            <w:r w:rsidRPr="00A440B7">
              <w:rPr>
                <w:sz w:val="16"/>
                <w:szCs w:val="16"/>
              </w:rPr>
              <w:t>2022 год</w:t>
            </w:r>
          </w:p>
        </w:tc>
        <w:tc>
          <w:tcPr>
            <w:tcW w:w="854" w:type="dxa"/>
            <w:vAlign w:val="center"/>
          </w:tcPr>
          <w:p w14:paraId="4CB8A959" w14:textId="77777777" w:rsidR="00FA7787" w:rsidRPr="00A440B7" w:rsidRDefault="00FA7787" w:rsidP="002E0455">
            <w:pPr>
              <w:jc w:val="center"/>
              <w:rPr>
                <w:sz w:val="16"/>
                <w:szCs w:val="16"/>
              </w:rPr>
            </w:pPr>
            <w:r w:rsidRPr="00A440B7">
              <w:rPr>
                <w:sz w:val="16"/>
                <w:szCs w:val="16"/>
              </w:rPr>
              <w:t>2023 год</w:t>
            </w:r>
          </w:p>
        </w:tc>
        <w:tc>
          <w:tcPr>
            <w:tcW w:w="1417" w:type="dxa"/>
            <w:gridSpan w:val="2"/>
            <w:vAlign w:val="center"/>
          </w:tcPr>
          <w:p w14:paraId="63459252" w14:textId="77777777" w:rsidR="00FA7787" w:rsidRPr="00A440B7" w:rsidRDefault="00FA7787" w:rsidP="002E0455">
            <w:pPr>
              <w:jc w:val="center"/>
              <w:rPr>
                <w:sz w:val="16"/>
                <w:szCs w:val="16"/>
              </w:rPr>
            </w:pPr>
            <w:r w:rsidRPr="00A440B7">
              <w:rPr>
                <w:sz w:val="16"/>
                <w:szCs w:val="16"/>
              </w:rPr>
              <w:t>2024 год</w:t>
            </w:r>
          </w:p>
        </w:tc>
        <w:tc>
          <w:tcPr>
            <w:tcW w:w="1418" w:type="dxa"/>
            <w:gridSpan w:val="2"/>
            <w:vAlign w:val="center"/>
          </w:tcPr>
          <w:p w14:paraId="7F0B4F91" w14:textId="77777777" w:rsidR="00FA7787" w:rsidRPr="00A440B7" w:rsidRDefault="00FA7787" w:rsidP="002E0455">
            <w:pPr>
              <w:jc w:val="center"/>
              <w:rPr>
                <w:sz w:val="16"/>
                <w:szCs w:val="16"/>
              </w:rPr>
            </w:pPr>
            <w:r w:rsidRPr="00A440B7">
              <w:rPr>
                <w:sz w:val="16"/>
                <w:szCs w:val="16"/>
              </w:rPr>
              <w:t>2025 год</w:t>
            </w:r>
          </w:p>
        </w:tc>
        <w:tc>
          <w:tcPr>
            <w:tcW w:w="1417" w:type="dxa"/>
            <w:gridSpan w:val="2"/>
            <w:vAlign w:val="center"/>
          </w:tcPr>
          <w:p w14:paraId="6FF87093" w14:textId="77777777" w:rsidR="00FA7787" w:rsidRPr="00A440B7" w:rsidRDefault="00FA7787" w:rsidP="002E0455">
            <w:pPr>
              <w:jc w:val="center"/>
              <w:rPr>
                <w:sz w:val="16"/>
                <w:szCs w:val="16"/>
              </w:rPr>
            </w:pPr>
            <w:r w:rsidRPr="00A440B7">
              <w:rPr>
                <w:sz w:val="16"/>
                <w:szCs w:val="16"/>
              </w:rPr>
              <w:t>202</w:t>
            </w:r>
            <w:r>
              <w:rPr>
                <w:sz w:val="16"/>
                <w:szCs w:val="16"/>
              </w:rPr>
              <w:t>6</w:t>
            </w:r>
            <w:r w:rsidRPr="00A440B7">
              <w:rPr>
                <w:sz w:val="16"/>
                <w:szCs w:val="16"/>
              </w:rPr>
              <w:t xml:space="preserve"> год</w:t>
            </w:r>
          </w:p>
        </w:tc>
        <w:tc>
          <w:tcPr>
            <w:tcW w:w="1418" w:type="dxa"/>
            <w:gridSpan w:val="2"/>
            <w:vAlign w:val="center"/>
          </w:tcPr>
          <w:p w14:paraId="29039DD5" w14:textId="77777777" w:rsidR="00FA7787" w:rsidRPr="00A440B7" w:rsidRDefault="00FA7787" w:rsidP="002E0455">
            <w:pPr>
              <w:jc w:val="center"/>
              <w:rPr>
                <w:sz w:val="16"/>
                <w:szCs w:val="16"/>
              </w:rPr>
            </w:pPr>
            <w:r w:rsidRPr="00A440B7">
              <w:rPr>
                <w:sz w:val="16"/>
                <w:szCs w:val="16"/>
              </w:rPr>
              <w:t>202</w:t>
            </w:r>
            <w:r>
              <w:rPr>
                <w:sz w:val="16"/>
                <w:szCs w:val="16"/>
              </w:rPr>
              <w:t>7</w:t>
            </w:r>
            <w:r w:rsidRPr="00A440B7">
              <w:rPr>
                <w:sz w:val="16"/>
                <w:szCs w:val="16"/>
              </w:rPr>
              <w:t xml:space="preserve"> год</w:t>
            </w:r>
          </w:p>
        </w:tc>
        <w:tc>
          <w:tcPr>
            <w:tcW w:w="1417" w:type="dxa"/>
            <w:gridSpan w:val="2"/>
            <w:vAlign w:val="center"/>
          </w:tcPr>
          <w:p w14:paraId="0ACAB38C" w14:textId="77777777" w:rsidR="00FA7787" w:rsidRPr="00A440B7" w:rsidRDefault="00FA7787" w:rsidP="002E0455">
            <w:pPr>
              <w:jc w:val="center"/>
              <w:rPr>
                <w:sz w:val="16"/>
                <w:szCs w:val="16"/>
              </w:rPr>
            </w:pPr>
            <w:r w:rsidRPr="00A440B7">
              <w:rPr>
                <w:sz w:val="16"/>
                <w:szCs w:val="16"/>
              </w:rPr>
              <w:t>202</w:t>
            </w:r>
            <w:r>
              <w:rPr>
                <w:sz w:val="16"/>
                <w:szCs w:val="16"/>
              </w:rPr>
              <w:t>8</w:t>
            </w:r>
            <w:r w:rsidRPr="00A440B7">
              <w:rPr>
                <w:sz w:val="16"/>
                <w:szCs w:val="16"/>
              </w:rPr>
              <w:t xml:space="preserve"> год</w:t>
            </w:r>
          </w:p>
        </w:tc>
        <w:tc>
          <w:tcPr>
            <w:tcW w:w="1418" w:type="dxa"/>
            <w:gridSpan w:val="2"/>
            <w:vAlign w:val="center"/>
          </w:tcPr>
          <w:p w14:paraId="1D56BA0F" w14:textId="77777777" w:rsidR="00FA7787" w:rsidRPr="00A440B7" w:rsidRDefault="00FA7787" w:rsidP="002E0455">
            <w:pPr>
              <w:jc w:val="center"/>
              <w:rPr>
                <w:sz w:val="16"/>
                <w:szCs w:val="16"/>
              </w:rPr>
            </w:pPr>
            <w:r w:rsidRPr="00A440B7">
              <w:rPr>
                <w:sz w:val="16"/>
                <w:szCs w:val="16"/>
              </w:rPr>
              <w:t>202</w:t>
            </w:r>
            <w:r>
              <w:rPr>
                <w:sz w:val="16"/>
                <w:szCs w:val="16"/>
              </w:rPr>
              <w:t>9</w:t>
            </w:r>
            <w:r w:rsidRPr="00A440B7">
              <w:rPr>
                <w:sz w:val="16"/>
                <w:szCs w:val="16"/>
              </w:rPr>
              <w:t xml:space="preserve"> год</w:t>
            </w:r>
          </w:p>
        </w:tc>
        <w:tc>
          <w:tcPr>
            <w:tcW w:w="1417" w:type="dxa"/>
            <w:gridSpan w:val="2"/>
            <w:vAlign w:val="center"/>
          </w:tcPr>
          <w:p w14:paraId="232C8DC5" w14:textId="77777777" w:rsidR="00FA7787" w:rsidRPr="00A440B7" w:rsidRDefault="00FA7787" w:rsidP="002E0455">
            <w:pPr>
              <w:jc w:val="center"/>
              <w:rPr>
                <w:sz w:val="16"/>
                <w:szCs w:val="16"/>
              </w:rPr>
            </w:pPr>
            <w:r w:rsidRPr="00A440B7">
              <w:rPr>
                <w:sz w:val="16"/>
                <w:szCs w:val="16"/>
              </w:rPr>
              <w:t>20</w:t>
            </w:r>
            <w:r>
              <w:rPr>
                <w:sz w:val="16"/>
                <w:szCs w:val="16"/>
              </w:rPr>
              <w:t>30</w:t>
            </w:r>
            <w:r w:rsidRPr="00A440B7">
              <w:rPr>
                <w:sz w:val="16"/>
                <w:szCs w:val="16"/>
              </w:rPr>
              <w:t xml:space="preserve"> год</w:t>
            </w:r>
          </w:p>
        </w:tc>
      </w:tr>
      <w:tr w:rsidR="00FA7787" w14:paraId="0641A957" w14:textId="77777777" w:rsidTr="002E0455">
        <w:trPr>
          <w:trHeight w:val="562"/>
          <w:jc w:val="center"/>
        </w:trPr>
        <w:tc>
          <w:tcPr>
            <w:tcW w:w="559" w:type="dxa"/>
            <w:vMerge/>
          </w:tcPr>
          <w:p w14:paraId="7433B30D" w14:textId="77777777" w:rsidR="00FA7787" w:rsidRPr="00A440B7" w:rsidRDefault="00FA7787" w:rsidP="002E0455">
            <w:pPr>
              <w:jc w:val="both"/>
              <w:rPr>
                <w:sz w:val="16"/>
                <w:szCs w:val="16"/>
              </w:rPr>
            </w:pPr>
          </w:p>
        </w:tc>
        <w:tc>
          <w:tcPr>
            <w:tcW w:w="1414" w:type="dxa"/>
            <w:vMerge/>
          </w:tcPr>
          <w:p w14:paraId="7E68F43A" w14:textId="77777777" w:rsidR="00FA7787" w:rsidRPr="00A440B7" w:rsidRDefault="00FA7787" w:rsidP="002E0455">
            <w:pPr>
              <w:jc w:val="both"/>
              <w:rPr>
                <w:sz w:val="16"/>
                <w:szCs w:val="16"/>
              </w:rPr>
            </w:pPr>
          </w:p>
        </w:tc>
        <w:tc>
          <w:tcPr>
            <w:tcW w:w="570" w:type="dxa"/>
            <w:vMerge/>
          </w:tcPr>
          <w:p w14:paraId="1B6E54AD" w14:textId="77777777" w:rsidR="00FA7787" w:rsidRPr="00A440B7" w:rsidRDefault="00FA7787" w:rsidP="002E0455">
            <w:pPr>
              <w:jc w:val="both"/>
              <w:rPr>
                <w:sz w:val="16"/>
                <w:szCs w:val="16"/>
              </w:rPr>
            </w:pPr>
          </w:p>
        </w:tc>
        <w:tc>
          <w:tcPr>
            <w:tcW w:w="709" w:type="dxa"/>
            <w:vAlign w:val="center"/>
          </w:tcPr>
          <w:p w14:paraId="72B33135" w14:textId="77777777" w:rsidR="00FA7787" w:rsidRPr="009766BD" w:rsidRDefault="00FA7787" w:rsidP="002E0455">
            <w:pPr>
              <w:jc w:val="center"/>
              <w:rPr>
                <w:sz w:val="12"/>
                <w:szCs w:val="12"/>
              </w:rPr>
            </w:pPr>
            <w:r w:rsidRPr="009766BD">
              <w:rPr>
                <w:sz w:val="12"/>
                <w:szCs w:val="12"/>
              </w:rPr>
              <w:t>с 01.06.   по 30.06.</w:t>
            </w:r>
          </w:p>
        </w:tc>
        <w:tc>
          <w:tcPr>
            <w:tcW w:w="709" w:type="dxa"/>
            <w:vAlign w:val="center"/>
          </w:tcPr>
          <w:p w14:paraId="5F73BF94" w14:textId="77777777" w:rsidR="00FA7787" w:rsidRPr="009766BD" w:rsidRDefault="00FA7787" w:rsidP="002E0455">
            <w:pPr>
              <w:jc w:val="center"/>
              <w:rPr>
                <w:sz w:val="12"/>
                <w:szCs w:val="12"/>
              </w:rPr>
            </w:pPr>
            <w:r w:rsidRPr="009766BD">
              <w:rPr>
                <w:sz w:val="12"/>
                <w:szCs w:val="12"/>
              </w:rPr>
              <w:t>с 01.07.   по 31.12.</w:t>
            </w:r>
          </w:p>
        </w:tc>
        <w:tc>
          <w:tcPr>
            <w:tcW w:w="854" w:type="dxa"/>
            <w:vAlign w:val="center"/>
          </w:tcPr>
          <w:p w14:paraId="76897E62" w14:textId="77777777" w:rsidR="00FA7787" w:rsidRDefault="00FA7787" w:rsidP="002E0455">
            <w:pPr>
              <w:jc w:val="center"/>
              <w:rPr>
                <w:sz w:val="12"/>
                <w:szCs w:val="12"/>
              </w:rPr>
            </w:pPr>
            <w:r w:rsidRPr="00157F94">
              <w:rPr>
                <w:sz w:val="12"/>
                <w:szCs w:val="12"/>
              </w:rPr>
              <w:t xml:space="preserve">с 01.01. </w:t>
            </w:r>
          </w:p>
          <w:p w14:paraId="13C26BD7" w14:textId="77777777" w:rsidR="00FA7787" w:rsidRPr="00157F94" w:rsidRDefault="00FA7787" w:rsidP="002E0455">
            <w:pPr>
              <w:jc w:val="center"/>
              <w:rPr>
                <w:sz w:val="12"/>
                <w:szCs w:val="12"/>
              </w:rPr>
            </w:pPr>
            <w:r w:rsidRPr="00157F94">
              <w:rPr>
                <w:sz w:val="12"/>
                <w:szCs w:val="12"/>
              </w:rPr>
              <w:t xml:space="preserve">по </w:t>
            </w:r>
            <w:r>
              <w:rPr>
                <w:sz w:val="12"/>
                <w:szCs w:val="12"/>
              </w:rPr>
              <w:t>31.12</w:t>
            </w:r>
            <w:r w:rsidRPr="00157F94">
              <w:rPr>
                <w:sz w:val="12"/>
                <w:szCs w:val="12"/>
              </w:rPr>
              <w:t>.</w:t>
            </w:r>
          </w:p>
        </w:tc>
        <w:tc>
          <w:tcPr>
            <w:tcW w:w="709" w:type="dxa"/>
            <w:vAlign w:val="center"/>
          </w:tcPr>
          <w:p w14:paraId="24AFE2DC" w14:textId="77777777" w:rsidR="00FA7787" w:rsidRPr="00157F94" w:rsidRDefault="00FA7787" w:rsidP="002E0455">
            <w:pPr>
              <w:jc w:val="center"/>
              <w:rPr>
                <w:sz w:val="12"/>
                <w:szCs w:val="12"/>
              </w:rPr>
            </w:pPr>
            <w:r w:rsidRPr="00157F94">
              <w:rPr>
                <w:sz w:val="12"/>
                <w:szCs w:val="12"/>
              </w:rPr>
              <w:t>с 01.01. по 30.06.</w:t>
            </w:r>
          </w:p>
        </w:tc>
        <w:tc>
          <w:tcPr>
            <w:tcW w:w="708" w:type="dxa"/>
            <w:vAlign w:val="center"/>
          </w:tcPr>
          <w:p w14:paraId="0A9EDDE7" w14:textId="77777777" w:rsidR="00FA7787" w:rsidRPr="00157F94" w:rsidRDefault="00FA7787" w:rsidP="002E0455">
            <w:pPr>
              <w:jc w:val="center"/>
              <w:rPr>
                <w:sz w:val="12"/>
                <w:szCs w:val="12"/>
              </w:rPr>
            </w:pPr>
            <w:r w:rsidRPr="00157F94">
              <w:rPr>
                <w:sz w:val="12"/>
                <w:szCs w:val="12"/>
              </w:rPr>
              <w:t>с 01.07. по 31.12.</w:t>
            </w:r>
          </w:p>
        </w:tc>
        <w:tc>
          <w:tcPr>
            <w:tcW w:w="709" w:type="dxa"/>
            <w:vAlign w:val="center"/>
          </w:tcPr>
          <w:p w14:paraId="0BB3A171" w14:textId="77777777" w:rsidR="00FA7787" w:rsidRPr="00157F94" w:rsidRDefault="00FA7787" w:rsidP="002E0455">
            <w:pPr>
              <w:jc w:val="center"/>
              <w:rPr>
                <w:sz w:val="12"/>
                <w:szCs w:val="12"/>
              </w:rPr>
            </w:pPr>
            <w:r w:rsidRPr="00157F94">
              <w:rPr>
                <w:sz w:val="12"/>
                <w:szCs w:val="12"/>
              </w:rPr>
              <w:t>с 01.01. по 30.06.</w:t>
            </w:r>
          </w:p>
        </w:tc>
        <w:tc>
          <w:tcPr>
            <w:tcW w:w="709" w:type="dxa"/>
            <w:vAlign w:val="center"/>
          </w:tcPr>
          <w:p w14:paraId="05451A36" w14:textId="77777777" w:rsidR="00FA7787" w:rsidRPr="00157F94" w:rsidRDefault="00FA7787" w:rsidP="002E0455">
            <w:pPr>
              <w:jc w:val="center"/>
              <w:rPr>
                <w:sz w:val="12"/>
                <w:szCs w:val="12"/>
              </w:rPr>
            </w:pPr>
            <w:r w:rsidRPr="00157F94">
              <w:rPr>
                <w:sz w:val="12"/>
                <w:szCs w:val="12"/>
              </w:rPr>
              <w:t>с 01.07. по 31.12.</w:t>
            </w:r>
          </w:p>
        </w:tc>
        <w:tc>
          <w:tcPr>
            <w:tcW w:w="709" w:type="dxa"/>
            <w:vAlign w:val="center"/>
          </w:tcPr>
          <w:p w14:paraId="470B38E6" w14:textId="77777777" w:rsidR="00FA7787" w:rsidRPr="00157F94" w:rsidRDefault="00FA7787" w:rsidP="002E0455">
            <w:pPr>
              <w:jc w:val="center"/>
              <w:rPr>
                <w:sz w:val="12"/>
                <w:szCs w:val="12"/>
              </w:rPr>
            </w:pPr>
            <w:r w:rsidRPr="00157F94">
              <w:rPr>
                <w:sz w:val="12"/>
                <w:szCs w:val="12"/>
              </w:rPr>
              <w:t>с 01.01 по 30.06.</w:t>
            </w:r>
          </w:p>
        </w:tc>
        <w:tc>
          <w:tcPr>
            <w:tcW w:w="708" w:type="dxa"/>
            <w:vAlign w:val="center"/>
          </w:tcPr>
          <w:p w14:paraId="14929AA3" w14:textId="77777777" w:rsidR="00FA7787" w:rsidRPr="00157F94" w:rsidRDefault="00FA7787" w:rsidP="002E0455">
            <w:pPr>
              <w:jc w:val="center"/>
              <w:rPr>
                <w:sz w:val="12"/>
                <w:szCs w:val="12"/>
              </w:rPr>
            </w:pPr>
            <w:r w:rsidRPr="00157F94">
              <w:rPr>
                <w:sz w:val="12"/>
                <w:szCs w:val="12"/>
              </w:rPr>
              <w:t>с 01.07 по 31.12</w:t>
            </w:r>
          </w:p>
        </w:tc>
        <w:tc>
          <w:tcPr>
            <w:tcW w:w="709" w:type="dxa"/>
            <w:vAlign w:val="center"/>
          </w:tcPr>
          <w:p w14:paraId="574312D7" w14:textId="77777777" w:rsidR="00FA7787" w:rsidRPr="00157F94" w:rsidRDefault="00FA7787" w:rsidP="002E0455">
            <w:pPr>
              <w:jc w:val="center"/>
              <w:rPr>
                <w:sz w:val="12"/>
                <w:szCs w:val="12"/>
              </w:rPr>
            </w:pPr>
            <w:r w:rsidRPr="00157F94">
              <w:rPr>
                <w:sz w:val="12"/>
                <w:szCs w:val="12"/>
              </w:rPr>
              <w:t>с 01.01 по 30.06.</w:t>
            </w:r>
          </w:p>
        </w:tc>
        <w:tc>
          <w:tcPr>
            <w:tcW w:w="709" w:type="dxa"/>
            <w:vAlign w:val="center"/>
          </w:tcPr>
          <w:p w14:paraId="4336A1B7" w14:textId="77777777" w:rsidR="00FA7787" w:rsidRPr="00157F94" w:rsidRDefault="00FA7787" w:rsidP="002E0455">
            <w:pPr>
              <w:jc w:val="center"/>
              <w:rPr>
                <w:sz w:val="12"/>
                <w:szCs w:val="12"/>
              </w:rPr>
            </w:pPr>
            <w:r w:rsidRPr="00157F94">
              <w:rPr>
                <w:sz w:val="12"/>
                <w:szCs w:val="12"/>
              </w:rPr>
              <w:t>с 01.07 по 31.12</w:t>
            </w:r>
          </w:p>
        </w:tc>
        <w:tc>
          <w:tcPr>
            <w:tcW w:w="709" w:type="dxa"/>
            <w:vAlign w:val="center"/>
          </w:tcPr>
          <w:p w14:paraId="21E6BAA1" w14:textId="77777777" w:rsidR="00FA7787" w:rsidRPr="00157F94" w:rsidRDefault="00FA7787" w:rsidP="002E0455">
            <w:pPr>
              <w:jc w:val="center"/>
              <w:rPr>
                <w:sz w:val="12"/>
                <w:szCs w:val="12"/>
              </w:rPr>
            </w:pPr>
            <w:r w:rsidRPr="00157F94">
              <w:rPr>
                <w:sz w:val="12"/>
                <w:szCs w:val="12"/>
              </w:rPr>
              <w:t>с 01.01 по 30.06.</w:t>
            </w:r>
          </w:p>
        </w:tc>
        <w:tc>
          <w:tcPr>
            <w:tcW w:w="708" w:type="dxa"/>
            <w:vAlign w:val="center"/>
          </w:tcPr>
          <w:p w14:paraId="2B928177" w14:textId="77777777" w:rsidR="00FA7787" w:rsidRPr="00157F94" w:rsidRDefault="00FA7787" w:rsidP="002E0455">
            <w:pPr>
              <w:jc w:val="center"/>
              <w:rPr>
                <w:sz w:val="12"/>
                <w:szCs w:val="12"/>
              </w:rPr>
            </w:pPr>
            <w:r w:rsidRPr="00157F94">
              <w:rPr>
                <w:sz w:val="12"/>
                <w:szCs w:val="12"/>
              </w:rPr>
              <w:t>с 01.07 по 31.12</w:t>
            </w:r>
          </w:p>
        </w:tc>
        <w:tc>
          <w:tcPr>
            <w:tcW w:w="709" w:type="dxa"/>
            <w:vAlign w:val="center"/>
          </w:tcPr>
          <w:p w14:paraId="2E7D76F1" w14:textId="77777777" w:rsidR="00FA7787" w:rsidRPr="00157F94" w:rsidRDefault="00FA7787" w:rsidP="002E0455">
            <w:pPr>
              <w:jc w:val="center"/>
              <w:rPr>
                <w:sz w:val="12"/>
                <w:szCs w:val="12"/>
              </w:rPr>
            </w:pPr>
            <w:r w:rsidRPr="00157F94">
              <w:rPr>
                <w:sz w:val="12"/>
                <w:szCs w:val="12"/>
              </w:rPr>
              <w:t>с 01.01 по 30.06.</w:t>
            </w:r>
          </w:p>
        </w:tc>
        <w:tc>
          <w:tcPr>
            <w:tcW w:w="709" w:type="dxa"/>
            <w:vAlign w:val="center"/>
          </w:tcPr>
          <w:p w14:paraId="1E48C4AF" w14:textId="77777777" w:rsidR="00FA7787" w:rsidRPr="00157F94" w:rsidRDefault="00FA7787" w:rsidP="002E0455">
            <w:pPr>
              <w:jc w:val="center"/>
              <w:rPr>
                <w:sz w:val="12"/>
                <w:szCs w:val="12"/>
              </w:rPr>
            </w:pPr>
            <w:r w:rsidRPr="00157F94">
              <w:rPr>
                <w:sz w:val="12"/>
                <w:szCs w:val="12"/>
              </w:rPr>
              <w:t>с 01.07 по 31.12</w:t>
            </w:r>
          </w:p>
        </w:tc>
        <w:tc>
          <w:tcPr>
            <w:tcW w:w="709" w:type="dxa"/>
            <w:vAlign w:val="center"/>
          </w:tcPr>
          <w:p w14:paraId="68AE2BD6" w14:textId="77777777" w:rsidR="00FA7787" w:rsidRPr="00157F94" w:rsidRDefault="00FA7787" w:rsidP="002E0455">
            <w:pPr>
              <w:jc w:val="center"/>
              <w:rPr>
                <w:sz w:val="12"/>
                <w:szCs w:val="12"/>
              </w:rPr>
            </w:pPr>
            <w:r w:rsidRPr="00157F94">
              <w:rPr>
                <w:sz w:val="12"/>
                <w:szCs w:val="12"/>
              </w:rPr>
              <w:t>с 01.01 по 30.06.</w:t>
            </w:r>
          </w:p>
        </w:tc>
        <w:tc>
          <w:tcPr>
            <w:tcW w:w="708" w:type="dxa"/>
            <w:vAlign w:val="center"/>
          </w:tcPr>
          <w:p w14:paraId="7CD4AEC5" w14:textId="77777777" w:rsidR="00FA7787" w:rsidRPr="00157F94" w:rsidRDefault="00FA7787" w:rsidP="002E0455">
            <w:pPr>
              <w:jc w:val="center"/>
              <w:rPr>
                <w:sz w:val="12"/>
                <w:szCs w:val="12"/>
              </w:rPr>
            </w:pPr>
            <w:r w:rsidRPr="00157F94">
              <w:rPr>
                <w:sz w:val="12"/>
                <w:szCs w:val="12"/>
              </w:rPr>
              <w:t>с 01.07 по 31.12</w:t>
            </w:r>
          </w:p>
        </w:tc>
      </w:tr>
      <w:tr w:rsidR="00FA7787" w14:paraId="0E22FE3C" w14:textId="77777777" w:rsidTr="002E0455">
        <w:trPr>
          <w:trHeight w:val="250"/>
          <w:jc w:val="center"/>
        </w:trPr>
        <w:tc>
          <w:tcPr>
            <w:tcW w:w="559" w:type="dxa"/>
            <w:vAlign w:val="center"/>
          </w:tcPr>
          <w:p w14:paraId="200A2621" w14:textId="77777777" w:rsidR="00FA7787" w:rsidRPr="008003E9" w:rsidRDefault="00FA7787" w:rsidP="002E0455">
            <w:pPr>
              <w:jc w:val="center"/>
              <w:rPr>
                <w:sz w:val="16"/>
                <w:szCs w:val="16"/>
              </w:rPr>
            </w:pPr>
            <w:r w:rsidRPr="008003E9">
              <w:rPr>
                <w:sz w:val="16"/>
                <w:szCs w:val="16"/>
              </w:rPr>
              <w:t>1</w:t>
            </w:r>
          </w:p>
        </w:tc>
        <w:tc>
          <w:tcPr>
            <w:tcW w:w="1414" w:type="dxa"/>
            <w:vAlign w:val="center"/>
          </w:tcPr>
          <w:p w14:paraId="40658A51" w14:textId="77777777" w:rsidR="00FA7787" w:rsidRPr="008003E9" w:rsidRDefault="00FA7787" w:rsidP="002E0455">
            <w:pPr>
              <w:jc w:val="center"/>
              <w:rPr>
                <w:sz w:val="16"/>
                <w:szCs w:val="16"/>
              </w:rPr>
            </w:pPr>
            <w:r w:rsidRPr="008003E9">
              <w:rPr>
                <w:sz w:val="16"/>
                <w:szCs w:val="16"/>
              </w:rPr>
              <w:t>2</w:t>
            </w:r>
          </w:p>
        </w:tc>
        <w:tc>
          <w:tcPr>
            <w:tcW w:w="570" w:type="dxa"/>
            <w:vAlign w:val="center"/>
          </w:tcPr>
          <w:p w14:paraId="12782676" w14:textId="77777777" w:rsidR="00FA7787" w:rsidRPr="008003E9" w:rsidRDefault="00FA7787" w:rsidP="002E0455">
            <w:pPr>
              <w:jc w:val="center"/>
              <w:rPr>
                <w:sz w:val="16"/>
                <w:szCs w:val="16"/>
              </w:rPr>
            </w:pPr>
            <w:r w:rsidRPr="008003E9">
              <w:rPr>
                <w:sz w:val="16"/>
                <w:szCs w:val="16"/>
              </w:rPr>
              <w:t>3</w:t>
            </w:r>
          </w:p>
        </w:tc>
        <w:tc>
          <w:tcPr>
            <w:tcW w:w="709" w:type="dxa"/>
            <w:vAlign w:val="center"/>
          </w:tcPr>
          <w:p w14:paraId="266838F6" w14:textId="77777777" w:rsidR="00FA7787" w:rsidRPr="008003E9" w:rsidRDefault="00FA7787" w:rsidP="002E0455">
            <w:pPr>
              <w:jc w:val="center"/>
              <w:rPr>
                <w:sz w:val="16"/>
                <w:szCs w:val="16"/>
              </w:rPr>
            </w:pPr>
            <w:r w:rsidRPr="009675A3">
              <w:rPr>
                <w:bCs/>
                <w:color w:val="000000"/>
                <w:sz w:val="16"/>
                <w:szCs w:val="16"/>
              </w:rPr>
              <w:t>4</w:t>
            </w:r>
          </w:p>
        </w:tc>
        <w:tc>
          <w:tcPr>
            <w:tcW w:w="709" w:type="dxa"/>
            <w:vAlign w:val="center"/>
          </w:tcPr>
          <w:p w14:paraId="075E02C6" w14:textId="77777777" w:rsidR="00FA7787" w:rsidRPr="008003E9" w:rsidRDefault="00FA7787" w:rsidP="002E0455">
            <w:pPr>
              <w:jc w:val="center"/>
              <w:rPr>
                <w:sz w:val="16"/>
                <w:szCs w:val="16"/>
              </w:rPr>
            </w:pPr>
            <w:r w:rsidRPr="009675A3">
              <w:rPr>
                <w:bCs/>
                <w:color w:val="000000"/>
                <w:sz w:val="16"/>
                <w:szCs w:val="16"/>
              </w:rPr>
              <w:t>5</w:t>
            </w:r>
          </w:p>
        </w:tc>
        <w:tc>
          <w:tcPr>
            <w:tcW w:w="854" w:type="dxa"/>
            <w:vAlign w:val="center"/>
          </w:tcPr>
          <w:p w14:paraId="3C9D0B65" w14:textId="77777777" w:rsidR="00FA7787" w:rsidRPr="008003E9" w:rsidRDefault="00FA7787" w:rsidP="002E0455">
            <w:pPr>
              <w:jc w:val="center"/>
              <w:rPr>
                <w:sz w:val="16"/>
                <w:szCs w:val="16"/>
              </w:rPr>
            </w:pPr>
            <w:r w:rsidRPr="009675A3">
              <w:rPr>
                <w:bCs/>
                <w:color w:val="000000"/>
                <w:sz w:val="16"/>
                <w:szCs w:val="16"/>
              </w:rPr>
              <w:t>6</w:t>
            </w:r>
          </w:p>
        </w:tc>
        <w:tc>
          <w:tcPr>
            <w:tcW w:w="709" w:type="dxa"/>
            <w:vAlign w:val="center"/>
          </w:tcPr>
          <w:p w14:paraId="6FCAF4A2" w14:textId="77777777" w:rsidR="00FA7787" w:rsidRPr="008003E9" w:rsidRDefault="00FA7787" w:rsidP="002E0455">
            <w:pPr>
              <w:jc w:val="center"/>
              <w:rPr>
                <w:sz w:val="16"/>
                <w:szCs w:val="16"/>
              </w:rPr>
            </w:pPr>
            <w:r>
              <w:rPr>
                <w:bCs/>
                <w:color w:val="000000"/>
                <w:sz w:val="16"/>
                <w:szCs w:val="16"/>
              </w:rPr>
              <w:t>7</w:t>
            </w:r>
          </w:p>
        </w:tc>
        <w:tc>
          <w:tcPr>
            <w:tcW w:w="708" w:type="dxa"/>
            <w:vAlign w:val="center"/>
          </w:tcPr>
          <w:p w14:paraId="5817EDFA" w14:textId="77777777" w:rsidR="00FA7787" w:rsidRPr="008003E9" w:rsidRDefault="00FA7787" w:rsidP="002E0455">
            <w:pPr>
              <w:jc w:val="center"/>
              <w:rPr>
                <w:sz w:val="16"/>
                <w:szCs w:val="16"/>
              </w:rPr>
            </w:pPr>
            <w:r>
              <w:rPr>
                <w:bCs/>
                <w:color w:val="000000"/>
                <w:sz w:val="16"/>
                <w:szCs w:val="16"/>
              </w:rPr>
              <w:t>8</w:t>
            </w:r>
          </w:p>
        </w:tc>
        <w:tc>
          <w:tcPr>
            <w:tcW w:w="709" w:type="dxa"/>
            <w:vAlign w:val="center"/>
          </w:tcPr>
          <w:p w14:paraId="291164DE" w14:textId="77777777" w:rsidR="00FA7787" w:rsidRPr="008003E9" w:rsidRDefault="00FA7787" w:rsidP="002E0455">
            <w:pPr>
              <w:jc w:val="center"/>
              <w:rPr>
                <w:sz w:val="16"/>
                <w:szCs w:val="16"/>
              </w:rPr>
            </w:pPr>
            <w:r>
              <w:rPr>
                <w:bCs/>
                <w:color w:val="000000"/>
                <w:sz w:val="16"/>
                <w:szCs w:val="16"/>
              </w:rPr>
              <w:t>9</w:t>
            </w:r>
          </w:p>
        </w:tc>
        <w:tc>
          <w:tcPr>
            <w:tcW w:w="709" w:type="dxa"/>
            <w:vAlign w:val="center"/>
          </w:tcPr>
          <w:p w14:paraId="1B575259" w14:textId="77777777" w:rsidR="00FA7787" w:rsidRPr="008003E9" w:rsidRDefault="00FA7787" w:rsidP="002E0455">
            <w:pPr>
              <w:jc w:val="center"/>
              <w:rPr>
                <w:sz w:val="16"/>
                <w:szCs w:val="16"/>
              </w:rPr>
            </w:pPr>
            <w:r>
              <w:rPr>
                <w:bCs/>
                <w:color w:val="000000"/>
                <w:sz w:val="16"/>
                <w:szCs w:val="16"/>
              </w:rPr>
              <w:t>10</w:t>
            </w:r>
          </w:p>
        </w:tc>
        <w:tc>
          <w:tcPr>
            <w:tcW w:w="709" w:type="dxa"/>
            <w:vAlign w:val="center"/>
          </w:tcPr>
          <w:p w14:paraId="7FFECE8F" w14:textId="77777777" w:rsidR="00FA7787" w:rsidRPr="008003E9" w:rsidRDefault="00FA7787" w:rsidP="002E0455">
            <w:pPr>
              <w:jc w:val="center"/>
              <w:rPr>
                <w:sz w:val="16"/>
                <w:szCs w:val="16"/>
              </w:rPr>
            </w:pPr>
            <w:r>
              <w:rPr>
                <w:bCs/>
                <w:color w:val="000000"/>
                <w:sz w:val="16"/>
                <w:szCs w:val="16"/>
              </w:rPr>
              <w:t>11</w:t>
            </w:r>
          </w:p>
        </w:tc>
        <w:tc>
          <w:tcPr>
            <w:tcW w:w="708" w:type="dxa"/>
            <w:vAlign w:val="center"/>
          </w:tcPr>
          <w:p w14:paraId="6D4746EC" w14:textId="77777777" w:rsidR="00FA7787" w:rsidRPr="008003E9" w:rsidRDefault="00FA7787" w:rsidP="002E0455">
            <w:pPr>
              <w:jc w:val="center"/>
              <w:rPr>
                <w:sz w:val="16"/>
                <w:szCs w:val="16"/>
              </w:rPr>
            </w:pPr>
            <w:r w:rsidRPr="009675A3">
              <w:rPr>
                <w:bCs/>
                <w:color w:val="000000"/>
                <w:sz w:val="16"/>
                <w:szCs w:val="16"/>
              </w:rPr>
              <w:t>12</w:t>
            </w:r>
          </w:p>
        </w:tc>
        <w:tc>
          <w:tcPr>
            <w:tcW w:w="709" w:type="dxa"/>
            <w:vAlign w:val="center"/>
          </w:tcPr>
          <w:p w14:paraId="6278B90E" w14:textId="77777777" w:rsidR="00FA7787" w:rsidRDefault="00FA7787" w:rsidP="002E0455">
            <w:pPr>
              <w:jc w:val="center"/>
              <w:rPr>
                <w:sz w:val="16"/>
                <w:szCs w:val="16"/>
              </w:rPr>
            </w:pPr>
            <w:r>
              <w:rPr>
                <w:bCs/>
                <w:color w:val="000000"/>
                <w:sz w:val="16"/>
                <w:szCs w:val="16"/>
              </w:rPr>
              <w:t>13</w:t>
            </w:r>
          </w:p>
        </w:tc>
        <w:tc>
          <w:tcPr>
            <w:tcW w:w="709" w:type="dxa"/>
            <w:vAlign w:val="center"/>
          </w:tcPr>
          <w:p w14:paraId="4C602886" w14:textId="77777777" w:rsidR="00FA7787" w:rsidRDefault="00FA7787" w:rsidP="002E0455">
            <w:pPr>
              <w:jc w:val="center"/>
              <w:rPr>
                <w:sz w:val="16"/>
                <w:szCs w:val="16"/>
              </w:rPr>
            </w:pPr>
            <w:r>
              <w:rPr>
                <w:bCs/>
                <w:color w:val="000000"/>
                <w:sz w:val="16"/>
                <w:szCs w:val="16"/>
              </w:rPr>
              <w:t>14</w:t>
            </w:r>
          </w:p>
        </w:tc>
        <w:tc>
          <w:tcPr>
            <w:tcW w:w="709" w:type="dxa"/>
            <w:vAlign w:val="center"/>
          </w:tcPr>
          <w:p w14:paraId="1FFF7FBD" w14:textId="77777777" w:rsidR="00FA7787" w:rsidRDefault="00FA7787" w:rsidP="002E0455">
            <w:pPr>
              <w:jc w:val="center"/>
              <w:rPr>
                <w:sz w:val="16"/>
                <w:szCs w:val="16"/>
              </w:rPr>
            </w:pPr>
            <w:r>
              <w:rPr>
                <w:bCs/>
                <w:color w:val="000000"/>
                <w:sz w:val="16"/>
                <w:szCs w:val="16"/>
              </w:rPr>
              <w:t>15</w:t>
            </w:r>
          </w:p>
        </w:tc>
        <w:tc>
          <w:tcPr>
            <w:tcW w:w="708" w:type="dxa"/>
            <w:vAlign w:val="center"/>
          </w:tcPr>
          <w:p w14:paraId="27D42E15" w14:textId="77777777" w:rsidR="00FA7787" w:rsidRDefault="00FA7787" w:rsidP="002E0455">
            <w:pPr>
              <w:jc w:val="center"/>
              <w:rPr>
                <w:sz w:val="16"/>
                <w:szCs w:val="16"/>
              </w:rPr>
            </w:pPr>
            <w:r>
              <w:rPr>
                <w:bCs/>
                <w:color w:val="000000"/>
                <w:sz w:val="16"/>
                <w:szCs w:val="16"/>
              </w:rPr>
              <w:t>16</w:t>
            </w:r>
          </w:p>
        </w:tc>
        <w:tc>
          <w:tcPr>
            <w:tcW w:w="709" w:type="dxa"/>
            <w:vAlign w:val="center"/>
          </w:tcPr>
          <w:p w14:paraId="11F8ACDB" w14:textId="77777777" w:rsidR="00FA7787" w:rsidRDefault="00FA7787" w:rsidP="002E0455">
            <w:pPr>
              <w:jc w:val="center"/>
              <w:rPr>
                <w:sz w:val="16"/>
                <w:szCs w:val="16"/>
              </w:rPr>
            </w:pPr>
            <w:r>
              <w:rPr>
                <w:bCs/>
                <w:color w:val="000000"/>
                <w:sz w:val="16"/>
                <w:szCs w:val="16"/>
              </w:rPr>
              <w:t>17</w:t>
            </w:r>
          </w:p>
        </w:tc>
        <w:tc>
          <w:tcPr>
            <w:tcW w:w="709" w:type="dxa"/>
            <w:vAlign w:val="center"/>
          </w:tcPr>
          <w:p w14:paraId="0C0BFD24" w14:textId="77777777" w:rsidR="00FA7787" w:rsidRDefault="00FA7787" w:rsidP="002E0455">
            <w:pPr>
              <w:jc w:val="center"/>
              <w:rPr>
                <w:sz w:val="16"/>
                <w:szCs w:val="16"/>
              </w:rPr>
            </w:pPr>
            <w:r>
              <w:rPr>
                <w:bCs/>
                <w:color w:val="000000"/>
                <w:sz w:val="16"/>
                <w:szCs w:val="16"/>
              </w:rPr>
              <w:t>18</w:t>
            </w:r>
          </w:p>
        </w:tc>
        <w:tc>
          <w:tcPr>
            <w:tcW w:w="709" w:type="dxa"/>
            <w:vAlign w:val="center"/>
          </w:tcPr>
          <w:p w14:paraId="42FB0EAB" w14:textId="77777777" w:rsidR="00FA7787" w:rsidRDefault="00FA7787" w:rsidP="002E0455">
            <w:pPr>
              <w:jc w:val="center"/>
              <w:rPr>
                <w:sz w:val="16"/>
                <w:szCs w:val="16"/>
              </w:rPr>
            </w:pPr>
            <w:r>
              <w:rPr>
                <w:bCs/>
                <w:color w:val="000000"/>
                <w:sz w:val="16"/>
                <w:szCs w:val="16"/>
              </w:rPr>
              <w:t>19</w:t>
            </w:r>
          </w:p>
        </w:tc>
        <w:tc>
          <w:tcPr>
            <w:tcW w:w="708" w:type="dxa"/>
            <w:vAlign w:val="center"/>
          </w:tcPr>
          <w:p w14:paraId="346E7FA0" w14:textId="77777777" w:rsidR="00FA7787" w:rsidRDefault="00FA7787" w:rsidP="002E0455">
            <w:pPr>
              <w:jc w:val="center"/>
              <w:rPr>
                <w:sz w:val="16"/>
                <w:szCs w:val="16"/>
              </w:rPr>
            </w:pPr>
            <w:r>
              <w:rPr>
                <w:bCs/>
                <w:color w:val="000000"/>
                <w:sz w:val="16"/>
                <w:szCs w:val="16"/>
              </w:rPr>
              <w:t>20</w:t>
            </w:r>
          </w:p>
        </w:tc>
      </w:tr>
      <w:tr w:rsidR="00FA7787" w:rsidRPr="00C1486B" w14:paraId="1D93EF34" w14:textId="77777777" w:rsidTr="002E0455">
        <w:trPr>
          <w:trHeight w:val="304"/>
          <w:jc w:val="center"/>
        </w:trPr>
        <w:tc>
          <w:tcPr>
            <w:tcW w:w="14737" w:type="dxa"/>
            <w:gridSpan w:val="20"/>
            <w:vAlign w:val="center"/>
          </w:tcPr>
          <w:p w14:paraId="6F8006DB" w14:textId="77777777" w:rsidR="00FA7787" w:rsidRPr="0067046E" w:rsidRDefault="00FA7787" w:rsidP="002E0455">
            <w:pPr>
              <w:jc w:val="center"/>
              <w:rPr>
                <w:sz w:val="14"/>
                <w:szCs w:val="14"/>
              </w:rPr>
            </w:pPr>
            <w:r>
              <w:rPr>
                <w:color w:val="000000" w:themeColor="text1"/>
                <w:sz w:val="28"/>
                <w:szCs w:val="28"/>
              </w:rPr>
              <w:t>Холодное водоснабжение питьевой водой</w:t>
            </w:r>
          </w:p>
        </w:tc>
      </w:tr>
      <w:tr w:rsidR="00FA7787" w:rsidRPr="00C1486B" w14:paraId="08A82883" w14:textId="77777777" w:rsidTr="002E0455">
        <w:trPr>
          <w:trHeight w:val="304"/>
          <w:jc w:val="center"/>
        </w:trPr>
        <w:tc>
          <w:tcPr>
            <w:tcW w:w="559" w:type="dxa"/>
            <w:vAlign w:val="center"/>
          </w:tcPr>
          <w:p w14:paraId="4F4C6A3E" w14:textId="77777777" w:rsidR="00FA7787" w:rsidRPr="00027495" w:rsidRDefault="00FA7787" w:rsidP="002E0455">
            <w:pPr>
              <w:jc w:val="center"/>
              <w:rPr>
                <w:sz w:val="10"/>
                <w:szCs w:val="10"/>
              </w:rPr>
            </w:pPr>
            <w:r w:rsidRPr="00027495">
              <w:rPr>
                <w:sz w:val="10"/>
                <w:szCs w:val="10"/>
              </w:rPr>
              <w:t>1.1.</w:t>
            </w:r>
          </w:p>
        </w:tc>
        <w:tc>
          <w:tcPr>
            <w:tcW w:w="1414" w:type="dxa"/>
            <w:vAlign w:val="center"/>
          </w:tcPr>
          <w:p w14:paraId="4194A9E2" w14:textId="77777777" w:rsidR="00FA7787" w:rsidRPr="00EF718F" w:rsidRDefault="00FA7787" w:rsidP="002E0455">
            <w:pPr>
              <w:rPr>
                <w:sz w:val="18"/>
                <w:szCs w:val="18"/>
              </w:rPr>
            </w:pPr>
            <w:r w:rsidRPr="00EF718F">
              <w:rPr>
                <w:sz w:val="18"/>
                <w:szCs w:val="18"/>
              </w:rPr>
              <w:t>Поднято воды</w:t>
            </w:r>
          </w:p>
        </w:tc>
        <w:tc>
          <w:tcPr>
            <w:tcW w:w="570" w:type="dxa"/>
            <w:vAlign w:val="center"/>
          </w:tcPr>
          <w:p w14:paraId="7F462960" w14:textId="77777777" w:rsidR="00FA7787" w:rsidRPr="00EF718F" w:rsidRDefault="00FA7787" w:rsidP="002E0455">
            <w:pPr>
              <w:jc w:val="center"/>
              <w:rPr>
                <w:sz w:val="18"/>
                <w:szCs w:val="18"/>
                <w:vertAlign w:val="superscript"/>
              </w:rPr>
            </w:pPr>
            <w:r w:rsidRPr="00EF718F">
              <w:rPr>
                <w:sz w:val="18"/>
                <w:szCs w:val="18"/>
              </w:rPr>
              <w:t>м</w:t>
            </w:r>
            <w:r w:rsidRPr="00EF718F">
              <w:rPr>
                <w:sz w:val="18"/>
                <w:szCs w:val="18"/>
                <w:vertAlign w:val="superscript"/>
              </w:rPr>
              <w:t>3</w:t>
            </w:r>
          </w:p>
        </w:tc>
        <w:tc>
          <w:tcPr>
            <w:tcW w:w="709" w:type="dxa"/>
            <w:vAlign w:val="center"/>
          </w:tcPr>
          <w:p w14:paraId="41AE45C1" w14:textId="77777777" w:rsidR="00FA7787" w:rsidRPr="0067046E" w:rsidRDefault="00FA7787" w:rsidP="002E0455">
            <w:pPr>
              <w:jc w:val="center"/>
              <w:rPr>
                <w:sz w:val="14"/>
                <w:szCs w:val="14"/>
              </w:rPr>
            </w:pPr>
            <w:r w:rsidRPr="0067046E">
              <w:rPr>
                <w:sz w:val="14"/>
                <w:szCs w:val="14"/>
              </w:rPr>
              <w:t>29 430</w:t>
            </w:r>
          </w:p>
        </w:tc>
        <w:tc>
          <w:tcPr>
            <w:tcW w:w="709" w:type="dxa"/>
            <w:vAlign w:val="center"/>
          </w:tcPr>
          <w:p w14:paraId="55B6DCF2" w14:textId="77777777" w:rsidR="00FA7787" w:rsidRPr="0067046E" w:rsidRDefault="00FA7787" w:rsidP="002E0455">
            <w:pPr>
              <w:jc w:val="center"/>
              <w:rPr>
                <w:sz w:val="14"/>
                <w:szCs w:val="14"/>
              </w:rPr>
            </w:pPr>
            <w:r w:rsidRPr="0067046E">
              <w:rPr>
                <w:sz w:val="14"/>
                <w:szCs w:val="14"/>
              </w:rPr>
              <w:t>170 509</w:t>
            </w:r>
          </w:p>
        </w:tc>
        <w:tc>
          <w:tcPr>
            <w:tcW w:w="854" w:type="dxa"/>
            <w:vAlign w:val="center"/>
          </w:tcPr>
          <w:p w14:paraId="634715F7" w14:textId="77777777" w:rsidR="00FA7787" w:rsidRPr="0067046E" w:rsidRDefault="00FA7787" w:rsidP="002E0455">
            <w:pPr>
              <w:jc w:val="center"/>
              <w:rPr>
                <w:sz w:val="14"/>
                <w:szCs w:val="14"/>
              </w:rPr>
            </w:pPr>
            <w:r w:rsidRPr="005606DF">
              <w:rPr>
                <w:sz w:val="14"/>
                <w:szCs w:val="14"/>
              </w:rPr>
              <w:t>341</w:t>
            </w:r>
            <w:r>
              <w:rPr>
                <w:sz w:val="14"/>
                <w:szCs w:val="14"/>
              </w:rPr>
              <w:t xml:space="preserve"> </w:t>
            </w:r>
            <w:r w:rsidRPr="005606DF">
              <w:rPr>
                <w:sz w:val="14"/>
                <w:szCs w:val="14"/>
              </w:rPr>
              <w:t>018</w:t>
            </w:r>
          </w:p>
        </w:tc>
        <w:tc>
          <w:tcPr>
            <w:tcW w:w="709" w:type="dxa"/>
            <w:vAlign w:val="center"/>
          </w:tcPr>
          <w:p w14:paraId="39228DB5" w14:textId="77777777" w:rsidR="00FA7787" w:rsidRPr="009124CC" w:rsidRDefault="00FA7787" w:rsidP="002E0455">
            <w:pPr>
              <w:jc w:val="center"/>
              <w:rPr>
                <w:color w:val="000000" w:themeColor="text1"/>
                <w:sz w:val="14"/>
                <w:szCs w:val="14"/>
              </w:rPr>
            </w:pPr>
            <w:r w:rsidRPr="009124CC">
              <w:rPr>
                <w:color w:val="000000" w:themeColor="text1"/>
                <w:sz w:val="14"/>
                <w:szCs w:val="14"/>
              </w:rPr>
              <w:t>144 688</w:t>
            </w:r>
          </w:p>
        </w:tc>
        <w:tc>
          <w:tcPr>
            <w:tcW w:w="708" w:type="dxa"/>
            <w:vAlign w:val="center"/>
          </w:tcPr>
          <w:p w14:paraId="7DA31E95" w14:textId="77777777" w:rsidR="00FA7787" w:rsidRPr="009124CC" w:rsidRDefault="00FA7787" w:rsidP="002E0455">
            <w:pPr>
              <w:jc w:val="center"/>
              <w:rPr>
                <w:color w:val="000000" w:themeColor="text1"/>
                <w:sz w:val="14"/>
                <w:szCs w:val="14"/>
              </w:rPr>
            </w:pPr>
            <w:r w:rsidRPr="009124CC">
              <w:rPr>
                <w:color w:val="000000" w:themeColor="text1"/>
                <w:sz w:val="14"/>
                <w:szCs w:val="14"/>
              </w:rPr>
              <w:t>144 688</w:t>
            </w:r>
          </w:p>
        </w:tc>
        <w:tc>
          <w:tcPr>
            <w:tcW w:w="709" w:type="dxa"/>
            <w:vAlign w:val="center"/>
          </w:tcPr>
          <w:p w14:paraId="75D9456B" w14:textId="77777777" w:rsidR="00FA7787" w:rsidRPr="0067046E" w:rsidRDefault="00FA7787" w:rsidP="002E0455">
            <w:pPr>
              <w:jc w:val="center"/>
              <w:rPr>
                <w:sz w:val="14"/>
                <w:szCs w:val="14"/>
              </w:rPr>
            </w:pPr>
            <w:r w:rsidRPr="0067046E">
              <w:rPr>
                <w:sz w:val="14"/>
                <w:szCs w:val="14"/>
              </w:rPr>
              <w:t>170 509</w:t>
            </w:r>
          </w:p>
        </w:tc>
        <w:tc>
          <w:tcPr>
            <w:tcW w:w="709" w:type="dxa"/>
            <w:vAlign w:val="center"/>
          </w:tcPr>
          <w:p w14:paraId="2B490D7D" w14:textId="77777777" w:rsidR="00FA7787" w:rsidRPr="0067046E" w:rsidRDefault="00FA7787" w:rsidP="002E0455">
            <w:pPr>
              <w:jc w:val="center"/>
              <w:rPr>
                <w:sz w:val="14"/>
                <w:szCs w:val="14"/>
              </w:rPr>
            </w:pPr>
            <w:r w:rsidRPr="0067046E">
              <w:rPr>
                <w:sz w:val="14"/>
                <w:szCs w:val="14"/>
              </w:rPr>
              <w:t>170 509</w:t>
            </w:r>
          </w:p>
        </w:tc>
        <w:tc>
          <w:tcPr>
            <w:tcW w:w="709" w:type="dxa"/>
            <w:vAlign w:val="center"/>
          </w:tcPr>
          <w:p w14:paraId="2C973261" w14:textId="77777777" w:rsidR="00FA7787" w:rsidRPr="0067046E" w:rsidRDefault="00FA7787" w:rsidP="002E0455">
            <w:pPr>
              <w:jc w:val="center"/>
              <w:rPr>
                <w:sz w:val="14"/>
                <w:szCs w:val="14"/>
              </w:rPr>
            </w:pPr>
            <w:r w:rsidRPr="0067046E">
              <w:rPr>
                <w:sz w:val="14"/>
                <w:szCs w:val="14"/>
              </w:rPr>
              <w:t>170 509</w:t>
            </w:r>
          </w:p>
        </w:tc>
        <w:tc>
          <w:tcPr>
            <w:tcW w:w="708" w:type="dxa"/>
            <w:vAlign w:val="center"/>
          </w:tcPr>
          <w:p w14:paraId="3F746F08" w14:textId="77777777" w:rsidR="00FA7787" w:rsidRPr="0067046E" w:rsidRDefault="00FA7787" w:rsidP="002E0455">
            <w:pPr>
              <w:jc w:val="center"/>
              <w:rPr>
                <w:sz w:val="14"/>
                <w:szCs w:val="14"/>
              </w:rPr>
            </w:pPr>
            <w:r w:rsidRPr="0067046E">
              <w:rPr>
                <w:sz w:val="14"/>
                <w:szCs w:val="14"/>
              </w:rPr>
              <w:t>170 509</w:t>
            </w:r>
          </w:p>
        </w:tc>
        <w:tc>
          <w:tcPr>
            <w:tcW w:w="709" w:type="dxa"/>
            <w:vAlign w:val="center"/>
          </w:tcPr>
          <w:p w14:paraId="70D45DCB" w14:textId="77777777" w:rsidR="00FA7787" w:rsidRPr="0067046E" w:rsidRDefault="00FA7787" w:rsidP="002E0455">
            <w:pPr>
              <w:jc w:val="center"/>
              <w:rPr>
                <w:sz w:val="14"/>
                <w:szCs w:val="14"/>
              </w:rPr>
            </w:pPr>
            <w:r w:rsidRPr="0067046E">
              <w:rPr>
                <w:sz w:val="14"/>
                <w:szCs w:val="14"/>
              </w:rPr>
              <w:t>170 509</w:t>
            </w:r>
          </w:p>
        </w:tc>
        <w:tc>
          <w:tcPr>
            <w:tcW w:w="709" w:type="dxa"/>
            <w:vAlign w:val="center"/>
          </w:tcPr>
          <w:p w14:paraId="1E1F376C" w14:textId="77777777" w:rsidR="00FA7787" w:rsidRPr="0067046E" w:rsidRDefault="00FA7787" w:rsidP="002E0455">
            <w:pPr>
              <w:jc w:val="center"/>
              <w:rPr>
                <w:sz w:val="14"/>
                <w:szCs w:val="14"/>
              </w:rPr>
            </w:pPr>
            <w:r w:rsidRPr="0067046E">
              <w:rPr>
                <w:sz w:val="14"/>
                <w:szCs w:val="14"/>
              </w:rPr>
              <w:t>170 509</w:t>
            </w:r>
          </w:p>
        </w:tc>
        <w:tc>
          <w:tcPr>
            <w:tcW w:w="709" w:type="dxa"/>
            <w:vAlign w:val="center"/>
          </w:tcPr>
          <w:p w14:paraId="2E9DFBAF" w14:textId="77777777" w:rsidR="00FA7787" w:rsidRPr="0067046E" w:rsidRDefault="00FA7787" w:rsidP="002E0455">
            <w:pPr>
              <w:jc w:val="center"/>
              <w:rPr>
                <w:sz w:val="14"/>
                <w:szCs w:val="14"/>
              </w:rPr>
            </w:pPr>
            <w:r w:rsidRPr="0067046E">
              <w:rPr>
                <w:sz w:val="14"/>
                <w:szCs w:val="14"/>
              </w:rPr>
              <w:t>170 509</w:t>
            </w:r>
          </w:p>
        </w:tc>
        <w:tc>
          <w:tcPr>
            <w:tcW w:w="708" w:type="dxa"/>
            <w:vAlign w:val="center"/>
          </w:tcPr>
          <w:p w14:paraId="7DCD2D0E" w14:textId="77777777" w:rsidR="00FA7787" w:rsidRPr="0067046E" w:rsidRDefault="00FA7787" w:rsidP="002E0455">
            <w:pPr>
              <w:jc w:val="center"/>
              <w:rPr>
                <w:sz w:val="14"/>
                <w:szCs w:val="14"/>
              </w:rPr>
            </w:pPr>
            <w:r w:rsidRPr="0067046E">
              <w:rPr>
                <w:sz w:val="14"/>
                <w:szCs w:val="14"/>
              </w:rPr>
              <w:t>170 509</w:t>
            </w:r>
          </w:p>
        </w:tc>
        <w:tc>
          <w:tcPr>
            <w:tcW w:w="709" w:type="dxa"/>
            <w:vAlign w:val="center"/>
          </w:tcPr>
          <w:p w14:paraId="4346730A" w14:textId="77777777" w:rsidR="00FA7787" w:rsidRPr="0067046E" w:rsidRDefault="00FA7787" w:rsidP="002E0455">
            <w:pPr>
              <w:jc w:val="center"/>
              <w:rPr>
                <w:sz w:val="14"/>
                <w:szCs w:val="14"/>
              </w:rPr>
            </w:pPr>
            <w:r w:rsidRPr="0067046E">
              <w:rPr>
                <w:sz w:val="14"/>
                <w:szCs w:val="14"/>
              </w:rPr>
              <w:t>170 509</w:t>
            </w:r>
          </w:p>
        </w:tc>
        <w:tc>
          <w:tcPr>
            <w:tcW w:w="709" w:type="dxa"/>
            <w:vAlign w:val="center"/>
          </w:tcPr>
          <w:p w14:paraId="00B81157" w14:textId="77777777" w:rsidR="00FA7787" w:rsidRPr="0067046E" w:rsidRDefault="00FA7787" w:rsidP="002E0455">
            <w:pPr>
              <w:jc w:val="center"/>
              <w:rPr>
                <w:sz w:val="14"/>
                <w:szCs w:val="14"/>
              </w:rPr>
            </w:pPr>
            <w:r w:rsidRPr="0067046E">
              <w:rPr>
                <w:sz w:val="14"/>
                <w:szCs w:val="14"/>
              </w:rPr>
              <w:t>170 509</w:t>
            </w:r>
          </w:p>
        </w:tc>
        <w:tc>
          <w:tcPr>
            <w:tcW w:w="709" w:type="dxa"/>
            <w:vAlign w:val="center"/>
          </w:tcPr>
          <w:p w14:paraId="307DEDC1" w14:textId="77777777" w:rsidR="00FA7787" w:rsidRPr="0067046E" w:rsidRDefault="00FA7787" w:rsidP="002E0455">
            <w:pPr>
              <w:jc w:val="center"/>
              <w:rPr>
                <w:sz w:val="14"/>
                <w:szCs w:val="14"/>
              </w:rPr>
            </w:pPr>
            <w:r w:rsidRPr="0067046E">
              <w:rPr>
                <w:sz w:val="14"/>
                <w:szCs w:val="14"/>
              </w:rPr>
              <w:t>170 509</w:t>
            </w:r>
          </w:p>
        </w:tc>
        <w:tc>
          <w:tcPr>
            <w:tcW w:w="708" w:type="dxa"/>
            <w:vAlign w:val="center"/>
          </w:tcPr>
          <w:p w14:paraId="6A16D2F6" w14:textId="77777777" w:rsidR="00FA7787" w:rsidRPr="0067046E" w:rsidRDefault="00FA7787" w:rsidP="002E0455">
            <w:pPr>
              <w:jc w:val="center"/>
              <w:rPr>
                <w:sz w:val="14"/>
                <w:szCs w:val="14"/>
              </w:rPr>
            </w:pPr>
            <w:r w:rsidRPr="0067046E">
              <w:rPr>
                <w:sz w:val="14"/>
                <w:szCs w:val="14"/>
              </w:rPr>
              <w:t>170 509</w:t>
            </w:r>
          </w:p>
        </w:tc>
      </w:tr>
      <w:tr w:rsidR="00FA7787" w:rsidRPr="00C1486B" w14:paraId="2FB14031" w14:textId="77777777" w:rsidTr="002E0455">
        <w:trPr>
          <w:trHeight w:val="357"/>
          <w:jc w:val="center"/>
        </w:trPr>
        <w:tc>
          <w:tcPr>
            <w:tcW w:w="559" w:type="dxa"/>
            <w:vAlign w:val="center"/>
          </w:tcPr>
          <w:p w14:paraId="3626CC0F" w14:textId="77777777" w:rsidR="00FA7787" w:rsidRPr="00027495" w:rsidRDefault="00FA7787" w:rsidP="002E0455">
            <w:pPr>
              <w:jc w:val="center"/>
              <w:rPr>
                <w:sz w:val="10"/>
                <w:szCs w:val="10"/>
              </w:rPr>
            </w:pPr>
            <w:r w:rsidRPr="00027495">
              <w:rPr>
                <w:sz w:val="10"/>
                <w:szCs w:val="10"/>
              </w:rPr>
              <w:t>1.2.</w:t>
            </w:r>
          </w:p>
        </w:tc>
        <w:tc>
          <w:tcPr>
            <w:tcW w:w="1414" w:type="dxa"/>
            <w:vAlign w:val="center"/>
          </w:tcPr>
          <w:p w14:paraId="096F2435" w14:textId="77777777" w:rsidR="00FA7787" w:rsidRPr="00EF718F" w:rsidRDefault="00FA7787" w:rsidP="002E0455">
            <w:pPr>
              <w:rPr>
                <w:sz w:val="18"/>
                <w:szCs w:val="18"/>
              </w:rPr>
            </w:pPr>
            <w:r w:rsidRPr="00EF718F">
              <w:rPr>
                <w:sz w:val="18"/>
                <w:szCs w:val="18"/>
              </w:rPr>
              <w:t>Получено со стороны</w:t>
            </w:r>
          </w:p>
        </w:tc>
        <w:tc>
          <w:tcPr>
            <w:tcW w:w="570" w:type="dxa"/>
            <w:vAlign w:val="center"/>
          </w:tcPr>
          <w:p w14:paraId="07CCC70B" w14:textId="77777777" w:rsidR="00FA7787" w:rsidRPr="00EF718F" w:rsidRDefault="00FA7787" w:rsidP="002E0455">
            <w:pPr>
              <w:jc w:val="center"/>
              <w:rPr>
                <w:sz w:val="18"/>
                <w:szCs w:val="18"/>
              </w:rPr>
            </w:pPr>
            <w:r w:rsidRPr="00EF718F">
              <w:rPr>
                <w:sz w:val="18"/>
                <w:szCs w:val="18"/>
              </w:rPr>
              <w:t>м</w:t>
            </w:r>
            <w:r w:rsidRPr="00EF718F">
              <w:rPr>
                <w:sz w:val="18"/>
                <w:szCs w:val="18"/>
                <w:vertAlign w:val="superscript"/>
              </w:rPr>
              <w:t>3</w:t>
            </w:r>
          </w:p>
        </w:tc>
        <w:tc>
          <w:tcPr>
            <w:tcW w:w="709" w:type="dxa"/>
            <w:vAlign w:val="center"/>
          </w:tcPr>
          <w:p w14:paraId="55FCB6E7" w14:textId="77777777" w:rsidR="00FA7787" w:rsidRPr="0067046E" w:rsidRDefault="00FA7787" w:rsidP="002E0455">
            <w:pPr>
              <w:jc w:val="center"/>
              <w:rPr>
                <w:sz w:val="14"/>
                <w:szCs w:val="14"/>
              </w:rPr>
            </w:pPr>
            <w:r w:rsidRPr="0067046E">
              <w:rPr>
                <w:sz w:val="14"/>
                <w:szCs w:val="14"/>
              </w:rPr>
              <w:t>-</w:t>
            </w:r>
          </w:p>
        </w:tc>
        <w:tc>
          <w:tcPr>
            <w:tcW w:w="709" w:type="dxa"/>
            <w:vAlign w:val="center"/>
          </w:tcPr>
          <w:p w14:paraId="5B01A7D0" w14:textId="77777777" w:rsidR="00FA7787" w:rsidRPr="0067046E" w:rsidRDefault="00FA7787" w:rsidP="002E0455">
            <w:pPr>
              <w:jc w:val="center"/>
              <w:rPr>
                <w:sz w:val="14"/>
                <w:szCs w:val="14"/>
              </w:rPr>
            </w:pPr>
            <w:r w:rsidRPr="0067046E">
              <w:rPr>
                <w:sz w:val="14"/>
                <w:szCs w:val="14"/>
              </w:rPr>
              <w:t>-</w:t>
            </w:r>
          </w:p>
        </w:tc>
        <w:tc>
          <w:tcPr>
            <w:tcW w:w="854" w:type="dxa"/>
            <w:vAlign w:val="center"/>
          </w:tcPr>
          <w:p w14:paraId="698FC5FB" w14:textId="77777777" w:rsidR="00FA7787" w:rsidRPr="0067046E" w:rsidRDefault="00FA7787" w:rsidP="002E0455">
            <w:pPr>
              <w:jc w:val="center"/>
              <w:rPr>
                <w:sz w:val="14"/>
                <w:szCs w:val="14"/>
              </w:rPr>
            </w:pPr>
            <w:r w:rsidRPr="0067046E">
              <w:rPr>
                <w:sz w:val="14"/>
                <w:szCs w:val="14"/>
              </w:rPr>
              <w:t>-</w:t>
            </w:r>
          </w:p>
        </w:tc>
        <w:tc>
          <w:tcPr>
            <w:tcW w:w="709" w:type="dxa"/>
            <w:vAlign w:val="center"/>
          </w:tcPr>
          <w:p w14:paraId="4BAB0BD8" w14:textId="77777777" w:rsidR="00FA7787" w:rsidRPr="009124CC" w:rsidRDefault="00FA7787" w:rsidP="002E0455">
            <w:pPr>
              <w:jc w:val="center"/>
              <w:rPr>
                <w:color w:val="000000" w:themeColor="text1"/>
                <w:sz w:val="14"/>
                <w:szCs w:val="14"/>
              </w:rPr>
            </w:pPr>
            <w:r w:rsidRPr="009124CC">
              <w:rPr>
                <w:color w:val="000000" w:themeColor="text1"/>
                <w:sz w:val="14"/>
                <w:szCs w:val="14"/>
              </w:rPr>
              <w:t>-</w:t>
            </w:r>
          </w:p>
        </w:tc>
        <w:tc>
          <w:tcPr>
            <w:tcW w:w="708" w:type="dxa"/>
            <w:vAlign w:val="center"/>
          </w:tcPr>
          <w:p w14:paraId="7BF23941" w14:textId="77777777" w:rsidR="00FA7787" w:rsidRPr="009124CC" w:rsidRDefault="00FA7787" w:rsidP="002E0455">
            <w:pPr>
              <w:jc w:val="center"/>
              <w:rPr>
                <w:color w:val="000000" w:themeColor="text1"/>
                <w:sz w:val="14"/>
                <w:szCs w:val="14"/>
              </w:rPr>
            </w:pPr>
            <w:r w:rsidRPr="009124CC">
              <w:rPr>
                <w:color w:val="000000" w:themeColor="text1"/>
                <w:sz w:val="14"/>
                <w:szCs w:val="14"/>
              </w:rPr>
              <w:t>-</w:t>
            </w:r>
          </w:p>
        </w:tc>
        <w:tc>
          <w:tcPr>
            <w:tcW w:w="709" w:type="dxa"/>
            <w:vAlign w:val="center"/>
          </w:tcPr>
          <w:p w14:paraId="168B6003" w14:textId="77777777" w:rsidR="00FA7787" w:rsidRPr="0067046E" w:rsidRDefault="00FA7787" w:rsidP="002E0455">
            <w:pPr>
              <w:jc w:val="center"/>
              <w:rPr>
                <w:sz w:val="14"/>
                <w:szCs w:val="14"/>
              </w:rPr>
            </w:pPr>
            <w:r w:rsidRPr="0067046E">
              <w:rPr>
                <w:sz w:val="14"/>
                <w:szCs w:val="14"/>
              </w:rPr>
              <w:t>-</w:t>
            </w:r>
          </w:p>
        </w:tc>
        <w:tc>
          <w:tcPr>
            <w:tcW w:w="709" w:type="dxa"/>
            <w:vAlign w:val="center"/>
          </w:tcPr>
          <w:p w14:paraId="7BEF0E0E" w14:textId="77777777" w:rsidR="00FA7787" w:rsidRPr="0067046E" w:rsidRDefault="00FA7787" w:rsidP="002E0455">
            <w:pPr>
              <w:jc w:val="center"/>
              <w:rPr>
                <w:sz w:val="14"/>
                <w:szCs w:val="14"/>
              </w:rPr>
            </w:pPr>
            <w:r w:rsidRPr="0067046E">
              <w:rPr>
                <w:sz w:val="14"/>
                <w:szCs w:val="14"/>
              </w:rPr>
              <w:t>-</w:t>
            </w:r>
          </w:p>
        </w:tc>
        <w:tc>
          <w:tcPr>
            <w:tcW w:w="709" w:type="dxa"/>
            <w:vAlign w:val="center"/>
          </w:tcPr>
          <w:p w14:paraId="1CFB2D6B" w14:textId="77777777" w:rsidR="00FA7787" w:rsidRPr="0067046E" w:rsidRDefault="00FA7787" w:rsidP="002E0455">
            <w:pPr>
              <w:jc w:val="center"/>
              <w:rPr>
                <w:sz w:val="14"/>
                <w:szCs w:val="14"/>
              </w:rPr>
            </w:pPr>
            <w:r w:rsidRPr="0067046E">
              <w:rPr>
                <w:sz w:val="14"/>
                <w:szCs w:val="14"/>
              </w:rPr>
              <w:t>-</w:t>
            </w:r>
          </w:p>
        </w:tc>
        <w:tc>
          <w:tcPr>
            <w:tcW w:w="708" w:type="dxa"/>
            <w:vAlign w:val="center"/>
          </w:tcPr>
          <w:p w14:paraId="6B0A1EEF" w14:textId="77777777" w:rsidR="00FA7787" w:rsidRPr="0067046E" w:rsidRDefault="00FA7787" w:rsidP="002E0455">
            <w:pPr>
              <w:jc w:val="center"/>
              <w:rPr>
                <w:sz w:val="14"/>
                <w:szCs w:val="14"/>
              </w:rPr>
            </w:pPr>
            <w:r w:rsidRPr="0067046E">
              <w:rPr>
                <w:sz w:val="14"/>
                <w:szCs w:val="14"/>
              </w:rPr>
              <w:t>-</w:t>
            </w:r>
          </w:p>
        </w:tc>
        <w:tc>
          <w:tcPr>
            <w:tcW w:w="709" w:type="dxa"/>
            <w:vAlign w:val="center"/>
          </w:tcPr>
          <w:p w14:paraId="7E51B872" w14:textId="77777777" w:rsidR="00FA7787" w:rsidRPr="0067046E" w:rsidRDefault="00FA7787" w:rsidP="002E0455">
            <w:pPr>
              <w:jc w:val="center"/>
              <w:rPr>
                <w:sz w:val="14"/>
                <w:szCs w:val="14"/>
              </w:rPr>
            </w:pPr>
            <w:r w:rsidRPr="0067046E">
              <w:rPr>
                <w:sz w:val="14"/>
                <w:szCs w:val="14"/>
              </w:rPr>
              <w:t>-</w:t>
            </w:r>
          </w:p>
        </w:tc>
        <w:tc>
          <w:tcPr>
            <w:tcW w:w="709" w:type="dxa"/>
            <w:vAlign w:val="center"/>
          </w:tcPr>
          <w:p w14:paraId="201DF6E9" w14:textId="77777777" w:rsidR="00FA7787" w:rsidRPr="0067046E" w:rsidRDefault="00FA7787" w:rsidP="002E0455">
            <w:pPr>
              <w:jc w:val="center"/>
              <w:rPr>
                <w:sz w:val="14"/>
                <w:szCs w:val="14"/>
              </w:rPr>
            </w:pPr>
            <w:r w:rsidRPr="0067046E">
              <w:rPr>
                <w:sz w:val="14"/>
                <w:szCs w:val="14"/>
              </w:rPr>
              <w:t>-</w:t>
            </w:r>
          </w:p>
        </w:tc>
        <w:tc>
          <w:tcPr>
            <w:tcW w:w="709" w:type="dxa"/>
            <w:vAlign w:val="center"/>
          </w:tcPr>
          <w:p w14:paraId="3896081C" w14:textId="77777777" w:rsidR="00FA7787" w:rsidRPr="0067046E" w:rsidRDefault="00FA7787" w:rsidP="002E0455">
            <w:pPr>
              <w:jc w:val="center"/>
              <w:rPr>
                <w:sz w:val="14"/>
                <w:szCs w:val="14"/>
              </w:rPr>
            </w:pPr>
            <w:r w:rsidRPr="0067046E">
              <w:rPr>
                <w:sz w:val="14"/>
                <w:szCs w:val="14"/>
              </w:rPr>
              <w:t>-</w:t>
            </w:r>
          </w:p>
        </w:tc>
        <w:tc>
          <w:tcPr>
            <w:tcW w:w="708" w:type="dxa"/>
            <w:vAlign w:val="center"/>
          </w:tcPr>
          <w:p w14:paraId="6EC1EE3D" w14:textId="77777777" w:rsidR="00FA7787" w:rsidRPr="0067046E" w:rsidRDefault="00FA7787" w:rsidP="002E0455">
            <w:pPr>
              <w:jc w:val="center"/>
              <w:rPr>
                <w:sz w:val="14"/>
                <w:szCs w:val="14"/>
              </w:rPr>
            </w:pPr>
            <w:r w:rsidRPr="0067046E">
              <w:rPr>
                <w:sz w:val="14"/>
                <w:szCs w:val="14"/>
              </w:rPr>
              <w:t>-</w:t>
            </w:r>
          </w:p>
        </w:tc>
        <w:tc>
          <w:tcPr>
            <w:tcW w:w="709" w:type="dxa"/>
            <w:vAlign w:val="center"/>
          </w:tcPr>
          <w:p w14:paraId="20DD92B9" w14:textId="77777777" w:rsidR="00FA7787" w:rsidRPr="0067046E" w:rsidRDefault="00FA7787" w:rsidP="002E0455">
            <w:pPr>
              <w:jc w:val="center"/>
              <w:rPr>
                <w:sz w:val="14"/>
                <w:szCs w:val="14"/>
              </w:rPr>
            </w:pPr>
            <w:r w:rsidRPr="0067046E">
              <w:rPr>
                <w:sz w:val="14"/>
                <w:szCs w:val="14"/>
              </w:rPr>
              <w:t>-</w:t>
            </w:r>
          </w:p>
        </w:tc>
        <w:tc>
          <w:tcPr>
            <w:tcW w:w="709" w:type="dxa"/>
            <w:vAlign w:val="center"/>
          </w:tcPr>
          <w:p w14:paraId="6F5280B8" w14:textId="77777777" w:rsidR="00FA7787" w:rsidRPr="0067046E" w:rsidRDefault="00FA7787" w:rsidP="002E0455">
            <w:pPr>
              <w:jc w:val="center"/>
              <w:rPr>
                <w:sz w:val="14"/>
                <w:szCs w:val="14"/>
              </w:rPr>
            </w:pPr>
            <w:r w:rsidRPr="0067046E">
              <w:rPr>
                <w:sz w:val="14"/>
                <w:szCs w:val="14"/>
              </w:rPr>
              <w:t>-</w:t>
            </w:r>
          </w:p>
        </w:tc>
        <w:tc>
          <w:tcPr>
            <w:tcW w:w="709" w:type="dxa"/>
            <w:vAlign w:val="center"/>
          </w:tcPr>
          <w:p w14:paraId="4B2117EB" w14:textId="77777777" w:rsidR="00FA7787" w:rsidRPr="0067046E" w:rsidRDefault="00FA7787" w:rsidP="002E0455">
            <w:pPr>
              <w:jc w:val="center"/>
              <w:rPr>
                <w:sz w:val="14"/>
                <w:szCs w:val="14"/>
              </w:rPr>
            </w:pPr>
            <w:r w:rsidRPr="0067046E">
              <w:rPr>
                <w:sz w:val="14"/>
                <w:szCs w:val="14"/>
              </w:rPr>
              <w:t>-</w:t>
            </w:r>
          </w:p>
        </w:tc>
        <w:tc>
          <w:tcPr>
            <w:tcW w:w="708" w:type="dxa"/>
            <w:vAlign w:val="center"/>
          </w:tcPr>
          <w:p w14:paraId="4F9F5CA0" w14:textId="77777777" w:rsidR="00FA7787" w:rsidRPr="0067046E" w:rsidRDefault="00FA7787" w:rsidP="002E0455">
            <w:pPr>
              <w:jc w:val="center"/>
              <w:rPr>
                <w:sz w:val="14"/>
                <w:szCs w:val="14"/>
              </w:rPr>
            </w:pPr>
            <w:r w:rsidRPr="0067046E">
              <w:rPr>
                <w:sz w:val="14"/>
                <w:szCs w:val="14"/>
              </w:rPr>
              <w:t>-</w:t>
            </w:r>
          </w:p>
        </w:tc>
      </w:tr>
      <w:tr w:rsidR="00FA7787" w:rsidRPr="00C1486B" w14:paraId="164AEB1D" w14:textId="77777777" w:rsidTr="002E0455">
        <w:trPr>
          <w:trHeight w:val="455"/>
          <w:jc w:val="center"/>
        </w:trPr>
        <w:tc>
          <w:tcPr>
            <w:tcW w:w="559" w:type="dxa"/>
            <w:vAlign w:val="center"/>
          </w:tcPr>
          <w:p w14:paraId="3DF85804" w14:textId="77777777" w:rsidR="00FA7787" w:rsidRPr="00027495" w:rsidRDefault="00FA7787" w:rsidP="002E0455">
            <w:pPr>
              <w:jc w:val="center"/>
              <w:rPr>
                <w:sz w:val="10"/>
                <w:szCs w:val="10"/>
              </w:rPr>
            </w:pPr>
            <w:r w:rsidRPr="00027495">
              <w:rPr>
                <w:sz w:val="10"/>
                <w:szCs w:val="10"/>
              </w:rPr>
              <w:t>1.3.</w:t>
            </w:r>
          </w:p>
        </w:tc>
        <w:tc>
          <w:tcPr>
            <w:tcW w:w="1414" w:type="dxa"/>
            <w:vAlign w:val="center"/>
          </w:tcPr>
          <w:p w14:paraId="7B555E7A" w14:textId="77777777" w:rsidR="00FA7787" w:rsidRPr="00EF718F" w:rsidRDefault="00FA7787" w:rsidP="002E0455">
            <w:pPr>
              <w:rPr>
                <w:sz w:val="18"/>
                <w:szCs w:val="18"/>
              </w:rPr>
            </w:pPr>
            <w:r w:rsidRPr="00EF718F">
              <w:rPr>
                <w:sz w:val="18"/>
                <w:szCs w:val="18"/>
              </w:rPr>
              <w:t>Расход воды на коммунально-бытовые нужды</w:t>
            </w:r>
          </w:p>
        </w:tc>
        <w:tc>
          <w:tcPr>
            <w:tcW w:w="570" w:type="dxa"/>
            <w:vAlign w:val="center"/>
          </w:tcPr>
          <w:p w14:paraId="15166409" w14:textId="77777777" w:rsidR="00FA7787" w:rsidRPr="00EF718F" w:rsidRDefault="00FA7787" w:rsidP="002E0455">
            <w:pPr>
              <w:jc w:val="center"/>
              <w:rPr>
                <w:sz w:val="18"/>
                <w:szCs w:val="18"/>
              </w:rPr>
            </w:pPr>
            <w:r w:rsidRPr="00EF718F">
              <w:rPr>
                <w:sz w:val="18"/>
                <w:szCs w:val="18"/>
              </w:rPr>
              <w:t>м</w:t>
            </w:r>
            <w:r w:rsidRPr="00EF718F">
              <w:rPr>
                <w:sz w:val="18"/>
                <w:szCs w:val="18"/>
                <w:vertAlign w:val="superscript"/>
              </w:rPr>
              <w:t>3</w:t>
            </w:r>
          </w:p>
        </w:tc>
        <w:tc>
          <w:tcPr>
            <w:tcW w:w="709" w:type="dxa"/>
            <w:vAlign w:val="center"/>
          </w:tcPr>
          <w:p w14:paraId="17086E89" w14:textId="77777777" w:rsidR="00FA7787" w:rsidRPr="0067046E" w:rsidRDefault="00FA7787" w:rsidP="002E0455">
            <w:pPr>
              <w:jc w:val="center"/>
              <w:rPr>
                <w:sz w:val="14"/>
                <w:szCs w:val="14"/>
              </w:rPr>
            </w:pPr>
            <w:r w:rsidRPr="0067046E">
              <w:rPr>
                <w:sz w:val="14"/>
                <w:szCs w:val="14"/>
              </w:rPr>
              <w:t>-</w:t>
            </w:r>
          </w:p>
        </w:tc>
        <w:tc>
          <w:tcPr>
            <w:tcW w:w="709" w:type="dxa"/>
            <w:vAlign w:val="center"/>
          </w:tcPr>
          <w:p w14:paraId="39853943" w14:textId="77777777" w:rsidR="00FA7787" w:rsidRPr="0067046E" w:rsidRDefault="00FA7787" w:rsidP="002E0455">
            <w:pPr>
              <w:jc w:val="center"/>
              <w:rPr>
                <w:sz w:val="14"/>
                <w:szCs w:val="14"/>
              </w:rPr>
            </w:pPr>
            <w:r w:rsidRPr="0067046E">
              <w:rPr>
                <w:sz w:val="14"/>
                <w:szCs w:val="14"/>
              </w:rPr>
              <w:t>-</w:t>
            </w:r>
          </w:p>
        </w:tc>
        <w:tc>
          <w:tcPr>
            <w:tcW w:w="854" w:type="dxa"/>
            <w:vAlign w:val="center"/>
          </w:tcPr>
          <w:p w14:paraId="46F2A1B8" w14:textId="77777777" w:rsidR="00FA7787" w:rsidRPr="0067046E" w:rsidRDefault="00FA7787" w:rsidP="002E0455">
            <w:pPr>
              <w:jc w:val="center"/>
              <w:rPr>
                <w:sz w:val="14"/>
                <w:szCs w:val="14"/>
              </w:rPr>
            </w:pPr>
            <w:r w:rsidRPr="0067046E">
              <w:rPr>
                <w:sz w:val="14"/>
                <w:szCs w:val="14"/>
              </w:rPr>
              <w:t>-</w:t>
            </w:r>
          </w:p>
        </w:tc>
        <w:tc>
          <w:tcPr>
            <w:tcW w:w="709" w:type="dxa"/>
            <w:vAlign w:val="center"/>
          </w:tcPr>
          <w:p w14:paraId="6532FCA3" w14:textId="77777777" w:rsidR="00FA7787" w:rsidRPr="009124CC" w:rsidRDefault="00FA7787" w:rsidP="002E0455">
            <w:pPr>
              <w:jc w:val="center"/>
              <w:rPr>
                <w:color w:val="000000" w:themeColor="text1"/>
                <w:sz w:val="14"/>
                <w:szCs w:val="14"/>
              </w:rPr>
            </w:pPr>
            <w:r w:rsidRPr="009124CC">
              <w:rPr>
                <w:color w:val="000000" w:themeColor="text1"/>
                <w:sz w:val="14"/>
                <w:szCs w:val="14"/>
              </w:rPr>
              <w:t>-</w:t>
            </w:r>
          </w:p>
        </w:tc>
        <w:tc>
          <w:tcPr>
            <w:tcW w:w="708" w:type="dxa"/>
            <w:vAlign w:val="center"/>
          </w:tcPr>
          <w:p w14:paraId="7012EF86" w14:textId="77777777" w:rsidR="00FA7787" w:rsidRPr="009124CC" w:rsidRDefault="00FA7787" w:rsidP="002E0455">
            <w:pPr>
              <w:jc w:val="center"/>
              <w:rPr>
                <w:color w:val="000000" w:themeColor="text1"/>
                <w:sz w:val="14"/>
                <w:szCs w:val="14"/>
              </w:rPr>
            </w:pPr>
            <w:r w:rsidRPr="009124CC">
              <w:rPr>
                <w:color w:val="000000" w:themeColor="text1"/>
                <w:sz w:val="14"/>
                <w:szCs w:val="14"/>
              </w:rPr>
              <w:t>-</w:t>
            </w:r>
          </w:p>
        </w:tc>
        <w:tc>
          <w:tcPr>
            <w:tcW w:w="709" w:type="dxa"/>
            <w:vAlign w:val="center"/>
          </w:tcPr>
          <w:p w14:paraId="217BE09E" w14:textId="77777777" w:rsidR="00FA7787" w:rsidRPr="0067046E" w:rsidRDefault="00FA7787" w:rsidP="002E0455">
            <w:pPr>
              <w:jc w:val="center"/>
              <w:rPr>
                <w:sz w:val="14"/>
                <w:szCs w:val="14"/>
              </w:rPr>
            </w:pPr>
            <w:r w:rsidRPr="0067046E">
              <w:rPr>
                <w:sz w:val="14"/>
                <w:szCs w:val="14"/>
              </w:rPr>
              <w:t>-</w:t>
            </w:r>
          </w:p>
        </w:tc>
        <w:tc>
          <w:tcPr>
            <w:tcW w:w="709" w:type="dxa"/>
            <w:vAlign w:val="center"/>
          </w:tcPr>
          <w:p w14:paraId="2864C778" w14:textId="77777777" w:rsidR="00FA7787" w:rsidRPr="0067046E" w:rsidRDefault="00FA7787" w:rsidP="002E0455">
            <w:pPr>
              <w:jc w:val="center"/>
              <w:rPr>
                <w:sz w:val="14"/>
                <w:szCs w:val="14"/>
              </w:rPr>
            </w:pPr>
            <w:r w:rsidRPr="0067046E">
              <w:rPr>
                <w:sz w:val="14"/>
                <w:szCs w:val="14"/>
              </w:rPr>
              <w:t>-</w:t>
            </w:r>
          </w:p>
        </w:tc>
        <w:tc>
          <w:tcPr>
            <w:tcW w:w="709" w:type="dxa"/>
            <w:vAlign w:val="center"/>
          </w:tcPr>
          <w:p w14:paraId="3D4517AB" w14:textId="77777777" w:rsidR="00FA7787" w:rsidRPr="0067046E" w:rsidRDefault="00FA7787" w:rsidP="002E0455">
            <w:pPr>
              <w:jc w:val="center"/>
              <w:rPr>
                <w:sz w:val="14"/>
                <w:szCs w:val="14"/>
              </w:rPr>
            </w:pPr>
            <w:r w:rsidRPr="0067046E">
              <w:rPr>
                <w:sz w:val="14"/>
                <w:szCs w:val="14"/>
              </w:rPr>
              <w:t>-</w:t>
            </w:r>
          </w:p>
        </w:tc>
        <w:tc>
          <w:tcPr>
            <w:tcW w:w="708" w:type="dxa"/>
            <w:vAlign w:val="center"/>
          </w:tcPr>
          <w:p w14:paraId="1EA9C321" w14:textId="77777777" w:rsidR="00FA7787" w:rsidRPr="0067046E" w:rsidRDefault="00FA7787" w:rsidP="002E0455">
            <w:pPr>
              <w:jc w:val="center"/>
              <w:rPr>
                <w:sz w:val="14"/>
                <w:szCs w:val="14"/>
              </w:rPr>
            </w:pPr>
            <w:r w:rsidRPr="0067046E">
              <w:rPr>
                <w:sz w:val="14"/>
                <w:szCs w:val="14"/>
              </w:rPr>
              <w:t>-</w:t>
            </w:r>
          </w:p>
        </w:tc>
        <w:tc>
          <w:tcPr>
            <w:tcW w:w="709" w:type="dxa"/>
            <w:vAlign w:val="center"/>
          </w:tcPr>
          <w:p w14:paraId="71AF91D1" w14:textId="77777777" w:rsidR="00FA7787" w:rsidRPr="0067046E" w:rsidRDefault="00FA7787" w:rsidP="002E0455">
            <w:pPr>
              <w:jc w:val="center"/>
              <w:rPr>
                <w:sz w:val="14"/>
                <w:szCs w:val="14"/>
              </w:rPr>
            </w:pPr>
            <w:r w:rsidRPr="0067046E">
              <w:rPr>
                <w:sz w:val="14"/>
                <w:szCs w:val="14"/>
              </w:rPr>
              <w:t>-</w:t>
            </w:r>
          </w:p>
        </w:tc>
        <w:tc>
          <w:tcPr>
            <w:tcW w:w="709" w:type="dxa"/>
            <w:vAlign w:val="center"/>
          </w:tcPr>
          <w:p w14:paraId="7779EE0B" w14:textId="77777777" w:rsidR="00FA7787" w:rsidRPr="0067046E" w:rsidRDefault="00FA7787" w:rsidP="002E0455">
            <w:pPr>
              <w:jc w:val="center"/>
              <w:rPr>
                <w:sz w:val="14"/>
                <w:szCs w:val="14"/>
              </w:rPr>
            </w:pPr>
            <w:r w:rsidRPr="0067046E">
              <w:rPr>
                <w:sz w:val="14"/>
                <w:szCs w:val="14"/>
              </w:rPr>
              <w:t>-</w:t>
            </w:r>
          </w:p>
        </w:tc>
        <w:tc>
          <w:tcPr>
            <w:tcW w:w="709" w:type="dxa"/>
            <w:vAlign w:val="center"/>
          </w:tcPr>
          <w:p w14:paraId="1BAE0439" w14:textId="77777777" w:rsidR="00FA7787" w:rsidRPr="0067046E" w:rsidRDefault="00FA7787" w:rsidP="002E0455">
            <w:pPr>
              <w:jc w:val="center"/>
              <w:rPr>
                <w:sz w:val="14"/>
                <w:szCs w:val="14"/>
              </w:rPr>
            </w:pPr>
            <w:r w:rsidRPr="0067046E">
              <w:rPr>
                <w:sz w:val="14"/>
                <w:szCs w:val="14"/>
              </w:rPr>
              <w:t>-</w:t>
            </w:r>
          </w:p>
        </w:tc>
        <w:tc>
          <w:tcPr>
            <w:tcW w:w="708" w:type="dxa"/>
            <w:vAlign w:val="center"/>
          </w:tcPr>
          <w:p w14:paraId="7DE4CBA8" w14:textId="77777777" w:rsidR="00FA7787" w:rsidRPr="0067046E" w:rsidRDefault="00FA7787" w:rsidP="002E0455">
            <w:pPr>
              <w:jc w:val="center"/>
              <w:rPr>
                <w:sz w:val="14"/>
                <w:szCs w:val="14"/>
              </w:rPr>
            </w:pPr>
            <w:r w:rsidRPr="0067046E">
              <w:rPr>
                <w:sz w:val="14"/>
                <w:szCs w:val="14"/>
              </w:rPr>
              <w:t>-</w:t>
            </w:r>
          </w:p>
        </w:tc>
        <w:tc>
          <w:tcPr>
            <w:tcW w:w="709" w:type="dxa"/>
            <w:vAlign w:val="center"/>
          </w:tcPr>
          <w:p w14:paraId="4D65DAC6" w14:textId="77777777" w:rsidR="00FA7787" w:rsidRPr="0067046E" w:rsidRDefault="00FA7787" w:rsidP="002E0455">
            <w:pPr>
              <w:jc w:val="center"/>
              <w:rPr>
                <w:sz w:val="14"/>
                <w:szCs w:val="14"/>
              </w:rPr>
            </w:pPr>
            <w:r w:rsidRPr="0067046E">
              <w:rPr>
                <w:sz w:val="14"/>
                <w:szCs w:val="14"/>
              </w:rPr>
              <w:t>-</w:t>
            </w:r>
          </w:p>
        </w:tc>
        <w:tc>
          <w:tcPr>
            <w:tcW w:w="709" w:type="dxa"/>
            <w:vAlign w:val="center"/>
          </w:tcPr>
          <w:p w14:paraId="5786C9C0" w14:textId="77777777" w:rsidR="00FA7787" w:rsidRPr="0067046E" w:rsidRDefault="00FA7787" w:rsidP="002E0455">
            <w:pPr>
              <w:jc w:val="center"/>
              <w:rPr>
                <w:sz w:val="14"/>
                <w:szCs w:val="14"/>
              </w:rPr>
            </w:pPr>
            <w:r w:rsidRPr="0067046E">
              <w:rPr>
                <w:sz w:val="14"/>
                <w:szCs w:val="14"/>
              </w:rPr>
              <w:t>-</w:t>
            </w:r>
          </w:p>
        </w:tc>
        <w:tc>
          <w:tcPr>
            <w:tcW w:w="709" w:type="dxa"/>
            <w:vAlign w:val="center"/>
          </w:tcPr>
          <w:p w14:paraId="68F6B333" w14:textId="77777777" w:rsidR="00FA7787" w:rsidRPr="0067046E" w:rsidRDefault="00FA7787" w:rsidP="002E0455">
            <w:pPr>
              <w:jc w:val="center"/>
              <w:rPr>
                <w:sz w:val="14"/>
                <w:szCs w:val="14"/>
              </w:rPr>
            </w:pPr>
            <w:r w:rsidRPr="0067046E">
              <w:rPr>
                <w:sz w:val="14"/>
                <w:szCs w:val="14"/>
              </w:rPr>
              <w:t>-</w:t>
            </w:r>
          </w:p>
        </w:tc>
        <w:tc>
          <w:tcPr>
            <w:tcW w:w="708" w:type="dxa"/>
            <w:vAlign w:val="center"/>
          </w:tcPr>
          <w:p w14:paraId="5B458D4F" w14:textId="77777777" w:rsidR="00FA7787" w:rsidRPr="0067046E" w:rsidRDefault="00FA7787" w:rsidP="002E0455">
            <w:pPr>
              <w:jc w:val="center"/>
              <w:rPr>
                <w:sz w:val="14"/>
                <w:szCs w:val="14"/>
              </w:rPr>
            </w:pPr>
            <w:r w:rsidRPr="0067046E">
              <w:rPr>
                <w:sz w:val="14"/>
                <w:szCs w:val="14"/>
              </w:rPr>
              <w:t>-</w:t>
            </w:r>
          </w:p>
        </w:tc>
      </w:tr>
      <w:tr w:rsidR="00FA7787" w:rsidRPr="00C1486B" w14:paraId="63AB2281" w14:textId="77777777" w:rsidTr="002E0455">
        <w:trPr>
          <w:trHeight w:val="538"/>
          <w:jc w:val="center"/>
        </w:trPr>
        <w:tc>
          <w:tcPr>
            <w:tcW w:w="559" w:type="dxa"/>
            <w:vAlign w:val="center"/>
          </w:tcPr>
          <w:p w14:paraId="532A8217" w14:textId="77777777" w:rsidR="00FA7787" w:rsidRPr="00027495" w:rsidRDefault="00FA7787" w:rsidP="002E0455">
            <w:pPr>
              <w:jc w:val="center"/>
              <w:rPr>
                <w:sz w:val="10"/>
                <w:szCs w:val="10"/>
              </w:rPr>
            </w:pPr>
            <w:r w:rsidRPr="00027495">
              <w:rPr>
                <w:sz w:val="10"/>
                <w:szCs w:val="10"/>
              </w:rPr>
              <w:t>1.4.</w:t>
            </w:r>
          </w:p>
        </w:tc>
        <w:tc>
          <w:tcPr>
            <w:tcW w:w="1414" w:type="dxa"/>
            <w:vAlign w:val="center"/>
          </w:tcPr>
          <w:p w14:paraId="20CD7BEE" w14:textId="77777777" w:rsidR="00FA7787" w:rsidRPr="00EF718F" w:rsidRDefault="00FA7787" w:rsidP="002E0455">
            <w:pPr>
              <w:rPr>
                <w:sz w:val="18"/>
                <w:szCs w:val="18"/>
              </w:rPr>
            </w:pPr>
            <w:r w:rsidRPr="00EF718F">
              <w:rPr>
                <w:sz w:val="18"/>
                <w:szCs w:val="18"/>
              </w:rPr>
              <w:t xml:space="preserve">Расход воды на нужды </w:t>
            </w:r>
            <w:proofErr w:type="gramStart"/>
            <w:r w:rsidRPr="00EF718F">
              <w:rPr>
                <w:sz w:val="18"/>
                <w:szCs w:val="18"/>
              </w:rPr>
              <w:t>пред-приятия</w:t>
            </w:r>
            <w:proofErr w:type="gramEnd"/>
            <w:r w:rsidRPr="00EF718F">
              <w:rPr>
                <w:sz w:val="18"/>
                <w:szCs w:val="18"/>
              </w:rPr>
              <w:t>:</w:t>
            </w:r>
          </w:p>
        </w:tc>
        <w:tc>
          <w:tcPr>
            <w:tcW w:w="570" w:type="dxa"/>
            <w:vAlign w:val="center"/>
          </w:tcPr>
          <w:p w14:paraId="06182F8F" w14:textId="77777777" w:rsidR="00FA7787" w:rsidRPr="00EF718F" w:rsidRDefault="00FA7787" w:rsidP="002E0455">
            <w:pPr>
              <w:jc w:val="center"/>
              <w:rPr>
                <w:sz w:val="18"/>
                <w:szCs w:val="18"/>
              </w:rPr>
            </w:pPr>
            <w:r w:rsidRPr="00EF718F">
              <w:rPr>
                <w:sz w:val="18"/>
                <w:szCs w:val="18"/>
              </w:rPr>
              <w:t>м</w:t>
            </w:r>
            <w:r w:rsidRPr="00EF718F">
              <w:rPr>
                <w:sz w:val="18"/>
                <w:szCs w:val="18"/>
                <w:vertAlign w:val="superscript"/>
              </w:rPr>
              <w:t>3</w:t>
            </w:r>
          </w:p>
        </w:tc>
        <w:tc>
          <w:tcPr>
            <w:tcW w:w="709" w:type="dxa"/>
            <w:vAlign w:val="center"/>
          </w:tcPr>
          <w:p w14:paraId="68E5291C" w14:textId="77777777" w:rsidR="00FA7787" w:rsidRPr="0067046E" w:rsidRDefault="00FA7787" w:rsidP="002E0455">
            <w:pPr>
              <w:jc w:val="center"/>
              <w:rPr>
                <w:sz w:val="14"/>
                <w:szCs w:val="14"/>
              </w:rPr>
            </w:pPr>
            <w:r w:rsidRPr="0067046E">
              <w:rPr>
                <w:sz w:val="14"/>
                <w:szCs w:val="14"/>
              </w:rPr>
              <w:t>1 430</w:t>
            </w:r>
          </w:p>
        </w:tc>
        <w:tc>
          <w:tcPr>
            <w:tcW w:w="709" w:type="dxa"/>
            <w:vAlign w:val="center"/>
          </w:tcPr>
          <w:p w14:paraId="3A66FECC" w14:textId="77777777" w:rsidR="00FA7787" w:rsidRPr="0067046E" w:rsidRDefault="00FA7787" w:rsidP="002E0455">
            <w:pPr>
              <w:jc w:val="center"/>
              <w:rPr>
                <w:sz w:val="14"/>
                <w:szCs w:val="14"/>
              </w:rPr>
            </w:pPr>
            <w:r w:rsidRPr="0067046E">
              <w:rPr>
                <w:sz w:val="14"/>
                <w:szCs w:val="14"/>
              </w:rPr>
              <w:t>8 284</w:t>
            </w:r>
          </w:p>
        </w:tc>
        <w:tc>
          <w:tcPr>
            <w:tcW w:w="854" w:type="dxa"/>
            <w:vAlign w:val="center"/>
          </w:tcPr>
          <w:p w14:paraId="1C49B9F8" w14:textId="77777777" w:rsidR="00FA7787" w:rsidRPr="0067046E" w:rsidRDefault="00FA7787" w:rsidP="002E0455">
            <w:pPr>
              <w:jc w:val="center"/>
              <w:rPr>
                <w:sz w:val="14"/>
                <w:szCs w:val="14"/>
              </w:rPr>
            </w:pPr>
            <w:r w:rsidRPr="005606DF">
              <w:rPr>
                <w:sz w:val="14"/>
                <w:szCs w:val="14"/>
              </w:rPr>
              <w:t>16</w:t>
            </w:r>
            <w:r>
              <w:rPr>
                <w:sz w:val="14"/>
                <w:szCs w:val="14"/>
              </w:rPr>
              <w:t xml:space="preserve"> </w:t>
            </w:r>
            <w:r w:rsidRPr="005606DF">
              <w:rPr>
                <w:sz w:val="14"/>
                <w:szCs w:val="14"/>
              </w:rPr>
              <w:t>568</w:t>
            </w:r>
          </w:p>
        </w:tc>
        <w:tc>
          <w:tcPr>
            <w:tcW w:w="709" w:type="dxa"/>
            <w:vAlign w:val="center"/>
          </w:tcPr>
          <w:p w14:paraId="53701B1C" w14:textId="77777777" w:rsidR="00FA7787" w:rsidRPr="009124CC" w:rsidRDefault="00FA7787" w:rsidP="002E0455">
            <w:pPr>
              <w:jc w:val="center"/>
              <w:rPr>
                <w:color w:val="000000" w:themeColor="text1"/>
                <w:sz w:val="14"/>
                <w:szCs w:val="14"/>
              </w:rPr>
            </w:pPr>
            <w:r w:rsidRPr="009124CC">
              <w:rPr>
                <w:color w:val="000000" w:themeColor="text1"/>
                <w:sz w:val="14"/>
                <w:szCs w:val="14"/>
              </w:rPr>
              <w:t>3 588</w:t>
            </w:r>
          </w:p>
        </w:tc>
        <w:tc>
          <w:tcPr>
            <w:tcW w:w="708" w:type="dxa"/>
            <w:vAlign w:val="center"/>
          </w:tcPr>
          <w:p w14:paraId="0ECCEDF9" w14:textId="77777777" w:rsidR="00FA7787" w:rsidRPr="009124CC" w:rsidRDefault="00FA7787" w:rsidP="002E0455">
            <w:pPr>
              <w:jc w:val="center"/>
              <w:rPr>
                <w:color w:val="000000" w:themeColor="text1"/>
                <w:sz w:val="14"/>
                <w:szCs w:val="14"/>
              </w:rPr>
            </w:pPr>
            <w:r w:rsidRPr="009124CC">
              <w:rPr>
                <w:color w:val="000000" w:themeColor="text1"/>
                <w:sz w:val="14"/>
                <w:szCs w:val="14"/>
              </w:rPr>
              <w:t>3 588</w:t>
            </w:r>
          </w:p>
        </w:tc>
        <w:tc>
          <w:tcPr>
            <w:tcW w:w="709" w:type="dxa"/>
            <w:vAlign w:val="center"/>
          </w:tcPr>
          <w:p w14:paraId="66D2130A" w14:textId="77777777" w:rsidR="00FA7787" w:rsidRPr="0067046E" w:rsidRDefault="00FA7787" w:rsidP="002E0455">
            <w:pPr>
              <w:jc w:val="center"/>
              <w:rPr>
                <w:sz w:val="14"/>
                <w:szCs w:val="14"/>
              </w:rPr>
            </w:pPr>
            <w:r w:rsidRPr="0067046E">
              <w:rPr>
                <w:sz w:val="14"/>
                <w:szCs w:val="14"/>
              </w:rPr>
              <w:t>8 284</w:t>
            </w:r>
          </w:p>
        </w:tc>
        <w:tc>
          <w:tcPr>
            <w:tcW w:w="709" w:type="dxa"/>
            <w:vAlign w:val="center"/>
          </w:tcPr>
          <w:p w14:paraId="24315F92" w14:textId="77777777" w:rsidR="00FA7787" w:rsidRPr="0067046E" w:rsidRDefault="00FA7787" w:rsidP="002E0455">
            <w:pPr>
              <w:jc w:val="center"/>
              <w:rPr>
                <w:sz w:val="14"/>
                <w:szCs w:val="14"/>
              </w:rPr>
            </w:pPr>
            <w:r w:rsidRPr="0067046E">
              <w:rPr>
                <w:sz w:val="14"/>
                <w:szCs w:val="14"/>
              </w:rPr>
              <w:t>8 284</w:t>
            </w:r>
          </w:p>
        </w:tc>
        <w:tc>
          <w:tcPr>
            <w:tcW w:w="709" w:type="dxa"/>
            <w:vAlign w:val="center"/>
          </w:tcPr>
          <w:p w14:paraId="152C1DF6" w14:textId="77777777" w:rsidR="00FA7787" w:rsidRPr="0067046E" w:rsidRDefault="00FA7787" w:rsidP="002E0455">
            <w:pPr>
              <w:jc w:val="center"/>
              <w:rPr>
                <w:sz w:val="14"/>
                <w:szCs w:val="14"/>
              </w:rPr>
            </w:pPr>
            <w:r w:rsidRPr="0067046E">
              <w:rPr>
                <w:sz w:val="14"/>
                <w:szCs w:val="14"/>
              </w:rPr>
              <w:t>8 284</w:t>
            </w:r>
          </w:p>
        </w:tc>
        <w:tc>
          <w:tcPr>
            <w:tcW w:w="708" w:type="dxa"/>
            <w:vAlign w:val="center"/>
          </w:tcPr>
          <w:p w14:paraId="58862980" w14:textId="77777777" w:rsidR="00FA7787" w:rsidRPr="0067046E" w:rsidRDefault="00FA7787" w:rsidP="002E0455">
            <w:pPr>
              <w:jc w:val="center"/>
              <w:rPr>
                <w:sz w:val="14"/>
                <w:szCs w:val="14"/>
              </w:rPr>
            </w:pPr>
            <w:r w:rsidRPr="0067046E">
              <w:rPr>
                <w:sz w:val="14"/>
                <w:szCs w:val="14"/>
              </w:rPr>
              <w:t>8 284</w:t>
            </w:r>
          </w:p>
        </w:tc>
        <w:tc>
          <w:tcPr>
            <w:tcW w:w="709" w:type="dxa"/>
            <w:vAlign w:val="center"/>
          </w:tcPr>
          <w:p w14:paraId="2DF30A1D" w14:textId="77777777" w:rsidR="00FA7787" w:rsidRPr="0067046E" w:rsidRDefault="00FA7787" w:rsidP="002E0455">
            <w:pPr>
              <w:jc w:val="center"/>
              <w:rPr>
                <w:sz w:val="14"/>
                <w:szCs w:val="14"/>
              </w:rPr>
            </w:pPr>
            <w:r w:rsidRPr="0067046E">
              <w:rPr>
                <w:sz w:val="14"/>
                <w:szCs w:val="14"/>
              </w:rPr>
              <w:t>8 284</w:t>
            </w:r>
          </w:p>
        </w:tc>
        <w:tc>
          <w:tcPr>
            <w:tcW w:w="709" w:type="dxa"/>
            <w:vAlign w:val="center"/>
          </w:tcPr>
          <w:p w14:paraId="5FD7C29D" w14:textId="77777777" w:rsidR="00FA7787" w:rsidRPr="0067046E" w:rsidRDefault="00FA7787" w:rsidP="002E0455">
            <w:pPr>
              <w:jc w:val="center"/>
              <w:rPr>
                <w:sz w:val="14"/>
                <w:szCs w:val="14"/>
              </w:rPr>
            </w:pPr>
            <w:r w:rsidRPr="0067046E">
              <w:rPr>
                <w:sz w:val="14"/>
                <w:szCs w:val="14"/>
              </w:rPr>
              <w:t>8 284</w:t>
            </w:r>
          </w:p>
        </w:tc>
        <w:tc>
          <w:tcPr>
            <w:tcW w:w="709" w:type="dxa"/>
            <w:vAlign w:val="center"/>
          </w:tcPr>
          <w:p w14:paraId="7351F732" w14:textId="77777777" w:rsidR="00FA7787" w:rsidRPr="0067046E" w:rsidRDefault="00FA7787" w:rsidP="002E0455">
            <w:pPr>
              <w:jc w:val="center"/>
              <w:rPr>
                <w:sz w:val="14"/>
                <w:szCs w:val="14"/>
              </w:rPr>
            </w:pPr>
            <w:r w:rsidRPr="0067046E">
              <w:rPr>
                <w:sz w:val="14"/>
                <w:szCs w:val="14"/>
              </w:rPr>
              <w:t>8 284</w:t>
            </w:r>
          </w:p>
        </w:tc>
        <w:tc>
          <w:tcPr>
            <w:tcW w:w="708" w:type="dxa"/>
            <w:vAlign w:val="center"/>
          </w:tcPr>
          <w:p w14:paraId="2A85242A" w14:textId="77777777" w:rsidR="00FA7787" w:rsidRPr="0067046E" w:rsidRDefault="00FA7787" w:rsidP="002E0455">
            <w:pPr>
              <w:jc w:val="center"/>
              <w:rPr>
                <w:sz w:val="14"/>
                <w:szCs w:val="14"/>
              </w:rPr>
            </w:pPr>
            <w:r w:rsidRPr="0067046E">
              <w:rPr>
                <w:sz w:val="14"/>
                <w:szCs w:val="14"/>
              </w:rPr>
              <w:t>8 284</w:t>
            </w:r>
          </w:p>
        </w:tc>
        <w:tc>
          <w:tcPr>
            <w:tcW w:w="709" w:type="dxa"/>
            <w:vAlign w:val="center"/>
          </w:tcPr>
          <w:p w14:paraId="50C9216B" w14:textId="77777777" w:rsidR="00FA7787" w:rsidRPr="0067046E" w:rsidRDefault="00FA7787" w:rsidP="002E0455">
            <w:pPr>
              <w:jc w:val="center"/>
              <w:rPr>
                <w:sz w:val="14"/>
                <w:szCs w:val="14"/>
              </w:rPr>
            </w:pPr>
            <w:r w:rsidRPr="0067046E">
              <w:rPr>
                <w:sz w:val="14"/>
                <w:szCs w:val="14"/>
              </w:rPr>
              <w:t>8 284</w:t>
            </w:r>
          </w:p>
        </w:tc>
        <w:tc>
          <w:tcPr>
            <w:tcW w:w="709" w:type="dxa"/>
            <w:vAlign w:val="center"/>
          </w:tcPr>
          <w:p w14:paraId="4F13EE9F" w14:textId="77777777" w:rsidR="00FA7787" w:rsidRPr="0067046E" w:rsidRDefault="00FA7787" w:rsidP="002E0455">
            <w:pPr>
              <w:jc w:val="center"/>
              <w:rPr>
                <w:sz w:val="14"/>
                <w:szCs w:val="14"/>
              </w:rPr>
            </w:pPr>
            <w:r w:rsidRPr="0067046E">
              <w:rPr>
                <w:sz w:val="14"/>
                <w:szCs w:val="14"/>
              </w:rPr>
              <w:t>8 284</w:t>
            </w:r>
          </w:p>
        </w:tc>
        <w:tc>
          <w:tcPr>
            <w:tcW w:w="709" w:type="dxa"/>
            <w:vAlign w:val="center"/>
          </w:tcPr>
          <w:p w14:paraId="4AB6210E" w14:textId="77777777" w:rsidR="00FA7787" w:rsidRPr="0067046E" w:rsidRDefault="00FA7787" w:rsidP="002E0455">
            <w:pPr>
              <w:jc w:val="center"/>
              <w:rPr>
                <w:sz w:val="14"/>
                <w:szCs w:val="14"/>
              </w:rPr>
            </w:pPr>
            <w:r w:rsidRPr="0067046E">
              <w:rPr>
                <w:sz w:val="14"/>
                <w:szCs w:val="14"/>
              </w:rPr>
              <w:t>8 284</w:t>
            </w:r>
          </w:p>
        </w:tc>
        <w:tc>
          <w:tcPr>
            <w:tcW w:w="708" w:type="dxa"/>
            <w:vAlign w:val="center"/>
          </w:tcPr>
          <w:p w14:paraId="481EE104" w14:textId="77777777" w:rsidR="00FA7787" w:rsidRPr="0067046E" w:rsidRDefault="00FA7787" w:rsidP="002E0455">
            <w:pPr>
              <w:jc w:val="center"/>
              <w:rPr>
                <w:sz w:val="14"/>
                <w:szCs w:val="14"/>
              </w:rPr>
            </w:pPr>
            <w:r w:rsidRPr="0067046E">
              <w:rPr>
                <w:sz w:val="14"/>
                <w:szCs w:val="14"/>
              </w:rPr>
              <w:t>8 284</w:t>
            </w:r>
          </w:p>
        </w:tc>
      </w:tr>
      <w:tr w:rsidR="00FA7787" w:rsidRPr="00C1486B" w14:paraId="5CD45146" w14:textId="77777777" w:rsidTr="002E0455">
        <w:trPr>
          <w:trHeight w:val="357"/>
          <w:jc w:val="center"/>
        </w:trPr>
        <w:tc>
          <w:tcPr>
            <w:tcW w:w="559" w:type="dxa"/>
            <w:vAlign w:val="center"/>
          </w:tcPr>
          <w:p w14:paraId="375796B7" w14:textId="77777777" w:rsidR="00FA7787" w:rsidRPr="00027495" w:rsidRDefault="00FA7787" w:rsidP="002E0455">
            <w:pPr>
              <w:jc w:val="center"/>
              <w:rPr>
                <w:sz w:val="10"/>
                <w:szCs w:val="10"/>
              </w:rPr>
            </w:pPr>
            <w:r w:rsidRPr="00027495">
              <w:rPr>
                <w:sz w:val="10"/>
                <w:szCs w:val="10"/>
              </w:rPr>
              <w:t>1.4.1.</w:t>
            </w:r>
          </w:p>
        </w:tc>
        <w:tc>
          <w:tcPr>
            <w:tcW w:w="1414" w:type="dxa"/>
            <w:vAlign w:val="center"/>
          </w:tcPr>
          <w:p w14:paraId="363DBAE1" w14:textId="77777777" w:rsidR="00FA7787" w:rsidRPr="00EF718F" w:rsidRDefault="00FA7787" w:rsidP="002E0455">
            <w:pPr>
              <w:rPr>
                <w:sz w:val="18"/>
                <w:szCs w:val="18"/>
              </w:rPr>
            </w:pPr>
            <w:r w:rsidRPr="00EF718F">
              <w:rPr>
                <w:sz w:val="18"/>
                <w:szCs w:val="18"/>
              </w:rPr>
              <w:t>- на очистные сооружения</w:t>
            </w:r>
          </w:p>
        </w:tc>
        <w:tc>
          <w:tcPr>
            <w:tcW w:w="570" w:type="dxa"/>
            <w:vAlign w:val="center"/>
          </w:tcPr>
          <w:p w14:paraId="79371FC1" w14:textId="77777777" w:rsidR="00FA7787" w:rsidRPr="00EF718F" w:rsidRDefault="00FA7787" w:rsidP="002E0455">
            <w:pPr>
              <w:jc w:val="center"/>
              <w:rPr>
                <w:sz w:val="18"/>
                <w:szCs w:val="18"/>
              </w:rPr>
            </w:pPr>
            <w:r w:rsidRPr="00EF718F">
              <w:rPr>
                <w:sz w:val="18"/>
                <w:szCs w:val="18"/>
              </w:rPr>
              <w:t>м</w:t>
            </w:r>
            <w:r w:rsidRPr="00EF718F">
              <w:rPr>
                <w:sz w:val="18"/>
                <w:szCs w:val="18"/>
                <w:vertAlign w:val="superscript"/>
              </w:rPr>
              <w:t>3</w:t>
            </w:r>
          </w:p>
        </w:tc>
        <w:tc>
          <w:tcPr>
            <w:tcW w:w="709" w:type="dxa"/>
            <w:vAlign w:val="center"/>
          </w:tcPr>
          <w:p w14:paraId="52CA1D08" w14:textId="77777777" w:rsidR="00FA7787" w:rsidRPr="0067046E" w:rsidRDefault="00FA7787" w:rsidP="002E0455">
            <w:pPr>
              <w:jc w:val="center"/>
              <w:rPr>
                <w:sz w:val="14"/>
                <w:szCs w:val="14"/>
              </w:rPr>
            </w:pPr>
            <w:r w:rsidRPr="0067046E">
              <w:rPr>
                <w:sz w:val="14"/>
                <w:szCs w:val="14"/>
              </w:rPr>
              <w:t>-</w:t>
            </w:r>
          </w:p>
        </w:tc>
        <w:tc>
          <w:tcPr>
            <w:tcW w:w="709" w:type="dxa"/>
            <w:vAlign w:val="center"/>
          </w:tcPr>
          <w:p w14:paraId="2EC8A7BB" w14:textId="77777777" w:rsidR="00FA7787" w:rsidRPr="0067046E" w:rsidRDefault="00FA7787" w:rsidP="002E0455">
            <w:pPr>
              <w:jc w:val="center"/>
              <w:rPr>
                <w:sz w:val="14"/>
                <w:szCs w:val="14"/>
              </w:rPr>
            </w:pPr>
            <w:r w:rsidRPr="0067046E">
              <w:rPr>
                <w:sz w:val="14"/>
                <w:szCs w:val="14"/>
              </w:rPr>
              <w:t>-</w:t>
            </w:r>
          </w:p>
        </w:tc>
        <w:tc>
          <w:tcPr>
            <w:tcW w:w="854" w:type="dxa"/>
            <w:vAlign w:val="center"/>
          </w:tcPr>
          <w:p w14:paraId="62D77305" w14:textId="77777777" w:rsidR="00FA7787" w:rsidRPr="0067046E" w:rsidRDefault="00FA7787" w:rsidP="002E0455">
            <w:pPr>
              <w:jc w:val="center"/>
              <w:rPr>
                <w:sz w:val="14"/>
                <w:szCs w:val="14"/>
              </w:rPr>
            </w:pPr>
            <w:r w:rsidRPr="0067046E">
              <w:rPr>
                <w:sz w:val="14"/>
                <w:szCs w:val="14"/>
              </w:rPr>
              <w:t>-</w:t>
            </w:r>
          </w:p>
        </w:tc>
        <w:tc>
          <w:tcPr>
            <w:tcW w:w="709" w:type="dxa"/>
            <w:vAlign w:val="center"/>
          </w:tcPr>
          <w:p w14:paraId="7E646898" w14:textId="77777777" w:rsidR="00FA7787" w:rsidRPr="009124CC" w:rsidRDefault="00FA7787" w:rsidP="002E0455">
            <w:pPr>
              <w:jc w:val="center"/>
              <w:rPr>
                <w:color w:val="000000" w:themeColor="text1"/>
                <w:sz w:val="14"/>
                <w:szCs w:val="14"/>
              </w:rPr>
            </w:pPr>
            <w:r w:rsidRPr="009124CC">
              <w:rPr>
                <w:color w:val="000000" w:themeColor="text1"/>
                <w:sz w:val="14"/>
                <w:szCs w:val="14"/>
              </w:rPr>
              <w:t>-</w:t>
            </w:r>
          </w:p>
        </w:tc>
        <w:tc>
          <w:tcPr>
            <w:tcW w:w="708" w:type="dxa"/>
            <w:vAlign w:val="center"/>
          </w:tcPr>
          <w:p w14:paraId="6D0D90FE" w14:textId="77777777" w:rsidR="00FA7787" w:rsidRPr="009124CC" w:rsidRDefault="00FA7787" w:rsidP="002E0455">
            <w:pPr>
              <w:jc w:val="center"/>
              <w:rPr>
                <w:color w:val="000000" w:themeColor="text1"/>
                <w:sz w:val="14"/>
                <w:szCs w:val="14"/>
              </w:rPr>
            </w:pPr>
            <w:r w:rsidRPr="009124CC">
              <w:rPr>
                <w:color w:val="000000" w:themeColor="text1"/>
                <w:sz w:val="14"/>
                <w:szCs w:val="14"/>
              </w:rPr>
              <w:t>-</w:t>
            </w:r>
          </w:p>
        </w:tc>
        <w:tc>
          <w:tcPr>
            <w:tcW w:w="709" w:type="dxa"/>
            <w:vAlign w:val="center"/>
          </w:tcPr>
          <w:p w14:paraId="3C805131" w14:textId="77777777" w:rsidR="00FA7787" w:rsidRPr="0067046E" w:rsidRDefault="00FA7787" w:rsidP="002E0455">
            <w:pPr>
              <w:jc w:val="center"/>
              <w:rPr>
                <w:sz w:val="14"/>
                <w:szCs w:val="14"/>
              </w:rPr>
            </w:pPr>
            <w:r w:rsidRPr="0067046E">
              <w:rPr>
                <w:sz w:val="14"/>
                <w:szCs w:val="14"/>
              </w:rPr>
              <w:t>-</w:t>
            </w:r>
          </w:p>
        </w:tc>
        <w:tc>
          <w:tcPr>
            <w:tcW w:w="709" w:type="dxa"/>
            <w:vAlign w:val="center"/>
          </w:tcPr>
          <w:p w14:paraId="21B79474" w14:textId="77777777" w:rsidR="00FA7787" w:rsidRPr="0067046E" w:rsidRDefault="00FA7787" w:rsidP="002E0455">
            <w:pPr>
              <w:jc w:val="center"/>
              <w:rPr>
                <w:sz w:val="14"/>
                <w:szCs w:val="14"/>
              </w:rPr>
            </w:pPr>
            <w:r w:rsidRPr="0067046E">
              <w:rPr>
                <w:sz w:val="14"/>
                <w:szCs w:val="14"/>
              </w:rPr>
              <w:t>-</w:t>
            </w:r>
          </w:p>
        </w:tc>
        <w:tc>
          <w:tcPr>
            <w:tcW w:w="709" w:type="dxa"/>
            <w:vAlign w:val="center"/>
          </w:tcPr>
          <w:p w14:paraId="1AC6DCD7" w14:textId="77777777" w:rsidR="00FA7787" w:rsidRPr="0067046E" w:rsidRDefault="00FA7787" w:rsidP="002E0455">
            <w:pPr>
              <w:jc w:val="center"/>
              <w:rPr>
                <w:sz w:val="14"/>
                <w:szCs w:val="14"/>
              </w:rPr>
            </w:pPr>
            <w:r w:rsidRPr="0067046E">
              <w:rPr>
                <w:sz w:val="14"/>
                <w:szCs w:val="14"/>
              </w:rPr>
              <w:t>-</w:t>
            </w:r>
          </w:p>
        </w:tc>
        <w:tc>
          <w:tcPr>
            <w:tcW w:w="708" w:type="dxa"/>
            <w:vAlign w:val="center"/>
          </w:tcPr>
          <w:p w14:paraId="5A12EE82" w14:textId="77777777" w:rsidR="00FA7787" w:rsidRPr="0067046E" w:rsidRDefault="00FA7787" w:rsidP="002E0455">
            <w:pPr>
              <w:jc w:val="center"/>
              <w:rPr>
                <w:sz w:val="14"/>
                <w:szCs w:val="14"/>
              </w:rPr>
            </w:pPr>
            <w:r w:rsidRPr="0067046E">
              <w:rPr>
                <w:sz w:val="14"/>
                <w:szCs w:val="14"/>
              </w:rPr>
              <w:t>-</w:t>
            </w:r>
          </w:p>
        </w:tc>
        <w:tc>
          <w:tcPr>
            <w:tcW w:w="709" w:type="dxa"/>
            <w:vAlign w:val="center"/>
          </w:tcPr>
          <w:p w14:paraId="2354D93B" w14:textId="77777777" w:rsidR="00FA7787" w:rsidRPr="0067046E" w:rsidRDefault="00FA7787" w:rsidP="002E0455">
            <w:pPr>
              <w:jc w:val="center"/>
              <w:rPr>
                <w:sz w:val="14"/>
                <w:szCs w:val="14"/>
              </w:rPr>
            </w:pPr>
            <w:r w:rsidRPr="0067046E">
              <w:rPr>
                <w:sz w:val="14"/>
                <w:szCs w:val="14"/>
              </w:rPr>
              <w:t>-</w:t>
            </w:r>
          </w:p>
        </w:tc>
        <w:tc>
          <w:tcPr>
            <w:tcW w:w="709" w:type="dxa"/>
            <w:vAlign w:val="center"/>
          </w:tcPr>
          <w:p w14:paraId="091E6469" w14:textId="77777777" w:rsidR="00FA7787" w:rsidRPr="0067046E" w:rsidRDefault="00FA7787" w:rsidP="002E0455">
            <w:pPr>
              <w:jc w:val="center"/>
              <w:rPr>
                <w:sz w:val="14"/>
                <w:szCs w:val="14"/>
              </w:rPr>
            </w:pPr>
            <w:r w:rsidRPr="0067046E">
              <w:rPr>
                <w:sz w:val="14"/>
                <w:szCs w:val="14"/>
              </w:rPr>
              <w:t>-</w:t>
            </w:r>
          </w:p>
        </w:tc>
        <w:tc>
          <w:tcPr>
            <w:tcW w:w="709" w:type="dxa"/>
            <w:vAlign w:val="center"/>
          </w:tcPr>
          <w:p w14:paraId="6DFEB78E" w14:textId="77777777" w:rsidR="00FA7787" w:rsidRPr="0067046E" w:rsidRDefault="00FA7787" w:rsidP="002E0455">
            <w:pPr>
              <w:jc w:val="center"/>
              <w:rPr>
                <w:sz w:val="14"/>
                <w:szCs w:val="14"/>
              </w:rPr>
            </w:pPr>
            <w:r w:rsidRPr="0067046E">
              <w:rPr>
                <w:sz w:val="14"/>
                <w:szCs w:val="14"/>
              </w:rPr>
              <w:t>-</w:t>
            </w:r>
          </w:p>
        </w:tc>
        <w:tc>
          <w:tcPr>
            <w:tcW w:w="708" w:type="dxa"/>
            <w:vAlign w:val="center"/>
          </w:tcPr>
          <w:p w14:paraId="5FD4B141" w14:textId="77777777" w:rsidR="00FA7787" w:rsidRPr="0067046E" w:rsidRDefault="00FA7787" w:rsidP="002E0455">
            <w:pPr>
              <w:jc w:val="center"/>
              <w:rPr>
                <w:sz w:val="14"/>
                <w:szCs w:val="14"/>
              </w:rPr>
            </w:pPr>
            <w:r w:rsidRPr="0067046E">
              <w:rPr>
                <w:sz w:val="14"/>
                <w:szCs w:val="14"/>
              </w:rPr>
              <w:t>-</w:t>
            </w:r>
          </w:p>
        </w:tc>
        <w:tc>
          <w:tcPr>
            <w:tcW w:w="709" w:type="dxa"/>
            <w:vAlign w:val="center"/>
          </w:tcPr>
          <w:p w14:paraId="7DA0EF63" w14:textId="77777777" w:rsidR="00FA7787" w:rsidRPr="0067046E" w:rsidRDefault="00FA7787" w:rsidP="002E0455">
            <w:pPr>
              <w:jc w:val="center"/>
              <w:rPr>
                <w:sz w:val="14"/>
                <w:szCs w:val="14"/>
              </w:rPr>
            </w:pPr>
            <w:r w:rsidRPr="0067046E">
              <w:rPr>
                <w:sz w:val="14"/>
                <w:szCs w:val="14"/>
              </w:rPr>
              <w:t>-</w:t>
            </w:r>
          </w:p>
        </w:tc>
        <w:tc>
          <w:tcPr>
            <w:tcW w:w="709" w:type="dxa"/>
            <w:vAlign w:val="center"/>
          </w:tcPr>
          <w:p w14:paraId="220CB4EF" w14:textId="77777777" w:rsidR="00FA7787" w:rsidRPr="0067046E" w:rsidRDefault="00FA7787" w:rsidP="002E0455">
            <w:pPr>
              <w:jc w:val="center"/>
              <w:rPr>
                <w:sz w:val="14"/>
                <w:szCs w:val="14"/>
              </w:rPr>
            </w:pPr>
            <w:r w:rsidRPr="0067046E">
              <w:rPr>
                <w:sz w:val="14"/>
                <w:szCs w:val="14"/>
              </w:rPr>
              <w:t>-</w:t>
            </w:r>
          </w:p>
        </w:tc>
        <w:tc>
          <w:tcPr>
            <w:tcW w:w="709" w:type="dxa"/>
            <w:vAlign w:val="center"/>
          </w:tcPr>
          <w:p w14:paraId="5C85F3FD" w14:textId="77777777" w:rsidR="00FA7787" w:rsidRPr="0067046E" w:rsidRDefault="00FA7787" w:rsidP="002E0455">
            <w:pPr>
              <w:jc w:val="center"/>
              <w:rPr>
                <w:sz w:val="14"/>
                <w:szCs w:val="14"/>
              </w:rPr>
            </w:pPr>
            <w:r w:rsidRPr="0067046E">
              <w:rPr>
                <w:sz w:val="14"/>
                <w:szCs w:val="14"/>
              </w:rPr>
              <w:t>-</w:t>
            </w:r>
          </w:p>
        </w:tc>
        <w:tc>
          <w:tcPr>
            <w:tcW w:w="708" w:type="dxa"/>
            <w:vAlign w:val="center"/>
          </w:tcPr>
          <w:p w14:paraId="19EE0F79" w14:textId="77777777" w:rsidR="00FA7787" w:rsidRPr="0067046E" w:rsidRDefault="00FA7787" w:rsidP="002E0455">
            <w:pPr>
              <w:jc w:val="center"/>
              <w:rPr>
                <w:sz w:val="14"/>
                <w:szCs w:val="14"/>
              </w:rPr>
            </w:pPr>
            <w:r w:rsidRPr="0067046E">
              <w:rPr>
                <w:sz w:val="14"/>
                <w:szCs w:val="14"/>
              </w:rPr>
              <w:t>-</w:t>
            </w:r>
          </w:p>
        </w:tc>
      </w:tr>
      <w:tr w:rsidR="00FA7787" w:rsidRPr="00C1486B" w14:paraId="2CB36FAA" w14:textId="77777777" w:rsidTr="002E0455">
        <w:trPr>
          <w:trHeight w:val="357"/>
          <w:jc w:val="center"/>
        </w:trPr>
        <w:tc>
          <w:tcPr>
            <w:tcW w:w="559" w:type="dxa"/>
            <w:vAlign w:val="center"/>
          </w:tcPr>
          <w:p w14:paraId="583ECCBC" w14:textId="77777777" w:rsidR="00FA7787" w:rsidRPr="00027495" w:rsidRDefault="00FA7787" w:rsidP="002E0455">
            <w:pPr>
              <w:jc w:val="center"/>
              <w:rPr>
                <w:sz w:val="10"/>
                <w:szCs w:val="10"/>
              </w:rPr>
            </w:pPr>
            <w:r w:rsidRPr="00027495">
              <w:rPr>
                <w:sz w:val="10"/>
                <w:szCs w:val="10"/>
              </w:rPr>
              <w:t>1.4.2.</w:t>
            </w:r>
          </w:p>
        </w:tc>
        <w:tc>
          <w:tcPr>
            <w:tcW w:w="1414" w:type="dxa"/>
            <w:vAlign w:val="center"/>
          </w:tcPr>
          <w:p w14:paraId="7C412E1F" w14:textId="77777777" w:rsidR="00FA7787" w:rsidRPr="00EF718F" w:rsidRDefault="00FA7787" w:rsidP="002E0455">
            <w:pPr>
              <w:rPr>
                <w:sz w:val="18"/>
                <w:szCs w:val="18"/>
              </w:rPr>
            </w:pPr>
            <w:r w:rsidRPr="00EF718F">
              <w:rPr>
                <w:sz w:val="18"/>
                <w:szCs w:val="18"/>
              </w:rPr>
              <w:t>- на промывку сетей</w:t>
            </w:r>
          </w:p>
        </w:tc>
        <w:tc>
          <w:tcPr>
            <w:tcW w:w="570" w:type="dxa"/>
            <w:vAlign w:val="center"/>
          </w:tcPr>
          <w:p w14:paraId="6B9355B1" w14:textId="77777777" w:rsidR="00FA7787" w:rsidRPr="00EF718F" w:rsidRDefault="00FA7787" w:rsidP="002E0455">
            <w:pPr>
              <w:jc w:val="center"/>
              <w:rPr>
                <w:sz w:val="18"/>
                <w:szCs w:val="18"/>
              </w:rPr>
            </w:pPr>
            <w:r w:rsidRPr="00EF718F">
              <w:rPr>
                <w:sz w:val="18"/>
                <w:szCs w:val="18"/>
              </w:rPr>
              <w:t>м</w:t>
            </w:r>
            <w:r w:rsidRPr="00EF718F">
              <w:rPr>
                <w:sz w:val="18"/>
                <w:szCs w:val="18"/>
                <w:vertAlign w:val="superscript"/>
              </w:rPr>
              <w:t>3</w:t>
            </w:r>
          </w:p>
        </w:tc>
        <w:tc>
          <w:tcPr>
            <w:tcW w:w="709" w:type="dxa"/>
            <w:vAlign w:val="center"/>
          </w:tcPr>
          <w:p w14:paraId="0E4B6003" w14:textId="77777777" w:rsidR="00FA7787" w:rsidRPr="0067046E" w:rsidRDefault="00FA7787" w:rsidP="002E0455">
            <w:pPr>
              <w:jc w:val="center"/>
              <w:rPr>
                <w:sz w:val="14"/>
                <w:szCs w:val="14"/>
              </w:rPr>
            </w:pPr>
            <w:r w:rsidRPr="0067046E">
              <w:rPr>
                <w:sz w:val="14"/>
                <w:szCs w:val="14"/>
              </w:rPr>
              <w:t>1 232</w:t>
            </w:r>
          </w:p>
        </w:tc>
        <w:tc>
          <w:tcPr>
            <w:tcW w:w="709" w:type="dxa"/>
            <w:vAlign w:val="center"/>
          </w:tcPr>
          <w:p w14:paraId="7CAF1E8A" w14:textId="77777777" w:rsidR="00FA7787" w:rsidRPr="0067046E" w:rsidRDefault="00FA7787" w:rsidP="002E0455">
            <w:pPr>
              <w:jc w:val="center"/>
              <w:rPr>
                <w:sz w:val="14"/>
                <w:szCs w:val="14"/>
              </w:rPr>
            </w:pPr>
            <w:r w:rsidRPr="0067046E">
              <w:rPr>
                <w:sz w:val="14"/>
                <w:szCs w:val="14"/>
              </w:rPr>
              <w:t>7 137</w:t>
            </w:r>
          </w:p>
        </w:tc>
        <w:tc>
          <w:tcPr>
            <w:tcW w:w="854" w:type="dxa"/>
            <w:vAlign w:val="center"/>
          </w:tcPr>
          <w:p w14:paraId="653390F6" w14:textId="77777777" w:rsidR="00FA7787" w:rsidRPr="0067046E" w:rsidRDefault="00FA7787" w:rsidP="002E0455">
            <w:pPr>
              <w:jc w:val="center"/>
              <w:rPr>
                <w:sz w:val="14"/>
                <w:szCs w:val="14"/>
              </w:rPr>
            </w:pPr>
            <w:r w:rsidRPr="005606DF">
              <w:rPr>
                <w:sz w:val="14"/>
                <w:szCs w:val="14"/>
              </w:rPr>
              <w:t>14</w:t>
            </w:r>
            <w:r>
              <w:rPr>
                <w:sz w:val="14"/>
                <w:szCs w:val="14"/>
              </w:rPr>
              <w:t xml:space="preserve"> </w:t>
            </w:r>
            <w:r w:rsidRPr="005606DF">
              <w:rPr>
                <w:sz w:val="14"/>
                <w:szCs w:val="14"/>
              </w:rPr>
              <w:t>274</w:t>
            </w:r>
          </w:p>
        </w:tc>
        <w:tc>
          <w:tcPr>
            <w:tcW w:w="709" w:type="dxa"/>
            <w:vAlign w:val="center"/>
          </w:tcPr>
          <w:p w14:paraId="064D1EE3" w14:textId="77777777" w:rsidR="00FA7787" w:rsidRPr="009124CC" w:rsidRDefault="00FA7787" w:rsidP="002E0455">
            <w:pPr>
              <w:jc w:val="center"/>
              <w:rPr>
                <w:color w:val="000000" w:themeColor="text1"/>
                <w:sz w:val="14"/>
                <w:szCs w:val="14"/>
              </w:rPr>
            </w:pPr>
            <w:r w:rsidRPr="009124CC">
              <w:rPr>
                <w:color w:val="000000" w:themeColor="text1"/>
                <w:sz w:val="14"/>
                <w:szCs w:val="14"/>
              </w:rPr>
              <w:t>2 847</w:t>
            </w:r>
          </w:p>
        </w:tc>
        <w:tc>
          <w:tcPr>
            <w:tcW w:w="708" w:type="dxa"/>
            <w:vAlign w:val="center"/>
          </w:tcPr>
          <w:p w14:paraId="57A6A50F" w14:textId="77777777" w:rsidR="00FA7787" w:rsidRPr="009124CC" w:rsidRDefault="00FA7787" w:rsidP="002E0455">
            <w:pPr>
              <w:jc w:val="center"/>
              <w:rPr>
                <w:color w:val="000000" w:themeColor="text1"/>
                <w:sz w:val="14"/>
                <w:szCs w:val="14"/>
              </w:rPr>
            </w:pPr>
            <w:r w:rsidRPr="009124CC">
              <w:rPr>
                <w:color w:val="000000" w:themeColor="text1"/>
                <w:sz w:val="14"/>
                <w:szCs w:val="14"/>
              </w:rPr>
              <w:t>2 847</w:t>
            </w:r>
          </w:p>
        </w:tc>
        <w:tc>
          <w:tcPr>
            <w:tcW w:w="709" w:type="dxa"/>
            <w:vAlign w:val="center"/>
          </w:tcPr>
          <w:p w14:paraId="2F170BF0" w14:textId="77777777" w:rsidR="00FA7787" w:rsidRPr="0067046E" w:rsidRDefault="00FA7787" w:rsidP="002E0455">
            <w:pPr>
              <w:jc w:val="center"/>
              <w:rPr>
                <w:sz w:val="14"/>
                <w:szCs w:val="14"/>
              </w:rPr>
            </w:pPr>
            <w:r w:rsidRPr="0067046E">
              <w:rPr>
                <w:sz w:val="14"/>
                <w:szCs w:val="14"/>
              </w:rPr>
              <w:t>7 137</w:t>
            </w:r>
          </w:p>
        </w:tc>
        <w:tc>
          <w:tcPr>
            <w:tcW w:w="709" w:type="dxa"/>
            <w:vAlign w:val="center"/>
          </w:tcPr>
          <w:p w14:paraId="2231C7B6" w14:textId="77777777" w:rsidR="00FA7787" w:rsidRPr="0067046E" w:rsidRDefault="00FA7787" w:rsidP="002E0455">
            <w:pPr>
              <w:jc w:val="center"/>
              <w:rPr>
                <w:sz w:val="14"/>
                <w:szCs w:val="14"/>
              </w:rPr>
            </w:pPr>
            <w:r w:rsidRPr="0067046E">
              <w:rPr>
                <w:sz w:val="14"/>
                <w:szCs w:val="14"/>
              </w:rPr>
              <w:t>7 137</w:t>
            </w:r>
          </w:p>
        </w:tc>
        <w:tc>
          <w:tcPr>
            <w:tcW w:w="709" w:type="dxa"/>
            <w:vAlign w:val="center"/>
          </w:tcPr>
          <w:p w14:paraId="6AC75C91" w14:textId="77777777" w:rsidR="00FA7787" w:rsidRPr="0067046E" w:rsidRDefault="00FA7787" w:rsidP="002E0455">
            <w:pPr>
              <w:jc w:val="center"/>
              <w:rPr>
                <w:sz w:val="14"/>
                <w:szCs w:val="14"/>
              </w:rPr>
            </w:pPr>
            <w:r w:rsidRPr="0067046E">
              <w:rPr>
                <w:sz w:val="14"/>
                <w:szCs w:val="14"/>
              </w:rPr>
              <w:t>7 137</w:t>
            </w:r>
          </w:p>
        </w:tc>
        <w:tc>
          <w:tcPr>
            <w:tcW w:w="708" w:type="dxa"/>
            <w:vAlign w:val="center"/>
          </w:tcPr>
          <w:p w14:paraId="7D372381" w14:textId="77777777" w:rsidR="00FA7787" w:rsidRPr="0067046E" w:rsidRDefault="00FA7787" w:rsidP="002E0455">
            <w:pPr>
              <w:jc w:val="center"/>
              <w:rPr>
                <w:sz w:val="14"/>
                <w:szCs w:val="14"/>
              </w:rPr>
            </w:pPr>
            <w:r w:rsidRPr="0067046E">
              <w:rPr>
                <w:sz w:val="14"/>
                <w:szCs w:val="14"/>
              </w:rPr>
              <w:t>7 137</w:t>
            </w:r>
          </w:p>
        </w:tc>
        <w:tc>
          <w:tcPr>
            <w:tcW w:w="709" w:type="dxa"/>
            <w:vAlign w:val="center"/>
          </w:tcPr>
          <w:p w14:paraId="4759FD61" w14:textId="77777777" w:rsidR="00FA7787" w:rsidRPr="0067046E" w:rsidRDefault="00FA7787" w:rsidP="002E0455">
            <w:pPr>
              <w:jc w:val="center"/>
              <w:rPr>
                <w:sz w:val="14"/>
                <w:szCs w:val="14"/>
              </w:rPr>
            </w:pPr>
            <w:r w:rsidRPr="0067046E">
              <w:rPr>
                <w:sz w:val="14"/>
                <w:szCs w:val="14"/>
              </w:rPr>
              <w:t>7 137</w:t>
            </w:r>
          </w:p>
        </w:tc>
        <w:tc>
          <w:tcPr>
            <w:tcW w:w="709" w:type="dxa"/>
            <w:vAlign w:val="center"/>
          </w:tcPr>
          <w:p w14:paraId="625A5345" w14:textId="77777777" w:rsidR="00FA7787" w:rsidRPr="0067046E" w:rsidRDefault="00FA7787" w:rsidP="002E0455">
            <w:pPr>
              <w:jc w:val="center"/>
              <w:rPr>
                <w:sz w:val="14"/>
                <w:szCs w:val="14"/>
              </w:rPr>
            </w:pPr>
            <w:r w:rsidRPr="0067046E">
              <w:rPr>
                <w:sz w:val="14"/>
                <w:szCs w:val="14"/>
              </w:rPr>
              <w:t>7 137</w:t>
            </w:r>
          </w:p>
        </w:tc>
        <w:tc>
          <w:tcPr>
            <w:tcW w:w="709" w:type="dxa"/>
            <w:vAlign w:val="center"/>
          </w:tcPr>
          <w:p w14:paraId="3E396086" w14:textId="77777777" w:rsidR="00FA7787" w:rsidRPr="0067046E" w:rsidRDefault="00FA7787" w:rsidP="002E0455">
            <w:pPr>
              <w:jc w:val="center"/>
              <w:rPr>
                <w:sz w:val="14"/>
                <w:szCs w:val="14"/>
              </w:rPr>
            </w:pPr>
            <w:r w:rsidRPr="0067046E">
              <w:rPr>
                <w:sz w:val="14"/>
                <w:szCs w:val="14"/>
              </w:rPr>
              <w:t>7 137</w:t>
            </w:r>
          </w:p>
        </w:tc>
        <w:tc>
          <w:tcPr>
            <w:tcW w:w="708" w:type="dxa"/>
            <w:vAlign w:val="center"/>
          </w:tcPr>
          <w:p w14:paraId="3A38C215" w14:textId="77777777" w:rsidR="00FA7787" w:rsidRPr="0067046E" w:rsidRDefault="00FA7787" w:rsidP="002E0455">
            <w:pPr>
              <w:jc w:val="center"/>
              <w:rPr>
                <w:sz w:val="14"/>
                <w:szCs w:val="14"/>
              </w:rPr>
            </w:pPr>
            <w:r w:rsidRPr="0067046E">
              <w:rPr>
                <w:sz w:val="14"/>
                <w:szCs w:val="14"/>
              </w:rPr>
              <w:t>7 137</w:t>
            </w:r>
          </w:p>
        </w:tc>
        <w:tc>
          <w:tcPr>
            <w:tcW w:w="709" w:type="dxa"/>
            <w:vAlign w:val="center"/>
          </w:tcPr>
          <w:p w14:paraId="2E7A6B75" w14:textId="77777777" w:rsidR="00FA7787" w:rsidRPr="0067046E" w:rsidRDefault="00FA7787" w:rsidP="002E0455">
            <w:pPr>
              <w:jc w:val="center"/>
              <w:rPr>
                <w:sz w:val="14"/>
                <w:szCs w:val="14"/>
              </w:rPr>
            </w:pPr>
            <w:r w:rsidRPr="0067046E">
              <w:rPr>
                <w:sz w:val="14"/>
                <w:szCs w:val="14"/>
              </w:rPr>
              <w:t>7 137</w:t>
            </w:r>
          </w:p>
        </w:tc>
        <w:tc>
          <w:tcPr>
            <w:tcW w:w="709" w:type="dxa"/>
            <w:vAlign w:val="center"/>
          </w:tcPr>
          <w:p w14:paraId="29793A74" w14:textId="77777777" w:rsidR="00FA7787" w:rsidRPr="0067046E" w:rsidRDefault="00FA7787" w:rsidP="002E0455">
            <w:pPr>
              <w:jc w:val="center"/>
              <w:rPr>
                <w:sz w:val="14"/>
                <w:szCs w:val="14"/>
              </w:rPr>
            </w:pPr>
            <w:r w:rsidRPr="0067046E">
              <w:rPr>
                <w:sz w:val="14"/>
                <w:szCs w:val="14"/>
              </w:rPr>
              <w:t>7 137</w:t>
            </w:r>
          </w:p>
        </w:tc>
        <w:tc>
          <w:tcPr>
            <w:tcW w:w="709" w:type="dxa"/>
            <w:vAlign w:val="center"/>
          </w:tcPr>
          <w:p w14:paraId="2AC42A8A" w14:textId="77777777" w:rsidR="00FA7787" w:rsidRPr="0067046E" w:rsidRDefault="00FA7787" w:rsidP="002E0455">
            <w:pPr>
              <w:jc w:val="center"/>
              <w:rPr>
                <w:sz w:val="14"/>
                <w:szCs w:val="14"/>
              </w:rPr>
            </w:pPr>
            <w:r w:rsidRPr="0067046E">
              <w:rPr>
                <w:sz w:val="14"/>
                <w:szCs w:val="14"/>
              </w:rPr>
              <w:t>7 137</w:t>
            </w:r>
          </w:p>
        </w:tc>
        <w:tc>
          <w:tcPr>
            <w:tcW w:w="708" w:type="dxa"/>
            <w:vAlign w:val="center"/>
          </w:tcPr>
          <w:p w14:paraId="42A0C507" w14:textId="77777777" w:rsidR="00FA7787" w:rsidRPr="0067046E" w:rsidRDefault="00FA7787" w:rsidP="002E0455">
            <w:pPr>
              <w:jc w:val="center"/>
              <w:rPr>
                <w:sz w:val="14"/>
                <w:szCs w:val="14"/>
              </w:rPr>
            </w:pPr>
            <w:r w:rsidRPr="0067046E">
              <w:rPr>
                <w:sz w:val="14"/>
                <w:szCs w:val="14"/>
              </w:rPr>
              <w:t>7 137</w:t>
            </w:r>
          </w:p>
        </w:tc>
      </w:tr>
      <w:tr w:rsidR="00FA7787" w:rsidRPr="00C1486B" w14:paraId="46F1BDF3" w14:textId="77777777" w:rsidTr="002E0455">
        <w:trPr>
          <w:trHeight w:val="381"/>
          <w:jc w:val="center"/>
        </w:trPr>
        <w:tc>
          <w:tcPr>
            <w:tcW w:w="559" w:type="dxa"/>
            <w:vAlign w:val="center"/>
          </w:tcPr>
          <w:p w14:paraId="7ACFA997" w14:textId="77777777" w:rsidR="00FA7787" w:rsidRPr="00027495" w:rsidRDefault="00FA7787" w:rsidP="002E0455">
            <w:pPr>
              <w:jc w:val="center"/>
              <w:rPr>
                <w:sz w:val="10"/>
                <w:szCs w:val="10"/>
              </w:rPr>
            </w:pPr>
            <w:r w:rsidRPr="00027495">
              <w:rPr>
                <w:sz w:val="10"/>
                <w:szCs w:val="10"/>
              </w:rPr>
              <w:t>1.4.3.</w:t>
            </w:r>
          </w:p>
        </w:tc>
        <w:tc>
          <w:tcPr>
            <w:tcW w:w="1414" w:type="dxa"/>
            <w:vAlign w:val="center"/>
          </w:tcPr>
          <w:p w14:paraId="0BAA0816" w14:textId="77777777" w:rsidR="00FA7787" w:rsidRPr="00EF718F" w:rsidRDefault="00FA7787" w:rsidP="002E0455">
            <w:pPr>
              <w:rPr>
                <w:sz w:val="18"/>
                <w:szCs w:val="18"/>
              </w:rPr>
            </w:pPr>
            <w:r w:rsidRPr="00EF718F">
              <w:rPr>
                <w:sz w:val="18"/>
                <w:szCs w:val="18"/>
              </w:rPr>
              <w:t>- прочие</w:t>
            </w:r>
          </w:p>
        </w:tc>
        <w:tc>
          <w:tcPr>
            <w:tcW w:w="570" w:type="dxa"/>
            <w:vAlign w:val="center"/>
          </w:tcPr>
          <w:p w14:paraId="1504DBC8" w14:textId="77777777" w:rsidR="00FA7787" w:rsidRPr="00EF718F" w:rsidRDefault="00FA7787" w:rsidP="002E0455">
            <w:pPr>
              <w:jc w:val="center"/>
              <w:rPr>
                <w:sz w:val="18"/>
                <w:szCs w:val="18"/>
              </w:rPr>
            </w:pPr>
            <w:r w:rsidRPr="00EF718F">
              <w:rPr>
                <w:sz w:val="18"/>
                <w:szCs w:val="18"/>
              </w:rPr>
              <w:t>м</w:t>
            </w:r>
            <w:r w:rsidRPr="00EF718F">
              <w:rPr>
                <w:sz w:val="18"/>
                <w:szCs w:val="18"/>
                <w:vertAlign w:val="superscript"/>
              </w:rPr>
              <w:t>3</w:t>
            </w:r>
          </w:p>
        </w:tc>
        <w:tc>
          <w:tcPr>
            <w:tcW w:w="709" w:type="dxa"/>
            <w:vAlign w:val="center"/>
          </w:tcPr>
          <w:p w14:paraId="76704C70" w14:textId="77777777" w:rsidR="00FA7787" w:rsidRPr="0067046E" w:rsidRDefault="00FA7787" w:rsidP="002E0455">
            <w:pPr>
              <w:jc w:val="center"/>
              <w:rPr>
                <w:sz w:val="14"/>
                <w:szCs w:val="14"/>
              </w:rPr>
            </w:pPr>
            <w:r w:rsidRPr="0067046E">
              <w:rPr>
                <w:sz w:val="14"/>
                <w:szCs w:val="14"/>
              </w:rPr>
              <w:t>198</w:t>
            </w:r>
          </w:p>
        </w:tc>
        <w:tc>
          <w:tcPr>
            <w:tcW w:w="709" w:type="dxa"/>
            <w:vAlign w:val="center"/>
          </w:tcPr>
          <w:p w14:paraId="4D315B26" w14:textId="77777777" w:rsidR="00FA7787" w:rsidRPr="0067046E" w:rsidRDefault="00FA7787" w:rsidP="002E0455">
            <w:pPr>
              <w:jc w:val="center"/>
              <w:rPr>
                <w:sz w:val="14"/>
                <w:szCs w:val="14"/>
              </w:rPr>
            </w:pPr>
            <w:r w:rsidRPr="0067046E">
              <w:rPr>
                <w:sz w:val="14"/>
                <w:szCs w:val="14"/>
              </w:rPr>
              <w:t>1 147</w:t>
            </w:r>
          </w:p>
        </w:tc>
        <w:tc>
          <w:tcPr>
            <w:tcW w:w="854" w:type="dxa"/>
            <w:vAlign w:val="center"/>
          </w:tcPr>
          <w:p w14:paraId="7982A162" w14:textId="77777777" w:rsidR="00FA7787" w:rsidRPr="0067046E" w:rsidRDefault="00FA7787" w:rsidP="002E0455">
            <w:pPr>
              <w:jc w:val="center"/>
              <w:rPr>
                <w:sz w:val="14"/>
                <w:szCs w:val="14"/>
              </w:rPr>
            </w:pPr>
            <w:r w:rsidRPr="005606DF">
              <w:rPr>
                <w:sz w:val="14"/>
                <w:szCs w:val="14"/>
              </w:rPr>
              <w:t>2</w:t>
            </w:r>
            <w:r>
              <w:rPr>
                <w:sz w:val="14"/>
                <w:szCs w:val="14"/>
              </w:rPr>
              <w:t xml:space="preserve"> </w:t>
            </w:r>
            <w:r w:rsidRPr="005606DF">
              <w:rPr>
                <w:sz w:val="14"/>
                <w:szCs w:val="14"/>
              </w:rPr>
              <w:t>294</w:t>
            </w:r>
          </w:p>
        </w:tc>
        <w:tc>
          <w:tcPr>
            <w:tcW w:w="709" w:type="dxa"/>
            <w:vAlign w:val="center"/>
          </w:tcPr>
          <w:p w14:paraId="237631FA" w14:textId="77777777" w:rsidR="00FA7787" w:rsidRPr="009124CC" w:rsidRDefault="00FA7787" w:rsidP="002E0455">
            <w:pPr>
              <w:jc w:val="center"/>
              <w:rPr>
                <w:color w:val="000000" w:themeColor="text1"/>
                <w:sz w:val="14"/>
                <w:szCs w:val="14"/>
              </w:rPr>
            </w:pPr>
            <w:r w:rsidRPr="009124CC">
              <w:rPr>
                <w:color w:val="000000" w:themeColor="text1"/>
                <w:sz w:val="14"/>
                <w:szCs w:val="14"/>
              </w:rPr>
              <w:t>741</w:t>
            </w:r>
          </w:p>
        </w:tc>
        <w:tc>
          <w:tcPr>
            <w:tcW w:w="708" w:type="dxa"/>
            <w:vAlign w:val="center"/>
          </w:tcPr>
          <w:p w14:paraId="08680397" w14:textId="77777777" w:rsidR="00FA7787" w:rsidRPr="009124CC" w:rsidRDefault="00FA7787" w:rsidP="002E0455">
            <w:pPr>
              <w:jc w:val="center"/>
              <w:rPr>
                <w:color w:val="000000" w:themeColor="text1"/>
                <w:sz w:val="14"/>
                <w:szCs w:val="14"/>
              </w:rPr>
            </w:pPr>
            <w:r w:rsidRPr="009124CC">
              <w:rPr>
                <w:color w:val="000000" w:themeColor="text1"/>
                <w:sz w:val="14"/>
                <w:szCs w:val="14"/>
              </w:rPr>
              <w:t>741</w:t>
            </w:r>
          </w:p>
        </w:tc>
        <w:tc>
          <w:tcPr>
            <w:tcW w:w="709" w:type="dxa"/>
            <w:vAlign w:val="center"/>
          </w:tcPr>
          <w:p w14:paraId="195E5B13" w14:textId="77777777" w:rsidR="00FA7787" w:rsidRPr="0067046E" w:rsidRDefault="00FA7787" w:rsidP="002E0455">
            <w:pPr>
              <w:jc w:val="center"/>
              <w:rPr>
                <w:sz w:val="14"/>
                <w:szCs w:val="14"/>
              </w:rPr>
            </w:pPr>
            <w:r w:rsidRPr="0067046E">
              <w:rPr>
                <w:sz w:val="14"/>
                <w:szCs w:val="14"/>
              </w:rPr>
              <w:t>1 147</w:t>
            </w:r>
          </w:p>
        </w:tc>
        <w:tc>
          <w:tcPr>
            <w:tcW w:w="709" w:type="dxa"/>
            <w:vAlign w:val="center"/>
          </w:tcPr>
          <w:p w14:paraId="53D8A99D" w14:textId="77777777" w:rsidR="00FA7787" w:rsidRPr="0067046E" w:rsidRDefault="00FA7787" w:rsidP="002E0455">
            <w:pPr>
              <w:jc w:val="center"/>
              <w:rPr>
                <w:sz w:val="14"/>
                <w:szCs w:val="14"/>
              </w:rPr>
            </w:pPr>
            <w:r w:rsidRPr="0067046E">
              <w:rPr>
                <w:sz w:val="14"/>
                <w:szCs w:val="14"/>
              </w:rPr>
              <w:t>1 147</w:t>
            </w:r>
          </w:p>
        </w:tc>
        <w:tc>
          <w:tcPr>
            <w:tcW w:w="709" w:type="dxa"/>
            <w:vAlign w:val="center"/>
          </w:tcPr>
          <w:p w14:paraId="39EFD157" w14:textId="77777777" w:rsidR="00FA7787" w:rsidRPr="0067046E" w:rsidRDefault="00FA7787" w:rsidP="002E0455">
            <w:pPr>
              <w:jc w:val="center"/>
              <w:rPr>
                <w:sz w:val="14"/>
                <w:szCs w:val="14"/>
              </w:rPr>
            </w:pPr>
            <w:r w:rsidRPr="0067046E">
              <w:rPr>
                <w:sz w:val="14"/>
                <w:szCs w:val="14"/>
              </w:rPr>
              <w:t>1 147</w:t>
            </w:r>
          </w:p>
        </w:tc>
        <w:tc>
          <w:tcPr>
            <w:tcW w:w="708" w:type="dxa"/>
            <w:vAlign w:val="center"/>
          </w:tcPr>
          <w:p w14:paraId="403EC043" w14:textId="77777777" w:rsidR="00FA7787" w:rsidRPr="0067046E" w:rsidRDefault="00FA7787" w:rsidP="002E0455">
            <w:pPr>
              <w:jc w:val="center"/>
              <w:rPr>
                <w:sz w:val="14"/>
                <w:szCs w:val="14"/>
              </w:rPr>
            </w:pPr>
            <w:r w:rsidRPr="0067046E">
              <w:rPr>
                <w:sz w:val="14"/>
                <w:szCs w:val="14"/>
              </w:rPr>
              <w:t>1 147</w:t>
            </w:r>
          </w:p>
        </w:tc>
        <w:tc>
          <w:tcPr>
            <w:tcW w:w="709" w:type="dxa"/>
            <w:vAlign w:val="center"/>
          </w:tcPr>
          <w:p w14:paraId="42629305" w14:textId="77777777" w:rsidR="00FA7787" w:rsidRPr="0067046E" w:rsidRDefault="00FA7787" w:rsidP="002E0455">
            <w:pPr>
              <w:jc w:val="center"/>
              <w:rPr>
                <w:sz w:val="14"/>
                <w:szCs w:val="14"/>
              </w:rPr>
            </w:pPr>
            <w:r w:rsidRPr="0067046E">
              <w:rPr>
                <w:sz w:val="14"/>
                <w:szCs w:val="14"/>
              </w:rPr>
              <w:t>1 147</w:t>
            </w:r>
          </w:p>
        </w:tc>
        <w:tc>
          <w:tcPr>
            <w:tcW w:w="709" w:type="dxa"/>
            <w:vAlign w:val="center"/>
          </w:tcPr>
          <w:p w14:paraId="5AAF07FF" w14:textId="77777777" w:rsidR="00FA7787" w:rsidRPr="0067046E" w:rsidRDefault="00FA7787" w:rsidP="002E0455">
            <w:pPr>
              <w:jc w:val="center"/>
              <w:rPr>
                <w:sz w:val="14"/>
                <w:szCs w:val="14"/>
              </w:rPr>
            </w:pPr>
            <w:r w:rsidRPr="0067046E">
              <w:rPr>
                <w:sz w:val="14"/>
                <w:szCs w:val="14"/>
              </w:rPr>
              <w:t>1 147</w:t>
            </w:r>
          </w:p>
        </w:tc>
        <w:tc>
          <w:tcPr>
            <w:tcW w:w="709" w:type="dxa"/>
            <w:vAlign w:val="center"/>
          </w:tcPr>
          <w:p w14:paraId="07D2B208" w14:textId="77777777" w:rsidR="00FA7787" w:rsidRPr="0067046E" w:rsidRDefault="00FA7787" w:rsidP="002E0455">
            <w:pPr>
              <w:jc w:val="center"/>
              <w:rPr>
                <w:sz w:val="14"/>
                <w:szCs w:val="14"/>
              </w:rPr>
            </w:pPr>
            <w:r w:rsidRPr="0067046E">
              <w:rPr>
                <w:sz w:val="14"/>
                <w:szCs w:val="14"/>
              </w:rPr>
              <w:t>1 147</w:t>
            </w:r>
          </w:p>
        </w:tc>
        <w:tc>
          <w:tcPr>
            <w:tcW w:w="708" w:type="dxa"/>
            <w:vAlign w:val="center"/>
          </w:tcPr>
          <w:p w14:paraId="3904A211" w14:textId="77777777" w:rsidR="00FA7787" w:rsidRPr="0067046E" w:rsidRDefault="00FA7787" w:rsidP="002E0455">
            <w:pPr>
              <w:jc w:val="center"/>
              <w:rPr>
                <w:sz w:val="14"/>
                <w:szCs w:val="14"/>
              </w:rPr>
            </w:pPr>
            <w:r w:rsidRPr="0067046E">
              <w:rPr>
                <w:sz w:val="14"/>
                <w:szCs w:val="14"/>
              </w:rPr>
              <w:t>1 147</w:t>
            </w:r>
          </w:p>
        </w:tc>
        <w:tc>
          <w:tcPr>
            <w:tcW w:w="709" w:type="dxa"/>
            <w:vAlign w:val="center"/>
          </w:tcPr>
          <w:p w14:paraId="01CA32C2" w14:textId="77777777" w:rsidR="00FA7787" w:rsidRPr="0067046E" w:rsidRDefault="00FA7787" w:rsidP="002E0455">
            <w:pPr>
              <w:jc w:val="center"/>
              <w:rPr>
                <w:sz w:val="14"/>
                <w:szCs w:val="14"/>
              </w:rPr>
            </w:pPr>
            <w:r w:rsidRPr="0067046E">
              <w:rPr>
                <w:sz w:val="14"/>
                <w:szCs w:val="14"/>
              </w:rPr>
              <w:t>1 147</w:t>
            </w:r>
          </w:p>
        </w:tc>
        <w:tc>
          <w:tcPr>
            <w:tcW w:w="709" w:type="dxa"/>
            <w:vAlign w:val="center"/>
          </w:tcPr>
          <w:p w14:paraId="4509E204" w14:textId="77777777" w:rsidR="00FA7787" w:rsidRPr="0067046E" w:rsidRDefault="00FA7787" w:rsidP="002E0455">
            <w:pPr>
              <w:jc w:val="center"/>
              <w:rPr>
                <w:sz w:val="14"/>
                <w:szCs w:val="14"/>
              </w:rPr>
            </w:pPr>
            <w:r w:rsidRPr="0067046E">
              <w:rPr>
                <w:sz w:val="14"/>
                <w:szCs w:val="14"/>
              </w:rPr>
              <w:t>1 147</w:t>
            </w:r>
          </w:p>
        </w:tc>
        <w:tc>
          <w:tcPr>
            <w:tcW w:w="709" w:type="dxa"/>
            <w:vAlign w:val="center"/>
          </w:tcPr>
          <w:p w14:paraId="27308D5F" w14:textId="77777777" w:rsidR="00FA7787" w:rsidRPr="0067046E" w:rsidRDefault="00FA7787" w:rsidP="002E0455">
            <w:pPr>
              <w:jc w:val="center"/>
              <w:rPr>
                <w:sz w:val="14"/>
                <w:szCs w:val="14"/>
              </w:rPr>
            </w:pPr>
            <w:r w:rsidRPr="0067046E">
              <w:rPr>
                <w:sz w:val="14"/>
                <w:szCs w:val="14"/>
              </w:rPr>
              <w:t>1 147</w:t>
            </w:r>
          </w:p>
        </w:tc>
        <w:tc>
          <w:tcPr>
            <w:tcW w:w="708" w:type="dxa"/>
            <w:vAlign w:val="center"/>
          </w:tcPr>
          <w:p w14:paraId="0CAC3ECC" w14:textId="77777777" w:rsidR="00FA7787" w:rsidRPr="0067046E" w:rsidRDefault="00FA7787" w:rsidP="002E0455">
            <w:pPr>
              <w:jc w:val="center"/>
              <w:rPr>
                <w:sz w:val="14"/>
                <w:szCs w:val="14"/>
              </w:rPr>
            </w:pPr>
            <w:r w:rsidRPr="0067046E">
              <w:rPr>
                <w:sz w:val="14"/>
                <w:szCs w:val="14"/>
              </w:rPr>
              <w:t>1 147</w:t>
            </w:r>
          </w:p>
        </w:tc>
      </w:tr>
      <w:tr w:rsidR="00FA7787" w:rsidRPr="00C1486B" w14:paraId="77E2DD4D" w14:textId="77777777" w:rsidTr="002E0455">
        <w:trPr>
          <w:trHeight w:val="586"/>
          <w:jc w:val="center"/>
        </w:trPr>
        <w:tc>
          <w:tcPr>
            <w:tcW w:w="559" w:type="dxa"/>
            <w:vAlign w:val="center"/>
          </w:tcPr>
          <w:p w14:paraId="4310E2B4" w14:textId="77777777" w:rsidR="00FA7787" w:rsidRPr="00027495" w:rsidRDefault="00FA7787" w:rsidP="002E0455">
            <w:pPr>
              <w:jc w:val="center"/>
              <w:rPr>
                <w:sz w:val="10"/>
                <w:szCs w:val="10"/>
              </w:rPr>
            </w:pPr>
            <w:r w:rsidRPr="00027495">
              <w:rPr>
                <w:sz w:val="10"/>
                <w:szCs w:val="10"/>
              </w:rPr>
              <w:t>1.5.</w:t>
            </w:r>
          </w:p>
        </w:tc>
        <w:tc>
          <w:tcPr>
            <w:tcW w:w="1414" w:type="dxa"/>
            <w:vAlign w:val="center"/>
          </w:tcPr>
          <w:p w14:paraId="79D5DB8B" w14:textId="77777777" w:rsidR="00FA7787" w:rsidRPr="00EF718F" w:rsidRDefault="00FA7787" w:rsidP="002E0455">
            <w:pPr>
              <w:rPr>
                <w:sz w:val="18"/>
                <w:szCs w:val="18"/>
              </w:rPr>
            </w:pPr>
            <w:r w:rsidRPr="00EF718F">
              <w:rPr>
                <w:sz w:val="18"/>
                <w:szCs w:val="18"/>
              </w:rPr>
              <w:t>Объем пропущенной воды через очистные сооружения</w:t>
            </w:r>
          </w:p>
        </w:tc>
        <w:tc>
          <w:tcPr>
            <w:tcW w:w="570" w:type="dxa"/>
            <w:vAlign w:val="center"/>
          </w:tcPr>
          <w:p w14:paraId="1C5460A1" w14:textId="77777777" w:rsidR="00FA7787" w:rsidRPr="00EF718F" w:rsidRDefault="00FA7787" w:rsidP="002E0455">
            <w:pPr>
              <w:jc w:val="center"/>
              <w:rPr>
                <w:sz w:val="18"/>
                <w:szCs w:val="18"/>
              </w:rPr>
            </w:pPr>
            <w:r w:rsidRPr="00EF718F">
              <w:rPr>
                <w:sz w:val="18"/>
                <w:szCs w:val="18"/>
              </w:rPr>
              <w:t>м</w:t>
            </w:r>
            <w:r w:rsidRPr="00EF718F">
              <w:rPr>
                <w:sz w:val="18"/>
                <w:szCs w:val="18"/>
                <w:vertAlign w:val="superscript"/>
              </w:rPr>
              <w:t>3</w:t>
            </w:r>
          </w:p>
        </w:tc>
        <w:tc>
          <w:tcPr>
            <w:tcW w:w="709" w:type="dxa"/>
            <w:vAlign w:val="center"/>
          </w:tcPr>
          <w:p w14:paraId="6C0BC126" w14:textId="77777777" w:rsidR="00FA7787" w:rsidRPr="0067046E" w:rsidRDefault="00FA7787" w:rsidP="002E0455">
            <w:pPr>
              <w:jc w:val="center"/>
              <w:rPr>
                <w:sz w:val="14"/>
                <w:szCs w:val="14"/>
              </w:rPr>
            </w:pPr>
            <w:r w:rsidRPr="0067046E">
              <w:rPr>
                <w:sz w:val="14"/>
                <w:szCs w:val="14"/>
              </w:rPr>
              <w:t>-</w:t>
            </w:r>
          </w:p>
        </w:tc>
        <w:tc>
          <w:tcPr>
            <w:tcW w:w="709" w:type="dxa"/>
            <w:vAlign w:val="center"/>
          </w:tcPr>
          <w:p w14:paraId="19FDC5A5" w14:textId="77777777" w:rsidR="00FA7787" w:rsidRPr="0067046E" w:rsidRDefault="00FA7787" w:rsidP="002E0455">
            <w:pPr>
              <w:jc w:val="center"/>
              <w:rPr>
                <w:sz w:val="14"/>
                <w:szCs w:val="14"/>
              </w:rPr>
            </w:pPr>
            <w:r w:rsidRPr="0067046E">
              <w:rPr>
                <w:sz w:val="14"/>
                <w:szCs w:val="14"/>
              </w:rPr>
              <w:t>-</w:t>
            </w:r>
          </w:p>
        </w:tc>
        <w:tc>
          <w:tcPr>
            <w:tcW w:w="854" w:type="dxa"/>
            <w:vAlign w:val="center"/>
          </w:tcPr>
          <w:p w14:paraId="379401B7" w14:textId="77777777" w:rsidR="00FA7787" w:rsidRPr="0067046E" w:rsidRDefault="00FA7787" w:rsidP="002E0455">
            <w:pPr>
              <w:jc w:val="center"/>
              <w:rPr>
                <w:sz w:val="14"/>
                <w:szCs w:val="14"/>
              </w:rPr>
            </w:pPr>
            <w:r w:rsidRPr="0067046E">
              <w:rPr>
                <w:sz w:val="14"/>
                <w:szCs w:val="14"/>
              </w:rPr>
              <w:t>-</w:t>
            </w:r>
          </w:p>
        </w:tc>
        <w:tc>
          <w:tcPr>
            <w:tcW w:w="709" w:type="dxa"/>
            <w:vAlign w:val="center"/>
          </w:tcPr>
          <w:p w14:paraId="44129ADA" w14:textId="77777777" w:rsidR="00FA7787" w:rsidRPr="009124CC" w:rsidRDefault="00FA7787" w:rsidP="002E0455">
            <w:pPr>
              <w:jc w:val="center"/>
              <w:rPr>
                <w:color w:val="000000" w:themeColor="text1"/>
                <w:sz w:val="14"/>
                <w:szCs w:val="14"/>
              </w:rPr>
            </w:pPr>
            <w:r w:rsidRPr="009124CC">
              <w:rPr>
                <w:color w:val="000000" w:themeColor="text1"/>
                <w:sz w:val="14"/>
                <w:szCs w:val="14"/>
              </w:rPr>
              <w:t>-</w:t>
            </w:r>
          </w:p>
        </w:tc>
        <w:tc>
          <w:tcPr>
            <w:tcW w:w="708" w:type="dxa"/>
            <w:vAlign w:val="center"/>
          </w:tcPr>
          <w:p w14:paraId="18CB8114" w14:textId="77777777" w:rsidR="00FA7787" w:rsidRPr="009124CC" w:rsidRDefault="00FA7787" w:rsidP="002E0455">
            <w:pPr>
              <w:jc w:val="center"/>
              <w:rPr>
                <w:color w:val="000000" w:themeColor="text1"/>
                <w:sz w:val="14"/>
                <w:szCs w:val="14"/>
              </w:rPr>
            </w:pPr>
            <w:r w:rsidRPr="009124CC">
              <w:rPr>
                <w:color w:val="000000" w:themeColor="text1"/>
                <w:sz w:val="14"/>
                <w:szCs w:val="14"/>
              </w:rPr>
              <w:t>-</w:t>
            </w:r>
          </w:p>
        </w:tc>
        <w:tc>
          <w:tcPr>
            <w:tcW w:w="709" w:type="dxa"/>
            <w:vAlign w:val="center"/>
          </w:tcPr>
          <w:p w14:paraId="5223949C" w14:textId="77777777" w:rsidR="00FA7787" w:rsidRPr="0067046E" w:rsidRDefault="00FA7787" w:rsidP="002E0455">
            <w:pPr>
              <w:jc w:val="center"/>
              <w:rPr>
                <w:sz w:val="14"/>
                <w:szCs w:val="14"/>
              </w:rPr>
            </w:pPr>
            <w:r w:rsidRPr="0067046E">
              <w:rPr>
                <w:sz w:val="14"/>
                <w:szCs w:val="14"/>
              </w:rPr>
              <w:t>-</w:t>
            </w:r>
          </w:p>
        </w:tc>
        <w:tc>
          <w:tcPr>
            <w:tcW w:w="709" w:type="dxa"/>
            <w:vAlign w:val="center"/>
          </w:tcPr>
          <w:p w14:paraId="3A09154A" w14:textId="77777777" w:rsidR="00FA7787" w:rsidRPr="0067046E" w:rsidRDefault="00FA7787" w:rsidP="002E0455">
            <w:pPr>
              <w:jc w:val="center"/>
              <w:rPr>
                <w:sz w:val="14"/>
                <w:szCs w:val="14"/>
              </w:rPr>
            </w:pPr>
            <w:r w:rsidRPr="0067046E">
              <w:rPr>
                <w:sz w:val="14"/>
                <w:szCs w:val="14"/>
              </w:rPr>
              <w:t>-</w:t>
            </w:r>
          </w:p>
        </w:tc>
        <w:tc>
          <w:tcPr>
            <w:tcW w:w="709" w:type="dxa"/>
            <w:vAlign w:val="center"/>
          </w:tcPr>
          <w:p w14:paraId="098291F3" w14:textId="77777777" w:rsidR="00FA7787" w:rsidRPr="0067046E" w:rsidRDefault="00FA7787" w:rsidP="002E0455">
            <w:pPr>
              <w:jc w:val="center"/>
              <w:rPr>
                <w:sz w:val="14"/>
                <w:szCs w:val="14"/>
              </w:rPr>
            </w:pPr>
            <w:r w:rsidRPr="0067046E">
              <w:rPr>
                <w:sz w:val="14"/>
                <w:szCs w:val="14"/>
              </w:rPr>
              <w:t>-</w:t>
            </w:r>
          </w:p>
        </w:tc>
        <w:tc>
          <w:tcPr>
            <w:tcW w:w="708" w:type="dxa"/>
            <w:vAlign w:val="center"/>
          </w:tcPr>
          <w:p w14:paraId="7125D77D" w14:textId="77777777" w:rsidR="00FA7787" w:rsidRPr="0067046E" w:rsidRDefault="00FA7787" w:rsidP="002E0455">
            <w:pPr>
              <w:jc w:val="center"/>
              <w:rPr>
                <w:sz w:val="14"/>
                <w:szCs w:val="14"/>
              </w:rPr>
            </w:pPr>
            <w:r w:rsidRPr="0067046E">
              <w:rPr>
                <w:sz w:val="14"/>
                <w:szCs w:val="14"/>
              </w:rPr>
              <w:t>-</w:t>
            </w:r>
          </w:p>
        </w:tc>
        <w:tc>
          <w:tcPr>
            <w:tcW w:w="709" w:type="dxa"/>
            <w:vAlign w:val="center"/>
          </w:tcPr>
          <w:p w14:paraId="53C8C9CD" w14:textId="77777777" w:rsidR="00FA7787" w:rsidRPr="0067046E" w:rsidRDefault="00FA7787" w:rsidP="002E0455">
            <w:pPr>
              <w:jc w:val="center"/>
              <w:rPr>
                <w:sz w:val="14"/>
                <w:szCs w:val="14"/>
              </w:rPr>
            </w:pPr>
            <w:r w:rsidRPr="0067046E">
              <w:rPr>
                <w:sz w:val="14"/>
                <w:szCs w:val="14"/>
              </w:rPr>
              <w:t>-</w:t>
            </w:r>
          </w:p>
        </w:tc>
        <w:tc>
          <w:tcPr>
            <w:tcW w:w="709" w:type="dxa"/>
            <w:vAlign w:val="center"/>
          </w:tcPr>
          <w:p w14:paraId="58F28CD2" w14:textId="77777777" w:rsidR="00FA7787" w:rsidRPr="0067046E" w:rsidRDefault="00FA7787" w:rsidP="002E0455">
            <w:pPr>
              <w:jc w:val="center"/>
              <w:rPr>
                <w:sz w:val="14"/>
                <w:szCs w:val="14"/>
              </w:rPr>
            </w:pPr>
            <w:r w:rsidRPr="0067046E">
              <w:rPr>
                <w:sz w:val="14"/>
                <w:szCs w:val="14"/>
              </w:rPr>
              <w:t>-</w:t>
            </w:r>
          </w:p>
        </w:tc>
        <w:tc>
          <w:tcPr>
            <w:tcW w:w="709" w:type="dxa"/>
            <w:vAlign w:val="center"/>
          </w:tcPr>
          <w:p w14:paraId="6C113BD6" w14:textId="77777777" w:rsidR="00FA7787" w:rsidRPr="0067046E" w:rsidRDefault="00FA7787" w:rsidP="002E0455">
            <w:pPr>
              <w:jc w:val="center"/>
              <w:rPr>
                <w:sz w:val="14"/>
                <w:szCs w:val="14"/>
              </w:rPr>
            </w:pPr>
            <w:r w:rsidRPr="0067046E">
              <w:rPr>
                <w:sz w:val="14"/>
                <w:szCs w:val="14"/>
              </w:rPr>
              <w:t>-</w:t>
            </w:r>
          </w:p>
        </w:tc>
        <w:tc>
          <w:tcPr>
            <w:tcW w:w="708" w:type="dxa"/>
            <w:vAlign w:val="center"/>
          </w:tcPr>
          <w:p w14:paraId="6C3181FE" w14:textId="77777777" w:rsidR="00FA7787" w:rsidRPr="0067046E" w:rsidRDefault="00FA7787" w:rsidP="002E0455">
            <w:pPr>
              <w:jc w:val="center"/>
              <w:rPr>
                <w:sz w:val="14"/>
                <w:szCs w:val="14"/>
              </w:rPr>
            </w:pPr>
            <w:r w:rsidRPr="0067046E">
              <w:rPr>
                <w:sz w:val="14"/>
                <w:szCs w:val="14"/>
              </w:rPr>
              <w:t>-</w:t>
            </w:r>
          </w:p>
        </w:tc>
        <w:tc>
          <w:tcPr>
            <w:tcW w:w="709" w:type="dxa"/>
            <w:vAlign w:val="center"/>
          </w:tcPr>
          <w:p w14:paraId="4254D3DA" w14:textId="77777777" w:rsidR="00FA7787" w:rsidRPr="0067046E" w:rsidRDefault="00FA7787" w:rsidP="002E0455">
            <w:pPr>
              <w:jc w:val="center"/>
              <w:rPr>
                <w:sz w:val="14"/>
                <w:szCs w:val="14"/>
              </w:rPr>
            </w:pPr>
            <w:r w:rsidRPr="0067046E">
              <w:rPr>
                <w:sz w:val="14"/>
                <w:szCs w:val="14"/>
              </w:rPr>
              <w:t>-</w:t>
            </w:r>
          </w:p>
        </w:tc>
        <w:tc>
          <w:tcPr>
            <w:tcW w:w="709" w:type="dxa"/>
            <w:vAlign w:val="center"/>
          </w:tcPr>
          <w:p w14:paraId="4B501F4C" w14:textId="77777777" w:rsidR="00FA7787" w:rsidRPr="0067046E" w:rsidRDefault="00FA7787" w:rsidP="002E0455">
            <w:pPr>
              <w:jc w:val="center"/>
              <w:rPr>
                <w:sz w:val="14"/>
                <w:szCs w:val="14"/>
              </w:rPr>
            </w:pPr>
            <w:r w:rsidRPr="0067046E">
              <w:rPr>
                <w:sz w:val="14"/>
                <w:szCs w:val="14"/>
              </w:rPr>
              <w:t>-</w:t>
            </w:r>
          </w:p>
        </w:tc>
        <w:tc>
          <w:tcPr>
            <w:tcW w:w="709" w:type="dxa"/>
            <w:vAlign w:val="center"/>
          </w:tcPr>
          <w:p w14:paraId="5BCD7CED" w14:textId="77777777" w:rsidR="00FA7787" w:rsidRPr="0067046E" w:rsidRDefault="00FA7787" w:rsidP="002E0455">
            <w:pPr>
              <w:jc w:val="center"/>
              <w:rPr>
                <w:sz w:val="14"/>
                <w:szCs w:val="14"/>
              </w:rPr>
            </w:pPr>
            <w:r w:rsidRPr="0067046E">
              <w:rPr>
                <w:sz w:val="14"/>
                <w:szCs w:val="14"/>
              </w:rPr>
              <w:t>-</w:t>
            </w:r>
          </w:p>
        </w:tc>
        <w:tc>
          <w:tcPr>
            <w:tcW w:w="708" w:type="dxa"/>
            <w:vAlign w:val="center"/>
          </w:tcPr>
          <w:p w14:paraId="753E7386" w14:textId="77777777" w:rsidR="00FA7787" w:rsidRPr="0067046E" w:rsidRDefault="00FA7787" w:rsidP="002E0455">
            <w:pPr>
              <w:jc w:val="center"/>
              <w:rPr>
                <w:sz w:val="14"/>
                <w:szCs w:val="14"/>
              </w:rPr>
            </w:pPr>
            <w:r w:rsidRPr="0067046E">
              <w:rPr>
                <w:sz w:val="14"/>
                <w:szCs w:val="14"/>
              </w:rPr>
              <w:t>-</w:t>
            </w:r>
          </w:p>
        </w:tc>
      </w:tr>
      <w:tr w:rsidR="00FA7787" w:rsidRPr="00C1486B" w14:paraId="424B1D7E" w14:textId="77777777" w:rsidTr="002E0455">
        <w:trPr>
          <w:trHeight w:val="357"/>
          <w:jc w:val="center"/>
        </w:trPr>
        <w:tc>
          <w:tcPr>
            <w:tcW w:w="559" w:type="dxa"/>
            <w:vAlign w:val="center"/>
          </w:tcPr>
          <w:p w14:paraId="5550DC77" w14:textId="77777777" w:rsidR="00FA7787" w:rsidRPr="00027495" w:rsidRDefault="00FA7787" w:rsidP="002E0455">
            <w:pPr>
              <w:jc w:val="center"/>
              <w:rPr>
                <w:sz w:val="10"/>
                <w:szCs w:val="10"/>
              </w:rPr>
            </w:pPr>
            <w:r w:rsidRPr="00027495">
              <w:rPr>
                <w:sz w:val="10"/>
                <w:szCs w:val="10"/>
              </w:rPr>
              <w:t>1.6.</w:t>
            </w:r>
          </w:p>
        </w:tc>
        <w:tc>
          <w:tcPr>
            <w:tcW w:w="1414" w:type="dxa"/>
            <w:vAlign w:val="center"/>
          </w:tcPr>
          <w:p w14:paraId="1A26A710" w14:textId="77777777" w:rsidR="00FA7787" w:rsidRPr="00EF718F" w:rsidRDefault="00FA7787" w:rsidP="002E0455">
            <w:pPr>
              <w:rPr>
                <w:sz w:val="18"/>
                <w:szCs w:val="18"/>
              </w:rPr>
            </w:pPr>
            <w:r w:rsidRPr="00EF718F">
              <w:rPr>
                <w:sz w:val="18"/>
                <w:szCs w:val="18"/>
              </w:rPr>
              <w:t>Подано воды в сеть</w:t>
            </w:r>
          </w:p>
        </w:tc>
        <w:tc>
          <w:tcPr>
            <w:tcW w:w="570" w:type="dxa"/>
            <w:vAlign w:val="center"/>
          </w:tcPr>
          <w:p w14:paraId="57E3BE85" w14:textId="77777777" w:rsidR="00FA7787" w:rsidRPr="00EF718F" w:rsidRDefault="00FA7787" w:rsidP="002E0455">
            <w:pPr>
              <w:jc w:val="center"/>
              <w:rPr>
                <w:sz w:val="18"/>
                <w:szCs w:val="18"/>
              </w:rPr>
            </w:pPr>
            <w:r w:rsidRPr="00EF718F">
              <w:rPr>
                <w:sz w:val="18"/>
                <w:szCs w:val="18"/>
              </w:rPr>
              <w:t>м</w:t>
            </w:r>
            <w:r w:rsidRPr="00EF718F">
              <w:rPr>
                <w:sz w:val="18"/>
                <w:szCs w:val="18"/>
                <w:vertAlign w:val="superscript"/>
              </w:rPr>
              <w:t>3</w:t>
            </w:r>
          </w:p>
        </w:tc>
        <w:tc>
          <w:tcPr>
            <w:tcW w:w="709" w:type="dxa"/>
            <w:vAlign w:val="center"/>
          </w:tcPr>
          <w:p w14:paraId="5710C683" w14:textId="77777777" w:rsidR="00FA7787" w:rsidRPr="0067046E" w:rsidRDefault="00FA7787" w:rsidP="002E0455">
            <w:pPr>
              <w:jc w:val="center"/>
              <w:rPr>
                <w:sz w:val="14"/>
                <w:szCs w:val="14"/>
              </w:rPr>
            </w:pPr>
            <w:r w:rsidRPr="0067046E">
              <w:rPr>
                <w:sz w:val="14"/>
                <w:szCs w:val="14"/>
              </w:rPr>
              <w:t>28 000</w:t>
            </w:r>
          </w:p>
        </w:tc>
        <w:tc>
          <w:tcPr>
            <w:tcW w:w="709" w:type="dxa"/>
            <w:vAlign w:val="center"/>
          </w:tcPr>
          <w:p w14:paraId="399C7365" w14:textId="77777777" w:rsidR="00FA7787" w:rsidRPr="0067046E" w:rsidRDefault="00FA7787" w:rsidP="002E0455">
            <w:pPr>
              <w:jc w:val="center"/>
              <w:rPr>
                <w:sz w:val="14"/>
                <w:szCs w:val="14"/>
              </w:rPr>
            </w:pPr>
            <w:r w:rsidRPr="0067046E">
              <w:rPr>
                <w:sz w:val="14"/>
                <w:szCs w:val="14"/>
              </w:rPr>
              <w:t>162 225</w:t>
            </w:r>
          </w:p>
        </w:tc>
        <w:tc>
          <w:tcPr>
            <w:tcW w:w="854" w:type="dxa"/>
            <w:vAlign w:val="center"/>
          </w:tcPr>
          <w:p w14:paraId="4203C16F" w14:textId="77777777" w:rsidR="00FA7787" w:rsidRPr="0067046E" w:rsidRDefault="00FA7787" w:rsidP="002E0455">
            <w:pPr>
              <w:jc w:val="center"/>
              <w:rPr>
                <w:sz w:val="14"/>
                <w:szCs w:val="14"/>
              </w:rPr>
            </w:pPr>
            <w:r w:rsidRPr="005606DF">
              <w:rPr>
                <w:sz w:val="14"/>
                <w:szCs w:val="14"/>
              </w:rPr>
              <w:t>324</w:t>
            </w:r>
            <w:r>
              <w:rPr>
                <w:sz w:val="14"/>
                <w:szCs w:val="14"/>
              </w:rPr>
              <w:t xml:space="preserve"> </w:t>
            </w:r>
            <w:r w:rsidRPr="005606DF">
              <w:rPr>
                <w:sz w:val="14"/>
                <w:szCs w:val="14"/>
              </w:rPr>
              <w:t>450</w:t>
            </w:r>
          </w:p>
        </w:tc>
        <w:tc>
          <w:tcPr>
            <w:tcW w:w="709" w:type="dxa"/>
            <w:vAlign w:val="center"/>
          </w:tcPr>
          <w:p w14:paraId="25208DB4" w14:textId="77777777" w:rsidR="00FA7787" w:rsidRPr="009124CC" w:rsidRDefault="00FA7787" w:rsidP="002E0455">
            <w:pPr>
              <w:jc w:val="center"/>
              <w:rPr>
                <w:color w:val="000000" w:themeColor="text1"/>
                <w:sz w:val="14"/>
                <w:szCs w:val="14"/>
              </w:rPr>
            </w:pPr>
            <w:r w:rsidRPr="009124CC">
              <w:rPr>
                <w:color w:val="000000" w:themeColor="text1"/>
                <w:sz w:val="14"/>
                <w:szCs w:val="14"/>
              </w:rPr>
              <w:t>141 100</w:t>
            </w:r>
          </w:p>
        </w:tc>
        <w:tc>
          <w:tcPr>
            <w:tcW w:w="708" w:type="dxa"/>
            <w:vAlign w:val="center"/>
          </w:tcPr>
          <w:p w14:paraId="6CE8E5B7" w14:textId="77777777" w:rsidR="00FA7787" w:rsidRPr="009124CC" w:rsidRDefault="00FA7787" w:rsidP="002E0455">
            <w:pPr>
              <w:jc w:val="center"/>
              <w:rPr>
                <w:color w:val="000000" w:themeColor="text1"/>
                <w:sz w:val="14"/>
                <w:szCs w:val="14"/>
              </w:rPr>
            </w:pPr>
            <w:r w:rsidRPr="009124CC">
              <w:rPr>
                <w:color w:val="000000" w:themeColor="text1"/>
                <w:sz w:val="14"/>
                <w:szCs w:val="14"/>
              </w:rPr>
              <w:t>141 100</w:t>
            </w:r>
          </w:p>
        </w:tc>
        <w:tc>
          <w:tcPr>
            <w:tcW w:w="709" w:type="dxa"/>
            <w:vAlign w:val="center"/>
          </w:tcPr>
          <w:p w14:paraId="3DC18794" w14:textId="77777777" w:rsidR="00FA7787" w:rsidRPr="0067046E" w:rsidRDefault="00FA7787" w:rsidP="002E0455">
            <w:pPr>
              <w:jc w:val="center"/>
              <w:rPr>
                <w:sz w:val="14"/>
                <w:szCs w:val="14"/>
              </w:rPr>
            </w:pPr>
            <w:r w:rsidRPr="0067046E">
              <w:rPr>
                <w:sz w:val="14"/>
                <w:szCs w:val="14"/>
              </w:rPr>
              <w:t>162 225</w:t>
            </w:r>
          </w:p>
        </w:tc>
        <w:tc>
          <w:tcPr>
            <w:tcW w:w="709" w:type="dxa"/>
            <w:vAlign w:val="center"/>
          </w:tcPr>
          <w:p w14:paraId="447B1A66" w14:textId="77777777" w:rsidR="00FA7787" w:rsidRPr="0067046E" w:rsidRDefault="00FA7787" w:rsidP="002E0455">
            <w:pPr>
              <w:jc w:val="center"/>
              <w:rPr>
                <w:sz w:val="14"/>
                <w:szCs w:val="14"/>
              </w:rPr>
            </w:pPr>
            <w:r w:rsidRPr="0067046E">
              <w:rPr>
                <w:sz w:val="14"/>
                <w:szCs w:val="14"/>
              </w:rPr>
              <w:t>162 225</w:t>
            </w:r>
          </w:p>
        </w:tc>
        <w:tc>
          <w:tcPr>
            <w:tcW w:w="709" w:type="dxa"/>
            <w:vAlign w:val="center"/>
          </w:tcPr>
          <w:p w14:paraId="41B08888" w14:textId="77777777" w:rsidR="00FA7787" w:rsidRPr="0067046E" w:rsidRDefault="00FA7787" w:rsidP="002E0455">
            <w:pPr>
              <w:jc w:val="center"/>
              <w:rPr>
                <w:sz w:val="14"/>
                <w:szCs w:val="14"/>
              </w:rPr>
            </w:pPr>
            <w:r w:rsidRPr="0067046E">
              <w:rPr>
                <w:sz w:val="14"/>
                <w:szCs w:val="14"/>
              </w:rPr>
              <w:t>162 225</w:t>
            </w:r>
          </w:p>
        </w:tc>
        <w:tc>
          <w:tcPr>
            <w:tcW w:w="708" w:type="dxa"/>
            <w:vAlign w:val="center"/>
          </w:tcPr>
          <w:p w14:paraId="2C729C34" w14:textId="77777777" w:rsidR="00FA7787" w:rsidRPr="0067046E" w:rsidRDefault="00FA7787" w:rsidP="002E0455">
            <w:pPr>
              <w:jc w:val="center"/>
              <w:rPr>
                <w:sz w:val="14"/>
                <w:szCs w:val="14"/>
              </w:rPr>
            </w:pPr>
            <w:r w:rsidRPr="0067046E">
              <w:rPr>
                <w:sz w:val="14"/>
                <w:szCs w:val="14"/>
              </w:rPr>
              <w:t>162 225</w:t>
            </w:r>
          </w:p>
        </w:tc>
        <w:tc>
          <w:tcPr>
            <w:tcW w:w="709" w:type="dxa"/>
            <w:vAlign w:val="center"/>
          </w:tcPr>
          <w:p w14:paraId="43DF45B7" w14:textId="77777777" w:rsidR="00FA7787" w:rsidRPr="0067046E" w:rsidRDefault="00FA7787" w:rsidP="002E0455">
            <w:pPr>
              <w:jc w:val="center"/>
              <w:rPr>
                <w:sz w:val="14"/>
                <w:szCs w:val="14"/>
              </w:rPr>
            </w:pPr>
            <w:r w:rsidRPr="0067046E">
              <w:rPr>
                <w:sz w:val="14"/>
                <w:szCs w:val="14"/>
              </w:rPr>
              <w:t>162 225</w:t>
            </w:r>
          </w:p>
        </w:tc>
        <w:tc>
          <w:tcPr>
            <w:tcW w:w="709" w:type="dxa"/>
            <w:vAlign w:val="center"/>
          </w:tcPr>
          <w:p w14:paraId="67825A9D" w14:textId="77777777" w:rsidR="00FA7787" w:rsidRPr="0067046E" w:rsidRDefault="00FA7787" w:rsidP="002E0455">
            <w:pPr>
              <w:jc w:val="center"/>
              <w:rPr>
                <w:sz w:val="14"/>
                <w:szCs w:val="14"/>
              </w:rPr>
            </w:pPr>
            <w:r w:rsidRPr="0067046E">
              <w:rPr>
                <w:sz w:val="14"/>
                <w:szCs w:val="14"/>
              </w:rPr>
              <w:t>162 225</w:t>
            </w:r>
          </w:p>
        </w:tc>
        <w:tc>
          <w:tcPr>
            <w:tcW w:w="709" w:type="dxa"/>
            <w:vAlign w:val="center"/>
          </w:tcPr>
          <w:p w14:paraId="0EDB30C6" w14:textId="77777777" w:rsidR="00FA7787" w:rsidRPr="0067046E" w:rsidRDefault="00FA7787" w:rsidP="002E0455">
            <w:pPr>
              <w:jc w:val="center"/>
              <w:rPr>
                <w:sz w:val="14"/>
                <w:szCs w:val="14"/>
              </w:rPr>
            </w:pPr>
            <w:r w:rsidRPr="0067046E">
              <w:rPr>
                <w:sz w:val="14"/>
                <w:szCs w:val="14"/>
              </w:rPr>
              <w:t>162 225</w:t>
            </w:r>
          </w:p>
        </w:tc>
        <w:tc>
          <w:tcPr>
            <w:tcW w:w="708" w:type="dxa"/>
            <w:vAlign w:val="center"/>
          </w:tcPr>
          <w:p w14:paraId="09EAD973" w14:textId="77777777" w:rsidR="00FA7787" w:rsidRPr="0067046E" w:rsidRDefault="00FA7787" w:rsidP="002E0455">
            <w:pPr>
              <w:jc w:val="center"/>
              <w:rPr>
                <w:sz w:val="14"/>
                <w:szCs w:val="14"/>
              </w:rPr>
            </w:pPr>
            <w:r w:rsidRPr="0067046E">
              <w:rPr>
                <w:sz w:val="14"/>
                <w:szCs w:val="14"/>
              </w:rPr>
              <w:t>162 225</w:t>
            </w:r>
          </w:p>
        </w:tc>
        <w:tc>
          <w:tcPr>
            <w:tcW w:w="709" w:type="dxa"/>
            <w:vAlign w:val="center"/>
          </w:tcPr>
          <w:p w14:paraId="11A4C920" w14:textId="77777777" w:rsidR="00FA7787" w:rsidRPr="0067046E" w:rsidRDefault="00FA7787" w:rsidP="002E0455">
            <w:pPr>
              <w:jc w:val="center"/>
              <w:rPr>
                <w:sz w:val="14"/>
                <w:szCs w:val="14"/>
              </w:rPr>
            </w:pPr>
            <w:r w:rsidRPr="0067046E">
              <w:rPr>
                <w:sz w:val="14"/>
                <w:szCs w:val="14"/>
              </w:rPr>
              <w:t>162 225</w:t>
            </w:r>
          </w:p>
        </w:tc>
        <w:tc>
          <w:tcPr>
            <w:tcW w:w="709" w:type="dxa"/>
            <w:vAlign w:val="center"/>
          </w:tcPr>
          <w:p w14:paraId="79C49AE0" w14:textId="77777777" w:rsidR="00FA7787" w:rsidRPr="0067046E" w:rsidRDefault="00FA7787" w:rsidP="002E0455">
            <w:pPr>
              <w:jc w:val="center"/>
              <w:rPr>
                <w:sz w:val="14"/>
                <w:szCs w:val="14"/>
              </w:rPr>
            </w:pPr>
            <w:r w:rsidRPr="0067046E">
              <w:rPr>
                <w:sz w:val="14"/>
                <w:szCs w:val="14"/>
              </w:rPr>
              <w:t>162 225</w:t>
            </w:r>
          </w:p>
        </w:tc>
        <w:tc>
          <w:tcPr>
            <w:tcW w:w="709" w:type="dxa"/>
            <w:vAlign w:val="center"/>
          </w:tcPr>
          <w:p w14:paraId="067683CE" w14:textId="77777777" w:rsidR="00FA7787" w:rsidRPr="0067046E" w:rsidRDefault="00FA7787" w:rsidP="002E0455">
            <w:pPr>
              <w:jc w:val="center"/>
              <w:rPr>
                <w:sz w:val="14"/>
                <w:szCs w:val="14"/>
              </w:rPr>
            </w:pPr>
            <w:r w:rsidRPr="0067046E">
              <w:rPr>
                <w:sz w:val="14"/>
                <w:szCs w:val="14"/>
              </w:rPr>
              <w:t>162 225</w:t>
            </w:r>
          </w:p>
        </w:tc>
        <w:tc>
          <w:tcPr>
            <w:tcW w:w="708" w:type="dxa"/>
            <w:vAlign w:val="center"/>
          </w:tcPr>
          <w:p w14:paraId="0BAB3634" w14:textId="77777777" w:rsidR="00FA7787" w:rsidRPr="0067046E" w:rsidRDefault="00FA7787" w:rsidP="002E0455">
            <w:pPr>
              <w:jc w:val="center"/>
              <w:rPr>
                <w:sz w:val="14"/>
                <w:szCs w:val="14"/>
              </w:rPr>
            </w:pPr>
            <w:r w:rsidRPr="0067046E">
              <w:rPr>
                <w:sz w:val="14"/>
                <w:szCs w:val="14"/>
              </w:rPr>
              <w:t>162 225</w:t>
            </w:r>
          </w:p>
        </w:tc>
      </w:tr>
      <w:tr w:rsidR="00FA7787" w:rsidRPr="00C1486B" w14:paraId="5D868C41" w14:textId="77777777" w:rsidTr="002E0455">
        <w:trPr>
          <w:trHeight w:val="234"/>
          <w:jc w:val="center"/>
        </w:trPr>
        <w:tc>
          <w:tcPr>
            <w:tcW w:w="559" w:type="dxa"/>
            <w:vAlign w:val="center"/>
          </w:tcPr>
          <w:p w14:paraId="56B731E1" w14:textId="77777777" w:rsidR="00FA7787" w:rsidRPr="00027495" w:rsidRDefault="00FA7787" w:rsidP="002E0455">
            <w:pPr>
              <w:jc w:val="center"/>
              <w:rPr>
                <w:sz w:val="10"/>
                <w:szCs w:val="10"/>
              </w:rPr>
            </w:pPr>
            <w:r w:rsidRPr="00027495">
              <w:rPr>
                <w:sz w:val="10"/>
                <w:szCs w:val="10"/>
              </w:rPr>
              <w:t>1.7.</w:t>
            </w:r>
          </w:p>
        </w:tc>
        <w:tc>
          <w:tcPr>
            <w:tcW w:w="1414" w:type="dxa"/>
            <w:vAlign w:val="center"/>
          </w:tcPr>
          <w:p w14:paraId="4D016D0A" w14:textId="77777777" w:rsidR="00FA7787" w:rsidRPr="00EF718F" w:rsidRDefault="00FA7787" w:rsidP="002E0455">
            <w:pPr>
              <w:rPr>
                <w:sz w:val="18"/>
                <w:szCs w:val="18"/>
              </w:rPr>
            </w:pPr>
            <w:r w:rsidRPr="00EF718F">
              <w:rPr>
                <w:sz w:val="18"/>
                <w:szCs w:val="18"/>
              </w:rPr>
              <w:t>Потери воды</w:t>
            </w:r>
          </w:p>
        </w:tc>
        <w:tc>
          <w:tcPr>
            <w:tcW w:w="570" w:type="dxa"/>
            <w:vAlign w:val="center"/>
          </w:tcPr>
          <w:p w14:paraId="4AC0EC7A" w14:textId="77777777" w:rsidR="00FA7787" w:rsidRPr="00EF718F" w:rsidRDefault="00FA7787" w:rsidP="002E0455">
            <w:pPr>
              <w:jc w:val="center"/>
              <w:rPr>
                <w:sz w:val="18"/>
                <w:szCs w:val="18"/>
              </w:rPr>
            </w:pPr>
            <w:r w:rsidRPr="00EF718F">
              <w:rPr>
                <w:sz w:val="18"/>
                <w:szCs w:val="18"/>
              </w:rPr>
              <w:t>м</w:t>
            </w:r>
            <w:r w:rsidRPr="00EF718F">
              <w:rPr>
                <w:sz w:val="18"/>
                <w:szCs w:val="18"/>
                <w:vertAlign w:val="superscript"/>
              </w:rPr>
              <w:t>3</w:t>
            </w:r>
          </w:p>
        </w:tc>
        <w:tc>
          <w:tcPr>
            <w:tcW w:w="709" w:type="dxa"/>
            <w:vAlign w:val="center"/>
          </w:tcPr>
          <w:p w14:paraId="663CE7F9" w14:textId="77777777" w:rsidR="00FA7787" w:rsidRPr="0067046E" w:rsidRDefault="00FA7787" w:rsidP="002E0455">
            <w:pPr>
              <w:jc w:val="center"/>
              <w:rPr>
                <w:sz w:val="14"/>
                <w:szCs w:val="14"/>
              </w:rPr>
            </w:pPr>
            <w:r w:rsidRPr="0067046E">
              <w:rPr>
                <w:sz w:val="14"/>
                <w:szCs w:val="14"/>
              </w:rPr>
              <w:t>5 185</w:t>
            </w:r>
          </w:p>
        </w:tc>
        <w:tc>
          <w:tcPr>
            <w:tcW w:w="709" w:type="dxa"/>
            <w:vAlign w:val="center"/>
          </w:tcPr>
          <w:p w14:paraId="499C2BA0" w14:textId="77777777" w:rsidR="00FA7787" w:rsidRPr="0067046E" w:rsidRDefault="00FA7787" w:rsidP="002E0455">
            <w:pPr>
              <w:jc w:val="center"/>
              <w:rPr>
                <w:sz w:val="14"/>
                <w:szCs w:val="14"/>
              </w:rPr>
            </w:pPr>
            <w:r w:rsidRPr="0067046E">
              <w:rPr>
                <w:sz w:val="14"/>
                <w:szCs w:val="14"/>
              </w:rPr>
              <w:t>30 041</w:t>
            </w:r>
          </w:p>
        </w:tc>
        <w:tc>
          <w:tcPr>
            <w:tcW w:w="854" w:type="dxa"/>
            <w:vAlign w:val="center"/>
          </w:tcPr>
          <w:p w14:paraId="07426FBF" w14:textId="77777777" w:rsidR="00FA7787" w:rsidRPr="0067046E" w:rsidRDefault="00FA7787" w:rsidP="002E0455">
            <w:pPr>
              <w:jc w:val="center"/>
              <w:rPr>
                <w:sz w:val="14"/>
                <w:szCs w:val="14"/>
              </w:rPr>
            </w:pPr>
            <w:r w:rsidRPr="005606DF">
              <w:rPr>
                <w:sz w:val="14"/>
                <w:szCs w:val="14"/>
              </w:rPr>
              <w:t>60</w:t>
            </w:r>
            <w:r>
              <w:rPr>
                <w:sz w:val="14"/>
                <w:szCs w:val="14"/>
              </w:rPr>
              <w:t xml:space="preserve"> </w:t>
            </w:r>
            <w:r w:rsidRPr="005606DF">
              <w:rPr>
                <w:sz w:val="14"/>
                <w:szCs w:val="14"/>
              </w:rPr>
              <w:t>083</w:t>
            </w:r>
          </w:p>
        </w:tc>
        <w:tc>
          <w:tcPr>
            <w:tcW w:w="709" w:type="dxa"/>
            <w:vAlign w:val="center"/>
          </w:tcPr>
          <w:p w14:paraId="1AC5A4F7" w14:textId="77777777" w:rsidR="00FA7787" w:rsidRPr="009124CC" w:rsidRDefault="00FA7787" w:rsidP="002E0455">
            <w:pPr>
              <w:jc w:val="center"/>
              <w:rPr>
                <w:color w:val="000000" w:themeColor="text1"/>
                <w:sz w:val="14"/>
                <w:szCs w:val="14"/>
              </w:rPr>
            </w:pPr>
            <w:r w:rsidRPr="009124CC">
              <w:rPr>
                <w:color w:val="000000" w:themeColor="text1"/>
                <w:sz w:val="14"/>
                <w:szCs w:val="14"/>
              </w:rPr>
              <w:t>26 138</w:t>
            </w:r>
          </w:p>
        </w:tc>
        <w:tc>
          <w:tcPr>
            <w:tcW w:w="708" w:type="dxa"/>
            <w:vAlign w:val="center"/>
          </w:tcPr>
          <w:p w14:paraId="2B566283" w14:textId="77777777" w:rsidR="00FA7787" w:rsidRPr="009124CC" w:rsidRDefault="00FA7787" w:rsidP="002E0455">
            <w:pPr>
              <w:jc w:val="center"/>
              <w:rPr>
                <w:color w:val="000000" w:themeColor="text1"/>
                <w:sz w:val="14"/>
                <w:szCs w:val="14"/>
              </w:rPr>
            </w:pPr>
            <w:r w:rsidRPr="009124CC">
              <w:rPr>
                <w:color w:val="000000" w:themeColor="text1"/>
                <w:sz w:val="14"/>
                <w:szCs w:val="14"/>
              </w:rPr>
              <w:t>26 138</w:t>
            </w:r>
          </w:p>
        </w:tc>
        <w:tc>
          <w:tcPr>
            <w:tcW w:w="709" w:type="dxa"/>
            <w:vAlign w:val="center"/>
          </w:tcPr>
          <w:p w14:paraId="2C0DF9B5" w14:textId="77777777" w:rsidR="00FA7787" w:rsidRPr="0067046E" w:rsidRDefault="00FA7787" w:rsidP="002E0455">
            <w:pPr>
              <w:jc w:val="center"/>
              <w:rPr>
                <w:sz w:val="14"/>
                <w:szCs w:val="14"/>
              </w:rPr>
            </w:pPr>
            <w:r w:rsidRPr="0067046E">
              <w:rPr>
                <w:sz w:val="14"/>
                <w:szCs w:val="14"/>
              </w:rPr>
              <w:t>30 041</w:t>
            </w:r>
          </w:p>
        </w:tc>
        <w:tc>
          <w:tcPr>
            <w:tcW w:w="709" w:type="dxa"/>
            <w:vAlign w:val="center"/>
          </w:tcPr>
          <w:p w14:paraId="2F315E7C" w14:textId="77777777" w:rsidR="00FA7787" w:rsidRPr="0067046E" w:rsidRDefault="00FA7787" w:rsidP="002E0455">
            <w:pPr>
              <w:jc w:val="center"/>
              <w:rPr>
                <w:sz w:val="14"/>
                <w:szCs w:val="14"/>
              </w:rPr>
            </w:pPr>
            <w:r w:rsidRPr="0067046E">
              <w:rPr>
                <w:sz w:val="14"/>
                <w:szCs w:val="14"/>
              </w:rPr>
              <w:t>30 041</w:t>
            </w:r>
          </w:p>
        </w:tc>
        <w:tc>
          <w:tcPr>
            <w:tcW w:w="709" w:type="dxa"/>
            <w:vAlign w:val="center"/>
          </w:tcPr>
          <w:p w14:paraId="14028AB3" w14:textId="77777777" w:rsidR="00FA7787" w:rsidRPr="0067046E" w:rsidRDefault="00FA7787" w:rsidP="002E0455">
            <w:pPr>
              <w:jc w:val="center"/>
              <w:rPr>
                <w:sz w:val="14"/>
                <w:szCs w:val="14"/>
              </w:rPr>
            </w:pPr>
            <w:r w:rsidRPr="0067046E">
              <w:rPr>
                <w:sz w:val="14"/>
                <w:szCs w:val="14"/>
              </w:rPr>
              <w:t>30 041</w:t>
            </w:r>
          </w:p>
        </w:tc>
        <w:tc>
          <w:tcPr>
            <w:tcW w:w="708" w:type="dxa"/>
            <w:vAlign w:val="center"/>
          </w:tcPr>
          <w:p w14:paraId="408FABBA" w14:textId="77777777" w:rsidR="00FA7787" w:rsidRPr="0067046E" w:rsidRDefault="00FA7787" w:rsidP="002E0455">
            <w:pPr>
              <w:jc w:val="center"/>
              <w:rPr>
                <w:sz w:val="14"/>
                <w:szCs w:val="14"/>
              </w:rPr>
            </w:pPr>
            <w:r w:rsidRPr="0067046E">
              <w:rPr>
                <w:sz w:val="14"/>
                <w:szCs w:val="14"/>
              </w:rPr>
              <w:t>30 041</w:t>
            </w:r>
          </w:p>
        </w:tc>
        <w:tc>
          <w:tcPr>
            <w:tcW w:w="709" w:type="dxa"/>
            <w:vAlign w:val="center"/>
          </w:tcPr>
          <w:p w14:paraId="62BBC8F9" w14:textId="77777777" w:rsidR="00FA7787" w:rsidRPr="0067046E" w:rsidRDefault="00FA7787" w:rsidP="002E0455">
            <w:pPr>
              <w:jc w:val="center"/>
              <w:rPr>
                <w:sz w:val="14"/>
                <w:szCs w:val="14"/>
              </w:rPr>
            </w:pPr>
            <w:r w:rsidRPr="0067046E">
              <w:rPr>
                <w:sz w:val="14"/>
                <w:szCs w:val="14"/>
              </w:rPr>
              <w:t>30 041</w:t>
            </w:r>
          </w:p>
        </w:tc>
        <w:tc>
          <w:tcPr>
            <w:tcW w:w="709" w:type="dxa"/>
            <w:vAlign w:val="center"/>
          </w:tcPr>
          <w:p w14:paraId="5919E075" w14:textId="77777777" w:rsidR="00FA7787" w:rsidRPr="0067046E" w:rsidRDefault="00FA7787" w:rsidP="002E0455">
            <w:pPr>
              <w:jc w:val="center"/>
              <w:rPr>
                <w:sz w:val="14"/>
                <w:szCs w:val="14"/>
              </w:rPr>
            </w:pPr>
            <w:r w:rsidRPr="0067046E">
              <w:rPr>
                <w:sz w:val="14"/>
                <w:szCs w:val="14"/>
              </w:rPr>
              <w:t>30 041</w:t>
            </w:r>
          </w:p>
        </w:tc>
        <w:tc>
          <w:tcPr>
            <w:tcW w:w="709" w:type="dxa"/>
            <w:vAlign w:val="center"/>
          </w:tcPr>
          <w:p w14:paraId="50C4C6D7" w14:textId="77777777" w:rsidR="00FA7787" w:rsidRPr="0067046E" w:rsidRDefault="00FA7787" w:rsidP="002E0455">
            <w:pPr>
              <w:jc w:val="center"/>
              <w:rPr>
                <w:sz w:val="14"/>
                <w:szCs w:val="14"/>
              </w:rPr>
            </w:pPr>
            <w:r w:rsidRPr="0067046E">
              <w:rPr>
                <w:sz w:val="14"/>
                <w:szCs w:val="14"/>
              </w:rPr>
              <w:t>30 041</w:t>
            </w:r>
          </w:p>
        </w:tc>
        <w:tc>
          <w:tcPr>
            <w:tcW w:w="708" w:type="dxa"/>
            <w:vAlign w:val="center"/>
          </w:tcPr>
          <w:p w14:paraId="280CF3E2" w14:textId="77777777" w:rsidR="00FA7787" w:rsidRPr="0067046E" w:rsidRDefault="00FA7787" w:rsidP="002E0455">
            <w:pPr>
              <w:jc w:val="center"/>
              <w:rPr>
                <w:sz w:val="14"/>
                <w:szCs w:val="14"/>
              </w:rPr>
            </w:pPr>
            <w:r w:rsidRPr="0067046E">
              <w:rPr>
                <w:sz w:val="14"/>
                <w:szCs w:val="14"/>
              </w:rPr>
              <w:t>30 041</w:t>
            </w:r>
          </w:p>
        </w:tc>
        <w:tc>
          <w:tcPr>
            <w:tcW w:w="709" w:type="dxa"/>
            <w:vAlign w:val="center"/>
          </w:tcPr>
          <w:p w14:paraId="13F4ED69" w14:textId="77777777" w:rsidR="00FA7787" w:rsidRPr="0067046E" w:rsidRDefault="00FA7787" w:rsidP="002E0455">
            <w:pPr>
              <w:jc w:val="center"/>
              <w:rPr>
                <w:sz w:val="14"/>
                <w:szCs w:val="14"/>
              </w:rPr>
            </w:pPr>
            <w:r w:rsidRPr="0067046E">
              <w:rPr>
                <w:sz w:val="14"/>
                <w:szCs w:val="14"/>
              </w:rPr>
              <w:t>30 041</w:t>
            </w:r>
          </w:p>
        </w:tc>
        <w:tc>
          <w:tcPr>
            <w:tcW w:w="709" w:type="dxa"/>
            <w:vAlign w:val="center"/>
          </w:tcPr>
          <w:p w14:paraId="3644937C" w14:textId="77777777" w:rsidR="00FA7787" w:rsidRPr="0067046E" w:rsidRDefault="00FA7787" w:rsidP="002E0455">
            <w:pPr>
              <w:jc w:val="center"/>
              <w:rPr>
                <w:sz w:val="14"/>
                <w:szCs w:val="14"/>
              </w:rPr>
            </w:pPr>
            <w:r w:rsidRPr="0067046E">
              <w:rPr>
                <w:sz w:val="14"/>
                <w:szCs w:val="14"/>
              </w:rPr>
              <w:t>30 041</w:t>
            </w:r>
          </w:p>
        </w:tc>
        <w:tc>
          <w:tcPr>
            <w:tcW w:w="709" w:type="dxa"/>
            <w:vAlign w:val="center"/>
          </w:tcPr>
          <w:p w14:paraId="7FDADAAE" w14:textId="77777777" w:rsidR="00FA7787" w:rsidRPr="0067046E" w:rsidRDefault="00FA7787" w:rsidP="002E0455">
            <w:pPr>
              <w:jc w:val="center"/>
              <w:rPr>
                <w:sz w:val="14"/>
                <w:szCs w:val="14"/>
              </w:rPr>
            </w:pPr>
            <w:r w:rsidRPr="0067046E">
              <w:rPr>
                <w:sz w:val="14"/>
                <w:szCs w:val="14"/>
              </w:rPr>
              <w:t>30 041</w:t>
            </w:r>
          </w:p>
        </w:tc>
        <w:tc>
          <w:tcPr>
            <w:tcW w:w="708" w:type="dxa"/>
            <w:vAlign w:val="center"/>
          </w:tcPr>
          <w:p w14:paraId="0A042EDD" w14:textId="77777777" w:rsidR="00FA7787" w:rsidRPr="0067046E" w:rsidRDefault="00FA7787" w:rsidP="002E0455">
            <w:pPr>
              <w:jc w:val="center"/>
              <w:rPr>
                <w:sz w:val="14"/>
                <w:szCs w:val="14"/>
              </w:rPr>
            </w:pPr>
            <w:r w:rsidRPr="0067046E">
              <w:rPr>
                <w:sz w:val="14"/>
                <w:szCs w:val="14"/>
              </w:rPr>
              <w:t>30 041</w:t>
            </w:r>
          </w:p>
        </w:tc>
      </w:tr>
      <w:tr w:rsidR="00FA7787" w:rsidRPr="00C1486B" w14:paraId="07688D0A" w14:textId="77777777" w:rsidTr="002E0455">
        <w:trPr>
          <w:trHeight w:val="337"/>
          <w:jc w:val="center"/>
        </w:trPr>
        <w:tc>
          <w:tcPr>
            <w:tcW w:w="559" w:type="dxa"/>
            <w:vAlign w:val="center"/>
          </w:tcPr>
          <w:p w14:paraId="0DBF8DC1" w14:textId="77777777" w:rsidR="00FA7787" w:rsidRPr="00027495" w:rsidRDefault="00FA7787" w:rsidP="002E0455">
            <w:pPr>
              <w:jc w:val="center"/>
              <w:rPr>
                <w:sz w:val="10"/>
                <w:szCs w:val="10"/>
              </w:rPr>
            </w:pPr>
            <w:r w:rsidRPr="00027495">
              <w:rPr>
                <w:sz w:val="10"/>
                <w:szCs w:val="10"/>
              </w:rPr>
              <w:t>1.8.</w:t>
            </w:r>
          </w:p>
        </w:tc>
        <w:tc>
          <w:tcPr>
            <w:tcW w:w="1414" w:type="dxa"/>
            <w:vAlign w:val="center"/>
          </w:tcPr>
          <w:p w14:paraId="08ADED6C" w14:textId="77777777" w:rsidR="00FA7787" w:rsidRPr="00EF718F" w:rsidRDefault="00FA7787" w:rsidP="002E0455">
            <w:pPr>
              <w:rPr>
                <w:sz w:val="18"/>
                <w:szCs w:val="18"/>
              </w:rPr>
            </w:pPr>
            <w:r w:rsidRPr="00EF718F">
              <w:rPr>
                <w:sz w:val="18"/>
                <w:szCs w:val="18"/>
              </w:rPr>
              <w:t>Уровень потерь к объему поданной воды в сеть</w:t>
            </w:r>
          </w:p>
        </w:tc>
        <w:tc>
          <w:tcPr>
            <w:tcW w:w="570" w:type="dxa"/>
            <w:vAlign w:val="center"/>
          </w:tcPr>
          <w:p w14:paraId="137A0694" w14:textId="77777777" w:rsidR="00FA7787" w:rsidRPr="00EF718F" w:rsidRDefault="00FA7787" w:rsidP="002E0455">
            <w:pPr>
              <w:jc w:val="center"/>
              <w:rPr>
                <w:sz w:val="18"/>
                <w:szCs w:val="18"/>
              </w:rPr>
            </w:pPr>
            <w:r w:rsidRPr="00EF718F">
              <w:rPr>
                <w:sz w:val="18"/>
                <w:szCs w:val="18"/>
              </w:rPr>
              <w:t>%</w:t>
            </w:r>
          </w:p>
        </w:tc>
        <w:tc>
          <w:tcPr>
            <w:tcW w:w="709" w:type="dxa"/>
            <w:vAlign w:val="center"/>
          </w:tcPr>
          <w:p w14:paraId="4B5B1409" w14:textId="77777777" w:rsidR="00FA7787" w:rsidRPr="0067046E" w:rsidRDefault="00FA7787" w:rsidP="002E0455">
            <w:pPr>
              <w:jc w:val="center"/>
              <w:rPr>
                <w:sz w:val="14"/>
                <w:szCs w:val="14"/>
              </w:rPr>
            </w:pPr>
            <w:r w:rsidRPr="0067046E">
              <w:rPr>
                <w:sz w:val="14"/>
                <w:szCs w:val="14"/>
              </w:rPr>
              <w:t>18,52</w:t>
            </w:r>
          </w:p>
        </w:tc>
        <w:tc>
          <w:tcPr>
            <w:tcW w:w="709" w:type="dxa"/>
            <w:vAlign w:val="center"/>
          </w:tcPr>
          <w:p w14:paraId="001C86EC" w14:textId="77777777" w:rsidR="00FA7787" w:rsidRPr="0067046E" w:rsidRDefault="00FA7787" w:rsidP="002E0455">
            <w:pPr>
              <w:jc w:val="center"/>
              <w:rPr>
                <w:sz w:val="14"/>
                <w:szCs w:val="14"/>
              </w:rPr>
            </w:pPr>
            <w:r w:rsidRPr="0067046E">
              <w:rPr>
                <w:sz w:val="14"/>
                <w:szCs w:val="14"/>
              </w:rPr>
              <w:t>18,52</w:t>
            </w:r>
          </w:p>
        </w:tc>
        <w:tc>
          <w:tcPr>
            <w:tcW w:w="854" w:type="dxa"/>
            <w:vAlign w:val="center"/>
          </w:tcPr>
          <w:p w14:paraId="6170C38E" w14:textId="77777777" w:rsidR="00FA7787" w:rsidRPr="0067046E" w:rsidRDefault="00FA7787" w:rsidP="002E0455">
            <w:pPr>
              <w:jc w:val="center"/>
              <w:rPr>
                <w:sz w:val="14"/>
                <w:szCs w:val="14"/>
              </w:rPr>
            </w:pPr>
            <w:r w:rsidRPr="0067046E">
              <w:rPr>
                <w:sz w:val="14"/>
                <w:szCs w:val="14"/>
              </w:rPr>
              <w:t>18,52</w:t>
            </w:r>
          </w:p>
        </w:tc>
        <w:tc>
          <w:tcPr>
            <w:tcW w:w="709" w:type="dxa"/>
            <w:vAlign w:val="center"/>
          </w:tcPr>
          <w:p w14:paraId="3E0B04CA" w14:textId="77777777" w:rsidR="00FA7787" w:rsidRPr="009124CC" w:rsidRDefault="00FA7787" w:rsidP="002E0455">
            <w:pPr>
              <w:jc w:val="center"/>
              <w:rPr>
                <w:color w:val="000000" w:themeColor="text1"/>
                <w:sz w:val="14"/>
                <w:szCs w:val="14"/>
              </w:rPr>
            </w:pPr>
            <w:r w:rsidRPr="009124CC">
              <w:rPr>
                <w:color w:val="000000" w:themeColor="text1"/>
                <w:sz w:val="14"/>
                <w:szCs w:val="14"/>
              </w:rPr>
              <w:t>18,52</w:t>
            </w:r>
          </w:p>
        </w:tc>
        <w:tc>
          <w:tcPr>
            <w:tcW w:w="708" w:type="dxa"/>
            <w:vAlign w:val="center"/>
          </w:tcPr>
          <w:p w14:paraId="47C39851" w14:textId="77777777" w:rsidR="00FA7787" w:rsidRPr="009124CC" w:rsidRDefault="00FA7787" w:rsidP="002E0455">
            <w:pPr>
              <w:jc w:val="center"/>
              <w:rPr>
                <w:color w:val="000000" w:themeColor="text1"/>
                <w:sz w:val="14"/>
                <w:szCs w:val="14"/>
              </w:rPr>
            </w:pPr>
            <w:r w:rsidRPr="009124CC">
              <w:rPr>
                <w:color w:val="000000" w:themeColor="text1"/>
                <w:sz w:val="14"/>
                <w:szCs w:val="14"/>
              </w:rPr>
              <w:t>18,52</w:t>
            </w:r>
          </w:p>
        </w:tc>
        <w:tc>
          <w:tcPr>
            <w:tcW w:w="709" w:type="dxa"/>
            <w:vAlign w:val="center"/>
          </w:tcPr>
          <w:p w14:paraId="35B73A96" w14:textId="77777777" w:rsidR="00FA7787" w:rsidRPr="0067046E" w:rsidRDefault="00FA7787" w:rsidP="002E0455">
            <w:pPr>
              <w:jc w:val="center"/>
              <w:rPr>
                <w:sz w:val="14"/>
                <w:szCs w:val="14"/>
              </w:rPr>
            </w:pPr>
            <w:r w:rsidRPr="0067046E">
              <w:rPr>
                <w:sz w:val="14"/>
                <w:szCs w:val="14"/>
              </w:rPr>
              <w:t>18,52</w:t>
            </w:r>
          </w:p>
        </w:tc>
        <w:tc>
          <w:tcPr>
            <w:tcW w:w="709" w:type="dxa"/>
            <w:vAlign w:val="center"/>
          </w:tcPr>
          <w:p w14:paraId="514F5A31" w14:textId="77777777" w:rsidR="00FA7787" w:rsidRPr="0067046E" w:rsidRDefault="00FA7787" w:rsidP="002E0455">
            <w:pPr>
              <w:jc w:val="center"/>
              <w:rPr>
                <w:sz w:val="14"/>
                <w:szCs w:val="14"/>
              </w:rPr>
            </w:pPr>
            <w:r w:rsidRPr="0067046E">
              <w:rPr>
                <w:sz w:val="14"/>
                <w:szCs w:val="14"/>
              </w:rPr>
              <w:t>18,52</w:t>
            </w:r>
          </w:p>
        </w:tc>
        <w:tc>
          <w:tcPr>
            <w:tcW w:w="709" w:type="dxa"/>
            <w:vAlign w:val="center"/>
          </w:tcPr>
          <w:p w14:paraId="6C43F180" w14:textId="77777777" w:rsidR="00FA7787" w:rsidRPr="0067046E" w:rsidRDefault="00FA7787" w:rsidP="002E0455">
            <w:pPr>
              <w:jc w:val="center"/>
              <w:rPr>
                <w:sz w:val="14"/>
                <w:szCs w:val="14"/>
              </w:rPr>
            </w:pPr>
            <w:r w:rsidRPr="0067046E">
              <w:rPr>
                <w:sz w:val="14"/>
                <w:szCs w:val="14"/>
              </w:rPr>
              <w:t>18,52</w:t>
            </w:r>
          </w:p>
        </w:tc>
        <w:tc>
          <w:tcPr>
            <w:tcW w:w="708" w:type="dxa"/>
            <w:vAlign w:val="center"/>
          </w:tcPr>
          <w:p w14:paraId="0594A454" w14:textId="77777777" w:rsidR="00FA7787" w:rsidRPr="0067046E" w:rsidRDefault="00FA7787" w:rsidP="002E0455">
            <w:pPr>
              <w:jc w:val="center"/>
              <w:rPr>
                <w:sz w:val="14"/>
                <w:szCs w:val="14"/>
              </w:rPr>
            </w:pPr>
            <w:r w:rsidRPr="0067046E">
              <w:rPr>
                <w:sz w:val="14"/>
                <w:szCs w:val="14"/>
              </w:rPr>
              <w:t>18,52</w:t>
            </w:r>
          </w:p>
        </w:tc>
        <w:tc>
          <w:tcPr>
            <w:tcW w:w="709" w:type="dxa"/>
            <w:vAlign w:val="center"/>
          </w:tcPr>
          <w:p w14:paraId="3270E27D" w14:textId="77777777" w:rsidR="00FA7787" w:rsidRPr="0067046E" w:rsidRDefault="00FA7787" w:rsidP="002E0455">
            <w:pPr>
              <w:jc w:val="center"/>
              <w:rPr>
                <w:sz w:val="14"/>
                <w:szCs w:val="14"/>
              </w:rPr>
            </w:pPr>
            <w:r w:rsidRPr="0067046E">
              <w:rPr>
                <w:sz w:val="14"/>
                <w:szCs w:val="14"/>
              </w:rPr>
              <w:t>18,52</w:t>
            </w:r>
          </w:p>
        </w:tc>
        <w:tc>
          <w:tcPr>
            <w:tcW w:w="709" w:type="dxa"/>
            <w:vAlign w:val="center"/>
          </w:tcPr>
          <w:p w14:paraId="2FADA330" w14:textId="77777777" w:rsidR="00FA7787" w:rsidRPr="0067046E" w:rsidRDefault="00FA7787" w:rsidP="002E0455">
            <w:pPr>
              <w:jc w:val="center"/>
              <w:rPr>
                <w:sz w:val="14"/>
                <w:szCs w:val="14"/>
              </w:rPr>
            </w:pPr>
            <w:r w:rsidRPr="0067046E">
              <w:rPr>
                <w:sz w:val="14"/>
                <w:szCs w:val="14"/>
              </w:rPr>
              <w:t>18,52</w:t>
            </w:r>
          </w:p>
        </w:tc>
        <w:tc>
          <w:tcPr>
            <w:tcW w:w="709" w:type="dxa"/>
            <w:vAlign w:val="center"/>
          </w:tcPr>
          <w:p w14:paraId="335A30BF" w14:textId="77777777" w:rsidR="00FA7787" w:rsidRPr="0067046E" w:rsidRDefault="00FA7787" w:rsidP="002E0455">
            <w:pPr>
              <w:jc w:val="center"/>
              <w:rPr>
                <w:sz w:val="14"/>
                <w:szCs w:val="14"/>
              </w:rPr>
            </w:pPr>
            <w:r w:rsidRPr="0067046E">
              <w:rPr>
                <w:sz w:val="14"/>
                <w:szCs w:val="14"/>
              </w:rPr>
              <w:t>18,52</w:t>
            </w:r>
          </w:p>
        </w:tc>
        <w:tc>
          <w:tcPr>
            <w:tcW w:w="708" w:type="dxa"/>
            <w:vAlign w:val="center"/>
          </w:tcPr>
          <w:p w14:paraId="260CCDBB" w14:textId="77777777" w:rsidR="00FA7787" w:rsidRPr="0067046E" w:rsidRDefault="00FA7787" w:rsidP="002E0455">
            <w:pPr>
              <w:jc w:val="center"/>
              <w:rPr>
                <w:sz w:val="14"/>
                <w:szCs w:val="14"/>
              </w:rPr>
            </w:pPr>
            <w:r w:rsidRPr="0067046E">
              <w:rPr>
                <w:sz w:val="14"/>
                <w:szCs w:val="14"/>
              </w:rPr>
              <w:t>18,52</w:t>
            </w:r>
          </w:p>
        </w:tc>
        <w:tc>
          <w:tcPr>
            <w:tcW w:w="709" w:type="dxa"/>
            <w:vAlign w:val="center"/>
          </w:tcPr>
          <w:p w14:paraId="543D3734" w14:textId="77777777" w:rsidR="00FA7787" w:rsidRPr="0067046E" w:rsidRDefault="00FA7787" w:rsidP="002E0455">
            <w:pPr>
              <w:jc w:val="center"/>
              <w:rPr>
                <w:sz w:val="14"/>
                <w:szCs w:val="14"/>
              </w:rPr>
            </w:pPr>
            <w:r w:rsidRPr="0067046E">
              <w:rPr>
                <w:sz w:val="14"/>
                <w:szCs w:val="14"/>
              </w:rPr>
              <w:t>18,52</w:t>
            </w:r>
          </w:p>
        </w:tc>
        <w:tc>
          <w:tcPr>
            <w:tcW w:w="709" w:type="dxa"/>
            <w:vAlign w:val="center"/>
          </w:tcPr>
          <w:p w14:paraId="4B7BAF8A" w14:textId="77777777" w:rsidR="00FA7787" w:rsidRPr="0067046E" w:rsidRDefault="00FA7787" w:rsidP="002E0455">
            <w:pPr>
              <w:jc w:val="center"/>
              <w:rPr>
                <w:sz w:val="14"/>
                <w:szCs w:val="14"/>
              </w:rPr>
            </w:pPr>
            <w:r w:rsidRPr="0067046E">
              <w:rPr>
                <w:sz w:val="14"/>
                <w:szCs w:val="14"/>
              </w:rPr>
              <w:t>18,52</w:t>
            </w:r>
          </w:p>
        </w:tc>
        <w:tc>
          <w:tcPr>
            <w:tcW w:w="709" w:type="dxa"/>
            <w:vAlign w:val="center"/>
          </w:tcPr>
          <w:p w14:paraId="630A1F51" w14:textId="77777777" w:rsidR="00FA7787" w:rsidRPr="0067046E" w:rsidRDefault="00FA7787" w:rsidP="002E0455">
            <w:pPr>
              <w:jc w:val="center"/>
              <w:rPr>
                <w:sz w:val="14"/>
                <w:szCs w:val="14"/>
              </w:rPr>
            </w:pPr>
            <w:r w:rsidRPr="0067046E">
              <w:rPr>
                <w:sz w:val="14"/>
                <w:szCs w:val="14"/>
              </w:rPr>
              <w:t>18,52</w:t>
            </w:r>
          </w:p>
        </w:tc>
        <w:tc>
          <w:tcPr>
            <w:tcW w:w="708" w:type="dxa"/>
            <w:vAlign w:val="center"/>
          </w:tcPr>
          <w:p w14:paraId="16604CA1" w14:textId="77777777" w:rsidR="00FA7787" w:rsidRPr="0067046E" w:rsidRDefault="00FA7787" w:rsidP="002E0455">
            <w:pPr>
              <w:jc w:val="center"/>
              <w:rPr>
                <w:sz w:val="14"/>
                <w:szCs w:val="14"/>
              </w:rPr>
            </w:pPr>
            <w:r w:rsidRPr="0067046E">
              <w:rPr>
                <w:sz w:val="14"/>
                <w:szCs w:val="14"/>
              </w:rPr>
              <w:t>18,52</w:t>
            </w:r>
          </w:p>
        </w:tc>
      </w:tr>
      <w:tr w:rsidR="00FA7787" w:rsidRPr="00C1486B" w14:paraId="778BAF42" w14:textId="77777777" w:rsidTr="002E0455">
        <w:trPr>
          <w:trHeight w:val="486"/>
          <w:jc w:val="center"/>
        </w:trPr>
        <w:tc>
          <w:tcPr>
            <w:tcW w:w="559" w:type="dxa"/>
            <w:vAlign w:val="center"/>
          </w:tcPr>
          <w:p w14:paraId="50F77639" w14:textId="77777777" w:rsidR="00FA7787" w:rsidRPr="00027495" w:rsidRDefault="00FA7787" w:rsidP="002E0455">
            <w:pPr>
              <w:jc w:val="center"/>
              <w:rPr>
                <w:sz w:val="10"/>
                <w:szCs w:val="10"/>
              </w:rPr>
            </w:pPr>
            <w:r w:rsidRPr="00027495">
              <w:rPr>
                <w:sz w:val="10"/>
                <w:szCs w:val="10"/>
              </w:rPr>
              <w:t>1.9.</w:t>
            </w:r>
          </w:p>
        </w:tc>
        <w:tc>
          <w:tcPr>
            <w:tcW w:w="1414" w:type="dxa"/>
            <w:vAlign w:val="center"/>
          </w:tcPr>
          <w:p w14:paraId="407F4E63" w14:textId="77777777" w:rsidR="00FA7787" w:rsidRPr="00EF718F" w:rsidRDefault="00FA7787" w:rsidP="002E0455">
            <w:pPr>
              <w:rPr>
                <w:sz w:val="18"/>
                <w:szCs w:val="18"/>
              </w:rPr>
            </w:pPr>
            <w:r w:rsidRPr="00EF718F">
              <w:rPr>
                <w:sz w:val="18"/>
                <w:szCs w:val="18"/>
              </w:rPr>
              <w:t>Отпущено воды по категориям потребителей</w:t>
            </w:r>
          </w:p>
        </w:tc>
        <w:tc>
          <w:tcPr>
            <w:tcW w:w="570" w:type="dxa"/>
            <w:vAlign w:val="center"/>
          </w:tcPr>
          <w:p w14:paraId="6EEEF218" w14:textId="77777777" w:rsidR="00FA7787" w:rsidRPr="00EF718F" w:rsidRDefault="00FA7787" w:rsidP="002E0455">
            <w:pPr>
              <w:jc w:val="center"/>
              <w:rPr>
                <w:sz w:val="18"/>
                <w:szCs w:val="18"/>
              </w:rPr>
            </w:pPr>
            <w:r w:rsidRPr="00EF718F">
              <w:rPr>
                <w:sz w:val="18"/>
                <w:szCs w:val="18"/>
              </w:rPr>
              <w:t>м</w:t>
            </w:r>
            <w:r w:rsidRPr="00EF718F">
              <w:rPr>
                <w:sz w:val="18"/>
                <w:szCs w:val="18"/>
                <w:vertAlign w:val="superscript"/>
              </w:rPr>
              <w:t>3</w:t>
            </w:r>
          </w:p>
        </w:tc>
        <w:tc>
          <w:tcPr>
            <w:tcW w:w="709" w:type="dxa"/>
            <w:vAlign w:val="center"/>
          </w:tcPr>
          <w:p w14:paraId="5FCA8385" w14:textId="77777777" w:rsidR="00FA7787" w:rsidRPr="0067046E" w:rsidRDefault="00FA7787" w:rsidP="002E0455">
            <w:pPr>
              <w:jc w:val="center"/>
              <w:rPr>
                <w:sz w:val="14"/>
                <w:szCs w:val="14"/>
              </w:rPr>
            </w:pPr>
            <w:r w:rsidRPr="0067046E">
              <w:rPr>
                <w:sz w:val="14"/>
                <w:szCs w:val="14"/>
              </w:rPr>
              <w:t>22 815</w:t>
            </w:r>
          </w:p>
        </w:tc>
        <w:tc>
          <w:tcPr>
            <w:tcW w:w="709" w:type="dxa"/>
            <w:vAlign w:val="center"/>
          </w:tcPr>
          <w:p w14:paraId="77246872" w14:textId="77777777" w:rsidR="00FA7787" w:rsidRPr="0067046E" w:rsidRDefault="00FA7787" w:rsidP="002E0455">
            <w:pPr>
              <w:jc w:val="center"/>
              <w:rPr>
                <w:sz w:val="14"/>
                <w:szCs w:val="14"/>
              </w:rPr>
            </w:pPr>
            <w:r w:rsidRPr="0067046E">
              <w:rPr>
                <w:sz w:val="14"/>
                <w:szCs w:val="14"/>
              </w:rPr>
              <w:t>132 184</w:t>
            </w:r>
          </w:p>
        </w:tc>
        <w:tc>
          <w:tcPr>
            <w:tcW w:w="854" w:type="dxa"/>
            <w:vAlign w:val="center"/>
          </w:tcPr>
          <w:p w14:paraId="4AC7C32B" w14:textId="77777777" w:rsidR="00FA7787" w:rsidRPr="0067046E" w:rsidRDefault="00FA7787" w:rsidP="002E0455">
            <w:pPr>
              <w:jc w:val="center"/>
              <w:rPr>
                <w:sz w:val="14"/>
                <w:szCs w:val="14"/>
              </w:rPr>
            </w:pPr>
            <w:r w:rsidRPr="005606DF">
              <w:rPr>
                <w:sz w:val="14"/>
                <w:szCs w:val="14"/>
              </w:rPr>
              <w:t>264</w:t>
            </w:r>
            <w:r>
              <w:rPr>
                <w:sz w:val="14"/>
                <w:szCs w:val="14"/>
              </w:rPr>
              <w:t xml:space="preserve"> </w:t>
            </w:r>
            <w:r w:rsidRPr="005606DF">
              <w:rPr>
                <w:sz w:val="14"/>
                <w:szCs w:val="14"/>
              </w:rPr>
              <w:t>367</w:t>
            </w:r>
          </w:p>
        </w:tc>
        <w:tc>
          <w:tcPr>
            <w:tcW w:w="709" w:type="dxa"/>
            <w:vAlign w:val="center"/>
          </w:tcPr>
          <w:p w14:paraId="6C9715DF" w14:textId="77777777" w:rsidR="00FA7787" w:rsidRPr="009124CC" w:rsidRDefault="00FA7787" w:rsidP="002E0455">
            <w:pPr>
              <w:jc w:val="center"/>
              <w:rPr>
                <w:color w:val="000000" w:themeColor="text1"/>
                <w:sz w:val="14"/>
                <w:szCs w:val="14"/>
              </w:rPr>
            </w:pPr>
            <w:r w:rsidRPr="009124CC">
              <w:rPr>
                <w:color w:val="000000" w:themeColor="text1"/>
                <w:sz w:val="14"/>
                <w:szCs w:val="14"/>
              </w:rPr>
              <w:t>114 962</w:t>
            </w:r>
          </w:p>
        </w:tc>
        <w:tc>
          <w:tcPr>
            <w:tcW w:w="708" w:type="dxa"/>
            <w:vAlign w:val="center"/>
          </w:tcPr>
          <w:p w14:paraId="7B2EF043" w14:textId="77777777" w:rsidR="00FA7787" w:rsidRPr="009124CC" w:rsidRDefault="00FA7787" w:rsidP="002E0455">
            <w:pPr>
              <w:jc w:val="center"/>
              <w:rPr>
                <w:color w:val="000000" w:themeColor="text1"/>
                <w:sz w:val="14"/>
                <w:szCs w:val="14"/>
              </w:rPr>
            </w:pPr>
            <w:r w:rsidRPr="009124CC">
              <w:rPr>
                <w:color w:val="000000" w:themeColor="text1"/>
                <w:sz w:val="14"/>
                <w:szCs w:val="14"/>
              </w:rPr>
              <w:t>114 962</w:t>
            </w:r>
          </w:p>
        </w:tc>
        <w:tc>
          <w:tcPr>
            <w:tcW w:w="709" w:type="dxa"/>
            <w:vAlign w:val="center"/>
          </w:tcPr>
          <w:p w14:paraId="52C43C0A" w14:textId="77777777" w:rsidR="00FA7787" w:rsidRPr="0067046E" w:rsidRDefault="00FA7787" w:rsidP="002E0455">
            <w:pPr>
              <w:jc w:val="center"/>
              <w:rPr>
                <w:sz w:val="14"/>
                <w:szCs w:val="14"/>
              </w:rPr>
            </w:pPr>
            <w:r w:rsidRPr="0067046E">
              <w:rPr>
                <w:sz w:val="14"/>
                <w:szCs w:val="14"/>
              </w:rPr>
              <w:t>132 184</w:t>
            </w:r>
          </w:p>
        </w:tc>
        <w:tc>
          <w:tcPr>
            <w:tcW w:w="709" w:type="dxa"/>
            <w:vAlign w:val="center"/>
          </w:tcPr>
          <w:p w14:paraId="4D4035A8" w14:textId="77777777" w:rsidR="00FA7787" w:rsidRPr="0067046E" w:rsidRDefault="00FA7787" w:rsidP="002E0455">
            <w:pPr>
              <w:jc w:val="center"/>
              <w:rPr>
                <w:sz w:val="14"/>
                <w:szCs w:val="14"/>
              </w:rPr>
            </w:pPr>
            <w:r w:rsidRPr="0067046E">
              <w:rPr>
                <w:sz w:val="14"/>
                <w:szCs w:val="14"/>
              </w:rPr>
              <w:t>132 184</w:t>
            </w:r>
          </w:p>
        </w:tc>
        <w:tc>
          <w:tcPr>
            <w:tcW w:w="709" w:type="dxa"/>
            <w:vAlign w:val="center"/>
          </w:tcPr>
          <w:p w14:paraId="335748B2" w14:textId="77777777" w:rsidR="00FA7787" w:rsidRPr="0067046E" w:rsidRDefault="00FA7787" w:rsidP="002E0455">
            <w:pPr>
              <w:jc w:val="center"/>
              <w:rPr>
                <w:sz w:val="14"/>
                <w:szCs w:val="14"/>
              </w:rPr>
            </w:pPr>
            <w:r w:rsidRPr="0067046E">
              <w:rPr>
                <w:sz w:val="14"/>
                <w:szCs w:val="14"/>
              </w:rPr>
              <w:t>132 184</w:t>
            </w:r>
          </w:p>
        </w:tc>
        <w:tc>
          <w:tcPr>
            <w:tcW w:w="708" w:type="dxa"/>
            <w:vAlign w:val="center"/>
          </w:tcPr>
          <w:p w14:paraId="368CA643" w14:textId="77777777" w:rsidR="00FA7787" w:rsidRPr="0067046E" w:rsidRDefault="00FA7787" w:rsidP="002E0455">
            <w:pPr>
              <w:jc w:val="center"/>
              <w:rPr>
                <w:sz w:val="14"/>
                <w:szCs w:val="14"/>
              </w:rPr>
            </w:pPr>
            <w:r w:rsidRPr="0067046E">
              <w:rPr>
                <w:sz w:val="14"/>
                <w:szCs w:val="14"/>
              </w:rPr>
              <w:t>132 184</w:t>
            </w:r>
          </w:p>
        </w:tc>
        <w:tc>
          <w:tcPr>
            <w:tcW w:w="709" w:type="dxa"/>
            <w:vAlign w:val="center"/>
          </w:tcPr>
          <w:p w14:paraId="4CD32AC3" w14:textId="77777777" w:rsidR="00FA7787" w:rsidRPr="0067046E" w:rsidRDefault="00FA7787" w:rsidP="002E0455">
            <w:pPr>
              <w:jc w:val="center"/>
              <w:rPr>
                <w:sz w:val="14"/>
                <w:szCs w:val="14"/>
              </w:rPr>
            </w:pPr>
            <w:r w:rsidRPr="0067046E">
              <w:rPr>
                <w:sz w:val="14"/>
                <w:szCs w:val="14"/>
              </w:rPr>
              <w:t>132 184</w:t>
            </w:r>
          </w:p>
        </w:tc>
        <w:tc>
          <w:tcPr>
            <w:tcW w:w="709" w:type="dxa"/>
            <w:vAlign w:val="center"/>
          </w:tcPr>
          <w:p w14:paraId="5C1C4D2F" w14:textId="77777777" w:rsidR="00FA7787" w:rsidRPr="0067046E" w:rsidRDefault="00FA7787" w:rsidP="002E0455">
            <w:pPr>
              <w:jc w:val="center"/>
              <w:rPr>
                <w:sz w:val="14"/>
                <w:szCs w:val="14"/>
              </w:rPr>
            </w:pPr>
            <w:r w:rsidRPr="0067046E">
              <w:rPr>
                <w:sz w:val="14"/>
                <w:szCs w:val="14"/>
              </w:rPr>
              <w:t>132 184</w:t>
            </w:r>
          </w:p>
        </w:tc>
        <w:tc>
          <w:tcPr>
            <w:tcW w:w="709" w:type="dxa"/>
            <w:vAlign w:val="center"/>
          </w:tcPr>
          <w:p w14:paraId="44C9F5D1" w14:textId="77777777" w:rsidR="00FA7787" w:rsidRPr="0067046E" w:rsidRDefault="00FA7787" w:rsidP="002E0455">
            <w:pPr>
              <w:jc w:val="center"/>
              <w:rPr>
                <w:sz w:val="14"/>
                <w:szCs w:val="14"/>
              </w:rPr>
            </w:pPr>
            <w:r w:rsidRPr="0067046E">
              <w:rPr>
                <w:sz w:val="14"/>
                <w:szCs w:val="14"/>
              </w:rPr>
              <w:t>132 184</w:t>
            </w:r>
          </w:p>
        </w:tc>
        <w:tc>
          <w:tcPr>
            <w:tcW w:w="708" w:type="dxa"/>
            <w:vAlign w:val="center"/>
          </w:tcPr>
          <w:p w14:paraId="12E8226E" w14:textId="77777777" w:rsidR="00FA7787" w:rsidRPr="0067046E" w:rsidRDefault="00FA7787" w:rsidP="002E0455">
            <w:pPr>
              <w:jc w:val="center"/>
              <w:rPr>
                <w:sz w:val="14"/>
                <w:szCs w:val="14"/>
              </w:rPr>
            </w:pPr>
            <w:r w:rsidRPr="0067046E">
              <w:rPr>
                <w:sz w:val="14"/>
                <w:szCs w:val="14"/>
              </w:rPr>
              <w:t>132 184</w:t>
            </w:r>
          </w:p>
        </w:tc>
        <w:tc>
          <w:tcPr>
            <w:tcW w:w="709" w:type="dxa"/>
            <w:vAlign w:val="center"/>
          </w:tcPr>
          <w:p w14:paraId="6E7D7EB8" w14:textId="77777777" w:rsidR="00FA7787" w:rsidRPr="0067046E" w:rsidRDefault="00FA7787" w:rsidP="002E0455">
            <w:pPr>
              <w:jc w:val="center"/>
              <w:rPr>
                <w:sz w:val="14"/>
                <w:szCs w:val="14"/>
              </w:rPr>
            </w:pPr>
            <w:r w:rsidRPr="0067046E">
              <w:rPr>
                <w:sz w:val="14"/>
                <w:szCs w:val="14"/>
              </w:rPr>
              <w:t>132 184</w:t>
            </w:r>
          </w:p>
        </w:tc>
        <w:tc>
          <w:tcPr>
            <w:tcW w:w="709" w:type="dxa"/>
            <w:vAlign w:val="center"/>
          </w:tcPr>
          <w:p w14:paraId="5F7351DA" w14:textId="77777777" w:rsidR="00FA7787" w:rsidRPr="0067046E" w:rsidRDefault="00FA7787" w:rsidP="002E0455">
            <w:pPr>
              <w:jc w:val="center"/>
              <w:rPr>
                <w:sz w:val="14"/>
                <w:szCs w:val="14"/>
              </w:rPr>
            </w:pPr>
            <w:r w:rsidRPr="0067046E">
              <w:rPr>
                <w:sz w:val="14"/>
                <w:szCs w:val="14"/>
              </w:rPr>
              <w:t>132 184</w:t>
            </w:r>
          </w:p>
        </w:tc>
        <w:tc>
          <w:tcPr>
            <w:tcW w:w="709" w:type="dxa"/>
            <w:vAlign w:val="center"/>
          </w:tcPr>
          <w:p w14:paraId="6617FF85" w14:textId="77777777" w:rsidR="00FA7787" w:rsidRPr="0067046E" w:rsidRDefault="00FA7787" w:rsidP="002E0455">
            <w:pPr>
              <w:jc w:val="center"/>
              <w:rPr>
                <w:sz w:val="14"/>
                <w:szCs w:val="14"/>
              </w:rPr>
            </w:pPr>
            <w:r w:rsidRPr="0067046E">
              <w:rPr>
                <w:sz w:val="14"/>
                <w:szCs w:val="14"/>
              </w:rPr>
              <w:t>132 184</w:t>
            </w:r>
          </w:p>
        </w:tc>
        <w:tc>
          <w:tcPr>
            <w:tcW w:w="708" w:type="dxa"/>
            <w:vAlign w:val="center"/>
          </w:tcPr>
          <w:p w14:paraId="41B27DAA" w14:textId="77777777" w:rsidR="00FA7787" w:rsidRPr="0067046E" w:rsidRDefault="00FA7787" w:rsidP="002E0455">
            <w:pPr>
              <w:jc w:val="center"/>
              <w:rPr>
                <w:sz w:val="14"/>
                <w:szCs w:val="14"/>
              </w:rPr>
            </w:pPr>
            <w:r w:rsidRPr="0067046E">
              <w:rPr>
                <w:sz w:val="14"/>
                <w:szCs w:val="14"/>
              </w:rPr>
              <w:t>132 184</w:t>
            </w:r>
          </w:p>
        </w:tc>
      </w:tr>
      <w:tr w:rsidR="00FA7787" w:rsidRPr="00A440B7" w14:paraId="100E1DFC" w14:textId="77777777" w:rsidTr="002E0455">
        <w:trPr>
          <w:trHeight w:val="339"/>
          <w:jc w:val="center"/>
        </w:trPr>
        <w:tc>
          <w:tcPr>
            <w:tcW w:w="559" w:type="dxa"/>
            <w:vAlign w:val="center"/>
          </w:tcPr>
          <w:p w14:paraId="44CF6246" w14:textId="77777777" w:rsidR="00FA7787" w:rsidRPr="00027495" w:rsidRDefault="00FA7787" w:rsidP="002E0455">
            <w:pPr>
              <w:jc w:val="center"/>
              <w:rPr>
                <w:sz w:val="10"/>
                <w:szCs w:val="10"/>
              </w:rPr>
            </w:pPr>
            <w:r w:rsidRPr="00027495">
              <w:rPr>
                <w:sz w:val="10"/>
                <w:szCs w:val="10"/>
              </w:rPr>
              <w:t>1.9.1.</w:t>
            </w:r>
          </w:p>
        </w:tc>
        <w:tc>
          <w:tcPr>
            <w:tcW w:w="1414" w:type="dxa"/>
            <w:vAlign w:val="center"/>
          </w:tcPr>
          <w:p w14:paraId="62F9F576" w14:textId="77777777" w:rsidR="00FA7787" w:rsidRPr="00EF718F" w:rsidRDefault="00FA7787" w:rsidP="002E0455">
            <w:pPr>
              <w:rPr>
                <w:sz w:val="18"/>
                <w:szCs w:val="18"/>
              </w:rPr>
            </w:pPr>
            <w:proofErr w:type="gramStart"/>
            <w:r w:rsidRPr="00EF718F">
              <w:rPr>
                <w:sz w:val="18"/>
                <w:szCs w:val="18"/>
              </w:rPr>
              <w:t>Потреби-</w:t>
            </w:r>
            <w:proofErr w:type="spellStart"/>
            <w:r w:rsidRPr="00EF718F">
              <w:rPr>
                <w:sz w:val="18"/>
                <w:szCs w:val="18"/>
              </w:rPr>
              <w:t>тельский</w:t>
            </w:r>
            <w:proofErr w:type="spellEnd"/>
            <w:proofErr w:type="gramEnd"/>
            <w:r w:rsidRPr="00EF718F">
              <w:rPr>
                <w:sz w:val="18"/>
                <w:szCs w:val="18"/>
              </w:rPr>
              <w:t xml:space="preserve"> рынок</w:t>
            </w:r>
          </w:p>
        </w:tc>
        <w:tc>
          <w:tcPr>
            <w:tcW w:w="570" w:type="dxa"/>
            <w:vAlign w:val="center"/>
          </w:tcPr>
          <w:p w14:paraId="2A4AAE7F" w14:textId="77777777" w:rsidR="00FA7787" w:rsidRPr="00EF718F" w:rsidRDefault="00FA7787" w:rsidP="002E0455">
            <w:pPr>
              <w:jc w:val="center"/>
              <w:rPr>
                <w:sz w:val="18"/>
                <w:szCs w:val="18"/>
              </w:rPr>
            </w:pPr>
            <w:r w:rsidRPr="00EF718F">
              <w:rPr>
                <w:sz w:val="18"/>
                <w:szCs w:val="18"/>
              </w:rPr>
              <w:t>м</w:t>
            </w:r>
            <w:r w:rsidRPr="00EF718F">
              <w:rPr>
                <w:sz w:val="18"/>
                <w:szCs w:val="18"/>
                <w:vertAlign w:val="superscript"/>
              </w:rPr>
              <w:t>3</w:t>
            </w:r>
          </w:p>
        </w:tc>
        <w:tc>
          <w:tcPr>
            <w:tcW w:w="709" w:type="dxa"/>
            <w:vAlign w:val="center"/>
          </w:tcPr>
          <w:p w14:paraId="0E1516EE" w14:textId="77777777" w:rsidR="00FA7787" w:rsidRPr="0067046E" w:rsidRDefault="00FA7787" w:rsidP="002E0455">
            <w:pPr>
              <w:jc w:val="center"/>
              <w:rPr>
                <w:sz w:val="14"/>
                <w:szCs w:val="14"/>
              </w:rPr>
            </w:pPr>
            <w:r w:rsidRPr="0067046E">
              <w:rPr>
                <w:sz w:val="14"/>
                <w:szCs w:val="14"/>
              </w:rPr>
              <w:t>21 231</w:t>
            </w:r>
          </w:p>
        </w:tc>
        <w:tc>
          <w:tcPr>
            <w:tcW w:w="709" w:type="dxa"/>
            <w:vAlign w:val="center"/>
          </w:tcPr>
          <w:p w14:paraId="5A1D654D" w14:textId="77777777" w:rsidR="00FA7787" w:rsidRPr="0067046E" w:rsidRDefault="00FA7787" w:rsidP="002E0455">
            <w:pPr>
              <w:jc w:val="center"/>
              <w:rPr>
                <w:sz w:val="14"/>
                <w:szCs w:val="14"/>
              </w:rPr>
            </w:pPr>
            <w:r w:rsidRPr="0067046E">
              <w:rPr>
                <w:sz w:val="14"/>
                <w:szCs w:val="14"/>
              </w:rPr>
              <w:t>123 005</w:t>
            </w:r>
          </w:p>
        </w:tc>
        <w:tc>
          <w:tcPr>
            <w:tcW w:w="854" w:type="dxa"/>
            <w:vAlign w:val="center"/>
          </w:tcPr>
          <w:p w14:paraId="34C427B2" w14:textId="77777777" w:rsidR="00FA7787" w:rsidRPr="0067046E" w:rsidRDefault="00FA7787" w:rsidP="002E0455">
            <w:pPr>
              <w:jc w:val="center"/>
              <w:rPr>
                <w:sz w:val="14"/>
                <w:szCs w:val="14"/>
              </w:rPr>
            </w:pPr>
            <w:r w:rsidRPr="005606DF">
              <w:rPr>
                <w:sz w:val="14"/>
                <w:szCs w:val="14"/>
              </w:rPr>
              <w:t>246</w:t>
            </w:r>
            <w:r>
              <w:rPr>
                <w:sz w:val="14"/>
                <w:szCs w:val="14"/>
              </w:rPr>
              <w:t xml:space="preserve"> </w:t>
            </w:r>
            <w:r w:rsidRPr="005606DF">
              <w:rPr>
                <w:sz w:val="14"/>
                <w:szCs w:val="14"/>
              </w:rPr>
              <w:t>010</w:t>
            </w:r>
          </w:p>
        </w:tc>
        <w:tc>
          <w:tcPr>
            <w:tcW w:w="709" w:type="dxa"/>
            <w:vAlign w:val="center"/>
          </w:tcPr>
          <w:p w14:paraId="6433A0A4" w14:textId="77777777" w:rsidR="00FA7787" w:rsidRPr="009124CC" w:rsidRDefault="00FA7787" w:rsidP="002E0455">
            <w:pPr>
              <w:jc w:val="center"/>
              <w:rPr>
                <w:color w:val="000000" w:themeColor="text1"/>
                <w:sz w:val="14"/>
                <w:szCs w:val="14"/>
              </w:rPr>
            </w:pPr>
            <w:r w:rsidRPr="009124CC">
              <w:rPr>
                <w:color w:val="000000" w:themeColor="text1"/>
                <w:sz w:val="14"/>
                <w:szCs w:val="14"/>
              </w:rPr>
              <w:t>107 462</w:t>
            </w:r>
          </w:p>
        </w:tc>
        <w:tc>
          <w:tcPr>
            <w:tcW w:w="708" w:type="dxa"/>
            <w:vAlign w:val="center"/>
          </w:tcPr>
          <w:p w14:paraId="2BA6B0A3" w14:textId="77777777" w:rsidR="00FA7787" w:rsidRPr="009124CC" w:rsidRDefault="00FA7787" w:rsidP="002E0455">
            <w:pPr>
              <w:jc w:val="center"/>
              <w:rPr>
                <w:color w:val="000000" w:themeColor="text1"/>
                <w:sz w:val="14"/>
                <w:szCs w:val="14"/>
              </w:rPr>
            </w:pPr>
            <w:r w:rsidRPr="009124CC">
              <w:rPr>
                <w:color w:val="000000" w:themeColor="text1"/>
                <w:sz w:val="14"/>
                <w:szCs w:val="14"/>
              </w:rPr>
              <w:t>107 462</w:t>
            </w:r>
          </w:p>
        </w:tc>
        <w:tc>
          <w:tcPr>
            <w:tcW w:w="709" w:type="dxa"/>
            <w:vAlign w:val="center"/>
          </w:tcPr>
          <w:p w14:paraId="34D316C3" w14:textId="77777777" w:rsidR="00FA7787" w:rsidRPr="0067046E" w:rsidRDefault="00FA7787" w:rsidP="002E0455">
            <w:pPr>
              <w:jc w:val="center"/>
              <w:rPr>
                <w:sz w:val="14"/>
                <w:szCs w:val="14"/>
              </w:rPr>
            </w:pPr>
            <w:r w:rsidRPr="0067046E">
              <w:rPr>
                <w:sz w:val="14"/>
                <w:szCs w:val="14"/>
              </w:rPr>
              <w:t>123 005</w:t>
            </w:r>
          </w:p>
        </w:tc>
        <w:tc>
          <w:tcPr>
            <w:tcW w:w="709" w:type="dxa"/>
            <w:vAlign w:val="center"/>
          </w:tcPr>
          <w:p w14:paraId="211CFD80" w14:textId="77777777" w:rsidR="00FA7787" w:rsidRPr="0067046E" w:rsidRDefault="00FA7787" w:rsidP="002E0455">
            <w:pPr>
              <w:jc w:val="center"/>
              <w:rPr>
                <w:sz w:val="14"/>
                <w:szCs w:val="14"/>
              </w:rPr>
            </w:pPr>
            <w:r w:rsidRPr="0067046E">
              <w:rPr>
                <w:sz w:val="14"/>
                <w:szCs w:val="14"/>
              </w:rPr>
              <w:t>123 005</w:t>
            </w:r>
          </w:p>
        </w:tc>
        <w:tc>
          <w:tcPr>
            <w:tcW w:w="709" w:type="dxa"/>
            <w:vAlign w:val="center"/>
          </w:tcPr>
          <w:p w14:paraId="7035D5FD" w14:textId="77777777" w:rsidR="00FA7787" w:rsidRPr="0067046E" w:rsidRDefault="00FA7787" w:rsidP="002E0455">
            <w:pPr>
              <w:jc w:val="center"/>
              <w:rPr>
                <w:sz w:val="14"/>
                <w:szCs w:val="14"/>
              </w:rPr>
            </w:pPr>
            <w:r w:rsidRPr="0067046E">
              <w:rPr>
                <w:sz w:val="14"/>
                <w:szCs w:val="14"/>
              </w:rPr>
              <w:t>123 005</w:t>
            </w:r>
          </w:p>
        </w:tc>
        <w:tc>
          <w:tcPr>
            <w:tcW w:w="708" w:type="dxa"/>
            <w:vAlign w:val="center"/>
          </w:tcPr>
          <w:p w14:paraId="5C5F377B" w14:textId="77777777" w:rsidR="00FA7787" w:rsidRPr="0067046E" w:rsidRDefault="00FA7787" w:rsidP="002E0455">
            <w:pPr>
              <w:jc w:val="center"/>
              <w:rPr>
                <w:sz w:val="14"/>
                <w:szCs w:val="14"/>
              </w:rPr>
            </w:pPr>
            <w:r w:rsidRPr="0067046E">
              <w:rPr>
                <w:sz w:val="14"/>
                <w:szCs w:val="14"/>
              </w:rPr>
              <w:t>123 005</w:t>
            </w:r>
          </w:p>
        </w:tc>
        <w:tc>
          <w:tcPr>
            <w:tcW w:w="709" w:type="dxa"/>
            <w:vAlign w:val="center"/>
          </w:tcPr>
          <w:p w14:paraId="4BE04B2A" w14:textId="77777777" w:rsidR="00FA7787" w:rsidRPr="0067046E" w:rsidRDefault="00FA7787" w:rsidP="002E0455">
            <w:pPr>
              <w:jc w:val="center"/>
              <w:rPr>
                <w:sz w:val="14"/>
                <w:szCs w:val="14"/>
              </w:rPr>
            </w:pPr>
            <w:r w:rsidRPr="0067046E">
              <w:rPr>
                <w:sz w:val="14"/>
                <w:szCs w:val="14"/>
              </w:rPr>
              <w:t>123 005</w:t>
            </w:r>
          </w:p>
        </w:tc>
        <w:tc>
          <w:tcPr>
            <w:tcW w:w="709" w:type="dxa"/>
            <w:vAlign w:val="center"/>
          </w:tcPr>
          <w:p w14:paraId="76B07028" w14:textId="77777777" w:rsidR="00FA7787" w:rsidRPr="0067046E" w:rsidRDefault="00FA7787" w:rsidP="002E0455">
            <w:pPr>
              <w:jc w:val="center"/>
              <w:rPr>
                <w:sz w:val="14"/>
                <w:szCs w:val="14"/>
              </w:rPr>
            </w:pPr>
            <w:r w:rsidRPr="0067046E">
              <w:rPr>
                <w:sz w:val="14"/>
                <w:szCs w:val="14"/>
              </w:rPr>
              <w:t>123 005</w:t>
            </w:r>
          </w:p>
        </w:tc>
        <w:tc>
          <w:tcPr>
            <w:tcW w:w="709" w:type="dxa"/>
            <w:vAlign w:val="center"/>
          </w:tcPr>
          <w:p w14:paraId="69CBAFEE" w14:textId="77777777" w:rsidR="00FA7787" w:rsidRPr="0067046E" w:rsidRDefault="00FA7787" w:rsidP="002E0455">
            <w:pPr>
              <w:jc w:val="center"/>
              <w:rPr>
                <w:sz w:val="14"/>
                <w:szCs w:val="14"/>
              </w:rPr>
            </w:pPr>
            <w:r w:rsidRPr="0067046E">
              <w:rPr>
                <w:sz w:val="14"/>
                <w:szCs w:val="14"/>
              </w:rPr>
              <w:t>123 005</w:t>
            </w:r>
          </w:p>
        </w:tc>
        <w:tc>
          <w:tcPr>
            <w:tcW w:w="708" w:type="dxa"/>
            <w:vAlign w:val="center"/>
          </w:tcPr>
          <w:p w14:paraId="462931F9" w14:textId="77777777" w:rsidR="00FA7787" w:rsidRPr="0067046E" w:rsidRDefault="00FA7787" w:rsidP="002E0455">
            <w:pPr>
              <w:jc w:val="center"/>
              <w:rPr>
                <w:sz w:val="14"/>
                <w:szCs w:val="14"/>
              </w:rPr>
            </w:pPr>
            <w:r w:rsidRPr="0067046E">
              <w:rPr>
                <w:sz w:val="14"/>
                <w:szCs w:val="14"/>
              </w:rPr>
              <w:t>123 005</w:t>
            </w:r>
          </w:p>
        </w:tc>
        <w:tc>
          <w:tcPr>
            <w:tcW w:w="709" w:type="dxa"/>
            <w:vAlign w:val="center"/>
          </w:tcPr>
          <w:p w14:paraId="356F089B" w14:textId="77777777" w:rsidR="00FA7787" w:rsidRPr="0067046E" w:rsidRDefault="00FA7787" w:rsidP="002E0455">
            <w:pPr>
              <w:jc w:val="center"/>
              <w:rPr>
                <w:sz w:val="14"/>
                <w:szCs w:val="14"/>
              </w:rPr>
            </w:pPr>
            <w:r w:rsidRPr="0067046E">
              <w:rPr>
                <w:sz w:val="14"/>
                <w:szCs w:val="14"/>
              </w:rPr>
              <w:t>123 005</w:t>
            </w:r>
          </w:p>
        </w:tc>
        <w:tc>
          <w:tcPr>
            <w:tcW w:w="709" w:type="dxa"/>
            <w:vAlign w:val="center"/>
          </w:tcPr>
          <w:p w14:paraId="7FA9F267" w14:textId="77777777" w:rsidR="00FA7787" w:rsidRPr="0067046E" w:rsidRDefault="00FA7787" w:rsidP="002E0455">
            <w:pPr>
              <w:jc w:val="center"/>
              <w:rPr>
                <w:sz w:val="14"/>
                <w:szCs w:val="14"/>
              </w:rPr>
            </w:pPr>
            <w:r w:rsidRPr="0067046E">
              <w:rPr>
                <w:sz w:val="14"/>
                <w:szCs w:val="14"/>
              </w:rPr>
              <w:t>123 005</w:t>
            </w:r>
          </w:p>
        </w:tc>
        <w:tc>
          <w:tcPr>
            <w:tcW w:w="709" w:type="dxa"/>
            <w:vAlign w:val="center"/>
          </w:tcPr>
          <w:p w14:paraId="35C5604A" w14:textId="77777777" w:rsidR="00FA7787" w:rsidRPr="0067046E" w:rsidRDefault="00FA7787" w:rsidP="002E0455">
            <w:pPr>
              <w:jc w:val="center"/>
              <w:rPr>
                <w:sz w:val="14"/>
                <w:szCs w:val="14"/>
              </w:rPr>
            </w:pPr>
            <w:r w:rsidRPr="0067046E">
              <w:rPr>
                <w:sz w:val="14"/>
                <w:szCs w:val="14"/>
              </w:rPr>
              <w:t>123 005</w:t>
            </w:r>
          </w:p>
        </w:tc>
        <w:tc>
          <w:tcPr>
            <w:tcW w:w="708" w:type="dxa"/>
            <w:vAlign w:val="center"/>
          </w:tcPr>
          <w:p w14:paraId="700BCEEC" w14:textId="77777777" w:rsidR="00FA7787" w:rsidRPr="0067046E" w:rsidRDefault="00FA7787" w:rsidP="002E0455">
            <w:pPr>
              <w:jc w:val="center"/>
              <w:rPr>
                <w:sz w:val="14"/>
                <w:szCs w:val="14"/>
              </w:rPr>
            </w:pPr>
            <w:r w:rsidRPr="0067046E">
              <w:rPr>
                <w:sz w:val="14"/>
                <w:szCs w:val="14"/>
              </w:rPr>
              <w:t>123 005</w:t>
            </w:r>
          </w:p>
        </w:tc>
      </w:tr>
      <w:tr w:rsidR="00FA7787" w:rsidRPr="00A440B7" w14:paraId="345C3B64" w14:textId="77777777" w:rsidTr="002E0455">
        <w:trPr>
          <w:trHeight w:val="246"/>
          <w:jc w:val="center"/>
        </w:trPr>
        <w:tc>
          <w:tcPr>
            <w:tcW w:w="559" w:type="dxa"/>
            <w:vAlign w:val="center"/>
          </w:tcPr>
          <w:p w14:paraId="08A115E8" w14:textId="77777777" w:rsidR="00FA7787" w:rsidRPr="00027495" w:rsidRDefault="00FA7787" w:rsidP="002E0455">
            <w:pPr>
              <w:jc w:val="center"/>
              <w:rPr>
                <w:sz w:val="10"/>
                <w:szCs w:val="10"/>
              </w:rPr>
            </w:pPr>
            <w:r w:rsidRPr="008003E9">
              <w:rPr>
                <w:sz w:val="16"/>
                <w:szCs w:val="16"/>
              </w:rPr>
              <w:lastRenderedPageBreak/>
              <w:t>1</w:t>
            </w:r>
          </w:p>
        </w:tc>
        <w:tc>
          <w:tcPr>
            <w:tcW w:w="1414" w:type="dxa"/>
            <w:vAlign w:val="center"/>
          </w:tcPr>
          <w:p w14:paraId="26D21217" w14:textId="77777777" w:rsidR="00FA7787" w:rsidRPr="00EF718F" w:rsidRDefault="00FA7787" w:rsidP="002E0455">
            <w:pPr>
              <w:jc w:val="center"/>
              <w:rPr>
                <w:sz w:val="18"/>
                <w:szCs w:val="18"/>
              </w:rPr>
            </w:pPr>
            <w:r w:rsidRPr="008003E9">
              <w:rPr>
                <w:sz w:val="16"/>
                <w:szCs w:val="16"/>
              </w:rPr>
              <w:t>2</w:t>
            </w:r>
          </w:p>
        </w:tc>
        <w:tc>
          <w:tcPr>
            <w:tcW w:w="570" w:type="dxa"/>
            <w:vAlign w:val="center"/>
          </w:tcPr>
          <w:p w14:paraId="640CC7A8" w14:textId="77777777" w:rsidR="00FA7787" w:rsidRPr="00EF718F" w:rsidRDefault="00FA7787" w:rsidP="002E0455">
            <w:pPr>
              <w:jc w:val="center"/>
              <w:rPr>
                <w:sz w:val="18"/>
                <w:szCs w:val="18"/>
              </w:rPr>
            </w:pPr>
            <w:r w:rsidRPr="008003E9">
              <w:rPr>
                <w:sz w:val="16"/>
                <w:szCs w:val="16"/>
              </w:rPr>
              <w:t>3</w:t>
            </w:r>
          </w:p>
        </w:tc>
        <w:tc>
          <w:tcPr>
            <w:tcW w:w="709" w:type="dxa"/>
            <w:vAlign w:val="center"/>
          </w:tcPr>
          <w:p w14:paraId="595466ED" w14:textId="77777777" w:rsidR="00FA7787" w:rsidRPr="0009051E" w:rsidRDefault="00FA7787" w:rsidP="002E0455">
            <w:pPr>
              <w:jc w:val="center"/>
              <w:rPr>
                <w:b/>
                <w:bCs/>
                <w:sz w:val="14"/>
                <w:szCs w:val="14"/>
              </w:rPr>
            </w:pPr>
            <w:r w:rsidRPr="009675A3">
              <w:rPr>
                <w:bCs/>
                <w:color w:val="000000"/>
                <w:sz w:val="16"/>
                <w:szCs w:val="16"/>
              </w:rPr>
              <w:t>4</w:t>
            </w:r>
          </w:p>
        </w:tc>
        <w:tc>
          <w:tcPr>
            <w:tcW w:w="709" w:type="dxa"/>
            <w:vAlign w:val="center"/>
          </w:tcPr>
          <w:p w14:paraId="15FD6559" w14:textId="77777777" w:rsidR="00FA7787" w:rsidRPr="0009051E" w:rsidRDefault="00FA7787" w:rsidP="002E0455">
            <w:pPr>
              <w:jc w:val="center"/>
              <w:rPr>
                <w:b/>
                <w:bCs/>
                <w:sz w:val="14"/>
                <w:szCs w:val="14"/>
              </w:rPr>
            </w:pPr>
            <w:r w:rsidRPr="009675A3">
              <w:rPr>
                <w:bCs/>
                <w:color w:val="000000"/>
                <w:sz w:val="16"/>
                <w:szCs w:val="16"/>
              </w:rPr>
              <w:t>5</w:t>
            </w:r>
          </w:p>
        </w:tc>
        <w:tc>
          <w:tcPr>
            <w:tcW w:w="854" w:type="dxa"/>
            <w:vAlign w:val="center"/>
          </w:tcPr>
          <w:p w14:paraId="3525B33E" w14:textId="77777777" w:rsidR="00FA7787" w:rsidRPr="0009051E" w:rsidRDefault="00FA7787" w:rsidP="002E0455">
            <w:pPr>
              <w:jc w:val="center"/>
              <w:rPr>
                <w:b/>
                <w:bCs/>
                <w:sz w:val="14"/>
                <w:szCs w:val="14"/>
              </w:rPr>
            </w:pPr>
            <w:r w:rsidRPr="009675A3">
              <w:rPr>
                <w:bCs/>
                <w:color w:val="000000"/>
                <w:sz w:val="16"/>
                <w:szCs w:val="16"/>
              </w:rPr>
              <w:t>6</w:t>
            </w:r>
          </w:p>
        </w:tc>
        <w:tc>
          <w:tcPr>
            <w:tcW w:w="709" w:type="dxa"/>
            <w:vAlign w:val="center"/>
          </w:tcPr>
          <w:p w14:paraId="025A15F0" w14:textId="77777777" w:rsidR="00FA7787" w:rsidRPr="0009051E" w:rsidRDefault="00FA7787" w:rsidP="002E0455">
            <w:pPr>
              <w:jc w:val="center"/>
              <w:rPr>
                <w:b/>
                <w:bCs/>
                <w:sz w:val="14"/>
                <w:szCs w:val="14"/>
              </w:rPr>
            </w:pPr>
            <w:r>
              <w:rPr>
                <w:bCs/>
                <w:color w:val="000000"/>
                <w:sz w:val="16"/>
                <w:szCs w:val="16"/>
              </w:rPr>
              <w:t>7</w:t>
            </w:r>
          </w:p>
        </w:tc>
        <w:tc>
          <w:tcPr>
            <w:tcW w:w="708" w:type="dxa"/>
            <w:vAlign w:val="center"/>
          </w:tcPr>
          <w:p w14:paraId="55084571" w14:textId="77777777" w:rsidR="00FA7787" w:rsidRPr="0009051E" w:rsidRDefault="00FA7787" w:rsidP="002E0455">
            <w:pPr>
              <w:jc w:val="center"/>
              <w:rPr>
                <w:b/>
                <w:bCs/>
                <w:sz w:val="14"/>
                <w:szCs w:val="14"/>
              </w:rPr>
            </w:pPr>
            <w:r>
              <w:rPr>
                <w:bCs/>
                <w:color w:val="000000"/>
                <w:sz w:val="16"/>
                <w:szCs w:val="16"/>
              </w:rPr>
              <w:t>8</w:t>
            </w:r>
          </w:p>
        </w:tc>
        <w:tc>
          <w:tcPr>
            <w:tcW w:w="709" w:type="dxa"/>
            <w:vAlign w:val="center"/>
          </w:tcPr>
          <w:p w14:paraId="395CF52B" w14:textId="77777777" w:rsidR="00FA7787" w:rsidRPr="0009051E" w:rsidRDefault="00FA7787" w:rsidP="002E0455">
            <w:pPr>
              <w:jc w:val="center"/>
              <w:rPr>
                <w:b/>
                <w:bCs/>
                <w:sz w:val="14"/>
                <w:szCs w:val="14"/>
              </w:rPr>
            </w:pPr>
            <w:r>
              <w:rPr>
                <w:bCs/>
                <w:color w:val="000000"/>
                <w:sz w:val="16"/>
                <w:szCs w:val="16"/>
              </w:rPr>
              <w:t>9</w:t>
            </w:r>
          </w:p>
        </w:tc>
        <w:tc>
          <w:tcPr>
            <w:tcW w:w="709" w:type="dxa"/>
            <w:vAlign w:val="center"/>
          </w:tcPr>
          <w:p w14:paraId="3E36396E" w14:textId="77777777" w:rsidR="00FA7787" w:rsidRPr="0009051E" w:rsidRDefault="00FA7787" w:rsidP="002E0455">
            <w:pPr>
              <w:jc w:val="center"/>
              <w:rPr>
                <w:b/>
                <w:bCs/>
                <w:sz w:val="14"/>
                <w:szCs w:val="14"/>
              </w:rPr>
            </w:pPr>
            <w:r>
              <w:rPr>
                <w:bCs/>
                <w:color w:val="000000"/>
                <w:sz w:val="16"/>
                <w:szCs w:val="16"/>
              </w:rPr>
              <w:t>10</w:t>
            </w:r>
          </w:p>
        </w:tc>
        <w:tc>
          <w:tcPr>
            <w:tcW w:w="709" w:type="dxa"/>
            <w:vAlign w:val="center"/>
          </w:tcPr>
          <w:p w14:paraId="4145FD63" w14:textId="77777777" w:rsidR="00FA7787" w:rsidRPr="0009051E" w:rsidRDefault="00FA7787" w:rsidP="002E0455">
            <w:pPr>
              <w:jc w:val="center"/>
              <w:rPr>
                <w:b/>
                <w:bCs/>
                <w:sz w:val="14"/>
                <w:szCs w:val="14"/>
              </w:rPr>
            </w:pPr>
            <w:r>
              <w:rPr>
                <w:bCs/>
                <w:color w:val="000000"/>
                <w:sz w:val="16"/>
                <w:szCs w:val="16"/>
              </w:rPr>
              <w:t>11</w:t>
            </w:r>
          </w:p>
        </w:tc>
        <w:tc>
          <w:tcPr>
            <w:tcW w:w="708" w:type="dxa"/>
            <w:vAlign w:val="center"/>
          </w:tcPr>
          <w:p w14:paraId="3516A34B" w14:textId="77777777" w:rsidR="00FA7787" w:rsidRPr="0009051E" w:rsidRDefault="00FA7787" w:rsidP="002E0455">
            <w:pPr>
              <w:jc w:val="center"/>
              <w:rPr>
                <w:b/>
                <w:bCs/>
                <w:sz w:val="14"/>
                <w:szCs w:val="14"/>
              </w:rPr>
            </w:pPr>
            <w:r w:rsidRPr="009675A3">
              <w:rPr>
                <w:bCs/>
                <w:color w:val="000000"/>
                <w:sz w:val="16"/>
                <w:szCs w:val="16"/>
              </w:rPr>
              <w:t>12</w:t>
            </w:r>
          </w:p>
        </w:tc>
        <w:tc>
          <w:tcPr>
            <w:tcW w:w="709" w:type="dxa"/>
            <w:vAlign w:val="center"/>
          </w:tcPr>
          <w:p w14:paraId="40835667" w14:textId="77777777" w:rsidR="00FA7787" w:rsidRPr="0009051E" w:rsidRDefault="00FA7787" w:rsidP="002E0455">
            <w:pPr>
              <w:jc w:val="center"/>
              <w:rPr>
                <w:b/>
                <w:bCs/>
                <w:sz w:val="14"/>
                <w:szCs w:val="14"/>
              </w:rPr>
            </w:pPr>
            <w:r>
              <w:rPr>
                <w:bCs/>
                <w:color w:val="000000"/>
                <w:sz w:val="16"/>
                <w:szCs w:val="16"/>
              </w:rPr>
              <w:t>13</w:t>
            </w:r>
          </w:p>
        </w:tc>
        <w:tc>
          <w:tcPr>
            <w:tcW w:w="709" w:type="dxa"/>
            <w:vAlign w:val="center"/>
          </w:tcPr>
          <w:p w14:paraId="09968550" w14:textId="77777777" w:rsidR="00FA7787" w:rsidRPr="0009051E" w:rsidRDefault="00FA7787" w:rsidP="002E0455">
            <w:pPr>
              <w:jc w:val="center"/>
              <w:rPr>
                <w:b/>
                <w:bCs/>
                <w:sz w:val="14"/>
                <w:szCs w:val="14"/>
              </w:rPr>
            </w:pPr>
            <w:r>
              <w:rPr>
                <w:bCs/>
                <w:color w:val="000000"/>
                <w:sz w:val="16"/>
                <w:szCs w:val="16"/>
              </w:rPr>
              <w:t>14</w:t>
            </w:r>
          </w:p>
        </w:tc>
        <w:tc>
          <w:tcPr>
            <w:tcW w:w="709" w:type="dxa"/>
            <w:vAlign w:val="center"/>
          </w:tcPr>
          <w:p w14:paraId="6E850402" w14:textId="77777777" w:rsidR="00FA7787" w:rsidRPr="0009051E" w:rsidRDefault="00FA7787" w:rsidP="002E0455">
            <w:pPr>
              <w:jc w:val="center"/>
              <w:rPr>
                <w:b/>
                <w:bCs/>
                <w:sz w:val="14"/>
                <w:szCs w:val="14"/>
              </w:rPr>
            </w:pPr>
            <w:r>
              <w:rPr>
                <w:bCs/>
                <w:color w:val="000000"/>
                <w:sz w:val="16"/>
                <w:szCs w:val="16"/>
              </w:rPr>
              <w:t>15</w:t>
            </w:r>
          </w:p>
        </w:tc>
        <w:tc>
          <w:tcPr>
            <w:tcW w:w="708" w:type="dxa"/>
            <w:vAlign w:val="center"/>
          </w:tcPr>
          <w:p w14:paraId="7FF7B889" w14:textId="77777777" w:rsidR="00FA7787" w:rsidRPr="0009051E" w:rsidRDefault="00FA7787" w:rsidP="002E0455">
            <w:pPr>
              <w:jc w:val="center"/>
              <w:rPr>
                <w:b/>
                <w:bCs/>
                <w:sz w:val="14"/>
                <w:szCs w:val="14"/>
              </w:rPr>
            </w:pPr>
            <w:r>
              <w:rPr>
                <w:bCs/>
                <w:color w:val="000000"/>
                <w:sz w:val="16"/>
                <w:szCs w:val="16"/>
              </w:rPr>
              <w:t>16</w:t>
            </w:r>
          </w:p>
        </w:tc>
        <w:tc>
          <w:tcPr>
            <w:tcW w:w="709" w:type="dxa"/>
            <w:vAlign w:val="center"/>
          </w:tcPr>
          <w:p w14:paraId="5D6F4AB1" w14:textId="77777777" w:rsidR="00FA7787" w:rsidRPr="0009051E" w:rsidRDefault="00FA7787" w:rsidP="002E0455">
            <w:pPr>
              <w:jc w:val="center"/>
              <w:rPr>
                <w:b/>
                <w:bCs/>
                <w:sz w:val="14"/>
                <w:szCs w:val="14"/>
              </w:rPr>
            </w:pPr>
            <w:r>
              <w:rPr>
                <w:bCs/>
                <w:color w:val="000000"/>
                <w:sz w:val="16"/>
                <w:szCs w:val="16"/>
              </w:rPr>
              <w:t>17</w:t>
            </w:r>
          </w:p>
        </w:tc>
        <w:tc>
          <w:tcPr>
            <w:tcW w:w="709" w:type="dxa"/>
            <w:vAlign w:val="center"/>
          </w:tcPr>
          <w:p w14:paraId="119149EF" w14:textId="77777777" w:rsidR="00FA7787" w:rsidRPr="0009051E" w:rsidRDefault="00FA7787" w:rsidP="002E0455">
            <w:pPr>
              <w:jc w:val="center"/>
              <w:rPr>
                <w:b/>
                <w:bCs/>
                <w:sz w:val="14"/>
                <w:szCs w:val="14"/>
              </w:rPr>
            </w:pPr>
            <w:r>
              <w:rPr>
                <w:bCs/>
                <w:color w:val="000000"/>
                <w:sz w:val="16"/>
                <w:szCs w:val="16"/>
              </w:rPr>
              <w:t>18</w:t>
            </w:r>
          </w:p>
        </w:tc>
        <w:tc>
          <w:tcPr>
            <w:tcW w:w="709" w:type="dxa"/>
            <w:vAlign w:val="center"/>
          </w:tcPr>
          <w:p w14:paraId="0DCE234E" w14:textId="77777777" w:rsidR="00FA7787" w:rsidRPr="0009051E" w:rsidRDefault="00FA7787" w:rsidP="002E0455">
            <w:pPr>
              <w:jc w:val="center"/>
              <w:rPr>
                <w:b/>
                <w:bCs/>
                <w:sz w:val="14"/>
                <w:szCs w:val="14"/>
              </w:rPr>
            </w:pPr>
            <w:r>
              <w:rPr>
                <w:bCs/>
                <w:color w:val="000000"/>
                <w:sz w:val="16"/>
                <w:szCs w:val="16"/>
              </w:rPr>
              <w:t>19</w:t>
            </w:r>
          </w:p>
        </w:tc>
        <w:tc>
          <w:tcPr>
            <w:tcW w:w="708" w:type="dxa"/>
            <w:vAlign w:val="center"/>
          </w:tcPr>
          <w:p w14:paraId="382D13C5" w14:textId="77777777" w:rsidR="00FA7787" w:rsidRPr="0009051E" w:rsidRDefault="00FA7787" w:rsidP="002E0455">
            <w:pPr>
              <w:jc w:val="center"/>
              <w:rPr>
                <w:b/>
                <w:bCs/>
                <w:sz w:val="14"/>
                <w:szCs w:val="14"/>
              </w:rPr>
            </w:pPr>
            <w:r>
              <w:rPr>
                <w:bCs/>
                <w:color w:val="000000"/>
                <w:sz w:val="16"/>
                <w:szCs w:val="16"/>
              </w:rPr>
              <w:t>20</w:t>
            </w:r>
          </w:p>
        </w:tc>
      </w:tr>
      <w:tr w:rsidR="00FA7787" w:rsidRPr="00A440B7" w14:paraId="1AE04AC7" w14:textId="77777777" w:rsidTr="002E0455">
        <w:trPr>
          <w:trHeight w:val="246"/>
          <w:jc w:val="center"/>
        </w:trPr>
        <w:tc>
          <w:tcPr>
            <w:tcW w:w="559" w:type="dxa"/>
            <w:vAlign w:val="center"/>
          </w:tcPr>
          <w:p w14:paraId="515F4877" w14:textId="77777777" w:rsidR="00FA7787" w:rsidRPr="00027495" w:rsidRDefault="00FA7787" w:rsidP="002E0455">
            <w:pPr>
              <w:jc w:val="center"/>
              <w:rPr>
                <w:sz w:val="10"/>
                <w:szCs w:val="10"/>
              </w:rPr>
            </w:pPr>
            <w:r w:rsidRPr="00027495">
              <w:rPr>
                <w:sz w:val="10"/>
                <w:szCs w:val="10"/>
              </w:rPr>
              <w:t>1.9.1.1.</w:t>
            </w:r>
          </w:p>
        </w:tc>
        <w:tc>
          <w:tcPr>
            <w:tcW w:w="1414" w:type="dxa"/>
            <w:vAlign w:val="center"/>
          </w:tcPr>
          <w:p w14:paraId="4F6BCE9A" w14:textId="77777777" w:rsidR="00FA7787" w:rsidRPr="00EF718F" w:rsidRDefault="00FA7787" w:rsidP="002E0455">
            <w:pPr>
              <w:rPr>
                <w:sz w:val="18"/>
                <w:szCs w:val="18"/>
              </w:rPr>
            </w:pPr>
            <w:r w:rsidRPr="00EF718F">
              <w:rPr>
                <w:sz w:val="18"/>
                <w:szCs w:val="18"/>
              </w:rPr>
              <w:t>- население</w:t>
            </w:r>
          </w:p>
        </w:tc>
        <w:tc>
          <w:tcPr>
            <w:tcW w:w="570" w:type="dxa"/>
            <w:vAlign w:val="center"/>
          </w:tcPr>
          <w:p w14:paraId="75E1CDD2" w14:textId="77777777" w:rsidR="00FA7787" w:rsidRPr="00EF718F" w:rsidRDefault="00FA7787" w:rsidP="002E0455">
            <w:pPr>
              <w:jc w:val="center"/>
              <w:rPr>
                <w:sz w:val="18"/>
                <w:szCs w:val="18"/>
              </w:rPr>
            </w:pPr>
            <w:r w:rsidRPr="00EF718F">
              <w:rPr>
                <w:sz w:val="18"/>
                <w:szCs w:val="18"/>
              </w:rPr>
              <w:t>м</w:t>
            </w:r>
            <w:r w:rsidRPr="00EF718F">
              <w:rPr>
                <w:sz w:val="18"/>
                <w:szCs w:val="18"/>
                <w:vertAlign w:val="superscript"/>
              </w:rPr>
              <w:t>3</w:t>
            </w:r>
          </w:p>
        </w:tc>
        <w:tc>
          <w:tcPr>
            <w:tcW w:w="709" w:type="dxa"/>
            <w:vAlign w:val="center"/>
          </w:tcPr>
          <w:p w14:paraId="72A1F65C" w14:textId="77777777" w:rsidR="00FA7787" w:rsidRPr="0067046E" w:rsidRDefault="00FA7787" w:rsidP="002E0455">
            <w:pPr>
              <w:jc w:val="center"/>
              <w:rPr>
                <w:sz w:val="14"/>
                <w:szCs w:val="14"/>
              </w:rPr>
            </w:pPr>
            <w:r w:rsidRPr="0067046E">
              <w:rPr>
                <w:sz w:val="14"/>
                <w:szCs w:val="14"/>
              </w:rPr>
              <w:t>16 881</w:t>
            </w:r>
          </w:p>
        </w:tc>
        <w:tc>
          <w:tcPr>
            <w:tcW w:w="709" w:type="dxa"/>
            <w:vAlign w:val="center"/>
          </w:tcPr>
          <w:p w14:paraId="4A75180A" w14:textId="77777777" w:rsidR="00FA7787" w:rsidRPr="0067046E" w:rsidRDefault="00FA7787" w:rsidP="002E0455">
            <w:pPr>
              <w:jc w:val="center"/>
              <w:rPr>
                <w:sz w:val="14"/>
                <w:szCs w:val="14"/>
              </w:rPr>
            </w:pPr>
            <w:r w:rsidRPr="0067046E">
              <w:rPr>
                <w:sz w:val="14"/>
                <w:szCs w:val="14"/>
              </w:rPr>
              <w:t>97 801</w:t>
            </w:r>
          </w:p>
        </w:tc>
        <w:tc>
          <w:tcPr>
            <w:tcW w:w="854" w:type="dxa"/>
            <w:vAlign w:val="center"/>
          </w:tcPr>
          <w:p w14:paraId="092811C6" w14:textId="77777777" w:rsidR="00FA7787" w:rsidRPr="0067046E" w:rsidRDefault="00FA7787" w:rsidP="002E0455">
            <w:pPr>
              <w:jc w:val="center"/>
              <w:rPr>
                <w:sz w:val="14"/>
                <w:szCs w:val="14"/>
              </w:rPr>
            </w:pPr>
            <w:r w:rsidRPr="005606DF">
              <w:rPr>
                <w:sz w:val="14"/>
                <w:szCs w:val="14"/>
              </w:rPr>
              <w:t>195</w:t>
            </w:r>
            <w:r>
              <w:rPr>
                <w:sz w:val="14"/>
                <w:szCs w:val="14"/>
              </w:rPr>
              <w:t xml:space="preserve"> </w:t>
            </w:r>
            <w:r w:rsidRPr="005606DF">
              <w:rPr>
                <w:sz w:val="14"/>
                <w:szCs w:val="14"/>
              </w:rPr>
              <w:t>603</w:t>
            </w:r>
          </w:p>
        </w:tc>
        <w:tc>
          <w:tcPr>
            <w:tcW w:w="709" w:type="dxa"/>
            <w:vAlign w:val="center"/>
          </w:tcPr>
          <w:p w14:paraId="613EA01C" w14:textId="77777777" w:rsidR="00FA7787" w:rsidRPr="009124CC" w:rsidRDefault="00FA7787" w:rsidP="002E0455">
            <w:pPr>
              <w:jc w:val="center"/>
              <w:rPr>
                <w:color w:val="000000" w:themeColor="text1"/>
                <w:sz w:val="14"/>
                <w:szCs w:val="14"/>
              </w:rPr>
            </w:pPr>
            <w:r w:rsidRPr="009124CC">
              <w:rPr>
                <w:color w:val="000000" w:themeColor="text1"/>
                <w:sz w:val="14"/>
                <w:szCs w:val="14"/>
              </w:rPr>
              <w:t>89 000</w:t>
            </w:r>
          </w:p>
        </w:tc>
        <w:tc>
          <w:tcPr>
            <w:tcW w:w="708" w:type="dxa"/>
            <w:vAlign w:val="center"/>
          </w:tcPr>
          <w:p w14:paraId="3A914171" w14:textId="77777777" w:rsidR="00FA7787" w:rsidRPr="009124CC" w:rsidRDefault="00FA7787" w:rsidP="002E0455">
            <w:pPr>
              <w:jc w:val="center"/>
              <w:rPr>
                <w:color w:val="000000" w:themeColor="text1"/>
                <w:sz w:val="14"/>
                <w:szCs w:val="14"/>
              </w:rPr>
            </w:pPr>
            <w:r w:rsidRPr="009124CC">
              <w:rPr>
                <w:color w:val="000000" w:themeColor="text1"/>
                <w:sz w:val="14"/>
                <w:szCs w:val="14"/>
              </w:rPr>
              <w:t>89 000</w:t>
            </w:r>
          </w:p>
        </w:tc>
        <w:tc>
          <w:tcPr>
            <w:tcW w:w="709" w:type="dxa"/>
            <w:vAlign w:val="center"/>
          </w:tcPr>
          <w:p w14:paraId="71885BC6" w14:textId="77777777" w:rsidR="00FA7787" w:rsidRPr="0067046E" w:rsidRDefault="00FA7787" w:rsidP="002E0455">
            <w:pPr>
              <w:jc w:val="center"/>
              <w:rPr>
                <w:sz w:val="14"/>
                <w:szCs w:val="14"/>
              </w:rPr>
            </w:pPr>
            <w:r w:rsidRPr="0067046E">
              <w:rPr>
                <w:sz w:val="14"/>
                <w:szCs w:val="14"/>
              </w:rPr>
              <w:t>97 801</w:t>
            </w:r>
          </w:p>
        </w:tc>
        <w:tc>
          <w:tcPr>
            <w:tcW w:w="709" w:type="dxa"/>
            <w:vAlign w:val="center"/>
          </w:tcPr>
          <w:p w14:paraId="17359EF6" w14:textId="77777777" w:rsidR="00FA7787" w:rsidRPr="0067046E" w:rsidRDefault="00FA7787" w:rsidP="002E0455">
            <w:pPr>
              <w:jc w:val="center"/>
              <w:rPr>
                <w:sz w:val="14"/>
                <w:szCs w:val="14"/>
              </w:rPr>
            </w:pPr>
            <w:r w:rsidRPr="0067046E">
              <w:rPr>
                <w:sz w:val="14"/>
                <w:szCs w:val="14"/>
              </w:rPr>
              <w:t>97 801</w:t>
            </w:r>
          </w:p>
        </w:tc>
        <w:tc>
          <w:tcPr>
            <w:tcW w:w="709" w:type="dxa"/>
            <w:vAlign w:val="center"/>
          </w:tcPr>
          <w:p w14:paraId="7F2009B9" w14:textId="77777777" w:rsidR="00FA7787" w:rsidRPr="0067046E" w:rsidRDefault="00FA7787" w:rsidP="002E0455">
            <w:pPr>
              <w:jc w:val="center"/>
              <w:rPr>
                <w:sz w:val="14"/>
                <w:szCs w:val="14"/>
              </w:rPr>
            </w:pPr>
            <w:r w:rsidRPr="0067046E">
              <w:rPr>
                <w:sz w:val="14"/>
                <w:szCs w:val="14"/>
              </w:rPr>
              <w:t>97 801</w:t>
            </w:r>
          </w:p>
        </w:tc>
        <w:tc>
          <w:tcPr>
            <w:tcW w:w="708" w:type="dxa"/>
            <w:vAlign w:val="center"/>
          </w:tcPr>
          <w:p w14:paraId="0B21ED8E" w14:textId="77777777" w:rsidR="00FA7787" w:rsidRPr="0067046E" w:rsidRDefault="00FA7787" w:rsidP="002E0455">
            <w:pPr>
              <w:jc w:val="center"/>
              <w:rPr>
                <w:sz w:val="14"/>
                <w:szCs w:val="14"/>
              </w:rPr>
            </w:pPr>
            <w:r w:rsidRPr="0067046E">
              <w:rPr>
                <w:sz w:val="14"/>
                <w:szCs w:val="14"/>
              </w:rPr>
              <w:t>97 801</w:t>
            </w:r>
          </w:p>
        </w:tc>
        <w:tc>
          <w:tcPr>
            <w:tcW w:w="709" w:type="dxa"/>
            <w:vAlign w:val="center"/>
          </w:tcPr>
          <w:p w14:paraId="2FA31111" w14:textId="77777777" w:rsidR="00FA7787" w:rsidRPr="0067046E" w:rsidRDefault="00FA7787" w:rsidP="002E0455">
            <w:pPr>
              <w:jc w:val="center"/>
              <w:rPr>
                <w:sz w:val="14"/>
                <w:szCs w:val="14"/>
              </w:rPr>
            </w:pPr>
            <w:r w:rsidRPr="0067046E">
              <w:rPr>
                <w:sz w:val="14"/>
                <w:szCs w:val="14"/>
              </w:rPr>
              <w:t>97 801</w:t>
            </w:r>
          </w:p>
        </w:tc>
        <w:tc>
          <w:tcPr>
            <w:tcW w:w="709" w:type="dxa"/>
            <w:vAlign w:val="center"/>
          </w:tcPr>
          <w:p w14:paraId="1DD280A9" w14:textId="77777777" w:rsidR="00FA7787" w:rsidRPr="0067046E" w:rsidRDefault="00FA7787" w:rsidP="002E0455">
            <w:pPr>
              <w:jc w:val="center"/>
              <w:rPr>
                <w:sz w:val="14"/>
                <w:szCs w:val="14"/>
              </w:rPr>
            </w:pPr>
            <w:r w:rsidRPr="0067046E">
              <w:rPr>
                <w:sz w:val="14"/>
                <w:szCs w:val="14"/>
              </w:rPr>
              <w:t>97 801</w:t>
            </w:r>
          </w:p>
        </w:tc>
        <w:tc>
          <w:tcPr>
            <w:tcW w:w="709" w:type="dxa"/>
            <w:vAlign w:val="center"/>
          </w:tcPr>
          <w:p w14:paraId="2F9E91D0" w14:textId="77777777" w:rsidR="00FA7787" w:rsidRPr="0067046E" w:rsidRDefault="00FA7787" w:rsidP="002E0455">
            <w:pPr>
              <w:jc w:val="center"/>
              <w:rPr>
                <w:sz w:val="14"/>
                <w:szCs w:val="14"/>
              </w:rPr>
            </w:pPr>
            <w:r w:rsidRPr="0067046E">
              <w:rPr>
                <w:sz w:val="14"/>
                <w:szCs w:val="14"/>
              </w:rPr>
              <w:t>97 801</w:t>
            </w:r>
          </w:p>
        </w:tc>
        <w:tc>
          <w:tcPr>
            <w:tcW w:w="708" w:type="dxa"/>
            <w:vAlign w:val="center"/>
          </w:tcPr>
          <w:p w14:paraId="714C97CD" w14:textId="77777777" w:rsidR="00FA7787" w:rsidRPr="0067046E" w:rsidRDefault="00FA7787" w:rsidP="002E0455">
            <w:pPr>
              <w:jc w:val="center"/>
              <w:rPr>
                <w:sz w:val="14"/>
                <w:szCs w:val="14"/>
              </w:rPr>
            </w:pPr>
            <w:r w:rsidRPr="0067046E">
              <w:rPr>
                <w:sz w:val="14"/>
                <w:szCs w:val="14"/>
              </w:rPr>
              <w:t>97 801</w:t>
            </w:r>
          </w:p>
        </w:tc>
        <w:tc>
          <w:tcPr>
            <w:tcW w:w="709" w:type="dxa"/>
            <w:vAlign w:val="center"/>
          </w:tcPr>
          <w:p w14:paraId="22687901" w14:textId="77777777" w:rsidR="00FA7787" w:rsidRPr="0067046E" w:rsidRDefault="00FA7787" w:rsidP="002E0455">
            <w:pPr>
              <w:jc w:val="center"/>
              <w:rPr>
                <w:sz w:val="14"/>
                <w:szCs w:val="14"/>
              </w:rPr>
            </w:pPr>
            <w:r w:rsidRPr="0067046E">
              <w:rPr>
                <w:sz w:val="14"/>
                <w:szCs w:val="14"/>
              </w:rPr>
              <w:t>97 801</w:t>
            </w:r>
          </w:p>
        </w:tc>
        <w:tc>
          <w:tcPr>
            <w:tcW w:w="709" w:type="dxa"/>
            <w:vAlign w:val="center"/>
          </w:tcPr>
          <w:p w14:paraId="1CF6D3A3" w14:textId="77777777" w:rsidR="00FA7787" w:rsidRPr="0067046E" w:rsidRDefault="00FA7787" w:rsidP="002E0455">
            <w:pPr>
              <w:jc w:val="center"/>
              <w:rPr>
                <w:sz w:val="14"/>
                <w:szCs w:val="14"/>
              </w:rPr>
            </w:pPr>
            <w:r w:rsidRPr="0067046E">
              <w:rPr>
                <w:sz w:val="14"/>
                <w:szCs w:val="14"/>
              </w:rPr>
              <w:t>97 801</w:t>
            </w:r>
          </w:p>
        </w:tc>
        <w:tc>
          <w:tcPr>
            <w:tcW w:w="709" w:type="dxa"/>
            <w:vAlign w:val="center"/>
          </w:tcPr>
          <w:p w14:paraId="4421D780" w14:textId="77777777" w:rsidR="00FA7787" w:rsidRPr="0067046E" w:rsidRDefault="00FA7787" w:rsidP="002E0455">
            <w:pPr>
              <w:jc w:val="center"/>
              <w:rPr>
                <w:sz w:val="14"/>
                <w:szCs w:val="14"/>
              </w:rPr>
            </w:pPr>
            <w:r w:rsidRPr="0067046E">
              <w:rPr>
                <w:sz w:val="14"/>
                <w:szCs w:val="14"/>
              </w:rPr>
              <w:t>97 801</w:t>
            </w:r>
          </w:p>
        </w:tc>
        <w:tc>
          <w:tcPr>
            <w:tcW w:w="708" w:type="dxa"/>
            <w:vAlign w:val="center"/>
          </w:tcPr>
          <w:p w14:paraId="615527AF" w14:textId="77777777" w:rsidR="00FA7787" w:rsidRPr="0067046E" w:rsidRDefault="00FA7787" w:rsidP="002E0455">
            <w:pPr>
              <w:jc w:val="center"/>
              <w:rPr>
                <w:sz w:val="14"/>
                <w:szCs w:val="14"/>
              </w:rPr>
            </w:pPr>
            <w:r w:rsidRPr="0067046E">
              <w:rPr>
                <w:sz w:val="14"/>
                <w:szCs w:val="14"/>
              </w:rPr>
              <w:t>97 801</w:t>
            </w:r>
          </w:p>
        </w:tc>
      </w:tr>
      <w:tr w:rsidR="00FA7787" w:rsidRPr="00C1486B" w14:paraId="72C74BBA" w14:textId="77777777" w:rsidTr="002E0455">
        <w:trPr>
          <w:trHeight w:val="487"/>
          <w:jc w:val="center"/>
        </w:trPr>
        <w:tc>
          <w:tcPr>
            <w:tcW w:w="559" w:type="dxa"/>
            <w:vAlign w:val="center"/>
          </w:tcPr>
          <w:p w14:paraId="29A184D8" w14:textId="77777777" w:rsidR="00FA7787" w:rsidRPr="00027495" w:rsidRDefault="00FA7787" w:rsidP="002E0455">
            <w:pPr>
              <w:jc w:val="center"/>
              <w:rPr>
                <w:sz w:val="10"/>
                <w:szCs w:val="10"/>
              </w:rPr>
            </w:pPr>
            <w:r w:rsidRPr="00027495">
              <w:rPr>
                <w:sz w:val="10"/>
                <w:szCs w:val="10"/>
              </w:rPr>
              <w:t>1.9.1.2.</w:t>
            </w:r>
          </w:p>
        </w:tc>
        <w:tc>
          <w:tcPr>
            <w:tcW w:w="1414" w:type="dxa"/>
            <w:vAlign w:val="center"/>
          </w:tcPr>
          <w:p w14:paraId="34721010" w14:textId="77777777" w:rsidR="00FA7787" w:rsidRPr="00EF718F" w:rsidRDefault="00FA7787" w:rsidP="002E0455">
            <w:pPr>
              <w:rPr>
                <w:sz w:val="18"/>
                <w:szCs w:val="18"/>
              </w:rPr>
            </w:pPr>
            <w:r w:rsidRPr="00EF718F">
              <w:rPr>
                <w:sz w:val="18"/>
                <w:szCs w:val="18"/>
              </w:rPr>
              <w:t>- прочие потребители</w:t>
            </w:r>
          </w:p>
        </w:tc>
        <w:tc>
          <w:tcPr>
            <w:tcW w:w="570" w:type="dxa"/>
            <w:vAlign w:val="center"/>
          </w:tcPr>
          <w:p w14:paraId="16DEF521" w14:textId="77777777" w:rsidR="00FA7787" w:rsidRPr="00EF718F" w:rsidRDefault="00FA7787" w:rsidP="002E0455">
            <w:pPr>
              <w:jc w:val="center"/>
              <w:rPr>
                <w:sz w:val="18"/>
                <w:szCs w:val="18"/>
              </w:rPr>
            </w:pPr>
            <w:r w:rsidRPr="00EF718F">
              <w:rPr>
                <w:sz w:val="18"/>
                <w:szCs w:val="18"/>
              </w:rPr>
              <w:t>м</w:t>
            </w:r>
            <w:r w:rsidRPr="00EF718F">
              <w:rPr>
                <w:sz w:val="18"/>
                <w:szCs w:val="18"/>
                <w:vertAlign w:val="superscript"/>
              </w:rPr>
              <w:t>3</w:t>
            </w:r>
          </w:p>
        </w:tc>
        <w:tc>
          <w:tcPr>
            <w:tcW w:w="709" w:type="dxa"/>
            <w:vAlign w:val="center"/>
          </w:tcPr>
          <w:p w14:paraId="026EB920" w14:textId="77777777" w:rsidR="00FA7787" w:rsidRPr="0067046E" w:rsidRDefault="00FA7787" w:rsidP="002E0455">
            <w:pPr>
              <w:jc w:val="center"/>
              <w:rPr>
                <w:sz w:val="14"/>
                <w:szCs w:val="14"/>
              </w:rPr>
            </w:pPr>
            <w:r w:rsidRPr="0067046E">
              <w:rPr>
                <w:sz w:val="14"/>
                <w:szCs w:val="14"/>
              </w:rPr>
              <w:t>4 350</w:t>
            </w:r>
          </w:p>
        </w:tc>
        <w:tc>
          <w:tcPr>
            <w:tcW w:w="709" w:type="dxa"/>
            <w:vAlign w:val="center"/>
          </w:tcPr>
          <w:p w14:paraId="6CC0B4B3" w14:textId="77777777" w:rsidR="00FA7787" w:rsidRPr="0067046E" w:rsidRDefault="00FA7787" w:rsidP="002E0455">
            <w:pPr>
              <w:jc w:val="center"/>
              <w:rPr>
                <w:sz w:val="14"/>
                <w:szCs w:val="14"/>
              </w:rPr>
            </w:pPr>
            <w:r w:rsidRPr="0067046E">
              <w:rPr>
                <w:sz w:val="14"/>
                <w:szCs w:val="14"/>
              </w:rPr>
              <w:t>25 204</w:t>
            </w:r>
          </w:p>
        </w:tc>
        <w:tc>
          <w:tcPr>
            <w:tcW w:w="854" w:type="dxa"/>
            <w:vAlign w:val="center"/>
          </w:tcPr>
          <w:p w14:paraId="37E11A16" w14:textId="77777777" w:rsidR="00FA7787" w:rsidRPr="0067046E" w:rsidRDefault="00FA7787" w:rsidP="002E0455">
            <w:pPr>
              <w:jc w:val="center"/>
              <w:rPr>
                <w:sz w:val="14"/>
                <w:szCs w:val="14"/>
              </w:rPr>
            </w:pPr>
            <w:r>
              <w:rPr>
                <w:sz w:val="14"/>
                <w:szCs w:val="14"/>
              </w:rPr>
              <w:t>50 407</w:t>
            </w:r>
          </w:p>
        </w:tc>
        <w:tc>
          <w:tcPr>
            <w:tcW w:w="709" w:type="dxa"/>
            <w:vAlign w:val="center"/>
          </w:tcPr>
          <w:p w14:paraId="51B28D7E" w14:textId="77777777" w:rsidR="00FA7787" w:rsidRPr="009124CC" w:rsidRDefault="00FA7787" w:rsidP="002E0455">
            <w:pPr>
              <w:jc w:val="center"/>
              <w:rPr>
                <w:color w:val="000000" w:themeColor="text1"/>
                <w:sz w:val="14"/>
                <w:szCs w:val="14"/>
              </w:rPr>
            </w:pPr>
            <w:r w:rsidRPr="009124CC">
              <w:rPr>
                <w:color w:val="000000" w:themeColor="text1"/>
                <w:sz w:val="14"/>
                <w:szCs w:val="14"/>
              </w:rPr>
              <w:t>18 462</w:t>
            </w:r>
          </w:p>
        </w:tc>
        <w:tc>
          <w:tcPr>
            <w:tcW w:w="708" w:type="dxa"/>
            <w:vAlign w:val="center"/>
          </w:tcPr>
          <w:p w14:paraId="49EAE9E6" w14:textId="77777777" w:rsidR="00FA7787" w:rsidRPr="009124CC" w:rsidRDefault="00FA7787" w:rsidP="002E0455">
            <w:pPr>
              <w:jc w:val="center"/>
              <w:rPr>
                <w:color w:val="000000" w:themeColor="text1"/>
                <w:sz w:val="14"/>
                <w:szCs w:val="14"/>
              </w:rPr>
            </w:pPr>
            <w:r w:rsidRPr="009124CC">
              <w:rPr>
                <w:color w:val="000000" w:themeColor="text1"/>
                <w:sz w:val="14"/>
                <w:szCs w:val="14"/>
              </w:rPr>
              <w:t>18 462</w:t>
            </w:r>
          </w:p>
        </w:tc>
        <w:tc>
          <w:tcPr>
            <w:tcW w:w="709" w:type="dxa"/>
            <w:vAlign w:val="center"/>
          </w:tcPr>
          <w:p w14:paraId="541BEF33" w14:textId="77777777" w:rsidR="00FA7787" w:rsidRPr="0067046E" w:rsidRDefault="00FA7787" w:rsidP="002E0455">
            <w:pPr>
              <w:jc w:val="center"/>
              <w:rPr>
                <w:sz w:val="14"/>
                <w:szCs w:val="14"/>
              </w:rPr>
            </w:pPr>
            <w:r w:rsidRPr="0067046E">
              <w:rPr>
                <w:sz w:val="14"/>
                <w:szCs w:val="14"/>
              </w:rPr>
              <w:t>25 204</w:t>
            </w:r>
          </w:p>
        </w:tc>
        <w:tc>
          <w:tcPr>
            <w:tcW w:w="709" w:type="dxa"/>
            <w:vAlign w:val="center"/>
          </w:tcPr>
          <w:p w14:paraId="4EB45EC7" w14:textId="77777777" w:rsidR="00FA7787" w:rsidRPr="0067046E" w:rsidRDefault="00FA7787" w:rsidP="002E0455">
            <w:pPr>
              <w:jc w:val="center"/>
              <w:rPr>
                <w:sz w:val="14"/>
                <w:szCs w:val="14"/>
              </w:rPr>
            </w:pPr>
            <w:r w:rsidRPr="0067046E">
              <w:rPr>
                <w:sz w:val="14"/>
                <w:szCs w:val="14"/>
              </w:rPr>
              <w:t>25 204</w:t>
            </w:r>
          </w:p>
        </w:tc>
        <w:tc>
          <w:tcPr>
            <w:tcW w:w="709" w:type="dxa"/>
            <w:vAlign w:val="center"/>
          </w:tcPr>
          <w:p w14:paraId="78A4DDAB" w14:textId="77777777" w:rsidR="00FA7787" w:rsidRPr="0067046E" w:rsidRDefault="00FA7787" w:rsidP="002E0455">
            <w:pPr>
              <w:jc w:val="center"/>
              <w:rPr>
                <w:sz w:val="14"/>
                <w:szCs w:val="14"/>
              </w:rPr>
            </w:pPr>
            <w:r w:rsidRPr="0067046E">
              <w:rPr>
                <w:sz w:val="14"/>
                <w:szCs w:val="14"/>
              </w:rPr>
              <w:t>25 204</w:t>
            </w:r>
          </w:p>
        </w:tc>
        <w:tc>
          <w:tcPr>
            <w:tcW w:w="708" w:type="dxa"/>
            <w:vAlign w:val="center"/>
          </w:tcPr>
          <w:p w14:paraId="67D8E01B" w14:textId="77777777" w:rsidR="00FA7787" w:rsidRPr="0067046E" w:rsidRDefault="00FA7787" w:rsidP="002E0455">
            <w:pPr>
              <w:jc w:val="center"/>
              <w:rPr>
                <w:sz w:val="14"/>
                <w:szCs w:val="14"/>
              </w:rPr>
            </w:pPr>
            <w:r w:rsidRPr="0067046E">
              <w:rPr>
                <w:sz w:val="14"/>
                <w:szCs w:val="14"/>
              </w:rPr>
              <w:t>25 204</w:t>
            </w:r>
          </w:p>
        </w:tc>
        <w:tc>
          <w:tcPr>
            <w:tcW w:w="709" w:type="dxa"/>
            <w:vAlign w:val="center"/>
          </w:tcPr>
          <w:p w14:paraId="061A56BC" w14:textId="77777777" w:rsidR="00FA7787" w:rsidRPr="0067046E" w:rsidRDefault="00FA7787" w:rsidP="002E0455">
            <w:pPr>
              <w:jc w:val="center"/>
              <w:rPr>
                <w:sz w:val="14"/>
                <w:szCs w:val="14"/>
              </w:rPr>
            </w:pPr>
            <w:r w:rsidRPr="0067046E">
              <w:rPr>
                <w:sz w:val="14"/>
                <w:szCs w:val="14"/>
              </w:rPr>
              <w:t>25 204</w:t>
            </w:r>
          </w:p>
        </w:tc>
        <w:tc>
          <w:tcPr>
            <w:tcW w:w="709" w:type="dxa"/>
            <w:vAlign w:val="center"/>
          </w:tcPr>
          <w:p w14:paraId="3B7E257E" w14:textId="77777777" w:rsidR="00FA7787" w:rsidRPr="0067046E" w:rsidRDefault="00FA7787" w:rsidP="002E0455">
            <w:pPr>
              <w:jc w:val="center"/>
              <w:rPr>
                <w:sz w:val="14"/>
                <w:szCs w:val="14"/>
              </w:rPr>
            </w:pPr>
            <w:r w:rsidRPr="0067046E">
              <w:rPr>
                <w:sz w:val="14"/>
                <w:szCs w:val="14"/>
              </w:rPr>
              <w:t>25 204</w:t>
            </w:r>
          </w:p>
        </w:tc>
        <w:tc>
          <w:tcPr>
            <w:tcW w:w="709" w:type="dxa"/>
            <w:vAlign w:val="center"/>
          </w:tcPr>
          <w:p w14:paraId="71711947" w14:textId="77777777" w:rsidR="00FA7787" w:rsidRPr="0067046E" w:rsidRDefault="00FA7787" w:rsidP="002E0455">
            <w:pPr>
              <w:jc w:val="center"/>
              <w:rPr>
                <w:sz w:val="14"/>
                <w:szCs w:val="14"/>
              </w:rPr>
            </w:pPr>
            <w:r w:rsidRPr="0067046E">
              <w:rPr>
                <w:sz w:val="14"/>
                <w:szCs w:val="14"/>
              </w:rPr>
              <w:t>25 204</w:t>
            </w:r>
          </w:p>
        </w:tc>
        <w:tc>
          <w:tcPr>
            <w:tcW w:w="708" w:type="dxa"/>
            <w:vAlign w:val="center"/>
          </w:tcPr>
          <w:p w14:paraId="1AE3B613" w14:textId="77777777" w:rsidR="00FA7787" w:rsidRPr="0067046E" w:rsidRDefault="00FA7787" w:rsidP="002E0455">
            <w:pPr>
              <w:jc w:val="center"/>
              <w:rPr>
                <w:sz w:val="14"/>
                <w:szCs w:val="14"/>
              </w:rPr>
            </w:pPr>
            <w:r w:rsidRPr="0067046E">
              <w:rPr>
                <w:sz w:val="14"/>
                <w:szCs w:val="14"/>
              </w:rPr>
              <w:t>25 204</w:t>
            </w:r>
          </w:p>
        </w:tc>
        <w:tc>
          <w:tcPr>
            <w:tcW w:w="709" w:type="dxa"/>
            <w:vAlign w:val="center"/>
          </w:tcPr>
          <w:p w14:paraId="2CCCC55B" w14:textId="77777777" w:rsidR="00FA7787" w:rsidRPr="0067046E" w:rsidRDefault="00FA7787" w:rsidP="002E0455">
            <w:pPr>
              <w:jc w:val="center"/>
              <w:rPr>
                <w:sz w:val="14"/>
                <w:szCs w:val="14"/>
              </w:rPr>
            </w:pPr>
            <w:r w:rsidRPr="0067046E">
              <w:rPr>
                <w:sz w:val="14"/>
                <w:szCs w:val="14"/>
              </w:rPr>
              <w:t>25 204</w:t>
            </w:r>
          </w:p>
        </w:tc>
        <w:tc>
          <w:tcPr>
            <w:tcW w:w="709" w:type="dxa"/>
            <w:vAlign w:val="center"/>
          </w:tcPr>
          <w:p w14:paraId="46BBEE5A" w14:textId="77777777" w:rsidR="00FA7787" w:rsidRPr="0067046E" w:rsidRDefault="00FA7787" w:rsidP="002E0455">
            <w:pPr>
              <w:jc w:val="center"/>
              <w:rPr>
                <w:sz w:val="14"/>
                <w:szCs w:val="14"/>
              </w:rPr>
            </w:pPr>
            <w:r w:rsidRPr="0067046E">
              <w:rPr>
                <w:sz w:val="14"/>
                <w:szCs w:val="14"/>
              </w:rPr>
              <w:t>25 204</w:t>
            </w:r>
          </w:p>
        </w:tc>
        <w:tc>
          <w:tcPr>
            <w:tcW w:w="709" w:type="dxa"/>
            <w:vAlign w:val="center"/>
          </w:tcPr>
          <w:p w14:paraId="32B3D8AD" w14:textId="77777777" w:rsidR="00FA7787" w:rsidRPr="0067046E" w:rsidRDefault="00FA7787" w:rsidP="002E0455">
            <w:pPr>
              <w:jc w:val="center"/>
              <w:rPr>
                <w:sz w:val="14"/>
                <w:szCs w:val="14"/>
              </w:rPr>
            </w:pPr>
            <w:r w:rsidRPr="0067046E">
              <w:rPr>
                <w:sz w:val="14"/>
                <w:szCs w:val="14"/>
              </w:rPr>
              <w:t>25 204</w:t>
            </w:r>
          </w:p>
        </w:tc>
        <w:tc>
          <w:tcPr>
            <w:tcW w:w="708" w:type="dxa"/>
            <w:vAlign w:val="center"/>
          </w:tcPr>
          <w:p w14:paraId="388C207E" w14:textId="77777777" w:rsidR="00FA7787" w:rsidRPr="0067046E" w:rsidRDefault="00FA7787" w:rsidP="002E0455">
            <w:pPr>
              <w:jc w:val="center"/>
              <w:rPr>
                <w:sz w:val="14"/>
                <w:szCs w:val="14"/>
              </w:rPr>
            </w:pPr>
            <w:r w:rsidRPr="0067046E">
              <w:rPr>
                <w:sz w:val="14"/>
                <w:szCs w:val="14"/>
              </w:rPr>
              <w:t>25 204</w:t>
            </w:r>
          </w:p>
        </w:tc>
      </w:tr>
      <w:tr w:rsidR="00FA7787" w:rsidRPr="00C1486B" w14:paraId="1CBBCEC3" w14:textId="77777777" w:rsidTr="002E0455">
        <w:trPr>
          <w:trHeight w:val="434"/>
          <w:jc w:val="center"/>
        </w:trPr>
        <w:tc>
          <w:tcPr>
            <w:tcW w:w="559" w:type="dxa"/>
            <w:vAlign w:val="center"/>
          </w:tcPr>
          <w:p w14:paraId="62B1031F" w14:textId="77777777" w:rsidR="00FA7787" w:rsidRPr="00027495" w:rsidRDefault="00FA7787" w:rsidP="002E0455">
            <w:pPr>
              <w:jc w:val="center"/>
              <w:rPr>
                <w:sz w:val="10"/>
                <w:szCs w:val="10"/>
              </w:rPr>
            </w:pPr>
            <w:r w:rsidRPr="00027495">
              <w:rPr>
                <w:sz w:val="10"/>
                <w:szCs w:val="10"/>
              </w:rPr>
              <w:t>1.9.2.</w:t>
            </w:r>
          </w:p>
        </w:tc>
        <w:tc>
          <w:tcPr>
            <w:tcW w:w="1414" w:type="dxa"/>
            <w:vAlign w:val="center"/>
          </w:tcPr>
          <w:p w14:paraId="3BD1B379" w14:textId="77777777" w:rsidR="00FA7787" w:rsidRPr="00EF718F" w:rsidRDefault="00FA7787" w:rsidP="002E0455">
            <w:pPr>
              <w:rPr>
                <w:sz w:val="18"/>
                <w:szCs w:val="18"/>
              </w:rPr>
            </w:pPr>
            <w:r w:rsidRPr="00EF718F">
              <w:rPr>
                <w:sz w:val="18"/>
                <w:szCs w:val="18"/>
              </w:rPr>
              <w:t>Собственные нужды производства</w:t>
            </w:r>
          </w:p>
        </w:tc>
        <w:tc>
          <w:tcPr>
            <w:tcW w:w="570" w:type="dxa"/>
            <w:vAlign w:val="center"/>
          </w:tcPr>
          <w:p w14:paraId="76DF026B" w14:textId="77777777" w:rsidR="00FA7787" w:rsidRPr="00EF718F" w:rsidRDefault="00FA7787" w:rsidP="002E0455">
            <w:pPr>
              <w:jc w:val="center"/>
              <w:rPr>
                <w:sz w:val="18"/>
                <w:szCs w:val="18"/>
              </w:rPr>
            </w:pPr>
            <w:r w:rsidRPr="00EF718F">
              <w:rPr>
                <w:sz w:val="18"/>
                <w:szCs w:val="18"/>
              </w:rPr>
              <w:t>м</w:t>
            </w:r>
            <w:r w:rsidRPr="00EF718F">
              <w:rPr>
                <w:sz w:val="18"/>
                <w:szCs w:val="18"/>
                <w:vertAlign w:val="superscript"/>
              </w:rPr>
              <w:t>3</w:t>
            </w:r>
          </w:p>
        </w:tc>
        <w:tc>
          <w:tcPr>
            <w:tcW w:w="709" w:type="dxa"/>
            <w:vAlign w:val="center"/>
          </w:tcPr>
          <w:p w14:paraId="646CBE6D" w14:textId="77777777" w:rsidR="00FA7787" w:rsidRPr="0067046E" w:rsidRDefault="00FA7787" w:rsidP="002E0455">
            <w:pPr>
              <w:jc w:val="center"/>
              <w:rPr>
                <w:sz w:val="14"/>
                <w:szCs w:val="14"/>
              </w:rPr>
            </w:pPr>
            <w:r w:rsidRPr="0067046E">
              <w:rPr>
                <w:sz w:val="14"/>
                <w:szCs w:val="14"/>
              </w:rPr>
              <w:t>1 584</w:t>
            </w:r>
          </w:p>
        </w:tc>
        <w:tc>
          <w:tcPr>
            <w:tcW w:w="709" w:type="dxa"/>
            <w:vAlign w:val="center"/>
          </w:tcPr>
          <w:p w14:paraId="3AD249AB" w14:textId="77777777" w:rsidR="00FA7787" w:rsidRPr="0067046E" w:rsidRDefault="00FA7787" w:rsidP="002E0455">
            <w:pPr>
              <w:jc w:val="center"/>
              <w:rPr>
                <w:sz w:val="14"/>
                <w:szCs w:val="14"/>
              </w:rPr>
            </w:pPr>
            <w:r w:rsidRPr="0067046E">
              <w:rPr>
                <w:sz w:val="14"/>
                <w:szCs w:val="14"/>
              </w:rPr>
              <w:t>9 179</w:t>
            </w:r>
          </w:p>
        </w:tc>
        <w:tc>
          <w:tcPr>
            <w:tcW w:w="854" w:type="dxa"/>
            <w:vAlign w:val="center"/>
          </w:tcPr>
          <w:p w14:paraId="3060F871" w14:textId="77777777" w:rsidR="00FA7787" w:rsidRPr="0067046E" w:rsidRDefault="00FA7787" w:rsidP="002E0455">
            <w:pPr>
              <w:jc w:val="center"/>
              <w:rPr>
                <w:sz w:val="14"/>
                <w:szCs w:val="14"/>
              </w:rPr>
            </w:pPr>
            <w:r w:rsidRPr="005606DF">
              <w:rPr>
                <w:sz w:val="14"/>
                <w:szCs w:val="14"/>
              </w:rPr>
              <w:t>18</w:t>
            </w:r>
            <w:r>
              <w:rPr>
                <w:sz w:val="14"/>
                <w:szCs w:val="14"/>
              </w:rPr>
              <w:t xml:space="preserve"> </w:t>
            </w:r>
            <w:r w:rsidRPr="005606DF">
              <w:rPr>
                <w:sz w:val="14"/>
                <w:szCs w:val="14"/>
              </w:rPr>
              <w:t>357</w:t>
            </w:r>
          </w:p>
        </w:tc>
        <w:tc>
          <w:tcPr>
            <w:tcW w:w="709" w:type="dxa"/>
            <w:vAlign w:val="center"/>
          </w:tcPr>
          <w:p w14:paraId="1327E04B" w14:textId="77777777" w:rsidR="00FA7787" w:rsidRPr="009124CC" w:rsidRDefault="00FA7787" w:rsidP="002E0455">
            <w:pPr>
              <w:jc w:val="center"/>
              <w:rPr>
                <w:color w:val="000000" w:themeColor="text1"/>
                <w:sz w:val="14"/>
                <w:szCs w:val="14"/>
              </w:rPr>
            </w:pPr>
            <w:r w:rsidRPr="009124CC">
              <w:rPr>
                <w:color w:val="000000" w:themeColor="text1"/>
                <w:sz w:val="14"/>
                <w:szCs w:val="14"/>
              </w:rPr>
              <w:t>7 500</w:t>
            </w:r>
          </w:p>
        </w:tc>
        <w:tc>
          <w:tcPr>
            <w:tcW w:w="708" w:type="dxa"/>
            <w:vAlign w:val="center"/>
          </w:tcPr>
          <w:p w14:paraId="7BD45D88" w14:textId="77777777" w:rsidR="00FA7787" w:rsidRPr="009124CC" w:rsidRDefault="00FA7787" w:rsidP="002E0455">
            <w:pPr>
              <w:jc w:val="center"/>
              <w:rPr>
                <w:color w:val="000000" w:themeColor="text1"/>
                <w:sz w:val="14"/>
                <w:szCs w:val="14"/>
              </w:rPr>
            </w:pPr>
            <w:r w:rsidRPr="009124CC">
              <w:rPr>
                <w:color w:val="000000" w:themeColor="text1"/>
                <w:sz w:val="14"/>
                <w:szCs w:val="14"/>
              </w:rPr>
              <w:t>7 500</w:t>
            </w:r>
          </w:p>
        </w:tc>
        <w:tc>
          <w:tcPr>
            <w:tcW w:w="709" w:type="dxa"/>
            <w:vAlign w:val="center"/>
          </w:tcPr>
          <w:p w14:paraId="1D1524C4" w14:textId="77777777" w:rsidR="00FA7787" w:rsidRPr="0067046E" w:rsidRDefault="00FA7787" w:rsidP="002E0455">
            <w:pPr>
              <w:jc w:val="center"/>
              <w:rPr>
                <w:sz w:val="14"/>
                <w:szCs w:val="14"/>
              </w:rPr>
            </w:pPr>
            <w:r w:rsidRPr="0067046E">
              <w:rPr>
                <w:sz w:val="14"/>
                <w:szCs w:val="14"/>
              </w:rPr>
              <w:t>9 179</w:t>
            </w:r>
          </w:p>
        </w:tc>
        <w:tc>
          <w:tcPr>
            <w:tcW w:w="709" w:type="dxa"/>
            <w:vAlign w:val="center"/>
          </w:tcPr>
          <w:p w14:paraId="4F303E81" w14:textId="77777777" w:rsidR="00FA7787" w:rsidRPr="0067046E" w:rsidRDefault="00FA7787" w:rsidP="002E0455">
            <w:pPr>
              <w:jc w:val="center"/>
              <w:rPr>
                <w:sz w:val="14"/>
                <w:szCs w:val="14"/>
              </w:rPr>
            </w:pPr>
            <w:r w:rsidRPr="0067046E">
              <w:rPr>
                <w:sz w:val="14"/>
                <w:szCs w:val="14"/>
              </w:rPr>
              <w:t>9 179</w:t>
            </w:r>
          </w:p>
        </w:tc>
        <w:tc>
          <w:tcPr>
            <w:tcW w:w="709" w:type="dxa"/>
            <w:vAlign w:val="center"/>
          </w:tcPr>
          <w:p w14:paraId="08DAC9C3" w14:textId="77777777" w:rsidR="00FA7787" w:rsidRPr="0067046E" w:rsidRDefault="00FA7787" w:rsidP="002E0455">
            <w:pPr>
              <w:jc w:val="center"/>
              <w:rPr>
                <w:sz w:val="14"/>
                <w:szCs w:val="14"/>
              </w:rPr>
            </w:pPr>
            <w:r w:rsidRPr="0067046E">
              <w:rPr>
                <w:sz w:val="14"/>
                <w:szCs w:val="14"/>
              </w:rPr>
              <w:t>9 179</w:t>
            </w:r>
          </w:p>
        </w:tc>
        <w:tc>
          <w:tcPr>
            <w:tcW w:w="708" w:type="dxa"/>
            <w:vAlign w:val="center"/>
          </w:tcPr>
          <w:p w14:paraId="4C7AEAB9" w14:textId="77777777" w:rsidR="00FA7787" w:rsidRPr="0067046E" w:rsidRDefault="00FA7787" w:rsidP="002E0455">
            <w:pPr>
              <w:jc w:val="center"/>
              <w:rPr>
                <w:sz w:val="14"/>
                <w:szCs w:val="14"/>
              </w:rPr>
            </w:pPr>
            <w:r w:rsidRPr="0067046E">
              <w:rPr>
                <w:sz w:val="14"/>
                <w:szCs w:val="14"/>
              </w:rPr>
              <w:t>9 179</w:t>
            </w:r>
          </w:p>
        </w:tc>
        <w:tc>
          <w:tcPr>
            <w:tcW w:w="709" w:type="dxa"/>
            <w:vAlign w:val="center"/>
          </w:tcPr>
          <w:p w14:paraId="228B8D7B" w14:textId="77777777" w:rsidR="00FA7787" w:rsidRPr="0067046E" w:rsidRDefault="00FA7787" w:rsidP="002E0455">
            <w:pPr>
              <w:jc w:val="center"/>
              <w:rPr>
                <w:sz w:val="14"/>
                <w:szCs w:val="14"/>
              </w:rPr>
            </w:pPr>
            <w:r w:rsidRPr="0067046E">
              <w:rPr>
                <w:sz w:val="14"/>
                <w:szCs w:val="14"/>
              </w:rPr>
              <w:t>9 179</w:t>
            </w:r>
          </w:p>
        </w:tc>
        <w:tc>
          <w:tcPr>
            <w:tcW w:w="709" w:type="dxa"/>
            <w:vAlign w:val="center"/>
          </w:tcPr>
          <w:p w14:paraId="5EBF6C17" w14:textId="77777777" w:rsidR="00FA7787" w:rsidRPr="0067046E" w:rsidRDefault="00FA7787" w:rsidP="002E0455">
            <w:pPr>
              <w:jc w:val="center"/>
              <w:rPr>
                <w:sz w:val="14"/>
                <w:szCs w:val="14"/>
              </w:rPr>
            </w:pPr>
            <w:r w:rsidRPr="0067046E">
              <w:rPr>
                <w:sz w:val="14"/>
                <w:szCs w:val="14"/>
              </w:rPr>
              <w:t>9 179</w:t>
            </w:r>
          </w:p>
        </w:tc>
        <w:tc>
          <w:tcPr>
            <w:tcW w:w="709" w:type="dxa"/>
            <w:vAlign w:val="center"/>
          </w:tcPr>
          <w:p w14:paraId="70A2A856" w14:textId="77777777" w:rsidR="00FA7787" w:rsidRPr="0067046E" w:rsidRDefault="00FA7787" w:rsidP="002E0455">
            <w:pPr>
              <w:jc w:val="center"/>
              <w:rPr>
                <w:sz w:val="14"/>
                <w:szCs w:val="14"/>
              </w:rPr>
            </w:pPr>
            <w:r w:rsidRPr="0067046E">
              <w:rPr>
                <w:sz w:val="14"/>
                <w:szCs w:val="14"/>
              </w:rPr>
              <w:t>9 179</w:t>
            </w:r>
          </w:p>
        </w:tc>
        <w:tc>
          <w:tcPr>
            <w:tcW w:w="708" w:type="dxa"/>
            <w:vAlign w:val="center"/>
          </w:tcPr>
          <w:p w14:paraId="2B20E05B" w14:textId="77777777" w:rsidR="00FA7787" w:rsidRPr="0067046E" w:rsidRDefault="00FA7787" w:rsidP="002E0455">
            <w:pPr>
              <w:jc w:val="center"/>
              <w:rPr>
                <w:sz w:val="14"/>
                <w:szCs w:val="14"/>
              </w:rPr>
            </w:pPr>
            <w:r w:rsidRPr="0067046E">
              <w:rPr>
                <w:sz w:val="14"/>
                <w:szCs w:val="14"/>
              </w:rPr>
              <w:t>9 179</w:t>
            </w:r>
          </w:p>
        </w:tc>
        <w:tc>
          <w:tcPr>
            <w:tcW w:w="709" w:type="dxa"/>
            <w:vAlign w:val="center"/>
          </w:tcPr>
          <w:p w14:paraId="274BD94E" w14:textId="77777777" w:rsidR="00FA7787" w:rsidRPr="0067046E" w:rsidRDefault="00FA7787" w:rsidP="002E0455">
            <w:pPr>
              <w:jc w:val="center"/>
              <w:rPr>
                <w:sz w:val="14"/>
                <w:szCs w:val="14"/>
              </w:rPr>
            </w:pPr>
            <w:r w:rsidRPr="0067046E">
              <w:rPr>
                <w:sz w:val="14"/>
                <w:szCs w:val="14"/>
              </w:rPr>
              <w:t>9 179</w:t>
            </w:r>
          </w:p>
        </w:tc>
        <w:tc>
          <w:tcPr>
            <w:tcW w:w="709" w:type="dxa"/>
            <w:vAlign w:val="center"/>
          </w:tcPr>
          <w:p w14:paraId="23DC3B70" w14:textId="77777777" w:rsidR="00FA7787" w:rsidRPr="0067046E" w:rsidRDefault="00FA7787" w:rsidP="002E0455">
            <w:pPr>
              <w:jc w:val="center"/>
              <w:rPr>
                <w:sz w:val="14"/>
                <w:szCs w:val="14"/>
              </w:rPr>
            </w:pPr>
            <w:r w:rsidRPr="0067046E">
              <w:rPr>
                <w:sz w:val="14"/>
                <w:szCs w:val="14"/>
              </w:rPr>
              <w:t>9 179</w:t>
            </w:r>
          </w:p>
        </w:tc>
        <w:tc>
          <w:tcPr>
            <w:tcW w:w="709" w:type="dxa"/>
            <w:vAlign w:val="center"/>
          </w:tcPr>
          <w:p w14:paraId="52E0F0B5" w14:textId="77777777" w:rsidR="00FA7787" w:rsidRPr="0067046E" w:rsidRDefault="00FA7787" w:rsidP="002E0455">
            <w:pPr>
              <w:jc w:val="center"/>
              <w:rPr>
                <w:sz w:val="14"/>
                <w:szCs w:val="14"/>
              </w:rPr>
            </w:pPr>
            <w:r w:rsidRPr="0067046E">
              <w:rPr>
                <w:sz w:val="14"/>
                <w:szCs w:val="14"/>
              </w:rPr>
              <w:t>9 179</w:t>
            </w:r>
          </w:p>
        </w:tc>
        <w:tc>
          <w:tcPr>
            <w:tcW w:w="708" w:type="dxa"/>
            <w:vAlign w:val="center"/>
          </w:tcPr>
          <w:p w14:paraId="1A7F325D" w14:textId="77777777" w:rsidR="00FA7787" w:rsidRPr="0067046E" w:rsidRDefault="00FA7787" w:rsidP="002E0455">
            <w:pPr>
              <w:jc w:val="center"/>
              <w:rPr>
                <w:sz w:val="14"/>
                <w:szCs w:val="14"/>
              </w:rPr>
            </w:pPr>
            <w:r w:rsidRPr="0067046E">
              <w:rPr>
                <w:sz w:val="14"/>
                <w:szCs w:val="14"/>
              </w:rPr>
              <w:t>9 179</w:t>
            </w:r>
          </w:p>
        </w:tc>
      </w:tr>
    </w:tbl>
    <w:p w14:paraId="6BF7D26C" w14:textId="77777777" w:rsidR="00FA7787" w:rsidRDefault="00FA7787" w:rsidP="00FA7787">
      <w:pPr>
        <w:jc w:val="both"/>
        <w:rPr>
          <w:sz w:val="28"/>
          <w:szCs w:val="28"/>
        </w:rPr>
      </w:pPr>
    </w:p>
    <w:p w14:paraId="1D50734C" w14:textId="77777777" w:rsidR="00FA7787" w:rsidRDefault="00FA7787" w:rsidP="00FA7787">
      <w:pPr>
        <w:spacing w:after="200" w:line="276" w:lineRule="auto"/>
        <w:rPr>
          <w:bCs/>
          <w:color w:val="000000"/>
          <w:sz w:val="28"/>
          <w:szCs w:val="28"/>
        </w:rPr>
      </w:pPr>
      <w:r>
        <w:rPr>
          <w:bCs/>
          <w:color w:val="000000"/>
          <w:sz w:val="28"/>
          <w:szCs w:val="28"/>
        </w:rPr>
        <w:br w:type="page"/>
      </w:r>
    </w:p>
    <w:p w14:paraId="3263DA0A" w14:textId="77777777" w:rsidR="00FA7787" w:rsidRDefault="00FA7787" w:rsidP="00FA7787">
      <w:pPr>
        <w:ind w:left="-567"/>
        <w:jc w:val="center"/>
        <w:rPr>
          <w:bCs/>
          <w:color w:val="000000"/>
          <w:sz w:val="28"/>
          <w:szCs w:val="28"/>
        </w:rPr>
      </w:pPr>
      <w:r>
        <w:rPr>
          <w:bCs/>
          <w:color w:val="000000"/>
          <w:sz w:val="28"/>
          <w:szCs w:val="28"/>
        </w:rPr>
        <w:lastRenderedPageBreak/>
        <w:t>Раздел 6. Объем финансовых потребностей, необходимых для реализации производственной программы</w:t>
      </w:r>
    </w:p>
    <w:p w14:paraId="3BB08AA6" w14:textId="77777777" w:rsidR="00FA7787" w:rsidRDefault="00FA7787" w:rsidP="00FA7787">
      <w:pPr>
        <w:ind w:left="-567"/>
        <w:jc w:val="center"/>
        <w:rPr>
          <w:bCs/>
          <w:color w:val="000000"/>
          <w:sz w:val="28"/>
          <w:szCs w:val="28"/>
        </w:rPr>
      </w:pPr>
    </w:p>
    <w:tbl>
      <w:tblPr>
        <w:tblStyle w:val="ae"/>
        <w:tblW w:w="14454" w:type="dxa"/>
        <w:jc w:val="center"/>
        <w:tblLayout w:type="fixed"/>
        <w:tblLook w:val="04A0" w:firstRow="1" w:lastRow="0" w:firstColumn="1" w:lastColumn="0" w:noHBand="0" w:noVBand="1"/>
      </w:tblPr>
      <w:tblGrid>
        <w:gridCol w:w="1635"/>
        <w:gridCol w:w="709"/>
        <w:gridCol w:w="708"/>
        <w:gridCol w:w="912"/>
        <w:gridCol w:w="709"/>
        <w:gridCol w:w="709"/>
        <w:gridCol w:w="709"/>
        <w:gridCol w:w="708"/>
        <w:gridCol w:w="709"/>
        <w:gridCol w:w="709"/>
        <w:gridCol w:w="709"/>
        <w:gridCol w:w="708"/>
        <w:gridCol w:w="709"/>
        <w:gridCol w:w="709"/>
        <w:gridCol w:w="850"/>
        <w:gridCol w:w="851"/>
        <w:gridCol w:w="850"/>
        <w:gridCol w:w="851"/>
      </w:tblGrid>
      <w:tr w:rsidR="00FA7787" w:rsidRPr="009675A3" w14:paraId="14F7F3F3" w14:textId="77777777" w:rsidTr="002E0455">
        <w:trPr>
          <w:jc w:val="center"/>
        </w:trPr>
        <w:tc>
          <w:tcPr>
            <w:tcW w:w="1635" w:type="dxa"/>
            <w:vMerge w:val="restart"/>
            <w:vAlign w:val="center"/>
          </w:tcPr>
          <w:p w14:paraId="7EC3D40C" w14:textId="77777777" w:rsidR="00FA7787" w:rsidRPr="009675A3" w:rsidRDefault="00FA7787" w:rsidP="002E0455">
            <w:pPr>
              <w:jc w:val="center"/>
              <w:rPr>
                <w:bCs/>
                <w:color w:val="000000"/>
                <w:sz w:val="16"/>
                <w:szCs w:val="16"/>
              </w:rPr>
            </w:pPr>
            <w:r w:rsidRPr="009675A3">
              <w:rPr>
                <w:bCs/>
                <w:color w:val="000000"/>
                <w:sz w:val="16"/>
                <w:szCs w:val="16"/>
              </w:rPr>
              <w:t>Наименование показателя</w:t>
            </w:r>
          </w:p>
        </w:tc>
        <w:tc>
          <w:tcPr>
            <w:tcW w:w="1417" w:type="dxa"/>
            <w:gridSpan w:val="2"/>
          </w:tcPr>
          <w:p w14:paraId="39AAD715" w14:textId="77777777" w:rsidR="00FA7787" w:rsidRPr="009675A3" w:rsidRDefault="00FA7787" w:rsidP="002E0455">
            <w:pPr>
              <w:jc w:val="center"/>
              <w:rPr>
                <w:bCs/>
                <w:color w:val="000000"/>
                <w:sz w:val="16"/>
                <w:szCs w:val="16"/>
              </w:rPr>
            </w:pPr>
            <w:r w:rsidRPr="009675A3">
              <w:rPr>
                <w:bCs/>
                <w:color w:val="000000"/>
                <w:sz w:val="16"/>
                <w:szCs w:val="16"/>
              </w:rPr>
              <w:t>2022 год</w:t>
            </w:r>
          </w:p>
        </w:tc>
        <w:tc>
          <w:tcPr>
            <w:tcW w:w="912" w:type="dxa"/>
          </w:tcPr>
          <w:p w14:paraId="6A0A0AE1" w14:textId="77777777" w:rsidR="00FA7787" w:rsidRPr="009675A3" w:rsidRDefault="00FA7787" w:rsidP="002E0455">
            <w:pPr>
              <w:jc w:val="center"/>
              <w:rPr>
                <w:bCs/>
                <w:color w:val="000000"/>
                <w:sz w:val="16"/>
                <w:szCs w:val="16"/>
              </w:rPr>
            </w:pPr>
            <w:r w:rsidRPr="009675A3">
              <w:rPr>
                <w:bCs/>
                <w:color w:val="000000"/>
                <w:sz w:val="16"/>
                <w:szCs w:val="16"/>
              </w:rPr>
              <w:t>2023 год</w:t>
            </w:r>
          </w:p>
        </w:tc>
        <w:tc>
          <w:tcPr>
            <w:tcW w:w="1418" w:type="dxa"/>
            <w:gridSpan w:val="2"/>
          </w:tcPr>
          <w:p w14:paraId="1E505A2B" w14:textId="77777777" w:rsidR="00FA7787" w:rsidRPr="009675A3" w:rsidRDefault="00FA7787" w:rsidP="002E0455">
            <w:pPr>
              <w:jc w:val="center"/>
              <w:rPr>
                <w:bCs/>
                <w:color w:val="000000"/>
                <w:sz w:val="16"/>
                <w:szCs w:val="16"/>
              </w:rPr>
            </w:pPr>
            <w:r w:rsidRPr="009675A3">
              <w:rPr>
                <w:bCs/>
                <w:color w:val="000000"/>
                <w:sz w:val="16"/>
                <w:szCs w:val="16"/>
              </w:rPr>
              <w:t>2024 год</w:t>
            </w:r>
          </w:p>
        </w:tc>
        <w:tc>
          <w:tcPr>
            <w:tcW w:w="1417" w:type="dxa"/>
            <w:gridSpan w:val="2"/>
          </w:tcPr>
          <w:p w14:paraId="0B9FE3D7" w14:textId="77777777" w:rsidR="00FA7787" w:rsidRPr="009675A3" w:rsidRDefault="00FA7787" w:rsidP="002E0455">
            <w:pPr>
              <w:jc w:val="center"/>
              <w:rPr>
                <w:bCs/>
                <w:color w:val="000000"/>
                <w:sz w:val="16"/>
                <w:szCs w:val="16"/>
              </w:rPr>
            </w:pPr>
            <w:r w:rsidRPr="009675A3">
              <w:rPr>
                <w:bCs/>
                <w:color w:val="000000"/>
                <w:sz w:val="16"/>
                <w:szCs w:val="16"/>
              </w:rPr>
              <w:t>2025 год</w:t>
            </w:r>
          </w:p>
        </w:tc>
        <w:tc>
          <w:tcPr>
            <w:tcW w:w="1418" w:type="dxa"/>
            <w:gridSpan w:val="2"/>
          </w:tcPr>
          <w:p w14:paraId="0FF455C6" w14:textId="77777777" w:rsidR="00FA7787" w:rsidRDefault="00FA7787" w:rsidP="002E0455">
            <w:pPr>
              <w:jc w:val="center"/>
            </w:pPr>
            <w:r w:rsidRPr="00C410BC">
              <w:rPr>
                <w:bCs/>
                <w:color w:val="000000"/>
                <w:sz w:val="16"/>
                <w:szCs w:val="16"/>
              </w:rPr>
              <w:t>202</w:t>
            </w:r>
            <w:r>
              <w:rPr>
                <w:bCs/>
                <w:color w:val="000000"/>
                <w:sz w:val="16"/>
                <w:szCs w:val="16"/>
              </w:rPr>
              <w:t>6</w:t>
            </w:r>
            <w:r w:rsidRPr="00C410BC">
              <w:rPr>
                <w:bCs/>
                <w:color w:val="000000"/>
                <w:sz w:val="16"/>
                <w:szCs w:val="16"/>
              </w:rPr>
              <w:t xml:space="preserve"> год</w:t>
            </w:r>
          </w:p>
        </w:tc>
        <w:tc>
          <w:tcPr>
            <w:tcW w:w="1417" w:type="dxa"/>
            <w:gridSpan w:val="2"/>
          </w:tcPr>
          <w:p w14:paraId="2B8B35EB" w14:textId="77777777" w:rsidR="00FA7787" w:rsidRDefault="00FA7787" w:rsidP="002E0455">
            <w:pPr>
              <w:jc w:val="center"/>
            </w:pPr>
            <w:r w:rsidRPr="00C410BC">
              <w:rPr>
                <w:bCs/>
                <w:color w:val="000000"/>
                <w:sz w:val="16"/>
                <w:szCs w:val="16"/>
              </w:rPr>
              <w:t>202</w:t>
            </w:r>
            <w:r>
              <w:rPr>
                <w:bCs/>
                <w:color w:val="000000"/>
                <w:sz w:val="16"/>
                <w:szCs w:val="16"/>
              </w:rPr>
              <w:t>7</w:t>
            </w:r>
            <w:r w:rsidRPr="00C410BC">
              <w:rPr>
                <w:bCs/>
                <w:color w:val="000000"/>
                <w:sz w:val="16"/>
                <w:szCs w:val="16"/>
              </w:rPr>
              <w:t xml:space="preserve"> год</w:t>
            </w:r>
          </w:p>
        </w:tc>
        <w:tc>
          <w:tcPr>
            <w:tcW w:w="1418" w:type="dxa"/>
            <w:gridSpan w:val="2"/>
          </w:tcPr>
          <w:p w14:paraId="16A03990" w14:textId="77777777" w:rsidR="00FA7787" w:rsidRDefault="00FA7787" w:rsidP="002E0455">
            <w:pPr>
              <w:jc w:val="center"/>
            </w:pPr>
            <w:r w:rsidRPr="00C410BC">
              <w:rPr>
                <w:bCs/>
                <w:color w:val="000000"/>
                <w:sz w:val="16"/>
                <w:szCs w:val="16"/>
              </w:rPr>
              <w:t>202</w:t>
            </w:r>
            <w:r>
              <w:rPr>
                <w:bCs/>
                <w:color w:val="000000"/>
                <w:sz w:val="16"/>
                <w:szCs w:val="16"/>
              </w:rPr>
              <w:t>8</w:t>
            </w:r>
            <w:r w:rsidRPr="00C410BC">
              <w:rPr>
                <w:bCs/>
                <w:color w:val="000000"/>
                <w:sz w:val="16"/>
                <w:szCs w:val="16"/>
              </w:rPr>
              <w:t xml:space="preserve"> год</w:t>
            </w:r>
          </w:p>
        </w:tc>
        <w:tc>
          <w:tcPr>
            <w:tcW w:w="1701" w:type="dxa"/>
            <w:gridSpan w:val="2"/>
          </w:tcPr>
          <w:p w14:paraId="1BCCFDD7" w14:textId="77777777" w:rsidR="00FA7787" w:rsidRDefault="00FA7787" w:rsidP="002E0455">
            <w:pPr>
              <w:jc w:val="center"/>
            </w:pPr>
            <w:r w:rsidRPr="00C410BC">
              <w:rPr>
                <w:bCs/>
                <w:color w:val="000000"/>
                <w:sz w:val="16"/>
                <w:szCs w:val="16"/>
              </w:rPr>
              <w:t>202</w:t>
            </w:r>
            <w:r>
              <w:rPr>
                <w:bCs/>
                <w:color w:val="000000"/>
                <w:sz w:val="16"/>
                <w:szCs w:val="16"/>
              </w:rPr>
              <w:t>9</w:t>
            </w:r>
            <w:r w:rsidRPr="00C410BC">
              <w:rPr>
                <w:bCs/>
                <w:color w:val="000000"/>
                <w:sz w:val="16"/>
                <w:szCs w:val="16"/>
              </w:rPr>
              <w:t xml:space="preserve"> год</w:t>
            </w:r>
          </w:p>
        </w:tc>
        <w:tc>
          <w:tcPr>
            <w:tcW w:w="1701" w:type="dxa"/>
            <w:gridSpan w:val="2"/>
          </w:tcPr>
          <w:p w14:paraId="2232E13F" w14:textId="77777777" w:rsidR="00FA7787" w:rsidRDefault="00FA7787" w:rsidP="002E0455">
            <w:pPr>
              <w:jc w:val="center"/>
            </w:pPr>
            <w:r w:rsidRPr="00C410BC">
              <w:rPr>
                <w:bCs/>
                <w:color w:val="000000"/>
                <w:sz w:val="16"/>
                <w:szCs w:val="16"/>
              </w:rPr>
              <w:t>20</w:t>
            </w:r>
            <w:r>
              <w:rPr>
                <w:bCs/>
                <w:color w:val="000000"/>
                <w:sz w:val="16"/>
                <w:szCs w:val="16"/>
              </w:rPr>
              <w:t>30</w:t>
            </w:r>
            <w:r w:rsidRPr="00C410BC">
              <w:rPr>
                <w:bCs/>
                <w:color w:val="000000"/>
                <w:sz w:val="16"/>
                <w:szCs w:val="16"/>
              </w:rPr>
              <w:t xml:space="preserve"> год</w:t>
            </w:r>
          </w:p>
        </w:tc>
      </w:tr>
      <w:tr w:rsidR="00FA7787" w:rsidRPr="009675A3" w14:paraId="21A667B0" w14:textId="77777777" w:rsidTr="002E0455">
        <w:trPr>
          <w:trHeight w:val="449"/>
          <w:jc w:val="center"/>
        </w:trPr>
        <w:tc>
          <w:tcPr>
            <w:tcW w:w="1635" w:type="dxa"/>
            <w:vMerge/>
          </w:tcPr>
          <w:p w14:paraId="07565E63" w14:textId="77777777" w:rsidR="00FA7787" w:rsidRPr="009675A3" w:rsidRDefault="00FA7787" w:rsidP="002E0455">
            <w:pPr>
              <w:jc w:val="center"/>
              <w:rPr>
                <w:bCs/>
                <w:color w:val="000000"/>
                <w:sz w:val="16"/>
                <w:szCs w:val="16"/>
              </w:rPr>
            </w:pPr>
          </w:p>
        </w:tc>
        <w:tc>
          <w:tcPr>
            <w:tcW w:w="709" w:type="dxa"/>
            <w:vAlign w:val="center"/>
          </w:tcPr>
          <w:p w14:paraId="176FBCC8" w14:textId="77777777" w:rsidR="00FA7787" w:rsidRPr="009766BD" w:rsidRDefault="00FA7787" w:rsidP="002E0455">
            <w:pPr>
              <w:jc w:val="center"/>
              <w:rPr>
                <w:sz w:val="12"/>
                <w:szCs w:val="12"/>
              </w:rPr>
            </w:pPr>
            <w:r w:rsidRPr="009766BD">
              <w:rPr>
                <w:sz w:val="12"/>
                <w:szCs w:val="12"/>
              </w:rPr>
              <w:t>с 01.06.</w:t>
            </w:r>
          </w:p>
          <w:p w14:paraId="34A9FCB4" w14:textId="77777777" w:rsidR="00FA7787" w:rsidRPr="009675A3" w:rsidRDefault="00FA7787" w:rsidP="002E0455">
            <w:pPr>
              <w:jc w:val="center"/>
              <w:rPr>
                <w:sz w:val="12"/>
                <w:szCs w:val="12"/>
              </w:rPr>
            </w:pPr>
            <w:r w:rsidRPr="009766BD">
              <w:rPr>
                <w:sz w:val="12"/>
                <w:szCs w:val="12"/>
              </w:rPr>
              <w:t xml:space="preserve"> по 30.06.</w:t>
            </w:r>
          </w:p>
        </w:tc>
        <w:tc>
          <w:tcPr>
            <w:tcW w:w="708" w:type="dxa"/>
            <w:vAlign w:val="center"/>
          </w:tcPr>
          <w:p w14:paraId="78505A22" w14:textId="77777777" w:rsidR="00FA7787" w:rsidRPr="009675A3" w:rsidRDefault="00FA7787" w:rsidP="002E0455">
            <w:pPr>
              <w:jc w:val="center"/>
              <w:rPr>
                <w:bCs/>
                <w:color w:val="000000"/>
                <w:sz w:val="12"/>
                <w:szCs w:val="12"/>
              </w:rPr>
            </w:pPr>
            <w:r w:rsidRPr="009675A3">
              <w:rPr>
                <w:sz w:val="12"/>
                <w:szCs w:val="12"/>
              </w:rPr>
              <w:t>с 01.07.     по 31.12.</w:t>
            </w:r>
          </w:p>
        </w:tc>
        <w:tc>
          <w:tcPr>
            <w:tcW w:w="912" w:type="dxa"/>
            <w:vAlign w:val="center"/>
          </w:tcPr>
          <w:p w14:paraId="3D9EB4E6" w14:textId="77777777" w:rsidR="00FA7787" w:rsidRDefault="00FA7787" w:rsidP="002E0455">
            <w:pPr>
              <w:jc w:val="center"/>
              <w:rPr>
                <w:sz w:val="12"/>
                <w:szCs w:val="12"/>
              </w:rPr>
            </w:pPr>
            <w:r w:rsidRPr="001B5F34">
              <w:rPr>
                <w:sz w:val="12"/>
                <w:szCs w:val="12"/>
              </w:rPr>
              <w:t xml:space="preserve">с 01.01.   </w:t>
            </w:r>
          </w:p>
          <w:p w14:paraId="0C8EC0C9" w14:textId="77777777" w:rsidR="00FA7787" w:rsidRPr="009675A3" w:rsidRDefault="00FA7787" w:rsidP="002E0455">
            <w:pPr>
              <w:jc w:val="center"/>
              <w:rPr>
                <w:sz w:val="12"/>
                <w:szCs w:val="12"/>
              </w:rPr>
            </w:pPr>
            <w:r w:rsidRPr="001B5F34">
              <w:rPr>
                <w:sz w:val="12"/>
                <w:szCs w:val="12"/>
              </w:rPr>
              <w:t xml:space="preserve"> по 31.12.</w:t>
            </w:r>
          </w:p>
        </w:tc>
        <w:tc>
          <w:tcPr>
            <w:tcW w:w="709" w:type="dxa"/>
            <w:vAlign w:val="center"/>
          </w:tcPr>
          <w:p w14:paraId="5B86A1B4" w14:textId="77777777" w:rsidR="00FA7787" w:rsidRPr="009675A3" w:rsidRDefault="00FA7787" w:rsidP="002E0455">
            <w:pPr>
              <w:jc w:val="center"/>
              <w:rPr>
                <w:sz w:val="12"/>
                <w:szCs w:val="12"/>
              </w:rPr>
            </w:pPr>
            <w:r w:rsidRPr="009675A3">
              <w:rPr>
                <w:sz w:val="12"/>
                <w:szCs w:val="12"/>
              </w:rPr>
              <w:t>с 01.01.    по 30.06.</w:t>
            </w:r>
          </w:p>
        </w:tc>
        <w:tc>
          <w:tcPr>
            <w:tcW w:w="709" w:type="dxa"/>
            <w:vAlign w:val="center"/>
          </w:tcPr>
          <w:p w14:paraId="56F6698E" w14:textId="77777777" w:rsidR="00FA7787" w:rsidRPr="009675A3" w:rsidRDefault="00FA7787" w:rsidP="002E0455">
            <w:pPr>
              <w:jc w:val="center"/>
              <w:rPr>
                <w:bCs/>
                <w:color w:val="000000"/>
                <w:sz w:val="12"/>
                <w:szCs w:val="12"/>
              </w:rPr>
            </w:pPr>
            <w:r w:rsidRPr="009675A3">
              <w:rPr>
                <w:sz w:val="12"/>
                <w:szCs w:val="12"/>
              </w:rPr>
              <w:t>с 01.07.     по 31.12.</w:t>
            </w:r>
          </w:p>
        </w:tc>
        <w:tc>
          <w:tcPr>
            <w:tcW w:w="709" w:type="dxa"/>
            <w:vAlign w:val="center"/>
          </w:tcPr>
          <w:p w14:paraId="463C4D65" w14:textId="77777777" w:rsidR="00FA7787" w:rsidRPr="009675A3" w:rsidRDefault="00FA7787" w:rsidP="002E0455">
            <w:pPr>
              <w:jc w:val="center"/>
              <w:rPr>
                <w:sz w:val="12"/>
                <w:szCs w:val="12"/>
              </w:rPr>
            </w:pPr>
            <w:r w:rsidRPr="009675A3">
              <w:rPr>
                <w:sz w:val="12"/>
                <w:szCs w:val="12"/>
              </w:rPr>
              <w:t>с 01.01.    по 30.06.</w:t>
            </w:r>
          </w:p>
        </w:tc>
        <w:tc>
          <w:tcPr>
            <w:tcW w:w="708" w:type="dxa"/>
            <w:vAlign w:val="center"/>
          </w:tcPr>
          <w:p w14:paraId="1271E93F" w14:textId="77777777" w:rsidR="00FA7787" w:rsidRPr="009675A3" w:rsidRDefault="00FA7787" w:rsidP="002E0455">
            <w:pPr>
              <w:jc w:val="center"/>
              <w:rPr>
                <w:bCs/>
                <w:color w:val="000000"/>
                <w:sz w:val="12"/>
                <w:szCs w:val="12"/>
              </w:rPr>
            </w:pPr>
            <w:r w:rsidRPr="009675A3">
              <w:rPr>
                <w:sz w:val="12"/>
                <w:szCs w:val="12"/>
              </w:rPr>
              <w:t>с 01.07.     по 31.12.</w:t>
            </w:r>
          </w:p>
        </w:tc>
        <w:tc>
          <w:tcPr>
            <w:tcW w:w="709" w:type="dxa"/>
            <w:vAlign w:val="center"/>
          </w:tcPr>
          <w:p w14:paraId="370DC94A" w14:textId="77777777" w:rsidR="00FA7787" w:rsidRPr="009675A3" w:rsidRDefault="00FA7787" w:rsidP="002E0455">
            <w:pPr>
              <w:jc w:val="center"/>
              <w:rPr>
                <w:sz w:val="12"/>
                <w:szCs w:val="12"/>
              </w:rPr>
            </w:pPr>
            <w:r w:rsidRPr="009675A3">
              <w:rPr>
                <w:sz w:val="12"/>
                <w:szCs w:val="12"/>
              </w:rPr>
              <w:t>с 01.01.    по 30.06.</w:t>
            </w:r>
          </w:p>
        </w:tc>
        <w:tc>
          <w:tcPr>
            <w:tcW w:w="709" w:type="dxa"/>
            <w:vAlign w:val="center"/>
          </w:tcPr>
          <w:p w14:paraId="26EFE697" w14:textId="77777777" w:rsidR="00FA7787" w:rsidRPr="009675A3" w:rsidRDefault="00FA7787" w:rsidP="002E0455">
            <w:pPr>
              <w:jc w:val="center"/>
              <w:rPr>
                <w:bCs/>
                <w:color w:val="000000"/>
                <w:sz w:val="12"/>
                <w:szCs w:val="12"/>
              </w:rPr>
            </w:pPr>
            <w:r w:rsidRPr="009675A3">
              <w:rPr>
                <w:sz w:val="12"/>
                <w:szCs w:val="12"/>
              </w:rPr>
              <w:t>с 01.07.     по 31.12.</w:t>
            </w:r>
          </w:p>
        </w:tc>
        <w:tc>
          <w:tcPr>
            <w:tcW w:w="709" w:type="dxa"/>
            <w:vAlign w:val="center"/>
          </w:tcPr>
          <w:p w14:paraId="5C6DE600" w14:textId="77777777" w:rsidR="00FA7787" w:rsidRPr="009675A3" w:rsidRDefault="00FA7787" w:rsidP="002E0455">
            <w:pPr>
              <w:jc w:val="center"/>
              <w:rPr>
                <w:sz w:val="12"/>
                <w:szCs w:val="12"/>
              </w:rPr>
            </w:pPr>
            <w:r w:rsidRPr="009675A3">
              <w:rPr>
                <w:sz w:val="12"/>
                <w:szCs w:val="12"/>
              </w:rPr>
              <w:t>с 01.01.    по 30.06.</w:t>
            </w:r>
          </w:p>
        </w:tc>
        <w:tc>
          <w:tcPr>
            <w:tcW w:w="708" w:type="dxa"/>
            <w:vAlign w:val="center"/>
          </w:tcPr>
          <w:p w14:paraId="7F1D8236" w14:textId="77777777" w:rsidR="00FA7787" w:rsidRPr="009675A3" w:rsidRDefault="00FA7787" w:rsidP="002E0455">
            <w:pPr>
              <w:jc w:val="center"/>
              <w:rPr>
                <w:bCs/>
                <w:color w:val="000000"/>
                <w:sz w:val="12"/>
                <w:szCs w:val="12"/>
              </w:rPr>
            </w:pPr>
            <w:r w:rsidRPr="009675A3">
              <w:rPr>
                <w:sz w:val="12"/>
                <w:szCs w:val="12"/>
              </w:rPr>
              <w:t>с 01.07.     по 31.12.</w:t>
            </w:r>
          </w:p>
        </w:tc>
        <w:tc>
          <w:tcPr>
            <w:tcW w:w="709" w:type="dxa"/>
            <w:vAlign w:val="center"/>
          </w:tcPr>
          <w:p w14:paraId="2A194742" w14:textId="77777777" w:rsidR="00FA7787" w:rsidRPr="009675A3" w:rsidRDefault="00FA7787" w:rsidP="002E0455">
            <w:pPr>
              <w:jc w:val="center"/>
              <w:rPr>
                <w:sz w:val="12"/>
                <w:szCs w:val="12"/>
              </w:rPr>
            </w:pPr>
            <w:r w:rsidRPr="009675A3">
              <w:rPr>
                <w:sz w:val="12"/>
                <w:szCs w:val="12"/>
              </w:rPr>
              <w:t>с 01.01.    по 30.06.</w:t>
            </w:r>
          </w:p>
        </w:tc>
        <w:tc>
          <w:tcPr>
            <w:tcW w:w="709" w:type="dxa"/>
            <w:vAlign w:val="center"/>
          </w:tcPr>
          <w:p w14:paraId="26CF6959" w14:textId="77777777" w:rsidR="00FA7787" w:rsidRPr="009675A3" w:rsidRDefault="00FA7787" w:rsidP="002E0455">
            <w:pPr>
              <w:jc w:val="center"/>
              <w:rPr>
                <w:bCs/>
                <w:color w:val="000000"/>
                <w:sz w:val="12"/>
                <w:szCs w:val="12"/>
              </w:rPr>
            </w:pPr>
            <w:r w:rsidRPr="009675A3">
              <w:rPr>
                <w:sz w:val="12"/>
                <w:szCs w:val="12"/>
              </w:rPr>
              <w:t>с 01.07.     по 31.12.</w:t>
            </w:r>
          </w:p>
        </w:tc>
        <w:tc>
          <w:tcPr>
            <w:tcW w:w="850" w:type="dxa"/>
            <w:vAlign w:val="center"/>
          </w:tcPr>
          <w:p w14:paraId="7E0941E9" w14:textId="77777777" w:rsidR="00FA7787" w:rsidRDefault="00FA7787" w:rsidP="002E0455">
            <w:pPr>
              <w:jc w:val="center"/>
              <w:rPr>
                <w:sz w:val="12"/>
                <w:szCs w:val="12"/>
              </w:rPr>
            </w:pPr>
            <w:r w:rsidRPr="009675A3">
              <w:rPr>
                <w:sz w:val="12"/>
                <w:szCs w:val="12"/>
              </w:rPr>
              <w:t xml:space="preserve">с 01.01.    </w:t>
            </w:r>
          </w:p>
          <w:p w14:paraId="44328BE5" w14:textId="77777777" w:rsidR="00FA7787" w:rsidRPr="009675A3" w:rsidRDefault="00FA7787" w:rsidP="002E0455">
            <w:pPr>
              <w:jc w:val="center"/>
              <w:rPr>
                <w:sz w:val="12"/>
                <w:szCs w:val="12"/>
              </w:rPr>
            </w:pPr>
            <w:r w:rsidRPr="009675A3">
              <w:rPr>
                <w:sz w:val="12"/>
                <w:szCs w:val="12"/>
              </w:rPr>
              <w:t>по 30.06.</w:t>
            </w:r>
          </w:p>
        </w:tc>
        <w:tc>
          <w:tcPr>
            <w:tcW w:w="851" w:type="dxa"/>
            <w:vAlign w:val="center"/>
          </w:tcPr>
          <w:p w14:paraId="622D9A98" w14:textId="77777777" w:rsidR="00FA7787" w:rsidRPr="009675A3" w:rsidRDefault="00FA7787" w:rsidP="002E0455">
            <w:pPr>
              <w:jc w:val="center"/>
              <w:rPr>
                <w:bCs/>
                <w:color w:val="000000"/>
                <w:sz w:val="12"/>
                <w:szCs w:val="12"/>
              </w:rPr>
            </w:pPr>
            <w:r w:rsidRPr="009675A3">
              <w:rPr>
                <w:sz w:val="12"/>
                <w:szCs w:val="12"/>
              </w:rPr>
              <w:t>с 01.07.     по 31.12.</w:t>
            </w:r>
          </w:p>
        </w:tc>
        <w:tc>
          <w:tcPr>
            <w:tcW w:w="850" w:type="dxa"/>
            <w:vAlign w:val="center"/>
          </w:tcPr>
          <w:p w14:paraId="0A90A139" w14:textId="77777777" w:rsidR="00FA7787" w:rsidRDefault="00FA7787" w:rsidP="002E0455">
            <w:pPr>
              <w:jc w:val="center"/>
              <w:rPr>
                <w:sz w:val="12"/>
                <w:szCs w:val="12"/>
              </w:rPr>
            </w:pPr>
            <w:r w:rsidRPr="009675A3">
              <w:rPr>
                <w:sz w:val="12"/>
                <w:szCs w:val="12"/>
              </w:rPr>
              <w:t xml:space="preserve">с 01.01.  </w:t>
            </w:r>
          </w:p>
          <w:p w14:paraId="6985BFAD" w14:textId="77777777" w:rsidR="00FA7787" w:rsidRPr="009675A3" w:rsidRDefault="00FA7787" w:rsidP="002E0455">
            <w:pPr>
              <w:jc w:val="center"/>
              <w:rPr>
                <w:sz w:val="12"/>
                <w:szCs w:val="12"/>
              </w:rPr>
            </w:pPr>
            <w:r w:rsidRPr="009675A3">
              <w:rPr>
                <w:sz w:val="12"/>
                <w:szCs w:val="12"/>
              </w:rPr>
              <w:t xml:space="preserve">  по 30.06.</w:t>
            </w:r>
          </w:p>
        </w:tc>
        <w:tc>
          <w:tcPr>
            <w:tcW w:w="851" w:type="dxa"/>
            <w:vAlign w:val="center"/>
          </w:tcPr>
          <w:p w14:paraId="4B1743FC" w14:textId="77777777" w:rsidR="00FA7787" w:rsidRDefault="00FA7787" w:rsidP="002E0455">
            <w:pPr>
              <w:jc w:val="center"/>
              <w:rPr>
                <w:sz w:val="12"/>
                <w:szCs w:val="12"/>
              </w:rPr>
            </w:pPr>
            <w:r w:rsidRPr="009675A3">
              <w:rPr>
                <w:sz w:val="12"/>
                <w:szCs w:val="12"/>
              </w:rPr>
              <w:t xml:space="preserve">с 01.07.     </w:t>
            </w:r>
          </w:p>
          <w:p w14:paraId="56980937" w14:textId="77777777" w:rsidR="00FA7787" w:rsidRPr="009675A3" w:rsidRDefault="00FA7787" w:rsidP="002E0455">
            <w:pPr>
              <w:jc w:val="center"/>
              <w:rPr>
                <w:bCs/>
                <w:color w:val="000000"/>
                <w:sz w:val="12"/>
                <w:szCs w:val="12"/>
              </w:rPr>
            </w:pPr>
            <w:r w:rsidRPr="009675A3">
              <w:rPr>
                <w:sz w:val="12"/>
                <w:szCs w:val="12"/>
              </w:rPr>
              <w:t>по 31.12.</w:t>
            </w:r>
          </w:p>
        </w:tc>
      </w:tr>
      <w:tr w:rsidR="00FA7787" w:rsidRPr="009675A3" w14:paraId="1D8E0FA8" w14:textId="77777777" w:rsidTr="002E0455">
        <w:trPr>
          <w:jc w:val="center"/>
        </w:trPr>
        <w:tc>
          <w:tcPr>
            <w:tcW w:w="1635" w:type="dxa"/>
          </w:tcPr>
          <w:p w14:paraId="07E48336" w14:textId="77777777" w:rsidR="00FA7787" w:rsidRPr="009675A3" w:rsidRDefault="00FA7787" w:rsidP="002E0455">
            <w:pPr>
              <w:jc w:val="center"/>
              <w:rPr>
                <w:bCs/>
                <w:color w:val="000000"/>
                <w:sz w:val="16"/>
                <w:szCs w:val="16"/>
              </w:rPr>
            </w:pPr>
            <w:r w:rsidRPr="009675A3">
              <w:rPr>
                <w:bCs/>
                <w:color w:val="000000"/>
                <w:sz w:val="16"/>
                <w:szCs w:val="16"/>
              </w:rPr>
              <w:t>1</w:t>
            </w:r>
          </w:p>
        </w:tc>
        <w:tc>
          <w:tcPr>
            <w:tcW w:w="709" w:type="dxa"/>
          </w:tcPr>
          <w:p w14:paraId="648A71E7" w14:textId="77777777" w:rsidR="00FA7787" w:rsidRPr="009675A3" w:rsidRDefault="00FA7787" w:rsidP="002E0455">
            <w:pPr>
              <w:jc w:val="center"/>
              <w:rPr>
                <w:bCs/>
                <w:color w:val="000000"/>
                <w:sz w:val="16"/>
                <w:szCs w:val="16"/>
              </w:rPr>
            </w:pPr>
            <w:r w:rsidRPr="009675A3">
              <w:rPr>
                <w:bCs/>
                <w:color w:val="000000"/>
                <w:sz w:val="16"/>
                <w:szCs w:val="16"/>
              </w:rPr>
              <w:t>2</w:t>
            </w:r>
          </w:p>
        </w:tc>
        <w:tc>
          <w:tcPr>
            <w:tcW w:w="708" w:type="dxa"/>
            <w:vAlign w:val="center"/>
          </w:tcPr>
          <w:p w14:paraId="2E40891B" w14:textId="77777777" w:rsidR="00FA7787" w:rsidRPr="009675A3" w:rsidRDefault="00FA7787" w:rsidP="002E0455">
            <w:pPr>
              <w:jc w:val="center"/>
              <w:rPr>
                <w:bCs/>
                <w:color w:val="000000"/>
                <w:sz w:val="16"/>
                <w:szCs w:val="16"/>
              </w:rPr>
            </w:pPr>
            <w:r w:rsidRPr="008003E9">
              <w:rPr>
                <w:sz w:val="16"/>
                <w:szCs w:val="16"/>
              </w:rPr>
              <w:t>3</w:t>
            </w:r>
          </w:p>
        </w:tc>
        <w:tc>
          <w:tcPr>
            <w:tcW w:w="912" w:type="dxa"/>
            <w:vAlign w:val="center"/>
          </w:tcPr>
          <w:p w14:paraId="7CD890A5" w14:textId="77777777" w:rsidR="00FA7787" w:rsidRPr="009675A3" w:rsidRDefault="00FA7787" w:rsidP="002E0455">
            <w:pPr>
              <w:jc w:val="center"/>
              <w:rPr>
                <w:bCs/>
                <w:color w:val="000000"/>
                <w:sz w:val="16"/>
                <w:szCs w:val="16"/>
              </w:rPr>
            </w:pPr>
            <w:r w:rsidRPr="009675A3">
              <w:rPr>
                <w:bCs/>
                <w:color w:val="000000"/>
                <w:sz w:val="16"/>
                <w:szCs w:val="16"/>
              </w:rPr>
              <w:t>4</w:t>
            </w:r>
          </w:p>
        </w:tc>
        <w:tc>
          <w:tcPr>
            <w:tcW w:w="709" w:type="dxa"/>
            <w:vAlign w:val="center"/>
          </w:tcPr>
          <w:p w14:paraId="1B3200DB" w14:textId="77777777" w:rsidR="00FA7787" w:rsidRPr="009675A3" w:rsidRDefault="00FA7787" w:rsidP="002E0455">
            <w:pPr>
              <w:jc w:val="center"/>
              <w:rPr>
                <w:bCs/>
                <w:color w:val="000000"/>
                <w:sz w:val="16"/>
                <w:szCs w:val="16"/>
              </w:rPr>
            </w:pPr>
            <w:r>
              <w:rPr>
                <w:bCs/>
                <w:color w:val="000000"/>
                <w:sz w:val="16"/>
                <w:szCs w:val="16"/>
              </w:rPr>
              <w:t>5</w:t>
            </w:r>
          </w:p>
        </w:tc>
        <w:tc>
          <w:tcPr>
            <w:tcW w:w="709" w:type="dxa"/>
            <w:vAlign w:val="center"/>
          </w:tcPr>
          <w:p w14:paraId="68578F39" w14:textId="77777777" w:rsidR="00FA7787" w:rsidRPr="009675A3" w:rsidRDefault="00FA7787" w:rsidP="002E0455">
            <w:pPr>
              <w:jc w:val="center"/>
              <w:rPr>
                <w:bCs/>
                <w:color w:val="000000"/>
                <w:sz w:val="16"/>
                <w:szCs w:val="16"/>
              </w:rPr>
            </w:pPr>
            <w:r w:rsidRPr="009675A3">
              <w:rPr>
                <w:bCs/>
                <w:color w:val="000000"/>
                <w:sz w:val="16"/>
                <w:szCs w:val="16"/>
              </w:rPr>
              <w:t>6</w:t>
            </w:r>
          </w:p>
        </w:tc>
        <w:tc>
          <w:tcPr>
            <w:tcW w:w="709" w:type="dxa"/>
            <w:vAlign w:val="center"/>
          </w:tcPr>
          <w:p w14:paraId="021E6A5B" w14:textId="77777777" w:rsidR="00FA7787" w:rsidRPr="009675A3" w:rsidRDefault="00FA7787" w:rsidP="002E0455">
            <w:pPr>
              <w:jc w:val="center"/>
              <w:rPr>
                <w:bCs/>
                <w:color w:val="000000"/>
                <w:sz w:val="16"/>
                <w:szCs w:val="16"/>
              </w:rPr>
            </w:pPr>
            <w:r w:rsidRPr="009675A3">
              <w:rPr>
                <w:bCs/>
                <w:color w:val="000000"/>
                <w:sz w:val="16"/>
                <w:szCs w:val="16"/>
              </w:rPr>
              <w:t>7</w:t>
            </w:r>
          </w:p>
        </w:tc>
        <w:tc>
          <w:tcPr>
            <w:tcW w:w="708" w:type="dxa"/>
            <w:vAlign w:val="center"/>
          </w:tcPr>
          <w:p w14:paraId="63E2E712" w14:textId="77777777" w:rsidR="00FA7787" w:rsidRPr="009675A3" w:rsidRDefault="00FA7787" w:rsidP="002E0455">
            <w:pPr>
              <w:jc w:val="center"/>
              <w:rPr>
                <w:bCs/>
                <w:color w:val="000000"/>
                <w:sz w:val="16"/>
                <w:szCs w:val="16"/>
              </w:rPr>
            </w:pPr>
            <w:r w:rsidRPr="009675A3">
              <w:rPr>
                <w:bCs/>
                <w:color w:val="000000"/>
                <w:sz w:val="16"/>
                <w:szCs w:val="16"/>
              </w:rPr>
              <w:t>8</w:t>
            </w:r>
          </w:p>
        </w:tc>
        <w:tc>
          <w:tcPr>
            <w:tcW w:w="709" w:type="dxa"/>
            <w:vAlign w:val="center"/>
          </w:tcPr>
          <w:p w14:paraId="12C7785C" w14:textId="77777777" w:rsidR="00FA7787" w:rsidRPr="009675A3" w:rsidRDefault="00FA7787" w:rsidP="002E0455">
            <w:pPr>
              <w:jc w:val="center"/>
              <w:rPr>
                <w:bCs/>
                <w:color w:val="000000"/>
                <w:sz w:val="16"/>
                <w:szCs w:val="16"/>
              </w:rPr>
            </w:pPr>
            <w:r w:rsidRPr="009675A3">
              <w:rPr>
                <w:bCs/>
                <w:color w:val="000000"/>
                <w:sz w:val="16"/>
                <w:szCs w:val="16"/>
              </w:rPr>
              <w:t>9</w:t>
            </w:r>
          </w:p>
        </w:tc>
        <w:tc>
          <w:tcPr>
            <w:tcW w:w="709" w:type="dxa"/>
            <w:vAlign w:val="center"/>
          </w:tcPr>
          <w:p w14:paraId="09610B3C" w14:textId="77777777" w:rsidR="00FA7787" w:rsidRPr="009675A3" w:rsidRDefault="00FA7787" w:rsidP="002E0455">
            <w:pPr>
              <w:jc w:val="center"/>
              <w:rPr>
                <w:bCs/>
                <w:color w:val="000000"/>
                <w:sz w:val="16"/>
                <w:szCs w:val="16"/>
              </w:rPr>
            </w:pPr>
            <w:r w:rsidRPr="009675A3">
              <w:rPr>
                <w:bCs/>
                <w:color w:val="000000"/>
                <w:sz w:val="16"/>
                <w:szCs w:val="16"/>
              </w:rPr>
              <w:t>10</w:t>
            </w:r>
          </w:p>
        </w:tc>
        <w:tc>
          <w:tcPr>
            <w:tcW w:w="709" w:type="dxa"/>
            <w:vAlign w:val="center"/>
          </w:tcPr>
          <w:p w14:paraId="6AF8BDE8" w14:textId="77777777" w:rsidR="00FA7787" w:rsidRPr="009675A3" w:rsidRDefault="00FA7787" w:rsidP="002E0455">
            <w:pPr>
              <w:jc w:val="center"/>
              <w:rPr>
                <w:bCs/>
                <w:color w:val="000000"/>
                <w:sz w:val="16"/>
                <w:szCs w:val="16"/>
              </w:rPr>
            </w:pPr>
            <w:r w:rsidRPr="009675A3">
              <w:rPr>
                <w:bCs/>
                <w:color w:val="000000"/>
                <w:sz w:val="16"/>
                <w:szCs w:val="16"/>
              </w:rPr>
              <w:t>11</w:t>
            </w:r>
          </w:p>
        </w:tc>
        <w:tc>
          <w:tcPr>
            <w:tcW w:w="708" w:type="dxa"/>
            <w:vAlign w:val="center"/>
          </w:tcPr>
          <w:p w14:paraId="639A6790" w14:textId="77777777" w:rsidR="00FA7787" w:rsidRPr="009675A3" w:rsidRDefault="00FA7787" w:rsidP="002E0455">
            <w:pPr>
              <w:jc w:val="center"/>
              <w:rPr>
                <w:bCs/>
                <w:color w:val="000000"/>
                <w:sz w:val="16"/>
                <w:szCs w:val="16"/>
              </w:rPr>
            </w:pPr>
            <w:r w:rsidRPr="009675A3">
              <w:rPr>
                <w:bCs/>
                <w:color w:val="000000"/>
                <w:sz w:val="16"/>
                <w:szCs w:val="16"/>
              </w:rPr>
              <w:t>12</w:t>
            </w:r>
          </w:p>
        </w:tc>
        <w:tc>
          <w:tcPr>
            <w:tcW w:w="709" w:type="dxa"/>
            <w:vAlign w:val="center"/>
          </w:tcPr>
          <w:p w14:paraId="3583E9F0" w14:textId="77777777" w:rsidR="00FA7787" w:rsidRPr="009675A3" w:rsidRDefault="00FA7787" w:rsidP="002E0455">
            <w:pPr>
              <w:jc w:val="center"/>
              <w:rPr>
                <w:bCs/>
                <w:color w:val="000000"/>
                <w:sz w:val="16"/>
                <w:szCs w:val="16"/>
              </w:rPr>
            </w:pPr>
            <w:r>
              <w:rPr>
                <w:bCs/>
                <w:color w:val="000000"/>
                <w:sz w:val="16"/>
                <w:szCs w:val="16"/>
              </w:rPr>
              <w:t>13</w:t>
            </w:r>
          </w:p>
        </w:tc>
        <w:tc>
          <w:tcPr>
            <w:tcW w:w="709" w:type="dxa"/>
            <w:vAlign w:val="center"/>
          </w:tcPr>
          <w:p w14:paraId="20B261E0" w14:textId="77777777" w:rsidR="00FA7787" w:rsidRPr="009675A3" w:rsidRDefault="00FA7787" w:rsidP="002E0455">
            <w:pPr>
              <w:jc w:val="center"/>
              <w:rPr>
                <w:bCs/>
                <w:color w:val="000000"/>
                <w:sz w:val="16"/>
                <w:szCs w:val="16"/>
              </w:rPr>
            </w:pPr>
            <w:r>
              <w:rPr>
                <w:bCs/>
                <w:color w:val="000000"/>
                <w:sz w:val="16"/>
                <w:szCs w:val="16"/>
              </w:rPr>
              <w:t>14</w:t>
            </w:r>
          </w:p>
        </w:tc>
        <w:tc>
          <w:tcPr>
            <w:tcW w:w="850" w:type="dxa"/>
            <w:vAlign w:val="center"/>
          </w:tcPr>
          <w:p w14:paraId="76617F00" w14:textId="77777777" w:rsidR="00FA7787" w:rsidRPr="009675A3" w:rsidRDefault="00FA7787" w:rsidP="002E0455">
            <w:pPr>
              <w:jc w:val="center"/>
              <w:rPr>
                <w:bCs/>
                <w:color w:val="000000"/>
                <w:sz w:val="16"/>
                <w:szCs w:val="16"/>
              </w:rPr>
            </w:pPr>
            <w:r>
              <w:rPr>
                <w:bCs/>
                <w:color w:val="000000"/>
                <w:sz w:val="16"/>
                <w:szCs w:val="16"/>
              </w:rPr>
              <w:t>15</w:t>
            </w:r>
          </w:p>
        </w:tc>
        <w:tc>
          <w:tcPr>
            <w:tcW w:w="851" w:type="dxa"/>
            <w:vAlign w:val="center"/>
          </w:tcPr>
          <w:p w14:paraId="15521EC9" w14:textId="77777777" w:rsidR="00FA7787" w:rsidRPr="009675A3" w:rsidRDefault="00FA7787" w:rsidP="002E0455">
            <w:pPr>
              <w:jc w:val="center"/>
              <w:rPr>
                <w:bCs/>
                <w:color w:val="000000"/>
                <w:sz w:val="16"/>
                <w:szCs w:val="16"/>
              </w:rPr>
            </w:pPr>
            <w:r>
              <w:rPr>
                <w:bCs/>
                <w:color w:val="000000"/>
                <w:sz w:val="16"/>
                <w:szCs w:val="16"/>
              </w:rPr>
              <w:t>16</w:t>
            </w:r>
          </w:p>
        </w:tc>
        <w:tc>
          <w:tcPr>
            <w:tcW w:w="850" w:type="dxa"/>
            <w:vAlign w:val="center"/>
          </w:tcPr>
          <w:p w14:paraId="0A73BB32" w14:textId="77777777" w:rsidR="00FA7787" w:rsidRPr="009675A3" w:rsidRDefault="00FA7787" w:rsidP="002E0455">
            <w:pPr>
              <w:jc w:val="center"/>
              <w:rPr>
                <w:bCs/>
                <w:color w:val="000000"/>
                <w:sz w:val="16"/>
                <w:szCs w:val="16"/>
              </w:rPr>
            </w:pPr>
            <w:r>
              <w:rPr>
                <w:bCs/>
                <w:color w:val="000000"/>
                <w:sz w:val="16"/>
                <w:szCs w:val="16"/>
              </w:rPr>
              <w:t>17</w:t>
            </w:r>
          </w:p>
        </w:tc>
        <w:tc>
          <w:tcPr>
            <w:tcW w:w="851" w:type="dxa"/>
            <w:vAlign w:val="center"/>
          </w:tcPr>
          <w:p w14:paraId="14E12D28" w14:textId="77777777" w:rsidR="00FA7787" w:rsidRPr="009675A3" w:rsidRDefault="00FA7787" w:rsidP="002E0455">
            <w:pPr>
              <w:jc w:val="center"/>
              <w:rPr>
                <w:bCs/>
                <w:color w:val="000000"/>
                <w:sz w:val="16"/>
                <w:szCs w:val="16"/>
              </w:rPr>
            </w:pPr>
            <w:r>
              <w:rPr>
                <w:bCs/>
                <w:color w:val="000000"/>
                <w:sz w:val="16"/>
                <w:szCs w:val="16"/>
              </w:rPr>
              <w:t>18</w:t>
            </w:r>
          </w:p>
        </w:tc>
      </w:tr>
      <w:tr w:rsidR="00FA7787" w:rsidRPr="009675A3" w14:paraId="6F18C5B9" w14:textId="77777777" w:rsidTr="002E0455">
        <w:trPr>
          <w:trHeight w:val="1821"/>
          <w:jc w:val="center"/>
        </w:trPr>
        <w:tc>
          <w:tcPr>
            <w:tcW w:w="1635" w:type="dxa"/>
            <w:vAlign w:val="center"/>
          </w:tcPr>
          <w:p w14:paraId="6DFB5561" w14:textId="77777777" w:rsidR="00FA7787" w:rsidRPr="009675A3" w:rsidRDefault="00FA7787" w:rsidP="002E0455">
            <w:pPr>
              <w:rPr>
                <w:bCs/>
                <w:color w:val="000000"/>
                <w:sz w:val="16"/>
                <w:szCs w:val="16"/>
              </w:rPr>
            </w:pPr>
            <w:r w:rsidRPr="009675A3">
              <w:rPr>
                <w:bCs/>
                <w:color w:val="000000"/>
                <w:sz w:val="16"/>
                <w:szCs w:val="16"/>
              </w:rPr>
              <w:t>Финансовые потребности, необходимые для реализации производственной программы в сфере холодного водоснабжения, тыс. руб.</w:t>
            </w:r>
          </w:p>
        </w:tc>
        <w:tc>
          <w:tcPr>
            <w:tcW w:w="709" w:type="dxa"/>
            <w:vAlign w:val="center"/>
          </w:tcPr>
          <w:p w14:paraId="5E0750AA" w14:textId="77777777" w:rsidR="00FA7787" w:rsidRPr="0067046E" w:rsidRDefault="00FA7787" w:rsidP="002E0455">
            <w:pPr>
              <w:jc w:val="center"/>
              <w:rPr>
                <w:color w:val="000000"/>
                <w:sz w:val="14"/>
                <w:szCs w:val="14"/>
              </w:rPr>
            </w:pPr>
            <w:r w:rsidRPr="00C04FD8">
              <w:rPr>
                <w:color w:val="000000"/>
                <w:sz w:val="14"/>
                <w:szCs w:val="14"/>
              </w:rPr>
              <w:t>1 226,32</w:t>
            </w:r>
          </w:p>
        </w:tc>
        <w:tc>
          <w:tcPr>
            <w:tcW w:w="708" w:type="dxa"/>
            <w:vAlign w:val="center"/>
          </w:tcPr>
          <w:p w14:paraId="59AE6F49" w14:textId="77777777" w:rsidR="00FA7787" w:rsidRPr="0067046E" w:rsidRDefault="00FA7787" w:rsidP="002E0455">
            <w:pPr>
              <w:jc w:val="center"/>
              <w:rPr>
                <w:color w:val="000000"/>
                <w:sz w:val="14"/>
                <w:szCs w:val="14"/>
              </w:rPr>
            </w:pPr>
            <w:r w:rsidRPr="00C04FD8">
              <w:rPr>
                <w:color w:val="000000"/>
                <w:sz w:val="14"/>
                <w:szCs w:val="14"/>
              </w:rPr>
              <w:t>7 104,86</w:t>
            </w:r>
          </w:p>
        </w:tc>
        <w:tc>
          <w:tcPr>
            <w:tcW w:w="912" w:type="dxa"/>
            <w:vAlign w:val="center"/>
          </w:tcPr>
          <w:p w14:paraId="13F02215" w14:textId="77777777" w:rsidR="00FA7787" w:rsidRPr="0067046E" w:rsidRDefault="00FA7787" w:rsidP="002E0455">
            <w:pPr>
              <w:jc w:val="center"/>
              <w:rPr>
                <w:color w:val="000000"/>
                <w:sz w:val="14"/>
                <w:szCs w:val="14"/>
              </w:rPr>
            </w:pPr>
            <w:bookmarkStart w:id="20" w:name="_Hlk117609113"/>
            <w:r w:rsidRPr="00812BDF">
              <w:rPr>
                <w:color w:val="000000"/>
                <w:sz w:val="14"/>
                <w:szCs w:val="14"/>
              </w:rPr>
              <w:t>14 513,75</w:t>
            </w:r>
            <w:bookmarkEnd w:id="20"/>
          </w:p>
        </w:tc>
        <w:tc>
          <w:tcPr>
            <w:tcW w:w="709" w:type="dxa"/>
            <w:vAlign w:val="center"/>
          </w:tcPr>
          <w:p w14:paraId="7E583BF1" w14:textId="77777777" w:rsidR="00FA7787" w:rsidRPr="009124CC" w:rsidRDefault="00FA7787" w:rsidP="002E0455">
            <w:pPr>
              <w:jc w:val="center"/>
              <w:rPr>
                <w:color w:val="000000"/>
                <w:sz w:val="14"/>
                <w:szCs w:val="14"/>
              </w:rPr>
            </w:pPr>
            <w:r w:rsidRPr="009124CC">
              <w:rPr>
                <w:color w:val="000000"/>
                <w:sz w:val="14"/>
                <w:szCs w:val="14"/>
              </w:rPr>
              <w:t>6 311,41</w:t>
            </w:r>
          </w:p>
        </w:tc>
        <w:tc>
          <w:tcPr>
            <w:tcW w:w="709" w:type="dxa"/>
            <w:vAlign w:val="center"/>
          </w:tcPr>
          <w:p w14:paraId="1A009539" w14:textId="77777777" w:rsidR="00FA7787" w:rsidRPr="009124CC" w:rsidRDefault="00FA7787" w:rsidP="002E0455">
            <w:pPr>
              <w:jc w:val="center"/>
              <w:rPr>
                <w:color w:val="000000"/>
                <w:sz w:val="14"/>
                <w:szCs w:val="14"/>
              </w:rPr>
            </w:pPr>
            <w:r w:rsidRPr="009124CC">
              <w:rPr>
                <w:color w:val="000000"/>
                <w:sz w:val="14"/>
                <w:szCs w:val="14"/>
              </w:rPr>
              <w:t>6 943,70</w:t>
            </w:r>
          </w:p>
        </w:tc>
        <w:tc>
          <w:tcPr>
            <w:tcW w:w="709" w:type="dxa"/>
            <w:vAlign w:val="center"/>
          </w:tcPr>
          <w:p w14:paraId="23696B2C" w14:textId="77777777" w:rsidR="00FA7787" w:rsidRPr="0067046E" w:rsidRDefault="00FA7787" w:rsidP="002E0455">
            <w:pPr>
              <w:jc w:val="center"/>
              <w:rPr>
                <w:color w:val="000000"/>
                <w:sz w:val="14"/>
                <w:szCs w:val="14"/>
              </w:rPr>
            </w:pPr>
            <w:r w:rsidRPr="00C04FD8">
              <w:rPr>
                <w:color w:val="000000"/>
                <w:sz w:val="14"/>
                <w:szCs w:val="14"/>
              </w:rPr>
              <w:t>7 784,29</w:t>
            </w:r>
          </w:p>
        </w:tc>
        <w:tc>
          <w:tcPr>
            <w:tcW w:w="708" w:type="dxa"/>
            <w:vAlign w:val="center"/>
          </w:tcPr>
          <w:p w14:paraId="1E414B0E" w14:textId="77777777" w:rsidR="00FA7787" w:rsidRPr="0067046E" w:rsidRDefault="00FA7787" w:rsidP="002E0455">
            <w:pPr>
              <w:jc w:val="center"/>
              <w:rPr>
                <w:color w:val="000000"/>
                <w:sz w:val="14"/>
                <w:szCs w:val="14"/>
              </w:rPr>
            </w:pPr>
            <w:r w:rsidRPr="00C04FD8">
              <w:rPr>
                <w:color w:val="000000"/>
                <w:sz w:val="14"/>
                <w:szCs w:val="14"/>
              </w:rPr>
              <w:t>8 257,50</w:t>
            </w:r>
          </w:p>
        </w:tc>
        <w:tc>
          <w:tcPr>
            <w:tcW w:w="709" w:type="dxa"/>
            <w:vAlign w:val="center"/>
          </w:tcPr>
          <w:p w14:paraId="49E92A48" w14:textId="77777777" w:rsidR="00FA7787" w:rsidRPr="0067046E" w:rsidRDefault="00FA7787" w:rsidP="002E0455">
            <w:pPr>
              <w:jc w:val="center"/>
              <w:rPr>
                <w:color w:val="000000"/>
                <w:sz w:val="14"/>
                <w:szCs w:val="14"/>
              </w:rPr>
            </w:pPr>
            <w:r w:rsidRPr="00C04FD8">
              <w:rPr>
                <w:color w:val="000000"/>
                <w:sz w:val="14"/>
                <w:szCs w:val="14"/>
              </w:rPr>
              <w:t>8 257,50</w:t>
            </w:r>
          </w:p>
        </w:tc>
        <w:tc>
          <w:tcPr>
            <w:tcW w:w="709" w:type="dxa"/>
            <w:vAlign w:val="center"/>
          </w:tcPr>
          <w:p w14:paraId="1107EFF7" w14:textId="77777777" w:rsidR="00FA7787" w:rsidRPr="0067046E" w:rsidRDefault="00FA7787" w:rsidP="002E0455">
            <w:pPr>
              <w:jc w:val="center"/>
              <w:rPr>
                <w:color w:val="000000"/>
                <w:sz w:val="14"/>
                <w:szCs w:val="14"/>
              </w:rPr>
            </w:pPr>
            <w:r w:rsidRPr="00C04FD8">
              <w:rPr>
                <w:color w:val="000000"/>
                <w:sz w:val="14"/>
                <w:szCs w:val="14"/>
              </w:rPr>
              <w:t>8 751,87</w:t>
            </w:r>
          </w:p>
        </w:tc>
        <w:tc>
          <w:tcPr>
            <w:tcW w:w="709" w:type="dxa"/>
            <w:vAlign w:val="center"/>
          </w:tcPr>
          <w:p w14:paraId="788D881B" w14:textId="77777777" w:rsidR="00FA7787" w:rsidRPr="0067046E" w:rsidRDefault="00FA7787" w:rsidP="002E0455">
            <w:pPr>
              <w:jc w:val="center"/>
              <w:rPr>
                <w:color w:val="000000"/>
                <w:sz w:val="14"/>
                <w:szCs w:val="14"/>
              </w:rPr>
            </w:pPr>
            <w:r w:rsidRPr="00C04FD8">
              <w:rPr>
                <w:color w:val="000000"/>
                <w:sz w:val="14"/>
                <w:szCs w:val="14"/>
              </w:rPr>
              <w:t>8 751,87</w:t>
            </w:r>
          </w:p>
        </w:tc>
        <w:tc>
          <w:tcPr>
            <w:tcW w:w="708" w:type="dxa"/>
            <w:vAlign w:val="center"/>
          </w:tcPr>
          <w:p w14:paraId="68AB688B" w14:textId="77777777" w:rsidR="00FA7787" w:rsidRPr="0067046E" w:rsidRDefault="00FA7787" w:rsidP="002E0455">
            <w:pPr>
              <w:jc w:val="center"/>
              <w:rPr>
                <w:color w:val="000000"/>
                <w:sz w:val="14"/>
                <w:szCs w:val="14"/>
              </w:rPr>
            </w:pPr>
            <w:r w:rsidRPr="00C04FD8">
              <w:rPr>
                <w:color w:val="000000"/>
                <w:sz w:val="14"/>
                <w:szCs w:val="14"/>
              </w:rPr>
              <w:t>9 370,49</w:t>
            </w:r>
          </w:p>
        </w:tc>
        <w:tc>
          <w:tcPr>
            <w:tcW w:w="709" w:type="dxa"/>
            <w:vAlign w:val="center"/>
          </w:tcPr>
          <w:p w14:paraId="12D69CB4" w14:textId="77777777" w:rsidR="00FA7787" w:rsidRPr="0067046E" w:rsidRDefault="00FA7787" w:rsidP="002E0455">
            <w:pPr>
              <w:jc w:val="center"/>
              <w:rPr>
                <w:color w:val="000000"/>
                <w:sz w:val="14"/>
                <w:szCs w:val="14"/>
              </w:rPr>
            </w:pPr>
            <w:r w:rsidRPr="00C04FD8">
              <w:rPr>
                <w:color w:val="000000"/>
                <w:sz w:val="14"/>
                <w:szCs w:val="14"/>
              </w:rPr>
              <w:t>9 370,49</w:t>
            </w:r>
          </w:p>
        </w:tc>
        <w:tc>
          <w:tcPr>
            <w:tcW w:w="709" w:type="dxa"/>
            <w:vAlign w:val="center"/>
          </w:tcPr>
          <w:p w14:paraId="4E4650B3" w14:textId="77777777" w:rsidR="00FA7787" w:rsidRPr="0067046E" w:rsidRDefault="00FA7787" w:rsidP="002E0455">
            <w:pPr>
              <w:jc w:val="center"/>
              <w:rPr>
                <w:color w:val="000000"/>
                <w:sz w:val="14"/>
                <w:szCs w:val="14"/>
              </w:rPr>
            </w:pPr>
            <w:r w:rsidRPr="00887697">
              <w:rPr>
                <w:color w:val="000000"/>
                <w:sz w:val="14"/>
                <w:szCs w:val="14"/>
              </w:rPr>
              <w:t>9 935,96</w:t>
            </w:r>
          </w:p>
        </w:tc>
        <w:tc>
          <w:tcPr>
            <w:tcW w:w="850" w:type="dxa"/>
            <w:vAlign w:val="center"/>
          </w:tcPr>
          <w:p w14:paraId="7A92BC6A" w14:textId="77777777" w:rsidR="00FA7787" w:rsidRPr="0067046E" w:rsidRDefault="00FA7787" w:rsidP="002E0455">
            <w:pPr>
              <w:jc w:val="center"/>
              <w:rPr>
                <w:color w:val="000000"/>
                <w:sz w:val="14"/>
                <w:szCs w:val="14"/>
              </w:rPr>
            </w:pPr>
            <w:r w:rsidRPr="00887697">
              <w:rPr>
                <w:color w:val="000000"/>
                <w:sz w:val="14"/>
                <w:szCs w:val="14"/>
              </w:rPr>
              <w:t>9 935,96</w:t>
            </w:r>
          </w:p>
        </w:tc>
        <w:tc>
          <w:tcPr>
            <w:tcW w:w="851" w:type="dxa"/>
            <w:vAlign w:val="center"/>
          </w:tcPr>
          <w:p w14:paraId="6A532318" w14:textId="77777777" w:rsidR="00FA7787" w:rsidRPr="0067046E" w:rsidRDefault="00FA7787" w:rsidP="002E0455">
            <w:pPr>
              <w:jc w:val="center"/>
              <w:rPr>
                <w:color w:val="000000"/>
                <w:sz w:val="14"/>
                <w:szCs w:val="14"/>
              </w:rPr>
            </w:pPr>
            <w:r w:rsidRPr="00887697">
              <w:rPr>
                <w:color w:val="000000"/>
                <w:sz w:val="14"/>
                <w:szCs w:val="14"/>
              </w:rPr>
              <w:t>10 662,72</w:t>
            </w:r>
          </w:p>
        </w:tc>
        <w:tc>
          <w:tcPr>
            <w:tcW w:w="850" w:type="dxa"/>
            <w:vAlign w:val="center"/>
          </w:tcPr>
          <w:p w14:paraId="127641D6" w14:textId="77777777" w:rsidR="00FA7787" w:rsidRPr="0067046E" w:rsidRDefault="00FA7787" w:rsidP="002E0455">
            <w:pPr>
              <w:jc w:val="center"/>
              <w:rPr>
                <w:color w:val="000000"/>
                <w:sz w:val="14"/>
                <w:szCs w:val="14"/>
              </w:rPr>
            </w:pPr>
            <w:r w:rsidRPr="00887697">
              <w:rPr>
                <w:color w:val="000000"/>
                <w:sz w:val="14"/>
                <w:szCs w:val="14"/>
              </w:rPr>
              <w:t>10 662,72</w:t>
            </w:r>
          </w:p>
        </w:tc>
        <w:tc>
          <w:tcPr>
            <w:tcW w:w="851" w:type="dxa"/>
            <w:vAlign w:val="center"/>
          </w:tcPr>
          <w:p w14:paraId="5DC87AB8" w14:textId="77777777" w:rsidR="00FA7787" w:rsidRPr="0067046E" w:rsidRDefault="00FA7787" w:rsidP="002E0455">
            <w:pPr>
              <w:jc w:val="center"/>
              <w:rPr>
                <w:color w:val="000000"/>
                <w:sz w:val="14"/>
                <w:szCs w:val="14"/>
              </w:rPr>
            </w:pPr>
            <w:r w:rsidRPr="00887697">
              <w:rPr>
                <w:color w:val="000000"/>
                <w:sz w:val="14"/>
                <w:szCs w:val="14"/>
              </w:rPr>
              <w:t>11 950,26</w:t>
            </w:r>
          </w:p>
        </w:tc>
      </w:tr>
    </w:tbl>
    <w:p w14:paraId="24664517" w14:textId="77777777" w:rsidR="00FA7787" w:rsidRDefault="00FA7787" w:rsidP="00FA7787">
      <w:pPr>
        <w:ind w:left="-567"/>
        <w:jc w:val="center"/>
        <w:rPr>
          <w:bCs/>
          <w:color w:val="000000"/>
          <w:sz w:val="28"/>
          <w:szCs w:val="28"/>
        </w:rPr>
      </w:pPr>
    </w:p>
    <w:p w14:paraId="02755901" w14:textId="77777777" w:rsidR="00FA7787" w:rsidRDefault="00FA7787" w:rsidP="00FA7787">
      <w:pPr>
        <w:ind w:left="-567"/>
        <w:jc w:val="center"/>
        <w:rPr>
          <w:bCs/>
          <w:color w:val="000000"/>
          <w:sz w:val="28"/>
          <w:szCs w:val="28"/>
        </w:rPr>
      </w:pPr>
    </w:p>
    <w:p w14:paraId="6AE42013" w14:textId="77777777" w:rsidR="00FA7787" w:rsidRDefault="00FA7787" w:rsidP="00FA7787">
      <w:pPr>
        <w:ind w:left="-567"/>
        <w:jc w:val="center"/>
        <w:rPr>
          <w:bCs/>
          <w:color w:val="000000"/>
          <w:sz w:val="28"/>
          <w:szCs w:val="28"/>
        </w:rPr>
      </w:pPr>
    </w:p>
    <w:p w14:paraId="4CAF7942" w14:textId="77777777" w:rsidR="00FA7787" w:rsidRDefault="00FA7787" w:rsidP="00FA7787">
      <w:pPr>
        <w:ind w:left="-567"/>
        <w:jc w:val="center"/>
        <w:rPr>
          <w:bCs/>
          <w:color w:val="000000"/>
          <w:sz w:val="28"/>
          <w:szCs w:val="28"/>
        </w:rPr>
      </w:pPr>
    </w:p>
    <w:p w14:paraId="02CBA93B" w14:textId="77777777" w:rsidR="00FA7787" w:rsidRDefault="00FA7787" w:rsidP="00FA7787">
      <w:pPr>
        <w:ind w:left="-567"/>
        <w:jc w:val="center"/>
        <w:rPr>
          <w:bCs/>
          <w:color w:val="000000"/>
          <w:sz w:val="28"/>
          <w:szCs w:val="28"/>
        </w:rPr>
        <w:sectPr w:rsidR="00FA7787" w:rsidSect="000853C8">
          <w:pgSz w:w="16838" w:h="11906" w:orient="landscape"/>
          <w:pgMar w:top="851" w:right="851" w:bottom="709" w:left="709" w:header="709" w:footer="709" w:gutter="0"/>
          <w:cols w:space="708"/>
          <w:titlePg/>
          <w:docGrid w:linePitch="360"/>
        </w:sectPr>
      </w:pPr>
    </w:p>
    <w:p w14:paraId="5A27DE26" w14:textId="77777777" w:rsidR="00FA7787" w:rsidRDefault="00FA7787" w:rsidP="00FA7787">
      <w:pPr>
        <w:ind w:left="-567"/>
        <w:jc w:val="center"/>
        <w:rPr>
          <w:bCs/>
          <w:color w:val="000000"/>
          <w:sz w:val="28"/>
          <w:szCs w:val="28"/>
        </w:rPr>
      </w:pPr>
      <w:r>
        <w:rPr>
          <w:bCs/>
          <w:color w:val="000000"/>
          <w:sz w:val="28"/>
          <w:szCs w:val="28"/>
        </w:rPr>
        <w:lastRenderedPageBreak/>
        <w:t>Раздел 7. График реализации мероприятий производственной программы</w:t>
      </w:r>
    </w:p>
    <w:p w14:paraId="46824DF8" w14:textId="77777777" w:rsidR="00FA7787" w:rsidRDefault="00FA7787" w:rsidP="00FA7787">
      <w:pPr>
        <w:ind w:left="-567"/>
        <w:jc w:val="center"/>
        <w:rPr>
          <w:bCs/>
          <w:color w:val="000000"/>
          <w:sz w:val="28"/>
          <w:szCs w:val="28"/>
        </w:rPr>
      </w:pPr>
    </w:p>
    <w:tbl>
      <w:tblPr>
        <w:tblStyle w:val="ae"/>
        <w:tblW w:w="10060" w:type="dxa"/>
        <w:tblInd w:w="-567" w:type="dxa"/>
        <w:tblLook w:val="04A0" w:firstRow="1" w:lastRow="0" w:firstColumn="1" w:lastColumn="0" w:noHBand="0" w:noVBand="1"/>
      </w:tblPr>
      <w:tblGrid>
        <w:gridCol w:w="3539"/>
        <w:gridCol w:w="3260"/>
        <w:gridCol w:w="3261"/>
      </w:tblGrid>
      <w:tr w:rsidR="00FA7787" w14:paraId="4FBA6935" w14:textId="77777777" w:rsidTr="002E0455">
        <w:trPr>
          <w:trHeight w:val="914"/>
        </w:trPr>
        <w:tc>
          <w:tcPr>
            <w:tcW w:w="3539" w:type="dxa"/>
            <w:vAlign w:val="center"/>
          </w:tcPr>
          <w:p w14:paraId="0FF5FEBC" w14:textId="77777777" w:rsidR="00FA7787" w:rsidRDefault="00FA7787" w:rsidP="002E0455">
            <w:pPr>
              <w:jc w:val="center"/>
              <w:rPr>
                <w:bCs/>
                <w:color w:val="000000"/>
                <w:sz w:val="28"/>
                <w:szCs w:val="28"/>
              </w:rPr>
            </w:pPr>
            <w:r>
              <w:rPr>
                <w:bCs/>
                <w:color w:val="000000"/>
                <w:sz w:val="28"/>
                <w:szCs w:val="28"/>
              </w:rPr>
              <w:t>Наименование мероприятия</w:t>
            </w:r>
          </w:p>
        </w:tc>
        <w:tc>
          <w:tcPr>
            <w:tcW w:w="3260" w:type="dxa"/>
            <w:vAlign w:val="center"/>
          </w:tcPr>
          <w:p w14:paraId="6B3A2B64" w14:textId="77777777" w:rsidR="00FA7787" w:rsidRDefault="00FA7787" w:rsidP="002E0455">
            <w:pPr>
              <w:jc w:val="center"/>
              <w:rPr>
                <w:bCs/>
                <w:color w:val="000000"/>
                <w:sz w:val="28"/>
                <w:szCs w:val="28"/>
              </w:rPr>
            </w:pPr>
            <w:r>
              <w:rPr>
                <w:bCs/>
                <w:color w:val="000000"/>
                <w:sz w:val="28"/>
                <w:szCs w:val="28"/>
              </w:rPr>
              <w:t>Дата начала    реализации мероприятий</w:t>
            </w:r>
          </w:p>
        </w:tc>
        <w:tc>
          <w:tcPr>
            <w:tcW w:w="3261" w:type="dxa"/>
            <w:vAlign w:val="center"/>
          </w:tcPr>
          <w:p w14:paraId="319F84E7" w14:textId="77777777" w:rsidR="00FA7787" w:rsidRDefault="00FA7787" w:rsidP="002E0455">
            <w:pPr>
              <w:jc w:val="center"/>
              <w:rPr>
                <w:bCs/>
                <w:color w:val="000000"/>
                <w:sz w:val="28"/>
                <w:szCs w:val="28"/>
              </w:rPr>
            </w:pPr>
            <w:r>
              <w:rPr>
                <w:bCs/>
                <w:color w:val="000000"/>
                <w:sz w:val="28"/>
                <w:szCs w:val="28"/>
              </w:rPr>
              <w:t>Дата окончания реализации мероприятий</w:t>
            </w:r>
          </w:p>
        </w:tc>
      </w:tr>
      <w:tr w:rsidR="00FA7787" w14:paraId="60C4BB88" w14:textId="77777777" w:rsidTr="002E0455">
        <w:trPr>
          <w:trHeight w:val="1409"/>
        </w:trPr>
        <w:tc>
          <w:tcPr>
            <w:tcW w:w="3539" w:type="dxa"/>
            <w:vAlign w:val="center"/>
          </w:tcPr>
          <w:p w14:paraId="3D63078C" w14:textId="77777777" w:rsidR="00FA7787" w:rsidRDefault="00FA7787" w:rsidP="002E0455">
            <w:pPr>
              <w:jc w:val="center"/>
              <w:rPr>
                <w:bCs/>
                <w:color w:val="000000"/>
                <w:sz w:val="28"/>
                <w:szCs w:val="28"/>
              </w:rPr>
            </w:pPr>
            <w:r w:rsidRPr="001159F2">
              <w:rPr>
                <w:bCs/>
                <w:sz w:val="28"/>
                <w:szCs w:val="28"/>
              </w:rPr>
              <w:t xml:space="preserve">Бесперебойное холодное водоснабжение </w:t>
            </w:r>
          </w:p>
        </w:tc>
        <w:tc>
          <w:tcPr>
            <w:tcW w:w="3260" w:type="dxa"/>
            <w:vAlign w:val="center"/>
          </w:tcPr>
          <w:p w14:paraId="1B2551EA" w14:textId="77777777" w:rsidR="00FA7787" w:rsidRDefault="00FA7787" w:rsidP="002E0455">
            <w:pPr>
              <w:jc w:val="center"/>
              <w:rPr>
                <w:bCs/>
                <w:color w:val="000000"/>
                <w:sz w:val="28"/>
                <w:szCs w:val="28"/>
              </w:rPr>
            </w:pPr>
            <w:r w:rsidRPr="009766BD">
              <w:rPr>
                <w:bCs/>
                <w:sz w:val="28"/>
                <w:szCs w:val="28"/>
              </w:rPr>
              <w:t>01.06.2022</w:t>
            </w:r>
          </w:p>
        </w:tc>
        <w:tc>
          <w:tcPr>
            <w:tcW w:w="3261" w:type="dxa"/>
            <w:vAlign w:val="center"/>
          </w:tcPr>
          <w:p w14:paraId="01C43F80" w14:textId="77777777" w:rsidR="00FA7787" w:rsidRDefault="00FA7787" w:rsidP="002E0455">
            <w:pPr>
              <w:jc w:val="center"/>
              <w:rPr>
                <w:bCs/>
                <w:color w:val="000000"/>
                <w:sz w:val="28"/>
                <w:szCs w:val="28"/>
              </w:rPr>
            </w:pPr>
            <w:r>
              <w:rPr>
                <w:bCs/>
                <w:color w:val="000000"/>
                <w:sz w:val="28"/>
                <w:szCs w:val="28"/>
              </w:rPr>
              <w:t>31.12.2030</w:t>
            </w:r>
          </w:p>
        </w:tc>
      </w:tr>
    </w:tbl>
    <w:p w14:paraId="765B4CC9" w14:textId="77777777" w:rsidR="00FA7787" w:rsidRDefault="00FA7787" w:rsidP="00FA7787">
      <w:pPr>
        <w:ind w:left="-567"/>
        <w:jc w:val="center"/>
        <w:rPr>
          <w:bCs/>
          <w:color w:val="000000"/>
          <w:sz w:val="28"/>
          <w:szCs w:val="28"/>
        </w:rPr>
      </w:pPr>
    </w:p>
    <w:p w14:paraId="279DBFF2" w14:textId="77777777" w:rsidR="00FA7787" w:rsidRDefault="00FA7787" w:rsidP="00FA7787">
      <w:pPr>
        <w:ind w:left="-567"/>
        <w:jc w:val="center"/>
        <w:rPr>
          <w:bCs/>
          <w:color w:val="000000"/>
          <w:sz w:val="28"/>
          <w:szCs w:val="28"/>
        </w:rPr>
      </w:pPr>
    </w:p>
    <w:p w14:paraId="69D96361" w14:textId="77777777" w:rsidR="00FA7787" w:rsidRDefault="00FA7787" w:rsidP="00FA7787">
      <w:pPr>
        <w:ind w:left="-567"/>
        <w:jc w:val="center"/>
        <w:rPr>
          <w:bCs/>
          <w:color w:val="000000"/>
          <w:sz w:val="28"/>
          <w:szCs w:val="28"/>
        </w:rPr>
      </w:pPr>
    </w:p>
    <w:p w14:paraId="53C6707B" w14:textId="77777777" w:rsidR="00FA7787" w:rsidRDefault="00FA7787" w:rsidP="00FA7787">
      <w:pPr>
        <w:ind w:left="-567"/>
        <w:jc w:val="center"/>
        <w:rPr>
          <w:bCs/>
          <w:color w:val="000000"/>
          <w:sz w:val="28"/>
          <w:szCs w:val="28"/>
        </w:rPr>
      </w:pPr>
    </w:p>
    <w:p w14:paraId="7ED5FC44" w14:textId="77777777" w:rsidR="00FA7787" w:rsidRDefault="00FA7787" w:rsidP="00FA7787">
      <w:pPr>
        <w:ind w:left="-567"/>
        <w:jc w:val="center"/>
        <w:rPr>
          <w:bCs/>
          <w:color w:val="000000"/>
          <w:sz w:val="28"/>
          <w:szCs w:val="28"/>
        </w:rPr>
      </w:pPr>
    </w:p>
    <w:p w14:paraId="723BB7E2" w14:textId="77777777" w:rsidR="00FA7787" w:rsidRDefault="00FA7787" w:rsidP="00FA7787">
      <w:pPr>
        <w:ind w:left="-567"/>
        <w:jc w:val="center"/>
        <w:rPr>
          <w:bCs/>
          <w:color w:val="000000"/>
          <w:sz w:val="28"/>
          <w:szCs w:val="28"/>
        </w:rPr>
      </w:pPr>
    </w:p>
    <w:p w14:paraId="780A4A9D" w14:textId="77777777" w:rsidR="00FA7787" w:rsidRDefault="00FA7787" w:rsidP="00FA7787">
      <w:pPr>
        <w:ind w:left="-567"/>
        <w:jc w:val="center"/>
        <w:rPr>
          <w:bCs/>
          <w:color w:val="000000"/>
          <w:sz w:val="28"/>
          <w:szCs w:val="28"/>
        </w:rPr>
      </w:pPr>
    </w:p>
    <w:p w14:paraId="3DDD706E" w14:textId="77777777" w:rsidR="00FA7787" w:rsidRDefault="00FA7787" w:rsidP="00FA7787">
      <w:pPr>
        <w:ind w:left="-567"/>
        <w:jc w:val="center"/>
        <w:rPr>
          <w:bCs/>
          <w:color w:val="000000"/>
          <w:sz w:val="28"/>
          <w:szCs w:val="28"/>
        </w:rPr>
      </w:pPr>
    </w:p>
    <w:p w14:paraId="732F0E7D" w14:textId="77777777" w:rsidR="00FA7787" w:rsidRDefault="00FA7787" w:rsidP="00FA7787">
      <w:pPr>
        <w:ind w:left="-567"/>
        <w:jc w:val="center"/>
        <w:rPr>
          <w:bCs/>
          <w:color w:val="000000"/>
          <w:sz w:val="28"/>
          <w:szCs w:val="28"/>
        </w:rPr>
      </w:pPr>
    </w:p>
    <w:p w14:paraId="6F4BCC24" w14:textId="77777777" w:rsidR="00FA7787" w:rsidRDefault="00FA7787" w:rsidP="00FA7787">
      <w:pPr>
        <w:ind w:left="-567"/>
        <w:jc w:val="center"/>
        <w:rPr>
          <w:bCs/>
          <w:color w:val="000000"/>
          <w:sz w:val="28"/>
          <w:szCs w:val="28"/>
        </w:rPr>
      </w:pPr>
    </w:p>
    <w:p w14:paraId="49E36F4C" w14:textId="77777777" w:rsidR="00FA7787" w:rsidRDefault="00FA7787" w:rsidP="00FA7787">
      <w:pPr>
        <w:ind w:left="-567"/>
        <w:jc w:val="center"/>
        <w:rPr>
          <w:bCs/>
          <w:color w:val="000000"/>
          <w:sz w:val="28"/>
          <w:szCs w:val="28"/>
        </w:rPr>
      </w:pPr>
    </w:p>
    <w:p w14:paraId="353197F1" w14:textId="77777777" w:rsidR="00FA7787" w:rsidRDefault="00FA7787" w:rsidP="00FA7787">
      <w:pPr>
        <w:ind w:left="-567"/>
        <w:jc w:val="center"/>
        <w:rPr>
          <w:bCs/>
          <w:color w:val="000000"/>
          <w:sz w:val="28"/>
          <w:szCs w:val="28"/>
        </w:rPr>
      </w:pPr>
    </w:p>
    <w:p w14:paraId="4A9ED084" w14:textId="77777777" w:rsidR="00FA7787" w:rsidRDefault="00FA7787" w:rsidP="00FA7787">
      <w:pPr>
        <w:ind w:left="-567"/>
        <w:jc w:val="center"/>
        <w:rPr>
          <w:bCs/>
          <w:color w:val="000000"/>
          <w:sz w:val="28"/>
          <w:szCs w:val="28"/>
        </w:rPr>
      </w:pPr>
    </w:p>
    <w:p w14:paraId="49B23B3C" w14:textId="77777777" w:rsidR="00FA7787" w:rsidRDefault="00FA7787" w:rsidP="00FA7787">
      <w:pPr>
        <w:ind w:left="-567"/>
        <w:jc w:val="center"/>
        <w:rPr>
          <w:bCs/>
          <w:color w:val="000000"/>
          <w:sz w:val="28"/>
          <w:szCs w:val="28"/>
        </w:rPr>
      </w:pPr>
    </w:p>
    <w:p w14:paraId="55973A1F" w14:textId="77777777" w:rsidR="00FA7787" w:rsidRDefault="00FA7787" w:rsidP="00FA7787">
      <w:pPr>
        <w:ind w:left="-567"/>
        <w:jc w:val="center"/>
        <w:rPr>
          <w:bCs/>
          <w:color w:val="000000"/>
          <w:sz w:val="28"/>
          <w:szCs w:val="28"/>
        </w:rPr>
      </w:pPr>
    </w:p>
    <w:p w14:paraId="259DA27C" w14:textId="77777777" w:rsidR="00FA7787" w:rsidRDefault="00FA7787" w:rsidP="00FA7787">
      <w:pPr>
        <w:ind w:left="-567"/>
        <w:jc w:val="center"/>
        <w:rPr>
          <w:bCs/>
          <w:color w:val="000000"/>
          <w:sz w:val="28"/>
          <w:szCs w:val="28"/>
        </w:rPr>
      </w:pPr>
    </w:p>
    <w:p w14:paraId="2B6F461D" w14:textId="77777777" w:rsidR="00FA7787" w:rsidRDefault="00FA7787" w:rsidP="00FA7787">
      <w:pPr>
        <w:ind w:left="-567"/>
        <w:jc w:val="center"/>
        <w:rPr>
          <w:bCs/>
          <w:color w:val="000000"/>
          <w:sz w:val="28"/>
          <w:szCs w:val="28"/>
        </w:rPr>
      </w:pPr>
    </w:p>
    <w:p w14:paraId="66E1A2EB" w14:textId="77777777" w:rsidR="00FA7787" w:rsidRDefault="00FA7787" w:rsidP="00FA7787">
      <w:pPr>
        <w:ind w:left="-567"/>
        <w:jc w:val="center"/>
        <w:rPr>
          <w:bCs/>
          <w:color w:val="000000"/>
          <w:sz w:val="28"/>
          <w:szCs w:val="28"/>
        </w:rPr>
      </w:pPr>
    </w:p>
    <w:p w14:paraId="79341026" w14:textId="77777777" w:rsidR="00FA7787" w:rsidRDefault="00FA7787" w:rsidP="00FA7787">
      <w:pPr>
        <w:ind w:left="-567"/>
        <w:jc w:val="center"/>
        <w:rPr>
          <w:bCs/>
          <w:color w:val="000000"/>
          <w:sz w:val="28"/>
          <w:szCs w:val="28"/>
        </w:rPr>
      </w:pPr>
    </w:p>
    <w:p w14:paraId="5D5C6888" w14:textId="77777777" w:rsidR="00FA7787" w:rsidRDefault="00FA7787" w:rsidP="00FA7787">
      <w:pPr>
        <w:ind w:left="-567"/>
        <w:jc w:val="center"/>
        <w:rPr>
          <w:bCs/>
          <w:color w:val="000000"/>
          <w:sz w:val="28"/>
          <w:szCs w:val="28"/>
        </w:rPr>
      </w:pPr>
    </w:p>
    <w:p w14:paraId="3D230472" w14:textId="77777777" w:rsidR="00FA7787" w:rsidRDefault="00FA7787" w:rsidP="00FA7787">
      <w:pPr>
        <w:ind w:left="-567"/>
        <w:jc w:val="center"/>
        <w:rPr>
          <w:bCs/>
          <w:color w:val="000000"/>
          <w:sz w:val="28"/>
          <w:szCs w:val="28"/>
        </w:rPr>
      </w:pPr>
    </w:p>
    <w:p w14:paraId="036E577E" w14:textId="77777777" w:rsidR="00FA7787" w:rsidRDefault="00FA7787" w:rsidP="00FA7787">
      <w:pPr>
        <w:ind w:left="-567"/>
        <w:jc w:val="center"/>
        <w:rPr>
          <w:bCs/>
          <w:color w:val="000000"/>
          <w:sz w:val="28"/>
          <w:szCs w:val="28"/>
        </w:rPr>
      </w:pPr>
    </w:p>
    <w:p w14:paraId="3B1F3A97" w14:textId="77777777" w:rsidR="00FA7787" w:rsidRDefault="00FA7787" w:rsidP="00FA7787">
      <w:pPr>
        <w:ind w:left="-567"/>
        <w:jc w:val="center"/>
        <w:rPr>
          <w:bCs/>
          <w:color w:val="000000"/>
          <w:sz w:val="28"/>
          <w:szCs w:val="28"/>
        </w:rPr>
      </w:pPr>
    </w:p>
    <w:p w14:paraId="38178713" w14:textId="77777777" w:rsidR="00FA7787" w:rsidRDefault="00FA7787" w:rsidP="00FA7787">
      <w:pPr>
        <w:ind w:left="-567"/>
        <w:jc w:val="center"/>
        <w:rPr>
          <w:bCs/>
          <w:color w:val="000000"/>
          <w:sz w:val="28"/>
          <w:szCs w:val="28"/>
        </w:rPr>
      </w:pPr>
    </w:p>
    <w:p w14:paraId="79A5C408" w14:textId="77777777" w:rsidR="00FA7787" w:rsidRDefault="00FA7787" w:rsidP="00FA7787">
      <w:pPr>
        <w:ind w:left="-567"/>
        <w:jc w:val="center"/>
        <w:rPr>
          <w:bCs/>
          <w:color w:val="000000"/>
          <w:sz w:val="28"/>
          <w:szCs w:val="28"/>
        </w:rPr>
      </w:pPr>
    </w:p>
    <w:p w14:paraId="675E68D4" w14:textId="77777777" w:rsidR="00FA7787" w:rsidRDefault="00FA7787" w:rsidP="00FA7787">
      <w:pPr>
        <w:ind w:left="-567"/>
        <w:jc w:val="center"/>
        <w:rPr>
          <w:bCs/>
          <w:color w:val="000000"/>
          <w:sz w:val="28"/>
          <w:szCs w:val="28"/>
        </w:rPr>
      </w:pPr>
    </w:p>
    <w:p w14:paraId="2BE88C05" w14:textId="77777777" w:rsidR="00FA7787" w:rsidRDefault="00FA7787" w:rsidP="00FA7787">
      <w:pPr>
        <w:ind w:left="-567"/>
        <w:jc w:val="center"/>
        <w:rPr>
          <w:bCs/>
          <w:color w:val="000000"/>
          <w:sz w:val="28"/>
          <w:szCs w:val="28"/>
        </w:rPr>
      </w:pPr>
    </w:p>
    <w:p w14:paraId="13507116" w14:textId="77777777" w:rsidR="00FA7787" w:rsidRDefault="00FA7787" w:rsidP="00FA7787">
      <w:pPr>
        <w:ind w:left="-567"/>
        <w:jc w:val="center"/>
        <w:rPr>
          <w:bCs/>
          <w:color w:val="000000"/>
          <w:sz w:val="28"/>
          <w:szCs w:val="28"/>
        </w:rPr>
      </w:pPr>
    </w:p>
    <w:p w14:paraId="100F2798" w14:textId="77777777" w:rsidR="00FA7787" w:rsidRDefault="00FA7787" w:rsidP="00FA7787">
      <w:pPr>
        <w:ind w:left="-567"/>
        <w:jc w:val="center"/>
        <w:rPr>
          <w:bCs/>
          <w:color w:val="000000"/>
          <w:sz w:val="28"/>
          <w:szCs w:val="28"/>
        </w:rPr>
      </w:pPr>
    </w:p>
    <w:p w14:paraId="306EBA73" w14:textId="77777777" w:rsidR="00FA7787" w:rsidRDefault="00FA7787" w:rsidP="00FA7787">
      <w:pPr>
        <w:ind w:left="-567"/>
        <w:jc w:val="center"/>
        <w:rPr>
          <w:bCs/>
          <w:color w:val="000000"/>
          <w:sz w:val="28"/>
          <w:szCs w:val="28"/>
        </w:rPr>
      </w:pPr>
    </w:p>
    <w:p w14:paraId="22F3AB84" w14:textId="77777777" w:rsidR="00FA7787" w:rsidRDefault="00FA7787" w:rsidP="00FA7787">
      <w:pPr>
        <w:ind w:left="-567"/>
        <w:jc w:val="center"/>
        <w:rPr>
          <w:bCs/>
          <w:color w:val="000000"/>
          <w:sz w:val="28"/>
          <w:szCs w:val="28"/>
        </w:rPr>
      </w:pPr>
    </w:p>
    <w:p w14:paraId="7907A358" w14:textId="77777777" w:rsidR="00FA7787" w:rsidRDefault="00FA7787" w:rsidP="00FA7787">
      <w:pPr>
        <w:ind w:left="-567"/>
        <w:jc w:val="center"/>
        <w:rPr>
          <w:bCs/>
          <w:color w:val="000000"/>
          <w:sz w:val="28"/>
          <w:szCs w:val="28"/>
        </w:rPr>
      </w:pPr>
    </w:p>
    <w:p w14:paraId="3512503E" w14:textId="77777777" w:rsidR="00FA7787" w:rsidRDefault="00FA7787" w:rsidP="00FA7787">
      <w:pPr>
        <w:ind w:left="-567"/>
        <w:jc w:val="center"/>
        <w:rPr>
          <w:bCs/>
          <w:color w:val="000000"/>
          <w:sz w:val="28"/>
          <w:szCs w:val="28"/>
        </w:rPr>
      </w:pPr>
    </w:p>
    <w:p w14:paraId="1A9D3C4F" w14:textId="77777777" w:rsidR="00FA7787" w:rsidRDefault="00FA7787" w:rsidP="00FA7787">
      <w:pPr>
        <w:ind w:left="-567"/>
        <w:jc w:val="center"/>
        <w:rPr>
          <w:bCs/>
          <w:color w:val="000000"/>
          <w:sz w:val="28"/>
          <w:szCs w:val="28"/>
        </w:rPr>
      </w:pPr>
    </w:p>
    <w:p w14:paraId="1D1F57C0" w14:textId="77777777" w:rsidR="00FA7787" w:rsidRDefault="00FA7787" w:rsidP="00FA7787">
      <w:pPr>
        <w:ind w:left="-567"/>
        <w:jc w:val="center"/>
        <w:rPr>
          <w:bCs/>
          <w:color w:val="000000"/>
          <w:sz w:val="28"/>
          <w:szCs w:val="28"/>
        </w:rPr>
      </w:pPr>
    </w:p>
    <w:p w14:paraId="56762B4D" w14:textId="77777777" w:rsidR="00FA7787" w:rsidRDefault="00FA7787" w:rsidP="00FA7787">
      <w:pPr>
        <w:ind w:left="-567"/>
        <w:jc w:val="center"/>
        <w:rPr>
          <w:bCs/>
          <w:color w:val="000000"/>
          <w:sz w:val="28"/>
          <w:szCs w:val="28"/>
        </w:rPr>
        <w:sectPr w:rsidR="00FA7787" w:rsidSect="008F7E58">
          <w:pgSz w:w="11906" w:h="16838"/>
          <w:pgMar w:top="851" w:right="709" w:bottom="709" w:left="1559" w:header="709" w:footer="709" w:gutter="0"/>
          <w:cols w:space="708"/>
          <w:titlePg/>
          <w:docGrid w:linePitch="360"/>
        </w:sectPr>
      </w:pPr>
    </w:p>
    <w:p w14:paraId="0E681EEA" w14:textId="77777777" w:rsidR="00FA7787" w:rsidRDefault="00FA7787" w:rsidP="00FA7787">
      <w:pPr>
        <w:tabs>
          <w:tab w:val="left" w:pos="15026"/>
        </w:tabs>
        <w:ind w:left="-567"/>
        <w:jc w:val="center"/>
        <w:rPr>
          <w:bCs/>
          <w:color w:val="000000"/>
          <w:sz w:val="28"/>
          <w:szCs w:val="28"/>
        </w:rPr>
      </w:pPr>
      <w:r>
        <w:rPr>
          <w:bCs/>
          <w:color w:val="000000"/>
          <w:sz w:val="28"/>
          <w:szCs w:val="28"/>
        </w:rPr>
        <w:lastRenderedPageBreak/>
        <w:t>Раздел 8. Показатели надежности, качества, энергетической эффективности</w:t>
      </w:r>
    </w:p>
    <w:p w14:paraId="4B76A6BD" w14:textId="77777777" w:rsidR="00FA7787" w:rsidRPr="00C93101" w:rsidRDefault="00FA7787" w:rsidP="00FA7787">
      <w:pPr>
        <w:ind w:left="-567"/>
        <w:jc w:val="center"/>
        <w:rPr>
          <w:bCs/>
          <w:color w:val="FF0000"/>
          <w:sz w:val="28"/>
          <w:szCs w:val="28"/>
        </w:rPr>
      </w:pPr>
      <w:r>
        <w:rPr>
          <w:bCs/>
          <w:color w:val="000000"/>
          <w:sz w:val="28"/>
          <w:szCs w:val="28"/>
        </w:rPr>
        <w:t xml:space="preserve"> объектов централизованных </w:t>
      </w:r>
      <w:r w:rsidRPr="001159F2">
        <w:rPr>
          <w:bCs/>
          <w:sz w:val="28"/>
          <w:szCs w:val="28"/>
        </w:rPr>
        <w:t>систем холодного водоснабжения и (или) водоотведения</w:t>
      </w:r>
    </w:p>
    <w:p w14:paraId="21E76F30" w14:textId="77777777" w:rsidR="00FA7787" w:rsidRDefault="00FA7787" w:rsidP="00FA7787">
      <w:pPr>
        <w:ind w:left="-567"/>
        <w:jc w:val="center"/>
        <w:rPr>
          <w:bCs/>
          <w:color w:val="000000"/>
          <w:sz w:val="28"/>
          <w:szCs w:val="28"/>
        </w:rPr>
      </w:pPr>
    </w:p>
    <w:tbl>
      <w:tblPr>
        <w:tblStyle w:val="ae"/>
        <w:tblW w:w="14895" w:type="dxa"/>
        <w:jc w:val="center"/>
        <w:tblLayout w:type="fixed"/>
        <w:tblLook w:val="04A0" w:firstRow="1" w:lastRow="0" w:firstColumn="1" w:lastColumn="0" w:noHBand="0" w:noVBand="1"/>
      </w:tblPr>
      <w:tblGrid>
        <w:gridCol w:w="562"/>
        <w:gridCol w:w="7246"/>
        <w:gridCol w:w="850"/>
        <w:gridCol w:w="785"/>
        <w:gridCol w:w="784"/>
        <w:gridCol w:w="785"/>
        <w:gridCol w:w="785"/>
        <w:gridCol w:w="790"/>
        <w:gridCol w:w="784"/>
        <w:gridCol w:w="784"/>
        <w:gridCol w:w="740"/>
      </w:tblGrid>
      <w:tr w:rsidR="00FA7787" w14:paraId="7464188C" w14:textId="77777777" w:rsidTr="002E0455">
        <w:trPr>
          <w:trHeight w:val="889"/>
          <w:jc w:val="center"/>
        </w:trPr>
        <w:tc>
          <w:tcPr>
            <w:tcW w:w="562" w:type="dxa"/>
            <w:vAlign w:val="center"/>
          </w:tcPr>
          <w:p w14:paraId="46A145B3" w14:textId="77777777" w:rsidR="00FA7787" w:rsidRPr="005960D2" w:rsidRDefault="00FA7787" w:rsidP="002E0455">
            <w:pPr>
              <w:jc w:val="center"/>
              <w:rPr>
                <w:bCs/>
                <w:color w:val="000000"/>
                <w:sz w:val="20"/>
                <w:szCs w:val="20"/>
              </w:rPr>
            </w:pPr>
            <w:r w:rsidRPr="005960D2">
              <w:rPr>
                <w:bCs/>
                <w:color w:val="000000"/>
                <w:sz w:val="20"/>
                <w:szCs w:val="20"/>
              </w:rPr>
              <w:t>№ п/п</w:t>
            </w:r>
          </w:p>
        </w:tc>
        <w:tc>
          <w:tcPr>
            <w:tcW w:w="7246" w:type="dxa"/>
            <w:vAlign w:val="center"/>
          </w:tcPr>
          <w:p w14:paraId="33FBC5E2" w14:textId="77777777" w:rsidR="00FA7787" w:rsidRPr="005960D2" w:rsidRDefault="00FA7787" w:rsidP="002E0455">
            <w:pPr>
              <w:jc w:val="center"/>
              <w:rPr>
                <w:bCs/>
                <w:color w:val="000000"/>
                <w:sz w:val="20"/>
                <w:szCs w:val="20"/>
              </w:rPr>
            </w:pPr>
            <w:r w:rsidRPr="005960D2">
              <w:rPr>
                <w:bCs/>
                <w:color w:val="000000"/>
                <w:sz w:val="20"/>
                <w:szCs w:val="20"/>
              </w:rPr>
              <w:t>Наименование показателя</w:t>
            </w:r>
          </w:p>
        </w:tc>
        <w:tc>
          <w:tcPr>
            <w:tcW w:w="850" w:type="dxa"/>
            <w:vAlign w:val="center"/>
          </w:tcPr>
          <w:p w14:paraId="5CE3517B" w14:textId="77777777" w:rsidR="00FA7787" w:rsidRPr="005960D2" w:rsidRDefault="00FA7787" w:rsidP="002E0455">
            <w:pPr>
              <w:jc w:val="center"/>
              <w:rPr>
                <w:bCs/>
                <w:color w:val="000000"/>
                <w:sz w:val="20"/>
                <w:szCs w:val="20"/>
              </w:rPr>
            </w:pPr>
            <w:r w:rsidRPr="005960D2">
              <w:rPr>
                <w:bCs/>
                <w:color w:val="000000"/>
                <w:sz w:val="20"/>
                <w:szCs w:val="20"/>
              </w:rPr>
              <w:t>План 2022 год</w:t>
            </w:r>
          </w:p>
        </w:tc>
        <w:tc>
          <w:tcPr>
            <w:tcW w:w="785" w:type="dxa"/>
            <w:vAlign w:val="center"/>
          </w:tcPr>
          <w:p w14:paraId="17B9C87B" w14:textId="77777777" w:rsidR="00FA7787" w:rsidRPr="005960D2" w:rsidRDefault="00FA7787" w:rsidP="002E0455">
            <w:pPr>
              <w:jc w:val="center"/>
              <w:rPr>
                <w:bCs/>
                <w:color w:val="000000"/>
                <w:sz w:val="20"/>
                <w:szCs w:val="20"/>
              </w:rPr>
            </w:pPr>
            <w:r w:rsidRPr="005960D2">
              <w:rPr>
                <w:bCs/>
                <w:color w:val="000000"/>
                <w:sz w:val="20"/>
                <w:szCs w:val="20"/>
              </w:rPr>
              <w:t>План 2023 год</w:t>
            </w:r>
          </w:p>
        </w:tc>
        <w:tc>
          <w:tcPr>
            <w:tcW w:w="784" w:type="dxa"/>
            <w:vAlign w:val="center"/>
          </w:tcPr>
          <w:p w14:paraId="4D4CE6A2" w14:textId="77777777" w:rsidR="00FA7787" w:rsidRPr="005960D2" w:rsidRDefault="00FA7787" w:rsidP="002E0455">
            <w:pPr>
              <w:jc w:val="center"/>
              <w:rPr>
                <w:bCs/>
                <w:color w:val="000000"/>
                <w:sz w:val="20"/>
                <w:szCs w:val="20"/>
              </w:rPr>
            </w:pPr>
            <w:r w:rsidRPr="005960D2">
              <w:rPr>
                <w:bCs/>
                <w:color w:val="000000"/>
                <w:sz w:val="20"/>
                <w:szCs w:val="20"/>
              </w:rPr>
              <w:t>План 2024 год</w:t>
            </w:r>
          </w:p>
        </w:tc>
        <w:tc>
          <w:tcPr>
            <w:tcW w:w="785" w:type="dxa"/>
            <w:vAlign w:val="center"/>
          </w:tcPr>
          <w:p w14:paraId="1A38A76D" w14:textId="77777777" w:rsidR="00FA7787" w:rsidRPr="005960D2" w:rsidRDefault="00FA7787" w:rsidP="002E0455">
            <w:pPr>
              <w:jc w:val="center"/>
              <w:rPr>
                <w:bCs/>
                <w:color w:val="000000"/>
                <w:sz w:val="20"/>
                <w:szCs w:val="20"/>
              </w:rPr>
            </w:pPr>
            <w:r w:rsidRPr="005960D2">
              <w:rPr>
                <w:bCs/>
                <w:color w:val="000000"/>
                <w:sz w:val="20"/>
                <w:szCs w:val="20"/>
              </w:rPr>
              <w:t>План 2025 год</w:t>
            </w:r>
          </w:p>
        </w:tc>
        <w:tc>
          <w:tcPr>
            <w:tcW w:w="785" w:type="dxa"/>
            <w:vAlign w:val="center"/>
          </w:tcPr>
          <w:p w14:paraId="0A7BBA85" w14:textId="77777777" w:rsidR="00FA7787" w:rsidRPr="005960D2" w:rsidRDefault="00FA7787" w:rsidP="002E0455">
            <w:pPr>
              <w:jc w:val="center"/>
              <w:rPr>
                <w:bCs/>
                <w:color w:val="000000"/>
                <w:sz w:val="20"/>
                <w:szCs w:val="20"/>
              </w:rPr>
            </w:pPr>
            <w:r w:rsidRPr="005960D2">
              <w:rPr>
                <w:bCs/>
                <w:color w:val="000000"/>
                <w:sz w:val="20"/>
                <w:szCs w:val="20"/>
              </w:rPr>
              <w:t>План 2026 год</w:t>
            </w:r>
          </w:p>
        </w:tc>
        <w:tc>
          <w:tcPr>
            <w:tcW w:w="790" w:type="dxa"/>
            <w:vAlign w:val="center"/>
          </w:tcPr>
          <w:p w14:paraId="47AF4374" w14:textId="77777777" w:rsidR="00FA7787" w:rsidRPr="005960D2" w:rsidRDefault="00FA7787" w:rsidP="002E0455">
            <w:pPr>
              <w:jc w:val="center"/>
              <w:rPr>
                <w:bCs/>
                <w:color w:val="000000"/>
                <w:sz w:val="20"/>
                <w:szCs w:val="20"/>
              </w:rPr>
            </w:pPr>
            <w:r w:rsidRPr="005960D2">
              <w:rPr>
                <w:bCs/>
                <w:color w:val="000000"/>
                <w:sz w:val="20"/>
                <w:szCs w:val="20"/>
              </w:rPr>
              <w:t>План 2027 год</w:t>
            </w:r>
          </w:p>
        </w:tc>
        <w:tc>
          <w:tcPr>
            <w:tcW w:w="784" w:type="dxa"/>
            <w:vAlign w:val="center"/>
          </w:tcPr>
          <w:p w14:paraId="29BB8964" w14:textId="77777777" w:rsidR="00FA7787" w:rsidRPr="005960D2" w:rsidRDefault="00FA7787" w:rsidP="002E0455">
            <w:pPr>
              <w:jc w:val="center"/>
              <w:rPr>
                <w:bCs/>
                <w:color w:val="000000"/>
                <w:sz w:val="20"/>
                <w:szCs w:val="20"/>
              </w:rPr>
            </w:pPr>
            <w:r w:rsidRPr="005960D2">
              <w:rPr>
                <w:bCs/>
                <w:color w:val="000000"/>
                <w:sz w:val="20"/>
                <w:szCs w:val="20"/>
              </w:rPr>
              <w:t>План 2028 год</w:t>
            </w:r>
          </w:p>
        </w:tc>
        <w:tc>
          <w:tcPr>
            <w:tcW w:w="784" w:type="dxa"/>
            <w:vAlign w:val="center"/>
          </w:tcPr>
          <w:p w14:paraId="1A928969" w14:textId="77777777" w:rsidR="00FA7787" w:rsidRPr="005960D2" w:rsidRDefault="00FA7787" w:rsidP="002E0455">
            <w:pPr>
              <w:jc w:val="center"/>
              <w:rPr>
                <w:bCs/>
                <w:color w:val="000000"/>
                <w:sz w:val="20"/>
                <w:szCs w:val="20"/>
              </w:rPr>
            </w:pPr>
            <w:r w:rsidRPr="005960D2">
              <w:rPr>
                <w:bCs/>
                <w:color w:val="000000"/>
                <w:sz w:val="20"/>
                <w:szCs w:val="20"/>
              </w:rPr>
              <w:t>План 2029 год</w:t>
            </w:r>
          </w:p>
        </w:tc>
        <w:tc>
          <w:tcPr>
            <w:tcW w:w="740" w:type="dxa"/>
            <w:vAlign w:val="center"/>
          </w:tcPr>
          <w:p w14:paraId="02AE50F2" w14:textId="77777777" w:rsidR="00FA7787" w:rsidRPr="005960D2" w:rsidRDefault="00FA7787" w:rsidP="002E0455">
            <w:pPr>
              <w:jc w:val="center"/>
              <w:rPr>
                <w:bCs/>
                <w:color w:val="000000"/>
                <w:sz w:val="20"/>
                <w:szCs w:val="20"/>
              </w:rPr>
            </w:pPr>
            <w:r w:rsidRPr="005960D2">
              <w:rPr>
                <w:bCs/>
                <w:color w:val="000000"/>
                <w:sz w:val="20"/>
                <w:szCs w:val="20"/>
              </w:rPr>
              <w:t>План 2030 год</w:t>
            </w:r>
          </w:p>
        </w:tc>
      </w:tr>
      <w:tr w:rsidR="00FA7787" w14:paraId="585A3C75" w14:textId="77777777" w:rsidTr="002E0455">
        <w:trPr>
          <w:trHeight w:val="263"/>
          <w:jc w:val="center"/>
        </w:trPr>
        <w:tc>
          <w:tcPr>
            <w:tcW w:w="562" w:type="dxa"/>
          </w:tcPr>
          <w:p w14:paraId="3F0E9B63" w14:textId="77777777" w:rsidR="00FA7787" w:rsidRPr="005960D2" w:rsidRDefault="00FA7787" w:rsidP="002E0455">
            <w:pPr>
              <w:jc w:val="center"/>
              <w:rPr>
                <w:bCs/>
                <w:color w:val="000000"/>
                <w:sz w:val="18"/>
                <w:szCs w:val="18"/>
              </w:rPr>
            </w:pPr>
            <w:r w:rsidRPr="005960D2">
              <w:rPr>
                <w:bCs/>
                <w:color w:val="000000"/>
                <w:sz w:val="18"/>
                <w:szCs w:val="18"/>
              </w:rPr>
              <w:t>1</w:t>
            </w:r>
          </w:p>
        </w:tc>
        <w:tc>
          <w:tcPr>
            <w:tcW w:w="7246" w:type="dxa"/>
          </w:tcPr>
          <w:p w14:paraId="2E6BFE5B" w14:textId="77777777" w:rsidR="00FA7787" w:rsidRPr="005960D2" w:rsidRDefault="00FA7787" w:rsidP="002E0455">
            <w:pPr>
              <w:jc w:val="center"/>
              <w:rPr>
                <w:bCs/>
                <w:color w:val="000000"/>
                <w:sz w:val="18"/>
                <w:szCs w:val="18"/>
              </w:rPr>
            </w:pPr>
            <w:r w:rsidRPr="005960D2">
              <w:rPr>
                <w:bCs/>
                <w:color w:val="000000"/>
                <w:sz w:val="18"/>
                <w:szCs w:val="18"/>
              </w:rPr>
              <w:t>2</w:t>
            </w:r>
          </w:p>
        </w:tc>
        <w:tc>
          <w:tcPr>
            <w:tcW w:w="850" w:type="dxa"/>
          </w:tcPr>
          <w:p w14:paraId="0009B74A" w14:textId="77777777" w:rsidR="00FA7787" w:rsidRPr="005960D2" w:rsidRDefault="00FA7787" w:rsidP="002E0455">
            <w:pPr>
              <w:jc w:val="center"/>
              <w:rPr>
                <w:bCs/>
                <w:color w:val="000000"/>
                <w:sz w:val="18"/>
                <w:szCs w:val="18"/>
              </w:rPr>
            </w:pPr>
            <w:r>
              <w:rPr>
                <w:bCs/>
                <w:color w:val="000000"/>
                <w:sz w:val="18"/>
                <w:szCs w:val="18"/>
              </w:rPr>
              <w:t>3</w:t>
            </w:r>
          </w:p>
        </w:tc>
        <w:tc>
          <w:tcPr>
            <w:tcW w:w="785" w:type="dxa"/>
          </w:tcPr>
          <w:p w14:paraId="0FC93746" w14:textId="77777777" w:rsidR="00FA7787" w:rsidRPr="005960D2" w:rsidRDefault="00FA7787" w:rsidP="002E0455">
            <w:pPr>
              <w:jc w:val="center"/>
              <w:rPr>
                <w:bCs/>
                <w:color w:val="000000"/>
                <w:sz w:val="18"/>
                <w:szCs w:val="18"/>
              </w:rPr>
            </w:pPr>
            <w:r>
              <w:rPr>
                <w:bCs/>
                <w:color w:val="000000"/>
                <w:sz w:val="18"/>
                <w:szCs w:val="18"/>
              </w:rPr>
              <w:t>4</w:t>
            </w:r>
          </w:p>
        </w:tc>
        <w:tc>
          <w:tcPr>
            <w:tcW w:w="784" w:type="dxa"/>
          </w:tcPr>
          <w:p w14:paraId="355A4469" w14:textId="77777777" w:rsidR="00FA7787" w:rsidRPr="005960D2" w:rsidRDefault="00FA7787" w:rsidP="002E0455">
            <w:pPr>
              <w:jc w:val="center"/>
              <w:rPr>
                <w:bCs/>
                <w:color w:val="000000"/>
                <w:sz w:val="18"/>
                <w:szCs w:val="18"/>
              </w:rPr>
            </w:pPr>
            <w:r>
              <w:rPr>
                <w:bCs/>
                <w:color w:val="000000"/>
                <w:sz w:val="18"/>
                <w:szCs w:val="18"/>
              </w:rPr>
              <w:t>5</w:t>
            </w:r>
          </w:p>
        </w:tc>
        <w:tc>
          <w:tcPr>
            <w:tcW w:w="785" w:type="dxa"/>
          </w:tcPr>
          <w:p w14:paraId="62FF3851" w14:textId="77777777" w:rsidR="00FA7787" w:rsidRPr="005960D2" w:rsidRDefault="00FA7787" w:rsidP="002E0455">
            <w:pPr>
              <w:jc w:val="center"/>
              <w:rPr>
                <w:bCs/>
                <w:color w:val="000000"/>
                <w:sz w:val="18"/>
                <w:szCs w:val="18"/>
              </w:rPr>
            </w:pPr>
            <w:r>
              <w:rPr>
                <w:bCs/>
                <w:color w:val="000000"/>
                <w:sz w:val="18"/>
                <w:szCs w:val="18"/>
              </w:rPr>
              <w:t>6</w:t>
            </w:r>
          </w:p>
        </w:tc>
        <w:tc>
          <w:tcPr>
            <w:tcW w:w="785" w:type="dxa"/>
          </w:tcPr>
          <w:p w14:paraId="742070B0" w14:textId="77777777" w:rsidR="00FA7787" w:rsidRPr="005960D2" w:rsidRDefault="00FA7787" w:rsidP="002E0455">
            <w:pPr>
              <w:jc w:val="center"/>
              <w:rPr>
                <w:bCs/>
                <w:color w:val="000000"/>
                <w:sz w:val="18"/>
                <w:szCs w:val="18"/>
              </w:rPr>
            </w:pPr>
            <w:r>
              <w:rPr>
                <w:bCs/>
                <w:color w:val="000000"/>
                <w:sz w:val="18"/>
                <w:szCs w:val="18"/>
              </w:rPr>
              <w:t>7</w:t>
            </w:r>
          </w:p>
        </w:tc>
        <w:tc>
          <w:tcPr>
            <w:tcW w:w="790" w:type="dxa"/>
          </w:tcPr>
          <w:p w14:paraId="1B8FF40B" w14:textId="77777777" w:rsidR="00FA7787" w:rsidRPr="005960D2" w:rsidRDefault="00FA7787" w:rsidP="002E0455">
            <w:pPr>
              <w:jc w:val="center"/>
              <w:rPr>
                <w:bCs/>
                <w:color w:val="000000"/>
                <w:sz w:val="18"/>
                <w:szCs w:val="18"/>
              </w:rPr>
            </w:pPr>
            <w:r>
              <w:rPr>
                <w:bCs/>
                <w:color w:val="000000"/>
                <w:sz w:val="18"/>
                <w:szCs w:val="18"/>
              </w:rPr>
              <w:t>8</w:t>
            </w:r>
          </w:p>
        </w:tc>
        <w:tc>
          <w:tcPr>
            <w:tcW w:w="784" w:type="dxa"/>
          </w:tcPr>
          <w:p w14:paraId="7C92173E" w14:textId="77777777" w:rsidR="00FA7787" w:rsidRPr="005960D2" w:rsidRDefault="00FA7787" w:rsidP="002E0455">
            <w:pPr>
              <w:jc w:val="center"/>
              <w:rPr>
                <w:bCs/>
                <w:color w:val="000000"/>
                <w:sz w:val="18"/>
                <w:szCs w:val="18"/>
              </w:rPr>
            </w:pPr>
            <w:r>
              <w:rPr>
                <w:bCs/>
                <w:color w:val="000000"/>
                <w:sz w:val="18"/>
                <w:szCs w:val="18"/>
              </w:rPr>
              <w:t>9</w:t>
            </w:r>
          </w:p>
        </w:tc>
        <w:tc>
          <w:tcPr>
            <w:tcW w:w="784" w:type="dxa"/>
          </w:tcPr>
          <w:p w14:paraId="0B92B025" w14:textId="77777777" w:rsidR="00FA7787" w:rsidRPr="005960D2" w:rsidRDefault="00FA7787" w:rsidP="002E0455">
            <w:pPr>
              <w:jc w:val="center"/>
              <w:rPr>
                <w:bCs/>
                <w:color w:val="000000"/>
                <w:sz w:val="18"/>
                <w:szCs w:val="18"/>
              </w:rPr>
            </w:pPr>
            <w:r>
              <w:rPr>
                <w:bCs/>
                <w:color w:val="000000"/>
                <w:sz w:val="18"/>
                <w:szCs w:val="18"/>
              </w:rPr>
              <w:t>10</w:t>
            </w:r>
          </w:p>
        </w:tc>
        <w:tc>
          <w:tcPr>
            <w:tcW w:w="740" w:type="dxa"/>
          </w:tcPr>
          <w:p w14:paraId="157C306B" w14:textId="77777777" w:rsidR="00FA7787" w:rsidRPr="005960D2" w:rsidRDefault="00FA7787" w:rsidP="002E0455">
            <w:pPr>
              <w:jc w:val="center"/>
              <w:rPr>
                <w:bCs/>
                <w:color w:val="000000"/>
                <w:sz w:val="18"/>
                <w:szCs w:val="18"/>
              </w:rPr>
            </w:pPr>
            <w:r>
              <w:rPr>
                <w:bCs/>
                <w:color w:val="000000"/>
                <w:sz w:val="18"/>
                <w:szCs w:val="18"/>
              </w:rPr>
              <w:t>11</w:t>
            </w:r>
          </w:p>
        </w:tc>
      </w:tr>
      <w:tr w:rsidR="00FA7787" w14:paraId="37E9023F" w14:textId="77777777" w:rsidTr="002E0455">
        <w:trPr>
          <w:trHeight w:val="370"/>
          <w:jc w:val="center"/>
        </w:trPr>
        <w:tc>
          <w:tcPr>
            <w:tcW w:w="14895" w:type="dxa"/>
            <w:gridSpan w:val="11"/>
            <w:vAlign w:val="center"/>
          </w:tcPr>
          <w:p w14:paraId="18CE2834" w14:textId="77777777" w:rsidR="00FA7787" w:rsidRPr="005960D2" w:rsidRDefault="00FA7787" w:rsidP="002E0455">
            <w:pPr>
              <w:ind w:left="360"/>
              <w:jc w:val="center"/>
              <w:rPr>
                <w:bCs/>
                <w:color w:val="000000"/>
                <w:sz w:val="28"/>
                <w:szCs w:val="28"/>
              </w:rPr>
            </w:pPr>
            <w:r w:rsidRPr="005960D2">
              <w:rPr>
                <w:bCs/>
                <w:color w:val="000000"/>
                <w:sz w:val="28"/>
                <w:szCs w:val="28"/>
              </w:rPr>
              <w:t>1. Показатели качества воды</w:t>
            </w:r>
          </w:p>
        </w:tc>
      </w:tr>
      <w:tr w:rsidR="00FA7787" w14:paraId="6A3E47BD" w14:textId="77777777" w:rsidTr="002E0455">
        <w:trPr>
          <w:trHeight w:val="1039"/>
          <w:jc w:val="center"/>
        </w:trPr>
        <w:tc>
          <w:tcPr>
            <w:tcW w:w="562" w:type="dxa"/>
            <w:vAlign w:val="center"/>
          </w:tcPr>
          <w:p w14:paraId="0107FCF0" w14:textId="77777777" w:rsidR="00FA7787" w:rsidRPr="005960D2" w:rsidRDefault="00FA7787" w:rsidP="002E0455">
            <w:pPr>
              <w:jc w:val="center"/>
              <w:rPr>
                <w:bCs/>
                <w:color w:val="000000"/>
                <w:sz w:val="18"/>
                <w:szCs w:val="18"/>
              </w:rPr>
            </w:pPr>
            <w:r w:rsidRPr="005960D2">
              <w:rPr>
                <w:bCs/>
                <w:color w:val="000000"/>
                <w:sz w:val="18"/>
                <w:szCs w:val="18"/>
              </w:rPr>
              <w:t>1.1.</w:t>
            </w:r>
          </w:p>
        </w:tc>
        <w:tc>
          <w:tcPr>
            <w:tcW w:w="7246" w:type="dxa"/>
            <w:vAlign w:val="center"/>
          </w:tcPr>
          <w:p w14:paraId="2A7F32B2" w14:textId="77777777" w:rsidR="00FA7787" w:rsidRPr="005960D2" w:rsidRDefault="00FA7787" w:rsidP="002E0455">
            <w:pPr>
              <w:rPr>
                <w:color w:val="000000" w:themeColor="text1"/>
                <w:sz w:val="18"/>
                <w:szCs w:val="18"/>
              </w:rPr>
            </w:pPr>
            <w:r w:rsidRPr="005960D2">
              <w:rPr>
                <w:color w:val="000000" w:themeColor="text1"/>
                <w:sz w:val="18"/>
                <w:szCs w:val="18"/>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850" w:type="dxa"/>
            <w:vAlign w:val="center"/>
          </w:tcPr>
          <w:p w14:paraId="6CC89048" w14:textId="77777777" w:rsidR="00FA7787" w:rsidRPr="005960D2" w:rsidRDefault="00FA7787" w:rsidP="002E0455">
            <w:pPr>
              <w:jc w:val="center"/>
              <w:rPr>
                <w:bCs/>
                <w:sz w:val="18"/>
                <w:szCs w:val="18"/>
              </w:rPr>
            </w:pPr>
            <w:r w:rsidRPr="00094765">
              <w:rPr>
                <w:bCs/>
                <w:sz w:val="18"/>
                <w:szCs w:val="18"/>
              </w:rPr>
              <w:t>0,00</w:t>
            </w:r>
          </w:p>
        </w:tc>
        <w:tc>
          <w:tcPr>
            <w:tcW w:w="785" w:type="dxa"/>
            <w:vAlign w:val="center"/>
          </w:tcPr>
          <w:p w14:paraId="655419A5" w14:textId="77777777" w:rsidR="00FA7787" w:rsidRPr="005960D2" w:rsidRDefault="00FA7787" w:rsidP="002E0455">
            <w:pPr>
              <w:jc w:val="center"/>
              <w:rPr>
                <w:bCs/>
                <w:sz w:val="18"/>
                <w:szCs w:val="18"/>
              </w:rPr>
            </w:pPr>
            <w:r w:rsidRPr="00094765">
              <w:rPr>
                <w:bCs/>
                <w:sz w:val="18"/>
                <w:szCs w:val="18"/>
              </w:rPr>
              <w:t>0,00</w:t>
            </w:r>
          </w:p>
        </w:tc>
        <w:tc>
          <w:tcPr>
            <w:tcW w:w="784" w:type="dxa"/>
            <w:vAlign w:val="center"/>
          </w:tcPr>
          <w:p w14:paraId="6668BE5C" w14:textId="77777777" w:rsidR="00FA7787" w:rsidRPr="005960D2" w:rsidRDefault="00FA7787" w:rsidP="002E0455">
            <w:pPr>
              <w:jc w:val="center"/>
              <w:rPr>
                <w:bCs/>
                <w:sz w:val="18"/>
                <w:szCs w:val="18"/>
              </w:rPr>
            </w:pPr>
            <w:r w:rsidRPr="00094765">
              <w:rPr>
                <w:bCs/>
                <w:sz w:val="18"/>
                <w:szCs w:val="18"/>
              </w:rPr>
              <w:t>0,00</w:t>
            </w:r>
          </w:p>
        </w:tc>
        <w:tc>
          <w:tcPr>
            <w:tcW w:w="785" w:type="dxa"/>
            <w:vAlign w:val="center"/>
          </w:tcPr>
          <w:p w14:paraId="5B5BAD15" w14:textId="77777777" w:rsidR="00FA7787" w:rsidRPr="005960D2" w:rsidRDefault="00FA7787" w:rsidP="002E0455">
            <w:pPr>
              <w:jc w:val="center"/>
              <w:rPr>
                <w:bCs/>
                <w:sz w:val="18"/>
                <w:szCs w:val="18"/>
              </w:rPr>
            </w:pPr>
            <w:r w:rsidRPr="00094765">
              <w:rPr>
                <w:bCs/>
                <w:sz w:val="18"/>
                <w:szCs w:val="18"/>
              </w:rPr>
              <w:t>0,00</w:t>
            </w:r>
          </w:p>
        </w:tc>
        <w:tc>
          <w:tcPr>
            <w:tcW w:w="785" w:type="dxa"/>
            <w:vAlign w:val="center"/>
          </w:tcPr>
          <w:p w14:paraId="670BDA6A" w14:textId="77777777" w:rsidR="00FA7787" w:rsidRPr="005960D2" w:rsidRDefault="00FA7787" w:rsidP="002E0455">
            <w:pPr>
              <w:jc w:val="center"/>
              <w:rPr>
                <w:bCs/>
                <w:sz w:val="18"/>
                <w:szCs w:val="18"/>
              </w:rPr>
            </w:pPr>
            <w:r w:rsidRPr="00094765">
              <w:rPr>
                <w:bCs/>
                <w:sz w:val="18"/>
                <w:szCs w:val="18"/>
              </w:rPr>
              <w:t>0,00</w:t>
            </w:r>
          </w:p>
        </w:tc>
        <w:tc>
          <w:tcPr>
            <w:tcW w:w="790" w:type="dxa"/>
            <w:vAlign w:val="center"/>
          </w:tcPr>
          <w:p w14:paraId="4CC701E7" w14:textId="77777777" w:rsidR="00FA7787" w:rsidRPr="005960D2" w:rsidRDefault="00FA7787" w:rsidP="002E0455">
            <w:pPr>
              <w:jc w:val="center"/>
              <w:rPr>
                <w:bCs/>
                <w:sz w:val="18"/>
                <w:szCs w:val="18"/>
              </w:rPr>
            </w:pPr>
            <w:r w:rsidRPr="00094765">
              <w:rPr>
                <w:bCs/>
                <w:sz w:val="18"/>
                <w:szCs w:val="18"/>
              </w:rPr>
              <w:t>0,00</w:t>
            </w:r>
          </w:p>
        </w:tc>
        <w:tc>
          <w:tcPr>
            <w:tcW w:w="784" w:type="dxa"/>
            <w:vAlign w:val="center"/>
          </w:tcPr>
          <w:p w14:paraId="09A0DC41" w14:textId="77777777" w:rsidR="00FA7787" w:rsidRPr="005960D2" w:rsidRDefault="00FA7787" w:rsidP="002E0455">
            <w:pPr>
              <w:jc w:val="center"/>
              <w:rPr>
                <w:bCs/>
                <w:sz w:val="18"/>
                <w:szCs w:val="18"/>
              </w:rPr>
            </w:pPr>
            <w:r w:rsidRPr="00094765">
              <w:rPr>
                <w:bCs/>
                <w:sz w:val="18"/>
                <w:szCs w:val="18"/>
              </w:rPr>
              <w:t>0,00</w:t>
            </w:r>
          </w:p>
        </w:tc>
        <w:tc>
          <w:tcPr>
            <w:tcW w:w="784" w:type="dxa"/>
            <w:vAlign w:val="center"/>
          </w:tcPr>
          <w:p w14:paraId="7B2E5B36" w14:textId="77777777" w:rsidR="00FA7787" w:rsidRPr="005960D2" w:rsidRDefault="00FA7787" w:rsidP="002E0455">
            <w:pPr>
              <w:jc w:val="center"/>
              <w:rPr>
                <w:bCs/>
                <w:sz w:val="18"/>
                <w:szCs w:val="18"/>
              </w:rPr>
            </w:pPr>
            <w:r w:rsidRPr="00094765">
              <w:rPr>
                <w:bCs/>
                <w:sz w:val="18"/>
                <w:szCs w:val="18"/>
              </w:rPr>
              <w:t>0,00</w:t>
            </w:r>
          </w:p>
        </w:tc>
        <w:tc>
          <w:tcPr>
            <w:tcW w:w="740" w:type="dxa"/>
            <w:vAlign w:val="center"/>
          </w:tcPr>
          <w:p w14:paraId="3C6E3043" w14:textId="77777777" w:rsidR="00FA7787" w:rsidRPr="005960D2" w:rsidRDefault="00FA7787" w:rsidP="002E0455">
            <w:pPr>
              <w:jc w:val="center"/>
              <w:rPr>
                <w:bCs/>
                <w:sz w:val="18"/>
                <w:szCs w:val="18"/>
              </w:rPr>
            </w:pPr>
            <w:r w:rsidRPr="00094765">
              <w:rPr>
                <w:bCs/>
                <w:sz w:val="18"/>
                <w:szCs w:val="18"/>
              </w:rPr>
              <w:t>0,00</w:t>
            </w:r>
          </w:p>
        </w:tc>
      </w:tr>
      <w:tr w:rsidR="00FA7787" w14:paraId="2805A066" w14:textId="77777777" w:rsidTr="002E0455">
        <w:trPr>
          <w:trHeight w:val="842"/>
          <w:jc w:val="center"/>
        </w:trPr>
        <w:tc>
          <w:tcPr>
            <w:tcW w:w="562" w:type="dxa"/>
            <w:vAlign w:val="center"/>
          </w:tcPr>
          <w:p w14:paraId="72530FD9" w14:textId="77777777" w:rsidR="00FA7787" w:rsidRPr="005960D2" w:rsidRDefault="00FA7787" w:rsidP="002E0455">
            <w:pPr>
              <w:jc w:val="center"/>
              <w:rPr>
                <w:bCs/>
                <w:color w:val="000000"/>
                <w:sz w:val="18"/>
                <w:szCs w:val="18"/>
              </w:rPr>
            </w:pPr>
            <w:r w:rsidRPr="005960D2">
              <w:rPr>
                <w:bCs/>
                <w:color w:val="000000"/>
                <w:sz w:val="18"/>
                <w:szCs w:val="18"/>
              </w:rPr>
              <w:t>1.2.</w:t>
            </w:r>
          </w:p>
        </w:tc>
        <w:tc>
          <w:tcPr>
            <w:tcW w:w="7246" w:type="dxa"/>
            <w:vAlign w:val="center"/>
          </w:tcPr>
          <w:p w14:paraId="7793F123" w14:textId="77777777" w:rsidR="00FA7787" w:rsidRPr="005960D2" w:rsidRDefault="00FA7787" w:rsidP="002E0455">
            <w:pPr>
              <w:rPr>
                <w:bCs/>
                <w:color w:val="000000"/>
                <w:sz w:val="18"/>
                <w:szCs w:val="18"/>
              </w:rPr>
            </w:pPr>
            <w:r w:rsidRPr="005960D2">
              <w:rPr>
                <w:color w:val="000000" w:themeColor="text1"/>
                <w:sz w:val="18"/>
                <w:szCs w:val="18"/>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850" w:type="dxa"/>
            <w:vAlign w:val="center"/>
          </w:tcPr>
          <w:p w14:paraId="0196CEEB" w14:textId="77777777" w:rsidR="00FA7787" w:rsidRPr="005960D2" w:rsidRDefault="00FA7787" w:rsidP="002E0455">
            <w:pPr>
              <w:jc w:val="center"/>
              <w:rPr>
                <w:bCs/>
                <w:sz w:val="18"/>
                <w:szCs w:val="18"/>
              </w:rPr>
            </w:pPr>
            <w:r w:rsidRPr="00094765">
              <w:rPr>
                <w:bCs/>
                <w:sz w:val="18"/>
                <w:szCs w:val="18"/>
              </w:rPr>
              <w:t>0,00</w:t>
            </w:r>
          </w:p>
        </w:tc>
        <w:tc>
          <w:tcPr>
            <w:tcW w:w="785" w:type="dxa"/>
            <w:vAlign w:val="center"/>
          </w:tcPr>
          <w:p w14:paraId="118CC2F3" w14:textId="77777777" w:rsidR="00FA7787" w:rsidRPr="005960D2" w:rsidRDefault="00FA7787" w:rsidP="002E0455">
            <w:pPr>
              <w:jc w:val="center"/>
              <w:rPr>
                <w:bCs/>
                <w:sz w:val="18"/>
                <w:szCs w:val="18"/>
              </w:rPr>
            </w:pPr>
            <w:r w:rsidRPr="00094765">
              <w:rPr>
                <w:bCs/>
                <w:sz w:val="18"/>
                <w:szCs w:val="18"/>
              </w:rPr>
              <w:t>0,00</w:t>
            </w:r>
          </w:p>
        </w:tc>
        <w:tc>
          <w:tcPr>
            <w:tcW w:w="784" w:type="dxa"/>
            <w:vAlign w:val="center"/>
          </w:tcPr>
          <w:p w14:paraId="601F92E2" w14:textId="77777777" w:rsidR="00FA7787" w:rsidRPr="005960D2" w:rsidRDefault="00FA7787" w:rsidP="002E0455">
            <w:pPr>
              <w:jc w:val="center"/>
              <w:rPr>
                <w:bCs/>
                <w:sz w:val="18"/>
                <w:szCs w:val="18"/>
              </w:rPr>
            </w:pPr>
            <w:r w:rsidRPr="00094765">
              <w:rPr>
                <w:bCs/>
                <w:sz w:val="18"/>
                <w:szCs w:val="18"/>
              </w:rPr>
              <w:t>0,00</w:t>
            </w:r>
          </w:p>
        </w:tc>
        <w:tc>
          <w:tcPr>
            <w:tcW w:w="785" w:type="dxa"/>
            <w:vAlign w:val="center"/>
          </w:tcPr>
          <w:p w14:paraId="3652CCB2" w14:textId="77777777" w:rsidR="00FA7787" w:rsidRPr="005960D2" w:rsidRDefault="00FA7787" w:rsidP="002E0455">
            <w:pPr>
              <w:jc w:val="center"/>
              <w:rPr>
                <w:bCs/>
                <w:sz w:val="18"/>
                <w:szCs w:val="18"/>
              </w:rPr>
            </w:pPr>
            <w:r w:rsidRPr="00094765">
              <w:rPr>
                <w:bCs/>
                <w:sz w:val="18"/>
                <w:szCs w:val="18"/>
              </w:rPr>
              <w:t>0,00</w:t>
            </w:r>
          </w:p>
        </w:tc>
        <w:tc>
          <w:tcPr>
            <w:tcW w:w="785" w:type="dxa"/>
            <w:vAlign w:val="center"/>
          </w:tcPr>
          <w:p w14:paraId="218389B4" w14:textId="77777777" w:rsidR="00FA7787" w:rsidRPr="005960D2" w:rsidRDefault="00FA7787" w:rsidP="002E0455">
            <w:pPr>
              <w:jc w:val="center"/>
              <w:rPr>
                <w:bCs/>
                <w:sz w:val="18"/>
                <w:szCs w:val="18"/>
              </w:rPr>
            </w:pPr>
            <w:r w:rsidRPr="00094765">
              <w:rPr>
                <w:bCs/>
                <w:sz w:val="18"/>
                <w:szCs w:val="18"/>
              </w:rPr>
              <w:t>0,00</w:t>
            </w:r>
          </w:p>
        </w:tc>
        <w:tc>
          <w:tcPr>
            <w:tcW w:w="790" w:type="dxa"/>
            <w:vAlign w:val="center"/>
          </w:tcPr>
          <w:p w14:paraId="4E468B57" w14:textId="77777777" w:rsidR="00FA7787" w:rsidRPr="005960D2" w:rsidRDefault="00FA7787" w:rsidP="002E0455">
            <w:pPr>
              <w:jc w:val="center"/>
              <w:rPr>
                <w:bCs/>
                <w:sz w:val="18"/>
                <w:szCs w:val="18"/>
              </w:rPr>
            </w:pPr>
            <w:r w:rsidRPr="00094765">
              <w:rPr>
                <w:bCs/>
                <w:sz w:val="18"/>
                <w:szCs w:val="18"/>
              </w:rPr>
              <w:t>0,00</w:t>
            </w:r>
          </w:p>
        </w:tc>
        <w:tc>
          <w:tcPr>
            <w:tcW w:w="784" w:type="dxa"/>
            <w:vAlign w:val="center"/>
          </w:tcPr>
          <w:p w14:paraId="035C775A" w14:textId="77777777" w:rsidR="00FA7787" w:rsidRPr="005960D2" w:rsidRDefault="00FA7787" w:rsidP="002E0455">
            <w:pPr>
              <w:jc w:val="center"/>
              <w:rPr>
                <w:bCs/>
                <w:sz w:val="18"/>
                <w:szCs w:val="18"/>
              </w:rPr>
            </w:pPr>
            <w:r w:rsidRPr="00094765">
              <w:rPr>
                <w:bCs/>
                <w:sz w:val="18"/>
                <w:szCs w:val="18"/>
              </w:rPr>
              <w:t>0,00</w:t>
            </w:r>
          </w:p>
        </w:tc>
        <w:tc>
          <w:tcPr>
            <w:tcW w:w="784" w:type="dxa"/>
            <w:vAlign w:val="center"/>
          </w:tcPr>
          <w:p w14:paraId="0D5B7D02" w14:textId="77777777" w:rsidR="00FA7787" w:rsidRPr="005960D2" w:rsidRDefault="00FA7787" w:rsidP="002E0455">
            <w:pPr>
              <w:jc w:val="center"/>
              <w:rPr>
                <w:bCs/>
                <w:sz w:val="18"/>
                <w:szCs w:val="18"/>
              </w:rPr>
            </w:pPr>
            <w:r w:rsidRPr="00094765">
              <w:rPr>
                <w:bCs/>
                <w:sz w:val="18"/>
                <w:szCs w:val="18"/>
              </w:rPr>
              <w:t>0,00</w:t>
            </w:r>
          </w:p>
        </w:tc>
        <w:tc>
          <w:tcPr>
            <w:tcW w:w="740" w:type="dxa"/>
            <w:vAlign w:val="center"/>
          </w:tcPr>
          <w:p w14:paraId="09D769E1" w14:textId="77777777" w:rsidR="00FA7787" w:rsidRPr="005960D2" w:rsidRDefault="00FA7787" w:rsidP="002E0455">
            <w:pPr>
              <w:jc w:val="center"/>
              <w:rPr>
                <w:bCs/>
                <w:sz w:val="18"/>
                <w:szCs w:val="18"/>
              </w:rPr>
            </w:pPr>
            <w:r w:rsidRPr="00094765">
              <w:rPr>
                <w:bCs/>
                <w:sz w:val="18"/>
                <w:szCs w:val="18"/>
              </w:rPr>
              <w:t>0,00</w:t>
            </w:r>
          </w:p>
        </w:tc>
      </w:tr>
      <w:tr w:rsidR="00FA7787" w14:paraId="151DBB72" w14:textId="77777777" w:rsidTr="002E0455">
        <w:trPr>
          <w:trHeight w:val="513"/>
          <w:jc w:val="center"/>
        </w:trPr>
        <w:tc>
          <w:tcPr>
            <w:tcW w:w="14895" w:type="dxa"/>
            <w:gridSpan w:val="11"/>
            <w:vAlign w:val="center"/>
          </w:tcPr>
          <w:p w14:paraId="7AE743B7" w14:textId="77777777" w:rsidR="00FA7787" w:rsidRPr="005960D2" w:rsidRDefault="00FA7787" w:rsidP="002E0455">
            <w:pPr>
              <w:ind w:left="360"/>
              <w:jc w:val="center"/>
              <w:rPr>
                <w:bCs/>
                <w:color w:val="000000"/>
                <w:sz w:val="28"/>
                <w:szCs w:val="28"/>
              </w:rPr>
            </w:pPr>
            <w:r w:rsidRPr="005960D2">
              <w:rPr>
                <w:bCs/>
                <w:color w:val="000000"/>
                <w:sz w:val="28"/>
                <w:szCs w:val="28"/>
              </w:rPr>
              <w:t xml:space="preserve">2. Показатели надежности и бесперебойности водоснабжения </w:t>
            </w:r>
          </w:p>
        </w:tc>
      </w:tr>
      <w:tr w:rsidR="00FA7787" w14:paraId="5E132FA4" w14:textId="77777777" w:rsidTr="002E0455">
        <w:trPr>
          <w:trHeight w:val="1299"/>
          <w:jc w:val="center"/>
        </w:trPr>
        <w:tc>
          <w:tcPr>
            <w:tcW w:w="562" w:type="dxa"/>
            <w:vAlign w:val="center"/>
          </w:tcPr>
          <w:p w14:paraId="30ACB08C" w14:textId="77777777" w:rsidR="00FA7787" w:rsidRPr="005960D2" w:rsidRDefault="00FA7787" w:rsidP="002E0455">
            <w:pPr>
              <w:jc w:val="center"/>
              <w:rPr>
                <w:bCs/>
                <w:color w:val="000000"/>
                <w:sz w:val="18"/>
                <w:szCs w:val="18"/>
              </w:rPr>
            </w:pPr>
            <w:r w:rsidRPr="005960D2">
              <w:rPr>
                <w:bCs/>
                <w:color w:val="000000"/>
                <w:sz w:val="18"/>
                <w:szCs w:val="18"/>
              </w:rPr>
              <w:t>2.1.</w:t>
            </w:r>
          </w:p>
        </w:tc>
        <w:tc>
          <w:tcPr>
            <w:tcW w:w="7246" w:type="dxa"/>
          </w:tcPr>
          <w:p w14:paraId="6BFDC42C" w14:textId="77777777" w:rsidR="00FA7787" w:rsidRPr="005960D2" w:rsidRDefault="00FA7787" w:rsidP="002E0455">
            <w:pPr>
              <w:rPr>
                <w:bCs/>
                <w:color w:val="000000"/>
                <w:sz w:val="18"/>
                <w:szCs w:val="18"/>
              </w:rPr>
            </w:pPr>
            <w:r w:rsidRPr="005960D2">
              <w:rPr>
                <w:color w:val="000000" w:themeColor="text1"/>
                <w:sz w:val="18"/>
                <w:szCs w:val="18"/>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850" w:type="dxa"/>
            <w:vAlign w:val="center"/>
          </w:tcPr>
          <w:p w14:paraId="015BB99C" w14:textId="77777777" w:rsidR="00FA7787" w:rsidRPr="005960D2" w:rsidRDefault="00FA7787" w:rsidP="002E0455">
            <w:pPr>
              <w:jc w:val="center"/>
              <w:rPr>
                <w:bCs/>
                <w:sz w:val="18"/>
                <w:szCs w:val="18"/>
              </w:rPr>
            </w:pPr>
            <w:r>
              <w:rPr>
                <w:bCs/>
                <w:sz w:val="18"/>
                <w:szCs w:val="18"/>
              </w:rPr>
              <w:t>2,5</w:t>
            </w:r>
          </w:p>
        </w:tc>
        <w:tc>
          <w:tcPr>
            <w:tcW w:w="785" w:type="dxa"/>
            <w:vAlign w:val="center"/>
          </w:tcPr>
          <w:p w14:paraId="36EC3F42" w14:textId="77777777" w:rsidR="00FA7787" w:rsidRPr="005960D2" w:rsidRDefault="00FA7787" w:rsidP="002E0455">
            <w:pPr>
              <w:jc w:val="center"/>
              <w:rPr>
                <w:bCs/>
                <w:sz w:val="18"/>
                <w:szCs w:val="18"/>
              </w:rPr>
            </w:pPr>
            <w:r>
              <w:rPr>
                <w:bCs/>
                <w:sz w:val="18"/>
                <w:szCs w:val="18"/>
              </w:rPr>
              <w:t>2,4</w:t>
            </w:r>
          </w:p>
        </w:tc>
        <w:tc>
          <w:tcPr>
            <w:tcW w:w="784" w:type="dxa"/>
            <w:vAlign w:val="center"/>
          </w:tcPr>
          <w:p w14:paraId="2043998D" w14:textId="77777777" w:rsidR="00FA7787" w:rsidRPr="005960D2" w:rsidRDefault="00FA7787" w:rsidP="002E0455">
            <w:pPr>
              <w:jc w:val="center"/>
              <w:rPr>
                <w:bCs/>
                <w:sz w:val="18"/>
                <w:szCs w:val="18"/>
              </w:rPr>
            </w:pPr>
            <w:r>
              <w:rPr>
                <w:bCs/>
                <w:sz w:val="18"/>
                <w:szCs w:val="18"/>
              </w:rPr>
              <w:t>2,3</w:t>
            </w:r>
          </w:p>
        </w:tc>
        <w:tc>
          <w:tcPr>
            <w:tcW w:w="785" w:type="dxa"/>
            <w:vAlign w:val="center"/>
          </w:tcPr>
          <w:p w14:paraId="5C667B9B" w14:textId="77777777" w:rsidR="00FA7787" w:rsidRPr="005960D2" w:rsidRDefault="00FA7787" w:rsidP="002E0455">
            <w:pPr>
              <w:jc w:val="center"/>
              <w:rPr>
                <w:bCs/>
                <w:sz w:val="18"/>
                <w:szCs w:val="18"/>
              </w:rPr>
            </w:pPr>
            <w:r>
              <w:rPr>
                <w:bCs/>
                <w:sz w:val="18"/>
                <w:szCs w:val="18"/>
              </w:rPr>
              <w:t>2,2</w:t>
            </w:r>
          </w:p>
        </w:tc>
        <w:tc>
          <w:tcPr>
            <w:tcW w:w="785" w:type="dxa"/>
            <w:vAlign w:val="center"/>
          </w:tcPr>
          <w:p w14:paraId="62A0CACA" w14:textId="77777777" w:rsidR="00FA7787" w:rsidRPr="005960D2" w:rsidRDefault="00FA7787" w:rsidP="002E0455">
            <w:pPr>
              <w:jc w:val="center"/>
              <w:rPr>
                <w:bCs/>
                <w:sz w:val="18"/>
                <w:szCs w:val="18"/>
              </w:rPr>
            </w:pPr>
            <w:r w:rsidRPr="00D15769">
              <w:rPr>
                <w:bCs/>
                <w:sz w:val="18"/>
                <w:szCs w:val="18"/>
              </w:rPr>
              <w:t>2,2</w:t>
            </w:r>
          </w:p>
        </w:tc>
        <w:tc>
          <w:tcPr>
            <w:tcW w:w="790" w:type="dxa"/>
            <w:vAlign w:val="center"/>
          </w:tcPr>
          <w:p w14:paraId="4D908D49" w14:textId="77777777" w:rsidR="00FA7787" w:rsidRPr="005960D2" w:rsidRDefault="00FA7787" w:rsidP="002E0455">
            <w:pPr>
              <w:jc w:val="center"/>
              <w:rPr>
                <w:bCs/>
                <w:sz w:val="18"/>
                <w:szCs w:val="18"/>
              </w:rPr>
            </w:pPr>
            <w:r w:rsidRPr="00D15769">
              <w:rPr>
                <w:bCs/>
                <w:sz w:val="18"/>
                <w:szCs w:val="18"/>
              </w:rPr>
              <w:t>2,2</w:t>
            </w:r>
          </w:p>
        </w:tc>
        <w:tc>
          <w:tcPr>
            <w:tcW w:w="784" w:type="dxa"/>
            <w:vAlign w:val="center"/>
          </w:tcPr>
          <w:p w14:paraId="3D89048F" w14:textId="77777777" w:rsidR="00FA7787" w:rsidRPr="005960D2" w:rsidRDefault="00FA7787" w:rsidP="002E0455">
            <w:pPr>
              <w:jc w:val="center"/>
              <w:rPr>
                <w:bCs/>
                <w:sz w:val="18"/>
                <w:szCs w:val="18"/>
              </w:rPr>
            </w:pPr>
            <w:r w:rsidRPr="00D15769">
              <w:rPr>
                <w:bCs/>
                <w:sz w:val="18"/>
                <w:szCs w:val="18"/>
              </w:rPr>
              <w:t>2,2</w:t>
            </w:r>
          </w:p>
        </w:tc>
        <w:tc>
          <w:tcPr>
            <w:tcW w:w="784" w:type="dxa"/>
            <w:vAlign w:val="center"/>
          </w:tcPr>
          <w:p w14:paraId="4C80B006" w14:textId="77777777" w:rsidR="00FA7787" w:rsidRPr="005960D2" w:rsidRDefault="00FA7787" w:rsidP="002E0455">
            <w:pPr>
              <w:jc w:val="center"/>
              <w:rPr>
                <w:bCs/>
                <w:sz w:val="18"/>
                <w:szCs w:val="18"/>
              </w:rPr>
            </w:pPr>
            <w:r w:rsidRPr="00D15769">
              <w:rPr>
                <w:bCs/>
                <w:sz w:val="18"/>
                <w:szCs w:val="18"/>
              </w:rPr>
              <w:t>2,2</w:t>
            </w:r>
          </w:p>
        </w:tc>
        <w:tc>
          <w:tcPr>
            <w:tcW w:w="740" w:type="dxa"/>
            <w:vAlign w:val="center"/>
          </w:tcPr>
          <w:p w14:paraId="7FEDBA5B" w14:textId="77777777" w:rsidR="00FA7787" w:rsidRPr="005960D2" w:rsidRDefault="00FA7787" w:rsidP="002E0455">
            <w:pPr>
              <w:jc w:val="center"/>
              <w:rPr>
                <w:bCs/>
                <w:sz w:val="18"/>
                <w:szCs w:val="18"/>
              </w:rPr>
            </w:pPr>
            <w:r w:rsidRPr="00D15769">
              <w:rPr>
                <w:bCs/>
                <w:sz w:val="18"/>
                <w:szCs w:val="18"/>
              </w:rPr>
              <w:t>2,2</w:t>
            </w:r>
          </w:p>
        </w:tc>
      </w:tr>
      <w:tr w:rsidR="00FA7787" w14:paraId="1E97CFAF" w14:textId="77777777" w:rsidTr="002E0455">
        <w:trPr>
          <w:trHeight w:val="352"/>
          <w:jc w:val="center"/>
        </w:trPr>
        <w:tc>
          <w:tcPr>
            <w:tcW w:w="14895" w:type="dxa"/>
            <w:gridSpan w:val="11"/>
            <w:vAlign w:val="center"/>
          </w:tcPr>
          <w:p w14:paraId="211786B7" w14:textId="77777777" w:rsidR="00FA7787" w:rsidRPr="005960D2" w:rsidRDefault="00FA7787" w:rsidP="002E0455">
            <w:pPr>
              <w:ind w:left="360"/>
              <w:jc w:val="center"/>
              <w:rPr>
                <w:bCs/>
                <w:color w:val="000000"/>
                <w:sz w:val="28"/>
                <w:szCs w:val="28"/>
              </w:rPr>
            </w:pPr>
            <w:r>
              <w:rPr>
                <w:bCs/>
                <w:color w:val="000000"/>
                <w:sz w:val="28"/>
                <w:szCs w:val="28"/>
              </w:rPr>
              <w:t>3</w:t>
            </w:r>
            <w:r w:rsidRPr="005960D2">
              <w:rPr>
                <w:bCs/>
                <w:color w:val="000000"/>
                <w:sz w:val="28"/>
                <w:szCs w:val="28"/>
              </w:rPr>
              <w:t>. Показатели энергетической эффективности использования ресурсов, в том числе уровень потерь воды</w:t>
            </w:r>
          </w:p>
        </w:tc>
      </w:tr>
      <w:tr w:rsidR="00FA7787" w14:paraId="656D24AC" w14:textId="77777777" w:rsidTr="002E0455">
        <w:trPr>
          <w:trHeight w:val="488"/>
          <w:jc w:val="center"/>
        </w:trPr>
        <w:tc>
          <w:tcPr>
            <w:tcW w:w="562" w:type="dxa"/>
            <w:vAlign w:val="center"/>
          </w:tcPr>
          <w:p w14:paraId="41071EB4" w14:textId="77777777" w:rsidR="00FA7787" w:rsidRPr="005960D2" w:rsidRDefault="00FA7787" w:rsidP="002E0455">
            <w:pPr>
              <w:jc w:val="center"/>
              <w:rPr>
                <w:bCs/>
                <w:color w:val="000000"/>
                <w:sz w:val="18"/>
                <w:szCs w:val="18"/>
              </w:rPr>
            </w:pPr>
            <w:r>
              <w:rPr>
                <w:bCs/>
                <w:color w:val="000000"/>
                <w:sz w:val="18"/>
                <w:szCs w:val="18"/>
              </w:rPr>
              <w:t>3</w:t>
            </w:r>
            <w:r w:rsidRPr="005960D2">
              <w:rPr>
                <w:bCs/>
                <w:color w:val="000000"/>
                <w:sz w:val="18"/>
                <w:szCs w:val="18"/>
              </w:rPr>
              <w:t>.1.</w:t>
            </w:r>
          </w:p>
        </w:tc>
        <w:tc>
          <w:tcPr>
            <w:tcW w:w="7246" w:type="dxa"/>
            <w:vAlign w:val="center"/>
          </w:tcPr>
          <w:p w14:paraId="4931A6B9" w14:textId="77777777" w:rsidR="00FA7787" w:rsidRPr="005960D2" w:rsidRDefault="00FA7787" w:rsidP="002E0455">
            <w:pPr>
              <w:rPr>
                <w:bCs/>
                <w:color w:val="000000"/>
                <w:sz w:val="18"/>
                <w:szCs w:val="18"/>
              </w:rPr>
            </w:pPr>
            <w:r w:rsidRPr="005960D2">
              <w:rPr>
                <w:color w:val="000000" w:themeColor="text1"/>
                <w:sz w:val="18"/>
                <w:szCs w:val="18"/>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c>
          <w:tcPr>
            <w:tcW w:w="850" w:type="dxa"/>
            <w:vAlign w:val="center"/>
          </w:tcPr>
          <w:p w14:paraId="10D5DE0D" w14:textId="77777777" w:rsidR="00FA7787" w:rsidRPr="005960D2" w:rsidRDefault="00FA7787" w:rsidP="002E0455">
            <w:pPr>
              <w:jc w:val="center"/>
              <w:rPr>
                <w:bCs/>
                <w:sz w:val="18"/>
                <w:szCs w:val="18"/>
              </w:rPr>
            </w:pPr>
            <w:r>
              <w:rPr>
                <w:bCs/>
                <w:sz w:val="18"/>
                <w:szCs w:val="18"/>
              </w:rPr>
              <w:t>18,52</w:t>
            </w:r>
          </w:p>
        </w:tc>
        <w:tc>
          <w:tcPr>
            <w:tcW w:w="785" w:type="dxa"/>
            <w:vAlign w:val="center"/>
          </w:tcPr>
          <w:p w14:paraId="77B46034" w14:textId="77777777" w:rsidR="00FA7787" w:rsidRPr="005960D2" w:rsidRDefault="00FA7787" w:rsidP="002E0455">
            <w:pPr>
              <w:jc w:val="center"/>
              <w:rPr>
                <w:bCs/>
                <w:sz w:val="18"/>
                <w:szCs w:val="18"/>
              </w:rPr>
            </w:pPr>
            <w:r w:rsidRPr="002B2ECC">
              <w:rPr>
                <w:bCs/>
                <w:sz w:val="18"/>
                <w:szCs w:val="18"/>
              </w:rPr>
              <w:t>18,52</w:t>
            </w:r>
          </w:p>
        </w:tc>
        <w:tc>
          <w:tcPr>
            <w:tcW w:w="784" w:type="dxa"/>
            <w:vAlign w:val="center"/>
          </w:tcPr>
          <w:p w14:paraId="5DDB8FAB" w14:textId="77777777" w:rsidR="00FA7787" w:rsidRPr="005960D2" w:rsidRDefault="00FA7787" w:rsidP="002E0455">
            <w:pPr>
              <w:jc w:val="center"/>
              <w:rPr>
                <w:bCs/>
                <w:sz w:val="18"/>
                <w:szCs w:val="18"/>
              </w:rPr>
            </w:pPr>
            <w:r w:rsidRPr="002B2ECC">
              <w:rPr>
                <w:bCs/>
                <w:sz w:val="18"/>
                <w:szCs w:val="18"/>
              </w:rPr>
              <w:t>18,52</w:t>
            </w:r>
          </w:p>
        </w:tc>
        <w:tc>
          <w:tcPr>
            <w:tcW w:w="785" w:type="dxa"/>
            <w:vAlign w:val="center"/>
          </w:tcPr>
          <w:p w14:paraId="4B2378CC" w14:textId="77777777" w:rsidR="00FA7787" w:rsidRPr="005960D2" w:rsidRDefault="00FA7787" w:rsidP="002E0455">
            <w:pPr>
              <w:jc w:val="center"/>
              <w:rPr>
                <w:bCs/>
                <w:sz w:val="18"/>
                <w:szCs w:val="18"/>
              </w:rPr>
            </w:pPr>
            <w:r w:rsidRPr="002B2ECC">
              <w:rPr>
                <w:bCs/>
                <w:sz w:val="18"/>
                <w:szCs w:val="18"/>
              </w:rPr>
              <w:t>18,52</w:t>
            </w:r>
          </w:p>
        </w:tc>
        <w:tc>
          <w:tcPr>
            <w:tcW w:w="785" w:type="dxa"/>
            <w:vAlign w:val="center"/>
          </w:tcPr>
          <w:p w14:paraId="2ADE169B" w14:textId="77777777" w:rsidR="00FA7787" w:rsidRPr="005960D2" w:rsidRDefault="00FA7787" w:rsidP="002E0455">
            <w:pPr>
              <w:jc w:val="center"/>
              <w:rPr>
                <w:bCs/>
                <w:sz w:val="18"/>
                <w:szCs w:val="18"/>
              </w:rPr>
            </w:pPr>
            <w:r w:rsidRPr="002B2ECC">
              <w:rPr>
                <w:bCs/>
                <w:sz w:val="18"/>
                <w:szCs w:val="18"/>
              </w:rPr>
              <w:t>18,52</w:t>
            </w:r>
          </w:p>
        </w:tc>
        <w:tc>
          <w:tcPr>
            <w:tcW w:w="790" w:type="dxa"/>
            <w:vAlign w:val="center"/>
          </w:tcPr>
          <w:p w14:paraId="251612C0" w14:textId="77777777" w:rsidR="00FA7787" w:rsidRPr="005960D2" w:rsidRDefault="00FA7787" w:rsidP="002E0455">
            <w:pPr>
              <w:jc w:val="center"/>
              <w:rPr>
                <w:bCs/>
                <w:sz w:val="18"/>
                <w:szCs w:val="18"/>
              </w:rPr>
            </w:pPr>
            <w:r w:rsidRPr="002B2ECC">
              <w:rPr>
                <w:bCs/>
                <w:sz w:val="18"/>
                <w:szCs w:val="18"/>
              </w:rPr>
              <w:t>18,52</w:t>
            </w:r>
          </w:p>
        </w:tc>
        <w:tc>
          <w:tcPr>
            <w:tcW w:w="784" w:type="dxa"/>
            <w:vAlign w:val="center"/>
          </w:tcPr>
          <w:p w14:paraId="5ADA0C71" w14:textId="77777777" w:rsidR="00FA7787" w:rsidRPr="005960D2" w:rsidRDefault="00FA7787" w:rsidP="002E0455">
            <w:pPr>
              <w:jc w:val="center"/>
              <w:rPr>
                <w:bCs/>
                <w:sz w:val="18"/>
                <w:szCs w:val="18"/>
              </w:rPr>
            </w:pPr>
            <w:r w:rsidRPr="002B2ECC">
              <w:rPr>
                <w:bCs/>
                <w:sz w:val="18"/>
                <w:szCs w:val="18"/>
              </w:rPr>
              <w:t>18,52</w:t>
            </w:r>
          </w:p>
        </w:tc>
        <w:tc>
          <w:tcPr>
            <w:tcW w:w="784" w:type="dxa"/>
            <w:vAlign w:val="center"/>
          </w:tcPr>
          <w:p w14:paraId="7A1C29D5" w14:textId="77777777" w:rsidR="00FA7787" w:rsidRPr="005960D2" w:rsidRDefault="00FA7787" w:rsidP="002E0455">
            <w:pPr>
              <w:jc w:val="center"/>
              <w:rPr>
                <w:bCs/>
                <w:sz w:val="18"/>
                <w:szCs w:val="18"/>
              </w:rPr>
            </w:pPr>
            <w:r w:rsidRPr="002B2ECC">
              <w:rPr>
                <w:bCs/>
                <w:sz w:val="18"/>
                <w:szCs w:val="18"/>
              </w:rPr>
              <w:t>18,52</w:t>
            </w:r>
          </w:p>
        </w:tc>
        <w:tc>
          <w:tcPr>
            <w:tcW w:w="740" w:type="dxa"/>
            <w:vAlign w:val="center"/>
          </w:tcPr>
          <w:p w14:paraId="257DC7F7" w14:textId="77777777" w:rsidR="00FA7787" w:rsidRPr="005960D2" w:rsidRDefault="00FA7787" w:rsidP="002E0455">
            <w:pPr>
              <w:jc w:val="center"/>
              <w:rPr>
                <w:bCs/>
                <w:sz w:val="18"/>
                <w:szCs w:val="18"/>
              </w:rPr>
            </w:pPr>
            <w:r w:rsidRPr="002B2ECC">
              <w:rPr>
                <w:bCs/>
                <w:sz w:val="18"/>
                <w:szCs w:val="18"/>
              </w:rPr>
              <w:t>18,52</w:t>
            </w:r>
          </w:p>
        </w:tc>
      </w:tr>
      <w:tr w:rsidR="00FA7787" w14:paraId="051232DF" w14:textId="77777777" w:rsidTr="002E0455">
        <w:trPr>
          <w:trHeight w:val="776"/>
          <w:jc w:val="center"/>
        </w:trPr>
        <w:tc>
          <w:tcPr>
            <w:tcW w:w="562" w:type="dxa"/>
            <w:vAlign w:val="center"/>
          </w:tcPr>
          <w:p w14:paraId="2724C170" w14:textId="77777777" w:rsidR="00FA7787" w:rsidRPr="005960D2" w:rsidRDefault="00FA7787" w:rsidP="002E0455">
            <w:pPr>
              <w:jc w:val="center"/>
              <w:rPr>
                <w:bCs/>
                <w:color w:val="000000"/>
                <w:sz w:val="18"/>
                <w:szCs w:val="18"/>
              </w:rPr>
            </w:pPr>
            <w:r>
              <w:rPr>
                <w:bCs/>
                <w:color w:val="000000"/>
                <w:sz w:val="18"/>
                <w:szCs w:val="18"/>
              </w:rPr>
              <w:t>3.2.</w:t>
            </w:r>
          </w:p>
        </w:tc>
        <w:tc>
          <w:tcPr>
            <w:tcW w:w="7246" w:type="dxa"/>
            <w:vAlign w:val="center"/>
          </w:tcPr>
          <w:p w14:paraId="481DAF31" w14:textId="77777777" w:rsidR="00FA7787" w:rsidRPr="005960D2" w:rsidRDefault="00FA7787" w:rsidP="002E0455">
            <w:pPr>
              <w:rPr>
                <w:bCs/>
                <w:color w:val="000000"/>
                <w:sz w:val="18"/>
                <w:szCs w:val="18"/>
              </w:rPr>
            </w:pPr>
            <w:r w:rsidRPr="005960D2">
              <w:rPr>
                <w:color w:val="000000" w:themeColor="text1"/>
                <w:sz w:val="18"/>
                <w:szCs w:val="18"/>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w:t>
            </w:r>
            <w:r w:rsidRPr="005960D2">
              <w:rPr>
                <w:sz w:val="18"/>
                <w:szCs w:val="18"/>
              </w:rPr>
              <w:t>м</w:t>
            </w:r>
            <w:r w:rsidRPr="005960D2">
              <w:rPr>
                <w:sz w:val="18"/>
                <w:szCs w:val="18"/>
                <w:vertAlign w:val="superscript"/>
              </w:rPr>
              <w:t>3</w:t>
            </w:r>
            <w:r w:rsidRPr="005960D2">
              <w:rPr>
                <w:color w:val="000000" w:themeColor="text1"/>
                <w:sz w:val="18"/>
                <w:szCs w:val="18"/>
              </w:rPr>
              <w:t xml:space="preserve">) – </w:t>
            </w:r>
            <w:r w:rsidRPr="005960D2">
              <w:rPr>
                <w:color w:val="000000" w:themeColor="text1"/>
                <w:sz w:val="18"/>
                <w:szCs w:val="18"/>
                <w:u w:val="single"/>
              </w:rPr>
              <w:t>для организаций, оказывающих услуги по водоподготовке</w:t>
            </w:r>
          </w:p>
        </w:tc>
        <w:tc>
          <w:tcPr>
            <w:tcW w:w="850" w:type="dxa"/>
            <w:vAlign w:val="center"/>
          </w:tcPr>
          <w:p w14:paraId="35D6CBE9" w14:textId="77777777" w:rsidR="00FA7787" w:rsidRPr="005960D2" w:rsidRDefault="00FA7787" w:rsidP="002E0455">
            <w:pPr>
              <w:jc w:val="center"/>
              <w:rPr>
                <w:bCs/>
                <w:sz w:val="18"/>
                <w:szCs w:val="18"/>
              </w:rPr>
            </w:pPr>
            <w:r w:rsidRPr="005960D2">
              <w:rPr>
                <w:bCs/>
                <w:sz w:val="18"/>
                <w:szCs w:val="18"/>
              </w:rPr>
              <w:t>-</w:t>
            </w:r>
          </w:p>
        </w:tc>
        <w:tc>
          <w:tcPr>
            <w:tcW w:w="785" w:type="dxa"/>
            <w:vAlign w:val="center"/>
          </w:tcPr>
          <w:p w14:paraId="0C596CB5" w14:textId="77777777" w:rsidR="00FA7787" w:rsidRPr="005960D2" w:rsidRDefault="00FA7787" w:rsidP="002E0455">
            <w:pPr>
              <w:jc w:val="center"/>
              <w:rPr>
                <w:bCs/>
                <w:sz w:val="18"/>
                <w:szCs w:val="18"/>
              </w:rPr>
            </w:pPr>
            <w:r w:rsidRPr="005960D2">
              <w:rPr>
                <w:bCs/>
                <w:sz w:val="18"/>
                <w:szCs w:val="18"/>
              </w:rPr>
              <w:t>-</w:t>
            </w:r>
          </w:p>
        </w:tc>
        <w:tc>
          <w:tcPr>
            <w:tcW w:w="784" w:type="dxa"/>
            <w:vAlign w:val="center"/>
          </w:tcPr>
          <w:p w14:paraId="5DAC2508" w14:textId="77777777" w:rsidR="00FA7787" w:rsidRPr="005960D2" w:rsidRDefault="00FA7787" w:rsidP="002E0455">
            <w:pPr>
              <w:jc w:val="center"/>
              <w:rPr>
                <w:bCs/>
                <w:sz w:val="18"/>
                <w:szCs w:val="18"/>
              </w:rPr>
            </w:pPr>
            <w:r w:rsidRPr="005960D2">
              <w:rPr>
                <w:bCs/>
                <w:sz w:val="18"/>
                <w:szCs w:val="18"/>
              </w:rPr>
              <w:t>-</w:t>
            </w:r>
          </w:p>
        </w:tc>
        <w:tc>
          <w:tcPr>
            <w:tcW w:w="785" w:type="dxa"/>
            <w:vAlign w:val="center"/>
          </w:tcPr>
          <w:p w14:paraId="30159679" w14:textId="77777777" w:rsidR="00FA7787" w:rsidRPr="005960D2" w:rsidRDefault="00FA7787" w:rsidP="002E0455">
            <w:pPr>
              <w:jc w:val="center"/>
              <w:rPr>
                <w:bCs/>
                <w:sz w:val="18"/>
                <w:szCs w:val="18"/>
              </w:rPr>
            </w:pPr>
            <w:r w:rsidRPr="005960D2">
              <w:rPr>
                <w:bCs/>
                <w:sz w:val="18"/>
                <w:szCs w:val="18"/>
              </w:rPr>
              <w:t>-</w:t>
            </w:r>
          </w:p>
        </w:tc>
        <w:tc>
          <w:tcPr>
            <w:tcW w:w="785" w:type="dxa"/>
            <w:vAlign w:val="center"/>
          </w:tcPr>
          <w:p w14:paraId="473A6F62" w14:textId="77777777" w:rsidR="00FA7787" w:rsidRPr="005960D2" w:rsidRDefault="00FA7787" w:rsidP="002E0455">
            <w:pPr>
              <w:jc w:val="center"/>
              <w:rPr>
                <w:bCs/>
                <w:sz w:val="18"/>
                <w:szCs w:val="18"/>
              </w:rPr>
            </w:pPr>
            <w:r w:rsidRPr="005960D2">
              <w:rPr>
                <w:bCs/>
                <w:sz w:val="18"/>
                <w:szCs w:val="18"/>
              </w:rPr>
              <w:t>-</w:t>
            </w:r>
          </w:p>
        </w:tc>
        <w:tc>
          <w:tcPr>
            <w:tcW w:w="790" w:type="dxa"/>
            <w:vAlign w:val="center"/>
          </w:tcPr>
          <w:p w14:paraId="27CFCAC2" w14:textId="77777777" w:rsidR="00FA7787" w:rsidRPr="005960D2" w:rsidRDefault="00FA7787" w:rsidP="002E0455">
            <w:pPr>
              <w:jc w:val="center"/>
              <w:rPr>
                <w:bCs/>
                <w:sz w:val="18"/>
                <w:szCs w:val="18"/>
              </w:rPr>
            </w:pPr>
            <w:r w:rsidRPr="005960D2">
              <w:rPr>
                <w:bCs/>
                <w:sz w:val="18"/>
                <w:szCs w:val="18"/>
              </w:rPr>
              <w:t>-</w:t>
            </w:r>
          </w:p>
        </w:tc>
        <w:tc>
          <w:tcPr>
            <w:tcW w:w="784" w:type="dxa"/>
            <w:vAlign w:val="center"/>
          </w:tcPr>
          <w:p w14:paraId="69A24B3E" w14:textId="77777777" w:rsidR="00FA7787" w:rsidRPr="005960D2" w:rsidRDefault="00FA7787" w:rsidP="002E0455">
            <w:pPr>
              <w:jc w:val="center"/>
              <w:rPr>
                <w:bCs/>
                <w:sz w:val="18"/>
                <w:szCs w:val="18"/>
              </w:rPr>
            </w:pPr>
            <w:r w:rsidRPr="005960D2">
              <w:rPr>
                <w:bCs/>
                <w:sz w:val="18"/>
                <w:szCs w:val="18"/>
              </w:rPr>
              <w:t>-</w:t>
            </w:r>
          </w:p>
        </w:tc>
        <w:tc>
          <w:tcPr>
            <w:tcW w:w="784" w:type="dxa"/>
            <w:vAlign w:val="center"/>
          </w:tcPr>
          <w:p w14:paraId="122D7067" w14:textId="77777777" w:rsidR="00FA7787" w:rsidRPr="005960D2" w:rsidRDefault="00FA7787" w:rsidP="002E0455">
            <w:pPr>
              <w:jc w:val="center"/>
              <w:rPr>
                <w:bCs/>
                <w:sz w:val="18"/>
                <w:szCs w:val="18"/>
              </w:rPr>
            </w:pPr>
            <w:r w:rsidRPr="005960D2">
              <w:rPr>
                <w:bCs/>
                <w:sz w:val="18"/>
                <w:szCs w:val="18"/>
              </w:rPr>
              <w:t>-</w:t>
            </w:r>
          </w:p>
        </w:tc>
        <w:tc>
          <w:tcPr>
            <w:tcW w:w="740" w:type="dxa"/>
            <w:vAlign w:val="center"/>
          </w:tcPr>
          <w:p w14:paraId="743DE1F4" w14:textId="77777777" w:rsidR="00FA7787" w:rsidRPr="005960D2" w:rsidRDefault="00FA7787" w:rsidP="002E0455">
            <w:pPr>
              <w:jc w:val="center"/>
              <w:rPr>
                <w:bCs/>
                <w:sz w:val="18"/>
                <w:szCs w:val="18"/>
              </w:rPr>
            </w:pPr>
            <w:r w:rsidRPr="005960D2">
              <w:rPr>
                <w:bCs/>
                <w:sz w:val="18"/>
                <w:szCs w:val="18"/>
              </w:rPr>
              <w:t>-</w:t>
            </w:r>
          </w:p>
        </w:tc>
      </w:tr>
      <w:tr w:rsidR="00FA7787" w14:paraId="6E731706" w14:textId="77777777" w:rsidTr="002E0455">
        <w:trPr>
          <w:trHeight w:val="842"/>
          <w:jc w:val="center"/>
        </w:trPr>
        <w:tc>
          <w:tcPr>
            <w:tcW w:w="562" w:type="dxa"/>
            <w:vAlign w:val="center"/>
          </w:tcPr>
          <w:p w14:paraId="263657C6" w14:textId="77777777" w:rsidR="00FA7787" w:rsidRPr="005960D2" w:rsidRDefault="00FA7787" w:rsidP="002E0455">
            <w:pPr>
              <w:jc w:val="center"/>
              <w:rPr>
                <w:bCs/>
                <w:color w:val="000000"/>
                <w:sz w:val="18"/>
                <w:szCs w:val="18"/>
              </w:rPr>
            </w:pPr>
            <w:r>
              <w:rPr>
                <w:bCs/>
                <w:color w:val="000000"/>
                <w:sz w:val="18"/>
                <w:szCs w:val="18"/>
              </w:rPr>
              <w:t>3</w:t>
            </w:r>
            <w:r w:rsidRPr="005960D2">
              <w:rPr>
                <w:bCs/>
                <w:color w:val="000000"/>
                <w:sz w:val="18"/>
                <w:szCs w:val="18"/>
              </w:rPr>
              <w:t>.3.</w:t>
            </w:r>
          </w:p>
        </w:tc>
        <w:tc>
          <w:tcPr>
            <w:tcW w:w="7246" w:type="dxa"/>
            <w:vAlign w:val="center"/>
          </w:tcPr>
          <w:p w14:paraId="0DD21AB4" w14:textId="77777777" w:rsidR="00FA7787" w:rsidRPr="005960D2" w:rsidRDefault="00FA7787" w:rsidP="002E0455">
            <w:pPr>
              <w:rPr>
                <w:color w:val="000000" w:themeColor="text1"/>
                <w:sz w:val="18"/>
                <w:szCs w:val="18"/>
              </w:rPr>
            </w:pPr>
            <w:r w:rsidRPr="005960D2">
              <w:rPr>
                <w:color w:val="000000" w:themeColor="text1"/>
                <w:sz w:val="18"/>
                <w:szCs w:val="18"/>
              </w:rPr>
              <w:t>Удельный расход электрической энергии, потребляемой в технологическом процессе транспортировки питьевой воды, на единицу объема транспортируемой воды (кВт*ч/</w:t>
            </w:r>
            <w:r w:rsidRPr="005960D2">
              <w:rPr>
                <w:sz w:val="18"/>
                <w:szCs w:val="18"/>
              </w:rPr>
              <w:t>м</w:t>
            </w:r>
            <w:r w:rsidRPr="005960D2">
              <w:rPr>
                <w:sz w:val="18"/>
                <w:szCs w:val="18"/>
                <w:vertAlign w:val="superscript"/>
              </w:rPr>
              <w:t>3</w:t>
            </w:r>
            <w:r w:rsidRPr="005960D2">
              <w:rPr>
                <w:color w:val="000000" w:themeColor="text1"/>
                <w:sz w:val="18"/>
                <w:szCs w:val="18"/>
              </w:rPr>
              <w:t xml:space="preserve">) – </w:t>
            </w:r>
            <w:r w:rsidRPr="005960D2">
              <w:rPr>
                <w:color w:val="000000" w:themeColor="text1"/>
                <w:sz w:val="18"/>
                <w:szCs w:val="18"/>
                <w:u w:val="single"/>
              </w:rPr>
              <w:t>для организаций, оказывающих услуги по транспортировке</w:t>
            </w:r>
          </w:p>
        </w:tc>
        <w:tc>
          <w:tcPr>
            <w:tcW w:w="850" w:type="dxa"/>
            <w:vAlign w:val="center"/>
          </w:tcPr>
          <w:p w14:paraId="505721B7" w14:textId="77777777" w:rsidR="00FA7787" w:rsidRPr="005960D2" w:rsidRDefault="00FA7787" w:rsidP="002E0455">
            <w:pPr>
              <w:jc w:val="center"/>
              <w:rPr>
                <w:bCs/>
                <w:sz w:val="18"/>
                <w:szCs w:val="18"/>
              </w:rPr>
            </w:pPr>
            <w:r w:rsidRPr="005960D2">
              <w:rPr>
                <w:bCs/>
                <w:sz w:val="18"/>
                <w:szCs w:val="18"/>
              </w:rPr>
              <w:t>-</w:t>
            </w:r>
          </w:p>
        </w:tc>
        <w:tc>
          <w:tcPr>
            <w:tcW w:w="785" w:type="dxa"/>
            <w:vAlign w:val="center"/>
          </w:tcPr>
          <w:p w14:paraId="39B53768" w14:textId="77777777" w:rsidR="00FA7787" w:rsidRPr="005960D2" w:rsidRDefault="00FA7787" w:rsidP="002E0455">
            <w:pPr>
              <w:jc w:val="center"/>
              <w:rPr>
                <w:bCs/>
                <w:sz w:val="18"/>
                <w:szCs w:val="18"/>
              </w:rPr>
            </w:pPr>
            <w:r w:rsidRPr="005960D2">
              <w:rPr>
                <w:bCs/>
                <w:sz w:val="18"/>
                <w:szCs w:val="18"/>
              </w:rPr>
              <w:t>-</w:t>
            </w:r>
          </w:p>
        </w:tc>
        <w:tc>
          <w:tcPr>
            <w:tcW w:w="784" w:type="dxa"/>
            <w:vAlign w:val="center"/>
          </w:tcPr>
          <w:p w14:paraId="781B6705" w14:textId="77777777" w:rsidR="00FA7787" w:rsidRPr="005960D2" w:rsidRDefault="00FA7787" w:rsidP="002E0455">
            <w:pPr>
              <w:jc w:val="center"/>
              <w:rPr>
                <w:bCs/>
                <w:sz w:val="18"/>
                <w:szCs w:val="18"/>
              </w:rPr>
            </w:pPr>
            <w:r w:rsidRPr="005960D2">
              <w:rPr>
                <w:bCs/>
                <w:sz w:val="18"/>
                <w:szCs w:val="18"/>
              </w:rPr>
              <w:t>-</w:t>
            </w:r>
          </w:p>
        </w:tc>
        <w:tc>
          <w:tcPr>
            <w:tcW w:w="785" w:type="dxa"/>
            <w:vAlign w:val="center"/>
          </w:tcPr>
          <w:p w14:paraId="4E4C2DA4" w14:textId="77777777" w:rsidR="00FA7787" w:rsidRPr="005960D2" w:rsidRDefault="00FA7787" w:rsidP="002E0455">
            <w:pPr>
              <w:jc w:val="center"/>
              <w:rPr>
                <w:bCs/>
                <w:sz w:val="18"/>
                <w:szCs w:val="18"/>
              </w:rPr>
            </w:pPr>
            <w:r w:rsidRPr="005960D2">
              <w:rPr>
                <w:bCs/>
                <w:sz w:val="18"/>
                <w:szCs w:val="18"/>
              </w:rPr>
              <w:t>-</w:t>
            </w:r>
          </w:p>
        </w:tc>
        <w:tc>
          <w:tcPr>
            <w:tcW w:w="785" w:type="dxa"/>
            <w:vAlign w:val="center"/>
          </w:tcPr>
          <w:p w14:paraId="5B7FCC1C" w14:textId="77777777" w:rsidR="00FA7787" w:rsidRPr="005960D2" w:rsidRDefault="00FA7787" w:rsidP="002E0455">
            <w:pPr>
              <w:jc w:val="center"/>
              <w:rPr>
                <w:bCs/>
                <w:sz w:val="18"/>
                <w:szCs w:val="18"/>
              </w:rPr>
            </w:pPr>
            <w:r w:rsidRPr="005960D2">
              <w:rPr>
                <w:bCs/>
                <w:sz w:val="18"/>
                <w:szCs w:val="18"/>
              </w:rPr>
              <w:t>-</w:t>
            </w:r>
          </w:p>
        </w:tc>
        <w:tc>
          <w:tcPr>
            <w:tcW w:w="790" w:type="dxa"/>
            <w:vAlign w:val="center"/>
          </w:tcPr>
          <w:p w14:paraId="50C63EB7" w14:textId="77777777" w:rsidR="00FA7787" w:rsidRPr="005960D2" w:rsidRDefault="00FA7787" w:rsidP="002E0455">
            <w:pPr>
              <w:jc w:val="center"/>
              <w:rPr>
                <w:bCs/>
                <w:sz w:val="18"/>
                <w:szCs w:val="18"/>
              </w:rPr>
            </w:pPr>
            <w:r w:rsidRPr="005960D2">
              <w:rPr>
                <w:bCs/>
                <w:sz w:val="18"/>
                <w:szCs w:val="18"/>
              </w:rPr>
              <w:t>-</w:t>
            </w:r>
          </w:p>
        </w:tc>
        <w:tc>
          <w:tcPr>
            <w:tcW w:w="784" w:type="dxa"/>
            <w:vAlign w:val="center"/>
          </w:tcPr>
          <w:p w14:paraId="6060C593" w14:textId="77777777" w:rsidR="00FA7787" w:rsidRPr="005960D2" w:rsidRDefault="00FA7787" w:rsidP="002E0455">
            <w:pPr>
              <w:jc w:val="center"/>
              <w:rPr>
                <w:bCs/>
                <w:sz w:val="18"/>
                <w:szCs w:val="18"/>
              </w:rPr>
            </w:pPr>
            <w:r w:rsidRPr="005960D2">
              <w:rPr>
                <w:bCs/>
                <w:sz w:val="18"/>
                <w:szCs w:val="18"/>
              </w:rPr>
              <w:t>-</w:t>
            </w:r>
          </w:p>
        </w:tc>
        <w:tc>
          <w:tcPr>
            <w:tcW w:w="784" w:type="dxa"/>
            <w:vAlign w:val="center"/>
          </w:tcPr>
          <w:p w14:paraId="7B888319" w14:textId="77777777" w:rsidR="00FA7787" w:rsidRPr="005960D2" w:rsidRDefault="00FA7787" w:rsidP="002E0455">
            <w:pPr>
              <w:jc w:val="center"/>
              <w:rPr>
                <w:bCs/>
                <w:sz w:val="18"/>
                <w:szCs w:val="18"/>
              </w:rPr>
            </w:pPr>
            <w:r w:rsidRPr="005960D2">
              <w:rPr>
                <w:bCs/>
                <w:sz w:val="18"/>
                <w:szCs w:val="18"/>
              </w:rPr>
              <w:t>-</w:t>
            </w:r>
          </w:p>
        </w:tc>
        <w:tc>
          <w:tcPr>
            <w:tcW w:w="740" w:type="dxa"/>
            <w:vAlign w:val="center"/>
          </w:tcPr>
          <w:p w14:paraId="3F1A4919" w14:textId="77777777" w:rsidR="00FA7787" w:rsidRPr="005960D2" w:rsidRDefault="00FA7787" w:rsidP="002E0455">
            <w:pPr>
              <w:jc w:val="center"/>
              <w:rPr>
                <w:bCs/>
                <w:sz w:val="18"/>
                <w:szCs w:val="18"/>
              </w:rPr>
            </w:pPr>
            <w:r w:rsidRPr="005960D2">
              <w:rPr>
                <w:bCs/>
                <w:sz w:val="18"/>
                <w:szCs w:val="18"/>
              </w:rPr>
              <w:t>-</w:t>
            </w:r>
          </w:p>
        </w:tc>
      </w:tr>
      <w:tr w:rsidR="00FA7787" w14:paraId="7B02C940" w14:textId="77777777" w:rsidTr="002E0455">
        <w:trPr>
          <w:trHeight w:val="760"/>
          <w:jc w:val="center"/>
        </w:trPr>
        <w:tc>
          <w:tcPr>
            <w:tcW w:w="562" w:type="dxa"/>
            <w:vAlign w:val="center"/>
          </w:tcPr>
          <w:p w14:paraId="5047444E" w14:textId="77777777" w:rsidR="00FA7787" w:rsidRPr="005960D2" w:rsidRDefault="00FA7787" w:rsidP="002E0455">
            <w:pPr>
              <w:jc w:val="center"/>
              <w:rPr>
                <w:bCs/>
                <w:color w:val="000000"/>
                <w:sz w:val="18"/>
                <w:szCs w:val="18"/>
              </w:rPr>
            </w:pPr>
            <w:r>
              <w:rPr>
                <w:bCs/>
                <w:color w:val="000000"/>
                <w:sz w:val="18"/>
                <w:szCs w:val="18"/>
              </w:rPr>
              <w:t>3</w:t>
            </w:r>
            <w:r w:rsidRPr="005960D2">
              <w:rPr>
                <w:bCs/>
                <w:color w:val="000000"/>
                <w:sz w:val="18"/>
                <w:szCs w:val="18"/>
              </w:rPr>
              <w:t>.4.</w:t>
            </w:r>
          </w:p>
        </w:tc>
        <w:tc>
          <w:tcPr>
            <w:tcW w:w="7246" w:type="dxa"/>
          </w:tcPr>
          <w:p w14:paraId="59143961" w14:textId="77777777" w:rsidR="00FA7787" w:rsidRPr="005960D2" w:rsidRDefault="00FA7787" w:rsidP="002E0455">
            <w:pPr>
              <w:rPr>
                <w:bCs/>
                <w:color w:val="000000"/>
                <w:sz w:val="18"/>
                <w:szCs w:val="18"/>
              </w:rPr>
            </w:pPr>
            <w:r w:rsidRPr="005960D2">
              <w:rPr>
                <w:color w:val="000000" w:themeColor="text1"/>
                <w:sz w:val="18"/>
                <w:szCs w:val="18"/>
              </w:rPr>
              <w:t>Удельный расход электрической энергии, потребляемой в технологическом процессе водоподготовки и транспортировки питьевой воды, на единицу объема, отпускаемой в сеть (кВт*ч/</w:t>
            </w:r>
            <w:r w:rsidRPr="005960D2">
              <w:rPr>
                <w:sz w:val="18"/>
                <w:szCs w:val="18"/>
              </w:rPr>
              <w:t>м</w:t>
            </w:r>
            <w:r w:rsidRPr="005960D2">
              <w:rPr>
                <w:sz w:val="18"/>
                <w:szCs w:val="18"/>
                <w:vertAlign w:val="superscript"/>
              </w:rPr>
              <w:t>3</w:t>
            </w:r>
            <w:r w:rsidRPr="005960D2">
              <w:rPr>
                <w:color w:val="000000" w:themeColor="text1"/>
                <w:sz w:val="18"/>
                <w:szCs w:val="18"/>
              </w:rPr>
              <w:t xml:space="preserve">) – </w:t>
            </w:r>
            <w:r w:rsidRPr="005960D2">
              <w:rPr>
                <w:color w:val="000000" w:themeColor="text1"/>
                <w:sz w:val="18"/>
                <w:szCs w:val="18"/>
                <w:u w:val="single"/>
              </w:rPr>
              <w:t>для организаций, оказывающих услуги водоснабжения (полный цикл)</w:t>
            </w:r>
          </w:p>
        </w:tc>
        <w:tc>
          <w:tcPr>
            <w:tcW w:w="850" w:type="dxa"/>
            <w:vAlign w:val="center"/>
          </w:tcPr>
          <w:p w14:paraId="77EA1E4B" w14:textId="77777777" w:rsidR="00FA7787" w:rsidRPr="005960D2" w:rsidRDefault="00FA7787" w:rsidP="002E0455">
            <w:pPr>
              <w:jc w:val="center"/>
              <w:rPr>
                <w:bCs/>
                <w:sz w:val="18"/>
                <w:szCs w:val="18"/>
              </w:rPr>
            </w:pPr>
            <w:r w:rsidRPr="005960D2">
              <w:rPr>
                <w:bCs/>
                <w:sz w:val="18"/>
                <w:szCs w:val="18"/>
              </w:rPr>
              <w:t>1,</w:t>
            </w:r>
            <w:r>
              <w:rPr>
                <w:bCs/>
                <w:sz w:val="18"/>
                <w:szCs w:val="18"/>
              </w:rPr>
              <w:t>51</w:t>
            </w:r>
          </w:p>
        </w:tc>
        <w:tc>
          <w:tcPr>
            <w:tcW w:w="785" w:type="dxa"/>
            <w:vAlign w:val="center"/>
          </w:tcPr>
          <w:p w14:paraId="6B991E33" w14:textId="77777777" w:rsidR="00FA7787" w:rsidRPr="005960D2" w:rsidRDefault="00FA7787" w:rsidP="002E0455">
            <w:pPr>
              <w:jc w:val="center"/>
              <w:rPr>
                <w:bCs/>
                <w:sz w:val="18"/>
                <w:szCs w:val="18"/>
              </w:rPr>
            </w:pPr>
            <w:r w:rsidRPr="00315AC7">
              <w:rPr>
                <w:bCs/>
                <w:sz w:val="18"/>
                <w:szCs w:val="18"/>
              </w:rPr>
              <w:t>1,51</w:t>
            </w:r>
          </w:p>
        </w:tc>
        <w:tc>
          <w:tcPr>
            <w:tcW w:w="784" w:type="dxa"/>
            <w:vAlign w:val="center"/>
          </w:tcPr>
          <w:p w14:paraId="6C288D93" w14:textId="77777777" w:rsidR="00FA7787" w:rsidRPr="005960D2" w:rsidRDefault="00FA7787" w:rsidP="002E0455">
            <w:pPr>
              <w:jc w:val="center"/>
              <w:rPr>
                <w:bCs/>
                <w:sz w:val="18"/>
                <w:szCs w:val="18"/>
              </w:rPr>
            </w:pPr>
            <w:r w:rsidRPr="00315AC7">
              <w:rPr>
                <w:bCs/>
                <w:sz w:val="18"/>
                <w:szCs w:val="18"/>
              </w:rPr>
              <w:t>1,51</w:t>
            </w:r>
          </w:p>
        </w:tc>
        <w:tc>
          <w:tcPr>
            <w:tcW w:w="785" w:type="dxa"/>
            <w:vAlign w:val="center"/>
          </w:tcPr>
          <w:p w14:paraId="6ACC34C4" w14:textId="77777777" w:rsidR="00FA7787" w:rsidRPr="005960D2" w:rsidRDefault="00FA7787" w:rsidP="002E0455">
            <w:pPr>
              <w:jc w:val="center"/>
              <w:rPr>
                <w:bCs/>
                <w:sz w:val="18"/>
                <w:szCs w:val="18"/>
              </w:rPr>
            </w:pPr>
            <w:r w:rsidRPr="00315AC7">
              <w:rPr>
                <w:bCs/>
                <w:sz w:val="18"/>
                <w:szCs w:val="18"/>
              </w:rPr>
              <w:t>1,51</w:t>
            </w:r>
          </w:p>
        </w:tc>
        <w:tc>
          <w:tcPr>
            <w:tcW w:w="785" w:type="dxa"/>
            <w:vAlign w:val="center"/>
          </w:tcPr>
          <w:p w14:paraId="3711207D" w14:textId="77777777" w:rsidR="00FA7787" w:rsidRPr="005960D2" w:rsidRDefault="00FA7787" w:rsidP="002E0455">
            <w:pPr>
              <w:jc w:val="center"/>
              <w:rPr>
                <w:bCs/>
                <w:sz w:val="18"/>
                <w:szCs w:val="18"/>
              </w:rPr>
            </w:pPr>
            <w:r w:rsidRPr="00315AC7">
              <w:rPr>
                <w:bCs/>
                <w:sz w:val="18"/>
                <w:szCs w:val="18"/>
              </w:rPr>
              <w:t>1,51</w:t>
            </w:r>
          </w:p>
        </w:tc>
        <w:tc>
          <w:tcPr>
            <w:tcW w:w="790" w:type="dxa"/>
            <w:vAlign w:val="center"/>
          </w:tcPr>
          <w:p w14:paraId="27183ACC" w14:textId="77777777" w:rsidR="00FA7787" w:rsidRPr="005960D2" w:rsidRDefault="00FA7787" w:rsidP="002E0455">
            <w:pPr>
              <w:jc w:val="center"/>
              <w:rPr>
                <w:bCs/>
                <w:sz w:val="18"/>
                <w:szCs w:val="18"/>
              </w:rPr>
            </w:pPr>
            <w:r w:rsidRPr="00315AC7">
              <w:rPr>
                <w:bCs/>
                <w:sz w:val="18"/>
                <w:szCs w:val="18"/>
              </w:rPr>
              <w:t>1,51</w:t>
            </w:r>
          </w:p>
        </w:tc>
        <w:tc>
          <w:tcPr>
            <w:tcW w:w="784" w:type="dxa"/>
            <w:vAlign w:val="center"/>
          </w:tcPr>
          <w:p w14:paraId="6794605A" w14:textId="77777777" w:rsidR="00FA7787" w:rsidRPr="005960D2" w:rsidRDefault="00FA7787" w:rsidP="002E0455">
            <w:pPr>
              <w:jc w:val="center"/>
              <w:rPr>
                <w:bCs/>
                <w:sz w:val="18"/>
                <w:szCs w:val="18"/>
              </w:rPr>
            </w:pPr>
            <w:r w:rsidRPr="00315AC7">
              <w:rPr>
                <w:bCs/>
                <w:sz w:val="18"/>
                <w:szCs w:val="18"/>
              </w:rPr>
              <w:t>1,51</w:t>
            </w:r>
          </w:p>
        </w:tc>
        <w:tc>
          <w:tcPr>
            <w:tcW w:w="784" w:type="dxa"/>
            <w:vAlign w:val="center"/>
          </w:tcPr>
          <w:p w14:paraId="42413808" w14:textId="77777777" w:rsidR="00FA7787" w:rsidRPr="005960D2" w:rsidRDefault="00FA7787" w:rsidP="002E0455">
            <w:pPr>
              <w:jc w:val="center"/>
              <w:rPr>
                <w:bCs/>
                <w:sz w:val="18"/>
                <w:szCs w:val="18"/>
              </w:rPr>
            </w:pPr>
            <w:r w:rsidRPr="00315AC7">
              <w:rPr>
                <w:bCs/>
                <w:sz w:val="18"/>
                <w:szCs w:val="18"/>
              </w:rPr>
              <w:t>1,51</w:t>
            </w:r>
          </w:p>
        </w:tc>
        <w:tc>
          <w:tcPr>
            <w:tcW w:w="740" w:type="dxa"/>
            <w:vAlign w:val="center"/>
          </w:tcPr>
          <w:p w14:paraId="5B0F74DB" w14:textId="77777777" w:rsidR="00FA7787" w:rsidRPr="005960D2" w:rsidRDefault="00FA7787" w:rsidP="002E0455">
            <w:pPr>
              <w:jc w:val="center"/>
              <w:rPr>
                <w:bCs/>
                <w:sz w:val="18"/>
                <w:szCs w:val="18"/>
              </w:rPr>
            </w:pPr>
            <w:r w:rsidRPr="00315AC7">
              <w:rPr>
                <w:bCs/>
                <w:sz w:val="18"/>
                <w:szCs w:val="18"/>
              </w:rPr>
              <w:t>1,51</w:t>
            </w:r>
          </w:p>
        </w:tc>
      </w:tr>
    </w:tbl>
    <w:p w14:paraId="34EF9855" w14:textId="77777777" w:rsidR="00FA7787" w:rsidRDefault="00FA7787" w:rsidP="00FA7787">
      <w:pPr>
        <w:ind w:left="-567"/>
        <w:jc w:val="center"/>
        <w:rPr>
          <w:bCs/>
          <w:color w:val="000000"/>
          <w:sz w:val="28"/>
          <w:szCs w:val="28"/>
        </w:rPr>
      </w:pPr>
    </w:p>
    <w:p w14:paraId="66B3C6EC" w14:textId="77777777" w:rsidR="00FA7787" w:rsidRDefault="00FA7787" w:rsidP="00FA7787">
      <w:pPr>
        <w:ind w:left="-567"/>
        <w:jc w:val="center"/>
        <w:rPr>
          <w:bCs/>
          <w:color w:val="000000"/>
          <w:sz w:val="28"/>
          <w:szCs w:val="28"/>
        </w:rPr>
        <w:sectPr w:rsidR="00FA7787" w:rsidSect="008F7E58">
          <w:pgSz w:w="16838" w:h="11906" w:orient="landscape"/>
          <w:pgMar w:top="851" w:right="851" w:bottom="709" w:left="709" w:header="709" w:footer="709" w:gutter="0"/>
          <w:cols w:space="708"/>
          <w:titlePg/>
          <w:docGrid w:linePitch="360"/>
        </w:sectPr>
      </w:pPr>
    </w:p>
    <w:p w14:paraId="19E347F8" w14:textId="77777777" w:rsidR="00FA7787" w:rsidRDefault="00FA7787" w:rsidP="00FA7787">
      <w:pPr>
        <w:ind w:left="-567"/>
        <w:jc w:val="center"/>
        <w:rPr>
          <w:bCs/>
          <w:color w:val="000000"/>
          <w:sz w:val="28"/>
          <w:szCs w:val="28"/>
        </w:rPr>
      </w:pPr>
      <w:r>
        <w:rPr>
          <w:bCs/>
          <w:color w:val="000000"/>
          <w:sz w:val="28"/>
          <w:szCs w:val="28"/>
        </w:rPr>
        <w:lastRenderedPageBreak/>
        <w:t>Раздел 9. Расчет эффективности производственной программы</w:t>
      </w:r>
    </w:p>
    <w:p w14:paraId="3F4CAEB7" w14:textId="77777777" w:rsidR="00FA7787" w:rsidRDefault="00FA7787" w:rsidP="00FA7787">
      <w:pPr>
        <w:ind w:left="-567"/>
        <w:jc w:val="center"/>
        <w:rPr>
          <w:bCs/>
          <w:color w:val="000000"/>
          <w:sz w:val="28"/>
          <w:szCs w:val="28"/>
        </w:rPr>
      </w:pPr>
    </w:p>
    <w:tbl>
      <w:tblPr>
        <w:tblStyle w:val="ae"/>
        <w:tblW w:w="10630" w:type="dxa"/>
        <w:tblInd w:w="-856" w:type="dxa"/>
        <w:tblLayout w:type="fixed"/>
        <w:tblLook w:val="04A0" w:firstRow="1" w:lastRow="0" w:firstColumn="1" w:lastColumn="0" w:noHBand="0" w:noVBand="1"/>
      </w:tblPr>
      <w:tblGrid>
        <w:gridCol w:w="736"/>
        <w:gridCol w:w="3659"/>
        <w:gridCol w:w="1559"/>
        <w:gridCol w:w="2551"/>
        <w:gridCol w:w="2125"/>
      </w:tblGrid>
      <w:tr w:rsidR="00FA7787" w14:paraId="7F11FB5E" w14:textId="77777777" w:rsidTr="002E0455">
        <w:trPr>
          <w:trHeight w:val="2430"/>
        </w:trPr>
        <w:tc>
          <w:tcPr>
            <w:tcW w:w="736" w:type="dxa"/>
            <w:vAlign w:val="center"/>
          </w:tcPr>
          <w:p w14:paraId="7BD7701A" w14:textId="77777777" w:rsidR="00FA7787" w:rsidRDefault="00FA7787" w:rsidP="002E0455">
            <w:pPr>
              <w:jc w:val="center"/>
              <w:rPr>
                <w:bCs/>
                <w:color w:val="000000"/>
                <w:sz w:val="28"/>
                <w:szCs w:val="28"/>
              </w:rPr>
            </w:pPr>
            <w:r>
              <w:rPr>
                <w:bCs/>
                <w:color w:val="000000"/>
                <w:sz w:val="28"/>
                <w:szCs w:val="28"/>
              </w:rPr>
              <w:t>№ п/п</w:t>
            </w:r>
          </w:p>
        </w:tc>
        <w:tc>
          <w:tcPr>
            <w:tcW w:w="3659" w:type="dxa"/>
            <w:vAlign w:val="center"/>
          </w:tcPr>
          <w:p w14:paraId="12F49C8B" w14:textId="77777777" w:rsidR="00FA7787" w:rsidRDefault="00FA7787" w:rsidP="002E0455">
            <w:pPr>
              <w:jc w:val="center"/>
              <w:rPr>
                <w:bCs/>
                <w:color w:val="000000"/>
                <w:sz w:val="28"/>
                <w:szCs w:val="28"/>
              </w:rPr>
            </w:pPr>
            <w:r>
              <w:rPr>
                <w:bCs/>
                <w:color w:val="000000"/>
                <w:sz w:val="28"/>
                <w:szCs w:val="28"/>
              </w:rPr>
              <w:t>Наименование показателя</w:t>
            </w:r>
          </w:p>
        </w:tc>
        <w:tc>
          <w:tcPr>
            <w:tcW w:w="1559" w:type="dxa"/>
            <w:vAlign w:val="center"/>
          </w:tcPr>
          <w:p w14:paraId="4D264727" w14:textId="77777777" w:rsidR="00FA7787" w:rsidRDefault="00FA7787" w:rsidP="002E0455">
            <w:pPr>
              <w:jc w:val="center"/>
              <w:rPr>
                <w:bCs/>
                <w:color w:val="000000"/>
                <w:sz w:val="28"/>
                <w:szCs w:val="28"/>
              </w:rPr>
            </w:pPr>
            <w:r>
              <w:rPr>
                <w:bCs/>
                <w:color w:val="000000"/>
                <w:sz w:val="28"/>
                <w:szCs w:val="28"/>
              </w:rPr>
              <w:t>Значение показателя в базовом периоде    2022 год</w:t>
            </w:r>
          </w:p>
        </w:tc>
        <w:tc>
          <w:tcPr>
            <w:tcW w:w="2551" w:type="dxa"/>
            <w:vAlign w:val="center"/>
          </w:tcPr>
          <w:p w14:paraId="50848805" w14:textId="77777777" w:rsidR="00FA7787" w:rsidRDefault="00FA7787" w:rsidP="002E0455">
            <w:pPr>
              <w:jc w:val="center"/>
              <w:rPr>
                <w:bCs/>
                <w:color w:val="000000"/>
                <w:sz w:val="28"/>
                <w:szCs w:val="28"/>
              </w:rPr>
            </w:pPr>
            <w:r>
              <w:rPr>
                <w:bCs/>
                <w:color w:val="000000"/>
                <w:sz w:val="28"/>
                <w:szCs w:val="28"/>
              </w:rPr>
              <w:t>Планируемое значение показателя по итогам реализации производственной программы                  2031 год</w:t>
            </w:r>
          </w:p>
        </w:tc>
        <w:tc>
          <w:tcPr>
            <w:tcW w:w="2125" w:type="dxa"/>
            <w:vAlign w:val="center"/>
          </w:tcPr>
          <w:p w14:paraId="07631464" w14:textId="77777777" w:rsidR="00FA7787" w:rsidRDefault="00FA7787" w:rsidP="002E0455">
            <w:pPr>
              <w:jc w:val="center"/>
              <w:rPr>
                <w:bCs/>
                <w:color w:val="000000"/>
                <w:sz w:val="28"/>
                <w:szCs w:val="28"/>
              </w:rPr>
            </w:pPr>
            <w:r>
              <w:rPr>
                <w:bCs/>
                <w:color w:val="000000"/>
                <w:sz w:val="28"/>
                <w:szCs w:val="28"/>
              </w:rPr>
              <w:t xml:space="preserve">Эффективность </w:t>
            </w:r>
            <w:proofErr w:type="spellStart"/>
            <w:proofErr w:type="gramStart"/>
            <w:r>
              <w:rPr>
                <w:bCs/>
                <w:color w:val="000000"/>
                <w:sz w:val="28"/>
                <w:szCs w:val="28"/>
              </w:rPr>
              <w:t>производствен</w:t>
            </w:r>
            <w:proofErr w:type="spellEnd"/>
            <w:r>
              <w:rPr>
                <w:bCs/>
                <w:color w:val="000000"/>
                <w:sz w:val="28"/>
                <w:szCs w:val="28"/>
              </w:rPr>
              <w:t>-ной</w:t>
            </w:r>
            <w:proofErr w:type="gramEnd"/>
            <w:r>
              <w:rPr>
                <w:bCs/>
                <w:color w:val="000000"/>
                <w:sz w:val="28"/>
                <w:szCs w:val="28"/>
              </w:rPr>
              <w:t xml:space="preserve"> программы, тыс. руб.</w:t>
            </w:r>
          </w:p>
        </w:tc>
      </w:tr>
      <w:tr w:rsidR="00FA7787" w14:paraId="15CE2E8A" w14:textId="77777777" w:rsidTr="002E0455">
        <w:tc>
          <w:tcPr>
            <w:tcW w:w="736" w:type="dxa"/>
          </w:tcPr>
          <w:p w14:paraId="6FE54A71" w14:textId="77777777" w:rsidR="00FA7787" w:rsidRDefault="00FA7787" w:rsidP="002E0455">
            <w:pPr>
              <w:jc w:val="center"/>
              <w:rPr>
                <w:bCs/>
                <w:color w:val="000000"/>
                <w:sz w:val="28"/>
                <w:szCs w:val="28"/>
              </w:rPr>
            </w:pPr>
            <w:r>
              <w:rPr>
                <w:bCs/>
                <w:color w:val="000000"/>
                <w:sz w:val="28"/>
                <w:szCs w:val="28"/>
              </w:rPr>
              <w:t>1</w:t>
            </w:r>
          </w:p>
        </w:tc>
        <w:tc>
          <w:tcPr>
            <w:tcW w:w="3659" w:type="dxa"/>
          </w:tcPr>
          <w:p w14:paraId="4A65D6A6" w14:textId="77777777" w:rsidR="00FA7787" w:rsidRDefault="00FA7787" w:rsidP="002E0455">
            <w:pPr>
              <w:jc w:val="center"/>
              <w:rPr>
                <w:bCs/>
                <w:color w:val="000000"/>
                <w:sz w:val="28"/>
                <w:szCs w:val="28"/>
              </w:rPr>
            </w:pPr>
            <w:r>
              <w:rPr>
                <w:bCs/>
                <w:color w:val="000000"/>
                <w:sz w:val="28"/>
                <w:szCs w:val="28"/>
              </w:rPr>
              <w:t>2</w:t>
            </w:r>
          </w:p>
        </w:tc>
        <w:tc>
          <w:tcPr>
            <w:tcW w:w="1559" w:type="dxa"/>
          </w:tcPr>
          <w:p w14:paraId="3FE8730D" w14:textId="77777777" w:rsidR="00FA7787" w:rsidRDefault="00FA7787" w:rsidP="002E0455">
            <w:pPr>
              <w:jc w:val="center"/>
              <w:rPr>
                <w:bCs/>
                <w:color w:val="000000"/>
                <w:sz w:val="28"/>
                <w:szCs w:val="28"/>
              </w:rPr>
            </w:pPr>
            <w:r>
              <w:rPr>
                <w:bCs/>
                <w:color w:val="000000"/>
                <w:sz w:val="28"/>
                <w:szCs w:val="28"/>
              </w:rPr>
              <w:t>3</w:t>
            </w:r>
          </w:p>
        </w:tc>
        <w:tc>
          <w:tcPr>
            <w:tcW w:w="2551" w:type="dxa"/>
          </w:tcPr>
          <w:p w14:paraId="53927DE8" w14:textId="77777777" w:rsidR="00FA7787" w:rsidRDefault="00FA7787" w:rsidP="002E0455">
            <w:pPr>
              <w:jc w:val="center"/>
              <w:rPr>
                <w:bCs/>
                <w:color w:val="000000"/>
                <w:sz w:val="28"/>
                <w:szCs w:val="28"/>
              </w:rPr>
            </w:pPr>
            <w:r>
              <w:rPr>
                <w:bCs/>
                <w:color w:val="000000"/>
                <w:sz w:val="28"/>
                <w:szCs w:val="28"/>
              </w:rPr>
              <w:t>4</w:t>
            </w:r>
          </w:p>
        </w:tc>
        <w:tc>
          <w:tcPr>
            <w:tcW w:w="2125" w:type="dxa"/>
          </w:tcPr>
          <w:p w14:paraId="35F5125C" w14:textId="77777777" w:rsidR="00FA7787" w:rsidRDefault="00FA7787" w:rsidP="002E0455">
            <w:pPr>
              <w:jc w:val="center"/>
              <w:rPr>
                <w:bCs/>
                <w:color w:val="000000"/>
                <w:sz w:val="28"/>
                <w:szCs w:val="28"/>
              </w:rPr>
            </w:pPr>
            <w:r>
              <w:rPr>
                <w:bCs/>
                <w:color w:val="000000"/>
                <w:sz w:val="28"/>
                <w:szCs w:val="28"/>
              </w:rPr>
              <w:t>5</w:t>
            </w:r>
          </w:p>
        </w:tc>
      </w:tr>
      <w:tr w:rsidR="00FA7787" w14:paraId="12CA95A0" w14:textId="77777777" w:rsidTr="002E0455">
        <w:trPr>
          <w:trHeight w:val="538"/>
        </w:trPr>
        <w:tc>
          <w:tcPr>
            <w:tcW w:w="10630" w:type="dxa"/>
            <w:gridSpan w:val="5"/>
            <w:vAlign w:val="center"/>
          </w:tcPr>
          <w:p w14:paraId="21DC12D1" w14:textId="77777777" w:rsidR="00FA7787" w:rsidRPr="00A31D27" w:rsidRDefault="00FA7787" w:rsidP="005C0686">
            <w:pPr>
              <w:pStyle w:val="aa"/>
              <w:numPr>
                <w:ilvl w:val="0"/>
                <w:numId w:val="6"/>
              </w:numPr>
              <w:jc w:val="center"/>
              <w:rPr>
                <w:bCs/>
                <w:color w:val="000000"/>
                <w:sz w:val="28"/>
                <w:szCs w:val="28"/>
              </w:rPr>
            </w:pPr>
            <w:r>
              <w:rPr>
                <w:bCs/>
                <w:color w:val="000000"/>
                <w:sz w:val="28"/>
                <w:szCs w:val="28"/>
              </w:rPr>
              <w:t>Показатели качества воды</w:t>
            </w:r>
          </w:p>
        </w:tc>
      </w:tr>
      <w:tr w:rsidR="00FA7787" w14:paraId="7A714F64" w14:textId="77777777" w:rsidTr="002E0455">
        <w:trPr>
          <w:trHeight w:val="3565"/>
        </w:trPr>
        <w:tc>
          <w:tcPr>
            <w:tcW w:w="736" w:type="dxa"/>
            <w:vAlign w:val="center"/>
          </w:tcPr>
          <w:p w14:paraId="00DAC95C" w14:textId="77777777" w:rsidR="00FA7787" w:rsidRDefault="00FA7787" w:rsidP="002E0455">
            <w:pPr>
              <w:jc w:val="center"/>
              <w:rPr>
                <w:bCs/>
                <w:color w:val="000000"/>
                <w:sz w:val="28"/>
                <w:szCs w:val="28"/>
              </w:rPr>
            </w:pPr>
            <w:bookmarkStart w:id="21" w:name="_Hlk101787875"/>
            <w:r>
              <w:rPr>
                <w:bCs/>
                <w:color w:val="000000"/>
                <w:sz w:val="28"/>
                <w:szCs w:val="28"/>
              </w:rPr>
              <w:t>1.1.</w:t>
            </w:r>
          </w:p>
        </w:tc>
        <w:tc>
          <w:tcPr>
            <w:tcW w:w="3659" w:type="dxa"/>
            <w:vAlign w:val="center"/>
          </w:tcPr>
          <w:p w14:paraId="646B84AB" w14:textId="77777777" w:rsidR="00FA7787" w:rsidRPr="00FE6F9F" w:rsidRDefault="00FA7787" w:rsidP="002E0455">
            <w:pPr>
              <w:rPr>
                <w:color w:val="000000" w:themeColor="text1"/>
                <w:sz w:val="22"/>
                <w:szCs w:val="22"/>
              </w:rPr>
            </w:pPr>
            <w:r w:rsidRPr="00FE6F9F">
              <w:rPr>
                <w:color w:val="000000" w:themeColor="text1"/>
                <w:sz w:val="22"/>
                <w:szCs w:val="22"/>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559" w:type="dxa"/>
            <w:vAlign w:val="center"/>
          </w:tcPr>
          <w:p w14:paraId="0BCD8172" w14:textId="77777777" w:rsidR="00FA7787" w:rsidRPr="001159F2" w:rsidRDefault="00FA7787" w:rsidP="002E0455">
            <w:pPr>
              <w:jc w:val="center"/>
              <w:rPr>
                <w:bCs/>
                <w:sz w:val="28"/>
                <w:szCs w:val="28"/>
              </w:rPr>
            </w:pPr>
            <w:r>
              <w:rPr>
                <w:bCs/>
                <w:sz w:val="28"/>
                <w:szCs w:val="28"/>
              </w:rPr>
              <w:t>0,00</w:t>
            </w:r>
          </w:p>
        </w:tc>
        <w:tc>
          <w:tcPr>
            <w:tcW w:w="2551" w:type="dxa"/>
            <w:vAlign w:val="center"/>
          </w:tcPr>
          <w:p w14:paraId="65EBB1E0" w14:textId="77777777" w:rsidR="00FA7787" w:rsidRPr="0090561F" w:rsidRDefault="00FA7787" w:rsidP="002E0455">
            <w:pPr>
              <w:jc w:val="center"/>
              <w:rPr>
                <w:bCs/>
                <w:sz w:val="28"/>
                <w:szCs w:val="28"/>
              </w:rPr>
            </w:pPr>
            <w:r>
              <w:rPr>
                <w:bCs/>
                <w:sz w:val="28"/>
                <w:szCs w:val="28"/>
              </w:rPr>
              <w:t>0</w:t>
            </w:r>
            <w:r w:rsidRPr="0090561F">
              <w:rPr>
                <w:bCs/>
                <w:sz w:val="28"/>
                <w:szCs w:val="28"/>
              </w:rPr>
              <w:t>,00</w:t>
            </w:r>
          </w:p>
        </w:tc>
        <w:tc>
          <w:tcPr>
            <w:tcW w:w="2125" w:type="dxa"/>
            <w:vAlign w:val="center"/>
          </w:tcPr>
          <w:p w14:paraId="1E13D8CF" w14:textId="77777777" w:rsidR="00FA7787" w:rsidRPr="0090561F" w:rsidRDefault="00FA7787" w:rsidP="002E0455">
            <w:pPr>
              <w:jc w:val="center"/>
              <w:rPr>
                <w:bCs/>
                <w:sz w:val="28"/>
                <w:szCs w:val="28"/>
              </w:rPr>
            </w:pPr>
            <w:r>
              <w:rPr>
                <w:bCs/>
                <w:sz w:val="28"/>
                <w:szCs w:val="28"/>
              </w:rPr>
              <w:t>-</w:t>
            </w:r>
          </w:p>
        </w:tc>
      </w:tr>
      <w:bookmarkEnd w:id="21"/>
      <w:tr w:rsidR="00FA7787" w14:paraId="5D8A1877" w14:textId="77777777" w:rsidTr="002E0455">
        <w:trPr>
          <w:trHeight w:val="2387"/>
        </w:trPr>
        <w:tc>
          <w:tcPr>
            <w:tcW w:w="736" w:type="dxa"/>
            <w:vAlign w:val="center"/>
          </w:tcPr>
          <w:p w14:paraId="67FFB97E" w14:textId="77777777" w:rsidR="00FA7787" w:rsidRDefault="00FA7787" w:rsidP="002E0455">
            <w:pPr>
              <w:jc w:val="center"/>
              <w:rPr>
                <w:bCs/>
                <w:color w:val="000000"/>
                <w:sz w:val="28"/>
                <w:szCs w:val="28"/>
              </w:rPr>
            </w:pPr>
            <w:r>
              <w:rPr>
                <w:bCs/>
                <w:color w:val="000000"/>
                <w:sz w:val="28"/>
                <w:szCs w:val="28"/>
              </w:rPr>
              <w:t>1.2.</w:t>
            </w:r>
          </w:p>
        </w:tc>
        <w:tc>
          <w:tcPr>
            <w:tcW w:w="3659" w:type="dxa"/>
            <w:vAlign w:val="center"/>
          </w:tcPr>
          <w:p w14:paraId="587C14E0" w14:textId="77777777" w:rsidR="00FA7787" w:rsidRDefault="00FA7787" w:rsidP="002E0455">
            <w:pPr>
              <w:rPr>
                <w:bCs/>
                <w:color w:val="000000"/>
                <w:sz w:val="28"/>
                <w:szCs w:val="28"/>
              </w:rPr>
            </w:pPr>
            <w:r w:rsidRPr="00FE6F9F">
              <w:rPr>
                <w:color w:val="000000" w:themeColor="text1"/>
                <w:sz w:val="22"/>
                <w:szCs w:val="22"/>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r>
              <w:rPr>
                <w:color w:val="000000" w:themeColor="text1"/>
                <w:sz w:val="22"/>
                <w:szCs w:val="22"/>
              </w:rPr>
              <w:t>)</w:t>
            </w:r>
          </w:p>
        </w:tc>
        <w:tc>
          <w:tcPr>
            <w:tcW w:w="1559" w:type="dxa"/>
            <w:vAlign w:val="center"/>
          </w:tcPr>
          <w:p w14:paraId="2B39CA1D" w14:textId="77777777" w:rsidR="00FA7787" w:rsidRPr="0090561F" w:rsidRDefault="00FA7787" w:rsidP="002E0455">
            <w:pPr>
              <w:jc w:val="center"/>
              <w:rPr>
                <w:bCs/>
                <w:sz w:val="28"/>
                <w:szCs w:val="28"/>
              </w:rPr>
            </w:pPr>
            <w:r>
              <w:rPr>
                <w:bCs/>
                <w:sz w:val="28"/>
                <w:szCs w:val="28"/>
              </w:rPr>
              <w:t>0,00</w:t>
            </w:r>
          </w:p>
        </w:tc>
        <w:tc>
          <w:tcPr>
            <w:tcW w:w="2551" w:type="dxa"/>
            <w:vAlign w:val="center"/>
          </w:tcPr>
          <w:p w14:paraId="630B9439" w14:textId="77777777" w:rsidR="00FA7787" w:rsidRPr="0090561F" w:rsidRDefault="00FA7787" w:rsidP="002E0455">
            <w:pPr>
              <w:jc w:val="center"/>
              <w:rPr>
                <w:bCs/>
                <w:sz w:val="28"/>
                <w:szCs w:val="28"/>
              </w:rPr>
            </w:pPr>
            <w:r>
              <w:rPr>
                <w:bCs/>
                <w:sz w:val="28"/>
                <w:szCs w:val="28"/>
              </w:rPr>
              <w:t>0</w:t>
            </w:r>
            <w:r w:rsidRPr="0090561F">
              <w:rPr>
                <w:bCs/>
                <w:sz w:val="28"/>
                <w:szCs w:val="28"/>
              </w:rPr>
              <w:t>,00</w:t>
            </w:r>
          </w:p>
        </w:tc>
        <w:tc>
          <w:tcPr>
            <w:tcW w:w="2125" w:type="dxa"/>
            <w:vAlign w:val="center"/>
          </w:tcPr>
          <w:p w14:paraId="4E4238CE" w14:textId="77777777" w:rsidR="00FA7787" w:rsidRPr="0090561F" w:rsidRDefault="00FA7787" w:rsidP="002E0455">
            <w:pPr>
              <w:jc w:val="center"/>
              <w:rPr>
                <w:bCs/>
                <w:sz w:val="28"/>
                <w:szCs w:val="28"/>
              </w:rPr>
            </w:pPr>
            <w:r>
              <w:rPr>
                <w:bCs/>
                <w:sz w:val="28"/>
                <w:szCs w:val="28"/>
              </w:rPr>
              <w:t>-</w:t>
            </w:r>
          </w:p>
        </w:tc>
      </w:tr>
      <w:tr w:rsidR="00FA7787" w14:paraId="54396255" w14:textId="77777777" w:rsidTr="002E0455">
        <w:trPr>
          <w:trHeight w:val="704"/>
        </w:trPr>
        <w:tc>
          <w:tcPr>
            <w:tcW w:w="10630" w:type="dxa"/>
            <w:gridSpan w:val="5"/>
            <w:vAlign w:val="center"/>
          </w:tcPr>
          <w:p w14:paraId="15D98113" w14:textId="77777777" w:rsidR="00FA7787" w:rsidRPr="00A31D27" w:rsidRDefault="00FA7787" w:rsidP="005C0686">
            <w:pPr>
              <w:pStyle w:val="aa"/>
              <w:numPr>
                <w:ilvl w:val="0"/>
                <w:numId w:val="6"/>
              </w:numPr>
              <w:jc w:val="center"/>
              <w:rPr>
                <w:bCs/>
                <w:color w:val="000000"/>
                <w:sz w:val="28"/>
                <w:szCs w:val="28"/>
              </w:rPr>
            </w:pPr>
            <w:r>
              <w:rPr>
                <w:bCs/>
                <w:color w:val="000000"/>
                <w:sz w:val="28"/>
                <w:szCs w:val="28"/>
              </w:rPr>
              <w:t xml:space="preserve">Показатели надежности и бесперебойности водоснабжения </w:t>
            </w:r>
          </w:p>
        </w:tc>
      </w:tr>
      <w:tr w:rsidR="00FA7787" w14:paraId="64D39433" w14:textId="77777777" w:rsidTr="002E0455">
        <w:trPr>
          <w:trHeight w:val="3982"/>
        </w:trPr>
        <w:tc>
          <w:tcPr>
            <w:tcW w:w="736" w:type="dxa"/>
            <w:vAlign w:val="center"/>
          </w:tcPr>
          <w:p w14:paraId="387E4C11" w14:textId="77777777" w:rsidR="00FA7787" w:rsidRDefault="00FA7787" w:rsidP="002E0455">
            <w:pPr>
              <w:jc w:val="center"/>
              <w:rPr>
                <w:bCs/>
                <w:color w:val="000000"/>
                <w:sz w:val="28"/>
                <w:szCs w:val="28"/>
              </w:rPr>
            </w:pPr>
            <w:r>
              <w:rPr>
                <w:bCs/>
                <w:color w:val="000000"/>
                <w:sz w:val="28"/>
                <w:szCs w:val="28"/>
              </w:rPr>
              <w:t>2.1.</w:t>
            </w:r>
          </w:p>
        </w:tc>
        <w:tc>
          <w:tcPr>
            <w:tcW w:w="3659" w:type="dxa"/>
            <w:vAlign w:val="center"/>
          </w:tcPr>
          <w:p w14:paraId="6039054F" w14:textId="77777777" w:rsidR="00FA7787" w:rsidRDefault="00FA7787" w:rsidP="002E0455">
            <w:pPr>
              <w:rPr>
                <w:bCs/>
                <w:color w:val="000000"/>
                <w:sz w:val="28"/>
                <w:szCs w:val="28"/>
              </w:rPr>
            </w:pPr>
            <w:r w:rsidRPr="00FE6F9F">
              <w:rPr>
                <w:color w:val="000000" w:themeColor="text1"/>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1559" w:type="dxa"/>
            <w:vAlign w:val="center"/>
          </w:tcPr>
          <w:p w14:paraId="068D9F70" w14:textId="77777777" w:rsidR="00FA7787" w:rsidRPr="0090561F" w:rsidRDefault="00FA7787" w:rsidP="002E0455">
            <w:pPr>
              <w:jc w:val="center"/>
              <w:rPr>
                <w:bCs/>
                <w:sz w:val="28"/>
                <w:szCs w:val="28"/>
              </w:rPr>
            </w:pPr>
            <w:r w:rsidRPr="0090561F">
              <w:rPr>
                <w:bCs/>
                <w:sz w:val="28"/>
                <w:szCs w:val="28"/>
              </w:rPr>
              <w:t>2,</w:t>
            </w:r>
            <w:r>
              <w:rPr>
                <w:bCs/>
                <w:sz w:val="28"/>
                <w:szCs w:val="28"/>
              </w:rPr>
              <w:t>5</w:t>
            </w:r>
          </w:p>
        </w:tc>
        <w:tc>
          <w:tcPr>
            <w:tcW w:w="2551" w:type="dxa"/>
            <w:vAlign w:val="center"/>
          </w:tcPr>
          <w:p w14:paraId="022A4935" w14:textId="77777777" w:rsidR="00FA7787" w:rsidRPr="0090561F" w:rsidRDefault="00FA7787" w:rsidP="002E0455">
            <w:pPr>
              <w:jc w:val="center"/>
              <w:rPr>
                <w:bCs/>
                <w:sz w:val="28"/>
                <w:szCs w:val="28"/>
              </w:rPr>
            </w:pPr>
            <w:r>
              <w:rPr>
                <w:bCs/>
                <w:sz w:val="28"/>
                <w:szCs w:val="28"/>
              </w:rPr>
              <w:t>2,2</w:t>
            </w:r>
          </w:p>
        </w:tc>
        <w:tc>
          <w:tcPr>
            <w:tcW w:w="2125" w:type="dxa"/>
            <w:vAlign w:val="center"/>
          </w:tcPr>
          <w:p w14:paraId="2B472E9A" w14:textId="77777777" w:rsidR="00FA7787" w:rsidRPr="00C86950" w:rsidRDefault="00FA7787" w:rsidP="002E0455">
            <w:pPr>
              <w:jc w:val="center"/>
              <w:rPr>
                <w:bCs/>
                <w:color w:val="FF0000"/>
                <w:sz w:val="28"/>
                <w:szCs w:val="28"/>
              </w:rPr>
            </w:pPr>
            <w:r w:rsidRPr="00910B6C">
              <w:rPr>
                <w:bCs/>
                <w:sz w:val="28"/>
                <w:szCs w:val="28"/>
              </w:rPr>
              <w:t>-</w:t>
            </w:r>
          </w:p>
        </w:tc>
      </w:tr>
      <w:tr w:rsidR="00FA7787" w14:paraId="0EC47307" w14:textId="77777777" w:rsidTr="002E0455">
        <w:tc>
          <w:tcPr>
            <w:tcW w:w="736" w:type="dxa"/>
          </w:tcPr>
          <w:p w14:paraId="23E95999" w14:textId="77777777" w:rsidR="00FA7787" w:rsidRDefault="00FA7787" w:rsidP="002E0455">
            <w:pPr>
              <w:jc w:val="center"/>
              <w:rPr>
                <w:bCs/>
                <w:color w:val="000000"/>
                <w:sz w:val="28"/>
                <w:szCs w:val="28"/>
              </w:rPr>
            </w:pPr>
            <w:r>
              <w:rPr>
                <w:bCs/>
                <w:color w:val="000000"/>
                <w:sz w:val="28"/>
                <w:szCs w:val="28"/>
              </w:rPr>
              <w:lastRenderedPageBreak/>
              <w:t>1</w:t>
            </w:r>
          </w:p>
        </w:tc>
        <w:tc>
          <w:tcPr>
            <w:tcW w:w="3659" w:type="dxa"/>
          </w:tcPr>
          <w:p w14:paraId="4A1EF9BB" w14:textId="77777777" w:rsidR="00FA7787" w:rsidRDefault="00FA7787" w:rsidP="002E0455">
            <w:pPr>
              <w:jc w:val="center"/>
              <w:rPr>
                <w:bCs/>
                <w:color w:val="000000"/>
                <w:sz w:val="28"/>
                <w:szCs w:val="28"/>
              </w:rPr>
            </w:pPr>
            <w:r>
              <w:rPr>
                <w:bCs/>
                <w:color w:val="000000"/>
                <w:sz w:val="28"/>
                <w:szCs w:val="28"/>
              </w:rPr>
              <w:t>2</w:t>
            </w:r>
          </w:p>
        </w:tc>
        <w:tc>
          <w:tcPr>
            <w:tcW w:w="1559" w:type="dxa"/>
          </w:tcPr>
          <w:p w14:paraId="215F48C9" w14:textId="77777777" w:rsidR="00FA7787" w:rsidRDefault="00FA7787" w:rsidP="002E0455">
            <w:pPr>
              <w:jc w:val="center"/>
              <w:rPr>
                <w:bCs/>
                <w:color w:val="000000"/>
                <w:sz w:val="28"/>
                <w:szCs w:val="28"/>
              </w:rPr>
            </w:pPr>
            <w:r>
              <w:rPr>
                <w:bCs/>
                <w:color w:val="000000"/>
                <w:sz w:val="28"/>
                <w:szCs w:val="28"/>
              </w:rPr>
              <w:t>3</w:t>
            </w:r>
          </w:p>
        </w:tc>
        <w:tc>
          <w:tcPr>
            <w:tcW w:w="2551" w:type="dxa"/>
          </w:tcPr>
          <w:p w14:paraId="5F78164B" w14:textId="77777777" w:rsidR="00FA7787" w:rsidRDefault="00FA7787" w:rsidP="002E0455">
            <w:pPr>
              <w:jc w:val="center"/>
              <w:rPr>
                <w:bCs/>
                <w:color w:val="000000"/>
                <w:sz w:val="28"/>
                <w:szCs w:val="28"/>
              </w:rPr>
            </w:pPr>
            <w:r>
              <w:rPr>
                <w:bCs/>
                <w:color w:val="000000"/>
                <w:sz w:val="28"/>
                <w:szCs w:val="28"/>
              </w:rPr>
              <w:t>4</w:t>
            </w:r>
          </w:p>
        </w:tc>
        <w:tc>
          <w:tcPr>
            <w:tcW w:w="2125" w:type="dxa"/>
          </w:tcPr>
          <w:p w14:paraId="1CFC1BD5" w14:textId="77777777" w:rsidR="00FA7787" w:rsidRDefault="00FA7787" w:rsidP="002E0455">
            <w:pPr>
              <w:jc w:val="center"/>
              <w:rPr>
                <w:bCs/>
                <w:color w:val="000000"/>
                <w:sz w:val="28"/>
                <w:szCs w:val="28"/>
              </w:rPr>
            </w:pPr>
            <w:r>
              <w:rPr>
                <w:bCs/>
                <w:color w:val="000000"/>
                <w:sz w:val="28"/>
                <w:szCs w:val="28"/>
              </w:rPr>
              <w:t>5</w:t>
            </w:r>
          </w:p>
        </w:tc>
      </w:tr>
      <w:tr w:rsidR="00FA7787" w14:paraId="69890747" w14:textId="77777777" w:rsidTr="002E0455">
        <w:trPr>
          <w:trHeight w:val="982"/>
        </w:trPr>
        <w:tc>
          <w:tcPr>
            <w:tcW w:w="10630" w:type="dxa"/>
            <w:gridSpan w:val="5"/>
            <w:vAlign w:val="center"/>
          </w:tcPr>
          <w:p w14:paraId="217D934F" w14:textId="77777777" w:rsidR="00FA7787" w:rsidRPr="00A31D27" w:rsidRDefault="00FA7787" w:rsidP="005C0686">
            <w:pPr>
              <w:pStyle w:val="aa"/>
              <w:numPr>
                <w:ilvl w:val="0"/>
                <w:numId w:val="6"/>
              </w:numPr>
              <w:jc w:val="center"/>
              <w:rPr>
                <w:bCs/>
                <w:color w:val="000000"/>
                <w:sz w:val="28"/>
                <w:szCs w:val="28"/>
              </w:rPr>
            </w:pPr>
            <w:r>
              <w:rPr>
                <w:bCs/>
                <w:color w:val="000000"/>
                <w:sz w:val="28"/>
                <w:szCs w:val="28"/>
              </w:rPr>
              <w:t>Показатели энергетической эффективности использования ресурсов, в том числе уровень потерь воды</w:t>
            </w:r>
          </w:p>
        </w:tc>
      </w:tr>
      <w:tr w:rsidR="00FA7787" w14:paraId="3B719348" w14:textId="77777777" w:rsidTr="002E0455">
        <w:trPr>
          <w:trHeight w:val="1519"/>
        </w:trPr>
        <w:tc>
          <w:tcPr>
            <w:tcW w:w="736" w:type="dxa"/>
            <w:vAlign w:val="center"/>
          </w:tcPr>
          <w:p w14:paraId="48E916DE" w14:textId="77777777" w:rsidR="00FA7787" w:rsidRDefault="00FA7787" w:rsidP="002E0455">
            <w:pPr>
              <w:jc w:val="center"/>
              <w:rPr>
                <w:bCs/>
                <w:color w:val="000000"/>
                <w:sz w:val="28"/>
                <w:szCs w:val="28"/>
              </w:rPr>
            </w:pPr>
            <w:r>
              <w:rPr>
                <w:bCs/>
                <w:color w:val="000000"/>
                <w:sz w:val="28"/>
                <w:szCs w:val="28"/>
              </w:rPr>
              <w:t>3.1.</w:t>
            </w:r>
          </w:p>
        </w:tc>
        <w:tc>
          <w:tcPr>
            <w:tcW w:w="3659" w:type="dxa"/>
            <w:vAlign w:val="center"/>
          </w:tcPr>
          <w:p w14:paraId="311F27F4" w14:textId="77777777" w:rsidR="00FA7787" w:rsidRDefault="00FA7787" w:rsidP="002E0455">
            <w:pPr>
              <w:rPr>
                <w:bCs/>
                <w:color w:val="000000"/>
                <w:sz w:val="28"/>
                <w:szCs w:val="28"/>
              </w:rPr>
            </w:pPr>
            <w:r w:rsidRPr="00656E97">
              <w:rPr>
                <w:color w:val="000000" w:themeColor="text1"/>
                <w:sz w:val="22"/>
                <w:szCs w:val="22"/>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c>
          <w:tcPr>
            <w:tcW w:w="1559" w:type="dxa"/>
            <w:vAlign w:val="center"/>
          </w:tcPr>
          <w:p w14:paraId="134C854C" w14:textId="77777777" w:rsidR="00FA7787" w:rsidRPr="0090561F" w:rsidRDefault="00FA7787" w:rsidP="002E0455">
            <w:pPr>
              <w:jc w:val="center"/>
              <w:rPr>
                <w:bCs/>
                <w:sz w:val="28"/>
                <w:szCs w:val="28"/>
              </w:rPr>
            </w:pPr>
            <w:r>
              <w:rPr>
                <w:bCs/>
                <w:sz w:val="28"/>
                <w:szCs w:val="28"/>
              </w:rPr>
              <w:t>18,52</w:t>
            </w:r>
          </w:p>
        </w:tc>
        <w:tc>
          <w:tcPr>
            <w:tcW w:w="2551" w:type="dxa"/>
            <w:vAlign w:val="center"/>
          </w:tcPr>
          <w:p w14:paraId="79A27D49" w14:textId="77777777" w:rsidR="00FA7787" w:rsidRPr="0090561F" w:rsidRDefault="00FA7787" w:rsidP="002E0455">
            <w:pPr>
              <w:jc w:val="center"/>
              <w:rPr>
                <w:bCs/>
                <w:sz w:val="28"/>
                <w:szCs w:val="28"/>
              </w:rPr>
            </w:pPr>
            <w:r>
              <w:rPr>
                <w:bCs/>
                <w:sz w:val="28"/>
                <w:szCs w:val="28"/>
              </w:rPr>
              <w:t>18,52</w:t>
            </w:r>
          </w:p>
        </w:tc>
        <w:tc>
          <w:tcPr>
            <w:tcW w:w="2125" w:type="dxa"/>
            <w:vAlign w:val="center"/>
          </w:tcPr>
          <w:p w14:paraId="69AD6110" w14:textId="77777777" w:rsidR="00FA7787" w:rsidRPr="00C86950" w:rsidRDefault="00FA7787" w:rsidP="002E0455">
            <w:pPr>
              <w:jc w:val="center"/>
              <w:rPr>
                <w:bCs/>
                <w:color w:val="FF0000"/>
                <w:sz w:val="28"/>
                <w:szCs w:val="28"/>
              </w:rPr>
            </w:pPr>
            <w:r w:rsidRPr="00910B6C">
              <w:rPr>
                <w:bCs/>
                <w:sz w:val="28"/>
                <w:szCs w:val="28"/>
              </w:rPr>
              <w:t>-</w:t>
            </w:r>
          </w:p>
        </w:tc>
      </w:tr>
      <w:tr w:rsidR="00FA7787" w14:paraId="386D9333" w14:textId="77777777" w:rsidTr="002E0455">
        <w:trPr>
          <w:trHeight w:val="2122"/>
        </w:trPr>
        <w:tc>
          <w:tcPr>
            <w:tcW w:w="736" w:type="dxa"/>
            <w:vAlign w:val="center"/>
          </w:tcPr>
          <w:p w14:paraId="0F2BFD49" w14:textId="77777777" w:rsidR="00FA7787" w:rsidRDefault="00FA7787" w:rsidP="002E0455">
            <w:pPr>
              <w:jc w:val="center"/>
              <w:rPr>
                <w:bCs/>
                <w:color w:val="000000"/>
                <w:sz w:val="28"/>
                <w:szCs w:val="28"/>
              </w:rPr>
            </w:pPr>
            <w:r>
              <w:rPr>
                <w:bCs/>
                <w:color w:val="000000"/>
                <w:sz w:val="28"/>
                <w:szCs w:val="28"/>
              </w:rPr>
              <w:t>3.2.</w:t>
            </w:r>
          </w:p>
        </w:tc>
        <w:tc>
          <w:tcPr>
            <w:tcW w:w="3659" w:type="dxa"/>
            <w:vAlign w:val="center"/>
          </w:tcPr>
          <w:p w14:paraId="25A0A1FA" w14:textId="77777777" w:rsidR="00FA7787" w:rsidRDefault="00FA7787" w:rsidP="002E0455">
            <w:pPr>
              <w:rPr>
                <w:bCs/>
                <w:color w:val="000000"/>
                <w:sz w:val="28"/>
                <w:szCs w:val="28"/>
              </w:rPr>
            </w:pPr>
            <w:r w:rsidRPr="00656E97">
              <w:rPr>
                <w:color w:val="000000" w:themeColor="text1"/>
                <w:sz w:val="22"/>
                <w:szCs w:val="22"/>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w:t>
            </w:r>
            <w:r w:rsidRPr="00656E97">
              <w:rPr>
                <w:sz w:val="22"/>
                <w:szCs w:val="22"/>
              </w:rPr>
              <w:t>м</w:t>
            </w:r>
            <w:r w:rsidRPr="00656E97">
              <w:rPr>
                <w:sz w:val="22"/>
                <w:szCs w:val="22"/>
                <w:vertAlign w:val="superscript"/>
              </w:rPr>
              <w:t>3</w:t>
            </w:r>
            <w:r w:rsidRPr="00656E97">
              <w:rPr>
                <w:color w:val="000000" w:themeColor="text1"/>
                <w:sz w:val="22"/>
                <w:szCs w:val="22"/>
              </w:rPr>
              <w:t xml:space="preserve">) </w:t>
            </w:r>
            <w:r>
              <w:rPr>
                <w:color w:val="000000" w:themeColor="text1"/>
                <w:sz w:val="22"/>
                <w:szCs w:val="22"/>
              </w:rPr>
              <w:t xml:space="preserve">– </w:t>
            </w:r>
            <w:r w:rsidRPr="00656E97">
              <w:rPr>
                <w:color w:val="000000" w:themeColor="text1"/>
                <w:sz w:val="22"/>
                <w:szCs w:val="22"/>
                <w:u w:val="single"/>
              </w:rPr>
              <w:t>для организаций, оказ</w:t>
            </w:r>
            <w:r>
              <w:rPr>
                <w:color w:val="000000" w:themeColor="text1"/>
                <w:sz w:val="22"/>
                <w:szCs w:val="22"/>
                <w:u w:val="single"/>
              </w:rPr>
              <w:t>ывающих услуги по водоподготовке</w:t>
            </w:r>
          </w:p>
        </w:tc>
        <w:tc>
          <w:tcPr>
            <w:tcW w:w="1559" w:type="dxa"/>
            <w:vAlign w:val="center"/>
          </w:tcPr>
          <w:p w14:paraId="1E72C01A" w14:textId="77777777" w:rsidR="00FA7787" w:rsidRPr="0090561F" w:rsidRDefault="00FA7787" w:rsidP="002E0455">
            <w:pPr>
              <w:jc w:val="center"/>
              <w:rPr>
                <w:bCs/>
                <w:sz w:val="28"/>
                <w:szCs w:val="28"/>
              </w:rPr>
            </w:pPr>
            <w:r w:rsidRPr="0090561F">
              <w:rPr>
                <w:bCs/>
                <w:sz w:val="28"/>
                <w:szCs w:val="28"/>
              </w:rPr>
              <w:t>-</w:t>
            </w:r>
          </w:p>
        </w:tc>
        <w:tc>
          <w:tcPr>
            <w:tcW w:w="2551" w:type="dxa"/>
            <w:vAlign w:val="center"/>
          </w:tcPr>
          <w:p w14:paraId="3340557A" w14:textId="77777777" w:rsidR="00FA7787" w:rsidRPr="0090561F" w:rsidRDefault="00FA7787" w:rsidP="002E0455">
            <w:pPr>
              <w:jc w:val="center"/>
              <w:rPr>
                <w:bCs/>
                <w:sz w:val="28"/>
                <w:szCs w:val="28"/>
              </w:rPr>
            </w:pPr>
            <w:r w:rsidRPr="0090561F">
              <w:rPr>
                <w:bCs/>
                <w:sz w:val="28"/>
                <w:szCs w:val="28"/>
              </w:rPr>
              <w:t>-</w:t>
            </w:r>
          </w:p>
        </w:tc>
        <w:tc>
          <w:tcPr>
            <w:tcW w:w="2125" w:type="dxa"/>
            <w:vAlign w:val="center"/>
          </w:tcPr>
          <w:p w14:paraId="461BED5B" w14:textId="77777777" w:rsidR="00FA7787" w:rsidRPr="00C86950" w:rsidRDefault="00FA7787" w:rsidP="002E0455">
            <w:pPr>
              <w:jc w:val="center"/>
              <w:rPr>
                <w:bCs/>
                <w:color w:val="FF0000"/>
                <w:sz w:val="28"/>
                <w:szCs w:val="28"/>
              </w:rPr>
            </w:pPr>
            <w:r w:rsidRPr="00910B6C">
              <w:rPr>
                <w:bCs/>
                <w:sz w:val="28"/>
                <w:szCs w:val="28"/>
              </w:rPr>
              <w:t>-</w:t>
            </w:r>
          </w:p>
        </w:tc>
      </w:tr>
      <w:tr w:rsidR="00FA7787" w14:paraId="11E76605" w14:textId="77777777" w:rsidTr="002E0455">
        <w:trPr>
          <w:trHeight w:val="2228"/>
        </w:trPr>
        <w:tc>
          <w:tcPr>
            <w:tcW w:w="736" w:type="dxa"/>
            <w:vAlign w:val="center"/>
          </w:tcPr>
          <w:p w14:paraId="5EB4EEE1" w14:textId="77777777" w:rsidR="00FA7787" w:rsidRDefault="00FA7787" w:rsidP="002E0455">
            <w:pPr>
              <w:jc w:val="center"/>
              <w:rPr>
                <w:bCs/>
                <w:color w:val="000000"/>
                <w:sz w:val="28"/>
                <w:szCs w:val="28"/>
              </w:rPr>
            </w:pPr>
            <w:r>
              <w:rPr>
                <w:bCs/>
                <w:color w:val="000000"/>
                <w:sz w:val="28"/>
                <w:szCs w:val="28"/>
              </w:rPr>
              <w:t>3.3.</w:t>
            </w:r>
          </w:p>
        </w:tc>
        <w:tc>
          <w:tcPr>
            <w:tcW w:w="3659" w:type="dxa"/>
            <w:vAlign w:val="center"/>
          </w:tcPr>
          <w:p w14:paraId="5E3D2865" w14:textId="77777777" w:rsidR="00FA7787" w:rsidRPr="00656E97" w:rsidRDefault="00FA7787" w:rsidP="002E0455">
            <w:pPr>
              <w:rPr>
                <w:color w:val="000000" w:themeColor="text1"/>
                <w:sz w:val="22"/>
                <w:szCs w:val="22"/>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транспортировки</w:t>
            </w:r>
            <w:r w:rsidRPr="00656E97">
              <w:rPr>
                <w:color w:val="000000" w:themeColor="text1"/>
                <w:sz w:val="22"/>
                <w:szCs w:val="22"/>
              </w:rPr>
              <w:t xml:space="preserve"> питьевой воды, на единицу объема </w:t>
            </w:r>
            <w:r>
              <w:rPr>
                <w:color w:val="000000" w:themeColor="text1"/>
                <w:sz w:val="22"/>
                <w:szCs w:val="22"/>
              </w:rPr>
              <w:t>транспортируемой воды</w:t>
            </w:r>
            <w:r w:rsidRPr="00656E97">
              <w:rPr>
                <w:color w:val="000000" w:themeColor="text1"/>
                <w:sz w:val="22"/>
                <w:szCs w:val="22"/>
              </w:rPr>
              <w:t xml:space="preserve"> (кВт*ч/</w:t>
            </w:r>
            <w:r w:rsidRPr="00656E97">
              <w:rPr>
                <w:sz w:val="22"/>
                <w:szCs w:val="22"/>
              </w:rPr>
              <w:t>м</w:t>
            </w:r>
            <w:r w:rsidRPr="00656E97">
              <w:rPr>
                <w:sz w:val="22"/>
                <w:szCs w:val="22"/>
                <w:vertAlign w:val="superscript"/>
              </w:rPr>
              <w:t>3</w:t>
            </w:r>
            <w:r w:rsidRPr="00656E97">
              <w:rPr>
                <w:color w:val="000000" w:themeColor="text1"/>
                <w:sz w:val="22"/>
                <w:szCs w:val="22"/>
              </w:rPr>
              <w:t xml:space="preserve">) </w:t>
            </w:r>
            <w:r>
              <w:rPr>
                <w:color w:val="000000" w:themeColor="text1"/>
                <w:sz w:val="22"/>
                <w:szCs w:val="22"/>
              </w:rPr>
              <w:t xml:space="preserve">– </w:t>
            </w:r>
            <w:r w:rsidRPr="00656E97">
              <w:rPr>
                <w:color w:val="000000" w:themeColor="text1"/>
                <w:sz w:val="22"/>
                <w:szCs w:val="22"/>
                <w:u w:val="single"/>
              </w:rPr>
              <w:t xml:space="preserve">для организаций, оказывающих услуги по </w:t>
            </w:r>
            <w:r>
              <w:rPr>
                <w:color w:val="000000" w:themeColor="text1"/>
                <w:sz w:val="22"/>
                <w:szCs w:val="22"/>
                <w:u w:val="single"/>
              </w:rPr>
              <w:t>транспортировке</w:t>
            </w:r>
          </w:p>
        </w:tc>
        <w:tc>
          <w:tcPr>
            <w:tcW w:w="1559" w:type="dxa"/>
            <w:vAlign w:val="center"/>
          </w:tcPr>
          <w:p w14:paraId="6B4391CA" w14:textId="77777777" w:rsidR="00FA7787" w:rsidRPr="001159F2" w:rsidRDefault="00FA7787" w:rsidP="002E0455">
            <w:pPr>
              <w:jc w:val="center"/>
              <w:rPr>
                <w:bCs/>
                <w:sz w:val="28"/>
                <w:szCs w:val="28"/>
              </w:rPr>
            </w:pPr>
            <w:r w:rsidRPr="001159F2">
              <w:rPr>
                <w:bCs/>
                <w:sz w:val="28"/>
                <w:szCs w:val="28"/>
              </w:rPr>
              <w:t>-</w:t>
            </w:r>
          </w:p>
        </w:tc>
        <w:tc>
          <w:tcPr>
            <w:tcW w:w="2551" w:type="dxa"/>
            <w:vAlign w:val="center"/>
          </w:tcPr>
          <w:p w14:paraId="1A3CF031" w14:textId="77777777" w:rsidR="00FA7787" w:rsidRPr="001159F2" w:rsidRDefault="00FA7787" w:rsidP="002E0455">
            <w:pPr>
              <w:jc w:val="center"/>
              <w:rPr>
                <w:bCs/>
                <w:sz w:val="28"/>
                <w:szCs w:val="28"/>
              </w:rPr>
            </w:pPr>
            <w:r w:rsidRPr="001159F2">
              <w:rPr>
                <w:bCs/>
                <w:sz w:val="28"/>
                <w:szCs w:val="28"/>
              </w:rPr>
              <w:t>-</w:t>
            </w:r>
          </w:p>
        </w:tc>
        <w:tc>
          <w:tcPr>
            <w:tcW w:w="2125" w:type="dxa"/>
            <w:vAlign w:val="center"/>
          </w:tcPr>
          <w:p w14:paraId="2ED73A61" w14:textId="77777777" w:rsidR="00FA7787" w:rsidRPr="001159F2" w:rsidRDefault="00FA7787" w:rsidP="002E0455">
            <w:pPr>
              <w:jc w:val="center"/>
              <w:rPr>
                <w:bCs/>
                <w:sz w:val="28"/>
                <w:szCs w:val="28"/>
              </w:rPr>
            </w:pPr>
            <w:r w:rsidRPr="001159F2">
              <w:rPr>
                <w:bCs/>
                <w:sz w:val="28"/>
                <w:szCs w:val="28"/>
              </w:rPr>
              <w:t>-</w:t>
            </w:r>
          </w:p>
        </w:tc>
      </w:tr>
      <w:tr w:rsidR="00FA7787" w14:paraId="08ED420C" w14:textId="77777777" w:rsidTr="002E0455">
        <w:trPr>
          <w:trHeight w:val="2259"/>
        </w:trPr>
        <w:tc>
          <w:tcPr>
            <w:tcW w:w="736" w:type="dxa"/>
            <w:vAlign w:val="center"/>
          </w:tcPr>
          <w:p w14:paraId="75418BEE" w14:textId="77777777" w:rsidR="00FA7787" w:rsidRDefault="00FA7787" w:rsidP="002E0455">
            <w:pPr>
              <w:jc w:val="center"/>
              <w:rPr>
                <w:bCs/>
                <w:color w:val="000000"/>
                <w:sz w:val="28"/>
                <w:szCs w:val="28"/>
              </w:rPr>
            </w:pPr>
            <w:r>
              <w:rPr>
                <w:bCs/>
                <w:color w:val="000000"/>
                <w:sz w:val="28"/>
                <w:szCs w:val="28"/>
              </w:rPr>
              <w:t>3.4.</w:t>
            </w:r>
          </w:p>
        </w:tc>
        <w:tc>
          <w:tcPr>
            <w:tcW w:w="3659" w:type="dxa"/>
            <w:vAlign w:val="center"/>
          </w:tcPr>
          <w:p w14:paraId="6EA2198D" w14:textId="77777777" w:rsidR="00FA7787" w:rsidRDefault="00FA7787" w:rsidP="002E0455">
            <w:pPr>
              <w:rPr>
                <w:bCs/>
                <w:color w:val="000000"/>
                <w:sz w:val="28"/>
                <w:szCs w:val="28"/>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водоподготовки и транспортировки</w:t>
            </w:r>
            <w:r w:rsidRPr="00656E97">
              <w:rPr>
                <w:color w:val="000000" w:themeColor="text1"/>
                <w:sz w:val="22"/>
                <w:szCs w:val="22"/>
              </w:rPr>
              <w:t xml:space="preserve"> питьевой воды, на единицу объема, отпускаемой в сеть (кВт*ч/</w:t>
            </w:r>
            <w:r w:rsidRPr="00656E97">
              <w:rPr>
                <w:sz w:val="22"/>
                <w:szCs w:val="22"/>
              </w:rPr>
              <w:t>м</w:t>
            </w:r>
            <w:r w:rsidRPr="00656E97">
              <w:rPr>
                <w:sz w:val="22"/>
                <w:szCs w:val="22"/>
                <w:vertAlign w:val="superscript"/>
              </w:rPr>
              <w:t>3</w:t>
            </w:r>
            <w:r w:rsidRPr="00656E97">
              <w:rPr>
                <w:color w:val="000000" w:themeColor="text1"/>
                <w:sz w:val="22"/>
                <w:szCs w:val="22"/>
              </w:rPr>
              <w:t xml:space="preserve">) </w:t>
            </w:r>
            <w:r>
              <w:rPr>
                <w:color w:val="000000" w:themeColor="text1"/>
                <w:sz w:val="22"/>
                <w:szCs w:val="22"/>
              </w:rPr>
              <w:t xml:space="preserve">– </w:t>
            </w:r>
            <w:r w:rsidRPr="00656E97">
              <w:rPr>
                <w:color w:val="000000" w:themeColor="text1"/>
                <w:sz w:val="22"/>
                <w:szCs w:val="22"/>
                <w:u w:val="single"/>
              </w:rPr>
              <w:t>для ор</w:t>
            </w:r>
            <w:r>
              <w:rPr>
                <w:color w:val="000000" w:themeColor="text1"/>
                <w:sz w:val="22"/>
                <w:szCs w:val="22"/>
                <w:u w:val="single"/>
              </w:rPr>
              <w:t>ганизаций, оказывающих услуги водоснабжения (полный цикл)</w:t>
            </w:r>
          </w:p>
        </w:tc>
        <w:tc>
          <w:tcPr>
            <w:tcW w:w="1559" w:type="dxa"/>
            <w:vAlign w:val="center"/>
          </w:tcPr>
          <w:p w14:paraId="5BBB2C3C" w14:textId="77777777" w:rsidR="00FA7787" w:rsidRPr="001159F2" w:rsidRDefault="00FA7787" w:rsidP="002E0455">
            <w:pPr>
              <w:jc w:val="center"/>
              <w:rPr>
                <w:bCs/>
                <w:sz w:val="28"/>
                <w:szCs w:val="28"/>
              </w:rPr>
            </w:pPr>
            <w:r>
              <w:rPr>
                <w:bCs/>
                <w:sz w:val="28"/>
                <w:szCs w:val="28"/>
              </w:rPr>
              <w:t>1,51</w:t>
            </w:r>
          </w:p>
        </w:tc>
        <w:tc>
          <w:tcPr>
            <w:tcW w:w="2551" w:type="dxa"/>
            <w:vAlign w:val="center"/>
          </w:tcPr>
          <w:p w14:paraId="369CD6EF" w14:textId="77777777" w:rsidR="00FA7787" w:rsidRPr="001159F2" w:rsidRDefault="00FA7787" w:rsidP="002E0455">
            <w:pPr>
              <w:jc w:val="center"/>
              <w:rPr>
                <w:bCs/>
                <w:sz w:val="28"/>
                <w:szCs w:val="28"/>
              </w:rPr>
            </w:pPr>
            <w:r>
              <w:rPr>
                <w:bCs/>
                <w:sz w:val="28"/>
                <w:szCs w:val="28"/>
              </w:rPr>
              <w:t>1,51</w:t>
            </w:r>
          </w:p>
        </w:tc>
        <w:tc>
          <w:tcPr>
            <w:tcW w:w="2125" w:type="dxa"/>
            <w:vAlign w:val="center"/>
          </w:tcPr>
          <w:p w14:paraId="39EE6032" w14:textId="77777777" w:rsidR="00FA7787" w:rsidRPr="001159F2" w:rsidRDefault="00FA7787" w:rsidP="002E0455">
            <w:pPr>
              <w:jc w:val="center"/>
              <w:rPr>
                <w:bCs/>
                <w:sz w:val="28"/>
                <w:szCs w:val="28"/>
              </w:rPr>
            </w:pPr>
            <w:r w:rsidRPr="00910B6C">
              <w:rPr>
                <w:bCs/>
                <w:sz w:val="28"/>
                <w:szCs w:val="28"/>
              </w:rPr>
              <w:t>-</w:t>
            </w:r>
          </w:p>
        </w:tc>
      </w:tr>
    </w:tbl>
    <w:p w14:paraId="110B7EB5" w14:textId="77777777" w:rsidR="00FA7787" w:rsidRDefault="00FA7787" w:rsidP="00FA7787">
      <w:pPr>
        <w:ind w:left="-567"/>
        <w:jc w:val="center"/>
        <w:rPr>
          <w:bCs/>
          <w:color w:val="000000"/>
          <w:sz w:val="28"/>
          <w:szCs w:val="28"/>
        </w:rPr>
      </w:pPr>
    </w:p>
    <w:p w14:paraId="0108B003" w14:textId="77777777" w:rsidR="00FA7787" w:rsidRDefault="00FA7787" w:rsidP="00FA7787">
      <w:pPr>
        <w:ind w:left="-567"/>
        <w:jc w:val="center"/>
        <w:rPr>
          <w:bCs/>
          <w:color w:val="000000"/>
          <w:sz w:val="28"/>
          <w:szCs w:val="28"/>
        </w:rPr>
      </w:pPr>
    </w:p>
    <w:p w14:paraId="455516CA" w14:textId="77777777" w:rsidR="00FA7787" w:rsidRDefault="00FA7787" w:rsidP="00FA7787">
      <w:pPr>
        <w:ind w:left="-567"/>
        <w:jc w:val="center"/>
        <w:rPr>
          <w:bCs/>
          <w:color w:val="000000"/>
          <w:sz w:val="28"/>
          <w:szCs w:val="28"/>
        </w:rPr>
      </w:pPr>
    </w:p>
    <w:p w14:paraId="6C5829F5" w14:textId="77777777" w:rsidR="00FA7787" w:rsidRDefault="00FA7787" w:rsidP="00FA7787">
      <w:pPr>
        <w:ind w:left="-567"/>
        <w:jc w:val="center"/>
        <w:rPr>
          <w:bCs/>
          <w:color w:val="000000"/>
          <w:sz w:val="28"/>
          <w:szCs w:val="28"/>
        </w:rPr>
      </w:pPr>
    </w:p>
    <w:p w14:paraId="0D4E9ADC" w14:textId="77777777" w:rsidR="00FA7787" w:rsidRDefault="00FA7787" w:rsidP="00FA7787">
      <w:pPr>
        <w:ind w:left="-567"/>
        <w:jc w:val="center"/>
        <w:rPr>
          <w:bCs/>
          <w:color w:val="000000"/>
          <w:sz w:val="28"/>
          <w:szCs w:val="28"/>
        </w:rPr>
      </w:pPr>
    </w:p>
    <w:p w14:paraId="1B97B155" w14:textId="77777777" w:rsidR="00FA7787" w:rsidRDefault="00FA7787" w:rsidP="00FA7787">
      <w:pPr>
        <w:ind w:left="-567"/>
        <w:jc w:val="center"/>
        <w:rPr>
          <w:bCs/>
          <w:color w:val="000000"/>
          <w:sz w:val="28"/>
          <w:szCs w:val="28"/>
        </w:rPr>
      </w:pPr>
    </w:p>
    <w:p w14:paraId="257AC154" w14:textId="77777777" w:rsidR="00FA7787" w:rsidRDefault="00FA7787" w:rsidP="00FA7787">
      <w:pPr>
        <w:ind w:left="-567"/>
        <w:jc w:val="center"/>
        <w:rPr>
          <w:bCs/>
          <w:color w:val="000000"/>
          <w:sz w:val="28"/>
          <w:szCs w:val="28"/>
        </w:rPr>
      </w:pPr>
    </w:p>
    <w:p w14:paraId="715776E0" w14:textId="77777777" w:rsidR="00FA7787" w:rsidRDefault="00FA7787" w:rsidP="00FA7787">
      <w:pPr>
        <w:ind w:left="-567"/>
        <w:jc w:val="center"/>
        <w:rPr>
          <w:bCs/>
          <w:color w:val="000000"/>
          <w:sz w:val="28"/>
          <w:szCs w:val="28"/>
        </w:rPr>
      </w:pPr>
    </w:p>
    <w:p w14:paraId="43785487" w14:textId="77777777" w:rsidR="00FA7787" w:rsidRDefault="00FA7787" w:rsidP="00FA7787">
      <w:pPr>
        <w:ind w:left="-567"/>
        <w:jc w:val="center"/>
        <w:rPr>
          <w:bCs/>
          <w:color w:val="000000"/>
          <w:sz w:val="28"/>
          <w:szCs w:val="28"/>
        </w:rPr>
      </w:pPr>
    </w:p>
    <w:p w14:paraId="7A4FA145" w14:textId="77777777" w:rsidR="00FA7787" w:rsidRDefault="00FA7787" w:rsidP="00FA7787">
      <w:pPr>
        <w:ind w:left="-567"/>
        <w:jc w:val="center"/>
        <w:rPr>
          <w:bCs/>
          <w:color w:val="000000"/>
          <w:sz w:val="28"/>
          <w:szCs w:val="28"/>
        </w:rPr>
      </w:pPr>
    </w:p>
    <w:p w14:paraId="5BEAD94A" w14:textId="77777777" w:rsidR="00FA7787" w:rsidRDefault="00FA7787" w:rsidP="00FA7787">
      <w:pPr>
        <w:ind w:left="-567"/>
        <w:jc w:val="center"/>
        <w:rPr>
          <w:bCs/>
          <w:color w:val="000000"/>
          <w:sz w:val="28"/>
          <w:szCs w:val="28"/>
        </w:rPr>
      </w:pPr>
    </w:p>
    <w:p w14:paraId="5B9EC439" w14:textId="77777777" w:rsidR="00FA7787" w:rsidRDefault="00FA7787" w:rsidP="00FA7787">
      <w:pPr>
        <w:ind w:left="-567"/>
        <w:jc w:val="center"/>
        <w:rPr>
          <w:bCs/>
          <w:color w:val="000000"/>
          <w:sz w:val="28"/>
          <w:szCs w:val="28"/>
        </w:rPr>
      </w:pPr>
    </w:p>
    <w:p w14:paraId="74DA9E76" w14:textId="77777777" w:rsidR="00FA7787" w:rsidRDefault="00FA7787" w:rsidP="00FA7787">
      <w:pPr>
        <w:ind w:left="-567"/>
        <w:jc w:val="center"/>
        <w:rPr>
          <w:bCs/>
          <w:color w:val="000000"/>
          <w:sz w:val="28"/>
          <w:szCs w:val="28"/>
        </w:rPr>
      </w:pPr>
    </w:p>
    <w:p w14:paraId="01FE1A52" w14:textId="77777777" w:rsidR="00FA7787" w:rsidRDefault="00FA7787" w:rsidP="00FA7787">
      <w:pPr>
        <w:ind w:left="-567"/>
        <w:jc w:val="center"/>
        <w:rPr>
          <w:bCs/>
          <w:color w:val="000000"/>
          <w:sz w:val="28"/>
          <w:szCs w:val="28"/>
        </w:rPr>
      </w:pPr>
    </w:p>
    <w:p w14:paraId="0C445C3D" w14:textId="77777777" w:rsidR="00FA7787" w:rsidRDefault="00FA7787" w:rsidP="00FA7787">
      <w:pPr>
        <w:ind w:left="-567"/>
        <w:jc w:val="center"/>
        <w:rPr>
          <w:bCs/>
          <w:color w:val="000000"/>
          <w:sz w:val="28"/>
          <w:szCs w:val="28"/>
        </w:rPr>
      </w:pPr>
    </w:p>
    <w:p w14:paraId="3593363A" w14:textId="77777777" w:rsidR="00FA7787" w:rsidRDefault="00FA7787" w:rsidP="00FA7787">
      <w:pPr>
        <w:ind w:left="-567"/>
        <w:jc w:val="center"/>
        <w:rPr>
          <w:bCs/>
          <w:color w:val="000000"/>
          <w:sz w:val="28"/>
          <w:szCs w:val="28"/>
        </w:rPr>
      </w:pPr>
    </w:p>
    <w:p w14:paraId="6B942407" w14:textId="77777777" w:rsidR="00FA7787" w:rsidRDefault="00FA7787" w:rsidP="00FA7787">
      <w:pPr>
        <w:ind w:left="-567"/>
        <w:jc w:val="center"/>
        <w:rPr>
          <w:bCs/>
          <w:color w:val="000000"/>
          <w:sz w:val="28"/>
          <w:szCs w:val="28"/>
        </w:rPr>
      </w:pPr>
      <w:r>
        <w:rPr>
          <w:bCs/>
          <w:color w:val="000000"/>
          <w:sz w:val="28"/>
          <w:szCs w:val="28"/>
        </w:rPr>
        <w:lastRenderedPageBreak/>
        <w:t>Раздел 10. Отчет об исполнении производственной программы за 2022 год</w:t>
      </w:r>
    </w:p>
    <w:p w14:paraId="2D3710B6" w14:textId="77777777" w:rsidR="00FA7787" w:rsidRDefault="00FA7787" w:rsidP="00FA7787">
      <w:pPr>
        <w:ind w:left="-567"/>
        <w:jc w:val="center"/>
        <w:rPr>
          <w:bCs/>
          <w:color w:val="000000"/>
          <w:sz w:val="28"/>
          <w:szCs w:val="28"/>
        </w:rPr>
      </w:pPr>
    </w:p>
    <w:tbl>
      <w:tblPr>
        <w:tblStyle w:val="ae"/>
        <w:tblW w:w="10173" w:type="dxa"/>
        <w:tblInd w:w="-567" w:type="dxa"/>
        <w:tblLook w:val="04A0" w:firstRow="1" w:lastRow="0" w:firstColumn="1" w:lastColumn="0" w:noHBand="0" w:noVBand="1"/>
      </w:tblPr>
      <w:tblGrid>
        <w:gridCol w:w="5935"/>
        <w:gridCol w:w="4238"/>
      </w:tblGrid>
      <w:tr w:rsidR="00FA7787" w14:paraId="67BE75D4" w14:textId="77777777" w:rsidTr="002E0455">
        <w:tc>
          <w:tcPr>
            <w:tcW w:w="5935" w:type="dxa"/>
            <w:vAlign w:val="center"/>
          </w:tcPr>
          <w:p w14:paraId="3488ECCF" w14:textId="77777777" w:rsidR="00FA7787" w:rsidRDefault="00FA7787" w:rsidP="002E0455">
            <w:pPr>
              <w:jc w:val="center"/>
              <w:rPr>
                <w:bCs/>
                <w:color w:val="000000"/>
                <w:sz w:val="28"/>
                <w:szCs w:val="28"/>
              </w:rPr>
            </w:pPr>
            <w:r>
              <w:rPr>
                <w:bCs/>
                <w:color w:val="000000"/>
                <w:sz w:val="28"/>
                <w:szCs w:val="28"/>
              </w:rPr>
              <w:t>Наименование показателя</w:t>
            </w:r>
          </w:p>
        </w:tc>
        <w:tc>
          <w:tcPr>
            <w:tcW w:w="4238" w:type="dxa"/>
            <w:vAlign w:val="center"/>
          </w:tcPr>
          <w:p w14:paraId="03F1A11D" w14:textId="77777777" w:rsidR="00FA7787" w:rsidRDefault="00FA7787" w:rsidP="002E0455">
            <w:pPr>
              <w:jc w:val="center"/>
              <w:rPr>
                <w:bCs/>
                <w:color w:val="000000"/>
                <w:sz w:val="28"/>
                <w:szCs w:val="28"/>
              </w:rPr>
            </w:pPr>
            <w:r>
              <w:rPr>
                <w:bCs/>
                <w:color w:val="000000"/>
                <w:sz w:val="28"/>
                <w:szCs w:val="28"/>
              </w:rPr>
              <w:t>Фактическое значение показателя, тыс. руб.</w:t>
            </w:r>
          </w:p>
        </w:tc>
      </w:tr>
      <w:tr w:rsidR="00FA7787" w14:paraId="77687337" w14:textId="77777777" w:rsidTr="002E0455">
        <w:trPr>
          <w:trHeight w:val="399"/>
        </w:trPr>
        <w:tc>
          <w:tcPr>
            <w:tcW w:w="10173" w:type="dxa"/>
            <w:gridSpan w:val="2"/>
            <w:vAlign w:val="center"/>
          </w:tcPr>
          <w:p w14:paraId="10BB2ADF" w14:textId="77777777" w:rsidR="00FA7787" w:rsidRDefault="00FA7787" w:rsidP="002E0455">
            <w:pPr>
              <w:pStyle w:val="aa"/>
              <w:jc w:val="center"/>
              <w:rPr>
                <w:bCs/>
                <w:color w:val="000000"/>
                <w:sz w:val="28"/>
                <w:szCs w:val="28"/>
              </w:rPr>
            </w:pPr>
            <w:r>
              <w:rPr>
                <w:bCs/>
                <w:color w:val="000000"/>
                <w:sz w:val="28"/>
                <w:szCs w:val="28"/>
              </w:rPr>
              <w:t>2022 год</w:t>
            </w:r>
          </w:p>
        </w:tc>
      </w:tr>
      <w:tr w:rsidR="00FA7787" w:rsidRPr="007F565A" w14:paraId="450B00AF" w14:textId="77777777" w:rsidTr="002E0455">
        <w:trPr>
          <w:trHeight w:val="399"/>
        </w:trPr>
        <w:tc>
          <w:tcPr>
            <w:tcW w:w="10173" w:type="dxa"/>
            <w:gridSpan w:val="2"/>
            <w:vAlign w:val="center"/>
          </w:tcPr>
          <w:p w14:paraId="7D190CBF" w14:textId="77777777" w:rsidR="00FA7787" w:rsidRPr="007F565A" w:rsidRDefault="00FA7787" w:rsidP="002E0455">
            <w:pPr>
              <w:pStyle w:val="aa"/>
              <w:jc w:val="center"/>
              <w:rPr>
                <w:bCs/>
                <w:color w:val="000000"/>
                <w:sz w:val="28"/>
                <w:szCs w:val="28"/>
              </w:rPr>
            </w:pPr>
            <w:r>
              <w:rPr>
                <w:bCs/>
                <w:color w:val="000000"/>
                <w:sz w:val="28"/>
                <w:szCs w:val="28"/>
              </w:rPr>
              <w:t>Холодное водоснабжение</w:t>
            </w:r>
          </w:p>
        </w:tc>
      </w:tr>
      <w:tr w:rsidR="00FA7787" w:rsidRPr="00FB1C58" w14:paraId="03F2D53B" w14:textId="77777777" w:rsidTr="002E0455">
        <w:tc>
          <w:tcPr>
            <w:tcW w:w="5935" w:type="dxa"/>
          </w:tcPr>
          <w:p w14:paraId="522618CF" w14:textId="77777777" w:rsidR="00FA7787" w:rsidRPr="00A806C8" w:rsidRDefault="00FA7787" w:rsidP="002E0455">
            <w:pPr>
              <w:jc w:val="center"/>
              <w:rPr>
                <w:bCs/>
                <w:sz w:val="28"/>
                <w:szCs w:val="28"/>
              </w:rPr>
            </w:pPr>
            <w:r>
              <w:rPr>
                <w:bCs/>
                <w:sz w:val="28"/>
                <w:szCs w:val="28"/>
              </w:rPr>
              <w:t>Капитальный ремонт</w:t>
            </w:r>
          </w:p>
        </w:tc>
        <w:tc>
          <w:tcPr>
            <w:tcW w:w="4238" w:type="dxa"/>
            <w:vAlign w:val="center"/>
          </w:tcPr>
          <w:p w14:paraId="1A9291DF" w14:textId="77777777" w:rsidR="00FA7787" w:rsidRPr="00FB1C58" w:rsidRDefault="00FA7787" w:rsidP="002E0455">
            <w:pPr>
              <w:jc w:val="center"/>
              <w:rPr>
                <w:bCs/>
                <w:sz w:val="28"/>
                <w:szCs w:val="28"/>
              </w:rPr>
            </w:pPr>
            <w:r w:rsidRPr="00AD6143">
              <w:rPr>
                <w:bCs/>
                <w:sz w:val="28"/>
                <w:szCs w:val="28"/>
              </w:rPr>
              <w:t>963,66</w:t>
            </w:r>
          </w:p>
        </w:tc>
      </w:tr>
    </w:tbl>
    <w:p w14:paraId="15EAFB46" w14:textId="77777777" w:rsidR="00FA7787" w:rsidRDefault="00FA7787" w:rsidP="00FA7787">
      <w:pPr>
        <w:ind w:left="-567"/>
        <w:jc w:val="center"/>
        <w:rPr>
          <w:bCs/>
          <w:color w:val="000000"/>
          <w:sz w:val="28"/>
          <w:szCs w:val="28"/>
        </w:rPr>
      </w:pPr>
    </w:p>
    <w:p w14:paraId="72B660CD" w14:textId="77777777" w:rsidR="00FA7787" w:rsidRDefault="00FA7787" w:rsidP="00FA7787">
      <w:pPr>
        <w:jc w:val="both"/>
        <w:rPr>
          <w:sz w:val="28"/>
          <w:szCs w:val="28"/>
        </w:rPr>
      </w:pPr>
    </w:p>
    <w:p w14:paraId="59AC9766" w14:textId="77777777" w:rsidR="00FA7787" w:rsidRDefault="00FA7787" w:rsidP="00FA7787">
      <w:pPr>
        <w:jc w:val="both"/>
        <w:rPr>
          <w:sz w:val="28"/>
          <w:szCs w:val="28"/>
        </w:rPr>
      </w:pPr>
    </w:p>
    <w:p w14:paraId="4D3918DE" w14:textId="77777777" w:rsidR="00FA7787" w:rsidRDefault="00FA7787" w:rsidP="00FA7787">
      <w:pPr>
        <w:jc w:val="both"/>
        <w:rPr>
          <w:sz w:val="28"/>
          <w:szCs w:val="28"/>
        </w:rPr>
      </w:pPr>
    </w:p>
    <w:p w14:paraId="227BDD4F" w14:textId="77777777" w:rsidR="00FA7787" w:rsidRDefault="00FA7787" w:rsidP="00FA7787">
      <w:pPr>
        <w:jc w:val="both"/>
        <w:rPr>
          <w:sz w:val="28"/>
          <w:szCs w:val="28"/>
        </w:rPr>
      </w:pPr>
    </w:p>
    <w:p w14:paraId="04E5DF51" w14:textId="77777777" w:rsidR="00FA7787" w:rsidRDefault="00FA7787" w:rsidP="00FA7787">
      <w:pPr>
        <w:jc w:val="both"/>
        <w:rPr>
          <w:sz w:val="28"/>
          <w:szCs w:val="28"/>
        </w:rPr>
      </w:pPr>
    </w:p>
    <w:p w14:paraId="01B4E213" w14:textId="77777777" w:rsidR="00FA7787" w:rsidRDefault="00FA7787" w:rsidP="00FA7787">
      <w:pPr>
        <w:jc w:val="both"/>
        <w:rPr>
          <w:sz w:val="28"/>
          <w:szCs w:val="28"/>
        </w:rPr>
      </w:pPr>
    </w:p>
    <w:p w14:paraId="1351967F" w14:textId="77777777" w:rsidR="00FA7787" w:rsidRDefault="00FA7787" w:rsidP="00FA7787">
      <w:pPr>
        <w:jc w:val="both"/>
        <w:rPr>
          <w:sz w:val="28"/>
          <w:szCs w:val="28"/>
        </w:rPr>
      </w:pPr>
    </w:p>
    <w:p w14:paraId="3C074455" w14:textId="77777777" w:rsidR="00FA7787" w:rsidRDefault="00FA7787" w:rsidP="00FA7787">
      <w:pPr>
        <w:jc w:val="both"/>
        <w:rPr>
          <w:sz w:val="28"/>
          <w:szCs w:val="28"/>
        </w:rPr>
      </w:pPr>
    </w:p>
    <w:p w14:paraId="7DD53237" w14:textId="77777777" w:rsidR="00FA7787" w:rsidRDefault="00FA7787" w:rsidP="00FA7787">
      <w:pPr>
        <w:jc w:val="both"/>
        <w:rPr>
          <w:sz w:val="28"/>
          <w:szCs w:val="28"/>
        </w:rPr>
      </w:pPr>
    </w:p>
    <w:p w14:paraId="76F450CD" w14:textId="77777777" w:rsidR="00FA7787" w:rsidRDefault="00FA7787" w:rsidP="00FA7787">
      <w:pPr>
        <w:jc w:val="both"/>
        <w:rPr>
          <w:sz w:val="28"/>
          <w:szCs w:val="28"/>
        </w:rPr>
      </w:pPr>
    </w:p>
    <w:p w14:paraId="15CCCD2C" w14:textId="77777777" w:rsidR="00FA7787" w:rsidRDefault="00FA7787" w:rsidP="00FA7787">
      <w:pPr>
        <w:jc w:val="both"/>
        <w:rPr>
          <w:sz w:val="28"/>
          <w:szCs w:val="28"/>
        </w:rPr>
      </w:pPr>
    </w:p>
    <w:p w14:paraId="6CE7DED5" w14:textId="77777777" w:rsidR="00FA7787" w:rsidRDefault="00FA7787" w:rsidP="00FA7787">
      <w:pPr>
        <w:jc w:val="both"/>
        <w:rPr>
          <w:sz w:val="28"/>
          <w:szCs w:val="28"/>
        </w:rPr>
      </w:pPr>
    </w:p>
    <w:p w14:paraId="165C8705" w14:textId="77777777" w:rsidR="00FA7787" w:rsidRDefault="00FA7787" w:rsidP="00FA7787">
      <w:pPr>
        <w:jc w:val="both"/>
        <w:rPr>
          <w:sz w:val="28"/>
          <w:szCs w:val="28"/>
        </w:rPr>
      </w:pPr>
    </w:p>
    <w:p w14:paraId="76B4852F" w14:textId="77777777" w:rsidR="00FA7787" w:rsidRDefault="00FA7787" w:rsidP="00FA7787">
      <w:pPr>
        <w:jc w:val="both"/>
        <w:rPr>
          <w:sz w:val="28"/>
          <w:szCs w:val="28"/>
        </w:rPr>
      </w:pPr>
    </w:p>
    <w:p w14:paraId="06664906" w14:textId="77777777" w:rsidR="00FA7787" w:rsidRDefault="00FA7787" w:rsidP="00FA7787">
      <w:pPr>
        <w:jc w:val="both"/>
        <w:rPr>
          <w:sz w:val="28"/>
          <w:szCs w:val="28"/>
        </w:rPr>
      </w:pPr>
    </w:p>
    <w:p w14:paraId="1D0C22DB" w14:textId="77777777" w:rsidR="00FA7787" w:rsidRDefault="00FA7787" w:rsidP="00FA7787">
      <w:pPr>
        <w:jc w:val="both"/>
        <w:rPr>
          <w:sz w:val="28"/>
          <w:szCs w:val="28"/>
        </w:rPr>
      </w:pPr>
    </w:p>
    <w:p w14:paraId="75A1DD75" w14:textId="77777777" w:rsidR="00FA7787" w:rsidRDefault="00FA7787" w:rsidP="00FA7787">
      <w:pPr>
        <w:jc w:val="both"/>
        <w:rPr>
          <w:sz w:val="28"/>
          <w:szCs w:val="28"/>
        </w:rPr>
      </w:pPr>
    </w:p>
    <w:p w14:paraId="5DB9D0A8" w14:textId="77777777" w:rsidR="00FA7787" w:rsidRDefault="00FA7787" w:rsidP="00FA7787">
      <w:pPr>
        <w:jc w:val="both"/>
        <w:rPr>
          <w:sz w:val="28"/>
          <w:szCs w:val="28"/>
        </w:rPr>
      </w:pPr>
    </w:p>
    <w:p w14:paraId="3C86A050" w14:textId="77777777" w:rsidR="00FA7787" w:rsidRDefault="00FA7787" w:rsidP="00FA7787">
      <w:pPr>
        <w:jc w:val="both"/>
        <w:rPr>
          <w:sz w:val="28"/>
          <w:szCs w:val="28"/>
        </w:rPr>
      </w:pPr>
    </w:p>
    <w:p w14:paraId="13C0EA64" w14:textId="77777777" w:rsidR="00FA7787" w:rsidRDefault="00FA7787" w:rsidP="00FA7787">
      <w:pPr>
        <w:jc w:val="both"/>
        <w:rPr>
          <w:sz w:val="28"/>
          <w:szCs w:val="28"/>
        </w:rPr>
      </w:pPr>
    </w:p>
    <w:p w14:paraId="6AECC32F" w14:textId="77777777" w:rsidR="00FA7787" w:rsidRDefault="00FA7787" w:rsidP="00FA7787">
      <w:pPr>
        <w:jc w:val="both"/>
        <w:rPr>
          <w:sz w:val="28"/>
          <w:szCs w:val="28"/>
        </w:rPr>
      </w:pPr>
    </w:p>
    <w:p w14:paraId="1808DF82" w14:textId="77777777" w:rsidR="00FA7787" w:rsidRDefault="00FA7787" w:rsidP="00FA7787">
      <w:pPr>
        <w:jc w:val="both"/>
        <w:rPr>
          <w:sz w:val="28"/>
          <w:szCs w:val="28"/>
        </w:rPr>
      </w:pPr>
    </w:p>
    <w:p w14:paraId="27733467" w14:textId="77777777" w:rsidR="00FA7787" w:rsidRDefault="00FA7787" w:rsidP="00FA7787">
      <w:pPr>
        <w:jc w:val="both"/>
        <w:rPr>
          <w:sz w:val="28"/>
          <w:szCs w:val="28"/>
        </w:rPr>
      </w:pPr>
    </w:p>
    <w:p w14:paraId="09AE1369" w14:textId="77777777" w:rsidR="00FA7787" w:rsidRDefault="00FA7787" w:rsidP="00FA7787">
      <w:pPr>
        <w:jc w:val="both"/>
        <w:rPr>
          <w:sz w:val="28"/>
          <w:szCs w:val="28"/>
        </w:rPr>
      </w:pPr>
    </w:p>
    <w:p w14:paraId="762B5B43" w14:textId="77777777" w:rsidR="00FA7787" w:rsidRDefault="00FA7787" w:rsidP="00FA7787">
      <w:pPr>
        <w:jc w:val="both"/>
        <w:rPr>
          <w:sz w:val="28"/>
          <w:szCs w:val="28"/>
        </w:rPr>
      </w:pPr>
    </w:p>
    <w:p w14:paraId="78591B6A" w14:textId="77777777" w:rsidR="00FA7787" w:rsidRDefault="00FA7787" w:rsidP="00FA7787">
      <w:pPr>
        <w:jc w:val="both"/>
        <w:rPr>
          <w:sz w:val="28"/>
          <w:szCs w:val="28"/>
        </w:rPr>
      </w:pPr>
    </w:p>
    <w:p w14:paraId="0D7D97F0" w14:textId="77777777" w:rsidR="00FA7787" w:rsidRDefault="00FA7787" w:rsidP="00FA7787">
      <w:pPr>
        <w:jc w:val="both"/>
        <w:rPr>
          <w:sz w:val="28"/>
          <w:szCs w:val="28"/>
        </w:rPr>
      </w:pPr>
    </w:p>
    <w:p w14:paraId="263A915B" w14:textId="77777777" w:rsidR="00FA7787" w:rsidRDefault="00FA7787" w:rsidP="00FA7787">
      <w:pPr>
        <w:jc w:val="both"/>
        <w:rPr>
          <w:sz w:val="28"/>
          <w:szCs w:val="28"/>
        </w:rPr>
      </w:pPr>
    </w:p>
    <w:p w14:paraId="2FE70842" w14:textId="77777777" w:rsidR="00FA7787" w:rsidRDefault="00FA7787" w:rsidP="00FA7787">
      <w:pPr>
        <w:jc w:val="both"/>
        <w:rPr>
          <w:sz w:val="28"/>
          <w:szCs w:val="28"/>
        </w:rPr>
      </w:pPr>
    </w:p>
    <w:p w14:paraId="4D34884B" w14:textId="77777777" w:rsidR="00FA7787" w:rsidRDefault="00FA7787" w:rsidP="00FA7787">
      <w:pPr>
        <w:jc w:val="both"/>
        <w:rPr>
          <w:sz w:val="28"/>
          <w:szCs w:val="28"/>
        </w:rPr>
      </w:pPr>
    </w:p>
    <w:p w14:paraId="735D878D" w14:textId="77777777" w:rsidR="00FA7787" w:rsidRDefault="00FA7787" w:rsidP="00FA7787">
      <w:pPr>
        <w:spacing w:after="200" w:line="276" w:lineRule="auto"/>
        <w:rPr>
          <w:bCs/>
          <w:color w:val="000000"/>
          <w:sz w:val="28"/>
          <w:szCs w:val="28"/>
        </w:rPr>
      </w:pPr>
      <w:r>
        <w:rPr>
          <w:bCs/>
          <w:color w:val="000000"/>
          <w:sz w:val="28"/>
          <w:szCs w:val="28"/>
        </w:rPr>
        <w:br w:type="page"/>
      </w:r>
    </w:p>
    <w:p w14:paraId="6626120C" w14:textId="77777777" w:rsidR="00FA7787" w:rsidRDefault="00FA7787" w:rsidP="00FA7787">
      <w:pPr>
        <w:ind w:left="-567"/>
        <w:jc w:val="center"/>
        <w:rPr>
          <w:bCs/>
          <w:color w:val="000000"/>
          <w:sz w:val="28"/>
          <w:szCs w:val="28"/>
        </w:rPr>
      </w:pPr>
      <w:r>
        <w:rPr>
          <w:bCs/>
          <w:color w:val="000000"/>
          <w:sz w:val="28"/>
          <w:szCs w:val="28"/>
        </w:rPr>
        <w:lastRenderedPageBreak/>
        <w:t>Раздел 11. Мероприятия, направленные на повышение качества обслуживания абонентов</w:t>
      </w:r>
    </w:p>
    <w:p w14:paraId="5D8F50DE" w14:textId="77777777" w:rsidR="00FA7787" w:rsidRDefault="00FA7787" w:rsidP="00FA7787">
      <w:pPr>
        <w:ind w:left="-567"/>
        <w:jc w:val="center"/>
        <w:rPr>
          <w:bCs/>
          <w:color w:val="000000"/>
          <w:sz w:val="28"/>
          <w:szCs w:val="28"/>
        </w:rPr>
      </w:pPr>
    </w:p>
    <w:tbl>
      <w:tblPr>
        <w:tblStyle w:val="ae"/>
        <w:tblW w:w="9918" w:type="dxa"/>
        <w:tblInd w:w="-567" w:type="dxa"/>
        <w:tblLook w:val="04A0" w:firstRow="1" w:lastRow="0" w:firstColumn="1" w:lastColumn="0" w:noHBand="0" w:noVBand="1"/>
      </w:tblPr>
      <w:tblGrid>
        <w:gridCol w:w="5935"/>
        <w:gridCol w:w="3983"/>
      </w:tblGrid>
      <w:tr w:rsidR="00FA7787" w14:paraId="43A29D01" w14:textId="77777777" w:rsidTr="002E0455">
        <w:trPr>
          <w:trHeight w:val="748"/>
        </w:trPr>
        <w:tc>
          <w:tcPr>
            <w:tcW w:w="5935" w:type="dxa"/>
            <w:vAlign w:val="center"/>
          </w:tcPr>
          <w:p w14:paraId="5E1E2DD0" w14:textId="77777777" w:rsidR="00FA7787" w:rsidRDefault="00FA7787" w:rsidP="002E0455">
            <w:pPr>
              <w:jc w:val="center"/>
              <w:rPr>
                <w:bCs/>
                <w:color w:val="000000"/>
                <w:sz w:val="28"/>
                <w:szCs w:val="28"/>
              </w:rPr>
            </w:pPr>
            <w:r>
              <w:rPr>
                <w:bCs/>
                <w:color w:val="000000"/>
                <w:sz w:val="28"/>
                <w:szCs w:val="28"/>
              </w:rPr>
              <w:t>Наименование мероприятия</w:t>
            </w:r>
          </w:p>
        </w:tc>
        <w:tc>
          <w:tcPr>
            <w:tcW w:w="3983" w:type="dxa"/>
            <w:vAlign w:val="center"/>
          </w:tcPr>
          <w:p w14:paraId="46D0643F" w14:textId="77777777" w:rsidR="00FA7787" w:rsidRDefault="00FA7787" w:rsidP="002E0455">
            <w:pPr>
              <w:jc w:val="center"/>
              <w:rPr>
                <w:bCs/>
                <w:color w:val="000000"/>
                <w:sz w:val="28"/>
                <w:szCs w:val="28"/>
              </w:rPr>
            </w:pPr>
            <w:r>
              <w:rPr>
                <w:bCs/>
                <w:color w:val="000000"/>
                <w:sz w:val="28"/>
                <w:szCs w:val="28"/>
              </w:rPr>
              <w:t>Период проведения мероприятий</w:t>
            </w:r>
          </w:p>
        </w:tc>
      </w:tr>
      <w:tr w:rsidR="00FA7787" w14:paraId="73CE7091" w14:textId="77777777" w:rsidTr="002E0455">
        <w:trPr>
          <w:trHeight w:val="517"/>
        </w:trPr>
        <w:tc>
          <w:tcPr>
            <w:tcW w:w="5935" w:type="dxa"/>
            <w:vAlign w:val="center"/>
          </w:tcPr>
          <w:p w14:paraId="506DFA37" w14:textId="77777777" w:rsidR="00FA7787" w:rsidRPr="00A806C8" w:rsidRDefault="00FA7787" w:rsidP="002E0455">
            <w:pPr>
              <w:jc w:val="center"/>
              <w:rPr>
                <w:bCs/>
                <w:sz w:val="28"/>
                <w:szCs w:val="28"/>
              </w:rPr>
            </w:pPr>
            <w:r>
              <w:rPr>
                <w:bCs/>
                <w:sz w:val="28"/>
                <w:szCs w:val="28"/>
              </w:rPr>
              <w:t>-</w:t>
            </w:r>
          </w:p>
        </w:tc>
        <w:tc>
          <w:tcPr>
            <w:tcW w:w="3983" w:type="dxa"/>
            <w:vAlign w:val="center"/>
          </w:tcPr>
          <w:p w14:paraId="2624FB6E" w14:textId="77777777" w:rsidR="00FA7787" w:rsidRPr="00FB1C58" w:rsidRDefault="00FA7787" w:rsidP="002E0455">
            <w:pPr>
              <w:jc w:val="center"/>
              <w:rPr>
                <w:bCs/>
                <w:sz w:val="28"/>
                <w:szCs w:val="28"/>
              </w:rPr>
            </w:pPr>
            <w:r>
              <w:rPr>
                <w:bCs/>
                <w:sz w:val="28"/>
                <w:szCs w:val="28"/>
              </w:rPr>
              <w:t>-</w:t>
            </w:r>
          </w:p>
        </w:tc>
      </w:tr>
    </w:tbl>
    <w:p w14:paraId="51C16110" w14:textId="77777777" w:rsidR="00FA7787" w:rsidRDefault="00FA7787" w:rsidP="00FA7787">
      <w:pPr>
        <w:jc w:val="both"/>
        <w:rPr>
          <w:sz w:val="28"/>
          <w:szCs w:val="28"/>
        </w:rPr>
      </w:pPr>
    </w:p>
    <w:p w14:paraId="02B57C5B" w14:textId="77777777" w:rsidR="00FA7787" w:rsidRDefault="00FA7787" w:rsidP="00FA7787">
      <w:pPr>
        <w:jc w:val="both"/>
        <w:rPr>
          <w:sz w:val="28"/>
          <w:szCs w:val="28"/>
        </w:rPr>
      </w:pPr>
    </w:p>
    <w:p w14:paraId="077064DC" w14:textId="77777777" w:rsidR="00FA7787" w:rsidRDefault="00FA7787" w:rsidP="00FA7787">
      <w:pPr>
        <w:jc w:val="both"/>
        <w:rPr>
          <w:sz w:val="28"/>
          <w:szCs w:val="28"/>
        </w:rPr>
        <w:sectPr w:rsidR="00FA7787" w:rsidSect="00B02E94">
          <w:pgSz w:w="11906" w:h="16838"/>
          <w:pgMar w:top="851" w:right="709" w:bottom="709" w:left="1559" w:header="709" w:footer="709" w:gutter="0"/>
          <w:cols w:space="708"/>
          <w:titlePg/>
          <w:docGrid w:linePitch="360"/>
        </w:sectPr>
      </w:pPr>
    </w:p>
    <w:p w14:paraId="3E7AC451" w14:textId="6FF148E9" w:rsidR="00FA7787" w:rsidRPr="00D00103" w:rsidRDefault="00FA7787" w:rsidP="00FA7787">
      <w:pPr>
        <w:tabs>
          <w:tab w:val="left" w:pos="5580"/>
          <w:tab w:val="left" w:pos="9498"/>
        </w:tabs>
        <w:ind w:left="-4836" w:right="-569" w:firstLine="16318"/>
      </w:pPr>
      <w:r w:rsidRPr="00D00103">
        <w:lastRenderedPageBreak/>
        <w:t>Приложение</w:t>
      </w:r>
      <w:r>
        <w:t xml:space="preserve"> № </w:t>
      </w:r>
      <w:r>
        <w:t>7</w:t>
      </w:r>
      <w:r w:rsidRPr="00D00103">
        <w:t xml:space="preserve"> к протоколу № </w:t>
      </w:r>
      <w:r>
        <w:t>53</w:t>
      </w:r>
    </w:p>
    <w:p w14:paraId="06CA3371" w14:textId="77777777" w:rsidR="00FA7787" w:rsidRPr="00D00103" w:rsidRDefault="00FA7787" w:rsidP="00FA7787">
      <w:pPr>
        <w:tabs>
          <w:tab w:val="left" w:pos="5580"/>
          <w:tab w:val="left" w:pos="9498"/>
        </w:tabs>
        <w:ind w:left="-4836" w:right="-569" w:firstLine="16318"/>
      </w:pPr>
      <w:r w:rsidRPr="00D00103">
        <w:t>заседания правления Региональной</w:t>
      </w:r>
    </w:p>
    <w:p w14:paraId="16242BA1" w14:textId="77777777" w:rsidR="00FA7787" w:rsidRPr="00D00103" w:rsidRDefault="00FA7787" w:rsidP="00FA7787">
      <w:pPr>
        <w:tabs>
          <w:tab w:val="left" w:pos="5580"/>
          <w:tab w:val="left" w:pos="9498"/>
        </w:tabs>
        <w:ind w:left="-4836" w:right="-569" w:firstLine="16318"/>
      </w:pPr>
      <w:r w:rsidRPr="00D00103">
        <w:t>энергетической комиссии</w:t>
      </w:r>
    </w:p>
    <w:p w14:paraId="04AA6E19" w14:textId="77777777" w:rsidR="00FA7787" w:rsidRDefault="00FA7787" w:rsidP="00FA7787">
      <w:pPr>
        <w:tabs>
          <w:tab w:val="left" w:pos="5580"/>
          <w:tab w:val="left" w:pos="9498"/>
        </w:tabs>
        <w:ind w:left="-4836" w:right="-569" w:firstLine="16318"/>
      </w:pPr>
      <w:r w:rsidRPr="00D00103">
        <w:t xml:space="preserve">Кузбасса от </w:t>
      </w:r>
      <w:r>
        <w:t>19</w:t>
      </w:r>
      <w:r w:rsidRPr="00D00103">
        <w:t>.0</w:t>
      </w:r>
      <w:r>
        <w:t>9</w:t>
      </w:r>
      <w:r w:rsidRPr="00D00103">
        <w:t>.202</w:t>
      </w:r>
      <w:r>
        <w:t>3</w:t>
      </w:r>
    </w:p>
    <w:p w14:paraId="567DEF1A" w14:textId="77777777" w:rsidR="00FA7787" w:rsidRPr="007C52A9" w:rsidRDefault="00FA7787" w:rsidP="00FA7787">
      <w:pPr>
        <w:tabs>
          <w:tab w:val="left" w:pos="0"/>
          <w:tab w:val="left" w:pos="3052"/>
        </w:tabs>
        <w:ind w:left="3544"/>
      </w:pPr>
    </w:p>
    <w:p w14:paraId="384A8A58" w14:textId="77777777" w:rsidR="00FA7787" w:rsidRDefault="00FA7787" w:rsidP="00FA7787">
      <w:pPr>
        <w:jc w:val="center"/>
        <w:rPr>
          <w:b/>
          <w:sz w:val="28"/>
          <w:szCs w:val="28"/>
        </w:rPr>
      </w:pPr>
      <w:proofErr w:type="spellStart"/>
      <w:r w:rsidRPr="00CC5C1A">
        <w:rPr>
          <w:b/>
          <w:sz w:val="28"/>
          <w:szCs w:val="28"/>
        </w:rPr>
        <w:t>Одноставочные</w:t>
      </w:r>
      <w:proofErr w:type="spellEnd"/>
      <w:r w:rsidRPr="00CC5C1A">
        <w:rPr>
          <w:b/>
          <w:sz w:val="28"/>
          <w:szCs w:val="28"/>
        </w:rPr>
        <w:t xml:space="preserve"> </w:t>
      </w:r>
      <w:r w:rsidRPr="001159F2">
        <w:rPr>
          <w:b/>
          <w:sz w:val="28"/>
          <w:szCs w:val="28"/>
        </w:rPr>
        <w:t xml:space="preserve">тарифы на питьевую воду </w:t>
      </w:r>
      <w:r w:rsidRPr="001159F2">
        <w:rPr>
          <w:b/>
          <w:bCs/>
          <w:kern w:val="32"/>
          <w:sz w:val="28"/>
          <w:szCs w:val="28"/>
        </w:rPr>
        <w:t>ООО</w:t>
      </w:r>
      <w:r w:rsidRPr="001159F2">
        <w:rPr>
          <w:b/>
          <w:sz w:val="28"/>
          <w:szCs w:val="28"/>
        </w:rPr>
        <w:t xml:space="preserve"> «</w:t>
      </w:r>
      <w:r>
        <w:rPr>
          <w:b/>
          <w:sz w:val="28"/>
          <w:szCs w:val="28"/>
        </w:rPr>
        <w:t>Ресурс-Гарант</w:t>
      </w:r>
      <w:r w:rsidRPr="001159F2">
        <w:rPr>
          <w:b/>
          <w:sz w:val="28"/>
          <w:szCs w:val="28"/>
        </w:rPr>
        <w:t>»</w:t>
      </w:r>
    </w:p>
    <w:p w14:paraId="1EAA19E7" w14:textId="77777777" w:rsidR="00FA7787" w:rsidRDefault="00FA7787" w:rsidP="00FA7787">
      <w:pPr>
        <w:jc w:val="center"/>
        <w:rPr>
          <w:bCs/>
          <w:kern w:val="32"/>
          <w:sz w:val="28"/>
          <w:szCs w:val="28"/>
        </w:rPr>
      </w:pPr>
      <w:r w:rsidRPr="001159F2">
        <w:rPr>
          <w:b/>
          <w:sz w:val="28"/>
          <w:szCs w:val="28"/>
        </w:rPr>
        <w:t xml:space="preserve"> </w:t>
      </w:r>
      <w:r w:rsidRPr="00AD1E82">
        <w:rPr>
          <w:b/>
          <w:bCs/>
          <w:color w:val="000000" w:themeColor="text1"/>
          <w:kern w:val="32"/>
          <w:sz w:val="28"/>
          <w:szCs w:val="28"/>
        </w:rPr>
        <w:t>(</w:t>
      </w:r>
      <w:r>
        <w:rPr>
          <w:b/>
          <w:bCs/>
          <w:color w:val="000000" w:themeColor="text1"/>
          <w:kern w:val="32"/>
          <w:sz w:val="28"/>
          <w:szCs w:val="28"/>
        </w:rPr>
        <w:t>пгт. Тисуль Тисульского</w:t>
      </w:r>
      <w:r w:rsidRPr="00AD1E82">
        <w:rPr>
          <w:b/>
          <w:bCs/>
          <w:color w:val="000000" w:themeColor="text1"/>
          <w:kern w:val="32"/>
          <w:sz w:val="28"/>
          <w:szCs w:val="28"/>
        </w:rPr>
        <w:t xml:space="preserve"> муниципального округа)</w:t>
      </w:r>
    </w:p>
    <w:p w14:paraId="7EB074C7" w14:textId="77777777" w:rsidR="00FA7787" w:rsidRPr="003E3373" w:rsidRDefault="00FA7787" w:rsidP="00FA7787">
      <w:pPr>
        <w:jc w:val="center"/>
        <w:rPr>
          <w:b/>
          <w:sz w:val="28"/>
          <w:szCs w:val="28"/>
        </w:rPr>
      </w:pPr>
      <w:r>
        <w:rPr>
          <w:b/>
          <w:sz w:val="28"/>
          <w:szCs w:val="28"/>
        </w:rPr>
        <w:t xml:space="preserve">на </w:t>
      </w:r>
      <w:r w:rsidRPr="00275473">
        <w:rPr>
          <w:b/>
          <w:sz w:val="28"/>
          <w:szCs w:val="28"/>
        </w:rPr>
        <w:t xml:space="preserve">период с </w:t>
      </w:r>
      <w:r>
        <w:rPr>
          <w:b/>
          <w:sz w:val="28"/>
          <w:szCs w:val="28"/>
        </w:rPr>
        <w:t>01</w:t>
      </w:r>
      <w:r w:rsidRPr="00275473">
        <w:rPr>
          <w:b/>
          <w:sz w:val="28"/>
          <w:szCs w:val="28"/>
        </w:rPr>
        <w:t>.06.202</w:t>
      </w:r>
      <w:r>
        <w:rPr>
          <w:b/>
          <w:sz w:val="28"/>
          <w:szCs w:val="28"/>
        </w:rPr>
        <w:t>2</w:t>
      </w:r>
      <w:r w:rsidRPr="00275473">
        <w:rPr>
          <w:b/>
          <w:sz w:val="28"/>
          <w:szCs w:val="28"/>
        </w:rPr>
        <w:t xml:space="preserve"> по 31.12.203</w:t>
      </w:r>
      <w:r>
        <w:rPr>
          <w:b/>
          <w:sz w:val="28"/>
          <w:szCs w:val="28"/>
        </w:rPr>
        <w:t>0</w:t>
      </w:r>
    </w:p>
    <w:p w14:paraId="527CE988" w14:textId="77777777" w:rsidR="00FA7787" w:rsidRPr="003E3373" w:rsidRDefault="00FA7787" w:rsidP="00FA7787">
      <w:pPr>
        <w:jc w:val="center"/>
        <w:rPr>
          <w:b/>
          <w:sz w:val="28"/>
          <w:szCs w:val="28"/>
        </w:rPr>
      </w:pPr>
    </w:p>
    <w:tbl>
      <w:tblPr>
        <w:tblW w:w="14595" w:type="dxa"/>
        <w:jc w:val="center"/>
        <w:tblLayout w:type="fixed"/>
        <w:tblLook w:val="04A0" w:firstRow="1" w:lastRow="0" w:firstColumn="1" w:lastColumn="0" w:noHBand="0" w:noVBand="1"/>
      </w:tblPr>
      <w:tblGrid>
        <w:gridCol w:w="559"/>
        <w:gridCol w:w="1563"/>
        <w:gridCol w:w="708"/>
        <w:gridCol w:w="709"/>
        <w:gridCol w:w="1134"/>
        <w:gridCol w:w="709"/>
        <w:gridCol w:w="708"/>
        <w:gridCol w:w="709"/>
        <w:gridCol w:w="709"/>
        <w:gridCol w:w="708"/>
        <w:gridCol w:w="709"/>
        <w:gridCol w:w="709"/>
        <w:gridCol w:w="709"/>
        <w:gridCol w:w="708"/>
        <w:gridCol w:w="709"/>
        <w:gridCol w:w="709"/>
        <w:gridCol w:w="709"/>
        <w:gridCol w:w="708"/>
        <w:gridCol w:w="709"/>
      </w:tblGrid>
      <w:tr w:rsidR="00FA7787" w:rsidRPr="001C0DCC" w14:paraId="42CDBAF3" w14:textId="77777777" w:rsidTr="002E0455">
        <w:trPr>
          <w:trHeight w:val="495"/>
          <w:jc w:val="center"/>
        </w:trPr>
        <w:tc>
          <w:tcPr>
            <w:tcW w:w="55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D17EE56" w14:textId="77777777" w:rsidR="00FA7787" w:rsidRPr="001C0DCC" w:rsidRDefault="00FA7787" w:rsidP="002E0455">
            <w:pPr>
              <w:jc w:val="center"/>
              <w:rPr>
                <w:sz w:val="18"/>
                <w:szCs w:val="18"/>
              </w:rPr>
            </w:pPr>
            <w:r w:rsidRPr="001C0DCC">
              <w:rPr>
                <w:sz w:val="18"/>
                <w:szCs w:val="18"/>
              </w:rPr>
              <w:t>№ п/п</w:t>
            </w:r>
          </w:p>
        </w:tc>
        <w:tc>
          <w:tcPr>
            <w:tcW w:w="156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A1F0A3F" w14:textId="77777777" w:rsidR="00FA7787" w:rsidRPr="001C0DCC" w:rsidRDefault="00FA7787" w:rsidP="002E0455">
            <w:pPr>
              <w:jc w:val="center"/>
              <w:rPr>
                <w:sz w:val="18"/>
                <w:szCs w:val="18"/>
              </w:rPr>
            </w:pPr>
            <w:r w:rsidRPr="001C0DCC">
              <w:rPr>
                <w:sz w:val="18"/>
                <w:szCs w:val="18"/>
              </w:rPr>
              <w:t>Наименование потребителей</w:t>
            </w:r>
          </w:p>
        </w:tc>
        <w:tc>
          <w:tcPr>
            <w:tcW w:w="12473" w:type="dxa"/>
            <w:gridSpan w:val="17"/>
            <w:tcBorders>
              <w:top w:val="single" w:sz="4" w:space="0" w:color="auto"/>
              <w:left w:val="nil"/>
              <w:bottom w:val="single" w:sz="4" w:space="0" w:color="auto"/>
              <w:right w:val="single" w:sz="4" w:space="0" w:color="auto"/>
            </w:tcBorders>
            <w:shd w:val="clear" w:color="000000" w:fill="FFFFFF"/>
            <w:vAlign w:val="center"/>
          </w:tcPr>
          <w:p w14:paraId="53D8E4C8" w14:textId="77777777" w:rsidR="00FA7787" w:rsidRPr="001C0DCC" w:rsidRDefault="00FA7787" w:rsidP="002E0455">
            <w:pPr>
              <w:jc w:val="center"/>
              <w:rPr>
                <w:sz w:val="28"/>
                <w:szCs w:val="28"/>
              </w:rPr>
            </w:pPr>
            <w:r w:rsidRPr="00361CEE">
              <w:rPr>
                <w:sz w:val="28"/>
                <w:szCs w:val="28"/>
              </w:rPr>
              <w:t>Тариф, руб./м3</w:t>
            </w:r>
          </w:p>
        </w:tc>
      </w:tr>
      <w:tr w:rsidR="00FA7787" w:rsidRPr="001C0DCC" w14:paraId="45F443E5" w14:textId="77777777" w:rsidTr="002E0455">
        <w:trPr>
          <w:trHeight w:val="403"/>
          <w:jc w:val="center"/>
        </w:trPr>
        <w:tc>
          <w:tcPr>
            <w:tcW w:w="559" w:type="dxa"/>
            <w:vMerge/>
            <w:tcBorders>
              <w:top w:val="single" w:sz="4" w:space="0" w:color="auto"/>
              <w:left w:val="single" w:sz="4" w:space="0" w:color="auto"/>
              <w:bottom w:val="single" w:sz="4" w:space="0" w:color="auto"/>
              <w:right w:val="single" w:sz="4" w:space="0" w:color="auto"/>
            </w:tcBorders>
            <w:vAlign w:val="center"/>
          </w:tcPr>
          <w:p w14:paraId="6989E480" w14:textId="77777777" w:rsidR="00FA7787" w:rsidRPr="001C0DCC" w:rsidRDefault="00FA7787" w:rsidP="002E0455">
            <w:pPr>
              <w:rPr>
                <w:sz w:val="18"/>
                <w:szCs w:val="18"/>
              </w:rPr>
            </w:pPr>
          </w:p>
        </w:tc>
        <w:tc>
          <w:tcPr>
            <w:tcW w:w="1563" w:type="dxa"/>
            <w:vMerge/>
            <w:tcBorders>
              <w:top w:val="single" w:sz="4" w:space="0" w:color="auto"/>
              <w:left w:val="single" w:sz="4" w:space="0" w:color="auto"/>
              <w:bottom w:val="single" w:sz="4" w:space="0" w:color="auto"/>
              <w:right w:val="single" w:sz="4" w:space="0" w:color="auto"/>
            </w:tcBorders>
            <w:vAlign w:val="center"/>
          </w:tcPr>
          <w:p w14:paraId="6A0FF5BD" w14:textId="77777777" w:rsidR="00FA7787" w:rsidRPr="001C0DCC" w:rsidRDefault="00FA7787" w:rsidP="002E0455">
            <w:pPr>
              <w:rPr>
                <w:sz w:val="18"/>
                <w:szCs w:val="18"/>
              </w:rPr>
            </w:pPr>
          </w:p>
        </w:tc>
        <w:tc>
          <w:tcPr>
            <w:tcW w:w="1417" w:type="dxa"/>
            <w:gridSpan w:val="2"/>
            <w:tcBorders>
              <w:top w:val="nil"/>
              <w:left w:val="nil"/>
              <w:bottom w:val="single" w:sz="4" w:space="0" w:color="auto"/>
              <w:right w:val="single" w:sz="4" w:space="0" w:color="auto"/>
            </w:tcBorders>
            <w:shd w:val="clear" w:color="000000" w:fill="FFFFFF"/>
            <w:vAlign w:val="center"/>
          </w:tcPr>
          <w:p w14:paraId="01533B71" w14:textId="77777777" w:rsidR="00FA7787" w:rsidRPr="001C0DCC" w:rsidRDefault="00FA7787" w:rsidP="002E0455">
            <w:pPr>
              <w:jc w:val="center"/>
              <w:rPr>
                <w:sz w:val="18"/>
                <w:szCs w:val="18"/>
              </w:rPr>
            </w:pPr>
            <w:r w:rsidRPr="001C0DCC">
              <w:rPr>
                <w:sz w:val="18"/>
                <w:szCs w:val="18"/>
              </w:rPr>
              <w:t>2022 год</w:t>
            </w:r>
          </w:p>
        </w:tc>
        <w:tc>
          <w:tcPr>
            <w:tcW w:w="1134" w:type="dxa"/>
            <w:vMerge w:val="restart"/>
            <w:tcBorders>
              <w:top w:val="nil"/>
              <w:left w:val="nil"/>
              <w:right w:val="single" w:sz="4" w:space="0" w:color="auto"/>
            </w:tcBorders>
            <w:shd w:val="clear" w:color="000000" w:fill="FFFFFF"/>
            <w:vAlign w:val="center"/>
          </w:tcPr>
          <w:p w14:paraId="711C011D" w14:textId="77777777" w:rsidR="00FA7787" w:rsidRPr="00812BDF" w:rsidRDefault="00FA7787" w:rsidP="002E0455">
            <w:pPr>
              <w:jc w:val="center"/>
              <w:rPr>
                <w:sz w:val="18"/>
                <w:szCs w:val="18"/>
              </w:rPr>
            </w:pPr>
            <w:r w:rsidRPr="00812BDF">
              <w:rPr>
                <w:sz w:val="18"/>
                <w:szCs w:val="18"/>
              </w:rPr>
              <w:t xml:space="preserve">с 01.12.2022 </w:t>
            </w:r>
          </w:p>
          <w:p w14:paraId="5A63B609" w14:textId="77777777" w:rsidR="00FA7787" w:rsidRPr="001C0DCC" w:rsidRDefault="00FA7787" w:rsidP="002E0455">
            <w:pPr>
              <w:jc w:val="center"/>
              <w:rPr>
                <w:sz w:val="18"/>
                <w:szCs w:val="18"/>
              </w:rPr>
            </w:pPr>
            <w:r w:rsidRPr="00812BDF">
              <w:rPr>
                <w:sz w:val="18"/>
                <w:szCs w:val="18"/>
              </w:rPr>
              <w:t>по 31.12.2023</w:t>
            </w:r>
          </w:p>
        </w:tc>
        <w:tc>
          <w:tcPr>
            <w:tcW w:w="1417" w:type="dxa"/>
            <w:gridSpan w:val="2"/>
            <w:tcBorders>
              <w:top w:val="nil"/>
              <w:left w:val="nil"/>
              <w:bottom w:val="single" w:sz="4" w:space="0" w:color="auto"/>
              <w:right w:val="single" w:sz="4" w:space="0" w:color="auto"/>
            </w:tcBorders>
            <w:shd w:val="clear" w:color="000000" w:fill="FFFFFF"/>
            <w:vAlign w:val="center"/>
          </w:tcPr>
          <w:p w14:paraId="3E4B706E" w14:textId="77777777" w:rsidR="00FA7787" w:rsidRPr="001C0DCC" w:rsidRDefault="00FA7787" w:rsidP="002E0455">
            <w:pPr>
              <w:jc w:val="center"/>
              <w:rPr>
                <w:sz w:val="18"/>
                <w:szCs w:val="18"/>
              </w:rPr>
            </w:pPr>
            <w:r w:rsidRPr="001C0DCC">
              <w:rPr>
                <w:sz w:val="18"/>
                <w:szCs w:val="18"/>
              </w:rPr>
              <w:t>2024 год</w:t>
            </w:r>
          </w:p>
        </w:tc>
        <w:tc>
          <w:tcPr>
            <w:tcW w:w="1418" w:type="dxa"/>
            <w:gridSpan w:val="2"/>
            <w:tcBorders>
              <w:top w:val="nil"/>
              <w:left w:val="nil"/>
              <w:bottom w:val="single" w:sz="4" w:space="0" w:color="auto"/>
              <w:right w:val="single" w:sz="4" w:space="0" w:color="auto"/>
            </w:tcBorders>
            <w:shd w:val="clear" w:color="000000" w:fill="FFFFFF"/>
            <w:vAlign w:val="center"/>
          </w:tcPr>
          <w:p w14:paraId="6F24FAC8" w14:textId="77777777" w:rsidR="00FA7787" w:rsidRPr="001C0DCC" w:rsidRDefault="00FA7787" w:rsidP="002E0455">
            <w:pPr>
              <w:jc w:val="center"/>
              <w:rPr>
                <w:sz w:val="18"/>
                <w:szCs w:val="18"/>
              </w:rPr>
            </w:pPr>
            <w:r w:rsidRPr="001C0DCC">
              <w:rPr>
                <w:sz w:val="18"/>
                <w:szCs w:val="18"/>
              </w:rPr>
              <w:t>2025 год</w:t>
            </w:r>
          </w:p>
        </w:tc>
        <w:tc>
          <w:tcPr>
            <w:tcW w:w="1417" w:type="dxa"/>
            <w:gridSpan w:val="2"/>
            <w:tcBorders>
              <w:top w:val="nil"/>
              <w:left w:val="nil"/>
              <w:bottom w:val="single" w:sz="4" w:space="0" w:color="auto"/>
              <w:right w:val="single" w:sz="4" w:space="0" w:color="auto"/>
            </w:tcBorders>
            <w:shd w:val="clear" w:color="000000" w:fill="FFFFFF"/>
            <w:vAlign w:val="center"/>
          </w:tcPr>
          <w:p w14:paraId="78B5CE27" w14:textId="77777777" w:rsidR="00FA7787" w:rsidRPr="001C0DCC" w:rsidRDefault="00FA7787" w:rsidP="002E0455">
            <w:pPr>
              <w:jc w:val="center"/>
              <w:rPr>
                <w:sz w:val="18"/>
                <w:szCs w:val="18"/>
              </w:rPr>
            </w:pPr>
            <w:r w:rsidRPr="001C0DCC">
              <w:rPr>
                <w:sz w:val="18"/>
                <w:szCs w:val="18"/>
              </w:rPr>
              <w:t>202</w:t>
            </w:r>
            <w:r>
              <w:rPr>
                <w:sz w:val="18"/>
                <w:szCs w:val="18"/>
              </w:rPr>
              <w:t>6</w:t>
            </w:r>
            <w:r w:rsidRPr="001C0DCC">
              <w:rPr>
                <w:sz w:val="18"/>
                <w:szCs w:val="18"/>
              </w:rPr>
              <w:t xml:space="preserve"> год</w:t>
            </w:r>
          </w:p>
        </w:tc>
        <w:tc>
          <w:tcPr>
            <w:tcW w:w="1418" w:type="dxa"/>
            <w:gridSpan w:val="2"/>
            <w:tcBorders>
              <w:top w:val="nil"/>
              <w:left w:val="nil"/>
              <w:bottom w:val="single" w:sz="4" w:space="0" w:color="auto"/>
              <w:right w:val="single" w:sz="4" w:space="0" w:color="auto"/>
            </w:tcBorders>
            <w:shd w:val="clear" w:color="000000" w:fill="FFFFFF"/>
            <w:vAlign w:val="center"/>
          </w:tcPr>
          <w:p w14:paraId="71B2A5FA" w14:textId="77777777" w:rsidR="00FA7787" w:rsidRPr="001C0DCC" w:rsidRDefault="00FA7787" w:rsidP="002E0455">
            <w:pPr>
              <w:jc w:val="center"/>
              <w:rPr>
                <w:sz w:val="18"/>
                <w:szCs w:val="18"/>
              </w:rPr>
            </w:pPr>
            <w:r w:rsidRPr="001C0DCC">
              <w:rPr>
                <w:sz w:val="18"/>
                <w:szCs w:val="18"/>
              </w:rPr>
              <w:t>202</w:t>
            </w:r>
            <w:r>
              <w:rPr>
                <w:sz w:val="18"/>
                <w:szCs w:val="18"/>
              </w:rPr>
              <w:t>7</w:t>
            </w:r>
            <w:r w:rsidRPr="001C0DCC">
              <w:rPr>
                <w:sz w:val="18"/>
                <w:szCs w:val="18"/>
              </w:rPr>
              <w:t xml:space="preserve"> год</w:t>
            </w:r>
          </w:p>
        </w:tc>
        <w:tc>
          <w:tcPr>
            <w:tcW w:w="1417" w:type="dxa"/>
            <w:gridSpan w:val="2"/>
            <w:tcBorders>
              <w:top w:val="nil"/>
              <w:left w:val="nil"/>
              <w:bottom w:val="single" w:sz="4" w:space="0" w:color="auto"/>
              <w:right w:val="single" w:sz="4" w:space="0" w:color="auto"/>
            </w:tcBorders>
            <w:shd w:val="clear" w:color="000000" w:fill="FFFFFF"/>
            <w:vAlign w:val="center"/>
          </w:tcPr>
          <w:p w14:paraId="6D9652BE" w14:textId="77777777" w:rsidR="00FA7787" w:rsidRPr="001C0DCC" w:rsidRDefault="00FA7787" w:rsidP="002E0455">
            <w:pPr>
              <w:jc w:val="center"/>
              <w:rPr>
                <w:sz w:val="18"/>
                <w:szCs w:val="18"/>
              </w:rPr>
            </w:pPr>
            <w:r w:rsidRPr="001C0DCC">
              <w:rPr>
                <w:sz w:val="18"/>
                <w:szCs w:val="18"/>
              </w:rPr>
              <w:t>202</w:t>
            </w:r>
            <w:r>
              <w:rPr>
                <w:sz w:val="18"/>
                <w:szCs w:val="18"/>
              </w:rPr>
              <w:t>8</w:t>
            </w:r>
            <w:r w:rsidRPr="001C0DCC">
              <w:rPr>
                <w:sz w:val="18"/>
                <w:szCs w:val="18"/>
              </w:rPr>
              <w:t xml:space="preserve"> год</w:t>
            </w:r>
          </w:p>
        </w:tc>
        <w:tc>
          <w:tcPr>
            <w:tcW w:w="1418" w:type="dxa"/>
            <w:gridSpan w:val="2"/>
            <w:tcBorders>
              <w:top w:val="nil"/>
              <w:left w:val="nil"/>
              <w:bottom w:val="single" w:sz="4" w:space="0" w:color="auto"/>
              <w:right w:val="single" w:sz="4" w:space="0" w:color="auto"/>
            </w:tcBorders>
            <w:shd w:val="clear" w:color="000000" w:fill="FFFFFF"/>
            <w:vAlign w:val="center"/>
          </w:tcPr>
          <w:p w14:paraId="3AF124A8" w14:textId="77777777" w:rsidR="00FA7787" w:rsidRPr="001C0DCC" w:rsidRDefault="00FA7787" w:rsidP="002E0455">
            <w:pPr>
              <w:jc w:val="center"/>
              <w:rPr>
                <w:sz w:val="18"/>
                <w:szCs w:val="18"/>
              </w:rPr>
            </w:pPr>
            <w:r w:rsidRPr="001C0DCC">
              <w:rPr>
                <w:sz w:val="18"/>
                <w:szCs w:val="18"/>
              </w:rPr>
              <w:t>202</w:t>
            </w:r>
            <w:r>
              <w:rPr>
                <w:sz w:val="18"/>
                <w:szCs w:val="18"/>
              </w:rPr>
              <w:t>9</w:t>
            </w:r>
            <w:r w:rsidRPr="001C0DCC">
              <w:rPr>
                <w:sz w:val="18"/>
                <w:szCs w:val="18"/>
              </w:rPr>
              <w:t xml:space="preserve"> год</w:t>
            </w:r>
          </w:p>
        </w:tc>
        <w:tc>
          <w:tcPr>
            <w:tcW w:w="1417" w:type="dxa"/>
            <w:gridSpan w:val="2"/>
            <w:tcBorders>
              <w:top w:val="nil"/>
              <w:left w:val="nil"/>
              <w:bottom w:val="single" w:sz="4" w:space="0" w:color="auto"/>
              <w:right w:val="single" w:sz="4" w:space="0" w:color="auto"/>
            </w:tcBorders>
            <w:shd w:val="clear" w:color="000000" w:fill="FFFFFF"/>
            <w:vAlign w:val="center"/>
          </w:tcPr>
          <w:p w14:paraId="50180E95" w14:textId="77777777" w:rsidR="00FA7787" w:rsidRPr="001C0DCC" w:rsidRDefault="00FA7787" w:rsidP="002E0455">
            <w:pPr>
              <w:jc w:val="center"/>
              <w:rPr>
                <w:sz w:val="18"/>
                <w:szCs w:val="18"/>
              </w:rPr>
            </w:pPr>
            <w:r w:rsidRPr="001C0DCC">
              <w:rPr>
                <w:sz w:val="18"/>
                <w:szCs w:val="18"/>
              </w:rPr>
              <w:t>20</w:t>
            </w:r>
            <w:r>
              <w:rPr>
                <w:sz w:val="18"/>
                <w:szCs w:val="18"/>
              </w:rPr>
              <w:t>30</w:t>
            </w:r>
            <w:r w:rsidRPr="001C0DCC">
              <w:rPr>
                <w:sz w:val="18"/>
                <w:szCs w:val="18"/>
              </w:rPr>
              <w:t xml:space="preserve"> год</w:t>
            </w:r>
          </w:p>
        </w:tc>
      </w:tr>
      <w:tr w:rsidR="00FA7787" w:rsidRPr="001C0DCC" w14:paraId="357EB81E" w14:textId="77777777" w:rsidTr="002E0455">
        <w:trPr>
          <w:trHeight w:val="885"/>
          <w:jc w:val="center"/>
        </w:trPr>
        <w:tc>
          <w:tcPr>
            <w:tcW w:w="559" w:type="dxa"/>
            <w:vMerge/>
            <w:tcBorders>
              <w:top w:val="single" w:sz="4" w:space="0" w:color="auto"/>
              <w:left w:val="single" w:sz="4" w:space="0" w:color="auto"/>
              <w:bottom w:val="single" w:sz="4" w:space="0" w:color="auto"/>
              <w:right w:val="single" w:sz="4" w:space="0" w:color="auto"/>
            </w:tcBorders>
            <w:vAlign w:val="center"/>
            <w:hideMark/>
          </w:tcPr>
          <w:p w14:paraId="46DD72E5" w14:textId="77777777" w:rsidR="00FA7787" w:rsidRPr="001C0DCC" w:rsidRDefault="00FA7787" w:rsidP="002E0455">
            <w:pPr>
              <w:rPr>
                <w:sz w:val="18"/>
                <w:szCs w:val="18"/>
              </w:rPr>
            </w:pPr>
          </w:p>
        </w:tc>
        <w:tc>
          <w:tcPr>
            <w:tcW w:w="1563" w:type="dxa"/>
            <w:vMerge/>
            <w:tcBorders>
              <w:top w:val="single" w:sz="4" w:space="0" w:color="auto"/>
              <w:left w:val="single" w:sz="4" w:space="0" w:color="auto"/>
              <w:bottom w:val="single" w:sz="4" w:space="0" w:color="auto"/>
              <w:right w:val="single" w:sz="4" w:space="0" w:color="auto"/>
            </w:tcBorders>
            <w:vAlign w:val="center"/>
            <w:hideMark/>
          </w:tcPr>
          <w:p w14:paraId="388D98B4" w14:textId="77777777" w:rsidR="00FA7787" w:rsidRPr="001C0DCC" w:rsidRDefault="00FA7787" w:rsidP="002E0455">
            <w:pPr>
              <w:rPr>
                <w:sz w:val="18"/>
                <w:szCs w:val="18"/>
              </w:rPr>
            </w:pPr>
          </w:p>
        </w:tc>
        <w:tc>
          <w:tcPr>
            <w:tcW w:w="708" w:type="dxa"/>
            <w:tcBorders>
              <w:top w:val="nil"/>
              <w:left w:val="nil"/>
              <w:bottom w:val="single" w:sz="4" w:space="0" w:color="auto"/>
              <w:right w:val="single" w:sz="4" w:space="0" w:color="auto"/>
            </w:tcBorders>
            <w:shd w:val="clear" w:color="000000" w:fill="FFFFFF"/>
            <w:vAlign w:val="center"/>
          </w:tcPr>
          <w:p w14:paraId="2B27FF3E" w14:textId="77777777" w:rsidR="00FA7787" w:rsidRPr="009766BD" w:rsidRDefault="00FA7787" w:rsidP="002E0455">
            <w:pPr>
              <w:jc w:val="center"/>
              <w:rPr>
                <w:sz w:val="18"/>
                <w:szCs w:val="18"/>
              </w:rPr>
            </w:pPr>
            <w:r w:rsidRPr="009766BD">
              <w:rPr>
                <w:sz w:val="18"/>
                <w:szCs w:val="18"/>
              </w:rPr>
              <w:t xml:space="preserve">с 01.06. </w:t>
            </w:r>
          </w:p>
          <w:p w14:paraId="3877BCCC" w14:textId="77777777" w:rsidR="00FA7787" w:rsidRPr="001C0DCC" w:rsidRDefault="00FA7787" w:rsidP="002E0455">
            <w:pPr>
              <w:jc w:val="center"/>
              <w:rPr>
                <w:sz w:val="18"/>
                <w:szCs w:val="18"/>
              </w:rPr>
            </w:pPr>
            <w:r w:rsidRPr="009766BD">
              <w:rPr>
                <w:sz w:val="18"/>
                <w:szCs w:val="18"/>
              </w:rPr>
              <w:t>по 30.06.</w:t>
            </w:r>
          </w:p>
        </w:tc>
        <w:tc>
          <w:tcPr>
            <w:tcW w:w="709" w:type="dxa"/>
            <w:tcBorders>
              <w:top w:val="nil"/>
              <w:left w:val="nil"/>
              <w:bottom w:val="single" w:sz="4" w:space="0" w:color="auto"/>
              <w:right w:val="single" w:sz="4" w:space="0" w:color="auto"/>
            </w:tcBorders>
            <w:shd w:val="clear" w:color="000000" w:fill="FFFFFF"/>
            <w:vAlign w:val="center"/>
          </w:tcPr>
          <w:p w14:paraId="6492BEB1" w14:textId="77777777" w:rsidR="00FA7787" w:rsidRPr="001C0DCC" w:rsidRDefault="00FA7787" w:rsidP="002E0455">
            <w:pPr>
              <w:jc w:val="center"/>
              <w:rPr>
                <w:sz w:val="18"/>
                <w:szCs w:val="18"/>
              </w:rPr>
            </w:pPr>
            <w:r w:rsidRPr="00812BDF">
              <w:rPr>
                <w:sz w:val="18"/>
                <w:szCs w:val="18"/>
              </w:rPr>
              <w:t>с 01.07. по 30.11.</w:t>
            </w:r>
          </w:p>
        </w:tc>
        <w:tc>
          <w:tcPr>
            <w:tcW w:w="1134" w:type="dxa"/>
            <w:vMerge/>
            <w:tcBorders>
              <w:left w:val="nil"/>
              <w:bottom w:val="single" w:sz="4" w:space="0" w:color="auto"/>
              <w:right w:val="single" w:sz="4" w:space="0" w:color="auto"/>
            </w:tcBorders>
            <w:shd w:val="clear" w:color="000000" w:fill="FFFFFF"/>
            <w:vAlign w:val="center"/>
          </w:tcPr>
          <w:p w14:paraId="6CAA6B4F" w14:textId="77777777" w:rsidR="00FA7787" w:rsidRPr="001C0DCC" w:rsidRDefault="00FA7787" w:rsidP="002E0455">
            <w:pPr>
              <w:jc w:val="center"/>
              <w:rPr>
                <w:sz w:val="18"/>
                <w:szCs w:val="18"/>
              </w:rPr>
            </w:pPr>
          </w:p>
        </w:tc>
        <w:tc>
          <w:tcPr>
            <w:tcW w:w="709" w:type="dxa"/>
            <w:tcBorders>
              <w:top w:val="nil"/>
              <w:left w:val="nil"/>
              <w:bottom w:val="single" w:sz="4" w:space="0" w:color="auto"/>
              <w:right w:val="single" w:sz="4" w:space="0" w:color="auto"/>
            </w:tcBorders>
            <w:shd w:val="clear" w:color="000000" w:fill="FFFFFF"/>
            <w:vAlign w:val="center"/>
          </w:tcPr>
          <w:p w14:paraId="60E39BD3" w14:textId="77777777" w:rsidR="00FA7787" w:rsidRPr="001C0DCC" w:rsidRDefault="00FA7787" w:rsidP="002E0455">
            <w:pPr>
              <w:jc w:val="center"/>
              <w:rPr>
                <w:sz w:val="18"/>
                <w:szCs w:val="18"/>
              </w:rPr>
            </w:pPr>
            <w:r w:rsidRPr="001C0DCC">
              <w:rPr>
                <w:sz w:val="18"/>
                <w:szCs w:val="18"/>
              </w:rPr>
              <w:t xml:space="preserve">с 01.01. </w:t>
            </w:r>
          </w:p>
          <w:p w14:paraId="16DDDDAC" w14:textId="77777777" w:rsidR="00FA7787" w:rsidRPr="001C0DCC" w:rsidRDefault="00FA7787" w:rsidP="002E0455">
            <w:pPr>
              <w:jc w:val="center"/>
              <w:rPr>
                <w:sz w:val="18"/>
                <w:szCs w:val="18"/>
              </w:rPr>
            </w:pPr>
            <w:r w:rsidRPr="001C0DCC">
              <w:rPr>
                <w:sz w:val="18"/>
                <w:szCs w:val="18"/>
              </w:rPr>
              <w:t>по 30.06.</w:t>
            </w:r>
          </w:p>
        </w:tc>
        <w:tc>
          <w:tcPr>
            <w:tcW w:w="708" w:type="dxa"/>
            <w:tcBorders>
              <w:top w:val="nil"/>
              <w:left w:val="nil"/>
              <w:bottom w:val="single" w:sz="4" w:space="0" w:color="auto"/>
              <w:right w:val="single" w:sz="4" w:space="0" w:color="auto"/>
            </w:tcBorders>
            <w:shd w:val="clear" w:color="000000" w:fill="FFFFFF"/>
            <w:vAlign w:val="center"/>
          </w:tcPr>
          <w:p w14:paraId="588DD82A" w14:textId="77777777" w:rsidR="00FA7787" w:rsidRPr="001C0DCC" w:rsidRDefault="00FA7787" w:rsidP="002E0455">
            <w:pPr>
              <w:jc w:val="center"/>
              <w:rPr>
                <w:sz w:val="18"/>
                <w:szCs w:val="18"/>
              </w:rPr>
            </w:pPr>
            <w:r w:rsidRPr="001C0DCC">
              <w:rPr>
                <w:sz w:val="18"/>
                <w:szCs w:val="18"/>
              </w:rPr>
              <w:t>с 01.07. по 31.12.</w:t>
            </w:r>
          </w:p>
        </w:tc>
        <w:tc>
          <w:tcPr>
            <w:tcW w:w="709" w:type="dxa"/>
            <w:tcBorders>
              <w:top w:val="nil"/>
              <w:left w:val="nil"/>
              <w:bottom w:val="single" w:sz="4" w:space="0" w:color="auto"/>
              <w:right w:val="single" w:sz="4" w:space="0" w:color="auto"/>
            </w:tcBorders>
            <w:shd w:val="clear" w:color="000000" w:fill="FFFFFF"/>
            <w:vAlign w:val="center"/>
          </w:tcPr>
          <w:p w14:paraId="54AAA470" w14:textId="77777777" w:rsidR="00FA7787" w:rsidRPr="001C0DCC" w:rsidRDefault="00FA7787" w:rsidP="002E0455">
            <w:pPr>
              <w:jc w:val="center"/>
              <w:rPr>
                <w:sz w:val="18"/>
                <w:szCs w:val="18"/>
              </w:rPr>
            </w:pPr>
            <w:r w:rsidRPr="001C0DCC">
              <w:rPr>
                <w:sz w:val="18"/>
                <w:szCs w:val="18"/>
              </w:rPr>
              <w:t xml:space="preserve">с 01.01. </w:t>
            </w:r>
          </w:p>
          <w:p w14:paraId="31734D15" w14:textId="77777777" w:rsidR="00FA7787" w:rsidRPr="001C0DCC" w:rsidRDefault="00FA7787" w:rsidP="002E0455">
            <w:pPr>
              <w:jc w:val="center"/>
              <w:rPr>
                <w:sz w:val="18"/>
                <w:szCs w:val="18"/>
              </w:rPr>
            </w:pPr>
            <w:r w:rsidRPr="001C0DCC">
              <w:rPr>
                <w:sz w:val="18"/>
                <w:szCs w:val="18"/>
              </w:rPr>
              <w:t>по 30.06.</w:t>
            </w:r>
          </w:p>
        </w:tc>
        <w:tc>
          <w:tcPr>
            <w:tcW w:w="709" w:type="dxa"/>
            <w:tcBorders>
              <w:top w:val="nil"/>
              <w:left w:val="nil"/>
              <w:bottom w:val="single" w:sz="4" w:space="0" w:color="auto"/>
              <w:right w:val="single" w:sz="4" w:space="0" w:color="auto"/>
            </w:tcBorders>
            <w:shd w:val="clear" w:color="000000" w:fill="FFFFFF"/>
            <w:vAlign w:val="center"/>
          </w:tcPr>
          <w:p w14:paraId="2F60E3CA" w14:textId="77777777" w:rsidR="00FA7787" w:rsidRPr="001C0DCC" w:rsidRDefault="00FA7787" w:rsidP="002E0455">
            <w:pPr>
              <w:jc w:val="center"/>
              <w:rPr>
                <w:sz w:val="18"/>
                <w:szCs w:val="18"/>
              </w:rPr>
            </w:pPr>
            <w:r w:rsidRPr="001C0DCC">
              <w:rPr>
                <w:sz w:val="18"/>
                <w:szCs w:val="18"/>
              </w:rPr>
              <w:t>с 01.07. по 31.12.</w:t>
            </w:r>
          </w:p>
        </w:tc>
        <w:tc>
          <w:tcPr>
            <w:tcW w:w="708" w:type="dxa"/>
            <w:tcBorders>
              <w:top w:val="nil"/>
              <w:left w:val="nil"/>
              <w:bottom w:val="single" w:sz="4" w:space="0" w:color="auto"/>
              <w:right w:val="single" w:sz="4" w:space="0" w:color="auto"/>
            </w:tcBorders>
            <w:shd w:val="clear" w:color="000000" w:fill="FFFFFF"/>
            <w:vAlign w:val="center"/>
          </w:tcPr>
          <w:p w14:paraId="330F88F6" w14:textId="77777777" w:rsidR="00FA7787" w:rsidRPr="001C0DCC" w:rsidRDefault="00FA7787" w:rsidP="002E0455">
            <w:pPr>
              <w:jc w:val="center"/>
              <w:rPr>
                <w:sz w:val="18"/>
                <w:szCs w:val="18"/>
              </w:rPr>
            </w:pPr>
            <w:r w:rsidRPr="001C0DCC">
              <w:rPr>
                <w:sz w:val="18"/>
                <w:szCs w:val="18"/>
              </w:rPr>
              <w:t xml:space="preserve">с 01.01. </w:t>
            </w:r>
          </w:p>
          <w:p w14:paraId="76061144" w14:textId="77777777" w:rsidR="00FA7787" w:rsidRPr="001C0DCC" w:rsidRDefault="00FA7787" w:rsidP="002E0455">
            <w:pPr>
              <w:jc w:val="center"/>
              <w:rPr>
                <w:sz w:val="18"/>
                <w:szCs w:val="18"/>
              </w:rPr>
            </w:pPr>
            <w:r w:rsidRPr="001C0DCC">
              <w:rPr>
                <w:sz w:val="18"/>
                <w:szCs w:val="18"/>
              </w:rPr>
              <w:t>по 30.06.</w:t>
            </w:r>
          </w:p>
        </w:tc>
        <w:tc>
          <w:tcPr>
            <w:tcW w:w="709" w:type="dxa"/>
            <w:tcBorders>
              <w:top w:val="nil"/>
              <w:left w:val="nil"/>
              <w:bottom w:val="single" w:sz="4" w:space="0" w:color="auto"/>
              <w:right w:val="single" w:sz="4" w:space="0" w:color="auto"/>
            </w:tcBorders>
            <w:shd w:val="clear" w:color="000000" w:fill="FFFFFF"/>
            <w:vAlign w:val="center"/>
          </w:tcPr>
          <w:p w14:paraId="61D15DFB" w14:textId="77777777" w:rsidR="00FA7787" w:rsidRPr="001C0DCC" w:rsidRDefault="00FA7787" w:rsidP="002E0455">
            <w:pPr>
              <w:jc w:val="center"/>
              <w:rPr>
                <w:sz w:val="18"/>
                <w:szCs w:val="18"/>
              </w:rPr>
            </w:pPr>
            <w:r w:rsidRPr="001C0DCC">
              <w:rPr>
                <w:sz w:val="18"/>
                <w:szCs w:val="18"/>
              </w:rPr>
              <w:t>с 01.07. по 31.12.</w:t>
            </w:r>
          </w:p>
        </w:tc>
        <w:tc>
          <w:tcPr>
            <w:tcW w:w="709" w:type="dxa"/>
            <w:tcBorders>
              <w:top w:val="nil"/>
              <w:left w:val="nil"/>
              <w:bottom w:val="single" w:sz="4" w:space="0" w:color="auto"/>
              <w:right w:val="single" w:sz="4" w:space="0" w:color="auto"/>
            </w:tcBorders>
            <w:shd w:val="clear" w:color="000000" w:fill="FFFFFF"/>
            <w:vAlign w:val="center"/>
          </w:tcPr>
          <w:p w14:paraId="380F3ED3" w14:textId="77777777" w:rsidR="00FA7787" w:rsidRPr="001C0DCC" w:rsidRDefault="00FA7787" w:rsidP="002E0455">
            <w:pPr>
              <w:jc w:val="center"/>
              <w:rPr>
                <w:sz w:val="18"/>
                <w:szCs w:val="18"/>
              </w:rPr>
            </w:pPr>
            <w:r w:rsidRPr="001C0DCC">
              <w:rPr>
                <w:sz w:val="18"/>
                <w:szCs w:val="18"/>
              </w:rPr>
              <w:t xml:space="preserve">с 01.01. </w:t>
            </w:r>
          </w:p>
          <w:p w14:paraId="3BE9F9EC" w14:textId="77777777" w:rsidR="00FA7787" w:rsidRPr="001C0DCC" w:rsidRDefault="00FA7787" w:rsidP="002E0455">
            <w:pPr>
              <w:jc w:val="center"/>
              <w:rPr>
                <w:sz w:val="18"/>
                <w:szCs w:val="18"/>
              </w:rPr>
            </w:pPr>
            <w:r w:rsidRPr="001C0DCC">
              <w:rPr>
                <w:sz w:val="18"/>
                <w:szCs w:val="18"/>
              </w:rPr>
              <w:t>по 30.06.</w:t>
            </w:r>
          </w:p>
        </w:tc>
        <w:tc>
          <w:tcPr>
            <w:tcW w:w="709" w:type="dxa"/>
            <w:tcBorders>
              <w:top w:val="nil"/>
              <w:left w:val="nil"/>
              <w:bottom w:val="single" w:sz="4" w:space="0" w:color="auto"/>
              <w:right w:val="single" w:sz="4" w:space="0" w:color="auto"/>
            </w:tcBorders>
            <w:shd w:val="clear" w:color="000000" w:fill="FFFFFF"/>
            <w:vAlign w:val="center"/>
          </w:tcPr>
          <w:p w14:paraId="1A25A156" w14:textId="77777777" w:rsidR="00FA7787" w:rsidRPr="001C0DCC" w:rsidRDefault="00FA7787" w:rsidP="002E0455">
            <w:pPr>
              <w:jc w:val="center"/>
              <w:rPr>
                <w:sz w:val="18"/>
                <w:szCs w:val="18"/>
              </w:rPr>
            </w:pPr>
            <w:r w:rsidRPr="001C0DCC">
              <w:rPr>
                <w:sz w:val="18"/>
                <w:szCs w:val="18"/>
              </w:rPr>
              <w:t>с 01.07. по 31.12.</w:t>
            </w:r>
          </w:p>
        </w:tc>
        <w:tc>
          <w:tcPr>
            <w:tcW w:w="708" w:type="dxa"/>
            <w:tcBorders>
              <w:top w:val="nil"/>
              <w:left w:val="nil"/>
              <w:bottom w:val="single" w:sz="4" w:space="0" w:color="auto"/>
              <w:right w:val="single" w:sz="4" w:space="0" w:color="auto"/>
            </w:tcBorders>
            <w:shd w:val="clear" w:color="000000" w:fill="FFFFFF"/>
            <w:vAlign w:val="center"/>
          </w:tcPr>
          <w:p w14:paraId="30AB2879" w14:textId="77777777" w:rsidR="00FA7787" w:rsidRPr="001C0DCC" w:rsidRDefault="00FA7787" w:rsidP="002E0455">
            <w:pPr>
              <w:jc w:val="center"/>
              <w:rPr>
                <w:sz w:val="18"/>
                <w:szCs w:val="18"/>
              </w:rPr>
            </w:pPr>
            <w:r w:rsidRPr="001C0DCC">
              <w:rPr>
                <w:sz w:val="18"/>
                <w:szCs w:val="18"/>
              </w:rPr>
              <w:t xml:space="preserve">с 01.01. </w:t>
            </w:r>
          </w:p>
          <w:p w14:paraId="313C87B2" w14:textId="77777777" w:rsidR="00FA7787" w:rsidRPr="001C0DCC" w:rsidRDefault="00FA7787" w:rsidP="002E0455">
            <w:pPr>
              <w:jc w:val="center"/>
              <w:rPr>
                <w:sz w:val="18"/>
                <w:szCs w:val="18"/>
              </w:rPr>
            </w:pPr>
            <w:r w:rsidRPr="001C0DCC">
              <w:rPr>
                <w:sz w:val="18"/>
                <w:szCs w:val="18"/>
              </w:rPr>
              <w:t>по 30.06.</w:t>
            </w:r>
          </w:p>
        </w:tc>
        <w:tc>
          <w:tcPr>
            <w:tcW w:w="709" w:type="dxa"/>
            <w:tcBorders>
              <w:top w:val="nil"/>
              <w:left w:val="nil"/>
              <w:bottom w:val="single" w:sz="4" w:space="0" w:color="auto"/>
              <w:right w:val="single" w:sz="4" w:space="0" w:color="auto"/>
            </w:tcBorders>
            <w:shd w:val="clear" w:color="000000" w:fill="FFFFFF"/>
            <w:vAlign w:val="center"/>
          </w:tcPr>
          <w:p w14:paraId="7A2E740E" w14:textId="77777777" w:rsidR="00FA7787" w:rsidRPr="001C0DCC" w:rsidRDefault="00FA7787" w:rsidP="002E0455">
            <w:pPr>
              <w:jc w:val="center"/>
              <w:rPr>
                <w:sz w:val="18"/>
                <w:szCs w:val="18"/>
              </w:rPr>
            </w:pPr>
            <w:r w:rsidRPr="001C0DCC">
              <w:rPr>
                <w:sz w:val="18"/>
                <w:szCs w:val="18"/>
              </w:rPr>
              <w:t>с 01.07. по 31.12.</w:t>
            </w:r>
          </w:p>
        </w:tc>
        <w:tc>
          <w:tcPr>
            <w:tcW w:w="709" w:type="dxa"/>
            <w:tcBorders>
              <w:top w:val="nil"/>
              <w:left w:val="nil"/>
              <w:bottom w:val="single" w:sz="4" w:space="0" w:color="auto"/>
              <w:right w:val="single" w:sz="4" w:space="0" w:color="auto"/>
            </w:tcBorders>
            <w:shd w:val="clear" w:color="000000" w:fill="FFFFFF"/>
            <w:vAlign w:val="center"/>
          </w:tcPr>
          <w:p w14:paraId="6327265C" w14:textId="77777777" w:rsidR="00FA7787" w:rsidRPr="001C0DCC" w:rsidRDefault="00FA7787" w:rsidP="002E0455">
            <w:pPr>
              <w:jc w:val="center"/>
              <w:rPr>
                <w:sz w:val="18"/>
                <w:szCs w:val="18"/>
              </w:rPr>
            </w:pPr>
            <w:r w:rsidRPr="001C0DCC">
              <w:rPr>
                <w:sz w:val="18"/>
                <w:szCs w:val="18"/>
              </w:rPr>
              <w:t xml:space="preserve">с 01.01. </w:t>
            </w:r>
          </w:p>
          <w:p w14:paraId="6FF77933" w14:textId="77777777" w:rsidR="00FA7787" w:rsidRPr="001C0DCC" w:rsidRDefault="00FA7787" w:rsidP="002E0455">
            <w:pPr>
              <w:jc w:val="center"/>
              <w:rPr>
                <w:sz w:val="18"/>
                <w:szCs w:val="18"/>
              </w:rPr>
            </w:pPr>
            <w:r w:rsidRPr="001C0DCC">
              <w:rPr>
                <w:sz w:val="18"/>
                <w:szCs w:val="18"/>
              </w:rPr>
              <w:t>по 30.06.</w:t>
            </w:r>
          </w:p>
        </w:tc>
        <w:tc>
          <w:tcPr>
            <w:tcW w:w="709" w:type="dxa"/>
            <w:tcBorders>
              <w:top w:val="nil"/>
              <w:left w:val="nil"/>
              <w:bottom w:val="single" w:sz="4" w:space="0" w:color="auto"/>
              <w:right w:val="single" w:sz="4" w:space="0" w:color="auto"/>
            </w:tcBorders>
            <w:shd w:val="clear" w:color="000000" w:fill="FFFFFF"/>
            <w:vAlign w:val="center"/>
          </w:tcPr>
          <w:p w14:paraId="03F19B4F" w14:textId="77777777" w:rsidR="00FA7787" w:rsidRPr="001C0DCC" w:rsidRDefault="00FA7787" w:rsidP="002E0455">
            <w:pPr>
              <w:jc w:val="center"/>
              <w:rPr>
                <w:sz w:val="18"/>
                <w:szCs w:val="18"/>
              </w:rPr>
            </w:pPr>
            <w:r w:rsidRPr="001C0DCC">
              <w:rPr>
                <w:sz w:val="18"/>
                <w:szCs w:val="18"/>
              </w:rPr>
              <w:t>с 01.07. по 31.12.</w:t>
            </w:r>
          </w:p>
        </w:tc>
        <w:tc>
          <w:tcPr>
            <w:tcW w:w="708" w:type="dxa"/>
            <w:tcBorders>
              <w:top w:val="nil"/>
              <w:left w:val="nil"/>
              <w:bottom w:val="single" w:sz="4" w:space="0" w:color="auto"/>
              <w:right w:val="single" w:sz="4" w:space="0" w:color="auto"/>
            </w:tcBorders>
            <w:shd w:val="clear" w:color="000000" w:fill="FFFFFF"/>
            <w:vAlign w:val="center"/>
          </w:tcPr>
          <w:p w14:paraId="66DFC9E3" w14:textId="77777777" w:rsidR="00FA7787" w:rsidRPr="001C0DCC" w:rsidRDefault="00FA7787" w:rsidP="002E0455">
            <w:pPr>
              <w:jc w:val="center"/>
              <w:rPr>
                <w:sz w:val="18"/>
                <w:szCs w:val="18"/>
              </w:rPr>
            </w:pPr>
            <w:r w:rsidRPr="001C0DCC">
              <w:rPr>
                <w:sz w:val="18"/>
                <w:szCs w:val="18"/>
              </w:rPr>
              <w:t xml:space="preserve">с 01.01. </w:t>
            </w:r>
          </w:p>
          <w:p w14:paraId="3250FF67" w14:textId="77777777" w:rsidR="00FA7787" w:rsidRPr="001C0DCC" w:rsidRDefault="00FA7787" w:rsidP="002E0455">
            <w:pPr>
              <w:jc w:val="center"/>
              <w:rPr>
                <w:sz w:val="18"/>
                <w:szCs w:val="18"/>
              </w:rPr>
            </w:pPr>
            <w:r w:rsidRPr="001C0DCC">
              <w:rPr>
                <w:sz w:val="18"/>
                <w:szCs w:val="18"/>
              </w:rPr>
              <w:t>по 30.06.</w:t>
            </w:r>
          </w:p>
        </w:tc>
        <w:tc>
          <w:tcPr>
            <w:tcW w:w="709" w:type="dxa"/>
            <w:tcBorders>
              <w:top w:val="nil"/>
              <w:left w:val="nil"/>
              <w:bottom w:val="single" w:sz="4" w:space="0" w:color="auto"/>
              <w:right w:val="single" w:sz="4" w:space="0" w:color="auto"/>
            </w:tcBorders>
            <w:shd w:val="clear" w:color="000000" w:fill="FFFFFF"/>
            <w:vAlign w:val="center"/>
          </w:tcPr>
          <w:p w14:paraId="6862E882" w14:textId="77777777" w:rsidR="00FA7787" w:rsidRPr="001C0DCC" w:rsidRDefault="00FA7787" w:rsidP="002E0455">
            <w:pPr>
              <w:jc w:val="center"/>
              <w:rPr>
                <w:sz w:val="18"/>
                <w:szCs w:val="18"/>
              </w:rPr>
            </w:pPr>
            <w:r w:rsidRPr="001C0DCC">
              <w:rPr>
                <w:sz w:val="18"/>
                <w:szCs w:val="18"/>
              </w:rPr>
              <w:t>с 01.07. по 31.12.</w:t>
            </w:r>
          </w:p>
        </w:tc>
      </w:tr>
      <w:tr w:rsidR="00FA7787" w:rsidRPr="001C0DCC" w14:paraId="02A8F8B8" w14:textId="77777777" w:rsidTr="002E0455">
        <w:trPr>
          <w:trHeight w:val="492"/>
          <w:jc w:val="center"/>
        </w:trPr>
        <w:tc>
          <w:tcPr>
            <w:tcW w:w="559" w:type="dxa"/>
            <w:tcBorders>
              <w:top w:val="nil"/>
              <w:left w:val="single" w:sz="4" w:space="0" w:color="auto"/>
              <w:bottom w:val="single" w:sz="4" w:space="0" w:color="auto"/>
              <w:right w:val="single" w:sz="4" w:space="0" w:color="auto"/>
            </w:tcBorders>
            <w:shd w:val="clear" w:color="000000" w:fill="FFFFFF"/>
            <w:vAlign w:val="center"/>
            <w:hideMark/>
          </w:tcPr>
          <w:p w14:paraId="596A1829" w14:textId="77777777" w:rsidR="00FA7787" w:rsidRPr="001C0DCC" w:rsidRDefault="00FA7787" w:rsidP="002E0455">
            <w:pPr>
              <w:jc w:val="center"/>
              <w:rPr>
                <w:color w:val="000000"/>
                <w:sz w:val="18"/>
                <w:szCs w:val="18"/>
              </w:rPr>
            </w:pPr>
            <w:r w:rsidRPr="001C0DCC">
              <w:rPr>
                <w:color w:val="000000"/>
                <w:sz w:val="18"/>
                <w:szCs w:val="18"/>
              </w:rPr>
              <w:t>1.</w:t>
            </w:r>
          </w:p>
        </w:tc>
        <w:tc>
          <w:tcPr>
            <w:tcW w:w="1563" w:type="dxa"/>
            <w:tcBorders>
              <w:top w:val="nil"/>
              <w:left w:val="single" w:sz="4" w:space="0" w:color="auto"/>
              <w:bottom w:val="single" w:sz="4" w:space="0" w:color="auto"/>
              <w:right w:val="single" w:sz="4" w:space="0" w:color="auto"/>
            </w:tcBorders>
            <w:shd w:val="clear" w:color="000000" w:fill="FFFFFF"/>
            <w:vAlign w:val="center"/>
            <w:hideMark/>
          </w:tcPr>
          <w:p w14:paraId="562DBEC0" w14:textId="77777777" w:rsidR="00FA7787" w:rsidRPr="00361CEE" w:rsidRDefault="00FA7787" w:rsidP="002E0455">
            <w:pPr>
              <w:rPr>
                <w:color w:val="000000"/>
                <w:sz w:val="18"/>
                <w:szCs w:val="18"/>
              </w:rPr>
            </w:pPr>
            <w:r w:rsidRPr="00361CEE">
              <w:rPr>
                <w:color w:val="000000" w:themeColor="text1"/>
                <w:sz w:val="18"/>
                <w:szCs w:val="18"/>
              </w:rPr>
              <w:t>Население (</w:t>
            </w:r>
            <w:bookmarkStart w:id="22" w:name="_Hlk117609180"/>
            <w:r w:rsidRPr="00361CEE">
              <w:rPr>
                <w:color w:val="000000" w:themeColor="text1"/>
                <w:sz w:val="18"/>
                <w:szCs w:val="18"/>
              </w:rPr>
              <w:t>НДС не облагается</w:t>
            </w:r>
            <w:bookmarkEnd w:id="22"/>
            <w:r w:rsidRPr="00361CEE">
              <w:rPr>
                <w:color w:val="000000" w:themeColor="text1"/>
                <w:sz w:val="18"/>
                <w:szCs w:val="18"/>
              </w:rPr>
              <w:t>)</w:t>
            </w:r>
          </w:p>
        </w:tc>
        <w:tc>
          <w:tcPr>
            <w:tcW w:w="708" w:type="dxa"/>
            <w:tcBorders>
              <w:top w:val="nil"/>
              <w:left w:val="nil"/>
              <w:bottom w:val="single" w:sz="4" w:space="0" w:color="auto"/>
              <w:right w:val="single" w:sz="4" w:space="0" w:color="auto"/>
            </w:tcBorders>
            <w:shd w:val="clear" w:color="000000" w:fill="FFFFFF"/>
            <w:vAlign w:val="center"/>
          </w:tcPr>
          <w:p w14:paraId="33FBAE22" w14:textId="77777777" w:rsidR="00FA7787" w:rsidRPr="00994A24" w:rsidRDefault="00FA7787" w:rsidP="002E0455">
            <w:pPr>
              <w:jc w:val="center"/>
              <w:rPr>
                <w:sz w:val="20"/>
                <w:szCs w:val="20"/>
              </w:rPr>
            </w:pPr>
            <w:r w:rsidRPr="005E3678">
              <w:rPr>
                <w:sz w:val="20"/>
                <w:szCs w:val="20"/>
              </w:rPr>
              <w:t>53,75</w:t>
            </w:r>
          </w:p>
        </w:tc>
        <w:tc>
          <w:tcPr>
            <w:tcW w:w="709" w:type="dxa"/>
            <w:tcBorders>
              <w:top w:val="nil"/>
              <w:left w:val="nil"/>
              <w:bottom w:val="single" w:sz="4" w:space="0" w:color="auto"/>
              <w:right w:val="single" w:sz="4" w:space="0" w:color="auto"/>
            </w:tcBorders>
            <w:shd w:val="clear" w:color="000000" w:fill="FFFFFF"/>
            <w:vAlign w:val="center"/>
          </w:tcPr>
          <w:p w14:paraId="595414C8" w14:textId="77777777" w:rsidR="00FA7787" w:rsidRPr="00994A24" w:rsidRDefault="00FA7787" w:rsidP="002E0455">
            <w:pPr>
              <w:jc w:val="center"/>
              <w:rPr>
                <w:sz w:val="20"/>
                <w:szCs w:val="20"/>
              </w:rPr>
            </w:pPr>
            <w:r w:rsidRPr="005E3678">
              <w:rPr>
                <w:sz w:val="20"/>
                <w:szCs w:val="20"/>
              </w:rPr>
              <w:t>53,75</w:t>
            </w:r>
          </w:p>
        </w:tc>
        <w:tc>
          <w:tcPr>
            <w:tcW w:w="1134" w:type="dxa"/>
            <w:tcBorders>
              <w:top w:val="nil"/>
              <w:left w:val="nil"/>
              <w:bottom w:val="single" w:sz="4" w:space="0" w:color="auto"/>
              <w:right w:val="single" w:sz="4" w:space="0" w:color="auto"/>
            </w:tcBorders>
            <w:shd w:val="clear" w:color="000000" w:fill="FFFFFF"/>
            <w:vAlign w:val="center"/>
          </w:tcPr>
          <w:p w14:paraId="09AE32F9" w14:textId="77777777" w:rsidR="00FA7787" w:rsidRPr="00994A24" w:rsidRDefault="00FA7787" w:rsidP="002E0455">
            <w:pPr>
              <w:jc w:val="center"/>
              <w:rPr>
                <w:sz w:val="20"/>
                <w:szCs w:val="20"/>
              </w:rPr>
            </w:pPr>
            <w:r>
              <w:rPr>
                <w:sz w:val="20"/>
                <w:szCs w:val="20"/>
              </w:rPr>
              <w:t>54,90</w:t>
            </w:r>
          </w:p>
        </w:tc>
        <w:tc>
          <w:tcPr>
            <w:tcW w:w="709" w:type="dxa"/>
            <w:tcBorders>
              <w:top w:val="nil"/>
              <w:left w:val="nil"/>
              <w:bottom w:val="single" w:sz="4" w:space="0" w:color="auto"/>
              <w:right w:val="single" w:sz="4" w:space="0" w:color="auto"/>
            </w:tcBorders>
            <w:shd w:val="clear" w:color="000000" w:fill="FFFFFF"/>
            <w:vAlign w:val="center"/>
          </w:tcPr>
          <w:p w14:paraId="7AE626A9" w14:textId="77777777" w:rsidR="00FA7787" w:rsidRPr="009124CC" w:rsidRDefault="00FA7787" w:rsidP="002E0455">
            <w:pPr>
              <w:jc w:val="center"/>
              <w:rPr>
                <w:color w:val="000000" w:themeColor="text1"/>
                <w:sz w:val="20"/>
                <w:szCs w:val="20"/>
              </w:rPr>
            </w:pPr>
            <w:r w:rsidRPr="009124CC">
              <w:rPr>
                <w:color w:val="000000" w:themeColor="text1"/>
                <w:sz w:val="20"/>
                <w:szCs w:val="20"/>
              </w:rPr>
              <w:t>54,90</w:t>
            </w:r>
          </w:p>
        </w:tc>
        <w:tc>
          <w:tcPr>
            <w:tcW w:w="708" w:type="dxa"/>
            <w:tcBorders>
              <w:top w:val="nil"/>
              <w:left w:val="nil"/>
              <w:bottom w:val="single" w:sz="4" w:space="0" w:color="auto"/>
              <w:right w:val="single" w:sz="4" w:space="0" w:color="auto"/>
            </w:tcBorders>
            <w:shd w:val="clear" w:color="000000" w:fill="FFFFFF"/>
            <w:vAlign w:val="center"/>
          </w:tcPr>
          <w:p w14:paraId="6A66280A" w14:textId="77777777" w:rsidR="00FA7787" w:rsidRPr="009124CC" w:rsidRDefault="00FA7787" w:rsidP="002E0455">
            <w:pPr>
              <w:jc w:val="center"/>
              <w:rPr>
                <w:color w:val="000000" w:themeColor="text1"/>
                <w:sz w:val="20"/>
                <w:szCs w:val="20"/>
              </w:rPr>
            </w:pPr>
            <w:r w:rsidRPr="009124CC">
              <w:rPr>
                <w:color w:val="000000" w:themeColor="text1"/>
                <w:sz w:val="20"/>
                <w:szCs w:val="20"/>
              </w:rPr>
              <w:t>60,40</w:t>
            </w:r>
          </w:p>
        </w:tc>
        <w:tc>
          <w:tcPr>
            <w:tcW w:w="709" w:type="dxa"/>
            <w:tcBorders>
              <w:top w:val="nil"/>
              <w:left w:val="nil"/>
              <w:bottom w:val="single" w:sz="4" w:space="0" w:color="auto"/>
              <w:right w:val="single" w:sz="4" w:space="0" w:color="auto"/>
            </w:tcBorders>
            <w:shd w:val="clear" w:color="000000" w:fill="FFFFFF"/>
            <w:vAlign w:val="center"/>
          </w:tcPr>
          <w:p w14:paraId="6C1AF134" w14:textId="77777777" w:rsidR="00FA7787" w:rsidRPr="00994A24" w:rsidRDefault="00FA7787" w:rsidP="002E0455">
            <w:pPr>
              <w:jc w:val="center"/>
              <w:rPr>
                <w:sz w:val="20"/>
                <w:szCs w:val="20"/>
              </w:rPr>
            </w:pPr>
            <w:r w:rsidRPr="005E3678">
              <w:rPr>
                <w:sz w:val="20"/>
                <w:szCs w:val="20"/>
              </w:rPr>
              <w:t>58,89</w:t>
            </w:r>
          </w:p>
        </w:tc>
        <w:tc>
          <w:tcPr>
            <w:tcW w:w="709" w:type="dxa"/>
            <w:tcBorders>
              <w:top w:val="nil"/>
              <w:left w:val="nil"/>
              <w:bottom w:val="single" w:sz="4" w:space="0" w:color="auto"/>
              <w:right w:val="single" w:sz="4" w:space="0" w:color="auto"/>
            </w:tcBorders>
            <w:shd w:val="clear" w:color="000000" w:fill="FFFFFF"/>
            <w:vAlign w:val="center"/>
          </w:tcPr>
          <w:p w14:paraId="60A45578" w14:textId="77777777" w:rsidR="00FA7787" w:rsidRPr="00994A24" w:rsidRDefault="00FA7787" w:rsidP="002E0455">
            <w:pPr>
              <w:jc w:val="center"/>
              <w:rPr>
                <w:sz w:val="20"/>
                <w:szCs w:val="20"/>
              </w:rPr>
            </w:pPr>
            <w:r w:rsidRPr="005E3678">
              <w:rPr>
                <w:sz w:val="20"/>
                <w:szCs w:val="20"/>
              </w:rPr>
              <w:t>62,47</w:t>
            </w:r>
          </w:p>
        </w:tc>
        <w:tc>
          <w:tcPr>
            <w:tcW w:w="708" w:type="dxa"/>
            <w:tcBorders>
              <w:top w:val="nil"/>
              <w:left w:val="nil"/>
              <w:bottom w:val="single" w:sz="4" w:space="0" w:color="auto"/>
              <w:right w:val="single" w:sz="4" w:space="0" w:color="auto"/>
            </w:tcBorders>
            <w:shd w:val="clear" w:color="000000" w:fill="FFFFFF"/>
            <w:vAlign w:val="center"/>
          </w:tcPr>
          <w:p w14:paraId="1B6FC6EB" w14:textId="77777777" w:rsidR="00FA7787" w:rsidRPr="00994A24" w:rsidRDefault="00FA7787" w:rsidP="002E0455">
            <w:pPr>
              <w:jc w:val="center"/>
              <w:rPr>
                <w:sz w:val="20"/>
                <w:szCs w:val="20"/>
              </w:rPr>
            </w:pPr>
            <w:r w:rsidRPr="005E3678">
              <w:rPr>
                <w:sz w:val="20"/>
                <w:szCs w:val="20"/>
              </w:rPr>
              <w:t>62,47</w:t>
            </w:r>
          </w:p>
        </w:tc>
        <w:tc>
          <w:tcPr>
            <w:tcW w:w="709" w:type="dxa"/>
            <w:tcBorders>
              <w:top w:val="nil"/>
              <w:left w:val="nil"/>
              <w:bottom w:val="single" w:sz="4" w:space="0" w:color="auto"/>
              <w:right w:val="single" w:sz="4" w:space="0" w:color="auto"/>
            </w:tcBorders>
            <w:shd w:val="clear" w:color="000000" w:fill="FFFFFF"/>
            <w:vAlign w:val="center"/>
          </w:tcPr>
          <w:p w14:paraId="2A2EF58C" w14:textId="77777777" w:rsidR="00FA7787" w:rsidRPr="00994A24" w:rsidRDefault="00FA7787" w:rsidP="002E0455">
            <w:pPr>
              <w:jc w:val="center"/>
              <w:rPr>
                <w:sz w:val="20"/>
                <w:szCs w:val="20"/>
              </w:rPr>
            </w:pPr>
            <w:r w:rsidRPr="005E3678">
              <w:rPr>
                <w:sz w:val="20"/>
                <w:szCs w:val="20"/>
              </w:rPr>
              <w:t>66,21</w:t>
            </w:r>
          </w:p>
        </w:tc>
        <w:tc>
          <w:tcPr>
            <w:tcW w:w="709" w:type="dxa"/>
            <w:tcBorders>
              <w:top w:val="nil"/>
              <w:left w:val="nil"/>
              <w:bottom w:val="single" w:sz="4" w:space="0" w:color="auto"/>
              <w:right w:val="single" w:sz="4" w:space="0" w:color="auto"/>
            </w:tcBorders>
            <w:shd w:val="clear" w:color="000000" w:fill="FFFFFF"/>
            <w:vAlign w:val="center"/>
          </w:tcPr>
          <w:p w14:paraId="668EBCF8" w14:textId="77777777" w:rsidR="00FA7787" w:rsidRPr="00994A24" w:rsidRDefault="00FA7787" w:rsidP="002E0455">
            <w:pPr>
              <w:jc w:val="center"/>
              <w:rPr>
                <w:sz w:val="20"/>
                <w:szCs w:val="20"/>
              </w:rPr>
            </w:pPr>
            <w:r w:rsidRPr="005E3678">
              <w:rPr>
                <w:sz w:val="20"/>
                <w:szCs w:val="20"/>
              </w:rPr>
              <w:t>66,21</w:t>
            </w:r>
          </w:p>
        </w:tc>
        <w:tc>
          <w:tcPr>
            <w:tcW w:w="709" w:type="dxa"/>
            <w:tcBorders>
              <w:top w:val="nil"/>
              <w:left w:val="nil"/>
              <w:bottom w:val="single" w:sz="4" w:space="0" w:color="auto"/>
              <w:right w:val="single" w:sz="4" w:space="0" w:color="auto"/>
            </w:tcBorders>
            <w:shd w:val="clear" w:color="000000" w:fill="FFFFFF"/>
            <w:vAlign w:val="center"/>
          </w:tcPr>
          <w:p w14:paraId="0CF47061" w14:textId="77777777" w:rsidR="00FA7787" w:rsidRPr="00994A24" w:rsidRDefault="00FA7787" w:rsidP="002E0455">
            <w:pPr>
              <w:jc w:val="center"/>
              <w:rPr>
                <w:sz w:val="20"/>
                <w:szCs w:val="20"/>
              </w:rPr>
            </w:pPr>
            <w:r w:rsidRPr="005E3678">
              <w:rPr>
                <w:sz w:val="20"/>
                <w:szCs w:val="20"/>
              </w:rPr>
              <w:t>70,89</w:t>
            </w:r>
          </w:p>
        </w:tc>
        <w:tc>
          <w:tcPr>
            <w:tcW w:w="708" w:type="dxa"/>
            <w:tcBorders>
              <w:top w:val="nil"/>
              <w:left w:val="nil"/>
              <w:bottom w:val="single" w:sz="4" w:space="0" w:color="auto"/>
              <w:right w:val="single" w:sz="4" w:space="0" w:color="auto"/>
            </w:tcBorders>
            <w:shd w:val="clear" w:color="000000" w:fill="FFFFFF"/>
            <w:vAlign w:val="center"/>
          </w:tcPr>
          <w:p w14:paraId="1887FD80" w14:textId="77777777" w:rsidR="00FA7787" w:rsidRPr="00994A24" w:rsidRDefault="00FA7787" w:rsidP="002E0455">
            <w:pPr>
              <w:jc w:val="center"/>
              <w:rPr>
                <w:sz w:val="20"/>
                <w:szCs w:val="20"/>
              </w:rPr>
            </w:pPr>
            <w:r w:rsidRPr="005E3678">
              <w:rPr>
                <w:sz w:val="20"/>
                <w:szCs w:val="20"/>
              </w:rPr>
              <w:t>70,89</w:t>
            </w:r>
          </w:p>
        </w:tc>
        <w:tc>
          <w:tcPr>
            <w:tcW w:w="709" w:type="dxa"/>
            <w:tcBorders>
              <w:top w:val="nil"/>
              <w:left w:val="nil"/>
              <w:bottom w:val="single" w:sz="4" w:space="0" w:color="auto"/>
              <w:right w:val="single" w:sz="4" w:space="0" w:color="auto"/>
            </w:tcBorders>
            <w:shd w:val="clear" w:color="000000" w:fill="FFFFFF"/>
            <w:vAlign w:val="center"/>
          </w:tcPr>
          <w:p w14:paraId="3414DD2F" w14:textId="77777777" w:rsidR="00FA7787" w:rsidRPr="00994A24" w:rsidRDefault="00FA7787" w:rsidP="002E0455">
            <w:pPr>
              <w:jc w:val="center"/>
              <w:rPr>
                <w:sz w:val="20"/>
                <w:szCs w:val="20"/>
              </w:rPr>
            </w:pPr>
            <w:r w:rsidRPr="00FF6045">
              <w:rPr>
                <w:sz w:val="20"/>
                <w:szCs w:val="20"/>
              </w:rPr>
              <w:t>75,17</w:t>
            </w:r>
          </w:p>
        </w:tc>
        <w:tc>
          <w:tcPr>
            <w:tcW w:w="709" w:type="dxa"/>
            <w:tcBorders>
              <w:top w:val="nil"/>
              <w:left w:val="nil"/>
              <w:bottom w:val="single" w:sz="4" w:space="0" w:color="auto"/>
              <w:right w:val="single" w:sz="4" w:space="0" w:color="auto"/>
            </w:tcBorders>
            <w:shd w:val="clear" w:color="000000" w:fill="FFFFFF"/>
            <w:vAlign w:val="center"/>
          </w:tcPr>
          <w:p w14:paraId="1F762B11" w14:textId="77777777" w:rsidR="00FA7787" w:rsidRPr="00994A24" w:rsidRDefault="00FA7787" w:rsidP="002E0455">
            <w:pPr>
              <w:jc w:val="center"/>
              <w:rPr>
                <w:sz w:val="20"/>
                <w:szCs w:val="20"/>
              </w:rPr>
            </w:pPr>
            <w:r w:rsidRPr="00FF6045">
              <w:rPr>
                <w:sz w:val="20"/>
                <w:szCs w:val="20"/>
              </w:rPr>
              <w:t>75,17</w:t>
            </w:r>
          </w:p>
        </w:tc>
        <w:tc>
          <w:tcPr>
            <w:tcW w:w="709" w:type="dxa"/>
            <w:tcBorders>
              <w:top w:val="nil"/>
              <w:left w:val="nil"/>
              <w:bottom w:val="single" w:sz="4" w:space="0" w:color="auto"/>
              <w:right w:val="single" w:sz="4" w:space="0" w:color="auto"/>
            </w:tcBorders>
            <w:shd w:val="clear" w:color="000000" w:fill="FFFFFF"/>
            <w:vAlign w:val="center"/>
          </w:tcPr>
          <w:p w14:paraId="135F0099" w14:textId="77777777" w:rsidR="00FA7787" w:rsidRPr="00994A24" w:rsidRDefault="00FA7787" w:rsidP="002E0455">
            <w:pPr>
              <w:jc w:val="center"/>
              <w:rPr>
                <w:sz w:val="20"/>
                <w:szCs w:val="20"/>
              </w:rPr>
            </w:pPr>
            <w:r w:rsidRPr="00FF6045">
              <w:rPr>
                <w:sz w:val="20"/>
                <w:szCs w:val="20"/>
              </w:rPr>
              <w:t>80,67</w:t>
            </w:r>
          </w:p>
        </w:tc>
        <w:tc>
          <w:tcPr>
            <w:tcW w:w="708" w:type="dxa"/>
            <w:tcBorders>
              <w:top w:val="nil"/>
              <w:left w:val="nil"/>
              <w:bottom w:val="single" w:sz="4" w:space="0" w:color="auto"/>
              <w:right w:val="single" w:sz="4" w:space="0" w:color="auto"/>
            </w:tcBorders>
            <w:shd w:val="clear" w:color="000000" w:fill="FFFFFF"/>
            <w:vAlign w:val="center"/>
          </w:tcPr>
          <w:p w14:paraId="3EA6A3C1" w14:textId="77777777" w:rsidR="00FA7787" w:rsidRPr="00994A24" w:rsidRDefault="00FA7787" w:rsidP="002E0455">
            <w:pPr>
              <w:jc w:val="center"/>
              <w:rPr>
                <w:sz w:val="20"/>
                <w:szCs w:val="20"/>
              </w:rPr>
            </w:pPr>
            <w:r w:rsidRPr="00FF6045">
              <w:rPr>
                <w:sz w:val="20"/>
                <w:szCs w:val="20"/>
              </w:rPr>
              <w:t>80,67</w:t>
            </w:r>
          </w:p>
        </w:tc>
        <w:tc>
          <w:tcPr>
            <w:tcW w:w="709" w:type="dxa"/>
            <w:tcBorders>
              <w:top w:val="nil"/>
              <w:left w:val="nil"/>
              <w:bottom w:val="single" w:sz="4" w:space="0" w:color="auto"/>
              <w:right w:val="single" w:sz="4" w:space="0" w:color="auto"/>
            </w:tcBorders>
            <w:shd w:val="clear" w:color="000000" w:fill="FFFFFF"/>
            <w:vAlign w:val="center"/>
          </w:tcPr>
          <w:p w14:paraId="19E50978" w14:textId="77777777" w:rsidR="00FA7787" w:rsidRPr="00994A24" w:rsidRDefault="00FA7787" w:rsidP="002E0455">
            <w:pPr>
              <w:jc w:val="center"/>
              <w:rPr>
                <w:sz w:val="20"/>
                <w:szCs w:val="20"/>
              </w:rPr>
            </w:pPr>
            <w:r w:rsidRPr="00FF6045">
              <w:rPr>
                <w:sz w:val="20"/>
                <w:szCs w:val="20"/>
              </w:rPr>
              <w:t>90,41</w:t>
            </w:r>
          </w:p>
        </w:tc>
      </w:tr>
      <w:tr w:rsidR="00FA7787" w:rsidRPr="001C0DCC" w14:paraId="24F3CCF9" w14:textId="77777777" w:rsidTr="002E0455">
        <w:trPr>
          <w:trHeight w:val="557"/>
          <w:jc w:val="center"/>
        </w:trPr>
        <w:tc>
          <w:tcPr>
            <w:tcW w:w="559" w:type="dxa"/>
            <w:tcBorders>
              <w:top w:val="nil"/>
              <w:left w:val="single" w:sz="4" w:space="0" w:color="auto"/>
              <w:bottom w:val="single" w:sz="4" w:space="0" w:color="auto"/>
              <w:right w:val="single" w:sz="4" w:space="0" w:color="auto"/>
            </w:tcBorders>
            <w:shd w:val="clear" w:color="000000" w:fill="FFFFFF"/>
            <w:vAlign w:val="center"/>
            <w:hideMark/>
          </w:tcPr>
          <w:p w14:paraId="275A6032" w14:textId="77777777" w:rsidR="00FA7787" w:rsidRPr="001C0DCC" w:rsidRDefault="00FA7787" w:rsidP="002E0455">
            <w:pPr>
              <w:jc w:val="center"/>
              <w:rPr>
                <w:color w:val="000000"/>
                <w:sz w:val="18"/>
                <w:szCs w:val="18"/>
              </w:rPr>
            </w:pPr>
            <w:r w:rsidRPr="001C0DCC">
              <w:rPr>
                <w:color w:val="000000"/>
                <w:sz w:val="18"/>
                <w:szCs w:val="18"/>
              </w:rPr>
              <w:t>2.</w:t>
            </w:r>
          </w:p>
        </w:tc>
        <w:tc>
          <w:tcPr>
            <w:tcW w:w="1563" w:type="dxa"/>
            <w:tcBorders>
              <w:top w:val="nil"/>
              <w:left w:val="single" w:sz="4" w:space="0" w:color="auto"/>
              <w:bottom w:val="single" w:sz="4" w:space="0" w:color="auto"/>
              <w:right w:val="single" w:sz="4" w:space="0" w:color="auto"/>
            </w:tcBorders>
            <w:shd w:val="clear" w:color="000000" w:fill="FFFFFF"/>
            <w:vAlign w:val="center"/>
            <w:hideMark/>
          </w:tcPr>
          <w:p w14:paraId="51291E3B" w14:textId="77777777" w:rsidR="00FA7787" w:rsidRPr="00361CEE" w:rsidRDefault="00FA7787" w:rsidP="002E0455">
            <w:pPr>
              <w:rPr>
                <w:color w:val="000000"/>
                <w:sz w:val="18"/>
                <w:szCs w:val="18"/>
              </w:rPr>
            </w:pPr>
            <w:r w:rsidRPr="00361CEE">
              <w:rPr>
                <w:color w:val="000000" w:themeColor="text1"/>
                <w:sz w:val="18"/>
                <w:szCs w:val="18"/>
              </w:rPr>
              <w:t>Прочие потребители (НДС не облагается)</w:t>
            </w:r>
          </w:p>
        </w:tc>
        <w:tc>
          <w:tcPr>
            <w:tcW w:w="708" w:type="dxa"/>
            <w:tcBorders>
              <w:top w:val="nil"/>
              <w:left w:val="nil"/>
              <w:bottom w:val="single" w:sz="4" w:space="0" w:color="auto"/>
              <w:right w:val="single" w:sz="4" w:space="0" w:color="auto"/>
            </w:tcBorders>
            <w:shd w:val="clear" w:color="000000" w:fill="FFFFFF"/>
            <w:vAlign w:val="center"/>
          </w:tcPr>
          <w:p w14:paraId="31799387" w14:textId="77777777" w:rsidR="00FA7787" w:rsidRPr="001C0DCC" w:rsidRDefault="00FA7787" w:rsidP="002E0455">
            <w:pPr>
              <w:jc w:val="center"/>
              <w:rPr>
                <w:sz w:val="18"/>
                <w:szCs w:val="18"/>
              </w:rPr>
            </w:pPr>
            <w:r w:rsidRPr="005E3678">
              <w:rPr>
                <w:sz w:val="20"/>
                <w:szCs w:val="20"/>
              </w:rPr>
              <w:t>53,75</w:t>
            </w:r>
          </w:p>
        </w:tc>
        <w:tc>
          <w:tcPr>
            <w:tcW w:w="709" w:type="dxa"/>
            <w:tcBorders>
              <w:top w:val="nil"/>
              <w:left w:val="nil"/>
              <w:bottom w:val="single" w:sz="4" w:space="0" w:color="auto"/>
              <w:right w:val="single" w:sz="4" w:space="0" w:color="auto"/>
            </w:tcBorders>
            <w:shd w:val="clear" w:color="000000" w:fill="FFFFFF"/>
            <w:vAlign w:val="center"/>
          </w:tcPr>
          <w:p w14:paraId="201D7092" w14:textId="77777777" w:rsidR="00FA7787" w:rsidRPr="001C0DCC" w:rsidRDefault="00FA7787" w:rsidP="002E0455">
            <w:pPr>
              <w:jc w:val="center"/>
              <w:rPr>
                <w:sz w:val="18"/>
                <w:szCs w:val="18"/>
              </w:rPr>
            </w:pPr>
            <w:r w:rsidRPr="005E3678">
              <w:rPr>
                <w:sz w:val="20"/>
                <w:szCs w:val="20"/>
              </w:rPr>
              <w:t>53,75</w:t>
            </w:r>
          </w:p>
        </w:tc>
        <w:tc>
          <w:tcPr>
            <w:tcW w:w="1134" w:type="dxa"/>
            <w:tcBorders>
              <w:top w:val="nil"/>
              <w:left w:val="nil"/>
              <w:bottom w:val="single" w:sz="4" w:space="0" w:color="auto"/>
              <w:right w:val="single" w:sz="4" w:space="0" w:color="auto"/>
            </w:tcBorders>
            <w:shd w:val="clear" w:color="000000" w:fill="FFFFFF"/>
            <w:vAlign w:val="center"/>
          </w:tcPr>
          <w:p w14:paraId="2474524E" w14:textId="77777777" w:rsidR="00FA7787" w:rsidRPr="001C0DCC" w:rsidRDefault="00FA7787" w:rsidP="002E0455">
            <w:pPr>
              <w:jc w:val="center"/>
              <w:rPr>
                <w:sz w:val="18"/>
                <w:szCs w:val="18"/>
              </w:rPr>
            </w:pPr>
            <w:r>
              <w:rPr>
                <w:sz w:val="20"/>
                <w:szCs w:val="20"/>
              </w:rPr>
              <w:t>54,90</w:t>
            </w:r>
          </w:p>
        </w:tc>
        <w:tc>
          <w:tcPr>
            <w:tcW w:w="709" w:type="dxa"/>
            <w:tcBorders>
              <w:top w:val="nil"/>
              <w:left w:val="nil"/>
              <w:bottom w:val="single" w:sz="4" w:space="0" w:color="auto"/>
              <w:right w:val="single" w:sz="4" w:space="0" w:color="auto"/>
            </w:tcBorders>
            <w:shd w:val="clear" w:color="000000" w:fill="FFFFFF"/>
            <w:vAlign w:val="center"/>
          </w:tcPr>
          <w:p w14:paraId="1D8635D5" w14:textId="77777777" w:rsidR="00FA7787" w:rsidRPr="009124CC" w:rsidRDefault="00FA7787" w:rsidP="002E0455">
            <w:pPr>
              <w:jc w:val="center"/>
              <w:rPr>
                <w:color w:val="000000" w:themeColor="text1"/>
                <w:sz w:val="18"/>
                <w:szCs w:val="18"/>
              </w:rPr>
            </w:pPr>
            <w:r w:rsidRPr="009124CC">
              <w:rPr>
                <w:color w:val="000000" w:themeColor="text1"/>
                <w:sz w:val="20"/>
                <w:szCs w:val="20"/>
              </w:rPr>
              <w:t>54,90</w:t>
            </w:r>
          </w:p>
        </w:tc>
        <w:tc>
          <w:tcPr>
            <w:tcW w:w="708" w:type="dxa"/>
            <w:tcBorders>
              <w:top w:val="nil"/>
              <w:left w:val="nil"/>
              <w:bottom w:val="single" w:sz="4" w:space="0" w:color="auto"/>
              <w:right w:val="single" w:sz="4" w:space="0" w:color="auto"/>
            </w:tcBorders>
            <w:shd w:val="clear" w:color="000000" w:fill="FFFFFF"/>
            <w:vAlign w:val="center"/>
          </w:tcPr>
          <w:p w14:paraId="40CBE866" w14:textId="77777777" w:rsidR="00FA7787" w:rsidRPr="009124CC" w:rsidRDefault="00FA7787" w:rsidP="002E0455">
            <w:pPr>
              <w:jc w:val="center"/>
              <w:rPr>
                <w:color w:val="000000" w:themeColor="text1"/>
                <w:sz w:val="18"/>
                <w:szCs w:val="18"/>
              </w:rPr>
            </w:pPr>
            <w:r w:rsidRPr="009124CC">
              <w:rPr>
                <w:color w:val="000000" w:themeColor="text1"/>
                <w:sz w:val="20"/>
                <w:szCs w:val="20"/>
              </w:rPr>
              <w:t>60,40</w:t>
            </w:r>
          </w:p>
        </w:tc>
        <w:tc>
          <w:tcPr>
            <w:tcW w:w="709" w:type="dxa"/>
            <w:tcBorders>
              <w:top w:val="nil"/>
              <w:left w:val="nil"/>
              <w:bottom w:val="single" w:sz="4" w:space="0" w:color="auto"/>
              <w:right w:val="single" w:sz="4" w:space="0" w:color="auto"/>
            </w:tcBorders>
            <w:shd w:val="clear" w:color="000000" w:fill="FFFFFF"/>
            <w:vAlign w:val="center"/>
          </w:tcPr>
          <w:p w14:paraId="699F577C" w14:textId="77777777" w:rsidR="00FA7787" w:rsidRPr="001C0DCC" w:rsidRDefault="00FA7787" w:rsidP="002E0455">
            <w:pPr>
              <w:jc w:val="center"/>
              <w:rPr>
                <w:sz w:val="18"/>
                <w:szCs w:val="18"/>
              </w:rPr>
            </w:pPr>
            <w:r w:rsidRPr="005E3678">
              <w:rPr>
                <w:sz w:val="20"/>
                <w:szCs w:val="20"/>
              </w:rPr>
              <w:t>58,89</w:t>
            </w:r>
          </w:p>
        </w:tc>
        <w:tc>
          <w:tcPr>
            <w:tcW w:w="709" w:type="dxa"/>
            <w:tcBorders>
              <w:top w:val="nil"/>
              <w:left w:val="nil"/>
              <w:bottom w:val="single" w:sz="4" w:space="0" w:color="auto"/>
              <w:right w:val="single" w:sz="4" w:space="0" w:color="auto"/>
            </w:tcBorders>
            <w:shd w:val="clear" w:color="000000" w:fill="FFFFFF"/>
            <w:vAlign w:val="center"/>
          </w:tcPr>
          <w:p w14:paraId="20EC265C" w14:textId="77777777" w:rsidR="00FA7787" w:rsidRPr="001C0DCC" w:rsidRDefault="00FA7787" w:rsidP="002E0455">
            <w:pPr>
              <w:jc w:val="center"/>
              <w:rPr>
                <w:sz w:val="18"/>
                <w:szCs w:val="18"/>
              </w:rPr>
            </w:pPr>
            <w:r w:rsidRPr="005E3678">
              <w:rPr>
                <w:sz w:val="20"/>
                <w:szCs w:val="20"/>
              </w:rPr>
              <w:t>62,47</w:t>
            </w:r>
          </w:p>
        </w:tc>
        <w:tc>
          <w:tcPr>
            <w:tcW w:w="708" w:type="dxa"/>
            <w:tcBorders>
              <w:top w:val="nil"/>
              <w:left w:val="nil"/>
              <w:bottom w:val="single" w:sz="4" w:space="0" w:color="auto"/>
              <w:right w:val="single" w:sz="4" w:space="0" w:color="auto"/>
            </w:tcBorders>
            <w:shd w:val="clear" w:color="000000" w:fill="FFFFFF"/>
            <w:vAlign w:val="center"/>
          </w:tcPr>
          <w:p w14:paraId="1E8869FF" w14:textId="77777777" w:rsidR="00FA7787" w:rsidRPr="001C0DCC" w:rsidRDefault="00FA7787" w:rsidP="002E0455">
            <w:pPr>
              <w:jc w:val="center"/>
              <w:rPr>
                <w:sz w:val="18"/>
                <w:szCs w:val="18"/>
              </w:rPr>
            </w:pPr>
            <w:r w:rsidRPr="005E3678">
              <w:rPr>
                <w:sz w:val="20"/>
                <w:szCs w:val="20"/>
              </w:rPr>
              <w:t>62,47</w:t>
            </w:r>
          </w:p>
        </w:tc>
        <w:tc>
          <w:tcPr>
            <w:tcW w:w="709" w:type="dxa"/>
            <w:tcBorders>
              <w:top w:val="nil"/>
              <w:left w:val="nil"/>
              <w:bottom w:val="single" w:sz="4" w:space="0" w:color="auto"/>
              <w:right w:val="single" w:sz="4" w:space="0" w:color="auto"/>
            </w:tcBorders>
            <w:shd w:val="clear" w:color="000000" w:fill="FFFFFF"/>
            <w:vAlign w:val="center"/>
          </w:tcPr>
          <w:p w14:paraId="7257158E" w14:textId="77777777" w:rsidR="00FA7787" w:rsidRPr="001C0DCC" w:rsidRDefault="00FA7787" w:rsidP="002E0455">
            <w:pPr>
              <w:jc w:val="center"/>
              <w:rPr>
                <w:sz w:val="18"/>
                <w:szCs w:val="18"/>
              </w:rPr>
            </w:pPr>
            <w:r w:rsidRPr="005E3678">
              <w:rPr>
                <w:sz w:val="20"/>
                <w:szCs w:val="20"/>
              </w:rPr>
              <w:t>66,21</w:t>
            </w:r>
          </w:p>
        </w:tc>
        <w:tc>
          <w:tcPr>
            <w:tcW w:w="709" w:type="dxa"/>
            <w:tcBorders>
              <w:top w:val="nil"/>
              <w:left w:val="nil"/>
              <w:bottom w:val="single" w:sz="4" w:space="0" w:color="auto"/>
              <w:right w:val="single" w:sz="4" w:space="0" w:color="auto"/>
            </w:tcBorders>
            <w:shd w:val="clear" w:color="000000" w:fill="FFFFFF"/>
            <w:vAlign w:val="center"/>
          </w:tcPr>
          <w:p w14:paraId="11E2D217" w14:textId="77777777" w:rsidR="00FA7787" w:rsidRPr="001C0DCC" w:rsidRDefault="00FA7787" w:rsidP="002E0455">
            <w:pPr>
              <w:jc w:val="center"/>
              <w:rPr>
                <w:sz w:val="18"/>
                <w:szCs w:val="18"/>
              </w:rPr>
            </w:pPr>
            <w:r w:rsidRPr="005E3678">
              <w:rPr>
                <w:sz w:val="20"/>
                <w:szCs w:val="20"/>
              </w:rPr>
              <w:t>66,21</w:t>
            </w:r>
          </w:p>
        </w:tc>
        <w:tc>
          <w:tcPr>
            <w:tcW w:w="709" w:type="dxa"/>
            <w:tcBorders>
              <w:top w:val="nil"/>
              <w:left w:val="nil"/>
              <w:bottom w:val="single" w:sz="4" w:space="0" w:color="auto"/>
              <w:right w:val="single" w:sz="4" w:space="0" w:color="auto"/>
            </w:tcBorders>
            <w:shd w:val="clear" w:color="000000" w:fill="FFFFFF"/>
            <w:vAlign w:val="center"/>
          </w:tcPr>
          <w:p w14:paraId="45A2663E" w14:textId="77777777" w:rsidR="00FA7787" w:rsidRPr="001C0DCC" w:rsidRDefault="00FA7787" w:rsidP="002E0455">
            <w:pPr>
              <w:jc w:val="center"/>
              <w:rPr>
                <w:sz w:val="18"/>
                <w:szCs w:val="18"/>
              </w:rPr>
            </w:pPr>
            <w:r w:rsidRPr="005E3678">
              <w:rPr>
                <w:sz w:val="20"/>
                <w:szCs w:val="20"/>
              </w:rPr>
              <w:t>70,89</w:t>
            </w:r>
          </w:p>
        </w:tc>
        <w:tc>
          <w:tcPr>
            <w:tcW w:w="708" w:type="dxa"/>
            <w:tcBorders>
              <w:top w:val="nil"/>
              <w:left w:val="nil"/>
              <w:bottom w:val="single" w:sz="4" w:space="0" w:color="auto"/>
              <w:right w:val="single" w:sz="4" w:space="0" w:color="auto"/>
            </w:tcBorders>
            <w:shd w:val="clear" w:color="000000" w:fill="FFFFFF"/>
            <w:vAlign w:val="center"/>
          </w:tcPr>
          <w:p w14:paraId="0239209C" w14:textId="77777777" w:rsidR="00FA7787" w:rsidRPr="001C0DCC" w:rsidRDefault="00FA7787" w:rsidP="002E0455">
            <w:pPr>
              <w:jc w:val="center"/>
              <w:rPr>
                <w:sz w:val="18"/>
                <w:szCs w:val="18"/>
              </w:rPr>
            </w:pPr>
            <w:r w:rsidRPr="005E3678">
              <w:rPr>
                <w:sz w:val="20"/>
                <w:szCs w:val="20"/>
              </w:rPr>
              <w:t>70,89</w:t>
            </w:r>
          </w:p>
        </w:tc>
        <w:tc>
          <w:tcPr>
            <w:tcW w:w="709" w:type="dxa"/>
            <w:tcBorders>
              <w:top w:val="nil"/>
              <w:left w:val="nil"/>
              <w:bottom w:val="single" w:sz="4" w:space="0" w:color="auto"/>
              <w:right w:val="single" w:sz="4" w:space="0" w:color="auto"/>
            </w:tcBorders>
            <w:shd w:val="clear" w:color="000000" w:fill="FFFFFF"/>
            <w:vAlign w:val="center"/>
          </w:tcPr>
          <w:p w14:paraId="64A4AA1B" w14:textId="77777777" w:rsidR="00FA7787" w:rsidRPr="001C0DCC" w:rsidRDefault="00FA7787" w:rsidP="002E0455">
            <w:pPr>
              <w:jc w:val="center"/>
              <w:rPr>
                <w:sz w:val="18"/>
                <w:szCs w:val="18"/>
              </w:rPr>
            </w:pPr>
            <w:r w:rsidRPr="00FF6045">
              <w:rPr>
                <w:sz w:val="20"/>
                <w:szCs w:val="20"/>
              </w:rPr>
              <w:t>75,17</w:t>
            </w:r>
          </w:p>
        </w:tc>
        <w:tc>
          <w:tcPr>
            <w:tcW w:w="709" w:type="dxa"/>
            <w:tcBorders>
              <w:top w:val="nil"/>
              <w:left w:val="nil"/>
              <w:bottom w:val="single" w:sz="4" w:space="0" w:color="auto"/>
              <w:right w:val="single" w:sz="4" w:space="0" w:color="auto"/>
            </w:tcBorders>
            <w:shd w:val="clear" w:color="000000" w:fill="FFFFFF"/>
            <w:vAlign w:val="center"/>
          </w:tcPr>
          <w:p w14:paraId="1C1EB8D0" w14:textId="77777777" w:rsidR="00FA7787" w:rsidRPr="001C0DCC" w:rsidRDefault="00FA7787" w:rsidP="002E0455">
            <w:pPr>
              <w:jc w:val="center"/>
              <w:rPr>
                <w:sz w:val="18"/>
                <w:szCs w:val="18"/>
              </w:rPr>
            </w:pPr>
            <w:r w:rsidRPr="00FF6045">
              <w:rPr>
                <w:sz w:val="20"/>
                <w:szCs w:val="20"/>
              </w:rPr>
              <w:t>75,17</w:t>
            </w:r>
          </w:p>
        </w:tc>
        <w:tc>
          <w:tcPr>
            <w:tcW w:w="709" w:type="dxa"/>
            <w:tcBorders>
              <w:top w:val="nil"/>
              <w:left w:val="nil"/>
              <w:bottom w:val="single" w:sz="4" w:space="0" w:color="auto"/>
              <w:right w:val="single" w:sz="4" w:space="0" w:color="auto"/>
            </w:tcBorders>
            <w:shd w:val="clear" w:color="000000" w:fill="FFFFFF"/>
            <w:vAlign w:val="center"/>
          </w:tcPr>
          <w:p w14:paraId="61A4B65D" w14:textId="77777777" w:rsidR="00FA7787" w:rsidRPr="001C0DCC" w:rsidRDefault="00FA7787" w:rsidP="002E0455">
            <w:pPr>
              <w:jc w:val="center"/>
              <w:rPr>
                <w:sz w:val="18"/>
                <w:szCs w:val="18"/>
              </w:rPr>
            </w:pPr>
            <w:r w:rsidRPr="00FF6045">
              <w:rPr>
                <w:sz w:val="20"/>
                <w:szCs w:val="20"/>
              </w:rPr>
              <w:t>80,67</w:t>
            </w:r>
          </w:p>
        </w:tc>
        <w:tc>
          <w:tcPr>
            <w:tcW w:w="708" w:type="dxa"/>
            <w:tcBorders>
              <w:top w:val="nil"/>
              <w:left w:val="nil"/>
              <w:bottom w:val="single" w:sz="4" w:space="0" w:color="auto"/>
              <w:right w:val="single" w:sz="4" w:space="0" w:color="auto"/>
            </w:tcBorders>
            <w:shd w:val="clear" w:color="000000" w:fill="FFFFFF"/>
            <w:vAlign w:val="center"/>
          </w:tcPr>
          <w:p w14:paraId="06F4ED79" w14:textId="77777777" w:rsidR="00FA7787" w:rsidRPr="001C0DCC" w:rsidRDefault="00FA7787" w:rsidP="002E0455">
            <w:pPr>
              <w:jc w:val="center"/>
              <w:rPr>
                <w:sz w:val="18"/>
                <w:szCs w:val="18"/>
              </w:rPr>
            </w:pPr>
            <w:r w:rsidRPr="00FF6045">
              <w:rPr>
                <w:sz w:val="20"/>
                <w:szCs w:val="20"/>
              </w:rPr>
              <w:t>80,67</w:t>
            </w:r>
          </w:p>
        </w:tc>
        <w:tc>
          <w:tcPr>
            <w:tcW w:w="709" w:type="dxa"/>
            <w:tcBorders>
              <w:top w:val="nil"/>
              <w:left w:val="nil"/>
              <w:bottom w:val="single" w:sz="4" w:space="0" w:color="auto"/>
              <w:right w:val="single" w:sz="4" w:space="0" w:color="auto"/>
            </w:tcBorders>
            <w:shd w:val="clear" w:color="000000" w:fill="FFFFFF"/>
            <w:vAlign w:val="center"/>
          </w:tcPr>
          <w:p w14:paraId="7D46ECB5" w14:textId="77777777" w:rsidR="00FA7787" w:rsidRPr="001C0DCC" w:rsidRDefault="00FA7787" w:rsidP="002E0455">
            <w:pPr>
              <w:jc w:val="center"/>
              <w:rPr>
                <w:sz w:val="18"/>
                <w:szCs w:val="18"/>
              </w:rPr>
            </w:pPr>
            <w:r w:rsidRPr="00FF6045">
              <w:rPr>
                <w:sz w:val="20"/>
                <w:szCs w:val="20"/>
              </w:rPr>
              <w:t>90,41</w:t>
            </w:r>
          </w:p>
        </w:tc>
      </w:tr>
    </w:tbl>
    <w:p w14:paraId="380B319E" w14:textId="77777777" w:rsidR="00FA7787" w:rsidRPr="004E1A9D" w:rsidRDefault="00FA7787" w:rsidP="00FA7787">
      <w:pPr>
        <w:jc w:val="center"/>
        <w:rPr>
          <w:color w:val="000000" w:themeColor="text1"/>
          <w:sz w:val="28"/>
          <w:szCs w:val="28"/>
        </w:rPr>
      </w:pPr>
      <w:r>
        <w:rPr>
          <w:color w:val="000000" w:themeColor="text1"/>
          <w:sz w:val="28"/>
          <w:szCs w:val="28"/>
        </w:rPr>
        <w:t xml:space="preserve">                                                                                                                                                                                                                   ».</w:t>
      </w:r>
    </w:p>
    <w:p w14:paraId="0F5B551C" w14:textId="77777777" w:rsidR="006D0F4E" w:rsidRDefault="006D0F4E" w:rsidP="003C40F7">
      <w:pPr>
        <w:ind w:firstLine="284"/>
        <w:rPr>
          <w:sz w:val="28"/>
          <w:szCs w:val="28"/>
        </w:rPr>
        <w:sectPr w:rsidR="006D0F4E" w:rsidSect="00FA7787">
          <w:pgSz w:w="16838" w:h="11906" w:orient="landscape"/>
          <w:pgMar w:top="709" w:right="993" w:bottom="424" w:left="426" w:header="426" w:footer="160" w:gutter="0"/>
          <w:cols w:space="708"/>
          <w:docGrid w:linePitch="360"/>
        </w:sectPr>
      </w:pPr>
    </w:p>
    <w:p w14:paraId="08A39AB6" w14:textId="40EBB1C5" w:rsidR="006D0F4E" w:rsidRPr="00D00103" w:rsidRDefault="006D0F4E" w:rsidP="006D0F4E">
      <w:pPr>
        <w:tabs>
          <w:tab w:val="left" w:pos="5580"/>
          <w:tab w:val="left" w:pos="9498"/>
        </w:tabs>
        <w:ind w:left="-4836" w:right="-569" w:firstLine="11215"/>
      </w:pPr>
      <w:r w:rsidRPr="00D00103">
        <w:lastRenderedPageBreak/>
        <w:t>Приложение</w:t>
      </w:r>
      <w:r>
        <w:t xml:space="preserve"> № </w:t>
      </w:r>
      <w:r>
        <w:t>9</w:t>
      </w:r>
      <w:r w:rsidRPr="00D00103">
        <w:t xml:space="preserve"> к протоколу № </w:t>
      </w:r>
      <w:r>
        <w:t>53</w:t>
      </w:r>
    </w:p>
    <w:p w14:paraId="0772F0D7" w14:textId="77777777" w:rsidR="006D0F4E" w:rsidRPr="00D00103" w:rsidRDefault="006D0F4E" w:rsidP="006D0F4E">
      <w:pPr>
        <w:tabs>
          <w:tab w:val="left" w:pos="5580"/>
          <w:tab w:val="left" w:pos="9498"/>
        </w:tabs>
        <w:ind w:left="-4836" w:right="-569" w:firstLine="11215"/>
      </w:pPr>
      <w:r w:rsidRPr="00D00103">
        <w:t>заседания правления Региональной</w:t>
      </w:r>
    </w:p>
    <w:p w14:paraId="5F8E2ED6" w14:textId="77777777" w:rsidR="006D0F4E" w:rsidRPr="00D00103" w:rsidRDefault="006D0F4E" w:rsidP="006D0F4E">
      <w:pPr>
        <w:tabs>
          <w:tab w:val="left" w:pos="5580"/>
          <w:tab w:val="left" w:pos="9498"/>
        </w:tabs>
        <w:ind w:left="-4836" w:right="-569" w:firstLine="11215"/>
      </w:pPr>
      <w:r w:rsidRPr="00D00103">
        <w:t>энергетической комиссии</w:t>
      </w:r>
    </w:p>
    <w:p w14:paraId="6CA7B390" w14:textId="77777777" w:rsidR="006D0F4E" w:rsidRDefault="006D0F4E" w:rsidP="006D0F4E">
      <w:pPr>
        <w:tabs>
          <w:tab w:val="left" w:pos="5580"/>
          <w:tab w:val="left" w:pos="9498"/>
        </w:tabs>
        <w:ind w:left="-4836" w:right="-569" w:firstLine="11215"/>
      </w:pPr>
      <w:r w:rsidRPr="00D00103">
        <w:t xml:space="preserve">Кузбасса от </w:t>
      </w:r>
      <w:r>
        <w:t>19</w:t>
      </w:r>
      <w:r w:rsidRPr="00D00103">
        <w:t>.0</w:t>
      </w:r>
      <w:r>
        <w:t>9</w:t>
      </w:r>
      <w:r w:rsidRPr="00D00103">
        <w:t>.202</w:t>
      </w:r>
      <w:r>
        <w:t>3</w:t>
      </w:r>
    </w:p>
    <w:p w14:paraId="6AEF2EC7" w14:textId="77777777" w:rsidR="006D0F4E" w:rsidRDefault="006D0F4E" w:rsidP="006D0F4E">
      <w:pPr>
        <w:tabs>
          <w:tab w:val="left" w:pos="5580"/>
          <w:tab w:val="left" w:pos="9498"/>
        </w:tabs>
        <w:ind w:left="-4836" w:right="-569" w:firstLine="11499"/>
      </w:pPr>
    </w:p>
    <w:p w14:paraId="73C53DF5" w14:textId="77777777" w:rsidR="006D0F4E" w:rsidRPr="006D0F4E" w:rsidRDefault="006D0F4E" w:rsidP="006D0F4E">
      <w:pPr>
        <w:jc w:val="center"/>
        <w:rPr>
          <w:b/>
          <w:sz w:val="28"/>
          <w:szCs w:val="28"/>
        </w:rPr>
      </w:pPr>
      <w:r w:rsidRPr="006D0F4E">
        <w:rPr>
          <w:b/>
          <w:sz w:val="28"/>
          <w:szCs w:val="28"/>
        </w:rPr>
        <w:t>Экспертное заключение</w:t>
      </w:r>
    </w:p>
    <w:p w14:paraId="70E6DEDB" w14:textId="77777777" w:rsidR="006D0F4E" w:rsidRPr="006D0F4E" w:rsidRDefault="006D0F4E" w:rsidP="006D0F4E">
      <w:pPr>
        <w:jc w:val="center"/>
        <w:rPr>
          <w:bCs/>
          <w:sz w:val="28"/>
          <w:szCs w:val="28"/>
        </w:rPr>
      </w:pPr>
      <w:r w:rsidRPr="006D0F4E">
        <w:rPr>
          <w:bCs/>
          <w:sz w:val="28"/>
          <w:szCs w:val="28"/>
        </w:rPr>
        <w:t>Региональной энергетической комиссии Кузбасса</w:t>
      </w:r>
    </w:p>
    <w:p w14:paraId="64006554" w14:textId="77777777" w:rsidR="006D0F4E" w:rsidRPr="006D0F4E" w:rsidRDefault="006D0F4E" w:rsidP="006D0F4E">
      <w:pPr>
        <w:jc w:val="center"/>
        <w:rPr>
          <w:bCs/>
          <w:sz w:val="28"/>
          <w:szCs w:val="28"/>
        </w:rPr>
      </w:pPr>
      <w:r w:rsidRPr="006D0F4E">
        <w:rPr>
          <w:bCs/>
          <w:sz w:val="28"/>
          <w:szCs w:val="28"/>
        </w:rPr>
        <w:t xml:space="preserve">по материалам, представленным ООО «Газпром газораспределение Томск» </w:t>
      </w:r>
      <w:r w:rsidRPr="006D0F4E">
        <w:rPr>
          <w:bCs/>
          <w:sz w:val="28"/>
          <w:szCs w:val="28"/>
        </w:rPr>
        <w:br/>
        <w:t xml:space="preserve">для утверждения размера </w:t>
      </w:r>
      <w:bookmarkStart w:id="23" w:name="_Hlk95120620"/>
      <w:r w:rsidRPr="006D0F4E">
        <w:rPr>
          <w:bCs/>
          <w:sz w:val="28"/>
          <w:szCs w:val="28"/>
        </w:rPr>
        <w:t xml:space="preserve">экономически обоснованных расходов на выполнение мероприятий, подлежащих осуществлению в ходе технологического присоединения к газораспределительным сетям </w:t>
      </w:r>
      <w:bookmarkStart w:id="24" w:name="_Hlk98157786"/>
      <w:r w:rsidRPr="006D0F4E">
        <w:rPr>
          <w:bCs/>
          <w:sz w:val="28"/>
          <w:szCs w:val="28"/>
        </w:rPr>
        <w:t>ООО «Газпром газораспределение Томск»</w:t>
      </w:r>
      <w:bookmarkEnd w:id="24"/>
      <w:r w:rsidRPr="006D0F4E">
        <w:rPr>
          <w:bCs/>
          <w:sz w:val="28"/>
          <w:szCs w:val="28"/>
        </w:rPr>
        <w:t xml:space="preserve"> на территории Кемеровской области - Кузбасса за 2 квартал 2023 года</w:t>
      </w:r>
      <w:bookmarkEnd w:id="23"/>
    </w:p>
    <w:p w14:paraId="446A426B" w14:textId="77777777" w:rsidR="006D0F4E" w:rsidRPr="006D0F4E" w:rsidRDefault="006D0F4E" w:rsidP="006D0F4E">
      <w:pPr>
        <w:jc w:val="both"/>
        <w:rPr>
          <w:sz w:val="28"/>
          <w:szCs w:val="28"/>
        </w:rPr>
      </w:pPr>
    </w:p>
    <w:p w14:paraId="3B82E554" w14:textId="77777777" w:rsidR="006D0F4E" w:rsidRPr="006D0F4E" w:rsidRDefault="006D0F4E" w:rsidP="006D0F4E">
      <w:pPr>
        <w:ind w:firstLine="720"/>
        <w:jc w:val="both"/>
        <w:rPr>
          <w:sz w:val="28"/>
          <w:szCs w:val="28"/>
        </w:rPr>
      </w:pPr>
      <w:r w:rsidRPr="006D0F4E">
        <w:rPr>
          <w:sz w:val="28"/>
          <w:szCs w:val="28"/>
        </w:rPr>
        <w:t>Нормативно-методической основой проведения анализа являются:</w:t>
      </w:r>
    </w:p>
    <w:p w14:paraId="27A494EB" w14:textId="77777777" w:rsidR="006D0F4E" w:rsidRPr="006D0F4E" w:rsidRDefault="006D0F4E" w:rsidP="005C0686">
      <w:pPr>
        <w:numPr>
          <w:ilvl w:val="1"/>
          <w:numId w:val="8"/>
        </w:numPr>
        <w:tabs>
          <w:tab w:val="num" w:pos="1080"/>
          <w:tab w:val="left" w:pos="10080"/>
        </w:tabs>
        <w:ind w:left="1080"/>
        <w:jc w:val="both"/>
        <w:rPr>
          <w:sz w:val="28"/>
          <w:szCs w:val="28"/>
        </w:rPr>
      </w:pPr>
      <w:r w:rsidRPr="006D0F4E">
        <w:rPr>
          <w:sz w:val="28"/>
          <w:szCs w:val="28"/>
        </w:rPr>
        <w:t>Гражданский кодекс Российской Федерации;</w:t>
      </w:r>
    </w:p>
    <w:p w14:paraId="6FF1C732" w14:textId="77777777" w:rsidR="006D0F4E" w:rsidRPr="006D0F4E" w:rsidRDefault="006D0F4E" w:rsidP="005C0686">
      <w:pPr>
        <w:numPr>
          <w:ilvl w:val="1"/>
          <w:numId w:val="8"/>
        </w:numPr>
        <w:tabs>
          <w:tab w:val="num" w:pos="1080"/>
          <w:tab w:val="left" w:pos="10080"/>
        </w:tabs>
        <w:ind w:left="1080"/>
        <w:jc w:val="both"/>
        <w:rPr>
          <w:sz w:val="28"/>
          <w:szCs w:val="28"/>
        </w:rPr>
      </w:pPr>
      <w:r w:rsidRPr="006D0F4E">
        <w:rPr>
          <w:sz w:val="28"/>
          <w:szCs w:val="28"/>
        </w:rPr>
        <w:t>Налоговый кодекс Российской Федерации (в дальнейшем НК РФ);</w:t>
      </w:r>
    </w:p>
    <w:p w14:paraId="2973C27A" w14:textId="77777777" w:rsidR="006D0F4E" w:rsidRPr="006D0F4E" w:rsidRDefault="006D0F4E" w:rsidP="005C0686">
      <w:pPr>
        <w:numPr>
          <w:ilvl w:val="1"/>
          <w:numId w:val="8"/>
        </w:numPr>
        <w:tabs>
          <w:tab w:val="num" w:pos="1080"/>
          <w:tab w:val="left" w:pos="10080"/>
        </w:tabs>
        <w:ind w:left="1080"/>
        <w:jc w:val="both"/>
        <w:rPr>
          <w:sz w:val="28"/>
          <w:szCs w:val="28"/>
        </w:rPr>
      </w:pPr>
      <w:r w:rsidRPr="006D0F4E">
        <w:rPr>
          <w:sz w:val="28"/>
          <w:szCs w:val="28"/>
        </w:rPr>
        <w:t>Трудовой Кодекс Российской Федерации (в дальнейшем ТК РФ);</w:t>
      </w:r>
    </w:p>
    <w:p w14:paraId="58F878CB" w14:textId="77777777" w:rsidR="006D0F4E" w:rsidRPr="006D0F4E" w:rsidRDefault="006D0F4E" w:rsidP="005C0686">
      <w:pPr>
        <w:numPr>
          <w:ilvl w:val="1"/>
          <w:numId w:val="8"/>
        </w:numPr>
        <w:tabs>
          <w:tab w:val="num" w:pos="1080"/>
          <w:tab w:val="left" w:pos="10080"/>
        </w:tabs>
        <w:ind w:left="1080"/>
        <w:jc w:val="both"/>
        <w:rPr>
          <w:sz w:val="28"/>
          <w:szCs w:val="28"/>
        </w:rPr>
      </w:pPr>
      <w:r w:rsidRPr="006D0F4E">
        <w:rPr>
          <w:spacing w:val="-5"/>
          <w:sz w:val="28"/>
          <w:szCs w:val="28"/>
        </w:rPr>
        <w:t xml:space="preserve">Федеральный Закон </w:t>
      </w:r>
      <w:r w:rsidRPr="006D0F4E">
        <w:rPr>
          <w:spacing w:val="-7"/>
          <w:sz w:val="28"/>
          <w:szCs w:val="28"/>
        </w:rPr>
        <w:t>от 17.08.1995 № 147-ФЗ «О естественных монополиях»;</w:t>
      </w:r>
    </w:p>
    <w:p w14:paraId="4F3EDF9C" w14:textId="77777777" w:rsidR="006D0F4E" w:rsidRPr="006D0F4E" w:rsidRDefault="006D0F4E" w:rsidP="005C0686">
      <w:pPr>
        <w:numPr>
          <w:ilvl w:val="1"/>
          <w:numId w:val="8"/>
        </w:numPr>
        <w:tabs>
          <w:tab w:val="num" w:pos="1080"/>
          <w:tab w:val="left" w:pos="10080"/>
        </w:tabs>
        <w:ind w:left="1080"/>
        <w:jc w:val="both"/>
        <w:rPr>
          <w:spacing w:val="-7"/>
          <w:sz w:val="28"/>
          <w:szCs w:val="28"/>
        </w:rPr>
      </w:pPr>
      <w:r w:rsidRPr="006D0F4E">
        <w:rPr>
          <w:spacing w:val="-7"/>
          <w:sz w:val="28"/>
          <w:szCs w:val="28"/>
        </w:rPr>
        <w:t xml:space="preserve">Постановление Правительства РФ от 29.12.2000 №1021 «О государственном регулировании цен на газ, тарифов на услуги по его транспортировке и платы за технологическое присоединение газоиспользующего оборудования к газораспределительным сетям на территории Российской Федерации» (вместе с «Основными положениями формирования и государственного регулирования цен на газ, тарифов на услуги по его транспортировке и платы за технологическое присоединение газоиспользующего оборудования к газораспределительным сетям на территории Российской Федерации») </w:t>
      </w:r>
      <w:r w:rsidRPr="006D0F4E">
        <w:rPr>
          <w:spacing w:val="-7"/>
          <w:sz w:val="28"/>
          <w:szCs w:val="28"/>
        </w:rPr>
        <w:br/>
        <w:t>(далее – Основные положения);</w:t>
      </w:r>
    </w:p>
    <w:p w14:paraId="3A1531AC" w14:textId="77777777" w:rsidR="006D0F4E" w:rsidRPr="006D0F4E" w:rsidRDefault="006D0F4E" w:rsidP="005C0686">
      <w:pPr>
        <w:numPr>
          <w:ilvl w:val="1"/>
          <w:numId w:val="8"/>
        </w:numPr>
        <w:tabs>
          <w:tab w:val="num" w:pos="1080"/>
          <w:tab w:val="left" w:pos="10080"/>
        </w:tabs>
        <w:ind w:left="1080"/>
        <w:jc w:val="both"/>
        <w:rPr>
          <w:spacing w:val="-7"/>
          <w:sz w:val="28"/>
          <w:szCs w:val="28"/>
        </w:rPr>
      </w:pPr>
      <w:r w:rsidRPr="006D0F4E">
        <w:rPr>
          <w:spacing w:val="-7"/>
          <w:sz w:val="28"/>
          <w:szCs w:val="28"/>
        </w:rPr>
        <w:t xml:space="preserve"> Методические указания по расчету размера платы за технологическое присоединение газоиспользующего оборудования к газораспределительным сетям и (или) размеров стандартизированных тарифных ставок, определяющих ее величину, утвержденные приказом ФАС России от 16.08.2018 </w:t>
      </w:r>
      <w:r w:rsidRPr="006D0F4E">
        <w:rPr>
          <w:spacing w:val="-7"/>
          <w:sz w:val="28"/>
          <w:szCs w:val="28"/>
        </w:rPr>
        <w:br/>
        <w:t>№ 1151/18 (далее - Методические указания);</w:t>
      </w:r>
    </w:p>
    <w:p w14:paraId="5A1F70B2" w14:textId="77777777" w:rsidR="006D0F4E" w:rsidRPr="006D0F4E" w:rsidRDefault="006D0F4E" w:rsidP="005C0686">
      <w:pPr>
        <w:numPr>
          <w:ilvl w:val="1"/>
          <w:numId w:val="8"/>
        </w:numPr>
        <w:tabs>
          <w:tab w:val="num" w:pos="1080"/>
          <w:tab w:val="left" w:pos="10080"/>
        </w:tabs>
        <w:ind w:left="1080"/>
        <w:jc w:val="both"/>
        <w:rPr>
          <w:spacing w:val="-7"/>
          <w:sz w:val="28"/>
          <w:szCs w:val="28"/>
        </w:rPr>
      </w:pPr>
      <w:r w:rsidRPr="006D0F4E">
        <w:rPr>
          <w:sz w:val="28"/>
          <w:szCs w:val="28"/>
        </w:rPr>
        <w:t>Правила подключения (технологического присоединения) газоиспользующего оборудования и объектов капитального строительства к сетям газораспределения, утвержденные постановлением Правительства России от 13.09.2021 № 1547 (далее – Правила)</w:t>
      </w:r>
      <w:r w:rsidRPr="006D0F4E">
        <w:rPr>
          <w:spacing w:val="-7"/>
          <w:sz w:val="28"/>
          <w:szCs w:val="28"/>
        </w:rPr>
        <w:t>;</w:t>
      </w:r>
    </w:p>
    <w:p w14:paraId="03333502" w14:textId="77777777" w:rsidR="006D0F4E" w:rsidRPr="006D0F4E" w:rsidRDefault="006D0F4E" w:rsidP="005C0686">
      <w:pPr>
        <w:numPr>
          <w:ilvl w:val="1"/>
          <w:numId w:val="8"/>
        </w:numPr>
        <w:tabs>
          <w:tab w:val="num" w:pos="1080"/>
          <w:tab w:val="left" w:pos="10080"/>
        </w:tabs>
        <w:ind w:left="1080"/>
        <w:jc w:val="both"/>
        <w:rPr>
          <w:spacing w:val="-7"/>
          <w:sz w:val="28"/>
          <w:szCs w:val="28"/>
        </w:rPr>
      </w:pPr>
      <w:r w:rsidRPr="006D0F4E">
        <w:rPr>
          <w:spacing w:val="-7"/>
          <w:sz w:val="28"/>
          <w:szCs w:val="28"/>
        </w:rPr>
        <w:t>Справочник базовых цен на проектные работы для строительства. Газооборудование и газоснабжение промышленных предприятий, зданий и сооружений. Наружное освещение, (принят и введен в действие Письмом Росстроя от 12.01.2006 № СК-31/02);</w:t>
      </w:r>
    </w:p>
    <w:p w14:paraId="5E85471F" w14:textId="77777777" w:rsidR="006D0F4E" w:rsidRPr="006D0F4E" w:rsidRDefault="006D0F4E" w:rsidP="005C0686">
      <w:pPr>
        <w:numPr>
          <w:ilvl w:val="1"/>
          <w:numId w:val="8"/>
        </w:numPr>
        <w:tabs>
          <w:tab w:val="num" w:pos="1080"/>
          <w:tab w:val="left" w:pos="10080"/>
        </w:tabs>
        <w:ind w:left="1080"/>
        <w:jc w:val="both"/>
        <w:rPr>
          <w:sz w:val="28"/>
          <w:szCs w:val="28"/>
        </w:rPr>
      </w:pPr>
      <w:r w:rsidRPr="006D0F4E">
        <w:rPr>
          <w:spacing w:val="-7"/>
          <w:sz w:val="28"/>
          <w:szCs w:val="28"/>
        </w:rPr>
        <w:lastRenderedPageBreak/>
        <w:t>Прочие законы и подзаконные акты, методические разработки и подходы,</w:t>
      </w:r>
      <w:r w:rsidRPr="006D0F4E">
        <w:rPr>
          <w:sz w:val="28"/>
          <w:szCs w:val="28"/>
        </w:rPr>
        <w:t xml:space="preserve"> действующие в отношении сферы и предмета государственного регулирования тарифов на продукцию (услуги) в газовой отрасли.</w:t>
      </w:r>
    </w:p>
    <w:p w14:paraId="3A064F59" w14:textId="77777777" w:rsidR="006D0F4E" w:rsidRPr="006D0F4E" w:rsidRDefault="006D0F4E" w:rsidP="006D0F4E">
      <w:pPr>
        <w:ind w:firstLine="720"/>
        <w:jc w:val="both"/>
        <w:rPr>
          <w:sz w:val="28"/>
          <w:szCs w:val="28"/>
        </w:rPr>
      </w:pPr>
      <w:r w:rsidRPr="006D0F4E">
        <w:rPr>
          <w:noProof/>
          <w:sz w:val="28"/>
          <w:szCs w:val="28"/>
        </w:rPr>
        <w:t>ООО «Газпром газораспределение Томск» представило в РЭК Кузбасса сведения о фактически понесенных расходах на технологическое присоединение за 2 квартал 2023 года</w:t>
      </w:r>
      <w:r w:rsidRPr="006D0F4E">
        <w:rPr>
          <w:sz w:val="28"/>
          <w:szCs w:val="28"/>
        </w:rPr>
        <w:t>.</w:t>
      </w:r>
    </w:p>
    <w:p w14:paraId="1F1EE712" w14:textId="77777777" w:rsidR="006D0F4E" w:rsidRPr="006D0F4E" w:rsidRDefault="006D0F4E" w:rsidP="006D0F4E">
      <w:pPr>
        <w:ind w:firstLine="720"/>
        <w:jc w:val="both"/>
        <w:rPr>
          <w:sz w:val="28"/>
          <w:szCs w:val="28"/>
        </w:rPr>
      </w:pPr>
    </w:p>
    <w:p w14:paraId="52EDE8BC" w14:textId="77777777" w:rsidR="006D0F4E" w:rsidRPr="006D0F4E" w:rsidRDefault="006D0F4E" w:rsidP="006D0F4E">
      <w:pPr>
        <w:ind w:firstLine="720"/>
        <w:jc w:val="both"/>
        <w:rPr>
          <w:sz w:val="28"/>
          <w:szCs w:val="28"/>
        </w:rPr>
      </w:pPr>
      <w:r w:rsidRPr="006D0F4E">
        <w:rPr>
          <w:sz w:val="28"/>
          <w:szCs w:val="28"/>
        </w:rPr>
        <w:t>В качестве обосновывающих материалов, предприятие представило:</w:t>
      </w:r>
    </w:p>
    <w:p w14:paraId="0C065615" w14:textId="77777777" w:rsidR="006D0F4E" w:rsidRPr="006D0F4E" w:rsidRDefault="006D0F4E" w:rsidP="005C0686">
      <w:pPr>
        <w:numPr>
          <w:ilvl w:val="0"/>
          <w:numId w:val="7"/>
        </w:numPr>
        <w:tabs>
          <w:tab w:val="left" w:pos="840"/>
          <w:tab w:val="num" w:pos="1134"/>
        </w:tabs>
        <w:ind w:left="0" w:firstLine="709"/>
        <w:jc w:val="both"/>
        <w:rPr>
          <w:sz w:val="28"/>
          <w:szCs w:val="28"/>
        </w:rPr>
      </w:pPr>
      <w:r w:rsidRPr="006D0F4E">
        <w:rPr>
          <w:sz w:val="28"/>
          <w:szCs w:val="28"/>
        </w:rPr>
        <w:t>Сведения о фактических расходах;</w:t>
      </w:r>
    </w:p>
    <w:p w14:paraId="6A2118AD" w14:textId="77777777" w:rsidR="006D0F4E" w:rsidRPr="006D0F4E" w:rsidRDefault="006D0F4E" w:rsidP="005C0686">
      <w:pPr>
        <w:numPr>
          <w:ilvl w:val="0"/>
          <w:numId w:val="7"/>
        </w:numPr>
        <w:tabs>
          <w:tab w:val="left" w:pos="840"/>
          <w:tab w:val="num" w:pos="1134"/>
        </w:tabs>
        <w:ind w:left="0" w:firstLine="709"/>
        <w:jc w:val="both"/>
        <w:rPr>
          <w:sz w:val="28"/>
          <w:szCs w:val="28"/>
        </w:rPr>
      </w:pPr>
      <w:r w:rsidRPr="006D0F4E">
        <w:rPr>
          <w:sz w:val="28"/>
          <w:szCs w:val="28"/>
        </w:rPr>
        <w:t>Реестр актов о подключении (технологическом присоединении) и расшифровка расходов на подключение;</w:t>
      </w:r>
    </w:p>
    <w:p w14:paraId="12BC95C5" w14:textId="77777777" w:rsidR="006D0F4E" w:rsidRPr="006D0F4E" w:rsidRDefault="006D0F4E" w:rsidP="005C0686">
      <w:pPr>
        <w:numPr>
          <w:ilvl w:val="0"/>
          <w:numId w:val="7"/>
        </w:numPr>
        <w:tabs>
          <w:tab w:val="left" w:pos="840"/>
          <w:tab w:val="num" w:pos="1134"/>
        </w:tabs>
        <w:ind w:left="0" w:firstLine="709"/>
        <w:jc w:val="both"/>
        <w:rPr>
          <w:sz w:val="28"/>
          <w:szCs w:val="28"/>
        </w:rPr>
      </w:pPr>
      <w:r w:rsidRPr="006D0F4E">
        <w:rPr>
          <w:sz w:val="28"/>
          <w:szCs w:val="28"/>
        </w:rPr>
        <w:t>Акт приемки законченного строительством объекта приемочной комиссией (код объекта 42-21-428-000034);</w:t>
      </w:r>
    </w:p>
    <w:p w14:paraId="67CA4FC6" w14:textId="77777777" w:rsidR="006D0F4E" w:rsidRPr="006D0F4E" w:rsidRDefault="006D0F4E" w:rsidP="005C0686">
      <w:pPr>
        <w:numPr>
          <w:ilvl w:val="0"/>
          <w:numId w:val="7"/>
        </w:numPr>
        <w:tabs>
          <w:tab w:val="left" w:pos="840"/>
          <w:tab w:val="num" w:pos="1134"/>
        </w:tabs>
        <w:ind w:left="0" w:firstLine="709"/>
        <w:jc w:val="both"/>
        <w:rPr>
          <w:sz w:val="28"/>
          <w:szCs w:val="28"/>
        </w:rPr>
      </w:pPr>
      <w:r w:rsidRPr="006D0F4E">
        <w:rPr>
          <w:sz w:val="28"/>
          <w:szCs w:val="28"/>
        </w:rPr>
        <w:t>Проектная документация объекта «</w:t>
      </w:r>
      <w:proofErr w:type="spellStart"/>
      <w:r w:rsidRPr="006D0F4E">
        <w:rPr>
          <w:sz w:val="28"/>
          <w:szCs w:val="28"/>
        </w:rPr>
        <w:t>Внутрипоселковый</w:t>
      </w:r>
      <w:proofErr w:type="spellEnd"/>
      <w:r w:rsidRPr="006D0F4E">
        <w:rPr>
          <w:sz w:val="28"/>
          <w:szCs w:val="28"/>
        </w:rPr>
        <w:t xml:space="preserve"> газопровод с. Березово, Кемеровского района Кемеровской области. III очередь» 1-й пусковой (код объекта СН 42 038-1).</w:t>
      </w:r>
    </w:p>
    <w:p w14:paraId="57635B62" w14:textId="77777777" w:rsidR="006D0F4E" w:rsidRPr="006D0F4E" w:rsidRDefault="006D0F4E" w:rsidP="006D0F4E">
      <w:pPr>
        <w:ind w:firstLine="720"/>
        <w:jc w:val="both"/>
        <w:rPr>
          <w:sz w:val="28"/>
          <w:szCs w:val="28"/>
        </w:rPr>
      </w:pPr>
      <w:bookmarkStart w:id="25" w:name="_Hlk138858190"/>
      <w:r w:rsidRPr="006D0F4E">
        <w:rPr>
          <w:sz w:val="28"/>
          <w:szCs w:val="28"/>
        </w:rPr>
        <w:t>В ответ на замечания, направленные РЭК Кузбасса в адрес предприятия, были представлены следующие материалы:</w:t>
      </w:r>
      <w:bookmarkEnd w:id="25"/>
    </w:p>
    <w:p w14:paraId="19B5B37E" w14:textId="77777777" w:rsidR="006D0F4E" w:rsidRPr="006D0F4E" w:rsidRDefault="006D0F4E" w:rsidP="005C0686">
      <w:pPr>
        <w:numPr>
          <w:ilvl w:val="0"/>
          <w:numId w:val="9"/>
        </w:numPr>
        <w:tabs>
          <w:tab w:val="left" w:pos="840"/>
        </w:tabs>
        <w:ind w:hanging="491"/>
        <w:jc w:val="both"/>
        <w:rPr>
          <w:sz w:val="28"/>
          <w:szCs w:val="28"/>
        </w:rPr>
      </w:pPr>
      <w:r w:rsidRPr="006D0F4E">
        <w:rPr>
          <w:sz w:val="28"/>
          <w:szCs w:val="28"/>
        </w:rPr>
        <w:t xml:space="preserve"> Ответы на замечания Региональной энергетической комиссии Кузбасса;</w:t>
      </w:r>
    </w:p>
    <w:p w14:paraId="6AB3AA09" w14:textId="77777777" w:rsidR="006D0F4E" w:rsidRPr="006D0F4E" w:rsidRDefault="006D0F4E" w:rsidP="005C0686">
      <w:pPr>
        <w:numPr>
          <w:ilvl w:val="0"/>
          <w:numId w:val="9"/>
        </w:numPr>
        <w:tabs>
          <w:tab w:val="left" w:pos="840"/>
        </w:tabs>
        <w:ind w:hanging="491"/>
        <w:jc w:val="both"/>
        <w:rPr>
          <w:sz w:val="28"/>
          <w:szCs w:val="28"/>
        </w:rPr>
      </w:pPr>
      <w:r w:rsidRPr="006D0F4E">
        <w:rPr>
          <w:sz w:val="28"/>
          <w:szCs w:val="28"/>
        </w:rPr>
        <w:t>Проектная документация «СН 42-038-1 СМ»;</w:t>
      </w:r>
    </w:p>
    <w:p w14:paraId="098EFD21" w14:textId="77777777" w:rsidR="006D0F4E" w:rsidRPr="006D0F4E" w:rsidRDefault="006D0F4E" w:rsidP="005C0686">
      <w:pPr>
        <w:numPr>
          <w:ilvl w:val="0"/>
          <w:numId w:val="9"/>
        </w:numPr>
        <w:tabs>
          <w:tab w:val="left" w:pos="840"/>
        </w:tabs>
        <w:ind w:hanging="491"/>
        <w:jc w:val="both"/>
        <w:rPr>
          <w:sz w:val="28"/>
          <w:szCs w:val="28"/>
        </w:rPr>
      </w:pPr>
      <w:r w:rsidRPr="006D0F4E">
        <w:rPr>
          <w:sz w:val="28"/>
          <w:szCs w:val="28"/>
        </w:rPr>
        <w:t xml:space="preserve">Копия </w:t>
      </w:r>
      <w:bookmarkStart w:id="26" w:name="_Hlk138860670"/>
      <w:r w:rsidRPr="006D0F4E">
        <w:rPr>
          <w:sz w:val="28"/>
          <w:szCs w:val="28"/>
        </w:rPr>
        <w:t>Договора от 26.01.2022 № 6-21-5473-Ф-05-81-2022</w:t>
      </w:r>
      <w:bookmarkEnd w:id="26"/>
      <w:r w:rsidRPr="006D0F4E">
        <w:rPr>
          <w:sz w:val="28"/>
          <w:szCs w:val="28"/>
        </w:rPr>
        <w:t>.</w:t>
      </w:r>
    </w:p>
    <w:p w14:paraId="4D919701" w14:textId="77777777" w:rsidR="006D0F4E" w:rsidRPr="006D0F4E" w:rsidRDefault="006D0F4E" w:rsidP="005C0686">
      <w:pPr>
        <w:numPr>
          <w:ilvl w:val="0"/>
          <w:numId w:val="9"/>
        </w:numPr>
        <w:tabs>
          <w:tab w:val="left" w:pos="840"/>
        </w:tabs>
        <w:ind w:hanging="491"/>
        <w:jc w:val="both"/>
        <w:rPr>
          <w:sz w:val="28"/>
          <w:szCs w:val="28"/>
        </w:rPr>
      </w:pPr>
      <w:r w:rsidRPr="006D0F4E">
        <w:rPr>
          <w:sz w:val="28"/>
          <w:szCs w:val="28"/>
        </w:rPr>
        <w:t>Копия Заявки № 3 на 2 л, в 1 экз.</w:t>
      </w:r>
    </w:p>
    <w:p w14:paraId="655AEE28" w14:textId="77777777" w:rsidR="006D0F4E" w:rsidRPr="006D0F4E" w:rsidRDefault="006D0F4E" w:rsidP="006D0F4E">
      <w:pPr>
        <w:ind w:firstLine="720"/>
        <w:jc w:val="both"/>
        <w:rPr>
          <w:sz w:val="28"/>
          <w:szCs w:val="28"/>
        </w:rPr>
      </w:pPr>
      <w:r w:rsidRPr="006D0F4E">
        <w:rPr>
          <w:sz w:val="28"/>
          <w:szCs w:val="28"/>
        </w:rPr>
        <w:t>Согласно п. 46 Методических указаний, экономически обоснованные расходы за подключение (технологическое присоединение) газоиспользующего оборудования, предусмотренного подпунктом "г" пункта 4 Методических указаний, сложившиеся у ГРО, не должны превышать расходы:</w:t>
      </w:r>
    </w:p>
    <w:p w14:paraId="6C6F6AD7" w14:textId="77777777" w:rsidR="006D0F4E" w:rsidRPr="006D0F4E" w:rsidRDefault="006D0F4E" w:rsidP="006D0F4E">
      <w:pPr>
        <w:autoSpaceDE w:val="0"/>
        <w:autoSpaceDN w:val="0"/>
        <w:adjustRightInd w:val="0"/>
        <w:ind w:firstLine="540"/>
        <w:jc w:val="both"/>
        <w:rPr>
          <w:sz w:val="28"/>
          <w:szCs w:val="28"/>
        </w:rPr>
      </w:pPr>
      <w:r w:rsidRPr="006D0F4E">
        <w:rPr>
          <w:sz w:val="28"/>
          <w:szCs w:val="28"/>
        </w:rPr>
        <w:t>- на выполнение проектных работ, определенных с использованием сметных нормативов, сведения о которых включены в федеральный реестр сметных нормативов;</w:t>
      </w:r>
    </w:p>
    <w:p w14:paraId="0962B30B" w14:textId="77777777" w:rsidR="006D0F4E" w:rsidRPr="006D0F4E" w:rsidRDefault="006D0F4E" w:rsidP="006D0F4E">
      <w:pPr>
        <w:autoSpaceDE w:val="0"/>
        <w:autoSpaceDN w:val="0"/>
        <w:adjustRightInd w:val="0"/>
        <w:ind w:firstLine="540"/>
        <w:jc w:val="both"/>
        <w:rPr>
          <w:sz w:val="28"/>
          <w:szCs w:val="28"/>
        </w:rPr>
      </w:pPr>
      <w:r w:rsidRPr="006D0F4E">
        <w:rPr>
          <w:sz w:val="28"/>
          <w:szCs w:val="28"/>
        </w:rPr>
        <w:t>- на выполнение строительно-монтажных работ, определенные в соответствии с НЦС;</w:t>
      </w:r>
    </w:p>
    <w:p w14:paraId="2A7B6711" w14:textId="77777777" w:rsidR="006D0F4E" w:rsidRPr="006D0F4E" w:rsidRDefault="006D0F4E" w:rsidP="006D0F4E">
      <w:pPr>
        <w:autoSpaceDE w:val="0"/>
        <w:autoSpaceDN w:val="0"/>
        <w:adjustRightInd w:val="0"/>
        <w:ind w:firstLine="540"/>
        <w:jc w:val="both"/>
        <w:rPr>
          <w:sz w:val="28"/>
          <w:szCs w:val="28"/>
        </w:rPr>
      </w:pPr>
      <w:r w:rsidRPr="006D0F4E">
        <w:rPr>
          <w:sz w:val="28"/>
          <w:szCs w:val="28"/>
        </w:rPr>
        <w:t>- на мониторинг выполнения Заявителем технических условий и осуществление фактического присоединения, определенные на основании стандартизированных тарифных ставок, действующих в период выполнения работ.</w:t>
      </w:r>
    </w:p>
    <w:p w14:paraId="5B2DC83F" w14:textId="77777777" w:rsidR="006D0F4E" w:rsidRPr="006D0F4E" w:rsidRDefault="006D0F4E" w:rsidP="006D0F4E">
      <w:pPr>
        <w:autoSpaceDE w:val="0"/>
        <w:autoSpaceDN w:val="0"/>
        <w:adjustRightInd w:val="0"/>
        <w:ind w:firstLine="540"/>
        <w:jc w:val="both"/>
        <w:rPr>
          <w:sz w:val="28"/>
          <w:szCs w:val="28"/>
        </w:rPr>
      </w:pPr>
      <w:r w:rsidRPr="006D0F4E">
        <w:rPr>
          <w:sz w:val="28"/>
          <w:szCs w:val="28"/>
        </w:rPr>
        <w:t xml:space="preserve">Кроме того, в соответствии с рекомендациями ФАС России исполнительным органам субъектов Российской Федерации в области государственного регулирования цен (тарифов) по определению расходов ГРО от 25.05.2023 </w:t>
      </w:r>
      <w:r w:rsidRPr="006D0F4E">
        <w:rPr>
          <w:sz w:val="28"/>
          <w:szCs w:val="28"/>
        </w:rPr>
        <w:br/>
        <w:t xml:space="preserve">№ ВК/40718/23, в случае отсутствия утвержденных НЦС или в случае выполнения работ, не учтенных в показателях НЦС, регулирующим органам допускается использование данных о стоимости объектов, аналогичных но назначению, проектной мощности, природным и иным условиям территории, на которой планируется осуществлять строительство, или использование расчетного метода с использованием сметных нормативов, сведения о которых включены в </w:t>
      </w:r>
      <w:r w:rsidRPr="006D0F4E">
        <w:rPr>
          <w:sz w:val="28"/>
          <w:szCs w:val="28"/>
        </w:rPr>
        <w:lastRenderedPageBreak/>
        <w:t xml:space="preserve">федеральный реестр сметных нормативов, для определения экономически обоснованных расходов за подключение в рамках </w:t>
      </w:r>
      <w:proofErr w:type="spellStart"/>
      <w:r w:rsidRPr="006D0F4E">
        <w:rPr>
          <w:sz w:val="28"/>
          <w:szCs w:val="28"/>
        </w:rPr>
        <w:t>догазификации</w:t>
      </w:r>
      <w:proofErr w:type="spellEnd"/>
      <w:r w:rsidRPr="006D0F4E">
        <w:rPr>
          <w:sz w:val="28"/>
          <w:szCs w:val="28"/>
        </w:rPr>
        <w:t>.</w:t>
      </w:r>
    </w:p>
    <w:p w14:paraId="06680743" w14:textId="77777777" w:rsidR="006D0F4E" w:rsidRPr="006D0F4E" w:rsidRDefault="006D0F4E" w:rsidP="006D0F4E">
      <w:pPr>
        <w:autoSpaceDE w:val="0"/>
        <w:autoSpaceDN w:val="0"/>
        <w:adjustRightInd w:val="0"/>
        <w:ind w:firstLine="540"/>
        <w:jc w:val="both"/>
        <w:rPr>
          <w:sz w:val="28"/>
          <w:szCs w:val="28"/>
        </w:rPr>
      </w:pPr>
      <w:r w:rsidRPr="006D0F4E">
        <w:rPr>
          <w:sz w:val="28"/>
          <w:szCs w:val="28"/>
        </w:rPr>
        <w:t xml:space="preserve">В соответствии с представленными данными, предприятие в </w:t>
      </w:r>
      <w:r w:rsidRPr="006D0F4E">
        <w:rPr>
          <w:sz w:val="28"/>
          <w:szCs w:val="28"/>
        </w:rPr>
        <w:br/>
        <w:t>2 квартале 2023 года осуществило строительство объекта: «</w:t>
      </w:r>
      <w:proofErr w:type="spellStart"/>
      <w:r w:rsidRPr="006D0F4E">
        <w:rPr>
          <w:sz w:val="28"/>
          <w:szCs w:val="28"/>
        </w:rPr>
        <w:t>Внутрипоселковый</w:t>
      </w:r>
      <w:proofErr w:type="spellEnd"/>
      <w:r w:rsidRPr="006D0F4E">
        <w:rPr>
          <w:sz w:val="28"/>
          <w:szCs w:val="28"/>
        </w:rPr>
        <w:t xml:space="preserve"> газопровод с. Березово Кемеровского района Кемеровской области III очередь 1-й пусковой», созданного в соответствии с договором о финансировании мероприятий по технологическому присоединению в рамках </w:t>
      </w:r>
      <w:proofErr w:type="spellStart"/>
      <w:r w:rsidRPr="006D0F4E">
        <w:rPr>
          <w:sz w:val="28"/>
          <w:szCs w:val="28"/>
        </w:rPr>
        <w:t>догазификации</w:t>
      </w:r>
      <w:proofErr w:type="spellEnd"/>
      <w:r w:rsidRPr="006D0F4E">
        <w:rPr>
          <w:sz w:val="28"/>
          <w:szCs w:val="28"/>
        </w:rPr>
        <w:t xml:space="preserve"> от 26.01.2022 № 6-21-5473-Ф-05-81-2022, заключенного между ООО «Газпром газификация» и ООО «Газпром газораспределение Томск». В соответствии с п. 45 Методических указаний, сведения о фактически понесенных расходах на подключение (технологическое присоединение) газоиспользующего оборудования, предусмотренного подпунктом "г" пункта 4 Методических указаний, подтверждаются актом законченного строительства объекта. Фактические расходы предприятия на строительство вышеуказанного объекта составили 148 967 137,89 руб. Экономически обоснованные расходы, в соответствии со представленной сметой на выполнение строительно-монтажных работ по строительству сетей, составленной в соответствии с НЦС </w:t>
      </w:r>
      <w:bookmarkStart w:id="27" w:name="_Hlk138863399"/>
      <w:r w:rsidRPr="006D0F4E">
        <w:rPr>
          <w:sz w:val="28"/>
          <w:szCs w:val="28"/>
        </w:rPr>
        <w:t>и с использованием расчетного метода с применением сметных нормативов, сведения о которых включены в федеральный реестр сметных нормативов</w:t>
      </w:r>
      <w:bookmarkEnd w:id="27"/>
      <w:r w:rsidRPr="006D0F4E">
        <w:rPr>
          <w:sz w:val="28"/>
          <w:szCs w:val="28"/>
        </w:rPr>
        <w:t xml:space="preserve">, определены в размере </w:t>
      </w:r>
      <w:r w:rsidRPr="006D0F4E">
        <w:rPr>
          <w:sz w:val="28"/>
          <w:szCs w:val="28"/>
        </w:rPr>
        <w:br/>
        <w:t>184 422 461 руб. Таким образом, фактические расходы не превысили расходы, определенные в соответствии НЦС</w:t>
      </w:r>
      <w:r w:rsidRPr="006D0F4E">
        <w:t xml:space="preserve"> </w:t>
      </w:r>
      <w:r w:rsidRPr="006D0F4E">
        <w:rPr>
          <w:sz w:val="28"/>
          <w:szCs w:val="28"/>
        </w:rPr>
        <w:t>и с использованием расчетного метода с применением сметных нормативов, сведения о которых включены в федеральный реестр сметных нормативов. Следовательно, в соответствии с п. 46 Методических указаний, расходы в размере 148 967 137,89 руб. принимаются экспертной группой, как экономически обоснованные.</w:t>
      </w:r>
    </w:p>
    <w:p w14:paraId="5FEB37CE" w14:textId="77777777" w:rsidR="006D0F4E" w:rsidRPr="006D0F4E" w:rsidRDefault="006D0F4E" w:rsidP="006D0F4E">
      <w:pPr>
        <w:ind w:firstLine="567"/>
        <w:jc w:val="both"/>
        <w:rPr>
          <w:sz w:val="28"/>
          <w:szCs w:val="28"/>
        </w:rPr>
      </w:pPr>
      <w:r w:rsidRPr="006D0F4E">
        <w:rPr>
          <w:sz w:val="28"/>
          <w:szCs w:val="28"/>
        </w:rPr>
        <w:t>Также, в соответствии с представленными данными, ООО «Газпром газораспределение Томск» за 2 квартал 2023 года осуществило 156 фактических присоединений газоиспользующего оборудования. Экспертной группой был проведен сравнительный анализ фактических расходов со стандартизированными тарифными ставками, действующими в период выполнения работ. Расходы, определенные в соответствии со стандартизированными тарифными ставками, действующими в период выполнения работ, составили 3 639 569 руб. Фактические расходы в размере 6 922 150,53 руб. превысили расходы, определенные в соответствии со стандартизированными тарифными ставками, действующими в период выполнения работ, на 3 282 581,53 руб. Таким образом, расходы в размере 3 282 581,53 руб. исключаются экспертной группой, как экономически необоснованные.</w:t>
      </w:r>
    </w:p>
    <w:p w14:paraId="299BA036" w14:textId="13E524E3" w:rsidR="006D0F4E" w:rsidRPr="006D0F4E" w:rsidRDefault="006D0F4E" w:rsidP="006D0F4E">
      <w:pPr>
        <w:tabs>
          <w:tab w:val="left" w:pos="851"/>
        </w:tabs>
        <w:ind w:firstLine="709"/>
        <w:jc w:val="both"/>
        <w:rPr>
          <w:sz w:val="28"/>
          <w:szCs w:val="28"/>
        </w:rPr>
      </w:pPr>
      <w:r w:rsidRPr="006D0F4E">
        <w:rPr>
          <w:sz w:val="28"/>
          <w:szCs w:val="28"/>
        </w:rPr>
        <w:t>Учитывая вышеуказанное, экспертная группа предлагает утвердить суммарные экономически обоснованные расходы на выполнение мероприятий, подлежащих осуществлению в ходе технологического присоединения к газораспределительным сетям ООО «Газпром газораспределение Томск» за 2 квартал 2023 года газоиспользующего оборудования, предусмотренного абзацем вторым пункта 26(22) Основных положений, в размере 152 606 706,89 руб. без НДС.</w:t>
      </w:r>
    </w:p>
    <w:p w14:paraId="525DFB20" w14:textId="77777777" w:rsidR="006D0F4E" w:rsidRPr="006D0F4E" w:rsidRDefault="006D0F4E" w:rsidP="006D0F4E">
      <w:pPr>
        <w:jc w:val="center"/>
        <w:rPr>
          <w:sz w:val="28"/>
          <w:szCs w:val="28"/>
        </w:rPr>
        <w:sectPr w:rsidR="006D0F4E" w:rsidRPr="006D0F4E" w:rsidSect="007806E8">
          <w:footerReference w:type="even" r:id="rId55"/>
          <w:footerReference w:type="default" r:id="rId56"/>
          <w:pgSz w:w="11906" w:h="16838"/>
          <w:pgMar w:top="709" w:right="849" w:bottom="709" w:left="1276" w:header="709" w:footer="709" w:gutter="0"/>
          <w:cols w:space="708"/>
          <w:docGrid w:linePitch="360"/>
        </w:sectPr>
      </w:pPr>
    </w:p>
    <w:p w14:paraId="7A77EDB6" w14:textId="77777777" w:rsidR="006D0F4E" w:rsidRPr="006D0F4E" w:rsidRDefault="006D0F4E" w:rsidP="006D0F4E">
      <w:pPr>
        <w:jc w:val="right"/>
        <w:rPr>
          <w:sz w:val="28"/>
          <w:szCs w:val="28"/>
        </w:rPr>
      </w:pPr>
      <w:r w:rsidRPr="006D0F4E">
        <w:rPr>
          <w:sz w:val="28"/>
          <w:szCs w:val="28"/>
        </w:rPr>
        <w:lastRenderedPageBreak/>
        <w:t>Приложение 1</w:t>
      </w:r>
    </w:p>
    <w:p w14:paraId="65E75F51" w14:textId="77777777" w:rsidR="006D0F4E" w:rsidRPr="006D0F4E" w:rsidRDefault="006D0F4E" w:rsidP="006D0F4E">
      <w:pPr>
        <w:jc w:val="center"/>
        <w:rPr>
          <w:sz w:val="28"/>
          <w:szCs w:val="28"/>
        </w:rPr>
      </w:pPr>
      <w:r w:rsidRPr="006D0F4E">
        <w:rPr>
          <w:sz w:val="28"/>
          <w:szCs w:val="28"/>
        </w:rPr>
        <w:t>Сведения об экономически обоснованных расходах на подключение (технологическое присоединение) газоиспользующего оборудования за 2 квартал 2023 года по завершённым объектам</w:t>
      </w:r>
    </w:p>
    <w:p w14:paraId="78409E88" w14:textId="77777777" w:rsidR="006D0F4E" w:rsidRPr="006D0F4E" w:rsidRDefault="006D0F4E" w:rsidP="006D0F4E">
      <w:pPr>
        <w:jc w:val="right"/>
      </w:pPr>
    </w:p>
    <w:tbl>
      <w:tblPr>
        <w:tblW w:w="5000" w:type="pct"/>
        <w:jc w:val="center"/>
        <w:tblLook w:val="04A0" w:firstRow="1" w:lastRow="0" w:firstColumn="1" w:lastColumn="0" w:noHBand="0" w:noVBand="1"/>
      </w:tblPr>
      <w:tblGrid>
        <w:gridCol w:w="646"/>
        <w:gridCol w:w="1829"/>
        <w:gridCol w:w="2972"/>
        <w:gridCol w:w="1177"/>
        <w:gridCol w:w="1615"/>
        <w:gridCol w:w="1598"/>
        <w:gridCol w:w="1274"/>
        <w:gridCol w:w="1467"/>
        <w:gridCol w:w="1700"/>
        <w:gridCol w:w="1131"/>
      </w:tblGrid>
      <w:tr w:rsidR="006D0F4E" w:rsidRPr="006D0F4E" w14:paraId="30F1BA23" w14:textId="77777777" w:rsidTr="006D0F4E">
        <w:trPr>
          <w:trHeight w:val="259"/>
          <w:jc w:val="center"/>
        </w:trPr>
        <w:tc>
          <w:tcPr>
            <w:tcW w:w="648" w:type="dxa"/>
            <w:vMerge w:val="restar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620ECE20" w14:textId="77777777" w:rsidR="006D0F4E" w:rsidRPr="006D0F4E" w:rsidRDefault="006D0F4E" w:rsidP="006D0F4E">
            <w:pPr>
              <w:jc w:val="center"/>
            </w:pPr>
            <w:r w:rsidRPr="006D0F4E">
              <w:t>№</w:t>
            </w:r>
          </w:p>
        </w:tc>
        <w:tc>
          <w:tcPr>
            <w:tcW w:w="1832" w:type="dxa"/>
            <w:vMerge w:val="restar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6D06923D" w14:textId="77777777" w:rsidR="006D0F4E" w:rsidRPr="006D0F4E" w:rsidRDefault="006D0F4E" w:rsidP="006D0F4E">
            <w:pPr>
              <w:jc w:val="center"/>
            </w:pPr>
            <w:r w:rsidRPr="006D0F4E">
              <w:t>Населенный пункт</w:t>
            </w:r>
          </w:p>
        </w:tc>
        <w:tc>
          <w:tcPr>
            <w:tcW w:w="2977" w:type="dxa"/>
            <w:vMerge w:val="restar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0252E97" w14:textId="77777777" w:rsidR="006D0F4E" w:rsidRPr="006D0F4E" w:rsidRDefault="006D0F4E" w:rsidP="006D0F4E">
            <w:pPr>
              <w:jc w:val="center"/>
            </w:pPr>
            <w:r w:rsidRPr="006D0F4E">
              <w:t>Наименование объекта</w:t>
            </w:r>
          </w:p>
        </w:tc>
        <w:tc>
          <w:tcPr>
            <w:tcW w:w="1179" w:type="dxa"/>
            <w:vMerge w:val="restar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D791739" w14:textId="77777777" w:rsidR="006D0F4E" w:rsidRPr="006D0F4E" w:rsidRDefault="006D0F4E" w:rsidP="006D0F4E">
            <w:pPr>
              <w:jc w:val="center"/>
            </w:pPr>
            <w:r w:rsidRPr="006D0F4E">
              <w:t xml:space="preserve">Код объекта </w:t>
            </w:r>
            <w:r w:rsidRPr="006D0F4E">
              <w:rPr>
                <w:vertAlign w:val="superscript"/>
              </w:rPr>
              <w:t>1</w:t>
            </w:r>
          </w:p>
        </w:tc>
        <w:tc>
          <w:tcPr>
            <w:tcW w:w="1618" w:type="dxa"/>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497C9A4E" w14:textId="77777777" w:rsidR="006D0F4E" w:rsidRPr="006D0F4E" w:rsidRDefault="006D0F4E" w:rsidP="006D0F4E">
            <w:pPr>
              <w:jc w:val="center"/>
            </w:pPr>
            <w:r w:rsidRPr="006D0F4E">
              <w:t>Фактические расходы, руб. без НДС</w:t>
            </w:r>
          </w:p>
        </w:tc>
        <w:tc>
          <w:tcPr>
            <w:tcW w:w="7183" w:type="dxa"/>
            <w:gridSpan w:val="5"/>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4C388FCE" w14:textId="77777777" w:rsidR="006D0F4E" w:rsidRPr="006D0F4E" w:rsidRDefault="006D0F4E" w:rsidP="006D0F4E">
            <w:pPr>
              <w:jc w:val="center"/>
            </w:pPr>
            <w:r w:rsidRPr="006D0F4E">
              <w:t>Экономически обоснованные расходы, руб. без НДС</w:t>
            </w:r>
          </w:p>
        </w:tc>
      </w:tr>
      <w:tr w:rsidR="006D0F4E" w:rsidRPr="006D0F4E" w14:paraId="1F0FF335" w14:textId="77777777" w:rsidTr="006D0F4E">
        <w:trPr>
          <w:trHeight w:val="180"/>
          <w:jc w:val="center"/>
        </w:trPr>
        <w:tc>
          <w:tcPr>
            <w:tcW w:w="648"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447EA48F" w14:textId="77777777" w:rsidR="006D0F4E" w:rsidRPr="006D0F4E" w:rsidRDefault="006D0F4E" w:rsidP="006D0F4E"/>
        </w:tc>
        <w:tc>
          <w:tcPr>
            <w:tcW w:w="1832"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497BE59B" w14:textId="77777777" w:rsidR="006D0F4E" w:rsidRPr="006D0F4E" w:rsidRDefault="006D0F4E" w:rsidP="006D0F4E"/>
        </w:tc>
        <w:tc>
          <w:tcPr>
            <w:tcW w:w="2977"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3124351D" w14:textId="77777777" w:rsidR="006D0F4E" w:rsidRPr="006D0F4E" w:rsidRDefault="006D0F4E" w:rsidP="006D0F4E"/>
        </w:tc>
        <w:tc>
          <w:tcPr>
            <w:tcW w:w="1179"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55167027" w14:textId="77777777" w:rsidR="006D0F4E" w:rsidRPr="006D0F4E" w:rsidRDefault="006D0F4E" w:rsidP="006D0F4E"/>
        </w:tc>
        <w:tc>
          <w:tcPr>
            <w:tcW w:w="1618"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58D9611B" w14:textId="77777777" w:rsidR="006D0F4E" w:rsidRPr="006D0F4E" w:rsidRDefault="006D0F4E" w:rsidP="006D0F4E"/>
        </w:tc>
        <w:tc>
          <w:tcPr>
            <w:tcW w:w="1601" w:type="dxa"/>
            <w:vMerge w:val="restar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66F39F4" w14:textId="77777777" w:rsidR="006D0F4E" w:rsidRPr="006D0F4E" w:rsidRDefault="006D0F4E" w:rsidP="006D0F4E">
            <w:pPr>
              <w:jc w:val="center"/>
            </w:pPr>
            <w:r w:rsidRPr="006D0F4E">
              <w:t>Всего</w:t>
            </w:r>
          </w:p>
        </w:tc>
        <w:tc>
          <w:tcPr>
            <w:tcW w:w="5582" w:type="dxa"/>
            <w:gridSpan w:val="4"/>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140F03C2" w14:textId="77777777" w:rsidR="006D0F4E" w:rsidRPr="006D0F4E" w:rsidRDefault="006D0F4E" w:rsidP="006D0F4E">
            <w:pPr>
              <w:jc w:val="center"/>
            </w:pPr>
            <w:r w:rsidRPr="006D0F4E">
              <w:t>в т.ч. распределение по источникам финансирования</w:t>
            </w:r>
          </w:p>
        </w:tc>
      </w:tr>
      <w:tr w:rsidR="006D0F4E" w:rsidRPr="006D0F4E" w14:paraId="4A0AF7DB" w14:textId="77777777" w:rsidTr="006D0F4E">
        <w:trPr>
          <w:trHeight w:val="1742"/>
          <w:jc w:val="center"/>
        </w:trPr>
        <w:tc>
          <w:tcPr>
            <w:tcW w:w="648"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41F207E7" w14:textId="77777777" w:rsidR="006D0F4E" w:rsidRPr="006D0F4E" w:rsidRDefault="006D0F4E" w:rsidP="006D0F4E"/>
        </w:tc>
        <w:tc>
          <w:tcPr>
            <w:tcW w:w="1832"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7D2605FA" w14:textId="77777777" w:rsidR="006D0F4E" w:rsidRPr="006D0F4E" w:rsidRDefault="006D0F4E" w:rsidP="006D0F4E"/>
        </w:tc>
        <w:tc>
          <w:tcPr>
            <w:tcW w:w="2977"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36C03897" w14:textId="77777777" w:rsidR="006D0F4E" w:rsidRPr="006D0F4E" w:rsidRDefault="006D0F4E" w:rsidP="006D0F4E"/>
        </w:tc>
        <w:tc>
          <w:tcPr>
            <w:tcW w:w="1179"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0747BA92" w14:textId="77777777" w:rsidR="006D0F4E" w:rsidRPr="006D0F4E" w:rsidRDefault="006D0F4E" w:rsidP="006D0F4E"/>
        </w:tc>
        <w:tc>
          <w:tcPr>
            <w:tcW w:w="1618"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65CD31FA" w14:textId="77777777" w:rsidR="006D0F4E" w:rsidRPr="006D0F4E" w:rsidRDefault="006D0F4E" w:rsidP="006D0F4E"/>
        </w:tc>
        <w:tc>
          <w:tcPr>
            <w:tcW w:w="1601" w:type="dxa"/>
            <w:vMerge/>
            <w:tcBorders>
              <w:top w:val="nil"/>
              <w:left w:val="single" w:sz="4" w:space="0" w:color="auto"/>
              <w:bottom w:val="single" w:sz="4" w:space="0" w:color="auto"/>
              <w:right w:val="single" w:sz="4" w:space="0" w:color="auto"/>
            </w:tcBorders>
            <w:tcMar>
              <w:left w:w="28" w:type="dxa"/>
              <w:right w:w="28" w:type="dxa"/>
            </w:tcMar>
            <w:vAlign w:val="center"/>
            <w:hideMark/>
          </w:tcPr>
          <w:p w14:paraId="0C0333D7" w14:textId="77777777" w:rsidR="006D0F4E" w:rsidRPr="006D0F4E" w:rsidRDefault="006D0F4E" w:rsidP="006D0F4E"/>
        </w:tc>
        <w:tc>
          <w:tcPr>
            <w:tcW w:w="127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1E887C8" w14:textId="77777777" w:rsidR="006D0F4E" w:rsidRPr="006D0F4E" w:rsidRDefault="006D0F4E" w:rsidP="006D0F4E">
            <w:pPr>
              <w:jc w:val="center"/>
            </w:pPr>
            <w:r w:rsidRPr="006D0F4E">
              <w:t xml:space="preserve">Тариф на </w:t>
            </w:r>
            <w:proofErr w:type="spellStart"/>
            <w:r w:rsidRPr="006D0F4E">
              <w:t>транспор-тировку</w:t>
            </w:r>
            <w:proofErr w:type="spellEnd"/>
            <w:r w:rsidRPr="006D0F4E">
              <w:t xml:space="preserve"> </w:t>
            </w:r>
          </w:p>
          <w:p w14:paraId="00AE0B35" w14:textId="77777777" w:rsidR="006D0F4E" w:rsidRPr="006D0F4E" w:rsidRDefault="006D0F4E" w:rsidP="006D0F4E">
            <w:pPr>
              <w:jc w:val="center"/>
            </w:pPr>
            <w:r w:rsidRPr="006D0F4E">
              <w:t>газа</w:t>
            </w:r>
          </w:p>
        </w:tc>
        <w:tc>
          <w:tcPr>
            <w:tcW w:w="147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FF093FF" w14:textId="77777777" w:rsidR="006D0F4E" w:rsidRPr="006D0F4E" w:rsidRDefault="006D0F4E" w:rsidP="006D0F4E">
            <w:pPr>
              <w:jc w:val="center"/>
            </w:pPr>
            <w:r w:rsidRPr="006D0F4E">
              <w:t>Спец-надбавка</w:t>
            </w:r>
          </w:p>
        </w:tc>
        <w:tc>
          <w:tcPr>
            <w:tcW w:w="170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B6A69C4" w14:textId="77777777" w:rsidR="006D0F4E" w:rsidRPr="006D0F4E" w:rsidRDefault="006D0F4E" w:rsidP="006D0F4E">
            <w:pPr>
              <w:jc w:val="center"/>
            </w:pPr>
            <w:r w:rsidRPr="006D0F4E">
              <w:t>Средства ЕОГ</w:t>
            </w:r>
          </w:p>
        </w:tc>
        <w:tc>
          <w:tcPr>
            <w:tcW w:w="113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C685828" w14:textId="77777777" w:rsidR="006D0F4E" w:rsidRPr="006D0F4E" w:rsidRDefault="006D0F4E" w:rsidP="006D0F4E">
            <w:pPr>
              <w:jc w:val="center"/>
            </w:pPr>
            <w:r w:rsidRPr="006D0F4E">
              <w:t>Иные средства</w:t>
            </w:r>
          </w:p>
        </w:tc>
      </w:tr>
      <w:tr w:rsidR="006D0F4E" w:rsidRPr="006D0F4E" w14:paraId="0A0EE64C" w14:textId="77777777" w:rsidTr="006D0F4E">
        <w:trPr>
          <w:trHeight w:val="209"/>
          <w:jc w:val="center"/>
        </w:trPr>
        <w:tc>
          <w:tcPr>
            <w:tcW w:w="648"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1D37A2E" w14:textId="77777777" w:rsidR="006D0F4E" w:rsidRPr="006D0F4E" w:rsidRDefault="006D0F4E" w:rsidP="006D0F4E">
            <w:pPr>
              <w:jc w:val="center"/>
            </w:pPr>
            <w:r w:rsidRPr="006D0F4E">
              <w:t>1</w:t>
            </w:r>
          </w:p>
        </w:tc>
        <w:tc>
          <w:tcPr>
            <w:tcW w:w="183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9030696" w14:textId="77777777" w:rsidR="006D0F4E" w:rsidRPr="006D0F4E" w:rsidRDefault="006D0F4E" w:rsidP="006D0F4E">
            <w:pPr>
              <w:jc w:val="center"/>
            </w:pPr>
            <w:r w:rsidRPr="006D0F4E">
              <w:t>2</w:t>
            </w:r>
          </w:p>
        </w:tc>
        <w:tc>
          <w:tcPr>
            <w:tcW w:w="297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4207419" w14:textId="77777777" w:rsidR="006D0F4E" w:rsidRPr="006D0F4E" w:rsidRDefault="006D0F4E" w:rsidP="006D0F4E">
            <w:pPr>
              <w:jc w:val="center"/>
            </w:pPr>
            <w:r w:rsidRPr="006D0F4E">
              <w:t>3</w:t>
            </w:r>
          </w:p>
        </w:tc>
        <w:tc>
          <w:tcPr>
            <w:tcW w:w="117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C12A120" w14:textId="77777777" w:rsidR="006D0F4E" w:rsidRPr="006D0F4E" w:rsidRDefault="006D0F4E" w:rsidP="006D0F4E">
            <w:pPr>
              <w:jc w:val="center"/>
            </w:pPr>
            <w:r w:rsidRPr="006D0F4E">
              <w:t>4</w:t>
            </w:r>
          </w:p>
        </w:tc>
        <w:tc>
          <w:tcPr>
            <w:tcW w:w="161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1BC0B63" w14:textId="77777777" w:rsidR="006D0F4E" w:rsidRPr="006D0F4E" w:rsidRDefault="006D0F4E" w:rsidP="006D0F4E">
            <w:pPr>
              <w:jc w:val="center"/>
            </w:pPr>
            <w:r w:rsidRPr="006D0F4E">
              <w:t>5</w:t>
            </w:r>
          </w:p>
        </w:tc>
        <w:tc>
          <w:tcPr>
            <w:tcW w:w="160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60DA8BD" w14:textId="77777777" w:rsidR="006D0F4E" w:rsidRPr="006D0F4E" w:rsidRDefault="006D0F4E" w:rsidP="006D0F4E">
            <w:pPr>
              <w:jc w:val="center"/>
            </w:pPr>
            <w:r w:rsidRPr="006D0F4E">
              <w:t>6</w:t>
            </w:r>
          </w:p>
        </w:tc>
        <w:tc>
          <w:tcPr>
            <w:tcW w:w="127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50F10FC" w14:textId="77777777" w:rsidR="006D0F4E" w:rsidRPr="006D0F4E" w:rsidRDefault="006D0F4E" w:rsidP="006D0F4E">
            <w:pPr>
              <w:jc w:val="center"/>
            </w:pPr>
            <w:r w:rsidRPr="006D0F4E">
              <w:t>7</w:t>
            </w:r>
          </w:p>
        </w:tc>
        <w:tc>
          <w:tcPr>
            <w:tcW w:w="147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E0B6179" w14:textId="77777777" w:rsidR="006D0F4E" w:rsidRPr="006D0F4E" w:rsidRDefault="006D0F4E" w:rsidP="006D0F4E">
            <w:pPr>
              <w:jc w:val="center"/>
            </w:pPr>
            <w:r w:rsidRPr="006D0F4E">
              <w:t>8</w:t>
            </w:r>
          </w:p>
        </w:tc>
        <w:tc>
          <w:tcPr>
            <w:tcW w:w="170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5A73534" w14:textId="77777777" w:rsidR="006D0F4E" w:rsidRPr="006D0F4E" w:rsidRDefault="006D0F4E" w:rsidP="006D0F4E">
            <w:pPr>
              <w:jc w:val="center"/>
            </w:pPr>
            <w:r w:rsidRPr="006D0F4E">
              <w:t>9</w:t>
            </w:r>
          </w:p>
        </w:tc>
        <w:tc>
          <w:tcPr>
            <w:tcW w:w="113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AB0C1FE" w14:textId="77777777" w:rsidR="006D0F4E" w:rsidRPr="006D0F4E" w:rsidRDefault="006D0F4E" w:rsidP="006D0F4E">
            <w:pPr>
              <w:jc w:val="center"/>
            </w:pPr>
            <w:r w:rsidRPr="006D0F4E">
              <w:t>10</w:t>
            </w:r>
          </w:p>
        </w:tc>
      </w:tr>
      <w:tr w:rsidR="006D0F4E" w:rsidRPr="006D0F4E" w14:paraId="562C7660" w14:textId="77777777" w:rsidTr="006D0F4E">
        <w:trPr>
          <w:trHeight w:val="828"/>
          <w:jc w:val="center"/>
        </w:trPr>
        <w:tc>
          <w:tcPr>
            <w:tcW w:w="648" w:type="dxa"/>
            <w:vMerge w:val="restart"/>
            <w:tcBorders>
              <w:top w:val="single" w:sz="4" w:space="0" w:color="auto"/>
              <w:left w:val="single" w:sz="4" w:space="0" w:color="auto"/>
              <w:right w:val="single" w:sz="4" w:space="0" w:color="auto"/>
            </w:tcBorders>
            <w:shd w:val="clear" w:color="000000" w:fill="FFFFFF"/>
            <w:noWrap/>
            <w:tcMar>
              <w:left w:w="28" w:type="dxa"/>
              <w:right w:w="28" w:type="dxa"/>
            </w:tcMar>
            <w:vAlign w:val="center"/>
            <w:hideMark/>
          </w:tcPr>
          <w:p w14:paraId="78A5ADD9" w14:textId="77777777" w:rsidR="006D0F4E" w:rsidRPr="006D0F4E" w:rsidRDefault="006D0F4E" w:rsidP="006D0F4E">
            <w:pPr>
              <w:jc w:val="center"/>
            </w:pPr>
            <w:r w:rsidRPr="006D0F4E">
              <w:t>1</w:t>
            </w:r>
          </w:p>
        </w:tc>
        <w:tc>
          <w:tcPr>
            <w:tcW w:w="1832" w:type="dxa"/>
            <w:vMerge w:val="restart"/>
            <w:tcBorders>
              <w:top w:val="single" w:sz="4" w:space="0" w:color="auto"/>
              <w:left w:val="single" w:sz="4" w:space="0" w:color="auto"/>
              <w:bottom w:val="single" w:sz="4" w:space="0" w:color="000000"/>
              <w:right w:val="single" w:sz="4" w:space="0" w:color="auto"/>
            </w:tcBorders>
            <w:shd w:val="clear" w:color="auto" w:fill="auto"/>
            <w:tcMar>
              <w:left w:w="28" w:type="dxa"/>
              <w:right w:w="28" w:type="dxa"/>
            </w:tcMar>
            <w:vAlign w:val="center"/>
            <w:hideMark/>
          </w:tcPr>
          <w:p w14:paraId="070B5F89" w14:textId="77777777" w:rsidR="006D0F4E" w:rsidRPr="006D0F4E" w:rsidRDefault="006D0F4E" w:rsidP="006D0F4E">
            <w:r w:rsidRPr="006D0F4E">
              <w:t>с. Березово</w:t>
            </w:r>
          </w:p>
        </w:tc>
        <w:tc>
          <w:tcPr>
            <w:tcW w:w="2977" w:type="dxa"/>
            <w:vMerge w:val="restart"/>
            <w:tcBorders>
              <w:top w:val="single" w:sz="4" w:space="0" w:color="auto"/>
              <w:left w:val="single" w:sz="4" w:space="0" w:color="auto"/>
              <w:bottom w:val="single" w:sz="4" w:space="0" w:color="000000"/>
              <w:right w:val="single" w:sz="4" w:space="0" w:color="auto"/>
            </w:tcBorders>
            <w:shd w:val="clear" w:color="auto" w:fill="auto"/>
            <w:tcMar>
              <w:left w:w="28" w:type="dxa"/>
              <w:right w:w="28" w:type="dxa"/>
            </w:tcMar>
            <w:vAlign w:val="center"/>
            <w:hideMark/>
          </w:tcPr>
          <w:p w14:paraId="5A5CCE6E" w14:textId="77777777" w:rsidR="006D0F4E" w:rsidRPr="006D0F4E" w:rsidRDefault="006D0F4E" w:rsidP="006D0F4E">
            <w:pPr>
              <w:jc w:val="both"/>
            </w:pPr>
            <w:proofErr w:type="spellStart"/>
            <w:r w:rsidRPr="006D0F4E">
              <w:t>Внутрипоселковый</w:t>
            </w:r>
            <w:proofErr w:type="spellEnd"/>
            <w:r w:rsidRPr="006D0F4E">
              <w:t xml:space="preserve"> газопровод с. Березово Кемеровского района Кемеровской области.  III очередь 1-й пусковой</w:t>
            </w:r>
          </w:p>
        </w:tc>
        <w:tc>
          <w:tcPr>
            <w:tcW w:w="1179"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35682CA0" w14:textId="77777777" w:rsidR="006D0F4E" w:rsidRPr="006D0F4E" w:rsidRDefault="006D0F4E" w:rsidP="006D0F4E">
            <w:pPr>
              <w:jc w:val="both"/>
            </w:pPr>
            <w:r w:rsidRPr="006D0F4E">
              <w:t>42-21-428-000034</w:t>
            </w:r>
          </w:p>
        </w:tc>
        <w:tc>
          <w:tcPr>
            <w:tcW w:w="1618"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7884C7B8" w14:textId="77777777" w:rsidR="006D0F4E" w:rsidRPr="006D0F4E" w:rsidRDefault="006D0F4E" w:rsidP="006D0F4E">
            <w:pPr>
              <w:jc w:val="center"/>
            </w:pPr>
            <w:r w:rsidRPr="006D0F4E">
              <w:t>143 277 459,67</w:t>
            </w:r>
          </w:p>
        </w:tc>
        <w:tc>
          <w:tcPr>
            <w:tcW w:w="1601"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18EED6A2" w14:textId="77777777" w:rsidR="006D0F4E" w:rsidRPr="006D0F4E" w:rsidRDefault="006D0F4E" w:rsidP="006D0F4E">
            <w:pPr>
              <w:jc w:val="center"/>
            </w:pPr>
            <w:r w:rsidRPr="006D0F4E">
              <w:t>143 277 459,67</w:t>
            </w:r>
          </w:p>
        </w:tc>
        <w:tc>
          <w:tcPr>
            <w:tcW w:w="1276"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1DACB0D6" w14:textId="77777777" w:rsidR="006D0F4E" w:rsidRPr="006D0F4E" w:rsidRDefault="006D0F4E" w:rsidP="006D0F4E">
            <w:pPr>
              <w:jc w:val="center"/>
            </w:pPr>
            <w:r w:rsidRPr="006D0F4E">
              <w:t>-</w:t>
            </w:r>
          </w:p>
        </w:tc>
        <w:tc>
          <w:tcPr>
            <w:tcW w:w="1470"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0508CD20" w14:textId="77777777" w:rsidR="006D0F4E" w:rsidRPr="006D0F4E" w:rsidRDefault="006D0F4E" w:rsidP="006D0F4E">
            <w:pPr>
              <w:jc w:val="center"/>
            </w:pPr>
            <w:r w:rsidRPr="006D0F4E">
              <w:t>-</w:t>
            </w:r>
          </w:p>
        </w:tc>
        <w:tc>
          <w:tcPr>
            <w:tcW w:w="1703"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14:paraId="3DB1EDC3" w14:textId="77777777" w:rsidR="006D0F4E" w:rsidRPr="006D0F4E" w:rsidRDefault="006D0F4E" w:rsidP="006D0F4E">
            <w:pPr>
              <w:jc w:val="center"/>
            </w:pPr>
            <w:r w:rsidRPr="006D0F4E">
              <w:t>143 277 459,67</w:t>
            </w:r>
          </w:p>
        </w:tc>
        <w:tc>
          <w:tcPr>
            <w:tcW w:w="1133"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14:paraId="6DFB20F6" w14:textId="77777777" w:rsidR="006D0F4E" w:rsidRPr="006D0F4E" w:rsidRDefault="006D0F4E" w:rsidP="006D0F4E">
            <w:pPr>
              <w:jc w:val="center"/>
            </w:pPr>
            <w:r w:rsidRPr="006D0F4E">
              <w:t>-</w:t>
            </w:r>
          </w:p>
        </w:tc>
      </w:tr>
      <w:tr w:rsidR="006D0F4E" w:rsidRPr="006D0F4E" w14:paraId="65452BCB" w14:textId="77777777" w:rsidTr="006D0F4E">
        <w:trPr>
          <w:trHeight w:val="1389"/>
          <w:jc w:val="center"/>
        </w:trPr>
        <w:tc>
          <w:tcPr>
            <w:tcW w:w="648" w:type="dxa"/>
            <w:vMerge/>
            <w:tcBorders>
              <w:left w:val="single" w:sz="4" w:space="0" w:color="auto"/>
              <w:bottom w:val="single" w:sz="4" w:space="0" w:color="auto"/>
              <w:right w:val="single" w:sz="4" w:space="0" w:color="auto"/>
            </w:tcBorders>
            <w:shd w:val="clear" w:color="000000" w:fill="FFFFFF"/>
            <w:noWrap/>
            <w:tcMar>
              <w:left w:w="28" w:type="dxa"/>
              <w:right w:w="28" w:type="dxa"/>
            </w:tcMar>
            <w:vAlign w:val="center"/>
          </w:tcPr>
          <w:p w14:paraId="02C62835" w14:textId="77777777" w:rsidR="006D0F4E" w:rsidRPr="006D0F4E" w:rsidRDefault="006D0F4E" w:rsidP="006D0F4E">
            <w:pPr>
              <w:jc w:val="center"/>
            </w:pPr>
          </w:p>
        </w:tc>
        <w:tc>
          <w:tcPr>
            <w:tcW w:w="1832" w:type="dxa"/>
            <w:vMerge/>
            <w:tcBorders>
              <w:top w:val="single" w:sz="4" w:space="0" w:color="auto"/>
              <w:left w:val="single" w:sz="4" w:space="0" w:color="auto"/>
              <w:bottom w:val="single" w:sz="4" w:space="0" w:color="000000"/>
              <w:right w:val="single" w:sz="4" w:space="0" w:color="auto"/>
            </w:tcBorders>
            <w:tcMar>
              <w:left w:w="28" w:type="dxa"/>
              <w:right w:w="28" w:type="dxa"/>
            </w:tcMar>
            <w:vAlign w:val="center"/>
          </w:tcPr>
          <w:p w14:paraId="070118E1" w14:textId="77777777" w:rsidR="006D0F4E" w:rsidRPr="006D0F4E" w:rsidRDefault="006D0F4E" w:rsidP="006D0F4E"/>
        </w:tc>
        <w:tc>
          <w:tcPr>
            <w:tcW w:w="2977" w:type="dxa"/>
            <w:vMerge/>
            <w:tcBorders>
              <w:top w:val="single" w:sz="4" w:space="0" w:color="auto"/>
              <w:left w:val="single" w:sz="4" w:space="0" w:color="auto"/>
              <w:bottom w:val="single" w:sz="4" w:space="0" w:color="000000"/>
              <w:right w:val="single" w:sz="4" w:space="0" w:color="auto"/>
            </w:tcBorders>
            <w:tcMar>
              <w:left w:w="28" w:type="dxa"/>
              <w:right w:w="28" w:type="dxa"/>
            </w:tcMar>
            <w:vAlign w:val="center"/>
          </w:tcPr>
          <w:p w14:paraId="502415E1" w14:textId="77777777" w:rsidR="006D0F4E" w:rsidRPr="006D0F4E" w:rsidRDefault="006D0F4E" w:rsidP="006D0F4E"/>
        </w:tc>
        <w:tc>
          <w:tcPr>
            <w:tcW w:w="1179" w:type="dxa"/>
            <w:tcBorders>
              <w:top w:val="nil"/>
              <w:left w:val="nil"/>
              <w:bottom w:val="single" w:sz="4" w:space="0" w:color="auto"/>
              <w:right w:val="single" w:sz="4" w:space="0" w:color="auto"/>
            </w:tcBorders>
            <w:shd w:val="clear" w:color="auto" w:fill="auto"/>
            <w:tcMar>
              <w:left w:w="28" w:type="dxa"/>
              <w:right w:w="28" w:type="dxa"/>
            </w:tcMar>
            <w:vAlign w:val="center"/>
          </w:tcPr>
          <w:p w14:paraId="136834AB" w14:textId="77777777" w:rsidR="006D0F4E" w:rsidRPr="006D0F4E" w:rsidRDefault="006D0F4E" w:rsidP="006D0F4E">
            <w:pPr>
              <w:jc w:val="center"/>
            </w:pPr>
            <w:r w:rsidRPr="006D0F4E">
              <w:t>СН 42 038-1 (ПИР)</w:t>
            </w:r>
          </w:p>
        </w:tc>
        <w:tc>
          <w:tcPr>
            <w:tcW w:w="1618" w:type="dxa"/>
            <w:tcBorders>
              <w:top w:val="nil"/>
              <w:left w:val="nil"/>
              <w:bottom w:val="single" w:sz="4" w:space="0" w:color="auto"/>
              <w:right w:val="single" w:sz="4" w:space="0" w:color="auto"/>
            </w:tcBorders>
            <w:shd w:val="clear" w:color="auto" w:fill="auto"/>
            <w:tcMar>
              <w:left w:w="28" w:type="dxa"/>
              <w:right w:w="28" w:type="dxa"/>
            </w:tcMar>
            <w:vAlign w:val="center"/>
          </w:tcPr>
          <w:p w14:paraId="1FB949CF" w14:textId="77777777" w:rsidR="006D0F4E" w:rsidRPr="006D0F4E" w:rsidRDefault="006D0F4E" w:rsidP="006D0F4E">
            <w:pPr>
              <w:jc w:val="center"/>
            </w:pPr>
            <w:r w:rsidRPr="006D0F4E">
              <w:t>5 689 678,22</w:t>
            </w:r>
          </w:p>
        </w:tc>
        <w:tc>
          <w:tcPr>
            <w:tcW w:w="1601" w:type="dxa"/>
            <w:tcBorders>
              <w:top w:val="nil"/>
              <w:left w:val="nil"/>
              <w:bottom w:val="single" w:sz="4" w:space="0" w:color="auto"/>
              <w:right w:val="single" w:sz="4" w:space="0" w:color="auto"/>
            </w:tcBorders>
            <w:shd w:val="clear" w:color="auto" w:fill="auto"/>
            <w:tcMar>
              <w:left w:w="28" w:type="dxa"/>
              <w:right w:w="28" w:type="dxa"/>
            </w:tcMar>
            <w:vAlign w:val="center"/>
          </w:tcPr>
          <w:p w14:paraId="22513AD4" w14:textId="77777777" w:rsidR="006D0F4E" w:rsidRPr="006D0F4E" w:rsidRDefault="006D0F4E" w:rsidP="006D0F4E">
            <w:pPr>
              <w:jc w:val="center"/>
            </w:pPr>
            <w:r w:rsidRPr="006D0F4E">
              <w:t>5 689 678,22</w:t>
            </w:r>
          </w:p>
        </w:tc>
        <w:tc>
          <w:tcPr>
            <w:tcW w:w="1276" w:type="dxa"/>
            <w:tcBorders>
              <w:top w:val="nil"/>
              <w:left w:val="nil"/>
              <w:bottom w:val="single" w:sz="4" w:space="0" w:color="auto"/>
              <w:right w:val="single" w:sz="4" w:space="0" w:color="auto"/>
            </w:tcBorders>
            <w:shd w:val="clear" w:color="auto" w:fill="auto"/>
            <w:tcMar>
              <w:left w:w="28" w:type="dxa"/>
              <w:right w:w="28" w:type="dxa"/>
            </w:tcMar>
            <w:vAlign w:val="center"/>
          </w:tcPr>
          <w:p w14:paraId="214AAC70" w14:textId="77777777" w:rsidR="006D0F4E" w:rsidRPr="006D0F4E" w:rsidRDefault="006D0F4E" w:rsidP="006D0F4E">
            <w:pPr>
              <w:jc w:val="center"/>
            </w:pPr>
            <w:r w:rsidRPr="006D0F4E">
              <w:t>-</w:t>
            </w:r>
          </w:p>
        </w:tc>
        <w:tc>
          <w:tcPr>
            <w:tcW w:w="1470"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48C5FADC" w14:textId="77777777" w:rsidR="006D0F4E" w:rsidRPr="006D0F4E" w:rsidRDefault="006D0F4E" w:rsidP="006D0F4E">
            <w:pPr>
              <w:jc w:val="center"/>
            </w:pPr>
            <w:r w:rsidRPr="006D0F4E">
              <w:t>5 689 678,22</w:t>
            </w:r>
          </w:p>
        </w:tc>
        <w:tc>
          <w:tcPr>
            <w:tcW w:w="1703"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6E35B045" w14:textId="77777777" w:rsidR="006D0F4E" w:rsidRPr="006D0F4E" w:rsidRDefault="006D0F4E" w:rsidP="006D0F4E">
            <w:pPr>
              <w:jc w:val="center"/>
            </w:pPr>
            <w:r w:rsidRPr="006D0F4E">
              <w:t>-</w:t>
            </w:r>
          </w:p>
        </w:tc>
        <w:tc>
          <w:tcPr>
            <w:tcW w:w="1133"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1CB84BEB" w14:textId="77777777" w:rsidR="006D0F4E" w:rsidRPr="006D0F4E" w:rsidRDefault="006D0F4E" w:rsidP="006D0F4E">
            <w:pPr>
              <w:jc w:val="center"/>
            </w:pPr>
            <w:r w:rsidRPr="006D0F4E">
              <w:t>-</w:t>
            </w:r>
          </w:p>
        </w:tc>
      </w:tr>
      <w:tr w:rsidR="006D0F4E" w:rsidRPr="006D0F4E" w14:paraId="75F2CD5E" w14:textId="77777777" w:rsidTr="006D0F4E">
        <w:trPr>
          <w:trHeight w:val="2264"/>
          <w:jc w:val="center"/>
        </w:trPr>
        <w:tc>
          <w:tcPr>
            <w:tcW w:w="648"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tcPr>
          <w:p w14:paraId="29ADF825" w14:textId="77777777" w:rsidR="006D0F4E" w:rsidRPr="006D0F4E" w:rsidRDefault="006D0F4E" w:rsidP="006D0F4E">
            <w:pPr>
              <w:jc w:val="center"/>
            </w:pPr>
            <w:r w:rsidRPr="006D0F4E">
              <w:t>2</w:t>
            </w:r>
          </w:p>
        </w:tc>
        <w:tc>
          <w:tcPr>
            <w:tcW w:w="1832"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12155E6A" w14:textId="77777777" w:rsidR="006D0F4E" w:rsidRPr="006D0F4E" w:rsidRDefault="006D0F4E" w:rsidP="006D0F4E">
            <w:pPr>
              <w:jc w:val="both"/>
            </w:pPr>
            <w:r w:rsidRPr="006D0F4E">
              <w:t>г. Кемерово</w:t>
            </w:r>
          </w:p>
        </w:tc>
        <w:tc>
          <w:tcPr>
            <w:tcW w:w="2977"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58D3BA1C" w14:textId="77777777" w:rsidR="006D0F4E" w:rsidRPr="006D0F4E" w:rsidRDefault="006D0F4E" w:rsidP="006D0F4E">
            <w:pPr>
              <w:jc w:val="both"/>
            </w:pPr>
            <w:r w:rsidRPr="006D0F4E">
              <w:t xml:space="preserve">Фактическое подключение к объекту "Распределительный газопровод по ул. Плодопитомник </w:t>
            </w:r>
            <w:r w:rsidRPr="006D0F4E">
              <w:br/>
              <w:t xml:space="preserve">г. Кемерово" (код объекта СН 046) </w:t>
            </w:r>
          </w:p>
        </w:tc>
        <w:tc>
          <w:tcPr>
            <w:tcW w:w="1179"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4D97A774" w14:textId="77777777" w:rsidR="006D0F4E" w:rsidRPr="006D0F4E" w:rsidRDefault="006D0F4E" w:rsidP="006D0F4E">
            <w:pPr>
              <w:jc w:val="center"/>
            </w:pPr>
            <w:r w:rsidRPr="006D0F4E">
              <w:t>-</w:t>
            </w:r>
          </w:p>
        </w:tc>
        <w:tc>
          <w:tcPr>
            <w:tcW w:w="1618"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4DFFDA77" w14:textId="77777777" w:rsidR="006D0F4E" w:rsidRPr="006D0F4E" w:rsidRDefault="006D0F4E" w:rsidP="006D0F4E">
            <w:pPr>
              <w:jc w:val="center"/>
            </w:pPr>
            <w:r w:rsidRPr="006D0F4E">
              <w:t>67 282,14</w:t>
            </w:r>
          </w:p>
        </w:tc>
        <w:tc>
          <w:tcPr>
            <w:tcW w:w="1601"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6B6CF273" w14:textId="77777777" w:rsidR="006D0F4E" w:rsidRPr="006D0F4E" w:rsidRDefault="006D0F4E" w:rsidP="006D0F4E">
            <w:pPr>
              <w:jc w:val="center"/>
            </w:pPr>
            <w:r w:rsidRPr="006D0F4E">
              <w:t>35 376,00</w:t>
            </w:r>
          </w:p>
        </w:tc>
        <w:tc>
          <w:tcPr>
            <w:tcW w:w="1276"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4D9E2335" w14:textId="77777777" w:rsidR="006D0F4E" w:rsidRPr="006D0F4E" w:rsidRDefault="006D0F4E" w:rsidP="006D0F4E">
            <w:pPr>
              <w:jc w:val="center"/>
            </w:pPr>
            <w:r w:rsidRPr="006D0F4E">
              <w:t>-</w:t>
            </w:r>
          </w:p>
        </w:tc>
        <w:tc>
          <w:tcPr>
            <w:tcW w:w="1470"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14:paraId="46B984CA" w14:textId="77777777" w:rsidR="006D0F4E" w:rsidRPr="006D0F4E" w:rsidRDefault="006D0F4E" w:rsidP="006D0F4E">
            <w:pPr>
              <w:jc w:val="center"/>
            </w:pPr>
            <w:r w:rsidRPr="006D0F4E">
              <w:t>35 376,00</w:t>
            </w:r>
          </w:p>
        </w:tc>
        <w:tc>
          <w:tcPr>
            <w:tcW w:w="1703"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14:paraId="56281FBC" w14:textId="77777777" w:rsidR="006D0F4E" w:rsidRPr="006D0F4E" w:rsidRDefault="006D0F4E" w:rsidP="006D0F4E">
            <w:pPr>
              <w:jc w:val="center"/>
            </w:pPr>
            <w:r w:rsidRPr="006D0F4E">
              <w:t>-</w:t>
            </w:r>
          </w:p>
        </w:tc>
        <w:tc>
          <w:tcPr>
            <w:tcW w:w="1133"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14:paraId="5C564DC8" w14:textId="77777777" w:rsidR="006D0F4E" w:rsidRPr="006D0F4E" w:rsidRDefault="006D0F4E" w:rsidP="006D0F4E">
            <w:pPr>
              <w:jc w:val="center"/>
            </w:pPr>
            <w:r w:rsidRPr="006D0F4E">
              <w:t>-</w:t>
            </w:r>
          </w:p>
        </w:tc>
      </w:tr>
      <w:tr w:rsidR="006D0F4E" w:rsidRPr="006D0F4E" w14:paraId="4D6AED1D" w14:textId="77777777" w:rsidTr="006D0F4E">
        <w:trPr>
          <w:trHeight w:val="1571"/>
          <w:jc w:val="center"/>
        </w:trPr>
        <w:tc>
          <w:tcPr>
            <w:tcW w:w="648"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tcPr>
          <w:p w14:paraId="7EBD7592" w14:textId="77777777" w:rsidR="006D0F4E" w:rsidRPr="006D0F4E" w:rsidRDefault="006D0F4E" w:rsidP="006D0F4E">
            <w:pPr>
              <w:jc w:val="center"/>
            </w:pPr>
            <w:r w:rsidRPr="006D0F4E">
              <w:t>3</w:t>
            </w:r>
          </w:p>
        </w:tc>
        <w:tc>
          <w:tcPr>
            <w:tcW w:w="1832" w:type="dxa"/>
            <w:tcBorders>
              <w:top w:val="nil"/>
              <w:left w:val="nil"/>
              <w:bottom w:val="single" w:sz="4" w:space="0" w:color="auto"/>
              <w:right w:val="single" w:sz="4" w:space="0" w:color="auto"/>
            </w:tcBorders>
            <w:shd w:val="clear" w:color="auto" w:fill="auto"/>
            <w:tcMar>
              <w:left w:w="28" w:type="dxa"/>
              <w:right w:w="28" w:type="dxa"/>
            </w:tcMar>
            <w:vAlign w:val="center"/>
          </w:tcPr>
          <w:p w14:paraId="45546DEE" w14:textId="77777777" w:rsidR="006D0F4E" w:rsidRPr="006D0F4E" w:rsidRDefault="006D0F4E" w:rsidP="006D0F4E">
            <w:pPr>
              <w:jc w:val="both"/>
            </w:pPr>
            <w:r w:rsidRPr="006D0F4E">
              <w:t>г. Кемерово</w:t>
            </w:r>
          </w:p>
        </w:tc>
        <w:tc>
          <w:tcPr>
            <w:tcW w:w="2977" w:type="dxa"/>
            <w:tcBorders>
              <w:top w:val="nil"/>
              <w:left w:val="nil"/>
              <w:bottom w:val="single" w:sz="4" w:space="0" w:color="auto"/>
              <w:right w:val="single" w:sz="4" w:space="0" w:color="auto"/>
            </w:tcBorders>
            <w:shd w:val="clear" w:color="auto" w:fill="auto"/>
            <w:tcMar>
              <w:left w:w="28" w:type="dxa"/>
              <w:right w:w="28" w:type="dxa"/>
            </w:tcMar>
            <w:vAlign w:val="center"/>
          </w:tcPr>
          <w:p w14:paraId="530A2218" w14:textId="77777777" w:rsidR="006D0F4E" w:rsidRPr="006D0F4E" w:rsidRDefault="006D0F4E" w:rsidP="006D0F4E">
            <w:pPr>
              <w:jc w:val="both"/>
            </w:pPr>
            <w:r w:rsidRPr="006D0F4E">
              <w:t>Фактическое подключение к распределительным сетям г. Кемерово</w:t>
            </w:r>
          </w:p>
        </w:tc>
        <w:tc>
          <w:tcPr>
            <w:tcW w:w="1179" w:type="dxa"/>
            <w:tcBorders>
              <w:top w:val="nil"/>
              <w:left w:val="nil"/>
              <w:bottom w:val="single" w:sz="4" w:space="0" w:color="auto"/>
              <w:right w:val="single" w:sz="4" w:space="0" w:color="auto"/>
            </w:tcBorders>
            <w:shd w:val="clear" w:color="auto" w:fill="auto"/>
            <w:tcMar>
              <w:left w:w="28" w:type="dxa"/>
              <w:right w:w="28" w:type="dxa"/>
            </w:tcMar>
            <w:vAlign w:val="center"/>
          </w:tcPr>
          <w:p w14:paraId="46CADC5E" w14:textId="77777777" w:rsidR="006D0F4E" w:rsidRPr="006D0F4E" w:rsidRDefault="006D0F4E" w:rsidP="006D0F4E">
            <w:pPr>
              <w:jc w:val="center"/>
            </w:pPr>
            <w:r w:rsidRPr="006D0F4E">
              <w:t>-</w:t>
            </w:r>
          </w:p>
        </w:tc>
        <w:tc>
          <w:tcPr>
            <w:tcW w:w="1618" w:type="dxa"/>
            <w:tcBorders>
              <w:top w:val="nil"/>
              <w:left w:val="nil"/>
              <w:bottom w:val="single" w:sz="4" w:space="0" w:color="auto"/>
              <w:right w:val="single" w:sz="4" w:space="0" w:color="auto"/>
            </w:tcBorders>
            <w:shd w:val="clear" w:color="auto" w:fill="auto"/>
            <w:tcMar>
              <w:left w:w="28" w:type="dxa"/>
              <w:right w:w="28" w:type="dxa"/>
            </w:tcMar>
            <w:vAlign w:val="center"/>
          </w:tcPr>
          <w:p w14:paraId="6F74E055" w14:textId="77777777" w:rsidR="006D0F4E" w:rsidRPr="006D0F4E" w:rsidRDefault="006D0F4E" w:rsidP="006D0F4E">
            <w:pPr>
              <w:jc w:val="center"/>
            </w:pPr>
            <w:r w:rsidRPr="006D0F4E">
              <w:t>416 374,82</w:t>
            </w:r>
          </w:p>
        </w:tc>
        <w:tc>
          <w:tcPr>
            <w:tcW w:w="1601" w:type="dxa"/>
            <w:tcBorders>
              <w:top w:val="nil"/>
              <w:left w:val="nil"/>
              <w:bottom w:val="single" w:sz="4" w:space="0" w:color="auto"/>
              <w:right w:val="single" w:sz="4" w:space="0" w:color="auto"/>
            </w:tcBorders>
            <w:shd w:val="clear" w:color="auto" w:fill="auto"/>
            <w:tcMar>
              <w:left w:w="28" w:type="dxa"/>
              <w:right w:w="28" w:type="dxa"/>
            </w:tcMar>
            <w:vAlign w:val="center"/>
          </w:tcPr>
          <w:p w14:paraId="71CF0314" w14:textId="77777777" w:rsidR="006D0F4E" w:rsidRPr="006D0F4E" w:rsidRDefault="006D0F4E" w:rsidP="006D0F4E">
            <w:pPr>
              <w:jc w:val="center"/>
            </w:pPr>
            <w:r w:rsidRPr="006D0F4E">
              <w:t>218 924,00</w:t>
            </w:r>
          </w:p>
        </w:tc>
        <w:tc>
          <w:tcPr>
            <w:tcW w:w="1276" w:type="dxa"/>
            <w:tcBorders>
              <w:top w:val="nil"/>
              <w:left w:val="nil"/>
              <w:bottom w:val="single" w:sz="4" w:space="0" w:color="auto"/>
              <w:right w:val="single" w:sz="4" w:space="0" w:color="auto"/>
            </w:tcBorders>
            <w:shd w:val="clear" w:color="auto" w:fill="auto"/>
            <w:tcMar>
              <w:left w:w="28" w:type="dxa"/>
              <w:right w:w="28" w:type="dxa"/>
            </w:tcMar>
            <w:vAlign w:val="center"/>
          </w:tcPr>
          <w:p w14:paraId="2DB60D2E" w14:textId="77777777" w:rsidR="006D0F4E" w:rsidRPr="006D0F4E" w:rsidRDefault="006D0F4E" w:rsidP="006D0F4E">
            <w:pPr>
              <w:jc w:val="center"/>
              <w:rPr>
                <w:sz w:val="20"/>
                <w:szCs w:val="20"/>
              </w:rPr>
            </w:pPr>
            <w:r w:rsidRPr="006D0F4E">
              <w:rPr>
                <w:sz w:val="20"/>
                <w:szCs w:val="20"/>
              </w:rPr>
              <w:t>-</w:t>
            </w:r>
          </w:p>
        </w:tc>
        <w:tc>
          <w:tcPr>
            <w:tcW w:w="1470"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3C245B61" w14:textId="77777777" w:rsidR="006D0F4E" w:rsidRPr="006D0F4E" w:rsidRDefault="006D0F4E" w:rsidP="006D0F4E">
            <w:pPr>
              <w:jc w:val="center"/>
            </w:pPr>
            <w:r w:rsidRPr="006D0F4E">
              <w:t>218 924,00</w:t>
            </w:r>
          </w:p>
        </w:tc>
        <w:tc>
          <w:tcPr>
            <w:tcW w:w="1703"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59D25E85" w14:textId="77777777" w:rsidR="006D0F4E" w:rsidRPr="006D0F4E" w:rsidRDefault="006D0F4E" w:rsidP="006D0F4E">
            <w:pPr>
              <w:jc w:val="center"/>
            </w:pPr>
            <w:r w:rsidRPr="006D0F4E">
              <w:t>-</w:t>
            </w:r>
          </w:p>
        </w:tc>
        <w:tc>
          <w:tcPr>
            <w:tcW w:w="1133"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14:paraId="7680FCB0" w14:textId="77777777" w:rsidR="006D0F4E" w:rsidRPr="006D0F4E" w:rsidRDefault="006D0F4E" w:rsidP="006D0F4E">
            <w:pPr>
              <w:jc w:val="center"/>
            </w:pPr>
            <w:r w:rsidRPr="006D0F4E">
              <w:t>-</w:t>
            </w:r>
          </w:p>
        </w:tc>
      </w:tr>
      <w:tr w:rsidR="006D0F4E" w:rsidRPr="006D0F4E" w14:paraId="30FBC1AE" w14:textId="77777777" w:rsidTr="006D0F4E">
        <w:trPr>
          <w:trHeight w:val="20"/>
          <w:jc w:val="center"/>
        </w:trPr>
        <w:tc>
          <w:tcPr>
            <w:tcW w:w="648"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1A175112" w14:textId="77777777" w:rsidR="006D0F4E" w:rsidRPr="006D0F4E" w:rsidRDefault="006D0F4E" w:rsidP="006D0F4E">
            <w:pPr>
              <w:jc w:val="center"/>
            </w:pPr>
            <w:r w:rsidRPr="006D0F4E">
              <w:t>1</w:t>
            </w:r>
          </w:p>
        </w:tc>
        <w:tc>
          <w:tcPr>
            <w:tcW w:w="1832"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0B8DE9B9" w14:textId="77777777" w:rsidR="006D0F4E" w:rsidRPr="006D0F4E" w:rsidRDefault="006D0F4E" w:rsidP="006D0F4E">
            <w:pPr>
              <w:jc w:val="center"/>
            </w:pPr>
            <w:r w:rsidRPr="006D0F4E">
              <w:t>2</w:t>
            </w:r>
          </w:p>
        </w:tc>
        <w:tc>
          <w:tcPr>
            <w:tcW w:w="2977"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5E4C0AF0" w14:textId="77777777" w:rsidR="006D0F4E" w:rsidRPr="006D0F4E" w:rsidRDefault="006D0F4E" w:rsidP="006D0F4E">
            <w:pPr>
              <w:jc w:val="center"/>
            </w:pPr>
            <w:r w:rsidRPr="006D0F4E">
              <w:t>3</w:t>
            </w:r>
          </w:p>
        </w:tc>
        <w:tc>
          <w:tcPr>
            <w:tcW w:w="117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264C83E3" w14:textId="77777777" w:rsidR="006D0F4E" w:rsidRPr="006D0F4E" w:rsidRDefault="006D0F4E" w:rsidP="006D0F4E">
            <w:pPr>
              <w:jc w:val="center"/>
            </w:pPr>
            <w:r w:rsidRPr="006D0F4E">
              <w:t>4</w:t>
            </w:r>
          </w:p>
        </w:tc>
        <w:tc>
          <w:tcPr>
            <w:tcW w:w="1618"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606C681D" w14:textId="77777777" w:rsidR="006D0F4E" w:rsidRPr="006D0F4E" w:rsidRDefault="006D0F4E" w:rsidP="006D0F4E">
            <w:pPr>
              <w:jc w:val="center"/>
            </w:pPr>
            <w:r w:rsidRPr="006D0F4E">
              <w:t>5</w:t>
            </w:r>
          </w:p>
        </w:tc>
        <w:tc>
          <w:tcPr>
            <w:tcW w:w="1601"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39E319C5" w14:textId="77777777" w:rsidR="006D0F4E" w:rsidRPr="006D0F4E" w:rsidRDefault="006D0F4E" w:rsidP="006D0F4E">
            <w:pPr>
              <w:jc w:val="center"/>
            </w:pPr>
            <w:r w:rsidRPr="006D0F4E">
              <w:t>6</w:t>
            </w:r>
          </w:p>
        </w:tc>
        <w:tc>
          <w:tcPr>
            <w:tcW w:w="127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5860705C" w14:textId="77777777" w:rsidR="006D0F4E" w:rsidRPr="006D0F4E" w:rsidRDefault="006D0F4E" w:rsidP="006D0F4E">
            <w:pPr>
              <w:jc w:val="center"/>
            </w:pPr>
            <w:r w:rsidRPr="006D0F4E">
              <w:t>7</w:t>
            </w:r>
          </w:p>
        </w:tc>
        <w:tc>
          <w:tcPr>
            <w:tcW w:w="1470"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06C35271" w14:textId="77777777" w:rsidR="006D0F4E" w:rsidRPr="006D0F4E" w:rsidRDefault="006D0F4E" w:rsidP="006D0F4E">
            <w:pPr>
              <w:jc w:val="center"/>
            </w:pPr>
            <w:r w:rsidRPr="006D0F4E">
              <w:t>8</w:t>
            </w:r>
          </w:p>
        </w:tc>
        <w:tc>
          <w:tcPr>
            <w:tcW w:w="170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0E3E6470" w14:textId="77777777" w:rsidR="006D0F4E" w:rsidRPr="006D0F4E" w:rsidRDefault="006D0F4E" w:rsidP="006D0F4E">
            <w:pPr>
              <w:jc w:val="center"/>
            </w:pPr>
            <w:r w:rsidRPr="006D0F4E">
              <w:t>9</w:t>
            </w:r>
          </w:p>
        </w:tc>
        <w:tc>
          <w:tcPr>
            <w:tcW w:w="113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0A9FD6B0" w14:textId="77777777" w:rsidR="006D0F4E" w:rsidRPr="006D0F4E" w:rsidRDefault="006D0F4E" w:rsidP="006D0F4E">
            <w:pPr>
              <w:jc w:val="center"/>
            </w:pPr>
            <w:r w:rsidRPr="006D0F4E">
              <w:t>10</w:t>
            </w:r>
          </w:p>
        </w:tc>
      </w:tr>
      <w:tr w:rsidR="006D0F4E" w:rsidRPr="006D0F4E" w14:paraId="29E31012" w14:textId="77777777" w:rsidTr="006D0F4E">
        <w:trPr>
          <w:trHeight w:val="20"/>
          <w:jc w:val="center"/>
        </w:trPr>
        <w:tc>
          <w:tcPr>
            <w:tcW w:w="648"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tcPr>
          <w:p w14:paraId="4541FC57" w14:textId="77777777" w:rsidR="006D0F4E" w:rsidRPr="006D0F4E" w:rsidRDefault="006D0F4E" w:rsidP="006D0F4E">
            <w:pPr>
              <w:jc w:val="center"/>
            </w:pPr>
            <w:r w:rsidRPr="006D0F4E">
              <w:lastRenderedPageBreak/>
              <w:t>4</w:t>
            </w:r>
          </w:p>
        </w:tc>
        <w:tc>
          <w:tcPr>
            <w:tcW w:w="1832" w:type="dxa"/>
            <w:tcBorders>
              <w:top w:val="nil"/>
              <w:left w:val="nil"/>
              <w:bottom w:val="single" w:sz="4" w:space="0" w:color="auto"/>
              <w:right w:val="single" w:sz="4" w:space="0" w:color="auto"/>
            </w:tcBorders>
            <w:shd w:val="clear" w:color="auto" w:fill="auto"/>
            <w:tcMar>
              <w:left w:w="28" w:type="dxa"/>
              <w:right w:w="28" w:type="dxa"/>
            </w:tcMar>
            <w:vAlign w:val="center"/>
          </w:tcPr>
          <w:p w14:paraId="0F7A5E10" w14:textId="77777777" w:rsidR="006D0F4E" w:rsidRPr="006D0F4E" w:rsidRDefault="006D0F4E" w:rsidP="006D0F4E">
            <w:pPr>
              <w:jc w:val="both"/>
            </w:pPr>
            <w:r w:rsidRPr="006D0F4E">
              <w:t>п. Новостройка</w:t>
            </w:r>
          </w:p>
        </w:tc>
        <w:tc>
          <w:tcPr>
            <w:tcW w:w="2977" w:type="dxa"/>
            <w:tcBorders>
              <w:top w:val="nil"/>
              <w:left w:val="nil"/>
              <w:bottom w:val="single" w:sz="4" w:space="0" w:color="auto"/>
              <w:right w:val="single" w:sz="4" w:space="0" w:color="auto"/>
            </w:tcBorders>
            <w:shd w:val="clear" w:color="auto" w:fill="auto"/>
            <w:tcMar>
              <w:left w:w="28" w:type="dxa"/>
              <w:right w:w="28" w:type="dxa"/>
            </w:tcMar>
            <w:vAlign w:val="center"/>
          </w:tcPr>
          <w:p w14:paraId="64775816" w14:textId="77777777" w:rsidR="006D0F4E" w:rsidRPr="006D0F4E" w:rsidRDefault="006D0F4E" w:rsidP="006D0F4E">
            <w:pPr>
              <w:jc w:val="both"/>
            </w:pPr>
            <w:r w:rsidRPr="006D0F4E">
              <w:t>Фактическое подключение к распределительным сетям п. Новостройка Кемеровского муниципального округа</w:t>
            </w:r>
          </w:p>
        </w:tc>
        <w:tc>
          <w:tcPr>
            <w:tcW w:w="1179" w:type="dxa"/>
            <w:tcBorders>
              <w:top w:val="nil"/>
              <w:left w:val="nil"/>
              <w:bottom w:val="single" w:sz="4" w:space="0" w:color="auto"/>
              <w:right w:val="single" w:sz="4" w:space="0" w:color="auto"/>
            </w:tcBorders>
            <w:shd w:val="clear" w:color="auto" w:fill="auto"/>
            <w:tcMar>
              <w:left w:w="28" w:type="dxa"/>
              <w:right w:w="28" w:type="dxa"/>
            </w:tcMar>
            <w:vAlign w:val="center"/>
          </w:tcPr>
          <w:p w14:paraId="517B40BF" w14:textId="77777777" w:rsidR="006D0F4E" w:rsidRPr="006D0F4E" w:rsidRDefault="006D0F4E" w:rsidP="006D0F4E">
            <w:pPr>
              <w:jc w:val="center"/>
              <w:rPr>
                <w:sz w:val="20"/>
                <w:szCs w:val="20"/>
              </w:rPr>
            </w:pPr>
            <w:r w:rsidRPr="006D0F4E">
              <w:rPr>
                <w:sz w:val="20"/>
                <w:szCs w:val="20"/>
              </w:rPr>
              <w:t>-</w:t>
            </w:r>
          </w:p>
        </w:tc>
        <w:tc>
          <w:tcPr>
            <w:tcW w:w="1618" w:type="dxa"/>
            <w:tcBorders>
              <w:top w:val="nil"/>
              <w:left w:val="nil"/>
              <w:bottom w:val="single" w:sz="4" w:space="0" w:color="auto"/>
              <w:right w:val="single" w:sz="4" w:space="0" w:color="auto"/>
            </w:tcBorders>
            <w:shd w:val="clear" w:color="auto" w:fill="auto"/>
            <w:tcMar>
              <w:left w:w="28" w:type="dxa"/>
              <w:right w:w="28" w:type="dxa"/>
            </w:tcMar>
            <w:vAlign w:val="center"/>
          </w:tcPr>
          <w:p w14:paraId="006FC9CA" w14:textId="77777777" w:rsidR="006D0F4E" w:rsidRPr="006D0F4E" w:rsidRDefault="006D0F4E" w:rsidP="006D0F4E">
            <w:pPr>
              <w:jc w:val="center"/>
            </w:pPr>
            <w:r w:rsidRPr="006D0F4E">
              <w:t>2 039 261,69</w:t>
            </w:r>
          </w:p>
        </w:tc>
        <w:tc>
          <w:tcPr>
            <w:tcW w:w="1601" w:type="dxa"/>
            <w:tcBorders>
              <w:top w:val="nil"/>
              <w:left w:val="nil"/>
              <w:bottom w:val="single" w:sz="4" w:space="0" w:color="auto"/>
              <w:right w:val="single" w:sz="4" w:space="0" w:color="auto"/>
            </w:tcBorders>
            <w:shd w:val="clear" w:color="auto" w:fill="auto"/>
            <w:tcMar>
              <w:left w:w="28" w:type="dxa"/>
              <w:right w:w="28" w:type="dxa"/>
            </w:tcMar>
            <w:vAlign w:val="center"/>
          </w:tcPr>
          <w:p w14:paraId="5B9CFB29" w14:textId="77777777" w:rsidR="006D0F4E" w:rsidRPr="006D0F4E" w:rsidRDefault="006D0F4E" w:rsidP="006D0F4E">
            <w:pPr>
              <w:jc w:val="center"/>
            </w:pPr>
            <w:r w:rsidRPr="006D0F4E">
              <w:t>1 072 215,00</w:t>
            </w:r>
          </w:p>
        </w:tc>
        <w:tc>
          <w:tcPr>
            <w:tcW w:w="1276" w:type="dxa"/>
            <w:tcBorders>
              <w:top w:val="nil"/>
              <w:left w:val="nil"/>
              <w:bottom w:val="single" w:sz="4" w:space="0" w:color="auto"/>
              <w:right w:val="single" w:sz="4" w:space="0" w:color="auto"/>
            </w:tcBorders>
            <w:shd w:val="clear" w:color="auto" w:fill="auto"/>
            <w:tcMar>
              <w:left w:w="28" w:type="dxa"/>
              <w:right w:w="28" w:type="dxa"/>
            </w:tcMar>
            <w:vAlign w:val="center"/>
          </w:tcPr>
          <w:p w14:paraId="305C3740" w14:textId="77777777" w:rsidR="006D0F4E" w:rsidRPr="006D0F4E" w:rsidRDefault="006D0F4E" w:rsidP="006D0F4E">
            <w:pPr>
              <w:jc w:val="center"/>
              <w:rPr>
                <w:sz w:val="20"/>
                <w:szCs w:val="20"/>
              </w:rPr>
            </w:pPr>
            <w:r w:rsidRPr="006D0F4E">
              <w:rPr>
                <w:sz w:val="20"/>
                <w:szCs w:val="20"/>
              </w:rPr>
              <w:t>-</w:t>
            </w:r>
          </w:p>
        </w:tc>
        <w:tc>
          <w:tcPr>
            <w:tcW w:w="1470"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5CC07202" w14:textId="77777777" w:rsidR="006D0F4E" w:rsidRPr="006D0F4E" w:rsidRDefault="006D0F4E" w:rsidP="006D0F4E">
            <w:pPr>
              <w:jc w:val="center"/>
            </w:pPr>
            <w:r w:rsidRPr="006D0F4E">
              <w:t>1 072 215,00</w:t>
            </w:r>
          </w:p>
        </w:tc>
        <w:tc>
          <w:tcPr>
            <w:tcW w:w="1703"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5DE295CF" w14:textId="77777777" w:rsidR="006D0F4E" w:rsidRPr="006D0F4E" w:rsidRDefault="006D0F4E" w:rsidP="006D0F4E">
            <w:pPr>
              <w:jc w:val="center"/>
            </w:pPr>
            <w:r w:rsidRPr="006D0F4E">
              <w:t>-</w:t>
            </w:r>
          </w:p>
        </w:tc>
        <w:tc>
          <w:tcPr>
            <w:tcW w:w="1133"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14:paraId="589A134B" w14:textId="77777777" w:rsidR="006D0F4E" w:rsidRPr="006D0F4E" w:rsidRDefault="006D0F4E" w:rsidP="006D0F4E">
            <w:pPr>
              <w:jc w:val="center"/>
            </w:pPr>
            <w:r w:rsidRPr="006D0F4E">
              <w:t>-</w:t>
            </w:r>
          </w:p>
        </w:tc>
      </w:tr>
      <w:tr w:rsidR="006D0F4E" w:rsidRPr="006D0F4E" w14:paraId="3BE8E20B" w14:textId="77777777" w:rsidTr="006D0F4E">
        <w:trPr>
          <w:trHeight w:val="20"/>
          <w:jc w:val="center"/>
        </w:trPr>
        <w:tc>
          <w:tcPr>
            <w:tcW w:w="648"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tcPr>
          <w:p w14:paraId="06EC44A1" w14:textId="77777777" w:rsidR="006D0F4E" w:rsidRPr="006D0F4E" w:rsidRDefault="006D0F4E" w:rsidP="006D0F4E">
            <w:pPr>
              <w:jc w:val="center"/>
            </w:pPr>
            <w:r w:rsidRPr="006D0F4E">
              <w:t>5</w:t>
            </w:r>
          </w:p>
        </w:tc>
        <w:tc>
          <w:tcPr>
            <w:tcW w:w="1832" w:type="dxa"/>
            <w:tcBorders>
              <w:top w:val="nil"/>
              <w:left w:val="nil"/>
              <w:bottom w:val="single" w:sz="4" w:space="0" w:color="auto"/>
              <w:right w:val="single" w:sz="4" w:space="0" w:color="auto"/>
            </w:tcBorders>
            <w:shd w:val="clear" w:color="auto" w:fill="auto"/>
            <w:tcMar>
              <w:left w:w="28" w:type="dxa"/>
              <w:right w:w="28" w:type="dxa"/>
            </w:tcMar>
            <w:vAlign w:val="center"/>
          </w:tcPr>
          <w:p w14:paraId="31118FE8" w14:textId="77777777" w:rsidR="006D0F4E" w:rsidRPr="006D0F4E" w:rsidRDefault="006D0F4E" w:rsidP="006D0F4E">
            <w:pPr>
              <w:jc w:val="both"/>
            </w:pPr>
            <w:r w:rsidRPr="006D0F4E">
              <w:t xml:space="preserve">с. </w:t>
            </w:r>
            <w:proofErr w:type="spellStart"/>
            <w:r w:rsidRPr="006D0F4E">
              <w:t>Ягуново</w:t>
            </w:r>
            <w:proofErr w:type="spellEnd"/>
          </w:p>
        </w:tc>
        <w:tc>
          <w:tcPr>
            <w:tcW w:w="2977" w:type="dxa"/>
            <w:tcBorders>
              <w:top w:val="nil"/>
              <w:left w:val="nil"/>
              <w:bottom w:val="single" w:sz="4" w:space="0" w:color="auto"/>
              <w:right w:val="single" w:sz="4" w:space="0" w:color="auto"/>
            </w:tcBorders>
            <w:shd w:val="clear" w:color="auto" w:fill="auto"/>
            <w:tcMar>
              <w:left w:w="28" w:type="dxa"/>
              <w:right w:w="28" w:type="dxa"/>
            </w:tcMar>
            <w:vAlign w:val="center"/>
          </w:tcPr>
          <w:p w14:paraId="09CA92B3" w14:textId="77777777" w:rsidR="006D0F4E" w:rsidRPr="006D0F4E" w:rsidRDefault="006D0F4E" w:rsidP="006D0F4E">
            <w:pPr>
              <w:jc w:val="both"/>
            </w:pPr>
            <w:r w:rsidRPr="006D0F4E">
              <w:t xml:space="preserve">Фактическое подключение к распределительным сетям с. </w:t>
            </w:r>
            <w:proofErr w:type="spellStart"/>
            <w:r w:rsidRPr="006D0F4E">
              <w:t>Ягуново</w:t>
            </w:r>
            <w:proofErr w:type="spellEnd"/>
            <w:r w:rsidRPr="006D0F4E">
              <w:t xml:space="preserve"> Кемеровского муниципального округа</w:t>
            </w:r>
          </w:p>
        </w:tc>
        <w:tc>
          <w:tcPr>
            <w:tcW w:w="1179" w:type="dxa"/>
            <w:tcBorders>
              <w:top w:val="nil"/>
              <w:left w:val="nil"/>
              <w:bottom w:val="single" w:sz="4" w:space="0" w:color="auto"/>
              <w:right w:val="single" w:sz="4" w:space="0" w:color="auto"/>
            </w:tcBorders>
            <w:shd w:val="clear" w:color="auto" w:fill="auto"/>
            <w:tcMar>
              <w:left w:w="28" w:type="dxa"/>
              <w:right w:w="28" w:type="dxa"/>
            </w:tcMar>
            <w:vAlign w:val="center"/>
          </w:tcPr>
          <w:p w14:paraId="3B6A8138" w14:textId="77777777" w:rsidR="006D0F4E" w:rsidRPr="006D0F4E" w:rsidRDefault="006D0F4E" w:rsidP="006D0F4E">
            <w:pPr>
              <w:jc w:val="center"/>
              <w:rPr>
                <w:sz w:val="20"/>
                <w:szCs w:val="20"/>
              </w:rPr>
            </w:pPr>
            <w:r w:rsidRPr="006D0F4E">
              <w:rPr>
                <w:sz w:val="20"/>
                <w:szCs w:val="20"/>
              </w:rPr>
              <w:t>-</w:t>
            </w:r>
          </w:p>
        </w:tc>
        <w:tc>
          <w:tcPr>
            <w:tcW w:w="1618" w:type="dxa"/>
            <w:tcBorders>
              <w:top w:val="nil"/>
              <w:left w:val="nil"/>
              <w:bottom w:val="single" w:sz="4" w:space="0" w:color="auto"/>
              <w:right w:val="single" w:sz="4" w:space="0" w:color="auto"/>
            </w:tcBorders>
            <w:shd w:val="clear" w:color="auto" w:fill="auto"/>
            <w:tcMar>
              <w:left w:w="28" w:type="dxa"/>
              <w:right w:w="28" w:type="dxa"/>
            </w:tcMar>
            <w:vAlign w:val="center"/>
          </w:tcPr>
          <w:p w14:paraId="7FEC10EA" w14:textId="77777777" w:rsidR="006D0F4E" w:rsidRPr="006D0F4E" w:rsidRDefault="006D0F4E" w:rsidP="006D0F4E">
            <w:pPr>
              <w:jc w:val="center"/>
            </w:pPr>
            <w:r w:rsidRPr="006D0F4E">
              <w:t>1 055 884,20</w:t>
            </w:r>
          </w:p>
        </w:tc>
        <w:tc>
          <w:tcPr>
            <w:tcW w:w="1601" w:type="dxa"/>
            <w:tcBorders>
              <w:top w:val="nil"/>
              <w:left w:val="nil"/>
              <w:bottom w:val="single" w:sz="4" w:space="0" w:color="auto"/>
              <w:right w:val="single" w:sz="4" w:space="0" w:color="auto"/>
            </w:tcBorders>
            <w:shd w:val="clear" w:color="auto" w:fill="auto"/>
            <w:tcMar>
              <w:left w:w="28" w:type="dxa"/>
              <w:right w:w="28" w:type="dxa"/>
            </w:tcMar>
            <w:vAlign w:val="center"/>
          </w:tcPr>
          <w:p w14:paraId="1E51DD77" w14:textId="77777777" w:rsidR="006D0F4E" w:rsidRPr="006D0F4E" w:rsidRDefault="006D0F4E" w:rsidP="006D0F4E">
            <w:pPr>
              <w:jc w:val="center"/>
            </w:pPr>
            <w:r w:rsidRPr="006D0F4E">
              <w:t>555 169,00</w:t>
            </w:r>
          </w:p>
        </w:tc>
        <w:tc>
          <w:tcPr>
            <w:tcW w:w="1276" w:type="dxa"/>
            <w:tcBorders>
              <w:top w:val="nil"/>
              <w:left w:val="nil"/>
              <w:bottom w:val="single" w:sz="4" w:space="0" w:color="auto"/>
              <w:right w:val="single" w:sz="4" w:space="0" w:color="auto"/>
            </w:tcBorders>
            <w:shd w:val="clear" w:color="auto" w:fill="auto"/>
            <w:tcMar>
              <w:left w:w="28" w:type="dxa"/>
              <w:right w:w="28" w:type="dxa"/>
            </w:tcMar>
            <w:vAlign w:val="center"/>
          </w:tcPr>
          <w:p w14:paraId="45A9ECD5" w14:textId="77777777" w:rsidR="006D0F4E" w:rsidRPr="006D0F4E" w:rsidRDefault="006D0F4E" w:rsidP="006D0F4E">
            <w:pPr>
              <w:jc w:val="center"/>
              <w:rPr>
                <w:sz w:val="20"/>
                <w:szCs w:val="20"/>
              </w:rPr>
            </w:pPr>
            <w:r w:rsidRPr="006D0F4E">
              <w:rPr>
                <w:sz w:val="20"/>
                <w:szCs w:val="20"/>
              </w:rPr>
              <w:t>-</w:t>
            </w:r>
          </w:p>
        </w:tc>
        <w:tc>
          <w:tcPr>
            <w:tcW w:w="1470"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22EF6F9D" w14:textId="77777777" w:rsidR="006D0F4E" w:rsidRPr="006D0F4E" w:rsidRDefault="006D0F4E" w:rsidP="006D0F4E">
            <w:pPr>
              <w:jc w:val="center"/>
            </w:pPr>
            <w:r w:rsidRPr="006D0F4E">
              <w:t>555 169,00</w:t>
            </w:r>
          </w:p>
        </w:tc>
        <w:tc>
          <w:tcPr>
            <w:tcW w:w="1703"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56999168" w14:textId="77777777" w:rsidR="006D0F4E" w:rsidRPr="006D0F4E" w:rsidRDefault="006D0F4E" w:rsidP="006D0F4E">
            <w:pPr>
              <w:jc w:val="center"/>
            </w:pPr>
            <w:r w:rsidRPr="006D0F4E">
              <w:t>-</w:t>
            </w:r>
          </w:p>
        </w:tc>
        <w:tc>
          <w:tcPr>
            <w:tcW w:w="1133"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14:paraId="5C6C2589" w14:textId="77777777" w:rsidR="006D0F4E" w:rsidRPr="006D0F4E" w:rsidRDefault="006D0F4E" w:rsidP="006D0F4E">
            <w:pPr>
              <w:jc w:val="center"/>
            </w:pPr>
            <w:r w:rsidRPr="006D0F4E">
              <w:t>-</w:t>
            </w:r>
          </w:p>
        </w:tc>
      </w:tr>
      <w:tr w:rsidR="006D0F4E" w:rsidRPr="006D0F4E" w14:paraId="472EBD90" w14:textId="77777777" w:rsidTr="006D0F4E">
        <w:trPr>
          <w:trHeight w:val="20"/>
          <w:jc w:val="center"/>
        </w:trPr>
        <w:tc>
          <w:tcPr>
            <w:tcW w:w="648"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tcPr>
          <w:p w14:paraId="7034A1B3" w14:textId="77777777" w:rsidR="006D0F4E" w:rsidRPr="006D0F4E" w:rsidRDefault="006D0F4E" w:rsidP="006D0F4E">
            <w:pPr>
              <w:jc w:val="center"/>
            </w:pPr>
            <w:r w:rsidRPr="006D0F4E">
              <w:t>6</w:t>
            </w:r>
          </w:p>
        </w:tc>
        <w:tc>
          <w:tcPr>
            <w:tcW w:w="1832" w:type="dxa"/>
            <w:tcBorders>
              <w:top w:val="nil"/>
              <w:left w:val="nil"/>
              <w:bottom w:val="single" w:sz="4" w:space="0" w:color="auto"/>
              <w:right w:val="single" w:sz="4" w:space="0" w:color="auto"/>
            </w:tcBorders>
            <w:shd w:val="clear" w:color="auto" w:fill="auto"/>
            <w:tcMar>
              <w:left w:w="28" w:type="dxa"/>
              <w:right w:w="28" w:type="dxa"/>
            </w:tcMar>
            <w:vAlign w:val="center"/>
          </w:tcPr>
          <w:p w14:paraId="2E2C4AD6" w14:textId="77777777" w:rsidR="006D0F4E" w:rsidRPr="006D0F4E" w:rsidRDefault="006D0F4E" w:rsidP="006D0F4E">
            <w:pPr>
              <w:jc w:val="both"/>
            </w:pPr>
            <w:r w:rsidRPr="006D0F4E">
              <w:t>с. Березово</w:t>
            </w:r>
          </w:p>
        </w:tc>
        <w:tc>
          <w:tcPr>
            <w:tcW w:w="2977" w:type="dxa"/>
            <w:tcBorders>
              <w:top w:val="nil"/>
              <w:left w:val="nil"/>
              <w:bottom w:val="single" w:sz="4" w:space="0" w:color="auto"/>
              <w:right w:val="single" w:sz="4" w:space="0" w:color="auto"/>
            </w:tcBorders>
            <w:shd w:val="clear" w:color="auto" w:fill="auto"/>
            <w:tcMar>
              <w:left w:w="28" w:type="dxa"/>
              <w:right w:w="28" w:type="dxa"/>
            </w:tcMar>
            <w:vAlign w:val="center"/>
          </w:tcPr>
          <w:p w14:paraId="743FC27D" w14:textId="77777777" w:rsidR="006D0F4E" w:rsidRPr="006D0F4E" w:rsidRDefault="006D0F4E" w:rsidP="006D0F4E">
            <w:pPr>
              <w:jc w:val="both"/>
            </w:pPr>
            <w:r w:rsidRPr="006D0F4E">
              <w:t>Фактическое подключение к распределительным сетям с. Березово Кемеровского муниципального округа</w:t>
            </w:r>
          </w:p>
        </w:tc>
        <w:tc>
          <w:tcPr>
            <w:tcW w:w="1179" w:type="dxa"/>
            <w:tcBorders>
              <w:top w:val="nil"/>
              <w:left w:val="nil"/>
              <w:bottom w:val="single" w:sz="4" w:space="0" w:color="auto"/>
              <w:right w:val="single" w:sz="4" w:space="0" w:color="auto"/>
            </w:tcBorders>
            <w:shd w:val="clear" w:color="auto" w:fill="auto"/>
            <w:tcMar>
              <w:left w:w="28" w:type="dxa"/>
              <w:right w:w="28" w:type="dxa"/>
            </w:tcMar>
            <w:vAlign w:val="center"/>
          </w:tcPr>
          <w:p w14:paraId="4D1531F1" w14:textId="77777777" w:rsidR="006D0F4E" w:rsidRPr="006D0F4E" w:rsidRDefault="006D0F4E" w:rsidP="006D0F4E">
            <w:pPr>
              <w:jc w:val="center"/>
              <w:rPr>
                <w:sz w:val="20"/>
                <w:szCs w:val="20"/>
              </w:rPr>
            </w:pPr>
            <w:r w:rsidRPr="006D0F4E">
              <w:rPr>
                <w:sz w:val="20"/>
                <w:szCs w:val="20"/>
              </w:rPr>
              <w:t>-</w:t>
            </w:r>
          </w:p>
        </w:tc>
        <w:tc>
          <w:tcPr>
            <w:tcW w:w="1618" w:type="dxa"/>
            <w:tcBorders>
              <w:top w:val="nil"/>
              <w:left w:val="nil"/>
              <w:bottom w:val="single" w:sz="4" w:space="0" w:color="auto"/>
              <w:right w:val="single" w:sz="4" w:space="0" w:color="auto"/>
            </w:tcBorders>
            <w:shd w:val="clear" w:color="auto" w:fill="auto"/>
            <w:tcMar>
              <w:left w:w="28" w:type="dxa"/>
              <w:right w:w="28" w:type="dxa"/>
            </w:tcMar>
            <w:vAlign w:val="center"/>
          </w:tcPr>
          <w:p w14:paraId="4129C032" w14:textId="77777777" w:rsidR="006D0F4E" w:rsidRPr="006D0F4E" w:rsidRDefault="006D0F4E" w:rsidP="006D0F4E">
            <w:pPr>
              <w:jc w:val="center"/>
            </w:pPr>
            <w:r w:rsidRPr="006D0F4E">
              <w:t>1 969 775,23</w:t>
            </w:r>
          </w:p>
        </w:tc>
        <w:tc>
          <w:tcPr>
            <w:tcW w:w="1601" w:type="dxa"/>
            <w:tcBorders>
              <w:top w:val="nil"/>
              <w:left w:val="nil"/>
              <w:bottom w:val="single" w:sz="4" w:space="0" w:color="auto"/>
              <w:right w:val="single" w:sz="4" w:space="0" w:color="auto"/>
            </w:tcBorders>
            <w:shd w:val="clear" w:color="auto" w:fill="auto"/>
            <w:tcMar>
              <w:left w:w="28" w:type="dxa"/>
              <w:right w:w="28" w:type="dxa"/>
            </w:tcMar>
            <w:vAlign w:val="center"/>
          </w:tcPr>
          <w:p w14:paraId="79BF093D" w14:textId="77777777" w:rsidR="006D0F4E" w:rsidRPr="006D0F4E" w:rsidRDefault="006D0F4E" w:rsidP="006D0F4E">
            <w:pPr>
              <w:jc w:val="center"/>
            </w:pPr>
            <w:r w:rsidRPr="006D0F4E">
              <w:t>1 035 680,00</w:t>
            </w:r>
          </w:p>
        </w:tc>
        <w:tc>
          <w:tcPr>
            <w:tcW w:w="1276" w:type="dxa"/>
            <w:tcBorders>
              <w:top w:val="nil"/>
              <w:left w:val="nil"/>
              <w:bottom w:val="single" w:sz="4" w:space="0" w:color="auto"/>
              <w:right w:val="single" w:sz="4" w:space="0" w:color="auto"/>
            </w:tcBorders>
            <w:shd w:val="clear" w:color="auto" w:fill="auto"/>
            <w:tcMar>
              <w:left w:w="28" w:type="dxa"/>
              <w:right w:w="28" w:type="dxa"/>
            </w:tcMar>
            <w:vAlign w:val="center"/>
          </w:tcPr>
          <w:p w14:paraId="30D26983" w14:textId="77777777" w:rsidR="006D0F4E" w:rsidRPr="006D0F4E" w:rsidRDefault="006D0F4E" w:rsidP="006D0F4E">
            <w:pPr>
              <w:jc w:val="center"/>
              <w:rPr>
                <w:sz w:val="20"/>
                <w:szCs w:val="20"/>
              </w:rPr>
            </w:pPr>
            <w:r w:rsidRPr="006D0F4E">
              <w:rPr>
                <w:sz w:val="20"/>
                <w:szCs w:val="20"/>
              </w:rPr>
              <w:t>-</w:t>
            </w:r>
          </w:p>
        </w:tc>
        <w:tc>
          <w:tcPr>
            <w:tcW w:w="1470"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1326A647" w14:textId="77777777" w:rsidR="006D0F4E" w:rsidRPr="006D0F4E" w:rsidRDefault="006D0F4E" w:rsidP="006D0F4E">
            <w:pPr>
              <w:jc w:val="center"/>
            </w:pPr>
            <w:r w:rsidRPr="006D0F4E">
              <w:t>1 035 680,00</w:t>
            </w:r>
          </w:p>
        </w:tc>
        <w:tc>
          <w:tcPr>
            <w:tcW w:w="1703"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4CC5A38B" w14:textId="77777777" w:rsidR="006D0F4E" w:rsidRPr="006D0F4E" w:rsidRDefault="006D0F4E" w:rsidP="006D0F4E">
            <w:pPr>
              <w:jc w:val="center"/>
            </w:pPr>
            <w:r w:rsidRPr="006D0F4E">
              <w:t>-</w:t>
            </w:r>
          </w:p>
        </w:tc>
        <w:tc>
          <w:tcPr>
            <w:tcW w:w="1133"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14:paraId="551FFCB6" w14:textId="77777777" w:rsidR="006D0F4E" w:rsidRPr="006D0F4E" w:rsidRDefault="006D0F4E" w:rsidP="006D0F4E">
            <w:pPr>
              <w:jc w:val="center"/>
            </w:pPr>
            <w:r w:rsidRPr="006D0F4E">
              <w:t>-</w:t>
            </w:r>
          </w:p>
        </w:tc>
      </w:tr>
      <w:tr w:rsidR="006D0F4E" w:rsidRPr="006D0F4E" w14:paraId="09233F45" w14:textId="77777777" w:rsidTr="006D0F4E">
        <w:trPr>
          <w:trHeight w:val="20"/>
          <w:jc w:val="center"/>
        </w:trPr>
        <w:tc>
          <w:tcPr>
            <w:tcW w:w="648"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tcPr>
          <w:p w14:paraId="672B2948" w14:textId="77777777" w:rsidR="006D0F4E" w:rsidRPr="006D0F4E" w:rsidRDefault="006D0F4E" w:rsidP="006D0F4E">
            <w:pPr>
              <w:jc w:val="center"/>
            </w:pPr>
            <w:r w:rsidRPr="006D0F4E">
              <w:t>7</w:t>
            </w:r>
          </w:p>
        </w:tc>
        <w:tc>
          <w:tcPr>
            <w:tcW w:w="1832" w:type="dxa"/>
            <w:tcBorders>
              <w:top w:val="nil"/>
              <w:left w:val="nil"/>
              <w:bottom w:val="single" w:sz="4" w:space="0" w:color="auto"/>
              <w:right w:val="single" w:sz="4" w:space="0" w:color="auto"/>
            </w:tcBorders>
            <w:shd w:val="clear" w:color="auto" w:fill="auto"/>
            <w:tcMar>
              <w:left w:w="28" w:type="dxa"/>
              <w:right w:w="28" w:type="dxa"/>
            </w:tcMar>
            <w:vAlign w:val="center"/>
          </w:tcPr>
          <w:p w14:paraId="7DDBA58A" w14:textId="77777777" w:rsidR="006D0F4E" w:rsidRPr="006D0F4E" w:rsidRDefault="006D0F4E" w:rsidP="006D0F4E">
            <w:pPr>
              <w:jc w:val="both"/>
            </w:pPr>
            <w:r w:rsidRPr="006D0F4E">
              <w:t>д. Пугачи</w:t>
            </w:r>
          </w:p>
        </w:tc>
        <w:tc>
          <w:tcPr>
            <w:tcW w:w="2977" w:type="dxa"/>
            <w:tcBorders>
              <w:top w:val="nil"/>
              <w:left w:val="nil"/>
              <w:bottom w:val="single" w:sz="4" w:space="0" w:color="auto"/>
              <w:right w:val="single" w:sz="4" w:space="0" w:color="auto"/>
            </w:tcBorders>
            <w:shd w:val="clear" w:color="auto" w:fill="auto"/>
            <w:tcMar>
              <w:left w:w="28" w:type="dxa"/>
              <w:right w:w="28" w:type="dxa"/>
            </w:tcMar>
            <w:vAlign w:val="center"/>
          </w:tcPr>
          <w:p w14:paraId="6E6A9F08" w14:textId="77777777" w:rsidR="006D0F4E" w:rsidRPr="006D0F4E" w:rsidRDefault="006D0F4E" w:rsidP="006D0F4E">
            <w:pPr>
              <w:jc w:val="both"/>
            </w:pPr>
            <w:r w:rsidRPr="006D0F4E">
              <w:t>Фактическое подключение к распределительным сетям д. Пугачи Кемеровского муниципального округа</w:t>
            </w:r>
          </w:p>
        </w:tc>
        <w:tc>
          <w:tcPr>
            <w:tcW w:w="1179" w:type="dxa"/>
            <w:tcBorders>
              <w:top w:val="nil"/>
              <w:left w:val="nil"/>
              <w:bottom w:val="single" w:sz="4" w:space="0" w:color="auto"/>
              <w:right w:val="single" w:sz="4" w:space="0" w:color="auto"/>
            </w:tcBorders>
            <w:shd w:val="clear" w:color="auto" w:fill="auto"/>
            <w:tcMar>
              <w:left w:w="28" w:type="dxa"/>
              <w:right w:w="28" w:type="dxa"/>
            </w:tcMar>
            <w:vAlign w:val="center"/>
          </w:tcPr>
          <w:p w14:paraId="0B63F883" w14:textId="77777777" w:rsidR="006D0F4E" w:rsidRPr="006D0F4E" w:rsidRDefault="006D0F4E" w:rsidP="006D0F4E">
            <w:pPr>
              <w:jc w:val="center"/>
            </w:pPr>
            <w:r w:rsidRPr="006D0F4E">
              <w:t>-</w:t>
            </w:r>
          </w:p>
        </w:tc>
        <w:tc>
          <w:tcPr>
            <w:tcW w:w="1618" w:type="dxa"/>
            <w:tcBorders>
              <w:top w:val="nil"/>
              <w:left w:val="nil"/>
              <w:bottom w:val="single" w:sz="4" w:space="0" w:color="auto"/>
              <w:right w:val="single" w:sz="4" w:space="0" w:color="auto"/>
            </w:tcBorders>
            <w:shd w:val="clear" w:color="auto" w:fill="auto"/>
            <w:tcMar>
              <w:left w:w="28" w:type="dxa"/>
              <w:right w:w="28" w:type="dxa"/>
            </w:tcMar>
            <w:vAlign w:val="center"/>
          </w:tcPr>
          <w:p w14:paraId="15415DC8" w14:textId="77777777" w:rsidR="006D0F4E" w:rsidRPr="006D0F4E" w:rsidRDefault="006D0F4E" w:rsidP="006D0F4E">
            <w:pPr>
              <w:jc w:val="center"/>
            </w:pPr>
            <w:r w:rsidRPr="006D0F4E">
              <w:t>187 138,92</w:t>
            </w:r>
          </w:p>
        </w:tc>
        <w:tc>
          <w:tcPr>
            <w:tcW w:w="1601" w:type="dxa"/>
            <w:tcBorders>
              <w:top w:val="nil"/>
              <w:left w:val="nil"/>
              <w:bottom w:val="single" w:sz="4" w:space="0" w:color="auto"/>
              <w:right w:val="single" w:sz="4" w:space="0" w:color="auto"/>
            </w:tcBorders>
            <w:shd w:val="clear" w:color="auto" w:fill="auto"/>
            <w:tcMar>
              <w:left w:w="28" w:type="dxa"/>
              <w:right w:w="28" w:type="dxa"/>
            </w:tcMar>
            <w:vAlign w:val="center"/>
          </w:tcPr>
          <w:p w14:paraId="07B7913C" w14:textId="77777777" w:rsidR="006D0F4E" w:rsidRPr="006D0F4E" w:rsidRDefault="006D0F4E" w:rsidP="006D0F4E">
            <w:pPr>
              <w:jc w:val="center"/>
            </w:pPr>
            <w:r w:rsidRPr="006D0F4E">
              <w:t>98 395,00</w:t>
            </w:r>
          </w:p>
        </w:tc>
        <w:tc>
          <w:tcPr>
            <w:tcW w:w="1276" w:type="dxa"/>
            <w:tcBorders>
              <w:top w:val="nil"/>
              <w:left w:val="nil"/>
              <w:bottom w:val="single" w:sz="4" w:space="0" w:color="auto"/>
              <w:right w:val="single" w:sz="4" w:space="0" w:color="auto"/>
            </w:tcBorders>
            <w:shd w:val="clear" w:color="auto" w:fill="auto"/>
            <w:tcMar>
              <w:left w:w="28" w:type="dxa"/>
              <w:right w:w="28" w:type="dxa"/>
            </w:tcMar>
            <w:vAlign w:val="center"/>
          </w:tcPr>
          <w:p w14:paraId="284B5A87" w14:textId="77777777" w:rsidR="006D0F4E" w:rsidRPr="006D0F4E" w:rsidRDefault="006D0F4E" w:rsidP="006D0F4E">
            <w:pPr>
              <w:jc w:val="center"/>
            </w:pPr>
            <w:r w:rsidRPr="006D0F4E">
              <w:t>-</w:t>
            </w:r>
          </w:p>
        </w:tc>
        <w:tc>
          <w:tcPr>
            <w:tcW w:w="1470"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6DDCBB91" w14:textId="77777777" w:rsidR="006D0F4E" w:rsidRPr="006D0F4E" w:rsidRDefault="006D0F4E" w:rsidP="006D0F4E">
            <w:pPr>
              <w:jc w:val="center"/>
            </w:pPr>
            <w:r w:rsidRPr="006D0F4E">
              <w:t>98 395,00</w:t>
            </w:r>
          </w:p>
        </w:tc>
        <w:tc>
          <w:tcPr>
            <w:tcW w:w="1703"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4814914D" w14:textId="77777777" w:rsidR="006D0F4E" w:rsidRPr="006D0F4E" w:rsidRDefault="006D0F4E" w:rsidP="006D0F4E">
            <w:pPr>
              <w:jc w:val="center"/>
            </w:pPr>
            <w:r w:rsidRPr="006D0F4E">
              <w:t>-</w:t>
            </w:r>
          </w:p>
        </w:tc>
        <w:tc>
          <w:tcPr>
            <w:tcW w:w="1133"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14:paraId="581718E7" w14:textId="77777777" w:rsidR="006D0F4E" w:rsidRPr="006D0F4E" w:rsidRDefault="006D0F4E" w:rsidP="006D0F4E">
            <w:pPr>
              <w:jc w:val="center"/>
            </w:pPr>
            <w:r w:rsidRPr="006D0F4E">
              <w:t>-</w:t>
            </w:r>
          </w:p>
        </w:tc>
      </w:tr>
      <w:tr w:rsidR="006D0F4E" w:rsidRPr="006D0F4E" w14:paraId="532C8110" w14:textId="77777777" w:rsidTr="006D0F4E">
        <w:trPr>
          <w:trHeight w:val="20"/>
          <w:jc w:val="center"/>
        </w:trPr>
        <w:tc>
          <w:tcPr>
            <w:tcW w:w="648"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tcPr>
          <w:p w14:paraId="283EFC61" w14:textId="77777777" w:rsidR="006D0F4E" w:rsidRPr="006D0F4E" w:rsidRDefault="006D0F4E" w:rsidP="006D0F4E">
            <w:pPr>
              <w:jc w:val="center"/>
            </w:pPr>
            <w:r w:rsidRPr="006D0F4E">
              <w:t>8</w:t>
            </w:r>
          </w:p>
        </w:tc>
        <w:tc>
          <w:tcPr>
            <w:tcW w:w="1832" w:type="dxa"/>
            <w:tcBorders>
              <w:top w:val="nil"/>
              <w:left w:val="nil"/>
              <w:bottom w:val="single" w:sz="4" w:space="0" w:color="auto"/>
              <w:right w:val="single" w:sz="4" w:space="0" w:color="auto"/>
            </w:tcBorders>
            <w:shd w:val="clear" w:color="auto" w:fill="auto"/>
            <w:tcMar>
              <w:left w:w="28" w:type="dxa"/>
              <w:right w:w="28" w:type="dxa"/>
            </w:tcMar>
            <w:vAlign w:val="center"/>
          </w:tcPr>
          <w:p w14:paraId="1364E591" w14:textId="77777777" w:rsidR="006D0F4E" w:rsidRPr="006D0F4E" w:rsidRDefault="006D0F4E" w:rsidP="006D0F4E">
            <w:pPr>
              <w:jc w:val="both"/>
            </w:pPr>
            <w:r w:rsidRPr="006D0F4E">
              <w:t>д. Сухая Речка</w:t>
            </w:r>
          </w:p>
        </w:tc>
        <w:tc>
          <w:tcPr>
            <w:tcW w:w="2977" w:type="dxa"/>
            <w:tcBorders>
              <w:top w:val="nil"/>
              <w:left w:val="nil"/>
              <w:bottom w:val="single" w:sz="4" w:space="0" w:color="auto"/>
              <w:right w:val="single" w:sz="4" w:space="0" w:color="auto"/>
            </w:tcBorders>
            <w:shd w:val="clear" w:color="auto" w:fill="auto"/>
            <w:tcMar>
              <w:left w:w="28" w:type="dxa"/>
              <w:right w:w="28" w:type="dxa"/>
            </w:tcMar>
            <w:vAlign w:val="center"/>
          </w:tcPr>
          <w:p w14:paraId="20C7945D" w14:textId="77777777" w:rsidR="006D0F4E" w:rsidRPr="006D0F4E" w:rsidRDefault="006D0F4E" w:rsidP="006D0F4E">
            <w:pPr>
              <w:jc w:val="both"/>
            </w:pPr>
            <w:r w:rsidRPr="006D0F4E">
              <w:t>Фактическое подключение к распределительным сетям д. Сухая речка Кемеровского муниципального округа</w:t>
            </w:r>
          </w:p>
        </w:tc>
        <w:tc>
          <w:tcPr>
            <w:tcW w:w="1179" w:type="dxa"/>
            <w:tcBorders>
              <w:top w:val="nil"/>
              <w:left w:val="nil"/>
              <w:bottom w:val="single" w:sz="4" w:space="0" w:color="auto"/>
              <w:right w:val="single" w:sz="4" w:space="0" w:color="auto"/>
            </w:tcBorders>
            <w:shd w:val="clear" w:color="auto" w:fill="auto"/>
            <w:tcMar>
              <w:left w:w="28" w:type="dxa"/>
              <w:right w:w="28" w:type="dxa"/>
            </w:tcMar>
            <w:vAlign w:val="center"/>
          </w:tcPr>
          <w:p w14:paraId="23937F77" w14:textId="77777777" w:rsidR="006D0F4E" w:rsidRPr="006D0F4E" w:rsidRDefault="006D0F4E" w:rsidP="006D0F4E">
            <w:pPr>
              <w:jc w:val="center"/>
            </w:pPr>
            <w:r w:rsidRPr="006D0F4E">
              <w:t>-</w:t>
            </w:r>
          </w:p>
        </w:tc>
        <w:tc>
          <w:tcPr>
            <w:tcW w:w="1618" w:type="dxa"/>
            <w:tcBorders>
              <w:top w:val="nil"/>
              <w:left w:val="nil"/>
              <w:bottom w:val="single" w:sz="4" w:space="0" w:color="auto"/>
              <w:right w:val="single" w:sz="4" w:space="0" w:color="auto"/>
            </w:tcBorders>
            <w:shd w:val="clear" w:color="auto" w:fill="auto"/>
            <w:tcMar>
              <w:left w:w="28" w:type="dxa"/>
              <w:right w:w="28" w:type="dxa"/>
            </w:tcMar>
            <w:vAlign w:val="center"/>
          </w:tcPr>
          <w:p w14:paraId="6C8DBD3D" w14:textId="77777777" w:rsidR="006D0F4E" w:rsidRPr="006D0F4E" w:rsidRDefault="006D0F4E" w:rsidP="006D0F4E">
            <w:pPr>
              <w:jc w:val="center"/>
            </w:pPr>
            <w:r w:rsidRPr="006D0F4E">
              <w:t>88 752,86</w:t>
            </w:r>
          </w:p>
        </w:tc>
        <w:tc>
          <w:tcPr>
            <w:tcW w:w="1601" w:type="dxa"/>
            <w:tcBorders>
              <w:top w:val="nil"/>
              <w:left w:val="nil"/>
              <w:bottom w:val="single" w:sz="4" w:space="0" w:color="auto"/>
              <w:right w:val="single" w:sz="4" w:space="0" w:color="auto"/>
            </w:tcBorders>
            <w:shd w:val="clear" w:color="auto" w:fill="auto"/>
            <w:tcMar>
              <w:left w:w="28" w:type="dxa"/>
              <w:right w:w="28" w:type="dxa"/>
            </w:tcMar>
            <w:vAlign w:val="center"/>
          </w:tcPr>
          <w:p w14:paraId="14A1B22B" w14:textId="77777777" w:rsidR="006D0F4E" w:rsidRPr="006D0F4E" w:rsidRDefault="006D0F4E" w:rsidP="006D0F4E">
            <w:pPr>
              <w:jc w:val="center"/>
            </w:pPr>
            <w:r w:rsidRPr="006D0F4E">
              <w:t>46 665,00</w:t>
            </w:r>
          </w:p>
        </w:tc>
        <w:tc>
          <w:tcPr>
            <w:tcW w:w="1276" w:type="dxa"/>
            <w:tcBorders>
              <w:top w:val="nil"/>
              <w:left w:val="nil"/>
              <w:bottom w:val="single" w:sz="4" w:space="0" w:color="auto"/>
              <w:right w:val="single" w:sz="4" w:space="0" w:color="auto"/>
            </w:tcBorders>
            <w:shd w:val="clear" w:color="auto" w:fill="auto"/>
            <w:tcMar>
              <w:left w:w="28" w:type="dxa"/>
              <w:right w:w="28" w:type="dxa"/>
            </w:tcMar>
            <w:vAlign w:val="center"/>
          </w:tcPr>
          <w:p w14:paraId="1A3CC968" w14:textId="77777777" w:rsidR="006D0F4E" w:rsidRPr="006D0F4E" w:rsidRDefault="006D0F4E" w:rsidP="006D0F4E">
            <w:pPr>
              <w:jc w:val="center"/>
            </w:pPr>
            <w:r w:rsidRPr="006D0F4E">
              <w:t>-</w:t>
            </w:r>
          </w:p>
        </w:tc>
        <w:tc>
          <w:tcPr>
            <w:tcW w:w="1470"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29074D96" w14:textId="77777777" w:rsidR="006D0F4E" w:rsidRPr="006D0F4E" w:rsidRDefault="006D0F4E" w:rsidP="006D0F4E">
            <w:pPr>
              <w:jc w:val="center"/>
            </w:pPr>
            <w:r w:rsidRPr="006D0F4E">
              <w:t>46 665,00</w:t>
            </w:r>
          </w:p>
        </w:tc>
        <w:tc>
          <w:tcPr>
            <w:tcW w:w="1703"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18382CD1" w14:textId="77777777" w:rsidR="006D0F4E" w:rsidRPr="006D0F4E" w:rsidRDefault="006D0F4E" w:rsidP="006D0F4E">
            <w:pPr>
              <w:jc w:val="center"/>
            </w:pPr>
            <w:r w:rsidRPr="006D0F4E">
              <w:t>-</w:t>
            </w:r>
          </w:p>
        </w:tc>
        <w:tc>
          <w:tcPr>
            <w:tcW w:w="1133"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14:paraId="3E1BFFAE" w14:textId="77777777" w:rsidR="006D0F4E" w:rsidRPr="006D0F4E" w:rsidRDefault="006D0F4E" w:rsidP="006D0F4E">
            <w:pPr>
              <w:jc w:val="center"/>
            </w:pPr>
            <w:r w:rsidRPr="006D0F4E">
              <w:t>-</w:t>
            </w:r>
          </w:p>
        </w:tc>
      </w:tr>
      <w:tr w:rsidR="006D0F4E" w:rsidRPr="006D0F4E" w14:paraId="6CE92A92" w14:textId="77777777" w:rsidTr="006D0F4E">
        <w:trPr>
          <w:trHeight w:val="20"/>
          <w:jc w:val="center"/>
        </w:trPr>
        <w:tc>
          <w:tcPr>
            <w:tcW w:w="648"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tcPr>
          <w:p w14:paraId="6D602E42" w14:textId="77777777" w:rsidR="006D0F4E" w:rsidRPr="006D0F4E" w:rsidRDefault="006D0F4E" w:rsidP="006D0F4E">
            <w:pPr>
              <w:jc w:val="center"/>
            </w:pPr>
            <w:r w:rsidRPr="006D0F4E">
              <w:t>9</w:t>
            </w:r>
          </w:p>
        </w:tc>
        <w:tc>
          <w:tcPr>
            <w:tcW w:w="1832" w:type="dxa"/>
            <w:tcBorders>
              <w:top w:val="nil"/>
              <w:left w:val="nil"/>
              <w:bottom w:val="single" w:sz="4" w:space="0" w:color="auto"/>
              <w:right w:val="single" w:sz="4" w:space="0" w:color="auto"/>
            </w:tcBorders>
            <w:shd w:val="clear" w:color="auto" w:fill="auto"/>
            <w:tcMar>
              <w:left w:w="28" w:type="dxa"/>
              <w:right w:w="28" w:type="dxa"/>
            </w:tcMar>
            <w:vAlign w:val="center"/>
          </w:tcPr>
          <w:p w14:paraId="1DDB85F3" w14:textId="77777777" w:rsidR="006D0F4E" w:rsidRPr="006D0F4E" w:rsidRDefault="006D0F4E" w:rsidP="006D0F4E">
            <w:pPr>
              <w:jc w:val="both"/>
            </w:pPr>
            <w:r w:rsidRPr="006D0F4E">
              <w:t>д. Сухово</w:t>
            </w:r>
          </w:p>
        </w:tc>
        <w:tc>
          <w:tcPr>
            <w:tcW w:w="2977" w:type="dxa"/>
            <w:tcBorders>
              <w:top w:val="nil"/>
              <w:left w:val="nil"/>
              <w:bottom w:val="single" w:sz="4" w:space="0" w:color="auto"/>
              <w:right w:val="single" w:sz="4" w:space="0" w:color="auto"/>
            </w:tcBorders>
            <w:shd w:val="clear" w:color="auto" w:fill="auto"/>
            <w:tcMar>
              <w:left w:w="28" w:type="dxa"/>
              <w:right w:w="28" w:type="dxa"/>
            </w:tcMar>
            <w:vAlign w:val="center"/>
          </w:tcPr>
          <w:p w14:paraId="09AE8B61" w14:textId="77777777" w:rsidR="006D0F4E" w:rsidRPr="006D0F4E" w:rsidRDefault="006D0F4E" w:rsidP="006D0F4E">
            <w:pPr>
              <w:jc w:val="both"/>
            </w:pPr>
            <w:r w:rsidRPr="006D0F4E">
              <w:t>Фактическое подключение к распределительным сетям д. Сухово Кемеровского муниципального округа</w:t>
            </w:r>
          </w:p>
        </w:tc>
        <w:tc>
          <w:tcPr>
            <w:tcW w:w="1179" w:type="dxa"/>
            <w:tcBorders>
              <w:top w:val="nil"/>
              <w:left w:val="nil"/>
              <w:bottom w:val="single" w:sz="4" w:space="0" w:color="auto"/>
              <w:right w:val="single" w:sz="4" w:space="0" w:color="auto"/>
            </w:tcBorders>
            <w:shd w:val="clear" w:color="auto" w:fill="auto"/>
            <w:tcMar>
              <w:left w:w="28" w:type="dxa"/>
              <w:right w:w="28" w:type="dxa"/>
            </w:tcMar>
            <w:vAlign w:val="center"/>
          </w:tcPr>
          <w:p w14:paraId="0825C263" w14:textId="77777777" w:rsidR="006D0F4E" w:rsidRPr="006D0F4E" w:rsidRDefault="006D0F4E" w:rsidP="006D0F4E">
            <w:pPr>
              <w:jc w:val="center"/>
            </w:pPr>
            <w:r w:rsidRPr="006D0F4E">
              <w:t>-</w:t>
            </w:r>
          </w:p>
        </w:tc>
        <w:tc>
          <w:tcPr>
            <w:tcW w:w="1618" w:type="dxa"/>
            <w:tcBorders>
              <w:top w:val="nil"/>
              <w:left w:val="nil"/>
              <w:bottom w:val="single" w:sz="4" w:space="0" w:color="auto"/>
              <w:right w:val="single" w:sz="4" w:space="0" w:color="auto"/>
            </w:tcBorders>
            <w:shd w:val="clear" w:color="auto" w:fill="auto"/>
            <w:tcMar>
              <w:left w:w="28" w:type="dxa"/>
              <w:right w:w="28" w:type="dxa"/>
            </w:tcMar>
            <w:vAlign w:val="center"/>
          </w:tcPr>
          <w:p w14:paraId="2B9F01A5" w14:textId="77777777" w:rsidR="006D0F4E" w:rsidRPr="006D0F4E" w:rsidRDefault="006D0F4E" w:rsidP="006D0F4E">
            <w:pPr>
              <w:jc w:val="center"/>
            </w:pPr>
            <w:r w:rsidRPr="006D0F4E">
              <w:t>246 992,18</w:t>
            </w:r>
          </w:p>
        </w:tc>
        <w:tc>
          <w:tcPr>
            <w:tcW w:w="1601" w:type="dxa"/>
            <w:tcBorders>
              <w:top w:val="nil"/>
              <w:left w:val="nil"/>
              <w:bottom w:val="single" w:sz="4" w:space="0" w:color="auto"/>
              <w:right w:val="single" w:sz="4" w:space="0" w:color="auto"/>
            </w:tcBorders>
            <w:shd w:val="clear" w:color="auto" w:fill="auto"/>
            <w:tcMar>
              <w:left w:w="28" w:type="dxa"/>
              <w:right w:w="28" w:type="dxa"/>
            </w:tcMar>
            <w:vAlign w:val="center"/>
          </w:tcPr>
          <w:p w14:paraId="0E0EDAD4" w14:textId="77777777" w:rsidR="006D0F4E" w:rsidRPr="006D0F4E" w:rsidRDefault="006D0F4E" w:rsidP="006D0F4E">
            <w:pPr>
              <w:jc w:val="center"/>
            </w:pPr>
            <w:r w:rsidRPr="006D0F4E">
              <w:t>129 865,00</w:t>
            </w:r>
          </w:p>
        </w:tc>
        <w:tc>
          <w:tcPr>
            <w:tcW w:w="1276" w:type="dxa"/>
            <w:tcBorders>
              <w:top w:val="nil"/>
              <w:left w:val="nil"/>
              <w:bottom w:val="single" w:sz="4" w:space="0" w:color="auto"/>
              <w:right w:val="single" w:sz="4" w:space="0" w:color="auto"/>
            </w:tcBorders>
            <w:shd w:val="clear" w:color="auto" w:fill="auto"/>
            <w:tcMar>
              <w:left w:w="28" w:type="dxa"/>
              <w:right w:w="28" w:type="dxa"/>
            </w:tcMar>
            <w:vAlign w:val="center"/>
          </w:tcPr>
          <w:p w14:paraId="6AEDC038" w14:textId="77777777" w:rsidR="006D0F4E" w:rsidRPr="006D0F4E" w:rsidRDefault="006D0F4E" w:rsidP="006D0F4E">
            <w:pPr>
              <w:jc w:val="center"/>
            </w:pPr>
            <w:r w:rsidRPr="006D0F4E">
              <w:t>-</w:t>
            </w:r>
          </w:p>
        </w:tc>
        <w:tc>
          <w:tcPr>
            <w:tcW w:w="1470"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3DF40FF1" w14:textId="77777777" w:rsidR="006D0F4E" w:rsidRPr="006D0F4E" w:rsidRDefault="006D0F4E" w:rsidP="006D0F4E">
            <w:pPr>
              <w:jc w:val="center"/>
            </w:pPr>
            <w:r w:rsidRPr="006D0F4E">
              <w:t>129 865,00</w:t>
            </w:r>
          </w:p>
        </w:tc>
        <w:tc>
          <w:tcPr>
            <w:tcW w:w="1703"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57146418" w14:textId="77777777" w:rsidR="006D0F4E" w:rsidRPr="006D0F4E" w:rsidRDefault="006D0F4E" w:rsidP="006D0F4E">
            <w:pPr>
              <w:jc w:val="center"/>
            </w:pPr>
            <w:r w:rsidRPr="006D0F4E">
              <w:t>-</w:t>
            </w:r>
          </w:p>
        </w:tc>
        <w:tc>
          <w:tcPr>
            <w:tcW w:w="1133"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14:paraId="4450DADD" w14:textId="77777777" w:rsidR="006D0F4E" w:rsidRPr="006D0F4E" w:rsidRDefault="006D0F4E" w:rsidP="006D0F4E">
            <w:pPr>
              <w:jc w:val="center"/>
            </w:pPr>
            <w:r w:rsidRPr="006D0F4E">
              <w:t>-</w:t>
            </w:r>
          </w:p>
        </w:tc>
      </w:tr>
      <w:tr w:rsidR="006D0F4E" w:rsidRPr="006D0F4E" w14:paraId="2B327209" w14:textId="77777777" w:rsidTr="006D0F4E">
        <w:trPr>
          <w:trHeight w:val="20"/>
          <w:jc w:val="center"/>
        </w:trPr>
        <w:tc>
          <w:tcPr>
            <w:tcW w:w="648"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tcPr>
          <w:p w14:paraId="48131E85" w14:textId="77777777" w:rsidR="006D0F4E" w:rsidRPr="006D0F4E" w:rsidRDefault="006D0F4E" w:rsidP="006D0F4E">
            <w:pPr>
              <w:jc w:val="center"/>
            </w:pPr>
            <w:r w:rsidRPr="006D0F4E">
              <w:t>10</w:t>
            </w:r>
          </w:p>
        </w:tc>
        <w:tc>
          <w:tcPr>
            <w:tcW w:w="1832" w:type="dxa"/>
            <w:tcBorders>
              <w:top w:val="nil"/>
              <w:left w:val="nil"/>
              <w:bottom w:val="single" w:sz="4" w:space="0" w:color="auto"/>
              <w:right w:val="single" w:sz="4" w:space="0" w:color="auto"/>
            </w:tcBorders>
            <w:shd w:val="clear" w:color="auto" w:fill="auto"/>
            <w:tcMar>
              <w:left w:w="28" w:type="dxa"/>
              <w:right w:w="28" w:type="dxa"/>
            </w:tcMar>
            <w:vAlign w:val="center"/>
          </w:tcPr>
          <w:p w14:paraId="2086BB58" w14:textId="77777777" w:rsidR="006D0F4E" w:rsidRPr="006D0F4E" w:rsidRDefault="006D0F4E" w:rsidP="006D0F4E">
            <w:pPr>
              <w:jc w:val="both"/>
            </w:pPr>
            <w:r w:rsidRPr="006D0F4E">
              <w:t xml:space="preserve">п. </w:t>
            </w:r>
            <w:proofErr w:type="spellStart"/>
            <w:r w:rsidRPr="006D0F4E">
              <w:t>Металлплощадка</w:t>
            </w:r>
            <w:proofErr w:type="spellEnd"/>
          </w:p>
        </w:tc>
        <w:tc>
          <w:tcPr>
            <w:tcW w:w="2977" w:type="dxa"/>
            <w:tcBorders>
              <w:top w:val="nil"/>
              <w:left w:val="nil"/>
              <w:bottom w:val="single" w:sz="4" w:space="0" w:color="auto"/>
              <w:right w:val="single" w:sz="4" w:space="0" w:color="auto"/>
            </w:tcBorders>
            <w:shd w:val="clear" w:color="auto" w:fill="auto"/>
            <w:tcMar>
              <w:left w:w="28" w:type="dxa"/>
              <w:right w:w="28" w:type="dxa"/>
            </w:tcMar>
            <w:vAlign w:val="center"/>
          </w:tcPr>
          <w:p w14:paraId="6BCDEF70" w14:textId="77777777" w:rsidR="006D0F4E" w:rsidRPr="006D0F4E" w:rsidRDefault="006D0F4E" w:rsidP="006D0F4E">
            <w:pPr>
              <w:jc w:val="both"/>
            </w:pPr>
            <w:r w:rsidRPr="006D0F4E">
              <w:t xml:space="preserve">Фактическое подключение к распределительным сетям п. </w:t>
            </w:r>
            <w:proofErr w:type="spellStart"/>
            <w:r w:rsidRPr="006D0F4E">
              <w:t>Металлплощадка</w:t>
            </w:r>
            <w:proofErr w:type="spellEnd"/>
            <w:r w:rsidRPr="006D0F4E">
              <w:t xml:space="preserve"> Кемеровского муниципального округа</w:t>
            </w:r>
          </w:p>
        </w:tc>
        <w:tc>
          <w:tcPr>
            <w:tcW w:w="1179" w:type="dxa"/>
            <w:tcBorders>
              <w:top w:val="nil"/>
              <w:left w:val="nil"/>
              <w:bottom w:val="single" w:sz="4" w:space="0" w:color="auto"/>
              <w:right w:val="single" w:sz="4" w:space="0" w:color="auto"/>
            </w:tcBorders>
            <w:shd w:val="clear" w:color="auto" w:fill="auto"/>
            <w:tcMar>
              <w:left w:w="28" w:type="dxa"/>
              <w:right w:w="28" w:type="dxa"/>
            </w:tcMar>
            <w:vAlign w:val="center"/>
          </w:tcPr>
          <w:p w14:paraId="56679F09" w14:textId="77777777" w:rsidR="006D0F4E" w:rsidRPr="006D0F4E" w:rsidRDefault="006D0F4E" w:rsidP="006D0F4E">
            <w:pPr>
              <w:jc w:val="center"/>
            </w:pPr>
            <w:r w:rsidRPr="006D0F4E">
              <w:t>-</w:t>
            </w:r>
          </w:p>
        </w:tc>
        <w:tc>
          <w:tcPr>
            <w:tcW w:w="1618" w:type="dxa"/>
            <w:tcBorders>
              <w:top w:val="nil"/>
              <w:left w:val="nil"/>
              <w:bottom w:val="single" w:sz="4" w:space="0" w:color="auto"/>
              <w:right w:val="single" w:sz="4" w:space="0" w:color="auto"/>
            </w:tcBorders>
            <w:shd w:val="clear" w:color="auto" w:fill="auto"/>
            <w:tcMar>
              <w:left w:w="28" w:type="dxa"/>
              <w:right w:w="28" w:type="dxa"/>
            </w:tcMar>
            <w:vAlign w:val="center"/>
          </w:tcPr>
          <w:p w14:paraId="604D0624" w14:textId="77777777" w:rsidR="006D0F4E" w:rsidRPr="006D0F4E" w:rsidRDefault="006D0F4E" w:rsidP="006D0F4E">
            <w:pPr>
              <w:jc w:val="center"/>
            </w:pPr>
            <w:r w:rsidRPr="006D0F4E">
              <w:t>241 406,26</w:t>
            </w:r>
          </w:p>
        </w:tc>
        <w:tc>
          <w:tcPr>
            <w:tcW w:w="1601" w:type="dxa"/>
            <w:tcBorders>
              <w:top w:val="nil"/>
              <w:left w:val="nil"/>
              <w:bottom w:val="single" w:sz="4" w:space="0" w:color="auto"/>
              <w:right w:val="single" w:sz="4" w:space="0" w:color="auto"/>
            </w:tcBorders>
            <w:shd w:val="clear" w:color="auto" w:fill="auto"/>
            <w:tcMar>
              <w:left w:w="28" w:type="dxa"/>
              <w:right w:w="28" w:type="dxa"/>
            </w:tcMar>
            <w:vAlign w:val="center"/>
          </w:tcPr>
          <w:p w14:paraId="05F1862C" w14:textId="77777777" w:rsidR="006D0F4E" w:rsidRPr="006D0F4E" w:rsidRDefault="006D0F4E" w:rsidP="006D0F4E">
            <w:pPr>
              <w:jc w:val="center"/>
            </w:pPr>
            <w:r w:rsidRPr="006D0F4E">
              <w:t>126 928,00</w:t>
            </w:r>
          </w:p>
        </w:tc>
        <w:tc>
          <w:tcPr>
            <w:tcW w:w="1276" w:type="dxa"/>
            <w:tcBorders>
              <w:top w:val="nil"/>
              <w:left w:val="nil"/>
              <w:bottom w:val="single" w:sz="4" w:space="0" w:color="auto"/>
              <w:right w:val="single" w:sz="4" w:space="0" w:color="auto"/>
            </w:tcBorders>
            <w:shd w:val="clear" w:color="auto" w:fill="auto"/>
            <w:tcMar>
              <w:left w:w="28" w:type="dxa"/>
              <w:right w:w="28" w:type="dxa"/>
            </w:tcMar>
            <w:vAlign w:val="center"/>
          </w:tcPr>
          <w:p w14:paraId="1DB4F976" w14:textId="77777777" w:rsidR="006D0F4E" w:rsidRPr="006D0F4E" w:rsidRDefault="006D0F4E" w:rsidP="006D0F4E">
            <w:pPr>
              <w:jc w:val="center"/>
            </w:pPr>
            <w:r w:rsidRPr="006D0F4E">
              <w:t>-</w:t>
            </w:r>
          </w:p>
        </w:tc>
        <w:tc>
          <w:tcPr>
            <w:tcW w:w="1470"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42D2F58A" w14:textId="77777777" w:rsidR="006D0F4E" w:rsidRPr="006D0F4E" w:rsidRDefault="006D0F4E" w:rsidP="006D0F4E">
            <w:pPr>
              <w:jc w:val="center"/>
            </w:pPr>
            <w:r w:rsidRPr="006D0F4E">
              <w:t>126 928,00</w:t>
            </w:r>
          </w:p>
        </w:tc>
        <w:tc>
          <w:tcPr>
            <w:tcW w:w="1703"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32228886" w14:textId="77777777" w:rsidR="006D0F4E" w:rsidRPr="006D0F4E" w:rsidRDefault="006D0F4E" w:rsidP="006D0F4E">
            <w:pPr>
              <w:jc w:val="center"/>
            </w:pPr>
            <w:r w:rsidRPr="006D0F4E">
              <w:t>-</w:t>
            </w:r>
          </w:p>
        </w:tc>
        <w:tc>
          <w:tcPr>
            <w:tcW w:w="1133"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14:paraId="71DC4AE7" w14:textId="77777777" w:rsidR="006D0F4E" w:rsidRPr="006D0F4E" w:rsidRDefault="006D0F4E" w:rsidP="006D0F4E">
            <w:pPr>
              <w:jc w:val="center"/>
            </w:pPr>
            <w:r w:rsidRPr="006D0F4E">
              <w:t>-</w:t>
            </w:r>
          </w:p>
        </w:tc>
      </w:tr>
      <w:tr w:rsidR="006D0F4E" w:rsidRPr="006D0F4E" w14:paraId="39525631" w14:textId="77777777" w:rsidTr="006D0F4E">
        <w:trPr>
          <w:trHeight w:val="1353"/>
          <w:jc w:val="center"/>
        </w:trPr>
        <w:tc>
          <w:tcPr>
            <w:tcW w:w="648"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tcPr>
          <w:p w14:paraId="494D8F52" w14:textId="77777777" w:rsidR="006D0F4E" w:rsidRPr="006D0F4E" w:rsidRDefault="006D0F4E" w:rsidP="006D0F4E">
            <w:pPr>
              <w:jc w:val="center"/>
            </w:pPr>
            <w:r w:rsidRPr="006D0F4E">
              <w:t>11</w:t>
            </w:r>
          </w:p>
        </w:tc>
        <w:tc>
          <w:tcPr>
            <w:tcW w:w="1832" w:type="dxa"/>
            <w:tcBorders>
              <w:top w:val="nil"/>
              <w:left w:val="nil"/>
              <w:bottom w:val="single" w:sz="4" w:space="0" w:color="auto"/>
              <w:right w:val="single" w:sz="4" w:space="0" w:color="auto"/>
            </w:tcBorders>
            <w:shd w:val="clear" w:color="auto" w:fill="auto"/>
            <w:tcMar>
              <w:left w:w="28" w:type="dxa"/>
              <w:right w:w="28" w:type="dxa"/>
            </w:tcMar>
            <w:vAlign w:val="center"/>
          </w:tcPr>
          <w:p w14:paraId="3F8024A4" w14:textId="77777777" w:rsidR="006D0F4E" w:rsidRPr="006D0F4E" w:rsidRDefault="006D0F4E" w:rsidP="006D0F4E">
            <w:pPr>
              <w:jc w:val="both"/>
            </w:pPr>
            <w:r w:rsidRPr="006D0F4E">
              <w:t>с. Андреевка</w:t>
            </w:r>
          </w:p>
        </w:tc>
        <w:tc>
          <w:tcPr>
            <w:tcW w:w="2977" w:type="dxa"/>
            <w:tcBorders>
              <w:top w:val="nil"/>
              <w:left w:val="nil"/>
              <w:bottom w:val="single" w:sz="4" w:space="0" w:color="auto"/>
              <w:right w:val="single" w:sz="4" w:space="0" w:color="auto"/>
            </w:tcBorders>
            <w:shd w:val="clear" w:color="auto" w:fill="auto"/>
            <w:tcMar>
              <w:left w:w="28" w:type="dxa"/>
              <w:right w:w="28" w:type="dxa"/>
            </w:tcMar>
            <w:vAlign w:val="center"/>
          </w:tcPr>
          <w:p w14:paraId="320A77FA" w14:textId="77777777" w:rsidR="006D0F4E" w:rsidRPr="006D0F4E" w:rsidRDefault="006D0F4E" w:rsidP="006D0F4E">
            <w:pPr>
              <w:jc w:val="both"/>
            </w:pPr>
            <w:r w:rsidRPr="006D0F4E">
              <w:t>Фактическое подключение к распределительным сетям с. Андреевка Кемеровского муниципального округа</w:t>
            </w:r>
          </w:p>
        </w:tc>
        <w:tc>
          <w:tcPr>
            <w:tcW w:w="1179" w:type="dxa"/>
            <w:tcBorders>
              <w:top w:val="nil"/>
              <w:left w:val="nil"/>
              <w:bottom w:val="single" w:sz="4" w:space="0" w:color="auto"/>
              <w:right w:val="single" w:sz="4" w:space="0" w:color="auto"/>
            </w:tcBorders>
            <w:shd w:val="clear" w:color="auto" w:fill="auto"/>
            <w:tcMar>
              <w:left w:w="28" w:type="dxa"/>
              <w:right w:w="28" w:type="dxa"/>
            </w:tcMar>
            <w:vAlign w:val="center"/>
          </w:tcPr>
          <w:p w14:paraId="56A987D6" w14:textId="77777777" w:rsidR="006D0F4E" w:rsidRPr="006D0F4E" w:rsidRDefault="006D0F4E" w:rsidP="006D0F4E">
            <w:pPr>
              <w:jc w:val="center"/>
            </w:pPr>
            <w:r w:rsidRPr="006D0F4E">
              <w:t>-</w:t>
            </w:r>
          </w:p>
        </w:tc>
        <w:tc>
          <w:tcPr>
            <w:tcW w:w="1618" w:type="dxa"/>
            <w:tcBorders>
              <w:top w:val="nil"/>
              <w:left w:val="nil"/>
              <w:bottom w:val="single" w:sz="4" w:space="0" w:color="auto"/>
              <w:right w:val="single" w:sz="4" w:space="0" w:color="auto"/>
            </w:tcBorders>
            <w:shd w:val="clear" w:color="auto" w:fill="auto"/>
            <w:tcMar>
              <w:left w:w="28" w:type="dxa"/>
              <w:right w:w="28" w:type="dxa"/>
            </w:tcMar>
            <w:vAlign w:val="center"/>
          </w:tcPr>
          <w:p w14:paraId="40CD0AAA" w14:textId="77777777" w:rsidR="006D0F4E" w:rsidRPr="006D0F4E" w:rsidRDefault="006D0F4E" w:rsidP="006D0F4E">
            <w:pPr>
              <w:jc w:val="center"/>
            </w:pPr>
            <w:r w:rsidRPr="006D0F4E">
              <w:t>100 923,21</w:t>
            </w:r>
          </w:p>
        </w:tc>
        <w:tc>
          <w:tcPr>
            <w:tcW w:w="1601" w:type="dxa"/>
            <w:tcBorders>
              <w:top w:val="nil"/>
              <w:left w:val="nil"/>
              <w:bottom w:val="single" w:sz="4" w:space="0" w:color="auto"/>
              <w:right w:val="single" w:sz="4" w:space="0" w:color="auto"/>
            </w:tcBorders>
            <w:shd w:val="clear" w:color="auto" w:fill="auto"/>
            <w:tcMar>
              <w:left w:w="28" w:type="dxa"/>
              <w:right w:w="28" w:type="dxa"/>
            </w:tcMar>
            <w:vAlign w:val="center"/>
          </w:tcPr>
          <w:p w14:paraId="151EE125" w14:textId="77777777" w:rsidR="006D0F4E" w:rsidRPr="006D0F4E" w:rsidRDefault="006D0F4E" w:rsidP="006D0F4E">
            <w:pPr>
              <w:jc w:val="center"/>
            </w:pPr>
            <w:r w:rsidRPr="006D0F4E">
              <w:t>53 064,00</w:t>
            </w:r>
          </w:p>
        </w:tc>
        <w:tc>
          <w:tcPr>
            <w:tcW w:w="1276" w:type="dxa"/>
            <w:tcBorders>
              <w:top w:val="nil"/>
              <w:left w:val="nil"/>
              <w:bottom w:val="single" w:sz="4" w:space="0" w:color="auto"/>
              <w:right w:val="single" w:sz="4" w:space="0" w:color="auto"/>
            </w:tcBorders>
            <w:shd w:val="clear" w:color="auto" w:fill="auto"/>
            <w:tcMar>
              <w:left w:w="28" w:type="dxa"/>
              <w:right w:w="28" w:type="dxa"/>
            </w:tcMar>
            <w:vAlign w:val="center"/>
          </w:tcPr>
          <w:p w14:paraId="5CB0038F" w14:textId="77777777" w:rsidR="006D0F4E" w:rsidRPr="006D0F4E" w:rsidRDefault="006D0F4E" w:rsidP="006D0F4E">
            <w:pPr>
              <w:jc w:val="center"/>
            </w:pPr>
            <w:r w:rsidRPr="006D0F4E">
              <w:t>-</w:t>
            </w:r>
          </w:p>
        </w:tc>
        <w:tc>
          <w:tcPr>
            <w:tcW w:w="1470"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67856AD9" w14:textId="77777777" w:rsidR="006D0F4E" w:rsidRPr="006D0F4E" w:rsidRDefault="006D0F4E" w:rsidP="006D0F4E">
            <w:pPr>
              <w:jc w:val="center"/>
            </w:pPr>
            <w:r w:rsidRPr="006D0F4E">
              <w:t>53 064,00</w:t>
            </w:r>
          </w:p>
        </w:tc>
        <w:tc>
          <w:tcPr>
            <w:tcW w:w="1703"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0461083D" w14:textId="77777777" w:rsidR="006D0F4E" w:rsidRPr="006D0F4E" w:rsidRDefault="006D0F4E" w:rsidP="006D0F4E">
            <w:pPr>
              <w:jc w:val="center"/>
            </w:pPr>
            <w:r w:rsidRPr="006D0F4E">
              <w:t>-</w:t>
            </w:r>
          </w:p>
        </w:tc>
        <w:tc>
          <w:tcPr>
            <w:tcW w:w="1133"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14:paraId="1985B3E0" w14:textId="77777777" w:rsidR="006D0F4E" w:rsidRPr="006D0F4E" w:rsidRDefault="006D0F4E" w:rsidP="006D0F4E">
            <w:pPr>
              <w:jc w:val="center"/>
            </w:pPr>
            <w:r w:rsidRPr="006D0F4E">
              <w:t>-</w:t>
            </w:r>
          </w:p>
        </w:tc>
      </w:tr>
      <w:tr w:rsidR="006D0F4E" w:rsidRPr="006D0F4E" w14:paraId="6847ADA4" w14:textId="77777777" w:rsidTr="006D0F4E">
        <w:trPr>
          <w:trHeight w:val="20"/>
          <w:jc w:val="center"/>
        </w:trPr>
        <w:tc>
          <w:tcPr>
            <w:tcW w:w="648"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26C16A06" w14:textId="77777777" w:rsidR="006D0F4E" w:rsidRPr="006D0F4E" w:rsidRDefault="006D0F4E" w:rsidP="006D0F4E">
            <w:pPr>
              <w:jc w:val="center"/>
            </w:pPr>
            <w:r w:rsidRPr="006D0F4E">
              <w:t>1</w:t>
            </w:r>
          </w:p>
        </w:tc>
        <w:tc>
          <w:tcPr>
            <w:tcW w:w="1832"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650D21F3" w14:textId="77777777" w:rsidR="006D0F4E" w:rsidRPr="006D0F4E" w:rsidRDefault="006D0F4E" w:rsidP="006D0F4E">
            <w:pPr>
              <w:jc w:val="center"/>
            </w:pPr>
            <w:r w:rsidRPr="006D0F4E">
              <w:t>2</w:t>
            </w:r>
          </w:p>
        </w:tc>
        <w:tc>
          <w:tcPr>
            <w:tcW w:w="2977"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43DC42D7" w14:textId="77777777" w:rsidR="006D0F4E" w:rsidRPr="006D0F4E" w:rsidRDefault="006D0F4E" w:rsidP="006D0F4E">
            <w:pPr>
              <w:jc w:val="center"/>
            </w:pPr>
            <w:r w:rsidRPr="006D0F4E">
              <w:t>3</w:t>
            </w:r>
          </w:p>
        </w:tc>
        <w:tc>
          <w:tcPr>
            <w:tcW w:w="117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73FD0A98" w14:textId="77777777" w:rsidR="006D0F4E" w:rsidRPr="006D0F4E" w:rsidRDefault="006D0F4E" w:rsidP="006D0F4E">
            <w:pPr>
              <w:jc w:val="center"/>
            </w:pPr>
            <w:r w:rsidRPr="006D0F4E">
              <w:t>4</w:t>
            </w:r>
          </w:p>
        </w:tc>
        <w:tc>
          <w:tcPr>
            <w:tcW w:w="1618"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4D8C56EA" w14:textId="77777777" w:rsidR="006D0F4E" w:rsidRPr="006D0F4E" w:rsidRDefault="006D0F4E" w:rsidP="006D0F4E">
            <w:pPr>
              <w:jc w:val="center"/>
            </w:pPr>
            <w:r w:rsidRPr="006D0F4E">
              <w:t>5</w:t>
            </w:r>
          </w:p>
        </w:tc>
        <w:tc>
          <w:tcPr>
            <w:tcW w:w="1601"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1BEF25DA" w14:textId="77777777" w:rsidR="006D0F4E" w:rsidRPr="006D0F4E" w:rsidRDefault="006D0F4E" w:rsidP="006D0F4E">
            <w:pPr>
              <w:jc w:val="center"/>
            </w:pPr>
            <w:r w:rsidRPr="006D0F4E">
              <w:t>6</w:t>
            </w:r>
          </w:p>
        </w:tc>
        <w:tc>
          <w:tcPr>
            <w:tcW w:w="127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408BE3AD" w14:textId="77777777" w:rsidR="006D0F4E" w:rsidRPr="006D0F4E" w:rsidRDefault="006D0F4E" w:rsidP="006D0F4E">
            <w:pPr>
              <w:jc w:val="center"/>
            </w:pPr>
            <w:r w:rsidRPr="006D0F4E">
              <w:t>7</w:t>
            </w:r>
          </w:p>
        </w:tc>
        <w:tc>
          <w:tcPr>
            <w:tcW w:w="1470"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51AA48A0" w14:textId="77777777" w:rsidR="006D0F4E" w:rsidRPr="006D0F4E" w:rsidRDefault="006D0F4E" w:rsidP="006D0F4E">
            <w:pPr>
              <w:jc w:val="center"/>
            </w:pPr>
            <w:r w:rsidRPr="006D0F4E">
              <w:t>8</w:t>
            </w:r>
          </w:p>
        </w:tc>
        <w:tc>
          <w:tcPr>
            <w:tcW w:w="170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0CB107BB" w14:textId="77777777" w:rsidR="006D0F4E" w:rsidRPr="006D0F4E" w:rsidRDefault="006D0F4E" w:rsidP="006D0F4E">
            <w:pPr>
              <w:jc w:val="center"/>
            </w:pPr>
            <w:r w:rsidRPr="006D0F4E">
              <w:t>9</w:t>
            </w:r>
          </w:p>
        </w:tc>
        <w:tc>
          <w:tcPr>
            <w:tcW w:w="113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7E825018" w14:textId="77777777" w:rsidR="006D0F4E" w:rsidRPr="006D0F4E" w:rsidRDefault="006D0F4E" w:rsidP="006D0F4E">
            <w:pPr>
              <w:jc w:val="center"/>
            </w:pPr>
            <w:r w:rsidRPr="006D0F4E">
              <w:t>10</w:t>
            </w:r>
          </w:p>
        </w:tc>
      </w:tr>
      <w:tr w:rsidR="006D0F4E" w:rsidRPr="006D0F4E" w14:paraId="563CB95E" w14:textId="77777777" w:rsidTr="006D0F4E">
        <w:trPr>
          <w:trHeight w:val="20"/>
          <w:jc w:val="center"/>
        </w:trPr>
        <w:tc>
          <w:tcPr>
            <w:tcW w:w="648"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tcPr>
          <w:p w14:paraId="20DD4F69" w14:textId="77777777" w:rsidR="006D0F4E" w:rsidRPr="006D0F4E" w:rsidRDefault="006D0F4E" w:rsidP="006D0F4E">
            <w:pPr>
              <w:jc w:val="center"/>
            </w:pPr>
            <w:r w:rsidRPr="006D0F4E">
              <w:t>12</w:t>
            </w:r>
          </w:p>
        </w:tc>
        <w:tc>
          <w:tcPr>
            <w:tcW w:w="1832" w:type="dxa"/>
            <w:tcBorders>
              <w:top w:val="nil"/>
              <w:left w:val="nil"/>
              <w:bottom w:val="single" w:sz="4" w:space="0" w:color="auto"/>
              <w:right w:val="single" w:sz="4" w:space="0" w:color="auto"/>
            </w:tcBorders>
            <w:shd w:val="clear" w:color="auto" w:fill="auto"/>
            <w:tcMar>
              <w:left w:w="28" w:type="dxa"/>
              <w:right w:w="28" w:type="dxa"/>
            </w:tcMar>
            <w:vAlign w:val="center"/>
          </w:tcPr>
          <w:p w14:paraId="653C3906" w14:textId="77777777" w:rsidR="006D0F4E" w:rsidRPr="006D0F4E" w:rsidRDefault="006D0F4E" w:rsidP="006D0F4E">
            <w:pPr>
              <w:jc w:val="both"/>
            </w:pPr>
            <w:r w:rsidRPr="006D0F4E">
              <w:t>г. Новокузнецк</w:t>
            </w:r>
          </w:p>
        </w:tc>
        <w:tc>
          <w:tcPr>
            <w:tcW w:w="2977" w:type="dxa"/>
            <w:tcBorders>
              <w:top w:val="nil"/>
              <w:left w:val="nil"/>
              <w:bottom w:val="single" w:sz="4" w:space="0" w:color="auto"/>
              <w:right w:val="single" w:sz="4" w:space="0" w:color="auto"/>
            </w:tcBorders>
            <w:shd w:val="clear" w:color="auto" w:fill="auto"/>
            <w:tcMar>
              <w:left w:w="28" w:type="dxa"/>
              <w:right w:w="28" w:type="dxa"/>
            </w:tcMar>
            <w:vAlign w:val="center"/>
          </w:tcPr>
          <w:p w14:paraId="526478C4" w14:textId="77777777" w:rsidR="006D0F4E" w:rsidRPr="006D0F4E" w:rsidRDefault="006D0F4E" w:rsidP="006D0F4E">
            <w:pPr>
              <w:jc w:val="both"/>
            </w:pPr>
            <w:r w:rsidRPr="006D0F4E">
              <w:t xml:space="preserve">Фактическое подключение к объектам «Строительство </w:t>
            </w:r>
            <w:r w:rsidRPr="006D0F4E">
              <w:lastRenderedPageBreak/>
              <w:t>сетей газоснабжения в Кузнецком районе г. Новокузнецка Кемеровской области. 1 пусковой комплекс» и «Строительство сетей газоснабжения в Орджоникидзевском районе г. Новокузнецка Кемеровской области. 2 пусковой комплекс»</w:t>
            </w:r>
          </w:p>
        </w:tc>
        <w:tc>
          <w:tcPr>
            <w:tcW w:w="1179" w:type="dxa"/>
            <w:tcBorders>
              <w:top w:val="nil"/>
              <w:left w:val="nil"/>
              <w:bottom w:val="single" w:sz="4" w:space="0" w:color="auto"/>
              <w:right w:val="single" w:sz="4" w:space="0" w:color="auto"/>
            </w:tcBorders>
            <w:shd w:val="clear" w:color="auto" w:fill="auto"/>
            <w:tcMar>
              <w:left w:w="28" w:type="dxa"/>
              <w:right w:w="28" w:type="dxa"/>
            </w:tcMar>
            <w:vAlign w:val="center"/>
          </w:tcPr>
          <w:p w14:paraId="7379CC05" w14:textId="77777777" w:rsidR="006D0F4E" w:rsidRPr="006D0F4E" w:rsidRDefault="006D0F4E" w:rsidP="006D0F4E">
            <w:pPr>
              <w:jc w:val="center"/>
            </w:pPr>
            <w:r w:rsidRPr="006D0F4E">
              <w:lastRenderedPageBreak/>
              <w:t>-</w:t>
            </w:r>
          </w:p>
        </w:tc>
        <w:tc>
          <w:tcPr>
            <w:tcW w:w="1618" w:type="dxa"/>
            <w:tcBorders>
              <w:top w:val="nil"/>
              <w:left w:val="nil"/>
              <w:bottom w:val="single" w:sz="4" w:space="0" w:color="auto"/>
              <w:right w:val="single" w:sz="4" w:space="0" w:color="auto"/>
            </w:tcBorders>
            <w:shd w:val="clear" w:color="auto" w:fill="auto"/>
            <w:tcMar>
              <w:left w:w="28" w:type="dxa"/>
              <w:right w:w="28" w:type="dxa"/>
            </w:tcMar>
            <w:vAlign w:val="center"/>
          </w:tcPr>
          <w:p w14:paraId="2294CD56" w14:textId="77777777" w:rsidR="006D0F4E" w:rsidRPr="006D0F4E" w:rsidRDefault="006D0F4E" w:rsidP="006D0F4E">
            <w:pPr>
              <w:jc w:val="center"/>
            </w:pPr>
            <w:r w:rsidRPr="006D0F4E">
              <w:t>435 158,13</w:t>
            </w:r>
          </w:p>
        </w:tc>
        <w:tc>
          <w:tcPr>
            <w:tcW w:w="1601" w:type="dxa"/>
            <w:tcBorders>
              <w:top w:val="nil"/>
              <w:left w:val="nil"/>
              <w:bottom w:val="single" w:sz="4" w:space="0" w:color="auto"/>
              <w:right w:val="single" w:sz="4" w:space="0" w:color="auto"/>
            </w:tcBorders>
            <w:shd w:val="clear" w:color="auto" w:fill="auto"/>
            <w:tcMar>
              <w:left w:w="28" w:type="dxa"/>
              <w:right w:w="28" w:type="dxa"/>
            </w:tcMar>
            <w:vAlign w:val="center"/>
          </w:tcPr>
          <w:p w14:paraId="419616E9" w14:textId="77777777" w:rsidR="006D0F4E" w:rsidRPr="006D0F4E" w:rsidRDefault="006D0F4E" w:rsidP="006D0F4E">
            <w:pPr>
              <w:jc w:val="center"/>
            </w:pPr>
            <w:r w:rsidRPr="006D0F4E">
              <w:t>228 800,00</w:t>
            </w:r>
          </w:p>
        </w:tc>
        <w:tc>
          <w:tcPr>
            <w:tcW w:w="1276" w:type="dxa"/>
            <w:tcBorders>
              <w:top w:val="nil"/>
              <w:left w:val="nil"/>
              <w:bottom w:val="single" w:sz="4" w:space="0" w:color="auto"/>
              <w:right w:val="single" w:sz="4" w:space="0" w:color="auto"/>
            </w:tcBorders>
            <w:shd w:val="clear" w:color="auto" w:fill="auto"/>
            <w:tcMar>
              <w:left w:w="28" w:type="dxa"/>
              <w:right w:w="28" w:type="dxa"/>
            </w:tcMar>
            <w:vAlign w:val="center"/>
          </w:tcPr>
          <w:p w14:paraId="35F9CB1A" w14:textId="77777777" w:rsidR="006D0F4E" w:rsidRPr="006D0F4E" w:rsidRDefault="006D0F4E" w:rsidP="006D0F4E">
            <w:pPr>
              <w:jc w:val="center"/>
            </w:pPr>
            <w:r w:rsidRPr="006D0F4E">
              <w:t>-</w:t>
            </w:r>
          </w:p>
        </w:tc>
        <w:tc>
          <w:tcPr>
            <w:tcW w:w="1470"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4AF171D9" w14:textId="77777777" w:rsidR="006D0F4E" w:rsidRPr="006D0F4E" w:rsidRDefault="006D0F4E" w:rsidP="006D0F4E">
            <w:pPr>
              <w:jc w:val="center"/>
            </w:pPr>
            <w:r w:rsidRPr="006D0F4E">
              <w:t>228 800,00</w:t>
            </w:r>
          </w:p>
        </w:tc>
        <w:tc>
          <w:tcPr>
            <w:tcW w:w="1703"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2BA95DA9" w14:textId="77777777" w:rsidR="006D0F4E" w:rsidRPr="006D0F4E" w:rsidRDefault="006D0F4E" w:rsidP="006D0F4E">
            <w:pPr>
              <w:jc w:val="center"/>
            </w:pPr>
            <w:r w:rsidRPr="006D0F4E">
              <w:t>-</w:t>
            </w:r>
          </w:p>
        </w:tc>
        <w:tc>
          <w:tcPr>
            <w:tcW w:w="1133"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14:paraId="1B7AEF58" w14:textId="77777777" w:rsidR="006D0F4E" w:rsidRPr="006D0F4E" w:rsidRDefault="006D0F4E" w:rsidP="006D0F4E">
            <w:pPr>
              <w:jc w:val="center"/>
            </w:pPr>
            <w:r w:rsidRPr="006D0F4E">
              <w:t>-</w:t>
            </w:r>
          </w:p>
        </w:tc>
      </w:tr>
      <w:tr w:rsidR="006D0F4E" w:rsidRPr="006D0F4E" w14:paraId="1969AB34" w14:textId="77777777" w:rsidTr="006D0F4E">
        <w:trPr>
          <w:trHeight w:val="20"/>
          <w:jc w:val="center"/>
        </w:trPr>
        <w:tc>
          <w:tcPr>
            <w:tcW w:w="648"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tcPr>
          <w:p w14:paraId="72A0200A" w14:textId="77777777" w:rsidR="006D0F4E" w:rsidRPr="006D0F4E" w:rsidRDefault="006D0F4E" w:rsidP="006D0F4E">
            <w:pPr>
              <w:jc w:val="center"/>
            </w:pPr>
            <w:r w:rsidRPr="006D0F4E">
              <w:t>13</w:t>
            </w:r>
          </w:p>
        </w:tc>
        <w:tc>
          <w:tcPr>
            <w:tcW w:w="1832" w:type="dxa"/>
            <w:tcBorders>
              <w:top w:val="nil"/>
              <w:left w:val="nil"/>
              <w:bottom w:val="single" w:sz="4" w:space="0" w:color="auto"/>
              <w:right w:val="single" w:sz="4" w:space="0" w:color="auto"/>
            </w:tcBorders>
            <w:shd w:val="clear" w:color="auto" w:fill="auto"/>
            <w:tcMar>
              <w:left w:w="28" w:type="dxa"/>
              <w:right w:w="28" w:type="dxa"/>
            </w:tcMar>
            <w:vAlign w:val="center"/>
          </w:tcPr>
          <w:p w14:paraId="03FA181F" w14:textId="77777777" w:rsidR="006D0F4E" w:rsidRPr="006D0F4E" w:rsidRDefault="006D0F4E" w:rsidP="006D0F4E">
            <w:pPr>
              <w:jc w:val="both"/>
            </w:pPr>
            <w:r w:rsidRPr="006D0F4E">
              <w:t>д. Журавлево</w:t>
            </w:r>
          </w:p>
        </w:tc>
        <w:tc>
          <w:tcPr>
            <w:tcW w:w="2977" w:type="dxa"/>
            <w:tcBorders>
              <w:top w:val="nil"/>
              <w:left w:val="nil"/>
              <w:bottom w:val="single" w:sz="4" w:space="0" w:color="auto"/>
              <w:right w:val="single" w:sz="4" w:space="0" w:color="auto"/>
            </w:tcBorders>
            <w:shd w:val="clear" w:color="auto" w:fill="auto"/>
            <w:tcMar>
              <w:left w:w="28" w:type="dxa"/>
              <w:right w:w="28" w:type="dxa"/>
            </w:tcMar>
            <w:vAlign w:val="center"/>
          </w:tcPr>
          <w:p w14:paraId="2C7C13BC" w14:textId="77777777" w:rsidR="006D0F4E" w:rsidRPr="006D0F4E" w:rsidRDefault="006D0F4E" w:rsidP="006D0F4E">
            <w:pPr>
              <w:jc w:val="both"/>
            </w:pPr>
            <w:r w:rsidRPr="006D0F4E">
              <w:t>Фактическое подключение к распределительным сетям д. Журавлево Кемеровского муниципального округа</w:t>
            </w:r>
          </w:p>
        </w:tc>
        <w:tc>
          <w:tcPr>
            <w:tcW w:w="1179" w:type="dxa"/>
            <w:tcBorders>
              <w:top w:val="nil"/>
              <w:left w:val="nil"/>
              <w:bottom w:val="single" w:sz="4" w:space="0" w:color="auto"/>
              <w:right w:val="single" w:sz="4" w:space="0" w:color="auto"/>
            </w:tcBorders>
            <w:shd w:val="clear" w:color="auto" w:fill="auto"/>
            <w:tcMar>
              <w:left w:w="28" w:type="dxa"/>
              <w:right w:w="28" w:type="dxa"/>
            </w:tcMar>
            <w:vAlign w:val="center"/>
          </w:tcPr>
          <w:p w14:paraId="2F0DEF29" w14:textId="77777777" w:rsidR="006D0F4E" w:rsidRPr="006D0F4E" w:rsidRDefault="006D0F4E" w:rsidP="006D0F4E">
            <w:pPr>
              <w:jc w:val="center"/>
            </w:pPr>
            <w:r w:rsidRPr="006D0F4E">
              <w:t>-</w:t>
            </w:r>
          </w:p>
        </w:tc>
        <w:tc>
          <w:tcPr>
            <w:tcW w:w="1618" w:type="dxa"/>
            <w:tcBorders>
              <w:top w:val="nil"/>
              <w:left w:val="nil"/>
              <w:bottom w:val="single" w:sz="4" w:space="0" w:color="auto"/>
              <w:right w:val="single" w:sz="4" w:space="0" w:color="auto"/>
            </w:tcBorders>
            <w:shd w:val="clear" w:color="auto" w:fill="auto"/>
            <w:tcMar>
              <w:left w:w="28" w:type="dxa"/>
              <w:right w:w="28" w:type="dxa"/>
            </w:tcMar>
            <w:vAlign w:val="center"/>
          </w:tcPr>
          <w:p w14:paraId="449CC5E5" w14:textId="77777777" w:rsidR="006D0F4E" w:rsidRPr="006D0F4E" w:rsidRDefault="006D0F4E" w:rsidP="006D0F4E">
            <w:pPr>
              <w:jc w:val="center"/>
            </w:pPr>
            <w:r w:rsidRPr="006D0F4E">
              <w:t>39 559,83</w:t>
            </w:r>
          </w:p>
        </w:tc>
        <w:tc>
          <w:tcPr>
            <w:tcW w:w="1601" w:type="dxa"/>
            <w:tcBorders>
              <w:top w:val="nil"/>
              <w:left w:val="nil"/>
              <w:bottom w:val="single" w:sz="4" w:space="0" w:color="auto"/>
              <w:right w:val="single" w:sz="4" w:space="0" w:color="auto"/>
            </w:tcBorders>
            <w:shd w:val="clear" w:color="auto" w:fill="auto"/>
            <w:tcMar>
              <w:left w:w="28" w:type="dxa"/>
              <w:right w:w="28" w:type="dxa"/>
            </w:tcMar>
            <w:vAlign w:val="center"/>
          </w:tcPr>
          <w:p w14:paraId="4D60BF67" w14:textId="77777777" w:rsidR="006D0F4E" w:rsidRPr="006D0F4E" w:rsidRDefault="006D0F4E" w:rsidP="006D0F4E">
            <w:pPr>
              <w:jc w:val="center"/>
            </w:pPr>
            <w:r w:rsidRPr="006D0F4E">
              <w:t>20 800,00</w:t>
            </w:r>
          </w:p>
        </w:tc>
        <w:tc>
          <w:tcPr>
            <w:tcW w:w="1276" w:type="dxa"/>
            <w:tcBorders>
              <w:top w:val="nil"/>
              <w:left w:val="nil"/>
              <w:bottom w:val="single" w:sz="4" w:space="0" w:color="auto"/>
              <w:right w:val="single" w:sz="4" w:space="0" w:color="auto"/>
            </w:tcBorders>
            <w:shd w:val="clear" w:color="auto" w:fill="auto"/>
            <w:tcMar>
              <w:left w:w="28" w:type="dxa"/>
              <w:right w:w="28" w:type="dxa"/>
            </w:tcMar>
            <w:vAlign w:val="center"/>
          </w:tcPr>
          <w:p w14:paraId="139BAAC3" w14:textId="77777777" w:rsidR="006D0F4E" w:rsidRPr="006D0F4E" w:rsidRDefault="006D0F4E" w:rsidP="006D0F4E">
            <w:pPr>
              <w:jc w:val="center"/>
            </w:pPr>
            <w:r w:rsidRPr="006D0F4E">
              <w:t>-</w:t>
            </w:r>
          </w:p>
        </w:tc>
        <w:tc>
          <w:tcPr>
            <w:tcW w:w="1470"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55F2B43C" w14:textId="77777777" w:rsidR="006D0F4E" w:rsidRPr="006D0F4E" w:rsidRDefault="006D0F4E" w:rsidP="006D0F4E">
            <w:pPr>
              <w:jc w:val="center"/>
            </w:pPr>
            <w:r w:rsidRPr="006D0F4E">
              <w:t>20 800,00</w:t>
            </w:r>
          </w:p>
        </w:tc>
        <w:tc>
          <w:tcPr>
            <w:tcW w:w="1703"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5AF940E1" w14:textId="77777777" w:rsidR="006D0F4E" w:rsidRPr="006D0F4E" w:rsidRDefault="006D0F4E" w:rsidP="006D0F4E">
            <w:pPr>
              <w:jc w:val="center"/>
            </w:pPr>
            <w:r w:rsidRPr="006D0F4E">
              <w:t>-</w:t>
            </w:r>
          </w:p>
        </w:tc>
        <w:tc>
          <w:tcPr>
            <w:tcW w:w="1133"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14:paraId="273AE4D6" w14:textId="77777777" w:rsidR="006D0F4E" w:rsidRPr="006D0F4E" w:rsidRDefault="006D0F4E" w:rsidP="006D0F4E">
            <w:pPr>
              <w:jc w:val="center"/>
            </w:pPr>
            <w:r w:rsidRPr="006D0F4E">
              <w:t>-</w:t>
            </w:r>
          </w:p>
        </w:tc>
      </w:tr>
      <w:tr w:rsidR="006D0F4E" w:rsidRPr="006D0F4E" w14:paraId="3F78467B" w14:textId="77777777" w:rsidTr="006D0F4E">
        <w:trPr>
          <w:trHeight w:val="240"/>
          <w:jc w:val="center"/>
        </w:trPr>
        <w:tc>
          <w:tcPr>
            <w:tcW w:w="648"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bottom"/>
            <w:hideMark/>
          </w:tcPr>
          <w:p w14:paraId="05D9ABFB" w14:textId="77777777" w:rsidR="006D0F4E" w:rsidRPr="006D0F4E" w:rsidRDefault="006D0F4E" w:rsidP="006D0F4E">
            <w:pPr>
              <w:jc w:val="center"/>
            </w:pPr>
            <w:r w:rsidRPr="006D0F4E">
              <w:t>Всего</w:t>
            </w:r>
          </w:p>
        </w:tc>
        <w:tc>
          <w:tcPr>
            <w:tcW w:w="1832"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0AA7779B" w14:textId="77777777" w:rsidR="006D0F4E" w:rsidRPr="006D0F4E" w:rsidRDefault="006D0F4E" w:rsidP="006D0F4E">
            <w:pPr>
              <w:jc w:val="center"/>
            </w:pPr>
            <w:r w:rsidRPr="006D0F4E">
              <w:t>х</w:t>
            </w:r>
          </w:p>
        </w:tc>
        <w:tc>
          <w:tcPr>
            <w:tcW w:w="297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5A42A5B" w14:textId="77777777" w:rsidR="006D0F4E" w:rsidRPr="006D0F4E" w:rsidRDefault="006D0F4E" w:rsidP="006D0F4E">
            <w:pPr>
              <w:jc w:val="center"/>
            </w:pPr>
            <w:r w:rsidRPr="006D0F4E">
              <w:t>х</w:t>
            </w:r>
          </w:p>
        </w:tc>
        <w:tc>
          <w:tcPr>
            <w:tcW w:w="1179"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5F9D5FA" w14:textId="77777777" w:rsidR="006D0F4E" w:rsidRPr="006D0F4E" w:rsidRDefault="006D0F4E" w:rsidP="006D0F4E">
            <w:pPr>
              <w:jc w:val="center"/>
            </w:pPr>
            <w:r w:rsidRPr="006D0F4E">
              <w:t>х</w:t>
            </w:r>
          </w:p>
        </w:tc>
        <w:tc>
          <w:tcPr>
            <w:tcW w:w="1618"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bottom"/>
            <w:hideMark/>
          </w:tcPr>
          <w:p w14:paraId="2C92A765" w14:textId="77777777" w:rsidR="006D0F4E" w:rsidRPr="006D0F4E" w:rsidRDefault="006D0F4E" w:rsidP="006D0F4E">
            <w:pPr>
              <w:jc w:val="center"/>
            </w:pPr>
            <w:r w:rsidRPr="006D0F4E">
              <w:t xml:space="preserve">155 889 288,43   </w:t>
            </w:r>
          </w:p>
        </w:tc>
        <w:tc>
          <w:tcPr>
            <w:tcW w:w="1601" w:type="dxa"/>
            <w:tcBorders>
              <w:top w:val="single" w:sz="4" w:space="0" w:color="auto"/>
              <w:left w:val="nil"/>
              <w:bottom w:val="single" w:sz="4" w:space="0" w:color="auto"/>
              <w:right w:val="single" w:sz="4" w:space="0" w:color="auto"/>
            </w:tcBorders>
            <w:shd w:val="clear" w:color="auto" w:fill="auto"/>
            <w:tcMar>
              <w:left w:w="28" w:type="dxa"/>
              <w:right w:w="28" w:type="dxa"/>
            </w:tcMar>
            <w:vAlign w:val="bottom"/>
            <w:hideMark/>
          </w:tcPr>
          <w:p w14:paraId="112CA3CA" w14:textId="77777777" w:rsidR="006D0F4E" w:rsidRPr="006D0F4E" w:rsidRDefault="006D0F4E" w:rsidP="006D0F4E">
            <w:pPr>
              <w:jc w:val="center"/>
            </w:pPr>
            <w:r w:rsidRPr="006D0F4E">
              <w:t xml:space="preserve">152 606 706,89   </w:t>
            </w:r>
          </w:p>
        </w:tc>
        <w:tc>
          <w:tcPr>
            <w:tcW w:w="1276" w:type="dxa"/>
            <w:tcBorders>
              <w:top w:val="single" w:sz="4" w:space="0" w:color="auto"/>
              <w:left w:val="nil"/>
              <w:bottom w:val="single" w:sz="4" w:space="0" w:color="auto"/>
              <w:right w:val="single" w:sz="4" w:space="0" w:color="auto"/>
            </w:tcBorders>
            <w:shd w:val="clear" w:color="auto" w:fill="auto"/>
            <w:tcMar>
              <w:left w:w="28" w:type="dxa"/>
              <w:right w:w="28" w:type="dxa"/>
            </w:tcMar>
            <w:vAlign w:val="bottom"/>
            <w:hideMark/>
          </w:tcPr>
          <w:p w14:paraId="7894248B" w14:textId="77777777" w:rsidR="006D0F4E" w:rsidRPr="006D0F4E" w:rsidRDefault="006D0F4E" w:rsidP="006D0F4E">
            <w:pPr>
              <w:jc w:val="center"/>
            </w:pPr>
            <w:r w:rsidRPr="006D0F4E">
              <w:t>-</w:t>
            </w:r>
          </w:p>
        </w:tc>
        <w:tc>
          <w:tcPr>
            <w:tcW w:w="1470"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bottom"/>
            <w:hideMark/>
          </w:tcPr>
          <w:p w14:paraId="664AD01F" w14:textId="77777777" w:rsidR="006D0F4E" w:rsidRPr="006D0F4E" w:rsidRDefault="006D0F4E" w:rsidP="006D0F4E">
            <w:pPr>
              <w:jc w:val="center"/>
            </w:pPr>
            <w:r w:rsidRPr="006D0F4E">
              <w:t xml:space="preserve">9 329 247,22   </w:t>
            </w:r>
          </w:p>
        </w:tc>
        <w:tc>
          <w:tcPr>
            <w:tcW w:w="1703"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bottom"/>
            <w:hideMark/>
          </w:tcPr>
          <w:p w14:paraId="5F1F1731" w14:textId="77777777" w:rsidR="006D0F4E" w:rsidRPr="006D0F4E" w:rsidRDefault="006D0F4E" w:rsidP="006D0F4E">
            <w:pPr>
              <w:jc w:val="center"/>
            </w:pPr>
            <w:r w:rsidRPr="006D0F4E">
              <w:t xml:space="preserve">143 277 459,67   </w:t>
            </w:r>
          </w:p>
        </w:tc>
        <w:tc>
          <w:tcPr>
            <w:tcW w:w="113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6C99C26" w14:textId="77777777" w:rsidR="006D0F4E" w:rsidRPr="006D0F4E" w:rsidRDefault="006D0F4E" w:rsidP="006D0F4E">
            <w:pPr>
              <w:jc w:val="center"/>
            </w:pPr>
            <w:r w:rsidRPr="006D0F4E">
              <w:t>-</w:t>
            </w:r>
          </w:p>
        </w:tc>
      </w:tr>
    </w:tbl>
    <w:p w14:paraId="0434AD03" w14:textId="77777777" w:rsidR="006D0F4E" w:rsidRPr="006D0F4E" w:rsidRDefault="006D0F4E" w:rsidP="006D0F4E">
      <w:pPr>
        <w:autoSpaceDE w:val="0"/>
        <w:autoSpaceDN w:val="0"/>
        <w:adjustRightInd w:val="0"/>
        <w:ind w:firstLine="539"/>
        <w:jc w:val="both"/>
        <w:rPr>
          <w:sz w:val="28"/>
          <w:szCs w:val="28"/>
        </w:rPr>
      </w:pPr>
      <w:r w:rsidRPr="006D0F4E">
        <w:rPr>
          <w:sz w:val="28"/>
          <w:szCs w:val="28"/>
        </w:rPr>
        <w:t>Примечание:</w:t>
      </w:r>
    </w:p>
    <w:p w14:paraId="73DDF4C6" w14:textId="77777777" w:rsidR="006D0F4E" w:rsidRPr="006D0F4E" w:rsidRDefault="006D0F4E" w:rsidP="006D0F4E">
      <w:pPr>
        <w:autoSpaceDE w:val="0"/>
        <w:autoSpaceDN w:val="0"/>
        <w:adjustRightInd w:val="0"/>
        <w:ind w:firstLine="539"/>
        <w:jc w:val="both"/>
        <w:rPr>
          <w:sz w:val="28"/>
          <w:szCs w:val="28"/>
        </w:rPr>
      </w:pPr>
      <w:r w:rsidRPr="006D0F4E">
        <w:rPr>
          <w:sz w:val="28"/>
          <w:szCs w:val="28"/>
        </w:rPr>
        <w:t>1. ААА-ББ-ГГГ - 33333:</w:t>
      </w:r>
    </w:p>
    <w:p w14:paraId="250441F9" w14:textId="77777777" w:rsidR="006D0F4E" w:rsidRPr="006D0F4E" w:rsidRDefault="006D0F4E" w:rsidP="006D0F4E">
      <w:pPr>
        <w:autoSpaceDE w:val="0"/>
        <w:autoSpaceDN w:val="0"/>
        <w:adjustRightInd w:val="0"/>
        <w:ind w:firstLine="539"/>
        <w:jc w:val="both"/>
        <w:rPr>
          <w:sz w:val="28"/>
          <w:szCs w:val="28"/>
        </w:rPr>
      </w:pPr>
      <w:r w:rsidRPr="006D0F4E">
        <w:rPr>
          <w:sz w:val="28"/>
          <w:szCs w:val="28"/>
        </w:rPr>
        <w:t>ААА - код региона;</w:t>
      </w:r>
    </w:p>
    <w:p w14:paraId="2F63B29E" w14:textId="77777777" w:rsidR="006D0F4E" w:rsidRPr="006D0F4E" w:rsidRDefault="006D0F4E" w:rsidP="006D0F4E">
      <w:pPr>
        <w:autoSpaceDE w:val="0"/>
        <w:autoSpaceDN w:val="0"/>
        <w:adjustRightInd w:val="0"/>
        <w:ind w:firstLine="539"/>
        <w:jc w:val="both"/>
        <w:rPr>
          <w:sz w:val="28"/>
          <w:szCs w:val="28"/>
        </w:rPr>
      </w:pPr>
      <w:r w:rsidRPr="006D0F4E">
        <w:rPr>
          <w:sz w:val="28"/>
          <w:szCs w:val="28"/>
        </w:rPr>
        <w:t>ББ - год, в котором объект включен в программу газификации;</w:t>
      </w:r>
    </w:p>
    <w:p w14:paraId="1EC823FA" w14:textId="77777777" w:rsidR="006D0F4E" w:rsidRPr="006D0F4E" w:rsidRDefault="006D0F4E" w:rsidP="006D0F4E">
      <w:pPr>
        <w:autoSpaceDE w:val="0"/>
        <w:autoSpaceDN w:val="0"/>
        <w:adjustRightInd w:val="0"/>
        <w:ind w:firstLine="539"/>
        <w:jc w:val="both"/>
        <w:rPr>
          <w:sz w:val="28"/>
          <w:szCs w:val="28"/>
        </w:rPr>
      </w:pPr>
      <w:r w:rsidRPr="006D0F4E">
        <w:rPr>
          <w:sz w:val="28"/>
          <w:szCs w:val="28"/>
        </w:rPr>
        <w:t>ГГГ - код ГРО (3 последние цифры ИНН);</w:t>
      </w:r>
    </w:p>
    <w:p w14:paraId="7F18F9B8" w14:textId="77777777" w:rsidR="006D0F4E" w:rsidRPr="006D0F4E" w:rsidRDefault="006D0F4E" w:rsidP="006D0F4E">
      <w:pPr>
        <w:autoSpaceDE w:val="0"/>
        <w:autoSpaceDN w:val="0"/>
        <w:adjustRightInd w:val="0"/>
        <w:ind w:firstLine="539"/>
        <w:jc w:val="both"/>
        <w:rPr>
          <w:sz w:val="28"/>
          <w:szCs w:val="28"/>
        </w:rPr>
      </w:pPr>
      <w:r w:rsidRPr="006D0F4E">
        <w:rPr>
          <w:sz w:val="28"/>
          <w:szCs w:val="28"/>
        </w:rPr>
        <w:t>ЗЗЗЗЗЗ - уникальный код проекта.</w:t>
      </w:r>
    </w:p>
    <w:p w14:paraId="413A2196" w14:textId="77777777" w:rsidR="00FA7787" w:rsidRPr="00642D40" w:rsidRDefault="00FA7787" w:rsidP="006D0F4E">
      <w:pPr>
        <w:tabs>
          <w:tab w:val="left" w:pos="5580"/>
          <w:tab w:val="left" w:pos="9498"/>
        </w:tabs>
        <w:ind w:left="-4836" w:right="-569" w:firstLine="16318"/>
        <w:rPr>
          <w:sz w:val="28"/>
          <w:szCs w:val="28"/>
        </w:rPr>
      </w:pPr>
    </w:p>
    <w:sectPr w:rsidR="00FA7787" w:rsidRPr="00642D40" w:rsidSect="005C0686">
      <w:pgSz w:w="16838" w:h="11906" w:orient="landscape"/>
      <w:pgMar w:top="709" w:right="993" w:bottom="424" w:left="426" w:header="426" w:footer="16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99C649" w14:textId="77777777" w:rsidR="00CB61B6" w:rsidRDefault="00CB61B6" w:rsidP="005A4977">
      <w:r>
        <w:separator/>
      </w:r>
    </w:p>
  </w:endnote>
  <w:endnote w:type="continuationSeparator" w:id="0">
    <w:p w14:paraId="30EAF285" w14:textId="77777777" w:rsidR="00CB61B6" w:rsidRDefault="00CB61B6" w:rsidP="005A49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Arial CYR">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165E8" w14:textId="77777777" w:rsidR="006D0F4E" w:rsidRDefault="006D0F4E" w:rsidP="00234468">
    <w:pPr>
      <w:pStyle w:val="a7"/>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separate"/>
    </w:r>
    <w:r>
      <w:rPr>
        <w:rStyle w:val="af4"/>
        <w:noProof/>
      </w:rPr>
      <w:t>3</w:t>
    </w:r>
    <w:r>
      <w:rPr>
        <w:rStyle w:val="af4"/>
      </w:rPr>
      <w:fldChar w:fldCharType="end"/>
    </w:r>
  </w:p>
  <w:p w14:paraId="367F2443" w14:textId="77777777" w:rsidR="006D0F4E" w:rsidRDefault="006D0F4E" w:rsidP="00505FD4">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00364" w14:textId="77777777" w:rsidR="006D0F4E" w:rsidRDefault="006D0F4E" w:rsidP="00234468">
    <w:pPr>
      <w:pStyle w:val="a7"/>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separate"/>
    </w:r>
    <w:r>
      <w:rPr>
        <w:rStyle w:val="af4"/>
        <w:noProof/>
      </w:rPr>
      <w:t>6</w:t>
    </w:r>
    <w:r>
      <w:rPr>
        <w:rStyle w:val="af4"/>
      </w:rPr>
      <w:fldChar w:fldCharType="end"/>
    </w:r>
  </w:p>
  <w:p w14:paraId="2A8EF3B0" w14:textId="77777777" w:rsidR="006D0F4E" w:rsidRDefault="006D0F4E" w:rsidP="00505FD4">
    <w:pPr>
      <w:pStyle w:val="a7"/>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C6F984" w14:textId="77777777" w:rsidR="00CB61B6" w:rsidRDefault="00CB61B6" w:rsidP="005A4977">
      <w:r>
        <w:separator/>
      </w:r>
    </w:p>
  </w:footnote>
  <w:footnote w:type="continuationSeparator" w:id="0">
    <w:p w14:paraId="68964DFB" w14:textId="77777777" w:rsidR="00CB61B6" w:rsidRDefault="00CB61B6" w:rsidP="005A49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DB4B0" w14:textId="1C76AA7B" w:rsidR="000C297E" w:rsidRDefault="000C297E" w:rsidP="00793791">
    <w:pPr>
      <w:pStyle w:val="a5"/>
      <w:framePr w:wrap="around" w:vAnchor="text" w:hAnchor="margin" w:xAlign="center" w:y="1"/>
      <w:rPr>
        <w:rStyle w:val="af4"/>
      </w:rPr>
    </w:pPr>
    <w:r>
      <w:rPr>
        <w:rStyle w:val="af4"/>
      </w:rPr>
      <w:fldChar w:fldCharType="begin"/>
    </w:r>
    <w:r>
      <w:rPr>
        <w:rStyle w:val="af4"/>
      </w:rPr>
      <w:instrText xml:space="preserve">PAGE  </w:instrText>
    </w:r>
    <w:r>
      <w:rPr>
        <w:rStyle w:val="af4"/>
      </w:rPr>
      <w:fldChar w:fldCharType="separate"/>
    </w:r>
    <w:r>
      <w:rPr>
        <w:rStyle w:val="af4"/>
        <w:noProof/>
      </w:rPr>
      <w:t>2</w:t>
    </w:r>
    <w:r>
      <w:rPr>
        <w:rStyle w:val="af4"/>
      </w:rPr>
      <w:fldChar w:fldCharType="end"/>
    </w:r>
  </w:p>
  <w:p w14:paraId="21F98C8C" w14:textId="77777777" w:rsidR="000C297E" w:rsidRDefault="000C297E">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33644" w14:textId="77777777" w:rsidR="000C297E" w:rsidRDefault="000C297E" w:rsidP="00793791">
    <w:pPr>
      <w:pStyle w:val="a5"/>
      <w:framePr w:wrap="around" w:vAnchor="text" w:hAnchor="margin" w:xAlign="center" w:y="1"/>
      <w:rPr>
        <w:rStyle w:val="af4"/>
      </w:rPr>
    </w:pPr>
    <w:r>
      <w:rPr>
        <w:rStyle w:val="af4"/>
      </w:rPr>
      <w:fldChar w:fldCharType="begin"/>
    </w:r>
    <w:r>
      <w:rPr>
        <w:rStyle w:val="af4"/>
      </w:rPr>
      <w:instrText xml:space="preserve">PAGE  </w:instrText>
    </w:r>
    <w:r>
      <w:rPr>
        <w:rStyle w:val="af4"/>
      </w:rPr>
      <w:fldChar w:fldCharType="separate"/>
    </w:r>
    <w:r>
      <w:rPr>
        <w:rStyle w:val="af4"/>
        <w:noProof/>
      </w:rPr>
      <w:t>28</w:t>
    </w:r>
    <w:r>
      <w:rPr>
        <w:rStyle w:val="af4"/>
      </w:rPr>
      <w:fldChar w:fldCharType="end"/>
    </w:r>
  </w:p>
  <w:p w14:paraId="6BC5B9EC" w14:textId="77777777" w:rsidR="000C297E" w:rsidRDefault="000C297E">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3808133"/>
      <w:docPartObj>
        <w:docPartGallery w:val="Page Numbers (Top of Page)"/>
        <w:docPartUnique/>
      </w:docPartObj>
    </w:sdtPr>
    <w:sdtContent>
      <w:p w14:paraId="207B46FA" w14:textId="77777777" w:rsidR="00FA7787" w:rsidRDefault="00FA7787">
        <w:pPr>
          <w:pStyle w:val="a5"/>
          <w:jc w:val="center"/>
        </w:pPr>
        <w:r>
          <w:fldChar w:fldCharType="begin"/>
        </w:r>
        <w:r>
          <w:instrText xml:space="preserve"> PAGE   \* MERGEFORMAT </w:instrText>
        </w:r>
        <w:r>
          <w:fldChar w:fldCharType="separate"/>
        </w:r>
        <w:r>
          <w:rPr>
            <w:noProof/>
          </w:rPr>
          <w:t>20</w:t>
        </w:r>
        <w:r>
          <w:rPr>
            <w:noProof/>
          </w:rPr>
          <w:fldChar w:fldCharType="end"/>
        </w:r>
      </w:p>
    </w:sdtContent>
  </w:sdt>
  <w:p w14:paraId="345EB0B9" w14:textId="77777777" w:rsidR="00FA7787" w:rsidRDefault="00FA7787">
    <w:pPr>
      <w:pStyle w:val="a5"/>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0371918"/>
      <w:docPartObj>
        <w:docPartGallery w:val="Page Numbers (Top of Page)"/>
        <w:docPartUnique/>
      </w:docPartObj>
    </w:sdtPr>
    <w:sdtContent>
      <w:p w14:paraId="54E914E7" w14:textId="77777777" w:rsidR="00FA7787" w:rsidRDefault="00FA7787">
        <w:pPr>
          <w:pStyle w:val="a5"/>
          <w:jc w:val="center"/>
        </w:pPr>
        <w:r>
          <w:fldChar w:fldCharType="begin"/>
        </w:r>
        <w:r>
          <w:instrText>PAGE   \* MERGEFORMAT</w:instrText>
        </w:r>
        <w:r>
          <w:fldChar w:fldCharType="separate"/>
        </w:r>
        <w:r>
          <w:rPr>
            <w:noProof/>
          </w:rPr>
          <w:t>16</w:t>
        </w:r>
        <w:r>
          <w:fldChar w:fldCharType="end"/>
        </w:r>
      </w:p>
    </w:sdtContent>
  </w:sdt>
  <w:p w14:paraId="0CD3B731" w14:textId="77777777" w:rsidR="00FA7787" w:rsidRDefault="00FA7787">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C02496B2"/>
    <w:lvl w:ilvl="0">
      <w:start w:val="1"/>
      <w:numFmt w:val="decimal"/>
      <w:pStyle w:val="2"/>
      <w:lvlText w:val="%1."/>
      <w:lvlJc w:val="left"/>
      <w:pPr>
        <w:tabs>
          <w:tab w:val="num" w:pos="11985"/>
        </w:tabs>
        <w:ind w:left="11985" w:hanging="360"/>
      </w:pPr>
    </w:lvl>
  </w:abstractNum>
  <w:abstractNum w:abstractNumId="1" w15:restartNumberingAfterBreak="0">
    <w:nsid w:val="FFFFFF88"/>
    <w:multiLevelType w:val="singleLevel"/>
    <w:tmpl w:val="C1E040DE"/>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0"/>
      <w:lvlText w:val=""/>
      <w:lvlJc w:val="left"/>
      <w:pPr>
        <w:tabs>
          <w:tab w:val="num" w:pos="360"/>
        </w:tabs>
        <w:ind w:left="360" w:hanging="360"/>
      </w:pPr>
      <w:rPr>
        <w:rFonts w:ascii="Symbol" w:hAnsi="Symbol" w:hint="default"/>
      </w:rPr>
    </w:lvl>
  </w:abstractNum>
  <w:abstractNum w:abstractNumId="3"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2"/>
    <w:multiLevelType w:val="singleLevel"/>
    <w:tmpl w:val="00000002"/>
    <w:name w:val="WW8Num2"/>
    <w:lvl w:ilvl="0">
      <w:start w:val="1"/>
      <w:numFmt w:val="decimal"/>
      <w:lvlText w:val="%1."/>
      <w:lvlJc w:val="left"/>
      <w:pPr>
        <w:tabs>
          <w:tab w:val="num" w:pos="720"/>
        </w:tabs>
        <w:ind w:left="720" w:hanging="360"/>
      </w:pPr>
      <w:rPr>
        <w:rFonts w:ascii="Symbol" w:hAnsi="Symbol"/>
      </w:rPr>
    </w:lvl>
  </w:abstractNum>
  <w:abstractNum w:abstractNumId="5" w15:restartNumberingAfterBreak="0">
    <w:nsid w:val="00000003"/>
    <w:multiLevelType w:val="singleLevel"/>
    <w:tmpl w:val="00000003"/>
    <w:name w:val="WW8Num3"/>
    <w:lvl w:ilvl="0">
      <w:start w:val="1"/>
      <w:numFmt w:val="bullet"/>
      <w:lvlText w:val=""/>
      <w:lvlJc w:val="left"/>
      <w:pPr>
        <w:tabs>
          <w:tab w:val="num" w:pos="1080"/>
        </w:tabs>
        <w:ind w:left="1080" w:hanging="360"/>
      </w:pPr>
      <w:rPr>
        <w:rFonts w:ascii="Symbol" w:hAnsi="Symbol"/>
      </w:rPr>
    </w:lvl>
  </w:abstractNum>
  <w:abstractNum w:abstractNumId="6" w15:restartNumberingAfterBreak="0">
    <w:nsid w:val="00000004"/>
    <w:multiLevelType w:val="singleLevel"/>
    <w:tmpl w:val="00000004"/>
    <w:name w:val="WW8Num4"/>
    <w:lvl w:ilvl="0">
      <w:start w:val="1"/>
      <w:numFmt w:val="bullet"/>
      <w:lvlText w:val=""/>
      <w:lvlJc w:val="left"/>
      <w:pPr>
        <w:tabs>
          <w:tab w:val="num" w:pos="1080"/>
        </w:tabs>
        <w:ind w:left="1080" w:hanging="360"/>
      </w:pPr>
      <w:rPr>
        <w:rFonts w:ascii="Symbol" w:hAnsi="Symbol"/>
        <w:b/>
      </w:rPr>
    </w:lvl>
  </w:abstractNum>
  <w:abstractNum w:abstractNumId="7"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8"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9" w15:restartNumberingAfterBreak="0">
    <w:nsid w:val="00000007"/>
    <w:multiLevelType w:val="singleLevel"/>
    <w:tmpl w:val="00000007"/>
    <w:name w:val="WW8Num7"/>
    <w:lvl w:ilvl="0">
      <w:start w:val="1"/>
      <w:numFmt w:val="bullet"/>
      <w:lvlText w:val=""/>
      <w:lvlJc w:val="left"/>
      <w:pPr>
        <w:tabs>
          <w:tab w:val="num" w:pos="1080"/>
        </w:tabs>
        <w:ind w:left="1080" w:hanging="360"/>
      </w:pPr>
      <w:rPr>
        <w:rFonts w:ascii="Symbol" w:hAnsi="Symbol"/>
      </w:rPr>
    </w:lvl>
  </w:abstractNum>
  <w:abstractNum w:abstractNumId="10" w15:restartNumberingAfterBreak="0">
    <w:nsid w:val="00000008"/>
    <w:multiLevelType w:val="singleLevel"/>
    <w:tmpl w:val="00000008"/>
    <w:name w:val="WW8Num8"/>
    <w:lvl w:ilvl="0">
      <w:start w:val="1"/>
      <w:numFmt w:val="bullet"/>
      <w:lvlText w:val=""/>
      <w:lvlJc w:val="left"/>
      <w:pPr>
        <w:tabs>
          <w:tab w:val="num" w:pos="720"/>
        </w:tabs>
        <w:ind w:left="720" w:hanging="360"/>
      </w:pPr>
      <w:rPr>
        <w:rFonts w:ascii="Symbol" w:hAnsi="Symbol"/>
      </w:rPr>
    </w:lvl>
  </w:abstractNum>
  <w:abstractNum w:abstractNumId="11" w15:restartNumberingAfterBreak="0">
    <w:nsid w:val="00000009"/>
    <w:multiLevelType w:val="singleLevel"/>
    <w:tmpl w:val="00000009"/>
    <w:name w:val="WW8Num9"/>
    <w:lvl w:ilvl="0">
      <w:start w:val="1"/>
      <w:numFmt w:val="bullet"/>
      <w:lvlText w:val=""/>
      <w:lvlJc w:val="left"/>
      <w:pPr>
        <w:tabs>
          <w:tab w:val="num" w:pos="720"/>
        </w:tabs>
        <w:ind w:left="720" w:hanging="360"/>
      </w:pPr>
      <w:rPr>
        <w:rFonts w:ascii="Symbol" w:hAnsi="Symbol"/>
      </w:rPr>
    </w:lvl>
  </w:abstractNum>
  <w:abstractNum w:abstractNumId="12" w15:restartNumberingAfterBreak="0">
    <w:nsid w:val="0000000A"/>
    <w:multiLevelType w:val="multilevel"/>
    <w:tmpl w:val="0000000A"/>
    <w:name w:val="WW8Num13"/>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3" w15:restartNumberingAfterBreak="0">
    <w:nsid w:val="0000000B"/>
    <w:multiLevelType w:val="multilevel"/>
    <w:tmpl w:val="0000000B"/>
    <w:name w:val="WW8Num12"/>
    <w:lvl w:ilvl="0">
      <w:start w:val="1"/>
      <w:numFmt w:val="bullet"/>
      <w:lvlText w:val=""/>
      <w:lvlJc w:val="left"/>
      <w:pPr>
        <w:tabs>
          <w:tab w:val="num" w:pos="720"/>
        </w:tabs>
        <w:ind w:left="720" w:hanging="360"/>
      </w:pPr>
      <w:rPr>
        <w:rFonts w:ascii="Symbol" w:hAnsi="Symbol"/>
        <w:b w:val="0"/>
        <w:bCs w:val="0"/>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b w:val="0"/>
        <w:bCs w:val="0"/>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b w:val="0"/>
        <w:bCs w:val="0"/>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4" w15:restartNumberingAfterBreak="0">
    <w:nsid w:val="0000000C"/>
    <w:multiLevelType w:val="multilevel"/>
    <w:tmpl w:val="0000000C"/>
    <w:name w:val="WW8Num14"/>
    <w:lvl w:ilvl="0">
      <w:start w:val="1"/>
      <w:numFmt w:val="bullet"/>
      <w:lvlText w:val=""/>
      <w:lvlJc w:val="left"/>
      <w:pPr>
        <w:tabs>
          <w:tab w:val="num" w:pos="720"/>
        </w:tabs>
        <w:ind w:left="720" w:hanging="360"/>
      </w:pPr>
      <w:rPr>
        <w:rFonts w:ascii="Symbol" w:hAnsi="Symbol" w:cs="OpenSymbol"/>
        <w:b w:val="0"/>
        <w:bCs w:val="0"/>
        <w:sz w:val="20"/>
        <w:szCs w:val="24"/>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cs="OpenSymbol"/>
        <w:b w:val="0"/>
        <w:bCs w:val="0"/>
        <w:sz w:val="20"/>
        <w:szCs w:val="24"/>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cs="OpenSymbol"/>
        <w:b w:val="0"/>
        <w:bCs w:val="0"/>
        <w:sz w:val="20"/>
        <w:szCs w:val="24"/>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5" w15:restartNumberingAfterBreak="0">
    <w:nsid w:val="0E3115AA"/>
    <w:multiLevelType w:val="hybridMultilevel"/>
    <w:tmpl w:val="574C836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8DE0D37"/>
    <w:multiLevelType w:val="multilevel"/>
    <w:tmpl w:val="A2120B52"/>
    <w:lvl w:ilvl="0">
      <w:start w:val="1"/>
      <w:numFmt w:val="decimal"/>
      <w:lvlText w:val="%1."/>
      <w:lvlJc w:val="left"/>
      <w:pPr>
        <w:tabs>
          <w:tab w:val="num" w:pos="1200"/>
        </w:tabs>
        <w:ind w:left="1200" w:hanging="840"/>
      </w:pPr>
      <w:rPr>
        <w:rFonts w:hint="default"/>
      </w:rPr>
    </w:lvl>
    <w:lvl w:ilvl="1">
      <w:start w:val="1"/>
      <w:numFmt w:val="decimal"/>
      <w:isLgl/>
      <w:lvlText w:val="%1.%2"/>
      <w:lvlJc w:val="left"/>
      <w:pPr>
        <w:ind w:left="1084" w:hanging="375"/>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7" w15:restartNumberingAfterBreak="0">
    <w:nsid w:val="2A774DBD"/>
    <w:multiLevelType w:val="hybridMultilevel"/>
    <w:tmpl w:val="2D84999C"/>
    <w:lvl w:ilvl="0" w:tplc="4524F1EE">
      <w:start w:val="1"/>
      <w:numFmt w:val="bullet"/>
      <w:lvlText w:val=""/>
      <w:lvlJc w:val="left"/>
      <w:pPr>
        <w:tabs>
          <w:tab w:val="num" w:pos="2160"/>
        </w:tabs>
        <w:ind w:left="2160" w:hanging="360"/>
      </w:pPr>
      <w:rPr>
        <w:rFonts w:ascii="Symbol" w:hAnsi="Symbol" w:hint="default"/>
      </w:rPr>
    </w:lvl>
    <w:lvl w:ilvl="1" w:tplc="4524F1EE">
      <w:start w:val="1"/>
      <w:numFmt w:val="bullet"/>
      <w:lvlText w:val=""/>
      <w:lvlJc w:val="left"/>
      <w:pPr>
        <w:tabs>
          <w:tab w:val="num" w:pos="2160"/>
        </w:tabs>
        <w:ind w:left="2160" w:hanging="360"/>
      </w:pPr>
      <w:rPr>
        <w:rFonts w:ascii="Symbol" w:hAnsi="Symbol"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2AB17EDC"/>
    <w:multiLevelType w:val="hybridMultilevel"/>
    <w:tmpl w:val="785E13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1D149AA"/>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2552897"/>
    <w:multiLevelType w:val="multilevel"/>
    <w:tmpl w:val="A2120B52"/>
    <w:lvl w:ilvl="0">
      <w:start w:val="1"/>
      <w:numFmt w:val="decimal"/>
      <w:lvlText w:val="%1."/>
      <w:lvlJc w:val="left"/>
      <w:pPr>
        <w:tabs>
          <w:tab w:val="num" w:pos="1200"/>
        </w:tabs>
        <w:ind w:left="1200" w:hanging="840"/>
      </w:pPr>
      <w:rPr>
        <w:rFonts w:hint="default"/>
      </w:rPr>
    </w:lvl>
    <w:lvl w:ilvl="1">
      <w:start w:val="1"/>
      <w:numFmt w:val="decimal"/>
      <w:isLgl/>
      <w:lvlText w:val="%1.%2"/>
      <w:lvlJc w:val="left"/>
      <w:pPr>
        <w:ind w:left="1084" w:hanging="375"/>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num w:numId="1" w16cid:durableId="792675462">
    <w:abstractNumId w:val="2"/>
  </w:num>
  <w:num w:numId="2" w16cid:durableId="1855412922">
    <w:abstractNumId w:val="1"/>
  </w:num>
  <w:num w:numId="3" w16cid:durableId="186480840">
    <w:abstractNumId w:val="0"/>
  </w:num>
  <w:num w:numId="4" w16cid:durableId="922224908">
    <w:abstractNumId w:val="19"/>
  </w:num>
  <w:num w:numId="5" w16cid:durableId="1732734261">
    <w:abstractNumId w:val="18"/>
  </w:num>
  <w:num w:numId="6" w16cid:durableId="1471901361">
    <w:abstractNumId w:val="15"/>
  </w:num>
  <w:num w:numId="7" w16cid:durableId="205069797">
    <w:abstractNumId w:val="20"/>
  </w:num>
  <w:num w:numId="8" w16cid:durableId="472645953">
    <w:abstractNumId w:val="17"/>
  </w:num>
  <w:num w:numId="9" w16cid:durableId="1095908137">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6C3"/>
    <w:rsid w:val="00000200"/>
    <w:rsid w:val="00000971"/>
    <w:rsid w:val="0000334B"/>
    <w:rsid w:val="00004EC3"/>
    <w:rsid w:val="000050EC"/>
    <w:rsid w:val="00010756"/>
    <w:rsid w:val="000109BB"/>
    <w:rsid w:val="00011F5A"/>
    <w:rsid w:val="00012B00"/>
    <w:rsid w:val="00013FF7"/>
    <w:rsid w:val="000144B2"/>
    <w:rsid w:val="000170E0"/>
    <w:rsid w:val="00023717"/>
    <w:rsid w:val="000252DB"/>
    <w:rsid w:val="00031526"/>
    <w:rsid w:val="0003291C"/>
    <w:rsid w:val="00036497"/>
    <w:rsid w:val="00037247"/>
    <w:rsid w:val="000375D1"/>
    <w:rsid w:val="00037F74"/>
    <w:rsid w:val="000407A7"/>
    <w:rsid w:val="0004081B"/>
    <w:rsid w:val="00042A42"/>
    <w:rsid w:val="00043FBF"/>
    <w:rsid w:val="0004457C"/>
    <w:rsid w:val="000460FA"/>
    <w:rsid w:val="00046474"/>
    <w:rsid w:val="0004695F"/>
    <w:rsid w:val="00051187"/>
    <w:rsid w:val="000527FC"/>
    <w:rsid w:val="000551F9"/>
    <w:rsid w:val="0005602A"/>
    <w:rsid w:val="00056B93"/>
    <w:rsid w:val="00061C21"/>
    <w:rsid w:val="000627AE"/>
    <w:rsid w:val="00063522"/>
    <w:rsid w:val="000649AA"/>
    <w:rsid w:val="00064BA2"/>
    <w:rsid w:val="0006559B"/>
    <w:rsid w:val="000661EC"/>
    <w:rsid w:val="00067198"/>
    <w:rsid w:val="000672DD"/>
    <w:rsid w:val="00067364"/>
    <w:rsid w:val="00070693"/>
    <w:rsid w:val="00070DB1"/>
    <w:rsid w:val="000711EF"/>
    <w:rsid w:val="00071C48"/>
    <w:rsid w:val="00071D8F"/>
    <w:rsid w:val="00072335"/>
    <w:rsid w:val="00072D3A"/>
    <w:rsid w:val="00072FC2"/>
    <w:rsid w:val="00074B40"/>
    <w:rsid w:val="0007558F"/>
    <w:rsid w:val="000775E4"/>
    <w:rsid w:val="000806D1"/>
    <w:rsid w:val="00082ABD"/>
    <w:rsid w:val="000840E2"/>
    <w:rsid w:val="0008680C"/>
    <w:rsid w:val="0008705B"/>
    <w:rsid w:val="00087CB9"/>
    <w:rsid w:val="00087EBB"/>
    <w:rsid w:val="00090A90"/>
    <w:rsid w:val="000934B9"/>
    <w:rsid w:val="0009708D"/>
    <w:rsid w:val="000A0C41"/>
    <w:rsid w:val="000A1772"/>
    <w:rsid w:val="000A2265"/>
    <w:rsid w:val="000A2B28"/>
    <w:rsid w:val="000A5C62"/>
    <w:rsid w:val="000A60D7"/>
    <w:rsid w:val="000A65AF"/>
    <w:rsid w:val="000B0E58"/>
    <w:rsid w:val="000B0FB3"/>
    <w:rsid w:val="000B10A8"/>
    <w:rsid w:val="000B1E10"/>
    <w:rsid w:val="000B25A0"/>
    <w:rsid w:val="000B2D5A"/>
    <w:rsid w:val="000B4C4F"/>
    <w:rsid w:val="000B4DF6"/>
    <w:rsid w:val="000B58A5"/>
    <w:rsid w:val="000B5F47"/>
    <w:rsid w:val="000B6A3D"/>
    <w:rsid w:val="000B75A8"/>
    <w:rsid w:val="000C1AF6"/>
    <w:rsid w:val="000C270F"/>
    <w:rsid w:val="000C297E"/>
    <w:rsid w:val="000C2C0F"/>
    <w:rsid w:val="000C36FF"/>
    <w:rsid w:val="000C3C1A"/>
    <w:rsid w:val="000C4077"/>
    <w:rsid w:val="000C749E"/>
    <w:rsid w:val="000C7A5A"/>
    <w:rsid w:val="000D09AC"/>
    <w:rsid w:val="000D1B12"/>
    <w:rsid w:val="000D3143"/>
    <w:rsid w:val="000D5D0B"/>
    <w:rsid w:val="000D6E3B"/>
    <w:rsid w:val="000D75A8"/>
    <w:rsid w:val="000D7A92"/>
    <w:rsid w:val="000E1294"/>
    <w:rsid w:val="000E154A"/>
    <w:rsid w:val="000E2A17"/>
    <w:rsid w:val="000E3514"/>
    <w:rsid w:val="000E3F6C"/>
    <w:rsid w:val="000E595F"/>
    <w:rsid w:val="000E7E9B"/>
    <w:rsid w:val="000F061F"/>
    <w:rsid w:val="000F0FF3"/>
    <w:rsid w:val="000F2809"/>
    <w:rsid w:val="000F35C7"/>
    <w:rsid w:val="000F3ADE"/>
    <w:rsid w:val="000F4E55"/>
    <w:rsid w:val="000F55D8"/>
    <w:rsid w:val="000F5FD9"/>
    <w:rsid w:val="000F616A"/>
    <w:rsid w:val="000F61A9"/>
    <w:rsid w:val="000F638F"/>
    <w:rsid w:val="000F6644"/>
    <w:rsid w:val="000F6B4A"/>
    <w:rsid w:val="000F6FA2"/>
    <w:rsid w:val="00100B06"/>
    <w:rsid w:val="00102222"/>
    <w:rsid w:val="00103A97"/>
    <w:rsid w:val="00103AA9"/>
    <w:rsid w:val="00103E7F"/>
    <w:rsid w:val="001057BE"/>
    <w:rsid w:val="001068A3"/>
    <w:rsid w:val="00107209"/>
    <w:rsid w:val="00107242"/>
    <w:rsid w:val="00107315"/>
    <w:rsid w:val="00107C5B"/>
    <w:rsid w:val="00112542"/>
    <w:rsid w:val="001139BE"/>
    <w:rsid w:val="001148EE"/>
    <w:rsid w:val="00114D16"/>
    <w:rsid w:val="00115104"/>
    <w:rsid w:val="00115876"/>
    <w:rsid w:val="00115AA7"/>
    <w:rsid w:val="00115F92"/>
    <w:rsid w:val="00116A07"/>
    <w:rsid w:val="00116CA4"/>
    <w:rsid w:val="001170C4"/>
    <w:rsid w:val="0012155E"/>
    <w:rsid w:val="001232ED"/>
    <w:rsid w:val="001232F1"/>
    <w:rsid w:val="00123384"/>
    <w:rsid w:val="001265CE"/>
    <w:rsid w:val="00127641"/>
    <w:rsid w:val="00130143"/>
    <w:rsid w:val="00131763"/>
    <w:rsid w:val="001324B0"/>
    <w:rsid w:val="00134501"/>
    <w:rsid w:val="00135071"/>
    <w:rsid w:val="00135E85"/>
    <w:rsid w:val="00136C71"/>
    <w:rsid w:val="001405E0"/>
    <w:rsid w:val="00140E4E"/>
    <w:rsid w:val="00140F4B"/>
    <w:rsid w:val="0014152E"/>
    <w:rsid w:val="001421E0"/>
    <w:rsid w:val="0014314A"/>
    <w:rsid w:val="001435C3"/>
    <w:rsid w:val="00144573"/>
    <w:rsid w:val="00146E69"/>
    <w:rsid w:val="00147B66"/>
    <w:rsid w:val="0015160A"/>
    <w:rsid w:val="00151A45"/>
    <w:rsid w:val="00151B99"/>
    <w:rsid w:val="00151FF7"/>
    <w:rsid w:val="00152107"/>
    <w:rsid w:val="0015267A"/>
    <w:rsid w:val="00152A1D"/>
    <w:rsid w:val="00155358"/>
    <w:rsid w:val="001554B2"/>
    <w:rsid w:val="00156428"/>
    <w:rsid w:val="00157A6F"/>
    <w:rsid w:val="00157F13"/>
    <w:rsid w:val="00161544"/>
    <w:rsid w:val="00161CD4"/>
    <w:rsid w:val="00161E2A"/>
    <w:rsid w:val="001628BB"/>
    <w:rsid w:val="00162C23"/>
    <w:rsid w:val="00163759"/>
    <w:rsid w:val="0016423B"/>
    <w:rsid w:val="00165009"/>
    <w:rsid w:val="001660C9"/>
    <w:rsid w:val="00166A6D"/>
    <w:rsid w:val="00167142"/>
    <w:rsid w:val="0017012B"/>
    <w:rsid w:val="001701B7"/>
    <w:rsid w:val="00170382"/>
    <w:rsid w:val="00171784"/>
    <w:rsid w:val="001724C5"/>
    <w:rsid w:val="00175816"/>
    <w:rsid w:val="00175B8F"/>
    <w:rsid w:val="00175FC6"/>
    <w:rsid w:val="0017612E"/>
    <w:rsid w:val="001761B6"/>
    <w:rsid w:val="00177536"/>
    <w:rsid w:val="00180117"/>
    <w:rsid w:val="00181705"/>
    <w:rsid w:val="0018329A"/>
    <w:rsid w:val="00184350"/>
    <w:rsid w:val="001845C0"/>
    <w:rsid w:val="001849EE"/>
    <w:rsid w:val="001861FC"/>
    <w:rsid w:val="0019046B"/>
    <w:rsid w:val="00191A22"/>
    <w:rsid w:val="00192276"/>
    <w:rsid w:val="0019406B"/>
    <w:rsid w:val="00194D7C"/>
    <w:rsid w:val="00195290"/>
    <w:rsid w:val="00196509"/>
    <w:rsid w:val="00196A30"/>
    <w:rsid w:val="001977A0"/>
    <w:rsid w:val="00197A86"/>
    <w:rsid w:val="00197F19"/>
    <w:rsid w:val="001A02C3"/>
    <w:rsid w:val="001A24BD"/>
    <w:rsid w:val="001A2EB7"/>
    <w:rsid w:val="001A3E48"/>
    <w:rsid w:val="001A4B79"/>
    <w:rsid w:val="001A5333"/>
    <w:rsid w:val="001A5454"/>
    <w:rsid w:val="001A6CD8"/>
    <w:rsid w:val="001B0453"/>
    <w:rsid w:val="001B4C98"/>
    <w:rsid w:val="001B51A5"/>
    <w:rsid w:val="001B66D5"/>
    <w:rsid w:val="001C0BC7"/>
    <w:rsid w:val="001C1932"/>
    <w:rsid w:val="001C19B9"/>
    <w:rsid w:val="001C1BA0"/>
    <w:rsid w:val="001C1C8B"/>
    <w:rsid w:val="001C28F3"/>
    <w:rsid w:val="001C3955"/>
    <w:rsid w:val="001C600A"/>
    <w:rsid w:val="001D2142"/>
    <w:rsid w:val="001D45BA"/>
    <w:rsid w:val="001D4D4D"/>
    <w:rsid w:val="001D5BAB"/>
    <w:rsid w:val="001E21A3"/>
    <w:rsid w:val="001E40C8"/>
    <w:rsid w:val="001E5081"/>
    <w:rsid w:val="001E5EF3"/>
    <w:rsid w:val="001E633D"/>
    <w:rsid w:val="001E6996"/>
    <w:rsid w:val="001E7BC7"/>
    <w:rsid w:val="001F0582"/>
    <w:rsid w:val="001F0BB5"/>
    <w:rsid w:val="001F15FF"/>
    <w:rsid w:val="001F1EEF"/>
    <w:rsid w:val="001F2613"/>
    <w:rsid w:val="001F2D20"/>
    <w:rsid w:val="001F2DD0"/>
    <w:rsid w:val="001F30CF"/>
    <w:rsid w:val="001F3344"/>
    <w:rsid w:val="001F6799"/>
    <w:rsid w:val="001F7D74"/>
    <w:rsid w:val="0020041C"/>
    <w:rsid w:val="002009E6"/>
    <w:rsid w:val="002013FF"/>
    <w:rsid w:val="00202219"/>
    <w:rsid w:val="00202545"/>
    <w:rsid w:val="00204A66"/>
    <w:rsid w:val="002059C3"/>
    <w:rsid w:val="00206290"/>
    <w:rsid w:val="00206981"/>
    <w:rsid w:val="00207944"/>
    <w:rsid w:val="00207E26"/>
    <w:rsid w:val="00210011"/>
    <w:rsid w:val="0021029A"/>
    <w:rsid w:val="002104F9"/>
    <w:rsid w:val="0021074A"/>
    <w:rsid w:val="00210801"/>
    <w:rsid w:val="002124F0"/>
    <w:rsid w:val="00212E9D"/>
    <w:rsid w:val="0021397E"/>
    <w:rsid w:val="0021428F"/>
    <w:rsid w:val="0021460E"/>
    <w:rsid w:val="00214E04"/>
    <w:rsid w:val="0021669A"/>
    <w:rsid w:val="0021790B"/>
    <w:rsid w:val="00217BBE"/>
    <w:rsid w:val="00217F96"/>
    <w:rsid w:val="002208A5"/>
    <w:rsid w:val="00221323"/>
    <w:rsid w:val="00221E42"/>
    <w:rsid w:val="002226DD"/>
    <w:rsid w:val="002228E6"/>
    <w:rsid w:val="00222A1B"/>
    <w:rsid w:val="00222ADE"/>
    <w:rsid w:val="00222CC4"/>
    <w:rsid w:val="0022336E"/>
    <w:rsid w:val="00224061"/>
    <w:rsid w:val="002245CA"/>
    <w:rsid w:val="00224D44"/>
    <w:rsid w:val="00225876"/>
    <w:rsid w:val="002259AC"/>
    <w:rsid w:val="00225B61"/>
    <w:rsid w:val="00226990"/>
    <w:rsid w:val="00230BB5"/>
    <w:rsid w:val="00231715"/>
    <w:rsid w:val="0023370B"/>
    <w:rsid w:val="00234488"/>
    <w:rsid w:val="002348F3"/>
    <w:rsid w:val="00234E78"/>
    <w:rsid w:val="00234EED"/>
    <w:rsid w:val="0023606B"/>
    <w:rsid w:val="00241091"/>
    <w:rsid w:val="002449A7"/>
    <w:rsid w:val="002456AA"/>
    <w:rsid w:val="0024583E"/>
    <w:rsid w:val="00245ECA"/>
    <w:rsid w:val="002460F4"/>
    <w:rsid w:val="00246E46"/>
    <w:rsid w:val="00247554"/>
    <w:rsid w:val="002475B8"/>
    <w:rsid w:val="00247EFD"/>
    <w:rsid w:val="0025007C"/>
    <w:rsid w:val="00250308"/>
    <w:rsid w:val="00250CF6"/>
    <w:rsid w:val="00250E84"/>
    <w:rsid w:val="00251488"/>
    <w:rsid w:val="00251C27"/>
    <w:rsid w:val="00252776"/>
    <w:rsid w:val="00252EC5"/>
    <w:rsid w:val="0025349B"/>
    <w:rsid w:val="002539FB"/>
    <w:rsid w:val="002561FB"/>
    <w:rsid w:val="0025776B"/>
    <w:rsid w:val="002577CE"/>
    <w:rsid w:val="002610BF"/>
    <w:rsid w:val="0026127B"/>
    <w:rsid w:val="00262564"/>
    <w:rsid w:val="00262788"/>
    <w:rsid w:val="002630C2"/>
    <w:rsid w:val="0026503C"/>
    <w:rsid w:val="00266A20"/>
    <w:rsid w:val="00266ED8"/>
    <w:rsid w:val="002672A8"/>
    <w:rsid w:val="00267AF7"/>
    <w:rsid w:val="00273C36"/>
    <w:rsid w:val="002743D7"/>
    <w:rsid w:val="00277C96"/>
    <w:rsid w:val="00277D8B"/>
    <w:rsid w:val="00280350"/>
    <w:rsid w:val="002808A5"/>
    <w:rsid w:val="00281D78"/>
    <w:rsid w:val="00282391"/>
    <w:rsid w:val="002827BD"/>
    <w:rsid w:val="0028282F"/>
    <w:rsid w:val="002834E1"/>
    <w:rsid w:val="00284DD7"/>
    <w:rsid w:val="002856C1"/>
    <w:rsid w:val="00287EB5"/>
    <w:rsid w:val="0029254F"/>
    <w:rsid w:val="002927B2"/>
    <w:rsid w:val="00293504"/>
    <w:rsid w:val="00294CD9"/>
    <w:rsid w:val="00295793"/>
    <w:rsid w:val="002966D0"/>
    <w:rsid w:val="00297C5C"/>
    <w:rsid w:val="002A08F8"/>
    <w:rsid w:val="002A18F3"/>
    <w:rsid w:val="002A38E4"/>
    <w:rsid w:val="002A3F02"/>
    <w:rsid w:val="002A4648"/>
    <w:rsid w:val="002A6B7E"/>
    <w:rsid w:val="002B1BAD"/>
    <w:rsid w:val="002B1BB2"/>
    <w:rsid w:val="002B39B2"/>
    <w:rsid w:val="002B6203"/>
    <w:rsid w:val="002B63DB"/>
    <w:rsid w:val="002C1718"/>
    <w:rsid w:val="002C1C8C"/>
    <w:rsid w:val="002C25A8"/>
    <w:rsid w:val="002C28B7"/>
    <w:rsid w:val="002C2CA6"/>
    <w:rsid w:val="002C37A5"/>
    <w:rsid w:val="002C46EE"/>
    <w:rsid w:val="002C49D4"/>
    <w:rsid w:val="002C574D"/>
    <w:rsid w:val="002C7406"/>
    <w:rsid w:val="002C74FB"/>
    <w:rsid w:val="002D0450"/>
    <w:rsid w:val="002D087B"/>
    <w:rsid w:val="002D0C46"/>
    <w:rsid w:val="002D1149"/>
    <w:rsid w:val="002D140B"/>
    <w:rsid w:val="002D1EDA"/>
    <w:rsid w:val="002D3FE0"/>
    <w:rsid w:val="002D471E"/>
    <w:rsid w:val="002D5EDE"/>
    <w:rsid w:val="002D6BE0"/>
    <w:rsid w:val="002D744A"/>
    <w:rsid w:val="002D754F"/>
    <w:rsid w:val="002D76A1"/>
    <w:rsid w:val="002E0934"/>
    <w:rsid w:val="002E1400"/>
    <w:rsid w:val="002E15D0"/>
    <w:rsid w:val="002E20C4"/>
    <w:rsid w:val="002E22F6"/>
    <w:rsid w:val="002E33A3"/>
    <w:rsid w:val="002E360F"/>
    <w:rsid w:val="002E3D9B"/>
    <w:rsid w:val="002E3E5E"/>
    <w:rsid w:val="002E3EDC"/>
    <w:rsid w:val="002E6693"/>
    <w:rsid w:val="002E6DCE"/>
    <w:rsid w:val="002E7749"/>
    <w:rsid w:val="002E7DBB"/>
    <w:rsid w:val="002E7FC8"/>
    <w:rsid w:val="002F045E"/>
    <w:rsid w:val="002F1070"/>
    <w:rsid w:val="002F1708"/>
    <w:rsid w:val="002F2726"/>
    <w:rsid w:val="002F5510"/>
    <w:rsid w:val="002F568A"/>
    <w:rsid w:val="002F5770"/>
    <w:rsid w:val="002F5BDC"/>
    <w:rsid w:val="002F68E6"/>
    <w:rsid w:val="002F7D44"/>
    <w:rsid w:val="0030108C"/>
    <w:rsid w:val="00301185"/>
    <w:rsid w:val="00301E4E"/>
    <w:rsid w:val="00303394"/>
    <w:rsid w:val="00303C51"/>
    <w:rsid w:val="00305631"/>
    <w:rsid w:val="0030766C"/>
    <w:rsid w:val="00311650"/>
    <w:rsid w:val="003118F0"/>
    <w:rsid w:val="00312173"/>
    <w:rsid w:val="00313CE0"/>
    <w:rsid w:val="0031413E"/>
    <w:rsid w:val="0031471E"/>
    <w:rsid w:val="00314B94"/>
    <w:rsid w:val="0031650D"/>
    <w:rsid w:val="003170D0"/>
    <w:rsid w:val="003176D8"/>
    <w:rsid w:val="00317833"/>
    <w:rsid w:val="003217EC"/>
    <w:rsid w:val="00321D8F"/>
    <w:rsid w:val="003245A7"/>
    <w:rsid w:val="0032531E"/>
    <w:rsid w:val="00325A04"/>
    <w:rsid w:val="00326FA8"/>
    <w:rsid w:val="003276A3"/>
    <w:rsid w:val="00327ACE"/>
    <w:rsid w:val="00327D5A"/>
    <w:rsid w:val="00332238"/>
    <w:rsid w:val="003322CE"/>
    <w:rsid w:val="003346DA"/>
    <w:rsid w:val="00334B89"/>
    <w:rsid w:val="00336600"/>
    <w:rsid w:val="00336C0A"/>
    <w:rsid w:val="0034097B"/>
    <w:rsid w:val="003411E8"/>
    <w:rsid w:val="0034273E"/>
    <w:rsid w:val="00342979"/>
    <w:rsid w:val="00343264"/>
    <w:rsid w:val="00344B67"/>
    <w:rsid w:val="00344BDA"/>
    <w:rsid w:val="003463B2"/>
    <w:rsid w:val="00346544"/>
    <w:rsid w:val="003475FD"/>
    <w:rsid w:val="00347DC1"/>
    <w:rsid w:val="0035004A"/>
    <w:rsid w:val="00350697"/>
    <w:rsid w:val="00350ABD"/>
    <w:rsid w:val="00353397"/>
    <w:rsid w:val="00355A30"/>
    <w:rsid w:val="00355C75"/>
    <w:rsid w:val="003565F4"/>
    <w:rsid w:val="00361D01"/>
    <w:rsid w:val="003633F4"/>
    <w:rsid w:val="00364C0C"/>
    <w:rsid w:val="00364CC9"/>
    <w:rsid w:val="003657E3"/>
    <w:rsid w:val="00366385"/>
    <w:rsid w:val="00366615"/>
    <w:rsid w:val="003675B2"/>
    <w:rsid w:val="003709EE"/>
    <w:rsid w:val="00371784"/>
    <w:rsid w:val="00371C82"/>
    <w:rsid w:val="00371CE3"/>
    <w:rsid w:val="00371F45"/>
    <w:rsid w:val="00373115"/>
    <w:rsid w:val="00373B6C"/>
    <w:rsid w:val="003745E5"/>
    <w:rsid w:val="00375A37"/>
    <w:rsid w:val="00376861"/>
    <w:rsid w:val="00380316"/>
    <w:rsid w:val="00381879"/>
    <w:rsid w:val="00382129"/>
    <w:rsid w:val="003821B8"/>
    <w:rsid w:val="003827AF"/>
    <w:rsid w:val="003828DE"/>
    <w:rsid w:val="00383EEA"/>
    <w:rsid w:val="0038434F"/>
    <w:rsid w:val="003848F0"/>
    <w:rsid w:val="00386718"/>
    <w:rsid w:val="003877EB"/>
    <w:rsid w:val="003904CD"/>
    <w:rsid w:val="003923A5"/>
    <w:rsid w:val="003940BF"/>
    <w:rsid w:val="003964E3"/>
    <w:rsid w:val="00396B33"/>
    <w:rsid w:val="00396BFE"/>
    <w:rsid w:val="003A055F"/>
    <w:rsid w:val="003A1160"/>
    <w:rsid w:val="003A1FB5"/>
    <w:rsid w:val="003A22C6"/>
    <w:rsid w:val="003A2F2D"/>
    <w:rsid w:val="003A4799"/>
    <w:rsid w:val="003A7A20"/>
    <w:rsid w:val="003B099D"/>
    <w:rsid w:val="003B1165"/>
    <w:rsid w:val="003B12E7"/>
    <w:rsid w:val="003B268D"/>
    <w:rsid w:val="003B2A81"/>
    <w:rsid w:val="003B2CE2"/>
    <w:rsid w:val="003B3F25"/>
    <w:rsid w:val="003B3F8D"/>
    <w:rsid w:val="003B4A5F"/>
    <w:rsid w:val="003B4D90"/>
    <w:rsid w:val="003B5405"/>
    <w:rsid w:val="003B647A"/>
    <w:rsid w:val="003B76F4"/>
    <w:rsid w:val="003B7B3E"/>
    <w:rsid w:val="003B7E14"/>
    <w:rsid w:val="003C2012"/>
    <w:rsid w:val="003C28FE"/>
    <w:rsid w:val="003C3B5D"/>
    <w:rsid w:val="003C40F7"/>
    <w:rsid w:val="003C55D5"/>
    <w:rsid w:val="003C5D31"/>
    <w:rsid w:val="003C62A1"/>
    <w:rsid w:val="003D1E70"/>
    <w:rsid w:val="003D4364"/>
    <w:rsid w:val="003D4B2F"/>
    <w:rsid w:val="003D4EB2"/>
    <w:rsid w:val="003E118F"/>
    <w:rsid w:val="003E15DA"/>
    <w:rsid w:val="003E1993"/>
    <w:rsid w:val="003E3790"/>
    <w:rsid w:val="003E3E55"/>
    <w:rsid w:val="003E45DC"/>
    <w:rsid w:val="003E492D"/>
    <w:rsid w:val="003E4AD6"/>
    <w:rsid w:val="003E61CB"/>
    <w:rsid w:val="003E7215"/>
    <w:rsid w:val="003E7DB9"/>
    <w:rsid w:val="003E7E86"/>
    <w:rsid w:val="003F0781"/>
    <w:rsid w:val="003F0820"/>
    <w:rsid w:val="003F1218"/>
    <w:rsid w:val="003F2F8D"/>
    <w:rsid w:val="003F559D"/>
    <w:rsid w:val="003F63F0"/>
    <w:rsid w:val="003F7994"/>
    <w:rsid w:val="00400943"/>
    <w:rsid w:val="00401DA5"/>
    <w:rsid w:val="00401DBB"/>
    <w:rsid w:val="00402B7C"/>
    <w:rsid w:val="00404FC8"/>
    <w:rsid w:val="00406299"/>
    <w:rsid w:val="00407507"/>
    <w:rsid w:val="00412CD8"/>
    <w:rsid w:val="0041346C"/>
    <w:rsid w:val="0041411A"/>
    <w:rsid w:val="00414CEE"/>
    <w:rsid w:val="00416755"/>
    <w:rsid w:val="00417707"/>
    <w:rsid w:val="00420A9B"/>
    <w:rsid w:val="0042116F"/>
    <w:rsid w:val="00423144"/>
    <w:rsid w:val="00423A57"/>
    <w:rsid w:val="00424AF6"/>
    <w:rsid w:val="0042595E"/>
    <w:rsid w:val="00426738"/>
    <w:rsid w:val="00426A32"/>
    <w:rsid w:val="00427A05"/>
    <w:rsid w:val="00427CDE"/>
    <w:rsid w:val="0043023B"/>
    <w:rsid w:val="004315C3"/>
    <w:rsid w:val="00432174"/>
    <w:rsid w:val="004324F2"/>
    <w:rsid w:val="004328AD"/>
    <w:rsid w:val="00433CB8"/>
    <w:rsid w:val="0043414D"/>
    <w:rsid w:val="00434A3B"/>
    <w:rsid w:val="00434BB3"/>
    <w:rsid w:val="004356F7"/>
    <w:rsid w:val="00435B6E"/>
    <w:rsid w:val="004376DD"/>
    <w:rsid w:val="00440926"/>
    <w:rsid w:val="004409C2"/>
    <w:rsid w:val="00440B29"/>
    <w:rsid w:val="00440B2D"/>
    <w:rsid w:val="00441C23"/>
    <w:rsid w:val="00441CFD"/>
    <w:rsid w:val="00443D54"/>
    <w:rsid w:val="004470C3"/>
    <w:rsid w:val="00447428"/>
    <w:rsid w:val="004474E2"/>
    <w:rsid w:val="00447AA8"/>
    <w:rsid w:val="00447BC6"/>
    <w:rsid w:val="004502C9"/>
    <w:rsid w:val="00452771"/>
    <w:rsid w:val="004529E9"/>
    <w:rsid w:val="00455C2A"/>
    <w:rsid w:val="00455D6E"/>
    <w:rsid w:val="0045791B"/>
    <w:rsid w:val="00457E5E"/>
    <w:rsid w:val="00460245"/>
    <w:rsid w:val="00460CFF"/>
    <w:rsid w:val="004613BD"/>
    <w:rsid w:val="004623AF"/>
    <w:rsid w:val="00462623"/>
    <w:rsid w:val="00464396"/>
    <w:rsid w:val="0046777A"/>
    <w:rsid w:val="00467CFC"/>
    <w:rsid w:val="00467E37"/>
    <w:rsid w:val="004703BF"/>
    <w:rsid w:val="00472359"/>
    <w:rsid w:val="00473D4D"/>
    <w:rsid w:val="004747D1"/>
    <w:rsid w:val="00474E8B"/>
    <w:rsid w:val="00476BE6"/>
    <w:rsid w:val="00476E90"/>
    <w:rsid w:val="00477197"/>
    <w:rsid w:val="004777F8"/>
    <w:rsid w:val="00477CC0"/>
    <w:rsid w:val="00477FA9"/>
    <w:rsid w:val="00480F4E"/>
    <w:rsid w:val="004821B6"/>
    <w:rsid w:val="0048238A"/>
    <w:rsid w:val="00484223"/>
    <w:rsid w:val="004843CC"/>
    <w:rsid w:val="00484F39"/>
    <w:rsid w:val="00485834"/>
    <w:rsid w:val="004862BC"/>
    <w:rsid w:val="00486EC3"/>
    <w:rsid w:val="0048705B"/>
    <w:rsid w:val="00487D6D"/>
    <w:rsid w:val="00490414"/>
    <w:rsid w:val="0049309B"/>
    <w:rsid w:val="00493D56"/>
    <w:rsid w:val="004954B1"/>
    <w:rsid w:val="004954BD"/>
    <w:rsid w:val="004964DE"/>
    <w:rsid w:val="00496D3E"/>
    <w:rsid w:val="004978CA"/>
    <w:rsid w:val="004A01B3"/>
    <w:rsid w:val="004A127C"/>
    <w:rsid w:val="004A1EC7"/>
    <w:rsid w:val="004A2661"/>
    <w:rsid w:val="004A593E"/>
    <w:rsid w:val="004A5CFD"/>
    <w:rsid w:val="004B095F"/>
    <w:rsid w:val="004B2D18"/>
    <w:rsid w:val="004B2DC8"/>
    <w:rsid w:val="004B3D22"/>
    <w:rsid w:val="004B45B4"/>
    <w:rsid w:val="004B4DE3"/>
    <w:rsid w:val="004B4EEB"/>
    <w:rsid w:val="004B6316"/>
    <w:rsid w:val="004B78B5"/>
    <w:rsid w:val="004B7C08"/>
    <w:rsid w:val="004C194A"/>
    <w:rsid w:val="004C1981"/>
    <w:rsid w:val="004C2009"/>
    <w:rsid w:val="004C37B9"/>
    <w:rsid w:val="004C3ABB"/>
    <w:rsid w:val="004C6DF3"/>
    <w:rsid w:val="004D0BFA"/>
    <w:rsid w:val="004D2BAA"/>
    <w:rsid w:val="004D4227"/>
    <w:rsid w:val="004D55D9"/>
    <w:rsid w:val="004D61C2"/>
    <w:rsid w:val="004D68BA"/>
    <w:rsid w:val="004D715C"/>
    <w:rsid w:val="004D7467"/>
    <w:rsid w:val="004D7C77"/>
    <w:rsid w:val="004E118D"/>
    <w:rsid w:val="004E237E"/>
    <w:rsid w:val="004E2FBA"/>
    <w:rsid w:val="004E46FF"/>
    <w:rsid w:val="004E4845"/>
    <w:rsid w:val="004E5977"/>
    <w:rsid w:val="004E6C41"/>
    <w:rsid w:val="004F02B7"/>
    <w:rsid w:val="004F1290"/>
    <w:rsid w:val="004F19C8"/>
    <w:rsid w:val="004F33F8"/>
    <w:rsid w:val="004F3DE0"/>
    <w:rsid w:val="004F41E1"/>
    <w:rsid w:val="004F42E7"/>
    <w:rsid w:val="004F5B11"/>
    <w:rsid w:val="004F6599"/>
    <w:rsid w:val="004F6D4B"/>
    <w:rsid w:val="00500DC2"/>
    <w:rsid w:val="005022BB"/>
    <w:rsid w:val="005030E2"/>
    <w:rsid w:val="005044AB"/>
    <w:rsid w:val="00504AED"/>
    <w:rsid w:val="005055E4"/>
    <w:rsid w:val="00506147"/>
    <w:rsid w:val="00510AF7"/>
    <w:rsid w:val="0051190A"/>
    <w:rsid w:val="005131AB"/>
    <w:rsid w:val="00513576"/>
    <w:rsid w:val="00514517"/>
    <w:rsid w:val="00514DFA"/>
    <w:rsid w:val="00514ECC"/>
    <w:rsid w:val="00516CB4"/>
    <w:rsid w:val="00517A85"/>
    <w:rsid w:val="00520B22"/>
    <w:rsid w:val="00521515"/>
    <w:rsid w:val="005216D3"/>
    <w:rsid w:val="00521BF6"/>
    <w:rsid w:val="00522153"/>
    <w:rsid w:val="005223FB"/>
    <w:rsid w:val="00523042"/>
    <w:rsid w:val="00523488"/>
    <w:rsid w:val="005249B1"/>
    <w:rsid w:val="00524A3B"/>
    <w:rsid w:val="00524B4A"/>
    <w:rsid w:val="00524B53"/>
    <w:rsid w:val="00525156"/>
    <w:rsid w:val="00525275"/>
    <w:rsid w:val="00525495"/>
    <w:rsid w:val="0052744B"/>
    <w:rsid w:val="00530BED"/>
    <w:rsid w:val="00531454"/>
    <w:rsid w:val="00531EC9"/>
    <w:rsid w:val="0053261D"/>
    <w:rsid w:val="005331F8"/>
    <w:rsid w:val="00536B23"/>
    <w:rsid w:val="0054015A"/>
    <w:rsid w:val="00541730"/>
    <w:rsid w:val="005419DD"/>
    <w:rsid w:val="00541CF2"/>
    <w:rsid w:val="00542562"/>
    <w:rsid w:val="005425D6"/>
    <w:rsid w:val="00542AD2"/>
    <w:rsid w:val="00544651"/>
    <w:rsid w:val="005527DF"/>
    <w:rsid w:val="00553B1D"/>
    <w:rsid w:val="005558DE"/>
    <w:rsid w:val="00555B9F"/>
    <w:rsid w:val="0055631A"/>
    <w:rsid w:val="0055660D"/>
    <w:rsid w:val="00556C7F"/>
    <w:rsid w:val="005575E5"/>
    <w:rsid w:val="00563A74"/>
    <w:rsid w:val="00564FE1"/>
    <w:rsid w:val="005662BE"/>
    <w:rsid w:val="0057199A"/>
    <w:rsid w:val="0057283A"/>
    <w:rsid w:val="00572A2B"/>
    <w:rsid w:val="00572E44"/>
    <w:rsid w:val="00573601"/>
    <w:rsid w:val="00573795"/>
    <w:rsid w:val="005744AF"/>
    <w:rsid w:val="00574BEC"/>
    <w:rsid w:val="0057515B"/>
    <w:rsid w:val="0057585C"/>
    <w:rsid w:val="00576096"/>
    <w:rsid w:val="0057632B"/>
    <w:rsid w:val="00576F30"/>
    <w:rsid w:val="005778D1"/>
    <w:rsid w:val="00582CB0"/>
    <w:rsid w:val="005856B9"/>
    <w:rsid w:val="0058661F"/>
    <w:rsid w:val="00587A86"/>
    <w:rsid w:val="005917AE"/>
    <w:rsid w:val="00591BAC"/>
    <w:rsid w:val="00592E09"/>
    <w:rsid w:val="00593FFE"/>
    <w:rsid w:val="005957A3"/>
    <w:rsid w:val="0059659E"/>
    <w:rsid w:val="005A0819"/>
    <w:rsid w:val="005A102B"/>
    <w:rsid w:val="005A2103"/>
    <w:rsid w:val="005A3C40"/>
    <w:rsid w:val="005A3D32"/>
    <w:rsid w:val="005A4977"/>
    <w:rsid w:val="005A4E46"/>
    <w:rsid w:val="005A5E37"/>
    <w:rsid w:val="005A7112"/>
    <w:rsid w:val="005A7A0E"/>
    <w:rsid w:val="005B066A"/>
    <w:rsid w:val="005B21F2"/>
    <w:rsid w:val="005B4C04"/>
    <w:rsid w:val="005B76BD"/>
    <w:rsid w:val="005B7DDC"/>
    <w:rsid w:val="005C0154"/>
    <w:rsid w:val="005C0686"/>
    <w:rsid w:val="005C09DA"/>
    <w:rsid w:val="005C1273"/>
    <w:rsid w:val="005C16E8"/>
    <w:rsid w:val="005C44D8"/>
    <w:rsid w:val="005C4E7A"/>
    <w:rsid w:val="005C563B"/>
    <w:rsid w:val="005C6D24"/>
    <w:rsid w:val="005C6E43"/>
    <w:rsid w:val="005C6E63"/>
    <w:rsid w:val="005D1203"/>
    <w:rsid w:val="005D225C"/>
    <w:rsid w:val="005D2AB3"/>
    <w:rsid w:val="005D33CA"/>
    <w:rsid w:val="005D4C0E"/>
    <w:rsid w:val="005D5409"/>
    <w:rsid w:val="005D5C61"/>
    <w:rsid w:val="005D6D74"/>
    <w:rsid w:val="005D6E45"/>
    <w:rsid w:val="005E0790"/>
    <w:rsid w:val="005E45BC"/>
    <w:rsid w:val="005E58AE"/>
    <w:rsid w:val="005E7612"/>
    <w:rsid w:val="005F0479"/>
    <w:rsid w:val="005F1B3C"/>
    <w:rsid w:val="005F308E"/>
    <w:rsid w:val="005F30F2"/>
    <w:rsid w:val="005F442E"/>
    <w:rsid w:val="005F5310"/>
    <w:rsid w:val="005F593E"/>
    <w:rsid w:val="005F5E20"/>
    <w:rsid w:val="005F66AA"/>
    <w:rsid w:val="005F679C"/>
    <w:rsid w:val="005F6C08"/>
    <w:rsid w:val="006018E9"/>
    <w:rsid w:val="00601B7B"/>
    <w:rsid w:val="006026AB"/>
    <w:rsid w:val="00605744"/>
    <w:rsid w:val="006062EA"/>
    <w:rsid w:val="00606571"/>
    <w:rsid w:val="00610BB8"/>
    <w:rsid w:val="00611C15"/>
    <w:rsid w:val="006123F7"/>
    <w:rsid w:val="006129F1"/>
    <w:rsid w:val="006138F0"/>
    <w:rsid w:val="00613B7C"/>
    <w:rsid w:val="00615F6A"/>
    <w:rsid w:val="0061797E"/>
    <w:rsid w:val="00620711"/>
    <w:rsid w:val="0062075A"/>
    <w:rsid w:val="006213C5"/>
    <w:rsid w:val="006215D5"/>
    <w:rsid w:val="00623F05"/>
    <w:rsid w:val="00625770"/>
    <w:rsid w:val="00625F31"/>
    <w:rsid w:val="00626741"/>
    <w:rsid w:val="00626E16"/>
    <w:rsid w:val="00631746"/>
    <w:rsid w:val="00631D1A"/>
    <w:rsid w:val="00632716"/>
    <w:rsid w:val="00632BF0"/>
    <w:rsid w:val="00634462"/>
    <w:rsid w:val="00637439"/>
    <w:rsid w:val="006376F5"/>
    <w:rsid w:val="00641DEB"/>
    <w:rsid w:val="00642FC1"/>
    <w:rsid w:val="00644224"/>
    <w:rsid w:val="006452D8"/>
    <w:rsid w:val="0064583F"/>
    <w:rsid w:val="006517FD"/>
    <w:rsid w:val="00651B65"/>
    <w:rsid w:val="00651C00"/>
    <w:rsid w:val="00651CA5"/>
    <w:rsid w:val="00651F9C"/>
    <w:rsid w:val="006535C2"/>
    <w:rsid w:val="006540A0"/>
    <w:rsid w:val="00654498"/>
    <w:rsid w:val="00656198"/>
    <w:rsid w:val="006572E7"/>
    <w:rsid w:val="0065788F"/>
    <w:rsid w:val="006616A0"/>
    <w:rsid w:val="00662716"/>
    <w:rsid w:val="00664C7D"/>
    <w:rsid w:val="00665896"/>
    <w:rsid w:val="00666514"/>
    <w:rsid w:val="00666A31"/>
    <w:rsid w:val="0067039B"/>
    <w:rsid w:val="006738AC"/>
    <w:rsid w:val="00673CD8"/>
    <w:rsid w:val="00675469"/>
    <w:rsid w:val="006758B3"/>
    <w:rsid w:val="00675939"/>
    <w:rsid w:val="00675D8E"/>
    <w:rsid w:val="0067684C"/>
    <w:rsid w:val="00677520"/>
    <w:rsid w:val="0068073F"/>
    <w:rsid w:val="00680F6B"/>
    <w:rsid w:val="006814B8"/>
    <w:rsid w:val="006817E5"/>
    <w:rsid w:val="0068258B"/>
    <w:rsid w:val="0068321C"/>
    <w:rsid w:val="006833D3"/>
    <w:rsid w:val="0068457C"/>
    <w:rsid w:val="00685B39"/>
    <w:rsid w:val="00686643"/>
    <w:rsid w:val="00686FB2"/>
    <w:rsid w:val="00687B75"/>
    <w:rsid w:val="00687CDD"/>
    <w:rsid w:val="00690D65"/>
    <w:rsid w:val="00691664"/>
    <w:rsid w:val="00691FA1"/>
    <w:rsid w:val="00692121"/>
    <w:rsid w:val="006927C0"/>
    <w:rsid w:val="00694507"/>
    <w:rsid w:val="00694AE8"/>
    <w:rsid w:val="00696085"/>
    <w:rsid w:val="00696C3A"/>
    <w:rsid w:val="006975AD"/>
    <w:rsid w:val="006A1371"/>
    <w:rsid w:val="006A1CB2"/>
    <w:rsid w:val="006A2093"/>
    <w:rsid w:val="006A24A6"/>
    <w:rsid w:val="006A3737"/>
    <w:rsid w:val="006A50A5"/>
    <w:rsid w:val="006A61A4"/>
    <w:rsid w:val="006A7C77"/>
    <w:rsid w:val="006B00C5"/>
    <w:rsid w:val="006B295C"/>
    <w:rsid w:val="006B330D"/>
    <w:rsid w:val="006B34F3"/>
    <w:rsid w:val="006B439E"/>
    <w:rsid w:val="006B6F27"/>
    <w:rsid w:val="006C0425"/>
    <w:rsid w:val="006C218A"/>
    <w:rsid w:val="006C2545"/>
    <w:rsid w:val="006C2FEC"/>
    <w:rsid w:val="006C3215"/>
    <w:rsid w:val="006C322F"/>
    <w:rsid w:val="006C5642"/>
    <w:rsid w:val="006C74E6"/>
    <w:rsid w:val="006D090E"/>
    <w:rsid w:val="006D0CEE"/>
    <w:rsid w:val="006D0F4E"/>
    <w:rsid w:val="006D18D9"/>
    <w:rsid w:val="006D2F08"/>
    <w:rsid w:val="006D61B3"/>
    <w:rsid w:val="006E01E5"/>
    <w:rsid w:val="006E12D0"/>
    <w:rsid w:val="006E3C26"/>
    <w:rsid w:val="006E415C"/>
    <w:rsid w:val="006E5E19"/>
    <w:rsid w:val="006E6EBA"/>
    <w:rsid w:val="006E76B4"/>
    <w:rsid w:val="006F0E74"/>
    <w:rsid w:val="006F2488"/>
    <w:rsid w:val="006F3704"/>
    <w:rsid w:val="006F472B"/>
    <w:rsid w:val="006F48B7"/>
    <w:rsid w:val="006F4B07"/>
    <w:rsid w:val="006F4D8C"/>
    <w:rsid w:val="006F5854"/>
    <w:rsid w:val="006F6490"/>
    <w:rsid w:val="006F6EEF"/>
    <w:rsid w:val="006F6EFA"/>
    <w:rsid w:val="007010AD"/>
    <w:rsid w:val="00701E88"/>
    <w:rsid w:val="00702588"/>
    <w:rsid w:val="00702D36"/>
    <w:rsid w:val="00705784"/>
    <w:rsid w:val="007057E4"/>
    <w:rsid w:val="00705A8A"/>
    <w:rsid w:val="00705E3E"/>
    <w:rsid w:val="00706565"/>
    <w:rsid w:val="00707278"/>
    <w:rsid w:val="007072A7"/>
    <w:rsid w:val="00710005"/>
    <w:rsid w:val="00711E7D"/>
    <w:rsid w:val="0071210C"/>
    <w:rsid w:val="00712316"/>
    <w:rsid w:val="007129AA"/>
    <w:rsid w:val="007149EB"/>
    <w:rsid w:val="007167C9"/>
    <w:rsid w:val="00716E7F"/>
    <w:rsid w:val="00720A7B"/>
    <w:rsid w:val="00724B48"/>
    <w:rsid w:val="00724CC1"/>
    <w:rsid w:val="00724D7C"/>
    <w:rsid w:val="007266A3"/>
    <w:rsid w:val="00726CAD"/>
    <w:rsid w:val="007310F7"/>
    <w:rsid w:val="00733297"/>
    <w:rsid w:val="00733E3B"/>
    <w:rsid w:val="007346FD"/>
    <w:rsid w:val="0073673F"/>
    <w:rsid w:val="007405F1"/>
    <w:rsid w:val="007408DA"/>
    <w:rsid w:val="007415A9"/>
    <w:rsid w:val="00742B20"/>
    <w:rsid w:val="00742E7D"/>
    <w:rsid w:val="0074311A"/>
    <w:rsid w:val="0074510A"/>
    <w:rsid w:val="007471B8"/>
    <w:rsid w:val="007472B1"/>
    <w:rsid w:val="00750429"/>
    <w:rsid w:val="007507EF"/>
    <w:rsid w:val="00750BFB"/>
    <w:rsid w:val="00750DAD"/>
    <w:rsid w:val="00755594"/>
    <w:rsid w:val="00755FDC"/>
    <w:rsid w:val="00756FB8"/>
    <w:rsid w:val="007606B0"/>
    <w:rsid w:val="00764BDC"/>
    <w:rsid w:val="00766301"/>
    <w:rsid w:val="00766E2E"/>
    <w:rsid w:val="007675A2"/>
    <w:rsid w:val="0077072C"/>
    <w:rsid w:val="0077170F"/>
    <w:rsid w:val="00774135"/>
    <w:rsid w:val="0077686B"/>
    <w:rsid w:val="00776EF5"/>
    <w:rsid w:val="00776FA7"/>
    <w:rsid w:val="0078188E"/>
    <w:rsid w:val="007863EB"/>
    <w:rsid w:val="0078678D"/>
    <w:rsid w:val="00787562"/>
    <w:rsid w:val="00790894"/>
    <w:rsid w:val="007912FE"/>
    <w:rsid w:val="0079268C"/>
    <w:rsid w:val="00792E60"/>
    <w:rsid w:val="00793F39"/>
    <w:rsid w:val="007942AF"/>
    <w:rsid w:val="0079452A"/>
    <w:rsid w:val="00795C84"/>
    <w:rsid w:val="00796E00"/>
    <w:rsid w:val="007970ED"/>
    <w:rsid w:val="007A1E58"/>
    <w:rsid w:val="007A4659"/>
    <w:rsid w:val="007A6EE6"/>
    <w:rsid w:val="007B2309"/>
    <w:rsid w:val="007B48E0"/>
    <w:rsid w:val="007B4E52"/>
    <w:rsid w:val="007B52D2"/>
    <w:rsid w:val="007C0BB2"/>
    <w:rsid w:val="007C1A33"/>
    <w:rsid w:val="007C2517"/>
    <w:rsid w:val="007C3555"/>
    <w:rsid w:val="007C3C30"/>
    <w:rsid w:val="007C5120"/>
    <w:rsid w:val="007C5484"/>
    <w:rsid w:val="007C6463"/>
    <w:rsid w:val="007C71F6"/>
    <w:rsid w:val="007C7E35"/>
    <w:rsid w:val="007D03BB"/>
    <w:rsid w:val="007D190F"/>
    <w:rsid w:val="007D1ACB"/>
    <w:rsid w:val="007D23CB"/>
    <w:rsid w:val="007D292F"/>
    <w:rsid w:val="007D3F8B"/>
    <w:rsid w:val="007D5530"/>
    <w:rsid w:val="007D65B9"/>
    <w:rsid w:val="007D6770"/>
    <w:rsid w:val="007D69CE"/>
    <w:rsid w:val="007D79AD"/>
    <w:rsid w:val="007E0B38"/>
    <w:rsid w:val="007E1060"/>
    <w:rsid w:val="007E1638"/>
    <w:rsid w:val="007E2740"/>
    <w:rsid w:val="007E545A"/>
    <w:rsid w:val="007E5970"/>
    <w:rsid w:val="007E5B2A"/>
    <w:rsid w:val="007E683B"/>
    <w:rsid w:val="007E6CAF"/>
    <w:rsid w:val="007F0284"/>
    <w:rsid w:val="007F121E"/>
    <w:rsid w:val="007F1C4B"/>
    <w:rsid w:val="007F31A7"/>
    <w:rsid w:val="007F32E9"/>
    <w:rsid w:val="007F3A5F"/>
    <w:rsid w:val="007F4117"/>
    <w:rsid w:val="007F5E53"/>
    <w:rsid w:val="007F647C"/>
    <w:rsid w:val="007F74D4"/>
    <w:rsid w:val="00801682"/>
    <w:rsid w:val="00801930"/>
    <w:rsid w:val="008022C6"/>
    <w:rsid w:val="00802DB0"/>
    <w:rsid w:val="0080478E"/>
    <w:rsid w:val="00805076"/>
    <w:rsid w:val="00805109"/>
    <w:rsid w:val="008052AF"/>
    <w:rsid w:val="0080537B"/>
    <w:rsid w:val="00805CB4"/>
    <w:rsid w:val="008107EB"/>
    <w:rsid w:val="0081096B"/>
    <w:rsid w:val="0081181B"/>
    <w:rsid w:val="00814000"/>
    <w:rsid w:val="00814E5B"/>
    <w:rsid w:val="00814F46"/>
    <w:rsid w:val="00815841"/>
    <w:rsid w:val="00817A91"/>
    <w:rsid w:val="00821592"/>
    <w:rsid w:val="00821901"/>
    <w:rsid w:val="0082225A"/>
    <w:rsid w:val="00823D08"/>
    <w:rsid w:val="0082432E"/>
    <w:rsid w:val="00824C7A"/>
    <w:rsid w:val="00824E16"/>
    <w:rsid w:val="00825342"/>
    <w:rsid w:val="00825395"/>
    <w:rsid w:val="00826C06"/>
    <w:rsid w:val="00827E37"/>
    <w:rsid w:val="00830CBC"/>
    <w:rsid w:val="00830E30"/>
    <w:rsid w:val="00832188"/>
    <w:rsid w:val="0083348D"/>
    <w:rsid w:val="008349A7"/>
    <w:rsid w:val="00834C2D"/>
    <w:rsid w:val="008357AE"/>
    <w:rsid w:val="00841234"/>
    <w:rsid w:val="0084195A"/>
    <w:rsid w:val="008423C2"/>
    <w:rsid w:val="008438D1"/>
    <w:rsid w:val="00843DF7"/>
    <w:rsid w:val="00844E12"/>
    <w:rsid w:val="0084576F"/>
    <w:rsid w:val="00846ED1"/>
    <w:rsid w:val="00847742"/>
    <w:rsid w:val="008479EC"/>
    <w:rsid w:val="008500BD"/>
    <w:rsid w:val="00850721"/>
    <w:rsid w:val="0085126D"/>
    <w:rsid w:val="008520AB"/>
    <w:rsid w:val="00853261"/>
    <w:rsid w:val="0085350E"/>
    <w:rsid w:val="0085376B"/>
    <w:rsid w:val="00853E94"/>
    <w:rsid w:val="00854894"/>
    <w:rsid w:val="00854EBE"/>
    <w:rsid w:val="00855253"/>
    <w:rsid w:val="00857C5E"/>
    <w:rsid w:val="00860A1A"/>
    <w:rsid w:val="00860D2D"/>
    <w:rsid w:val="008612EE"/>
    <w:rsid w:val="0086204D"/>
    <w:rsid w:val="00863155"/>
    <w:rsid w:val="008636A9"/>
    <w:rsid w:val="00863F5E"/>
    <w:rsid w:val="008650A0"/>
    <w:rsid w:val="00866921"/>
    <w:rsid w:val="0086695F"/>
    <w:rsid w:val="00866982"/>
    <w:rsid w:val="00867B00"/>
    <w:rsid w:val="00867E4C"/>
    <w:rsid w:val="0087238A"/>
    <w:rsid w:val="00872FF3"/>
    <w:rsid w:val="00873DE1"/>
    <w:rsid w:val="00874D2E"/>
    <w:rsid w:val="00875DB5"/>
    <w:rsid w:val="008769AB"/>
    <w:rsid w:val="00876C83"/>
    <w:rsid w:val="00876EF3"/>
    <w:rsid w:val="008806C3"/>
    <w:rsid w:val="00880A30"/>
    <w:rsid w:val="00880E33"/>
    <w:rsid w:val="00881139"/>
    <w:rsid w:val="00881884"/>
    <w:rsid w:val="00883FF4"/>
    <w:rsid w:val="00887D40"/>
    <w:rsid w:val="00887E12"/>
    <w:rsid w:val="00891FE4"/>
    <w:rsid w:val="0089262F"/>
    <w:rsid w:val="00893C55"/>
    <w:rsid w:val="00893F43"/>
    <w:rsid w:val="00894B74"/>
    <w:rsid w:val="00896027"/>
    <w:rsid w:val="008965E9"/>
    <w:rsid w:val="00896727"/>
    <w:rsid w:val="0089763B"/>
    <w:rsid w:val="008978C6"/>
    <w:rsid w:val="008A13A0"/>
    <w:rsid w:val="008A13FC"/>
    <w:rsid w:val="008A2046"/>
    <w:rsid w:val="008A3825"/>
    <w:rsid w:val="008A464D"/>
    <w:rsid w:val="008A5094"/>
    <w:rsid w:val="008A6B98"/>
    <w:rsid w:val="008A6CBE"/>
    <w:rsid w:val="008B0B43"/>
    <w:rsid w:val="008B14D1"/>
    <w:rsid w:val="008B1C4A"/>
    <w:rsid w:val="008B1F78"/>
    <w:rsid w:val="008B2309"/>
    <w:rsid w:val="008B2B04"/>
    <w:rsid w:val="008B31C0"/>
    <w:rsid w:val="008B4384"/>
    <w:rsid w:val="008B6831"/>
    <w:rsid w:val="008C0693"/>
    <w:rsid w:val="008C1E5E"/>
    <w:rsid w:val="008C2721"/>
    <w:rsid w:val="008C294C"/>
    <w:rsid w:val="008C30AC"/>
    <w:rsid w:val="008C3759"/>
    <w:rsid w:val="008C3823"/>
    <w:rsid w:val="008C3C06"/>
    <w:rsid w:val="008C459D"/>
    <w:rsid w:val="008C53DD"/>
    <w:rsid w:val="008C6C9C"/>
    <w:rsid w:val="008D18C6"/>
    <w:rsid w:val="008D1BB9"/>
    <w:rsid w:val="008D1C10"/>
    <w:rsid w:val="008D3BEC"/>
    <w:rsid w:val="008D3C02"/>
    <w:rsid w:val="008D5825"/>
    <w:rsid w:val="008D6890"/>
    <w:rsid w:val="008D7652"/>
    <w:rsid w:val="008E1827"/>
    <w:rsid w:val="008E2975"/>
    <w:rsid w:val="008E2A88"/>
    <w:rsid w:val="008E3029"/>
    <w:rsid w:val="008E4C59"/>
    <w:rsid w:val="008E6D0E"/>
    <w:rsid w:val="008E7967"/>
    <w:rsid w:val="008F5D22"/>
    <w:rsid w:val="008F6260"/>
    <w:rsid w:val="009017A4"/>
    <w:rsid w:val="00903A58"/>
    <w:rsid w:val="009041D1"/>
    <w:rsid w:val="009049F8"/>
    <w:rsid w:val="0090666F"/>
    <w:rsid w:val="00906D0D"/>
    <w:rsid w:val="00906F63"/>
    <w:rsid w:val="009105CB"/>
    <w:rsid w:val="00912F00"/>
    <w:rsid w:val="009157FD"/>
    <w:rsid w:val="00917210"/>
    <w:rsid w:val="0092043C"/>
    <w:rsid w:val="009228AB"/>
    <w:rsid w:val="00922D14"/>
    <w:rsid w:val="0092607F"/>
    <w:rsid w:val="00926D6C"/>
    <w:rsid w:val="009278EF"/>
    <w:rsid w:val="00930772"/>
    <w:rsid w:val="00932110"/>
    <w:rsid w:val="009327DF"/>
    <w:rsid w:val="009342A6"/>
    <w:rsid w:val="00934889"/>
    <w:rsid w:val="00934D4D"/>
    <w:rsid w:val="00937A1F"/>
    <w:rsid w:val="00941214"/>
    <w:rsid w:val="00941BBA"/>
    <w:rsid w:val="009427C7"/>
    <w:rsid w:val="00942B6C"/>
    <w:rsid w:val="00942F89"/>
    <w:rsid w:val="0094420F"/>
    <w:rsid w:val="009448B0"/>
    <w:rsid w:val="00947171"/>
    <w:rsid w:val="00947AE1"/>
    <w:rsid w:val="00952C0D"/>
    <w:rsid w:val="00953811"/>
    <w:rsid w:val="00953F1C"/>
    <w:rsid w:val="0095483C"/>
    <w:rsid w:val="009552BB"/>
    <w:rsid w:val="0095565A"/>
    <w:rsid w:val="00955709"/>
    <w:rsid w:val="00955C1B"/>
    <w:rsid w:val="009569D5"/>
    <w:rsid w:val="00956DF1"/>
    <w:rsid w:val="0096087B"/>
    <w:rsid w:val="0096138A"/>
    <w:rsid w:val="009635CB"/>
    <w:rsid w:val="00963B54"/>
    <w:rsid w:val="009644B2"/>
    <w:rsid w:val="00967207"/>
    <w:rsid w:val="009679AA"/>
    <w:rsid w:val="00967ED6"/>
    <w:rsid w:val="0097110B"/>
    <w:rsid w:val="00971325"/>
    <w:rsid w:val="00971DD3"/>
    <w:rsid w:val="009737F1"/>
    <w:rsid w:val="00974D4C"/>
    <w:rsid w:val="00975401"/>
    <w:rsid w:val="009754A3"/>
    <w:rsid w:val="00977B97"/>
    <w:rsid w:val="00977ED3"/>
    <w:rsid w:val="00982E1A"/>
    <w:rsid w:val="009842AF"/>
    <w:rsid w:val="00984A12"/>
    <w:rsid w:val="00984B97"/>
    <w:rsid w:val="00984D83"/>
    <w:rsid w:val="00985441"/>
    <w:rsid w:val="00985DD2"/>
    <w:rsid w:val="00985FD4"/>
    <w:rsid w:val="00987BD5"/>
    <w:rsid w:val="00990456"/>
    <w:rsid w:val="00990A74"/>
    <w:rsid w:val="00994E54"/>
    <w:rsid w:val="00997725"/>
    <w:rsid w:val="00997AD3"/>
    <w:rsid w:val="009A0189"/>
    <w:rsid w:val="009A2927"/>
    <w:rsid w:val="009A32AA"/>
    <w:rsid w:val="009A3687"/>
    <w:rsid w:val="009A3E9E"/>
    <w:rsid w:val="009A40C7"/>
    <w:rsid w:val="009A5E1B"/>
    <w:rsid w:val="009A719B"/>
    <w:rsid w:val="009A7501"/>
    <w:rsid w:val="009A7D65"/>
    <w:rsid w:val="009B3CC5"/>
    <w:rsid w:val="009B3CFE"/>
    <w:rsid w:val="009B5B8F"/>
    <w:rsid w:val="009B65FE"/>
    <w:rsid w:val="009C25AB"/>
    <w:rsid w:val="009C2BF9"/>
    <w:rsid w:val="009C4EC1"/>
    <w:rsid w:val="009C7879"/>
    <w:rsid w:val="009C7D5D"/>
    <w:rsid w:val="009D1852"/>
    <w:rsid w:val="009D285D"/>
    <w:rsid w:val="009D39DD"/>
    <w:rsid w:val="009D3A44"/>
    <w:rsid w:val="009D5E5A"/>
    <w:rsid w:val="009D710A"/>
    <w:rsid w:val="009D7E94"/>
    <w:rsid w:val="009E1ADF"/>
    <w:rsid w:val="009E2054"/>
    <w:rsid w:val="009E2141"/>
    <w:rsid w:val="009E28A0"/>
    <w:rsid w:val="009E3AA2"/>
    <w:rsid w:val="009E4EA3"/>
    <w:rsid w:val="009E540C"/>
    <w:rsid w:val="009E5621"/>
    <w:rsid w:val="009E59CA"/>
    <w:rsid w:val="009E5A3C"/>
    <w:rsid w:val="009E60C3"/>
    <w:rsid w:val="009E7ECB"/>
    <w:rsid w:val="009F0365"/>
    <w:rsid w:val="009F060C"/>
    <w:rsid w:val="009F0DB4"/>
    <w:rsid w:val="009F588A"/>
    <w:rsid w:val="009F6139"/>
    <w:rsid w:val="009F63C4"/>
    <w:rsid w:val="009F69AF"/>
    <w:rsid w:val="009F76A3"/>
    <w:rsid w:val="009F7D44"/>
    <w:rsid w:val="00A013AC"/>
    <w:rsid w:val="00A015A5"/>
    <w:rsid w:val="00A02015"/>
    <w:rsid w:val="00A02579"/>
    <w:rsid w:val="00A039CA"/>
    <w:rsid w:val="00A03F28"/>
    <w:rsid w:val="00A04A26"/>
    <w:rsid w:val="00A07E0B"/>
    <w:rsid w:val="00A07FDA"/>
    <w:rsid w:val="00A11FB4"/>
    <w:rsid w:val="00A12674"/>
    <w:rsid w:val="00A13805"/>
    <w:rsid w:val="00A13E9A"/>
    <w:rsid w:val="00A15005"/>
    <w:rsid w:val="00A150D1"/>
    <w:rsid w:val="00A167B1"/>
    <w:rsid w:val="00A16DFD"/>
    <w:rsid w:val="00A22386"/>
    <w:rsid w:val="00A22864"/>
    <w:rsid w:val="00A231F1"/>
    <w:rsid w:val="00A245E9"/>
    <w:rsid w:val="00A25D5F"/>
    <w:rsid w:val="00A25EF5"/>
    <w:rsid w:val="00A25F5B"/>
    <w:rsid w:val="00A26772"/>
    <w:rsid w:val="00A303B6"/>
    <w:rsid w:val="00A30429"/>
    <w:rsid w:val="00A33221"/>
    <w:rsid w:val="00A34397"/>
    <w:rsid w:val="00A34D49"/>
    <w:rsid w:val="00A3581F"/>
    <w:rsid w:val="00A35B66"/>
    <w:rsid w:val="00A3620F"/>
    <w:rsid w:val="00A41FAF"/>
    <w:rsid w:val="00A42D71"/>
    <w:rsid w:val="00A436AF"/>
    <w:rsid w:val="00A43F73"/>
    <w:rsid w:val="00A4434E"/>
    <w:rsid w:val="00A44CE9"/>
    <w:rsid w:val="00A45619"/>
    <w:rsid w:val="00A456F4"/>
    <w:rsid w:val="00A46522"/>
    <w:rsid w:val="00A469DD"/>
    <w:rsid w:val="00A50B7B"/>
    <w:rsid w:val="00A50D2D"/>
    <w:rsid w:val="00A5211A"/>
    <w:rsid w:val="00A56A2A"/>
    <w:rsid w:val="00A572BB"/>
    <w:rsid w:val="00A612F1"/>
    <w:rsid w:val="00A63709"/>
    <w:rsid w:val="00A637B7"/>
    <w:rsid w:val="00A63DA5"/>
    <w:rsid w:val="00A6401F"/>
    <w:rsid w:val="00A66754"/>
    <w:rsid w:val="00A72C48"/>
    <w:rsid w:val="00A73F6C"/>
    <w:rsid w:val="00A744EA"/>
    <w:rsid w:val="00A74FAA"/>
    <w:rsid w:val="00A7667D"/>
    <w:rsid w:val="00A76685"/>
    <w:rsid w:val="00A81271"/>
    <w:rsid w:val="00A81DF3"/>
    <w:rsid w:val="00A8234E"/>
    <w:rsid w:val="00A828C1"/>
    <w:rsid w:val="00A8451D"/>
    <w:rsid w:val="00A84C5D"/>
    <w:rsid w:val="00A85CA7"/>
    <w:rsid w:val="00A91219"/>
    <w:rsid w:val="00A925F8"/>
    <w:rsid w:val="00A92840"/>
    <w:rsid w:val="00A9373B"/>
    <w:rsid w:val="00A94330"/>
    <w:rsid w:val="00A9433E"/>
    <w:rsid w:val="00A954FE"/>
    <w:rsid w:val="00A965CE"/>
    <w:rsid w:val="00A97A76"/>
    <w:rsid w:val="00AA0228"/>
    <w:rsid w:val="00AA0840"/>
    <w:rsid w:val="00AA0AB9"/>
    <w:rsid w:val="00AA1021"/>
    <w:rsid w:val="00AA1106"/>
    <w:rsid w:val="00AA320B"/>
    <w:rsid w:val="00AA32F4"/>
    <w:rsid w:val="00AA355E"/>
    <w:rsid w:val="00AA5AA7"/>
    <w:rsid w:val="00AA6563"/>
    <w:rsid w:val="00AA7794"/>
    <w:rsid w:val="00AA78F0"/>
    <w:rsid w:val="00AB0125"/>
    <w:rsid w:val="00AB0860"/>
    <w:rsid w:val="00AB08C0"/>
    <w:rsid w:val="00AB10A4"/>
    <w:rsid w:val="00AB22C7"/>
    <w:rsid w:val="00AB259E"/>
    <w:rsid w:val="00AB3107"/>
    <w:rsid w:val="00AB5BB2"/>
    <w:rsid w:val="00AB66A3"/>
    <w:rsid w:val="00AB70E5"/>
    <w:rsid w:val="00AC1706"/>
    <w:rsid w:val="00AC1738"/>
    <w:rsid w:val="00AC1F94"/>
    <w:rsid w:val="00AC1FE5"/>
    <w:rsid w:val="00AC3949"/>
    <w:rsid w:val="00AC3C61"/>
    <w:rsid w:val="00AC4503"/>
    <w:rsid w:val="00AC4985"/>
    <w:rsid w:val="00AC4A58"/>
    <w:rsid w:val="00AC5F32"/>
    <w:rsid w:val="00AC69DD"/>
    <w:rsid w:val="00AC7403"/>
    <w:rsid w:val="00AC7981"/>
    <w:rsid w:val="00AD185F"/>
    <w:rsid w:val="00AD2804"/>
    <w:rsid w:val="00AD308C"/>
    <w:rsid w:val="00AD33EA"/>
    <w:rsid w:val="00AD3C91"/>
    <w:rsid w:val="00AD4DF3"/>
    <w:rsid w:val="00AD7155"/>
    <w:rsid w:val="00AE0A2B"/>
    <w:rsid w:val="00AE1B63"/>
    <w:rsid w:val="00AE2FCD"/>
    <w:rsid w:val="00AE5746"/>
    <w:rsid w:val="00AE583D"/>
    <w:rsid w:val="00AE5E04"/>
    <w:rsid w:val="00AE60A3"/>
    <w:rsid w:val="00AF2909"/>
    <w:rsid w:val="00AF2E85"/>
    <w:rsid w:val="00AF4D9D"/>
    <w:rsid w:val="00AF5D68"/>
    <w:rsid w:val="00AF6F72"/>
    <w:rsid w:val="00AF74DA"/>
    <w:rsid w:val="00B000C3"/>
    <w:rsid w:val="00B01215"/>
    <w:rsid w:val="00B01833"/>
    <w:rsid w:val="00B037BE"/>
    <w:rsid w:val="00B049B2"/>
    <w:rsid w:val="00B051F2"/>
    <w:rsid w:val="00B06954"/>
    <w:rsid w:val="00B0731B"/>
    <w:rsid w:val="00B07EBE"/>
    <w:rsid w:val="00B07EBF"/>
    <w:rsid w:val="00B104DF"/>
    <w:rsid w:val="00B10935"/>
    <w:rsid w:val="00B1119B"/>
    <w:rsid w:val="00B11B4E"/>
    <w:rsid w:val="00B1268A"/>
    <w:rsid w:val="00B12730"/>
    <w:rsid w:val="00B15C5F"/>
    <w:rsid w:val="00B177B3"/>
    <w:rsid w:val="00B17FCA"/>
    <w:rsid w:val="00B211B3"/>
    <w:rsid w:val="00B22AD5"/>
    <w:rsid w:val="00B2559B"/>
    <w:rsid w:val="00B2573E"/>
    <w:rsid w:val="00B25D35"/>
    <w:rsid w:val="00B266C1"/>
    <w:rsid w:val="00B2744B"/>
    <w:rsid w:val="00B27538"/>
    <w:rsid w:val="00B275C7"/>
    <w:rsid w:val="00B27B6D"/>
    <w:rsid w:val="00B27E5E"/>
    <w:rsid w:val="00B30DE5"/>
    <w:rsid w:val="00B32B57"/>
    <w:rsid w:val="00B33C1B"/>
    <w:rsid w:val="00B34BC3"/>
    <w:rsid w:val="00B362AE"/>
    <w:rsid w:val="00B378F9"/>
    <w:rsid w:val="00B40FB3"/>
    <w:rsid w:val="00B42E24"/>
    <w:rsid w:val="00B46846"/>
    <w:rsid w:val="00B50F91"/>
    <w:rsid w:val="00B51F80"/>
    <w:rsid w:val="00B520AD"/>
    <w:rsid w:val="00B52160"/>
    <w:rsid w:val="00B531B5"/>
    <w:rsid w:val="00B533AC"/>
    <w:rsid w:val="00B53725"/>
    <w:rsid w:val="00B53C71"/>
    <w:rsid w:val="00B55B47"/>
    <w:rsid w:val="00B57423"/>
    <w:rsid w:val="00B575A8"/>
    <w:rsid w:val="00B60DC9"/>
    <w:rsid w:val="00B6124E"/>
    <w:rsid w:val="00B61756"/>
    <w:rsid w:val="00B61A7E"/>
    <w:rsid w:val="00B620F5"/>
    <w:rsid w:val="00B62D55"/>
    <w:rsid w:val="00B63BA8"/>
    <w:rsid w:val="00B66343"/>
    <w:rsid w:val="00B7239A"/>
    <w:rsid w:val="00B72C7B"/>
    <w:rsid w:val="00B72E9A"/>
    <w:rsid w:val="00B75F02"/>
    <w:rsid w:val="00B772E7"/>
    <w:rsid w:val="00B80417"/>
    <w:rsid w:val="00B80512"/>
    <w:rsid w:val="00B817EC"/>
    <w:rsid w:val="00B81DB6"/>
    <w:rsid w:val="00B82595"/>
    <w:rsid w:val="00B82D02"/>
    <w:rsid w:val="00B83CD4"/>
    <w:rsid w:val="00B83ED2"/>
    <w:rsid w:val="00B855FC"/>
    <w:rsid w:val="00B85D3B"/>
    <w:rsid w:val="00B90F15"/>
    <w:rsid w:val="00B92EF6"/>
    <w:rsid w:val="00B93A25"/>
    <w:rsid w:val="00B93DBA"/>
    <w:rsid w:val="00B95798"/>
    <w:rsid w:val="00B9722E"/>
    <w:rsid w:val="00B972BB"/>
    <w:rsid w:val="00B975B9"/>
    <w:rsid w:val="00B975FE"/>
    <w:rsid w:val="00BA0278"/>
    <w:rsid w:val="00BA0F20"/>
    <w:rsid w:val="00BA1541"/>
    <w:rsid w:val="00BA1DB3"/>
    <w:rsid w:val="00BA21E8"/>
    <w:rsid w:val="00BA4398"/>
    <w:rsid w:val="00BA6534"/>
    <w:rsid w:val="00BA6FFA"/>
    <w:rsid w:val="00BB0232"/>
    <w:rsid w:val="00BB02B1"/>
    <w:rsid w:val="00BB04C4"/>
    <w:rsid w:val="00BB0D50"/>
    <w:rsid w:val="00BB17B9"/>
    <w:rsid w:val="00BB25B7"/>
    <w:rsid w:val="00BB261D"/>
    <w:rsid w:val="00BB2EF5"/>
    <w:rsid w:val="00BB3440"/>
    <w:rsid w:val="00BB4550"/>
    <w:rsid w:val="00BB6AC6"/>
    <w:rsid w:val="00BB756A"/>
    <w:rsid w:val="00BC03D3"/>
    <w:rsid w:val="00BC0A28"/>
    <w:rsid w:val="00BC0E48"/>
    <w:rsid w:val="00BC29F7"/>
    <w:rsid w:val="00BC3A60"/>
    <w:rsid w:val="00BC5166"/>
    <w:rsid w:val="00BC5A9C"/>
    <w:rsid w:val="00BC5F33"/>
    <w:rsid w:val="00BC64D7"/>
    <w:rsid w:val="00BD0898"/>
    <w:rsid w:val="00BD10E5"/>
    <w:rsid w:val="00BD201F"/>
    <w:rsid w:val="00BD79B9"/>
    <w:rsid w:val="00BD7F6D"/>
    <w:rsid w:val="00BE061F"/>
    <w:rsid w:val="00BE15AE"/>
    <w:rsid w:val="00BE2967"/>
    <w:rsid w:val="00BE4327"/>
    <w:rsid w:val="00BE73C7"/>
    <w:rsid w:val="00BE76AB"/>
    <w:rsid w:val="00BE7AE2"/>
    <w:rsid w:val="00BF23F2"/>
    <w:rsid w:val="00BF2AAB"/>
    <w:rsid w:val="00BF43DD"/>
    <w:rsid w:val="00BF4DC0"/>
    <w:rsid w:val="00BF508B"/>
    <w:rsid w:val="00BF51CA"/>
    <w:rsid w:val="00BF704A"/>
    <w:rsid w:val="00C001AA"/>
    <w:rsid w:val="00C02577"/>
    <w:rsid w:val="00C02659"/>
    <w:rsid w:val="00C03DB9"/>
    <w:rsid w:val="00C05AE7"/>
    <w:rsid w:val="00C074DC"/>
    <w:rsid w:val="00C079BF"/>
    <w:rsid w:val="00C1067A"/>
    <w:rsid w:val="00C11463"/>
    <w:rsid w:val="00C11D3D"/>
    <w:rsid w:val="00C12762"/>
    <w:rsid w:val="00C129B5"/>
    <w:rsid w:val="00C12B49"/>
    <w:rsid w:val="00C14A0D"/>
    <w:rsid w:val="00C157D7"/>
    <w:rsid w:val="00C1611B"/>
    <w:rsid w:val="00C169E1"/>
    <w:rsid w:val="00C17362"/>
    <w:rsid w:val="00C17DDB"/>
    <w:rsid w:val="00C20600"/>
    <w:rsid w:val="00C215AF"/>
    <w:rsid w:val="00C21951"/>
    <w:rsid w:val="00C22889"/>
    <w:rsid w:val="00C2402E"/>
    <w:rsid w:val="00C2471C"/>
    <w:rsid w:val="00C2480C"/>
    <w:rsid w:val="00C26D96"/>
    <w:rsid w:val="00C30A26"/>
    <w:rsid w:val="00C310DB"/>
    <w:rsid w:val="00C312BD"/>
    <w:rsid w:val="00C318F6"/>
    <w:rsid w:val="00C31AE5"/>
    <w:rsid w:val="00C326A5"/>
    <w:rsid w:val="00C35FF4"/>
    <w:rsid w:val="00C36CB8"/>
    <w:rsid w:val="00C378E8"/>
    <w:rsid w:val="00C40A5E"/>
    <w:rsid w:val="00C41126"/>
    <w:rsid w:val="00C428F4"/>
    <w:rsid w:val="00C44482"/>
    <w:rsid w:val="00C44D11"/>
    <w:rsid w:val="00C4595C"/>
    <w:rsid w:val="00C475BA"/>
    <w:rsid w:val="00C476BA"/>
    <w:rsid w:val="00C50EC5"/>
    <w:rsid w:val="00C518FF"/>
    <w:rsid w:val="00C51DA7"/>
    <w:rsid w:val="00C51E1E"/>
    <w:rsid w:val="00C51EC7"/>
    <w:rsid w:val="00C52F8D"/>
    <w:rsid w:val="00C5537F"/>
    <w:rsid w:val="00C56047"/>
    <w:rsid w:val="00C579C2"/>
    <w:rsid w:val="00C57C58"/>
    <w:rsid w:val="00C62784"/>
    <w:rsid w:val="00C6357B"/>
    <w:rsid w:val="00C64D83"/>
    <w:rsid w:val="00C653D9"/>
    <w:rsid w:val="00C66DCA"/>
    <w:rsid w:val="00C67682"/>
    <w:rsid w:val="00C7036E"/>
    <w:rsid w:val="00C712F8"/>
    <w:rsid w:val="00C71D57"/>
    <w:rsid w:val="00C71D7D"/>
    <w:rsid w:val="00C746AB"/>
    <w:rsid w:val="00C7481F"/>
    <w:rsid w:val="00C75D24"/>
    <w:rsid w:val="00C7672D"/>
    <w:rsid w:val="00C77228"/>
    <w:rsid w:val="00C77A76"/>
    <w:rsid w:val="00C77C97"/>
    <w:rsid w:val="00C80B67"/>
    <w:rsid w:val="00C812C6"/>
    <w:rsid w:val="00C81483"/>
    <w:rsid w:val="00C83290"/>
    <w:rsid w:val="00C833EA"/>
    <w:rsid w:val="00C847B1"/>
    <w:rsid w:val="00C86708"/>
    <w:rsid w:val="00C8680F"/>
    <w:rsid w:val="00C86A63"/>
    <w:rsid w:val="00C86BE3"/>
    <w:rsid w:val="00C872D5"/>
    <w:rsid w:val="00C8784E"/>
    <w:rsid w:val="00C90302"/>
    <w:rsid w:val="00C93132"/>
    <w:rsid w:val="00C93770"/>
    <w:rsid w:val="00C9463C"/>
    <w:rsid w:val="00C95F5A"/>
    <w:rsid w:val="00C97D5E"/>
    <w:rsid w:val="00CA1982"/>
    <w:rsid w:val="00CA49A8"/>
    <w:rsid w:val="00CA5F32"/>
    <w:rsid w:val="00CA6CDD"/>
    <w:rsid w:val="00CA6E15"/>
    <w:rsid w:val="00CB099F"/>
    <w:rsid w:val="00CB0EDE"/>
    <w:rsid w:val="00CB37D2"/>
    <w:rsid w:val="00CB4A15"/>
    <w:rsid w:val="00CB598C"/>
    <w:rsid w:val="00CB61B6"/>
    <w:rsid w:val="00CB711B"/>
    <w:rsid w:val="00CB759C"/>
    <w:rsid w:val="00CB7967"/>
    <w:rsid w:val="00CC0C8C"/>
    <w:rsid w:val="00CC0F88"/>
    <w:rsid w:val="00CC155C"/>
    <w:rsid w:val="00CC17ED"/>
    <w:rsid w:val="00CC2A18"/>
    <w:rsid w:val="00CC2CD4"/>
    <w:rsid w:val="00CC5F97"/>
    <w:rsid w:val="00CC6877"/>
    <w:rsid w:val="00CC69B8"/>
    <w:rsid w:val="00CC7B30"/>
    <w:rsid w:val="00CC7CA2"/>
    <w:rsid w:val="00CD0D18"/>
    <w:rsid w:val="00CD0EFA"/>
    <w:rsid w:val="00CD200F"/>
    <w:rsid w:val="00CD2246"/>
    <w:rsid w:val="00CD2A41"/>
    <w:rsid w:val="00CD3346"/>
    <w:rsid w:val="00CD36C9"/>
    <w:rsid w:val="00CD37C8"/>
    <w:rsid w:val="00CD4881"/>
    <w:rsid w:val="00CD5F62"/>
    <w:rsid w:val="00CD623E"/>
    <w:rsid w:val="00CD7B6C"/>
    <w:rsid w:val="00CE0F9E"/>
    <w:rsid w:val="00CE1829"/>
    <w:rsid w:val="00CE2349"/>
    <w:rsid w:val="00CE3E80"/>
    <w:rsid w:val="00CE4D7E"/>
    <w:rsid w:val="00CE76C8"/>
    <w:rsid w:val="00CE78E9"/>
    <w:rsid w:val="00CF2F7B"/>
    <w:rsid w:val="00CF4694"/>
    <w:rsid w:val="00CF4961"/>
    <w:rsid w:val="00D00103"/>
    <w:rsid w:val="00D00662"/>
    <w:rsid w:val="00D008AC"/>
    <w:rsid w:val="00D00A82"/>
    <w:rsid w:val="00D00D44"/>
    <w:rsid w:val="00D01566"/>
    <w:rsid w:val="00D0553A"/>
    <w:rsid w:val="00D05594"/>
    <w:rsid w:val="00D0569B"/>
    <w:rsid w:val="00D05D16"/>
    <w:rsid w:val="00D05EA4"/>
    <w:rsid w:val="00D067C3"/>
    <w:rsid w:val="00D07E5E"/>
    <w:rsid w:val="00D13643"/>
    <w:rsid w:val="00D14C20"/>
    <w:rsid w:val="00D14D76"/>
    <w:rsid w:val="00D1665C"/>
    <w:rsid w:val="00D17046"/>
    <w:rsid w:val="00D17700"/>
    <w:rsid w:val="00D179F6"/>
    <w:rsid w:val="00D21D10"/>
    <w:rsid w:val="00D22A68"/>
    <w:rsid w:val="00D22D91"/>
    <w:rsid w:val="00D239ED"/>
    <w:rsid w:val="00D23DC5"/>
    <w:rsid w:val="00D2540A"/>
    <w:rsid w:val="00D25A97"/>
    <w:rsid w:val="00D265D4"/>
    <w:rsid w:val="00D27A49"/>
    <w:rsid w:val="00D27FA4"/>
    <w:rsid w:val="00D312AE"/>
    <w:rsid w:val="00D32AD8"/>
    <w:rsid w:val="00D32D26"/>
    <w:rsid w:val="00D32EF2"/>
    <w:rsid w:val="00D334A1"/>
    <w:rsid w:val="00D33E76"/>
    <w:rsid w:val="00D34407"/>
    <w:rsid w:val="00D35D06"/>
    <w:rsid w:val="00D37FE3"/>
    <w:rsid w:val="00D40C5F"/>
    <w:rsid w:val="00D4107A"/>
    <w:rsid w:val="00D4662E"/>
    <w:rsid w:val="00D50986"/>
    <w:rsid w:val="00D51586"/>
    <w:rsid w:val="00D52169"/>
    <w:rsid w:val="00D52B7A"/>
    <w:rsid w:val="00D537A2"/>
    <w:rsid w:val="00D539AC"/>
    <w:rsid w:val="00D54364"/>
    <w:rsid w:val="00D544EE"/>
    <w:rsid w:val="00D54614"/>
    <w:rsid w:val="00D54974"/>
    <w:rsid w:val="00D55514"/>
    <w:rsid w:val="00D56EB0"/>
    <w:rsid w:val="00D57BD7"/>
    <w:rsid w:val="00D62192"/>
    <w:rsid w:val="00D621EF"/>
    <w:rsid w:val="00D62778"/>
    <w:rsid w:val="00D647EC"/>
    <w:rsid w:val="00D65EA1"/>
    <w:rsid w:val="00D72013"/>
    <w:rsid w:val="00D72AC3"/>
    <w:rsid w:val="00D72B75"/>
    <w:rsid w:val="00D7334A"/>
    <w:rsid w:val="00D74604"/>
    <w:rsid w:val="00D75409"/>
    <w:rsid w:val="00D755B6"/>
    <w:rsid w:val="00D7599F"/>
    <w:rsid w:val="00D767CC"/>
    <w:rsid w:val="00D76D17"/>
    <w:rsid w:val="00D77571"/>
    <w:rsid w:val="00D82222"/>
    <w:rsid w:val="00D83800"/>
    <w:rsid w:val="00D84A00"/>
    <w:rsid w:val="00D87069"/>
    <w:rsid w:val="00D8794B"/>
    <w:rsid w:val="00D900F0"/>
    <w:rsid w:val="00D9071A"/>
    <w:rsid w:val="00D9099E"/>
    <w:rsid w:val="00D92406"/>
    <w:rsid w:val="00D926A9"/>
    <w:rsid w:val="00D92EFA"/>
    <w:rsid w:val="00D94319"/>
    <w:rsid w:val="00D949B9"/>
    <w:rsid w:val="00D95013"/>
    <w:rsid w:val="00D95D15"/>
    <w:rsid w:val="00D95EA2"/>
    <w:rsid w:val="00D9672E"/>
    <w:rsid w:val="00D967DC"/>
    <w:rsid w:val="00D968A9"/>
    <w:rsid w:val="00D96E5E"/>
    <w:rsid w:val="00D97842"/>
    <w:rsid w:val="00DA0034"/>
    <w:rsid w:val="00DA1E61"/>
    <w:rsid w:val="00DA1FF7"/>
    <w:rsid w:val="00DA2293"/>
    <w:rsid w:val="00DA26E1"/>
    <w:rsid w:val="00DA326F"/>
    <w:rsid w:val="00DA4A29"/>
    <w:rsid w:val="00DA6AD1"/>
    <w:rsid w:val="00DA701D"/>
    <w:rsid w:val="00DA7B31"/>
    <w:rsid w:val="00DA7D78"/>
    <w:rsid w:val="00DB0AD7"/>
    <w:rsid w:val="00DB0BB6"/>
    <w:rsid w:val="00DB1386"/>
    <w:rsid w:val="00DB1517"/>
    <w:rsid w:val="00DB32BD"/>
    <w:rsid w:val="00DB4795"/>
    <w:rsid w:val="00DB4A86"/>
    <w:rsid w:val="00DB4AB7"/>
    <w:rsid w:val="00DB50B4"/>
    <w:rsid w:val="00DC405C"/>
    <w:rsid w:val="00DC61EF"/>
    <w:rsid w:val="00DC7F89"/>
    <w:rsid w:val="00DD00B6"/>
    <w:rsid w:val="00DD1AF4"/>
    <w:rsid w:val="00DD22A6"/>
    <w:rsid w:val="00DD37EF"/>
    <w:rsid w:val="00DD4E16"/>
    <w:rsid w:val="00DD6D72"/>
    <w:rsid w:val="00DD6E9A"/>
    <w:rsid w:val="00DD7C9D"/>
    <w:rsid w:val="00DE0895"/>
    <w:rsid w:val="00DE1634"/>
    <w:rsid w:val="00DE1FDE"/>
    <w:rsid w:val="00DE2739"/>
    <w:rsid w:val="00DE353E"/>
    <w:rsid w:val="00DE3B83"/>
    <w:rsid w:val="00DE5295"/>
    <w:rsid w:val="00DE54F1"/>
    <w:rsid w:val="00DE58A7"/>
    <w:rsid w:val="00DE5A09"/>
    <w:rsid w:val="00DE5BA3"/>
    <w:rsid w:val="00DE5EDB"/>
    <w:rsid w:val="00DE6DED"/>
    <w:rsid w:val="00DF1A18"/>
    <w:rsid w:val="00DF25C6"/>
    <w:rsid w:val="00DF2C3C"/>
    <w:rsid w:val="00DF4030"/>
    <w:rsid w:val="00DF6D2A"/>
    <w:rsid w:val="00DF739C"/>
    <w:rsid w:val="00DF75B1"/>
    <w:rsid w:val="00E00E20"/>
    <w:rsid w:val="00E02432"/>
    <w:rsid w:val="00E03084"/>
    <w:rsid w:val="00E03431"/>
    <w:rsid w:val="00E05201"/>
    <w:rsid w:val="00E052BF"/>
    <w:rsid w:val="00E06016"/>
    <w:rsid w:val="00E0644A"/>
    <w:rsid w:val="00E06B8B"/>
    <w:rsid w:val="00E06C61"/>
    <w:rsid w:val="00E1084E"/>
    <w:rsid w:val="00E1093C"/>
    <w:rsid w:val="00E1280C"/>
    <w:rsid w:val="00E13757"/>
    <w:rsid w:val="00E14663"/>
    <w:rsid w:val="00E14669"/>
    <w:rsid w:val="00E15C60"/>
    <w:rsid w:val="00E15D6F"/>
    <w:rsid w:val="00E20D1A"/>
    <w:rsid w:val="00E20DDB"/>
    <w:rsid w:val="00E20E07"/>
    <w:rsid w:val="00E20F60"/>
    <w:rsid w:val="00E23C2B"/>
    <w:rsid w:val="00E24145"/>
    <w:rsid w:val="00E24C81"/>
    <w:rsid w:val="00E24FFE"/>
    <w:rsid w:val="00E2515C"/>
    <w:rsid w:val="00E25742"/>
    <w:rsid w:val="00E26009"/>
    <w:rsid w:val="00E3030F"/>
    <w:rsid w:val="00E3098D"/>
    <w:rsid w:val="00E36B59"/>
    <w:rsid w:val="00E4067B"/>
    <w:rsid w:val="00E40686"/>
    <w:rsid w:val="00E41E4A"/>
    <w:rsid w:val="00E423F5"/>
    <w:rsid w:val="00E45602"/>
    <w:rsid w:val="00E469EB"/>
    <w:rsid w:val="00E473DF"/>
    <w:rsid w:val="00E508BC"/>
    <w:rsid w:val="00E5332B"/>
    <w:rsid w:val="00E55182"/>
    <w:rsid w:val="00E557E5"/>
    <w:rsid w:val="00E56047"/>
    <w:rsid w:val="00E5622A"/>
    <w:rsid w:val="00E56345"/>
    <w:rsid w:val="00E605DA"/>
    <w:rsid w:val="00E6126C"/>
    <w:rsid w:val="00E62C01"/>
    <w:rsid w:val="00E63310"/>
    <w:rsid w:val="00E6334B"/>
    <w:rsid w:val="00E635FE"/>
    <w:rsid w:val="00E63D00"/>
    <w:rsid w:val="00E648DE"/>
    <w:rsid w:val="00E64C99"/>
    <w:rsid w:val="00E70B82"/>
    <w:rsid w:val="00E71382"/>
    <w:rsid w:val="00E717F1"/>
    <w:rsid w:val="00E71AFE"/>
    <w:rsid w:val="00E725D0"/>
    <w:rsid w:val="00E73018"/>
    <w:rsid w:val="00E74005"/>
    <w:rsid w:val="00E740F8"/>
    <w:rsid w:val="00E7492E"/>
    <w:rsid w:val="00E74DCC"/>
    <w:rsid w:val="00E75500"/>
    <w:rsid w:val="00E75890"/>
    <w:rsid w:val="00E75BF6"/>
    <w:rsid w:val="00E75FC7"/>
    <w:rsid w:val="00E77D79"/>
    <w:rsid w:val="00E80A7F"/>
    <w:rsid w:val="00E810E6"/>
    <w:rsid w:val="00E82E13"/>
    <w:rsid w:val="00E83512"/>
    <w:rsid w:val="00E84992"/>
    <w:rsid w:val="00E84CF1"/>
    <w:rsid w:val="00E84FF7"/>
    <w:rsid w:val="00E85568"/>
    <w:rsid w:val="00E86683"/>
    <w:rsid w:val="00E86714"/>
    <w:rsid w:val="00E87721"/>
    <w:rsid w:val="00E9189F"/>
    <w:rsid w:val="00E91C12"/>
    <w:rsid w:val="00E92FF8"/>
    <w:rsid w:val="00E93F2B"/>
    <w:rsid w:val="00E94B11"/>
    <w:rsid w:val="00E94B99"/>
    <w:rsid w:val="00E96C8D"/>
    <w:rsid w:val="00E97204"/>
    <w:rsid w:val="00EA01D4"/>
    <w:rsid w:val="00EA1666"/>
    <w:rsid w:val="00EA1755"/>
    <w:rsid w:val="00EA40D7"/>
    <w:rsid w:val="00EA6632"/>
    <w:rsid w:val="00EA720C"/>
    <w:rsid w:val="00EA7CE8"/>
    <w:rsid w:val="00EB05A5"/>
    <w:rsid w:val="00EB0E20"/>
    <w:rsid w:val="00EB2266"/>
    <w:rsid w:val="00EB3A01"/>
    <w:rsid w:val="00EB4010"/>
    <w:rsid w:val="00EB48E1"/>
    <w:rsid w:val="00EB6379"/>
    <w:rsid w:val="00EB7151"/>
    <w:rsid w:val="00EC0F83"/>
    <w:rsid w:val="00EC20B1"/>
    <w:rsid w:val="00EC5588"/>
    <w:rsid w:val="00EC5C1B"/>
    <w:rsid w:val="00EC660C"/>
    <w:rsid w:val="00ED0316"/>
    <w:rsid w:val="00ED233F"/>
    <w:rsid w:val="00ED2F4B"/>
    <w:rsid w:val="00ED30F2"/>
    <w:rsid w:val="00ED390A"/>
    <w:rsid w:val="00ED3A87"/>
    <w:rsid w:val="00ED4BD3"/>
    <w:rsid w:val="00ED5172"/>
    <w:rsid w:val="00ED5500"/>
    <w:rsid w:val="00ED645E"/>
    <w:rsid w:val="00ED6D81"/>
    <w:rsid w:val="00ED793B"/>
    <w:rsid w:val="00EE1150"/>
    <w:rsid w:val="00EE32A2"/>
    <w:rsid w:val="00EE3870"/>
    <w:rsid w:val="00EE4763"/>
    <w:rsid w:val="00EE5BC9"/>
    <w:rsid w:val="00EE60D6"/>
    <w:rsid w:val="00EE7070"/>
    <w:rsid w:val="00EE760E"/>
    <w:rsid w:val="00EE772B"/>
    <w:rsid w:val="00EF00E4"/>
    <w:rsid w:val="00EF0B96"/>
    <w:rsid w:val="00EF0C66"/>
    <w:rsid w:val="00EF1F9F"/>
    <w:rsid w:val="00EF2A6F"/>
    <w:rsid w:val="00EF2E34"/>
    <w:rsid w:val="00EF315D"/>
    <w:rsid w:val="00EF4BA7"/>
    <w:rsid w:val="00EF7B67"/>
    <w:rsid w:val="00F0060D"/>
    <w:rsid w:val="00F0071D"/>
    <w:rsid w:val="00F01D51"/>
    <w:rsid w:val="00F02B42"/>
    <w:rsid w:val="00F02F43"/>
    <w:rsid w:val="00F04388"/>
    <w:rsid w:val="00F05191"/>
    <w:rsid w:val="00F05AA5"/>
    <w:rsid w:val="00F0610A"/>
    <w:rsid w:val="00F0626E"/>
    <w:rsid w:val="00F06B22"/>
    <w:rsid w:val="00F074B6"/>
    <w:rsid w:val="00F07760"/>
    <w:rsid w:val="00F10344"/>
    <w:rsid w:val="00F11844"/>
    <w:rsid w:val="00F13131"/>
    <w:rsid w:val="00F13D58"/>
    <w:rsid w:val="00F15521"/>
    <w:rsid w:val="00F17DF6"/>
    <w:rsid w:val="00F200C0"/>
    <w:rsid w:val="00F20134"/>
    <w:rsid w:val="00F2062C"/>
    <w:rsid w:val="00F2304B"/>
    <w:rsid w:val="00F24E7B"/>
    <w:rsid w:val="00F24E8F"/>
    <w:rsid w:val="00F2553B"/>
    <w:rsid w:val="00F277C8"/>
    <w:rsid w:val="00F27815"/>
    <w:rsid w:val="00F27B0F"/>
    <w:rsid w:val="00F30E1E"/>
    <w:rsid w:val="00F33662"/>
    <w:rsid w:val="00F33BD3"/>
    <w:rsid w:val="00F345F1"/>
    <w:rsid w:val="00F34F49"/>
    <w:rsid w:val="00F35BFD"/>
    <w:rsid w:val="00F376BA"/>
    <w:rsid w:val="00F404A7"/>
    <w:rsid w:val="00F4188F"/>
    <w:rsid w:val="00F420E7"/>
    <w:rsid w:val="00F421F2"/>
    <w:rsid w:val="00F422DE"/>
    <w:rsid w:val="00F458AF"/>
    <w:rsid w:val="00F458C3"/>
    <w:rsid w:val="00F45E4A"/>
    <w:rsid w:val="00F45F74"/>
    <w:rsid w:val="00F5069B"/>
    <w:rsid w:val="00F508E2"/>
    <w:rsid w:val="00F5134A"/>
    <w:rsid w:val="00F51EA7"/>
    <w:rsid w:val="00F51ED4"/>
    <w:rsid w:val="00F52125"/>
    <w:rsid w:val="00F52863"/>
    <w:rsid w:val="00F52A41"/>
    <w:rsid w:val="00F52A84"/>
    <w:rsid w:val="00F54394"/>
    <w:rsid w:val="00F54790"/>
    <w:rsid w:val="00F552DC"/>
    <w:rsid w:val="00F555A7"/>
    <w:rsid w:val="00F55AA3"/>
    <w:rsid w:val="00F567B8"/>
    <w:rsid w:val="00F57F44"/>
    <w:rsid w:val="00F61913"/>
    <w:rsid w:val="00F61D90"/>
    <w:rsid w:val="00F61F79"/>
    <w:rsid w:val="00F63F61"/>
    <w:rsid w:val="00F65431"/>
    <w:rsid w:val="00F6620E"/>
    <w:rsid w:val="00F66B19"/>
    <w:rsid w:val="00F6709F"/>
    <w:rsid w:val="00F67776"/>
    <w:rsid w:val="00F67863"/>
    <w:rsid w:val="00F711EA"/>
    <w:rsid w:val="00F71C61"/>
    <w:rsid w:val="00F71D7A"/>
    <w:rsid w:val="00F73882"/>
    <w:rsid w:val="00F74231"/>
    <w:rsid w:val="00F744C9"/>
    <w:rsid w:val="00F749A7"/>
    <w:rsid w:val="00F7616B"/>
    <w:rsid w:val="00F767CF"/>
    <w:rsid w:val="00F76C80"/>
    <w:rsid w:val="00F77215"/>
    <w:rsid w:val="00F8192C"/>
    <w:rsid w:val="00F823E3"/>
    <w:rsid w:val="00F839A2"/>
    <w:rsid w:val="00F83CCD"/>
    <w:rsid w:val="00F84698"/>
    <w:rsid w:val="00F8590E"/>
    <w:rsid w:val="00F85A17"/>
    <w:rsid w:val="00F86971"/>
    <w:rsid w:val="00F875FE"/>
    <w:rsid w:val="00F90B79"/>
    <w:rsid w:val="00F9256D"/>
    <w:rsid w:val="00F92A29"/>
    <w:rsid w:val="00F938CA"/>
    <w:rsid w:val="00F938F1"/>
    <w:rsid w:val="00F9575C"/>
    <w:rsid w:val="00F96E23"/>
    <w:rsid w:val="00F97815"/>
    <w:rsid w:val="00FA0291"/>
    <w:rsid w:val="00FA0F50"/>
    <w:rsid w:val="00FA1504"/>
    <w:rsid w:val="00FA1B98"/>
    <w:rsid w:val="00FA1ECC"/>
    <w:rsid w:val="00FA2C4B"/>
    <w:rsid w:val="00FA4F0D"/>
    <w:rsid w:val="00FA61F3"/>
    <w:rsid w:val="00FA6F98"/>
    <w:rsid w:val="00FA7787"/>
    <w:rsid w:val="00FA7809"/>
    <w:rsid w:val="00FA7BA4"/>
    <w:rsid w:val="00FA7CA2"/>
    <w:rsid w:val="00FB1B8D"/>
    <w:rsid w:val="00FB203A"/>
    <w:rsid w:val="00FB7E60"/>
    <w:rsid w:val="00FC051D"/>
    <w:rsid w:val="00FC235B"/>
    <w:rsid w:val="00FC43F0"/>
    <w:rsid w:val="00FC4ABF"/>
    <w:rsid w:val="00FC55F1"/>
    <w:rsid w:val="00FC59B5"/>
    <w:rsid w:val="00FC6D6C"/>
    <w:rsid w:val="00FC71D4"/>
    <w:rsid w:val="00FC781C"/>
    <w:rsid w:val="00FD0588"/>
    <w:rsid w:val="00FD15C7"/>
    <w:rsid w:val="00FD1FF4"/>
    <w:rsid w:val="00FD22F5"/>
    <w:rsid w:val="00FD2EEC"/>
    <w:rsid w:val="00FD5641"/>
    <w:rsid w:val="00FD5B3F"/>
    <w:rsid w:val="00FD68BC"/>
    <w:rsid w:val="00FE1606"/>
    <w:rsid w:val="00FE1952"/>
    <w:rsid w:val="00FE28C4"/>
    <w:rsid w:val="00FE580F"/>
    <w:rsid w:val="00FE5AFA"/>
    <w:rsid w:val="00FE5D5C"/>
    <w:rsid w:val="00FE6DC6"/>
    <w:rsid w:val="00FE6E01"/>
    <w:rsid w:val="00FE6E81"/>
    <w:rsid w:val="00FE7708"/>
    <w:rsid w:val="00FE7731"/>
    <w:rsid w:val="00FE7CC5"/>
    <w:rsid w:val="00FF25AA"/>
    <w:rsid w:val="00FF4F1D"/>
    <w:rsid w:val="00FF6D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C6DD65"/>
  <w15:docId w15:val="{6E5751FC-8B80-4F2A-B572-47D9AA75C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9E60C3"/>
    <w:pPr>
      <w:spacing w:after="0" w:line="240" w:lineRule="auto"/>
    </w:pPr>
    <w:rPr>
      <w:rFonts w:ascii="Times New Roman" w:eastAsia="Times New Roman" w:hAnsi="Times New Roman" w:cs="Times New Roman"/>
      <w:sz w:val="24"/>
      <w:szCs w:val="24"/>
      <w:lang w:eastAsia="ru-RU"/>
    </w:rPr>
  </w:style>
  <w:style w:type="paragraph" w:styleId="1">
    <w:name w:val="heading 1"/>
    <w:basedOn w:val="a1"/>
    <w:next w:val="a1"/>
    <w:link w:val="10"/>
    <w:qFormat/>
    <w:rsid w:val="007A6EE6"/>
    <w:pPr>
      <w:keepNext/>
      <w:keepLines/>
      <w:spacing w:before="240" w:line="256" w:lineRule="auto"/>
      <w:outlineLvl w:val="0"/>
    </w:pPr>
    <w:rPr>
      <w:rFonts w:asciiTheme="majorHAnsi" w:eastAsiaTheme="majorEastAsia" w:hAnsiTheme="majorHAnsi" w:cstheme="majorBidi"/>
      <w:color w:val="2F5496" w:themeColor="accent1" w:themeShade="BF"/>
      <w:sz w:val="32"/>
      <w:szCs w:val="32"/>
      <w:lang w:eastAsia="en-US"/>
    </w:rPr>
  </w:style>
  <w:style w:type="paragraph" w:styleId="20">
    <w:name w:val="heading 2"/>
    <w:basedOn w:val="a1"/>
    <w:next w:val="a1"/>
    <w:link w:val="21"/>
    <w:qFormat/>
    <w:rsid w:val="00A7667D"/>
    <w:pPr>
      <w:keepNext/>
      <w:spacing w:line="360" w:lineRule="auto"/>
      <w:jc w:val="center"/>
      <w:outlineLvl w:val="1"/>
    </w:pPr>
    <w:rPr>
      <w:b/>
      <w:sz w:val="28"/>
      <w:szCs w:val="20"/>
    </w:rPr>
  </w:style>
  <w:style w:type="paragraph" w:styleId="3">
    <w:name w:val="heading 3"/>
    <w:basedOn w:val="a1"/>
    <w:next w:val="a1"/>
    <w:link w:val="30"/>
    <w:qFormat/>
    <w:rsid w:val="00AB3107"/>
    <w:pPr>
      <w:keepNext/>
      <w:outlineLvl w:val="2"/>
    </w:pPr>
    <w:rPr>
      <w:b/>
      <w:sz w:val="20"/>
      <w:szCs w:val="20"/>
    </w:rPr>
  </w:style>
  <w:style w:type="paragraph" w:styleId="4">
    <w:name w:val="heading 4"/>
    <w:basedOn w:val="a1"/>
    <w:next w:val="a1"/>
    <w:link w:val="40"/>
    <w:qFormat/>
    <w:rsid w:val="00467E37"/>
    <w:pPr>
      <w:keepNext/>
      <w:jc w:val="center"/>
      <w:outlineLvl w:val="3"/>
    </w:pPr>
    <w:rPr>
      <w:b/>
      <w:sz w:val="36"/>
      <w:szCs w:val="20"/>
      <w:lang w:val="en-GB" w:eastAsia="x-none"/>
    </w:rPr>
  </w:style>
  <w:style w:type="paragraph" w:styleId="5">
    <w:name w:val="heading 5"/>
    <w:basedOn w:val="a1"/>
    <w:next w:val="a1"/>
    <w:link w:val="50"/>
    <w:qFormat/>
    <w:rsid w:val="00467E37"/>
    <w:pPr>
      <w:keepNext/>
      <w:spacing w:before="120"/>
      <w:jc w:val="center"/>
      <w:outlineLvl w:val="4"/>
    </w:pPr>
    <w:rPr>
      <w:b/>
      <w:sz w:val="28"/>
      <w:szCs w:val="20"/>
      <w:lang w:val="en-GB" w:eastAsia="x-none"/>
    </w:rPr>
  </w:style>
  <w:style w:type="paragraph" w:styleId="6">
    <w:name w:val="heading 6"/>
    <w:basedOn w:val="a1"/>
    <w:next w:val="a1"/>
    <w:link w:val="60"/>
    <w:qFormat/>
    <w:rsid w:val="00917210"/>
    <w:pPr>
      <w:keepNext/>
      <w:spacing w:after="200" w:line="276" w:lineRule="auto"/>
      <w:jc w:val="center"/>
      <w:outlineLvl w:val="5"/>
    </w:pPr>
    <w:rPr>
      <w:rFonts w:ascii="Calibri" w:hAnsi="Calibri"/>
      <w:b/>
      <w:sz w:val="20"/>
      <w:szCs w:val="20"/>
      <w:lang w:val="x-none"/>
    </w:rPr>
  </w:style>
  <w:style w:type="paragraph" w:styleId="7">
    <w:name w:val="heading 7"/>
    <w:basedOn w:val="11"/>
    <w:next w:val="11"/>
    <w:link w:val="70"/>
    <w:qFormat/>
    <w:rsid w:val="00917210"/>
    <w:pPr>
      <w:keepNext/>
      <w:jc w:val="center"/>
      <w:outlineLvl w:val="6"/>
    </w:pPr>
    <w:rPr>
      <w:b/>
      <w:snapToGrid/>
      <w:sz w:val="28"/>
      <w:lang w:val="x-none"/>
    </w:rPr>
  </w:style>
  <w:style w:type="paragraph" w:styleId="8">
    <w:name w:val="heading 8"/>
    <w:basedOn w:val="11"/>
    <w:next w:val="11"/>
    <w:link w:val="80"/>
    <w:uiPriority w:val="9"/>
    <w:qFormat/>
    <w:rsid w:val="00917210"/>
    <w:pPr>
      <w:keepNext/>
      <w:ind w:left="5812"/>
      <w:jc w:val="both"/>
      <w:outlineLvl w:val="7"/>
    </w:pPr>
    <w:rPr>
      <w:snapToGrid/>
      <w:sz w:val="28"/>
      <w:lang w:val="x-none"/>
    </w:rPr>
  </w:style>
  <w:style w:type="paragraph" w:styleId="9">
    <w:name w:val="heading 9"/>
    <w:basedOn w:val="11"/>
    <w:next w:val="11"/>
    <w:link w:val="90"/>
    <w:qFormat/>
    <w:rsid w:val="00917210"/>
    <w:pPr>
      <w:keepNext/>
      <w:jc w:val="both"/>
      <w:outlineLvl w:val="8"/>
    </w:pPr>
    <w:rPr>
      <w:b/>
      <w:snapToGrid/>
      <w:sz w:val="28"/>
      <w:lang w:val="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5A4977"/>
    <w:pPr>
      <w:tabs>
        <w:tab w:val="center" w:pos="4677"/>
        <w:tab w:val="right" w:pos="9355"/>
      </w:tabs>
    </w:pPr>
  </w:style>
  <w:style w:type="character" w:customStyle="1" w:styleId="a6">
    <w:name w:val="Верхний колонтитул Знак"/>
    <w:basedOn w:val="a2"/>
    <w:link w:val="a5"/>
    <w:uiPriority w:val="99"/>
    <w:rsid w:val="005A4977"/>
    <w:rPr>
      <w:rFonts w:ascii="Times New Roman" w:eastAsia="Times New Roman" w:hAnsi="Times New Roman" w:cs="Times New Roman"/>
      <w:sz w:val="24"/>
      <w:szCs w:val="24"/>
      <w:lang w:eastAsia="ru-RU"/>
    </w:rPr>
  </w:style>
  <w:style w:type="paragraph" w:styleId="a7">
    <w:name w:val="footer"/>
    <w:basedOn w:val="a1"/>
    <w:link w:val="a8"/>
    <w:unhideWhenUsed/>
    <w:rsid w:val="005A4977"/>
    <w:pPr>
      <w:tabs>
        <w:tab w:val="center" w:pos="4677"/>
        <w:tab w:val="right" w:pos="9355"/>
      </w:tabs>
    </w:pPr>
  </w:style>
  <w:style w:type="character" w:customStyle="1" w:styleId="a8">
    <w:name w:val="Нижний колонтитул Знак"/>
    <w:basedOn w:val="a2"/>
    <w:link w:val="a7"/>
    <w:rsid w:val="005A4977"/>
    <w:rPr>
      <w:rFonts w:ascii="Times New Roman" w:eastAsia="Times New Roman" w:hAnsi="Times New Roman" w:cs="Times New Roman"/>
      <w:sz w:val="24"/>
      <w:szCs w:val="24"/>
      <w:lang w:eastAsia="ru-RU"/>
    </w:rPr>
  </w:style>
  <w:style w:type="paragraph" w:customStyle="1" w:styleId="a9">
    <w:name w:val="Знак Знак Знак Знак Знак Знак Знак Знак Знак Знак Знак Знак"/>
    <w:basedOn w:val="a1"/>
    <w:rsid w:val="00447BC6"/>
    <w:pPr>
      <w:tabs>
        <w:tab w:val="num" w:pos="360"/>
      </w:tabs>
      <w:spacing w:after="160" w:line="240" w:lineRule="exact"/>
    </w:pPr>
    <w:rPr>
      <w:rFonts w:ascii="Verdana" w:hAnsi="Verdana" w:cs="Verdana"/>
      <w:sz w:val="20"/>
      <w:szCs w:val="20"/>
      <w:lang w:val="en-US" w:eastAsia="en-US"/>
    </w:rPr>
  </w:style>
  <w:style w:type="paragraph" w:styleId="aa">
    <w:name w:val="List Paragraph"/>
    <w:basedOn w:val="a1"/>
    <w:link w:val="ab"/>
    <w:uiPriority w:val="34"/>
    <w:qFormat/>
    <w:rsid w:val="000527FC"/>
    <w:pPr>
      <w:ind w:left="720"/>
      <w:contextualSpacing/>
    </w:pPr>
    <w:rPr>
      <w:lang w:eastAsia="en-US"/>
    </w:rPr>
  </w:style>
  <w:style w:type="paragraph" w:customStyle="1" w:styleId="300">
    <w:name w:val="Знак Знак Знак Знак Знак Знак Знак Знак Знак Знак Знак Знак30"/>
    <w:basedOn w:val="a1"/>
    <w:rsid w:val="00B275C7"/>
    <w:pPr>
      <w:tabs>
        <w:tab w:val="num" w:pos="360"/>
      </w:tabs>
      <w:spacing w:after="160" w:line="240" w:lineRule="exact"/>
    </w:pPr>
    <w:rPr>
      <w:rFonts w:ascii="Verdana" w:hAnsi="Verdana" w:cs="Verdana"/>
      <w:sz w:val="20"/>
      <w:szCs w:val="20"/>
      <w:lang w:val="en-US" w:eastAsia="en-US"/>
    </w:rPr>
  </w:style>
  <w:style w:type="paragraph" w:customStyle="1" w:styleId="12">
    <w:name w:val="Знак Знак Знак1"/>
    <w:basedOn w:val="a1"/>
    <w:rsid w:val="00847742"/>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rsid w:val="00DD37EF"/>
    <w:pPr>
      <w:widowControl w:val="0"/>
      <w:autoSpaceDE w:val="0"/>
      <w:autoSpaceDN w:val="0"/>
      <w:spacing w:after="0" w:line="240" w:lineRule="auto"/>
    </w:pPr>
    <w:rPr>
      <w:rFonts w:ascii="Calibri" w:eastAsia="Times New Roman" w:hAnsi="Calibri" w:cs="Calibri"/>
      <w:b/>
      <w:szCs w:val="20"/>
      <w:lang w:eastAsia="ru-RU"/>
    </w:rPr>
  </w:style>
  <w:style w:type="paragraph" w:styleId="ac">
    <w:name w:val="Title"/>
    <w:basedOn w:val="a1"/>
    <w:link w:val="13"/>
    <w:qFormat/>
    <w:rsid w:val="00DD37EF"/>
    <w:pPr>
      <w:jc w:val="center"/>
    </w:pPr>
    <w:rPr>
      <w:b/>
      <w:szCs w:val="20"/>
    </w:rPr>
  </w:style>
  <w:style w:type="character" w:customStyle="1" w:styleId="ad">
    <w:name w:val="Заголовок Знак"/>
    <w:basedOn w:val="a2"/>
    <w:rsid w:val="00DD37EF"/>
    <w:rPr>
      <w:rFonts w:asciiTheme="majorHAnsi" w:eastAsiaTheme="majorEastAsia" w:hAnsiTheme="majorHAnsi" w:cstheme="majorBidi"/>
      <w:spacing w:val="-10"/>
      <w:kern w:val="28"/>
      <w:sz w:val="56"/>
      <w:szCs w:val="56"/>
      <w:lang w:eastAsia="ru-RU"/>
    </w:rPr>
  </w:style>
  <w:style w:type="character" w:customStyle="1" w:styleId="13">
    <w:name w:val="Заголовок Знак1"/>
    <w:link w:val="ac"/>
    <w:rsid w:val="00DD37EF"/>
    <w:rPr>
      <w:rFonts w:ascii="Times New Roman" w:eastAsia="Times New Roman" w:hAnsi="Times New Roman" w:cs="Times New Roman"/>
      <w:b/>
      <w:sz w:val="24"/>
      <w:szCs w:val="20"/>
      <w:lang w:eastAsia="ru-RU"/>
    </w:rPr>
  </w:style>
  <w:style w:type="paragraph" w:customStyle="1" w:styleId="29">
    <w:name w:val="Знак Знак Знак Знак Знак Знак Знак Знак Знак Знак Знак Знак29"/>
    <w:basedOn w:val="a1"/>
    <w:rsid w:val="00932110"/>
    <w:pPr>
      <w:tabs>
        <w:tab w:val="num" w:pos="360"/>
      </w:tabs>
      <w:spacing w:after="160" w:line="240" w:lineRule="exact"/>
    </w:pPr>
    <w:rPr>
      <w:rFonts w:ascii="Verdana" w:hAnsi="Verdana" w:cs="Verdana"/>
      <w:sz w:val="20"/>
      <w:szCs w:val="20"/>
      <w:lang w:val="en-US" w:eastAsia="en-US"/>
    </w:rPr>
  </w:style>
  <w:style w:type="character" w:customStyle="1" w:styleId="10">
    <w:name w:val="Заголовок 1 Знак"/>
    <w:basedOn w:val="a2"/>
    <w:link w:val="1"/>
    <w:rsid w:val="007A6EE6"/>
    <w:rPr>
      <w:rFonts w:asciiTheme="majorHAnsi" w:eastAsiaTheme="majorEastAsia" w:hAnsiTheme="majorHAnsi" w:cstheme="majorBidi"/>
      <w:color w:val="2F5496" w:themeColor="accent1" w:themeShade="BF"/>
      <w:sz w:val="32"/>
      <w:szCs w:val="32"/>
    </w:rPr>
  </w:style>
  <w:style w:type="paragraph" w:customStyle="1" w:styleId="28">
    <w:name w:val="Знак Знак Знак Знак Знак Знак Знак Знак Знак Знак Знак Знак28"/>
    <w:basedOn w:val="a1"/>
    <w:rsid w:val="00B83ED2"/>
    <w:pPr>
      <w:tabs>
        <w:tab w:val="num" w:pos="360"/>
      </w:tabs>
      <w:spacing w:after="160" w:line="240" w:lineRule="exact"/>
    </w:pPr>
    <w:rPr>
      <w:rFonts w:ascii="Verdana" w:hAnsi="Verdana" w:cs="Verdana"/>
      <w:sz w:val="20"/>
      <w:szCs w:val="20"/>
      <w:lang w:val="en-US" w:eastAsia="en-US"/>
    </w:rPr>
  </w:style>
  <w:style w:type="table" w:styleId="ae">
    <w:name w:val="Table Grid"/>
    <w:basedOn w:val="a3"/>
    <w:rsid w:val="00A63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2"/>
    <w:uiPriority w:val="99"/>
    <w:unhideWhenUsed/>
    <w:rsid w:val="004474E2"/>
    <w:rPr>
      <w:color w:val="0000FF"/>
      <w:u w:val="single"/>
    </w:rPr>
  </w:style>
  <w:style w:type="character" w:styleId="af0">
    <w:name w:val="FollowedHyperlink"/>
    <w:basedOn w:val="a2"/>
    <w:uiPriority w:val="99"/>
    <w:unhideWhenUsed/>
    <w:rsid w:val="004474E2"/>
    <w:rPr>
      <w:color w:val="800080"/>
      <w:u w:val="single"/>
    </w:rPr>
  </w:style>
  <w:style w:type="paragraph" w:customStyle="1" w:styleId="msonormal0">
    <w:name w:val="msonormal"/>
    <w:basedOn w:val="a1"/>
    <w:rsid w:val="004474E2"/>
    <w:pPr>
      <w:spacing w:before="100" w:beforeAutospacing="1" w:after="100" w:afterAutospacing="1"/>
    </w:pPr>
  </w:style>
  <w:style w:type="paragraph" w:customStyle="1" w:styleId="font5">
    <w:name w:val="font5"/>
    <w:basedOn w:val="a1"/>
    <w:rsid w:val="004474E2"/>
    <w:pPr>
      <w:spacing w:before="100" w:beforeAutospacing="1" w:after="100" w:afterAutospacing="1"/>
    </w:pPr>
    <w:rPr>
      <w:rFonts w:ascii="Tahoma" w:hAnsi="Tahoma" w:cs="Tahoma"/>
      <w:color w:val="000000"/>
      <w:sz w:val="18"/>
      <w:szCs w:val="18"/>
    </w:rPr>
  </w:style>
  <w:style w:type="paragraph" w:customStyle="1" w:styleId="font6">
    <w:name w:val="font6"/>
    <w:basedOn w:val="a1"/>
    <w:rsid w:val="004474E2"/>
    <w:pPr>
      <w:spacing w:before="100" w:beforeAutospacing="1" w:after="100" w:afterAutospacing="1"/>
    </w:pPr>
    <w:rPr>
      <w:rFonts w:ascii="Tahoma" w:hAnsi="Tahoma" w:cs="Tahoma"/>
      <w:b/>
      <w:bCs/>
      <w:color w:val="000000"/>
      <w:sz w:val="18"/>
      <w:szCs w:val="18"/>
    </w:rPr>
  </w:style>
  <w:style w:type="paragraph" w:customStyle="1" w:styleId="xl84">
    <w:name w:val="xl84"/>
    <w:basedOn w:val="a1"/>
    <w:rsid w:val="004474E2"/>
    <w:pPr>
      <w:spacing w:before="100" w:beforeAutospacing="1" w:after="100" w:afterAutospacing="1"/>
      <w:textAlignment w:val="bottom"/>
    </w:pPr>
  </w:style>
  <w:style w:type="paragraph" w:customStyle="1" w:styleId="xl85">
    <w:name w:val="xl85"/>
    <w:basedOn w:val="a1"/>
    <w:rsid w:val="004474E2"/>
    <w:pPr>
      <w:spacing w:before="100" w:beforeAutospacing="1" w:after="100" w:afterAutospacing="1"/>
      <w:textAlignment w:val="center"/>
    </w:pPr>
  </w:style>
  <w:style w:type="paragraph" w:customStyle="1" w:styleId="xl86">
    <w:name w:val="xl86"/>
    <w:basedOn w:val="a1"/>
    <w:rsid w:val="004474E2"/>
    <w:pPr>
      <w:spacing w:before="100" w:beforeAutospacing="1" w:after="100" w:afterAutospacing="1"/>
      <w:textAlignment w:val="center"/>
    </w:pPr>
  </w:style>
  <w:style w:type="paragraph" w:customStyle="1" w:styleId="xl87">
    <w:name w:val="xl8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88">
    <w:name w:val="xl88"/>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89">
    <w:name w:val="xl8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0">
    <w:name w:val="xl90"/>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1">
    <w:name w:val="xl9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2">
    <w:name w:val="xl92"/>
    <w:basedOn w:val="a1"/>
    <w:rsid w:val="004474E2"/>
    <w:pPr>
      <w:spacing w:before="100" w:beforeAutospacing="1" w:after="100" w:afterAutospacing="1"/>
      <w:textAlignment w:val="bottom"/>
    </w:pPr>
  </w:style>
  <w:style w:type="paragraph" w:customStyle="1" w:styleId="xl93">
    <w:name w:val="xl9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4">
    <w:name w:val="xl94"/>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5">
    <w:name w:val="xl9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96">
    <w:name w:val="xl96"/>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97">
    <w:name w:val="xl97"/>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98">
    <w:name w:val="xl98"/>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99">
    <w:name w:val="xl99"/>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100">
    <w:name w:val="xl100"/>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01">
    <w:name w:val="xl101"/>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02">
    <w:name w:val="xl102"/>
    <w:basedOn w:val="a1"/>
    <w:rsid w:val="004474E2"/>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03">
    <w:name w:val="xl103"/>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b/>
      <w:bCs/>
    </w:rPr>
  </w:style>
  <w:style w:type="paragraph" w:customStyle="1" w:styleId="xl104">
    <w:name w:val="xl104"/>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5">
    <w:name w:val="xl105"/>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6">
    <w:name w:val="xl106"/>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7">
    <w:name w:val="xl107"/>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08">
    <w:name w:val="xl108"/>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09">
    <w:name w:val="xl109"/>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0">
    <w:name w:val="xl110"/>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111">
    <w:name w:val="xl11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2">
    <w:name w:val="xl112"/>
    <w:basedOn w:val="a1"/>
    <w:rsid w:val="004474E2"/>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13">
    <w:name w:val="xl113"/>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14">
    <w:name w:val="xl114"/>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5">
    <w:name w:val="xl115"/>
    <w:basedOn w:val="a1"/>
    <w:rsid w:val="004474E2"/>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6">
    <w:name w:val="xl116"/>
    <w:basedOn w:val="a1"/>
    <w:rsid w:val="004474E2"/>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7">
    <w:name w:val="xl117"/>
    <w:basedOn w:val="a1"/>
    <w:rsid w:val="004474E2"/>
    <w:pPr>
      <w:spacing w:before="100" w:beforeAutospacing="1" w:after="100" w:afterAutospacing="1"/>
      <w:textAlignment w:val="center"/>
    </w:pPr>
    <w:rPr>
      <w:b/>
      <w:bCs/>
    </w:rPr>
  </w:style>
  <w:style w:type="paragraph" w:customStyle="1" w:styleId="xl118">
    <w:name w:val="xl118"/>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19">
    <w:name w:val="xl11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0">
    <w:name w:val="xl120"/>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21">
    <w:name w:val="xl121"/>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2">
    <w:name w:val="xl122"/>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3">
    <w:name w:val="xl123"/>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textAlignment w:val="center"/>
    </w:pPr>
    <w:rPr>
      <w:b/>
      <w:bCs/>
    </w:rPr>
  </w:style>
  <w:style w:type="paragraph" w:customStyle="1" w:styleId="xl124">
    <w:name w:val="xl124"/>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5">
    <w:name w:val="xl125"/>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6">
    <w:name w:val="xl126"/>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27">
    <w:name w:val="xl12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8">
    <w:name w:val="xl128"/>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29">
    <w:name w:val="xl129"/>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0">
    <w:name w:val="xl130"/>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1">
    <w:name w:val="xl131"/>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style>
  <w:style w:type="paragraph" w:customStyle="1" w:styleId="xl132">
    <w:name w:val="xl132"/>
    <w:basedOn w:val="a1"/>
    <w:rsid w:val="004474E2"/>
    <w:pPr>
      <w:pBdr>
        <w:top w:val="single" w:sz="4" w:space="0" w:color="C0C0C0"/>
        <w:left w:val="single" w:sz="4" w:space="27" w:color="C0C0C0"/>
        <w:bottom w:val="single" w:sz="4" w:space="0" w:color="C0C0C0"/>
        <w:right w:val="single" w:sz="4" w:space="0" w:color="C0C0C0"/>
      </w:pBdr>
      <w:shd w:val="clear" w:color="000000" w:fill="CCECFF"/>
      <w:spacing w:before="100" w:beforeAutospacing="1" w:after="100" w:afterAutospacing="1"/>
      <w:ind w:firstLineChars="300" w:firstLine="300"/>
      <w:textAlignment w:val="center"/>
    </w:pPr>
  </w:style>
  <w:style w:type="paragraph" w:customStyle="1" w:styleId="xl133">
    <w:name w:val="xl133"/>
    <w:basedOn w:val="a1"/>
    <w:rsid w:val="004474E2"/>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134">
    <w:name w:val="xl134"/>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35">
    <w:name w:val="xl135"/>
    <w:basedOn w:val="a1"/>
    <w:rsid w:val="004474E2"/>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6">
    <w:name w:val="xl136"/>
    <w:basedOn w:val="a1"/>
    <w:rsid w:val="004474E2"/>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7">
    <w:name w:val="xl137"/>
    <w:basedOn w:val="a1"/>
    <w:rsid w:val="004474E2"/>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style>
  <w:style w:type="paragraph" w:customStyle="1" w:styleId="xl138">
    <w:name w:val="xl138"/>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rPr>
  </w:style>
  <w:style w:type="paragraph" w:customStyle="1" w:styleId="xl139">
    <w:name w:val="xl139"/>
    <w:basedOn w:val="a1"/>
    <w:rsid w:val="004474E2"/>
    <w:pPr>
      <w:pBdr>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40">
    <w:name w:val="xl140"/>
    <w:basedOn w:val="a1"/>
    <w:rsid w:val="004474E2"/>
    <w:pPr>
      <w:pBdr>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41">
    <w:name w:val="xl141"/>
    <w:basedOn w:val="a1"/>
    <w:rsid w:val="004474E2"/>
    <w:pPr>
      <w:pBdr>
        <w:top w:val="single" w:sz="4" w:space="0" w:color="C0C0C0"/>
        <w:left w:val="single" w:sz="4" w:space="0" w:color="C0C0C0"/>
        <w:right w:val="single" w:sz="4" w:space="0" w:color="C0C0C0"/>
      </w:pBdr>
      <w:spacing w:before="100" w:beforeAutospacing="1" w:after="100" w:afterAutospacing="1"/>
      <w:textAlignment w:val="center"/>
    </w:pPr>
    <w:rPr>
      <w:b/>
      <w:bCs/>
    </w:rPr>
  </w:style>
  <w:style w:type="paragraph" w:customStyle="1" w:styleId="xl142">
    <w:name w:val="xl142"/>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43">
    <w:name w:val="xl143"/>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4">
    <w:name w:val="xl144"/>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5">
    <w:name w:val="xl145"/>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6">
    <w:name w:val="xl146"/>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47">
    <w:name w:val="xl147"/>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48">
    <w:name w:val="xl148"/>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9">
    <w:name w:val="xl149"/>
    <w:basedOn w:val="a1"/>
    <w:rsid w:val="004474E2"/>
    <w:pPr>
      <w:pBdr>
        <w:top w:val="single" w:sz="4" w:space="0" w:color="C0C0C0"/>
        <w:left w:val="single" w:sz="4" w:space="18" w:color="C0C0C0"/>
        <w:right w:val="single" w:sz="4" w:space="0" w:color="C0C0C0"/>
      </w:pBdr>
      <w:spacing w:before="100" w:beforeAutospacing="1" w:after="100" w:afterAutospacing="1"/>
      <w:ind w:firstLineChars="200" w:firstLine="200"/>
      <w:textAlignment w:val="center"/>
    </w:pPr>
  </w:style>
  <w:style w:type="paragraph" w:customStyle="1" w:styleId="xl150">
    <w:name w:val="xl150"/>
    <w:basedOn w:val="a1"/>
    <w:rsid w:val="004474E2"/>
    <w:pPr>
      <w:pBdr>
        <w:top w:val="single" w:sz="4" w:space="0" w:color="C0C0C0"/>
      </w:pBdr>
      <w:shd w:val="thinReverseDiagStripe" w:color="C0C0C0" w:fill="auto"/>
      <w:spacing w:before="100" w:beforeAutospacing="1" w:after="100" w:afterAutospacing="1"/>
    </w:pPr>
  </w:style>
  <w:style w:type="paragraph" w:customStyle="1" w:styleId="xl151">
    <w:name w:val="xl151"/>
    <w:basedOn w:val="a1"/>
    <w:rsid w:val="004474E2"/>
    <w:pPr>
      <w:pBdr>
        <w:top w:val="single" w:sz="4" w:space="0" w:color="C0C0C0"/>
        <w:right w:val="single" w:sz="4" w:space="0" w:color="C0C0C0"/>
      </w:pBdr>
      <w:shd w:val="thinReverseDiagStripe" w:color="C0C0C0" w:fill="auto"/>
      <w:spacing w:before="100" w:beforeAutospacing="1" w:after="100" w:afterAutospacing="1"/>
    </w:pPr>
  </w:style>
  <w:style w:type="paragraph" w:customStyle="1" w:styleId="xl152">
    <w:name w:val="xl152"/>
    <w:basedOn w:val="a1"/>
    <w:rsid w:val="004474E2"/>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3">
    <w:name w:val="xl153"/>
    <w:basedOn w:val="a1"/>
    <w:rsid w:val="004474E2"/>
    <w:pPr>
      <w:pBdr>
        <w:bottom w:val="single" w:sz="4" w:space="0" w:color="C0C0C0"/>
      </w:pBdr>
      <w:shd w:val="thinReverseDiagStripe" w:color="C0C0C0" w:fill="auto"/>
      <w:spacing w:before="100" w:beforeAutospacing="1" w:after="100" w:afterAutospacing="1"/>
    </w:pPr>
    <w:rPr>
      <w:b/>
      <w:bCs/>
    </w:rPr>
  </w:style>
  <w:style w:type="paragraph" w:customStyle="1" w:styleId="xl154">
    <w:name w:val="xl154"/>
    <w:basedOn w:val="a1"/>
    <w:rsid w:val="004474E2"/>
    <w:pPr>
      <w:pBdr>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55">
    <w:name w:val="xl155"/>
    <w:basedOn w:val="a1"/>
    <w:rsid w:val="004474E2"/>
    <w:pPr>
      <w:shd w:val="thinReverseDiagStripe" w:color="C0C0C0" w:fill="auto"/>
      <w:spacing w:before="100" w:beforeAutospacing="1" w:after="100" w:afterAutospacing="1"/>
    </w:pPr>
    <w:rPr>
      <w:b/>
      <w:bCs/>
    </w:rPr>
  </w:style>
  <w:style w:type="paragraph" w:customStyle="1" w:styleId="xl156">
    <w:name w:val="xl156"/>
    <w:basedOn w:val="a1"/>
    <w:rsid w:val="004474E2"/>
    <w:pPr>
      <w:pBdr>
        <w:right w:val="single" w:sz="4" w:space="0" w:color="C0C0C0"/>
      </w:pBdr>
      <w:shd w:val="thinReverseDiagStripe" w:color="C0C0C0" w:fill="auto"/>
      <w:spacing w:before="100" w:beforeAutospacing="1" w:after="100" w:afterAutospacing="1"/>
    </w:pPr>
    <w:rPr>
      <w:b/>
      <w:bCs/>
    </w:rPr>
  </w:style>
  <w:style w:type="paragraph" w:customStyle="1" w:styleId="xl157">
    <w:name w:val="xl157"/>
    <w:basedOn w:val="a1"/>
    <w:rsid w:val="004474E2"/>
    <w:pPr>
      <w:pBdr>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8">
    <w:name w:val="xl158"/>
    <w:basedOn w:val="a1"/>
    <w:rsid w:val="004474E2"/>
    <w:pPr>
      <w:shd w:val="thinReverseDiagStripe" w:color="C0C0C0" w:fill="auto"/>
      <w:spacing w:before="100" w:beforeAutospacing="1" w:after="100" w:afterAutospacing="1"/>
    </w:pPr>
  </w:style>
  <w:style w:type="paragraph" w:customStyle="1" w:styleId="xl159">
    <w:name w:val="xl159"/>
    <w:basedOn w:val="a1"/>
    <w:rsid w:val="004474E2"/>
    <w:pPr>
      <w:pBdr>
        <w:right w:val="single" w:sz="4" w:space="0" w:color="C0C0C0"/>
      </w:pBdr>
      <w:shd w:val="thinReverseDiagStripe" w:color="C0C0C0" w:fill="auto"/>
      <w:spacing w:before="100" w:beforeAutospacing="1" w:after="100" w:afterAutospacing="1"/>
    </w:pPr>
  </w:style>
  <w:style w:type="paragraph" w:customStyle="1" w:styleId="xl160">
    <w:name w:val="xl160"/>
    <w:basedOn w:val="a1"/>
    <w:rsid w:val="004474E2"/>
    <w:pPr>
      <w:pBdr>
        <w:top w:val="single" w:sz="4" w:space="0" w:color="C0C0C0"/>
        <w:bottom w:val="single" w:sz="4" w:space="0" w:color="C0C0C0"/>
      </w:pBdr>
      <w:shd w:val="thinReverseDiagStripe" w:color="C0C0C0" w:fill="auto"/>
      <w:spacing w:before="100" w:beforeAutospacing="1" w:after="100" w:afterAutospacing="1"/>
    </w:pPr>
    <w:rPr>
      <w:b/>
      <w:bCs/>
    </w:rPr>
  </w:style>
  <w:style w:type="paragraph" w:customStyle="1" w:styleId="xl161">
    <w:name w:val="xl161"/>
    <w:basedOn w:val="a1"/>
    <w:rsid w:val="004474E2"/>
    <w:pPr>
      <w:pBdr>
        <w:top w:val="single" w:sz="4" w:space="0" w:color="C0C0C0"/>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62">
    <w:name w:val="xl162"/>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bottom"/>
    </w:pPr>
    <w:rPr>
      <w:color w:val="000000"/>
    </w:rPr>
  </w:style>
  <w:style w:type="paragraph" w:customStyle="1" w:styleId="xl163">
    <w:name w:val="xl163"/>
    <w:basedOn w:val="a1"/>
    <w:rsid w:val="004474E2"/>
    <w:pPr>
      <w:pBdr>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64">
    <w:name w:val="xl164"/>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color w:val="000000"/>
    </w:rPr>
  </w:style>
  <w:style w:type="paragraph" w:customStyle="1" w:styleId="xl165">
    <w:name w:val="xl16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6">
    <w:name w:val="xl166"/>
    <w:basedOn w:val="a1"/>
    <w:rsid w:val="004474E2"/>
    <w:pPr>
      <w:spacing w:before="100" w:beforeAutospacing="1" w:after="100" w:afterAutospacing="1"/>
      <w:textAlignment w:val="center"/>
    </w:pPr>
  </w:style>
  <w:style w:type="paragraph" w:customStyle="1" w:styleId="xl167">
    <w:name w:val="xl167"/>
    <w:basedOn w:val="a1"/>
    <w:rsid w:val="004474E2"/>
    <w:pPr>
      <w:shd w:val="clear" w:color="000000" w:fill="00B050"/>
      <w:spacing w:before="100" w:beforeAutospacing="1" w:after="100" w:afterAutospacing="1"/>
      <w:textAlignment w:val="center"/>
    </w:pPr>
    <w:rPr>
      <w:b/>
      <w:bCs/>
      <w:color w:val="000000"/>
    </w:rPr>
  </w:style>
  <w:style w:type="paragraph" w:customStyle="1" w:styleId="xl168">
    <w:name w:val="xl168"/>
    <w:basedOn w:val="a1"/>
    <w:rsid w:val="004474E2"/>
    <w:pPr>
      <w:pBdr>
        <w:top w:val="single" w:sz="4" w:space="0" w:color="C0C0C0"/>
        <w:left w:val="single" w:sz="4" w:space="0" w:color="C0C0C0"/>
        <w:bottom w:val="single" w:sz="4" w:space="0" w:color="C0C0C0"/>
        <w:right w:val="single" w:sz="4" w:space="0" w:color="C0C0C0"/>
      </w:pBdr>
      <w:shd w:val="clear" w:color="000000" w:fill="95B3D7"/>
      <w:spacing w:before="100" w:beforeAutospacing="1" w:after="100" w:afterAutospacing="1"/>
      <w:textAlignment w:val="center"/>
    </w:pPr>
    <w:rPr>
      <w:b/>
      <w:bCs/>
    </w:rPr>
  </w:style>
  <w:style w:type="paragraph" w:customStyle="1" w:styleId="xl169">
    <w:name w:val="xl169"/>
    <w:basedOn w:val="a1"/>
    <w:rsid w:val="004474E2"/>
    <w:pPr>
      <w:pBdr>
        <w:top w:val="single" w:sz="4" w:space="0" w:color="C0C0C0"/>
        <w:left w:val="single" w:sz="4" w:space="0" w:color="C0C0C0"/>
        <w:bottom w:val="single" w:sz="4" w:space="0" w:color="C0C0C0"/>
        <w:right w:val="single" w:sz="4" w:space="0" w:color="C0C0C0"/>
      </w:pBdr>
      <w:shd w:val="clear" w:color="000000" w:fill="00B0F0"/>
      <w:spacing w:before="100" w:beforeAutospacing="1" w:after="100" w:afterAutospacing="1"/>
      <w:textAlignment w:val="center"/>
    </w:pPr>
    <w:rPr>
      <w:b/>
      <w:bCs/>
    </w:rPr>
  </w:style>
  <w:style w:type="paragraph" w:customStyle="1" w:styleId="xl170">
    <w:name w:val="xl170"/>
    <w:basedOn w:val="a1"/>
    <w:rsid w:val="004474E2"/>
    <w:pPr>
      <w:spacing w:before="100" w:beforeAutospacing="1" w:after="100" w:afterAutospacing="1"/>
      <w:textAlignment w:val="center"/>
    </w:pPr>
  </w:style>
  <w:style w:type="paragraph" w:customStyle="1" w:styleId="xl171">
    <w:name w:val="xl171"/>
    <w:basedOn w:val="a1"/>
    <w:rsid w:val="004474E2"/>
    <w:pPr>
      <w:spacing w:before="100" w:beforeAutospacing="1" w:after="100" w:afterAutospacing="1"/>
      <w:jc w:val="center"/>
      <w:textAlignment w:val="center"/>
    </w:pPr>
    <w:rPr>
      <w:b/>
      <w:bCs/>
    </w:rPr>
  </w:style>
  <w:style w:type="paragraph" w:customStyle="1" w:styleId="xl172">
    <w:name w:val="xl172"/>
    <w:basedOn w:val="a1"/>
    <w:rsid w:val="004474E2"/>
    <w:pPr>
      <w:spacing w:before="100" w:beforeAutospacing="1" w:after="100" w:afterAutospacing="1"/>
      <w:jc w:val="center"/>
      <w:textAlignment w:val="center"/>
    </w:pPr>
    <w:rPr>
      <w:b/>
      <w:bCs/>
    </w:rPr>
  </w:style>
  <w:style w:type="paragraph" w:customStyle="1" w:styleId="xl173">
    <w:name w:val="xl173"/>
    <w:basedOn w:val="a1"/>
    <w:rsid w:val="004474E2"/>
    <w:pPr>
      <w:spacing w:before="100" w:beforeAutospacing="1" w:after="100" w:afterAutospacing="1"/>
      <w:jc w:val="center"/>
      <w:textAlignment w:val="center"/>
    </w:pPr>
    <w:rPr>
      <w:b/>
      <w:bCs/>
    </w:rPr>
  </w:style>
  <w:style w:type="paragraph" w:customStyle="1" w:styleId="xl174">
    <w:name w:val="xl174"/>
    <w:basedOn w:val="a1"/>
    <w:rsid w:val="004474E2"/>
    <w:pPr>
      <w:spacing w:before="100" w:beforeAutospacing="1" w:after="100" w:afterAutospacing="1"/>
      <w:textAlignment w:val="bottom"/>
    </w:pPr>
    <w:rPr>
      <w:color w:val="000000"/>
    </w:rPr>
  </w:style>
  <w:style w:type="paragraph" w:customStyle="1" w:styleId="xl175">
    <w:name w:val="xl175"/>
    <w:basedOn w:val="a1"/>
    <w:rsid w:val="004474E2"/>
    <w:pPr>
      <w:shd w:val="clear" w:color="000000" w:fill="FFFF00"/>
      <w:spacing w:before="100" w:beforeAutospacing="1" w:after="100" w:afterAutospacing="1"/>
      <w:textAlignment w:val="center"/>
    </w:pPr>
    <w:rPr>
      <w:b/>
      <w:bCs/>
      <w:color w:val="000000"/>
    </w:rPr>
  </w:style>
  <w:style w:type="paragraph" w:customStyle="1" w:styleId="xl176">
    <w:name w:val="xl176"/>
    <w:basedOn w:val="a1"/>
    <w:rsid w:val="004474E2"/>
    <w:pPr>
      <w:shd w:val="clear" w:color="000000" w:fill="FABF8F"/>
      <w:spacing w:before="100" w:beforeAutospacing="1" w:after="100" w:afterAutospacing="1"/>
      <w:textAlignment w:val="center"/>
    </w:pPr>
    <w:rPr>
      <w:b/>
      <w:bCs/>
      <w:color w:val="000000"/>
    </w:rPr>
  </w:style>
  <w:style w:type="paragraph" w:customStyle="1" w:styleId="xl177">
    <w:name w:val="xl177"/>
    <w:basedOn w:val="a1"/>
    <w:rsid w:val="004474E2"/>
    <w:pPr>
      <w:shd w:val="clear" w:color="000000" w:fill="00B0F0"/>
      <w:spacing w:before="100" w:beforeAutospacing="1" w:after="100" w:afterAutospacing="1"/>
      <w:textAlignment w:val="center"/>
    </w:pPr>
    <w:rPr>
      <w:b/>
      <w:bCs/>
      <w:color w:val="000000"/>
    </w:rPr>
  </w:style>
  <w:style w:type="paragraph" w:customStyle="1" w:styleId="xl178">
    <w:name w:val="xl178"/>
    <w:basedOn w:val="a1"/>
    <w:rsid w:val="004474E2"/>
    <w:pPr>
      <w:shd w:val="clear" w:color="000000" w:fill="B7DEE8"/>
      <w:spacing w:before="100" w:beforeAutospacing="1" w:after="100" w:afterAutospacing="1"/>
      <w:textAlignment w:val="center"/>
    </w:pPr>
    <w:rPr>
      <w:b/>
      <w:bCs/>
      <w:color w:val="000000"/>
    </w:rPr>
  </w:style>
  <w:style w:type="paragraph" w:customStyle="1" w:styleId="xl179">
    <w:name w:val="xl179"/>
    <w:basedOn w:val="a1"/>
    <w:rsid w:val="004474E2"/>
    <w:pPr>
      <w:shd w:val="clear" w:color="000000" w:fill="B1A0C7"/>
      <w:spacing w:before="100" w:beforeAutospacing="1" w:after="100" w:afterAutospacing="1"/>
      <w:textAlignment w:val="center"/>
    </w:pPr>
    <w:rPr>
      <w:b/>
      <w:bCs/>
      <w:color w:val="000000"/>
    </w:rPr>
  </w:style>
  <w:style w:type="paragraph" w:customStyle="1" w:styleId="xl180">
    <w:name w:val="xl180"/>
    <w:basedOn w:val="a1"/>
    <w:rsid w:val="004474E2"/>
    <w:pPr>
      <w:pBdr>
        <w:top w:val="single" w:sz="4" w:space="0" w:color="C0C0C0"/>
        <w:left w:val="single" w:sz="4" w:space="0" w:color="C0C0C0"/>
        <w:bottom w:val="single" w:sz="4" w:space="0" w:color="C0C0C0"/>
        <w:right w:val="single" w:sz="4" w:space="0" w:color="C0C0C0"/>
      </w:pBdr>
      <w:shd w:val="clear" w:color="000000" w:fill="B1A0C7"/>
      <w:spacing w:before="100" w:beforeAutospacing="1" w:after="100" w:afterAutospacing="1"/>
      <w:textAlignment w:val="center"/>
    </w:pPr>
    <w:rPr>
      <w:b/>
      <w:bCs/>
    </w:rPr>
  </w:style>
  <w:style w:type="paragraph" w:customStyle="1" w:styleId="xl181">
    <w:name w:val="xl181"/>
    <w:basedOn w:val="a1"/>
    <w:rsid w:val="004474E2"/>
    <w:pPr>
      <w:pBdr>
        <w:top w:val="single" w:sz="4" w:space="0" w:color="C0C0C0"/>
        <w:left w:val="single" w:sz="4" w:space="0" w:color="C0C0C0"/>
        <w:bottom w:val="single" w:sz="4" w:space="0" w:color="C0C0C0"/>
        <w:right w:val="single" w:sz="4" w:space="0" w:color="C0C0C0"/>
      </w:pBdr>
      <w:shd w:val="clear" w:color="000000" w:fill="B7DEE8"/>
      <w:spacing w:before="100" w:beforeAutospacing="1" w:after="100" w:afterAutospacing="1"/>
      <w:textAlignment w:val="center"/>
    </w:pPr>
    <w:rPr>
      <w:b/>
      <w:bCs/>
    </w:rPr>
  </w:style>
  <w:style w:type="paragraph" w:customStyle="1" w:styleId="xl182">
    <w:name w:val="xl182"/>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b/>
      <w:bCs/>
    </w:rPr>
  </w:style>
  <w:style w:type="paragraph" w:customStyle="1" w:styleId="xl183">
    <w:name w:val="xl183"/>
    <w:basedOn w:val="a1"/>
    <w:rsid w:val="004474E2"/>
    <w:pPr>
      <w:pBdr>
        <w:top w:val="single" w:sz="4" w:space="0" w:color="C0C0C0"/>
        <w:left w:val="single" w:sz="4" w:space="0" w:color="C0C0C0"/>
        <w:bottom w:val="single" w:sz="4" w:space="0" w:color="C0C0C0"/>
        <w:right w:val="single" w:sz="4" w:space="0" w:color="C0C0C0"/>
      </w:pBdr>
      <w:shd w:val="clear" w:color="000000" w:fill="00B050"/>
      <w:spacing w:before="100" w:beforeAutospacing="1" w:after="100" w:afterAutospacing="1"/>
      <w:jc w:val="right"/>
      <w:textAlignment w:val="center"/>
    </w:pPr>
    <w:rPr>
      <w:b/>
      <w:bCs/>
    </w:rPr>
  </w:style>
  <w:style w:type="paragraph" w:customStyle="1" w:styleId="xl184">
    <w:name w:val="xl184"/>
    <w:basedOn w:val="a1"/>
    <w:rsid w:val="004474E2"/>
    <w:pPr>
      <w:pBdr>
        <w:top w:val="single" w:sz="4" w:space="0" w:color="C0C0C0"/>
        <w:left w:val="single" w:sz="4" w:space="0" w:color="C0C0C0"/>
        <w:bottom w:val="single" w:sz="4" w:space="0" w:color="C0C0C0"/>
        <w:right w:val="single" w:sz="4" w:space="0" w:color="C0C0C0"/>
      </w:pBdr>
      <w:shd w:val="clear" w:color="000000" w:fill="FABF8F"/>
      <w:spacing w:before="100" w:beforeAutospacing="1" w:after="100" w:afterAutospacing="1"/>
      <w:jc w:val="right"/>
      <w:textAlignment w:val="center"/>
    </w:pPr>
    <w:rPr>
      <w:b/>
      <w:bCs/>
    </w:rPr>
  </w:style>
  <w:style w:type="paragraph" w:customStyle="1" w:styleId="xl185">
    <w:name w:val="xl185"/>
    <w:basedOn w:val="a1"/>
    <w:rsid w:val="004474E2"/>
    <w:pPr>
      <w:spacing w:before="100" w:beforeAutospacing="1" w:after="100" w:afterAutospacing="1"/>
      <w:jc w:val="center"/>
      <w:textAlignment w:val="center"/>
    </w:pPr>
    <w:rPr>
      <w:rFonts w:ascii="Wingdings 2" w:hAnsi="Wingdings 2"/>
      <w:color w:val="5A5A5A"/>
      <w:sz w:val="22"/>
      <w:szCs w:val="22"/>
    </w:rPr>
  </w:style>
  <w:style w:type="paragraph" w:customStyle="1" w:styleId="xl186">
    <w:name w:val="xl186"/>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7">
    <w:name w:val="xl187"/>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8">
    <w:name w:val="xl188"/>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9">
    <w:name w:val="xl189"/>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90">
    <w:name w:val="xl190"/>
    <w:basedOn w:val="a1"/>
    <w:rsid w:val="004474E2"/>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191">
    <w:name w:val="xl19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92">
    <w:name w:val="xl192"/>
    <w:basedOn w:val="a1"/>
    <w:rsid w:val="004474E2"/>
    <w:pPr>
      <w:pBdr>
        <w:top w:val="single" w:sz="4" w:space="0" w:color="C0C0C0"/>
        <w:left w:val="single" w:sz="4" w:space="0" w:color="C0C0C0"/>
        <w:bottom w:val="single" w:sz="4" w:space="0" w:color="C0C0C0"/>
        <w:right w:val="single" w:sz="4" w:space="0" w:color="C0C0C0"/>
      </w:pBdr>
      <w:shd w:val="clear" w:color="000000" w:fill="C4BD97"/>
      <w:spacing w:before="100" w:beforeAutospacing="1" w:after="100" w:afterAutospacing="1"/>
      <w:textAlignment w:val="center"/>
    </w:pPr>
    <w:rPr>
      <w:b/>
      <w:bCs/>
    </w:rPr>
  </w:style>
  <w:style w:type="paragraph" w:customStyle="1" w:styleId="xl193">
    <w:name w:val="xl193"/>
    <w:basedOn w:val="a1"/>
    <w:rsid w:val="004474E2"/>
    <w:pPr>
      <w:shd w:val="clear" w:color="000000" w:fill="C4BD97"/>
      <w:spacing w:before="100" w:beforeAutospacing="1" w:after="100" w:afterAutospacing="1"/>
      <w:textAlignment w:val="bottom"/>
    </w:pPr>
    <w:rPr>
      <w:b/>
      <w:bCs/>
      <w:color w:val="000000"/>
    </w:rPr>
  </w:style>
  <w:style w:type="paragraph" w:customStyle="1" w:styleId="xl194">
    <w:name w:val="xl194"/>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5">
    <w:name w:val="xl19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6">
    <w:name w:val="xl196"/>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rPr>
      <w:b/>
      <w:bCs/>
    </w:rPr>
  </w:style>
  <w:style w:type="paragraph" w:customStyle="1" w:styleId="xl197">
    <w:name w:val="xl19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98">
    <w:name w:val="xl198"/>
    <w:basedOn w:val="a1"/>
    <w:rsid w:val="004474E2"/>
    <w:pPr>
      <w:spacing w:before="100" w:beforeAutospacing="1" w:after="100" w:afterAutospacing="1"/>
      <w:textAlignment w:val="bottom"/>
    </w:pPr>
    <w:rPr>
      <w:sz w:val="20"/>
      <w:szCs w:val="20"/>
    </w:rPr>
  </w:style>
  <w:style w:type="paragraph" w:customStyle="1" w:styleId="xl199">
    <w:name w:val="xl199"/>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00">
    <w:name w:val="xl200"/>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01">
    <w:name w:val="xl20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2">
    <w:name w:val="xl202"/>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03">
    <w:name w:val="xl20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4">
    <w:name w:val="xl204"/>
    <w:basedOn w:val="a1"/>
    <w:rsid w:val="004474E2"/>
    <w:pPr>
      <w:spacing w:before="100" w:beforeAutospacing="1" w:after="100" w:afterAutospacing="1"/>
      <w:textAlignment w:val="center"/>
    </w:pPr>
  </w:style>
  <w:style w:type="paragraph" w:customStyle="1" w:styleId="xl205">
    <w:name w:val="xl205"/>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color w:val="000000"/>
    </w:rPr>
  </w:style>
  <w:style w:type="paragraph" w:customStyle="1" w:styleId="xl206">
    <w:name w:val="xl206"/>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color w:val="000000"/>
    </w:rPr>
  </w:style>
  <w:style w:type="paragraph" w:customStyle="1" w:styleId="xl207">
    <w:name w:val="xl207"/>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style>
  <w:style w:type="paragraph" w:customStyle="1" w:styleId="xl208">
    <w:name w:val="xl208"/>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style>
  <w:style w:type="paragraph" w:customStyle="1" w:styleId="xl209">
    <w:name w:val="xl20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210">
    <w:name w:val="xl210"/>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rPr>
      <w:b/>
      <w:bCs/>
    </w:rPr>
  </w:style>
  <w:style w:type="paragraph" w:customStyle="1" w:styleId="xl211">
    <w:name w:val="xl21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12">
    <w:name w:val="xl212"/>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13">
    <w:name w:val="xl213"/>
    <w:basedOn w:val="a1"/>
    <w:rsid w:val="004474E2"/>
    <w:pPr>
      <w:pBdr>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14">
    <w:name w:val="xl214"/>
    <w:basedOn w:val="a1"/>
    <w:rsid w:val="004474E2"/>
    <w:pPr>
      <w:pBdr>
        <w:top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15">
    <w:name w:val="xl215"/>
    <w:basedOn w:val="a1"/>
    <w:rsid w:val="004474E2"/>
    <w:pPr>
      <w:pBdr>
        <w:right w:val="single" w:sz="4" w:space="0" w:color="C0C0C0"/>
      </w:pBdr>
      <w:shd w:val="clear" w:color="000000" w:fill="FFFFCC"/>
      <w:spacing w:before="100" w:beforeAutospacing="1" w:after="100" w:afterAutospacing="1"/>
      <w:jc w:val="center"/>
      <w:textAlignment w:val="center"/>
    </w:pPr>
  </w:style>
  <w:style w:type="paragraph" w:customStyle="1" w:styleId="xl216">
    <w:name w:val="xl216"/>
    <w:basedOn w:val="a1"/>
    <w:rsid w:val="004474E2"/>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17">
    <w:name w:val="xl217"/>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18">
    <w:name w:val="xl218"/>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19">
    <w:name w:val="xl219"/>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20">
    <w:name w:val="xl220"/>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21">
    <w:name w:val="xl221"/>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2">
    <w:name w:val="xl222"/>
    <w:basedOn w:val="a1"/>
    <w:rsid w:val="004474E2"/>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3">
    <w:name w:val="xl22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4">
    <w:name w:val="xl224"/>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5">
    <w:name w:val="xl225"/>
    <w:basedOn w:val="a1"/>
    <w:rsid w:val="004474E2"/>
    <w:pPr>
      <w:pBdr>
        <w:top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6">
    <w:name w:val="xl226"/>
    <w:basedOn w:val="a1"/>
    <w:rsid w:val="004474E2"/>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7">
    <w:name w:val="xl227"/>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rPr>
  </w:style>
  <w:style w:type="paragraph" w:customStyle="1" w:styleId="xl228">
    <w:name w:val="xl228"/>
    <w:basedOn w:val="a1"/>
    <w:rsid w:val="004474E2"/>
    <w:pPr>
      <w:pBdr>
        <w:top w:val="single" w:sz="4" w:space="0" w:color="C0C0C0"/>
        <w:bottom w:val="single" w:sz="4" w:space="0" w:color="C0C0C0"/>
      </w:pBdr>
      <w:spacing w:before="100" w:beforeAutospacing="1" w:after="100" w:afterAutospacing="1"/>
      <w:jc w:val="center"/>
      <w:textAlignment w:val="center"/>
    </w:pPr>
    <w:rPr>
      <w:b/>
      <w:bCs/>
    </w:rPr>
  </w:style>
  <w:style w:type="paragraph" w:customStyle="1" w:styleId="xl229">
    <w:name w:val="xl229"/>
    <w:basedOn w:val="a1"/>
    <w:rsid w:val="004474E2"/>
    <w:pPr>
      <w:pBdr>
        <w:top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30">
    <w:name w:val="xl230"/>
    <w:basedOn w:val="a1"/>
    <w:rsid w:val="004474E2"/>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231">
    <w:name w:val="xl23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2">
    <w:name w:val="xl232"/>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3">
    <w:name w:val="xl23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4">
    <w:name w:val="xl234"/>
    <w:basedOn w:val="a1"/>
    <w:rsid w:val="004474E2"/>
    <w:pPr>
      <w:pBdr>
        <w:right w:val="single" w:sz="4" w:space="0" w:color="C0C0C0"/>
      </w:pBdr>
      <w:spacing w:before="100" w:beforeAutospacing="1" w:after="100" w:afterAutospacing="1"/>
      <w:jc w:val="center"/>
      <w:textAlignment w:val="center"/>
    </w:pPr>
    <w:rPr>
      <w:rFonts w:ascii="Wingdings 2" w:hAnsi="Wingdings 2"/>
      <w:color w:val="5A5A5A"/>
      <w:sz w:val="22"/>
      <w:szCs w:val="22"/>
    </w:rPr>
  </w:style>
  <w:style w:type="paragraph" w:customStyle="1" w:styleId="xl235">
    <w:name w:val="xl235"/>
    <w:basedOn w:val="a1"/>
    <w:rsid w:val="004474E2"/>
    <w:pPr>
      <w:pBdr>
        <w:right w:val="single" w:sz="4" w:space="0" w:color="C0C0C0"/>
      </w:pBdr>
      <w:spacing w:before="100" w:beforeAutospacing="1" w:after="100" w:afterAutospacing="1"/>
      <w:jc w:val="center"/>
      <w:textAlignment w:val="center"/>
    </w:pPr>
  </w:style>
  <w:style w:type="paragraph" w:customStyle="1" w:styleId="xl236">
    <w:name w:val="xl236"/>
    <w:basedOn w:val="a1"/>
    <w:rsid w:val="004474E2"/>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7">
    <w:name w:val="xl237"/>
    <w:basedOn w:val="a1"/>
    <w:rsid w:val="004474E2"/>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8">
    <w:name w:val="xl238"/>
    <w:basedOn w:val="a1"/>
    <w:rsid w:val="004474E2"/>
    <w:pPr>
      <w:pBdr>
        <w:left w:val="single" w:sz="4" w:space="9"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9">
    <w:name w:val="xl239"/>
    <w:basedOn w:val="a1"/>
    <w:rsid w:val="004474E2"/>
    <w:pP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0">
    <w:name w:val="xl240"/>
    <w:basedOn w:val="a1"/>
    <w:rsid w:val="004474E2"/>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1">
    <w:name w:val="xl241"/>
    <w:basedOn w:val="a1"/>
    <w:rsid w:val="004474E2"/>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2">
    <w:name w:val="xl242"/>
    <w:basedOn w:val="a1"/>
    <w:rsid w:val="004474E2"/>
    <w:pPr>
      <w:pBdr>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43">
    <w:name w:val="xl243"/>
    <w:basedOn w:val="a1"/>
    <w:rsid w:val="004474E2"/>
    <w:pPr>
      <w:pBdr>
        <w:top w:val="single" w:sz="4" w:space="0" w:color="C0C0C0"/>
        <w:left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44">
    <w:name w:val="xl244"/>
    <w:basedOn w:val="a1"/>
    <w:rsid w:val="004474E2"/>
    <w:pPr>
      <w:pBdr>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111">
    <w:name w:val="Знак Знак Знак111"/>
    <w:basedOn w:val="a1"/>
    <w:rsid w:val="00383EEA"/>
    <w:pPr>
      <w:tabs>
        <w:tab w:val="num" w:pos="360"/>
      </w:tabs>
      <w:spacing w:after="160" w:line="240" w:lineRule="exact"/>
    </w:pPr>
    <w:rPr>
      <w:rFonts w:ascii="Verdana" w:hAnsi="Verdana" w:cs="Verdana"/>
      <w:sz w:val="20"/>
      <w:szCs w:val="20"/>
      <w:lang w:val="en-US" w:eastAsia="en-US"/>
    </w:rPr>
  </w:style>
  <w:style w:type="paragraph" w:styleId="af1">
    <w:name w:val="Balloon Text"/>
    <w:basedOn w:val="a1"/>
    <w:link w:val="af2"/>
    <w:unhideWhenUsed/>
    <w:rsid w:val="000B58A5"/>
    <w:rPr>
      <w:rFonts w:ascii="Segoe UI" w:eastAsia="Calibri" w:hAnsi="Segoe UI" w:cs="Segoe UI"/>
      <w:sz w:val="18"/>
      <w:szCs w:val="18"/>
      <w:lang w:eastAsia="en-US"/>
    </w:rPr>
  </w:style>
  <w:style w:type="character" w:customStyle="1" w:styleId="af2">
    <w:name w:val="Текст выноски Знак"/>
    <w:basedOn w:val="a2"/>
    <w:link w:val="af1"/>
    <w:rsid w:val="000B58A5"/>
    <w:rPr>
      <w:rFonts w:ascii="Segoe UI" w:eastAsia="Calibri" w:hAnsi="Segoe UI" w:cs="Segoe UI"/>
      <w:sz w:val="18"/>
      <w:szCs w:val="18"/>
    </w:rPr>
  </w:style>
  <w:style w:type="character" w:customStyle="1" w:styleId="FontStyle193">
    <w:name w:val="Font Style193"/>
    <w:basedOn w:val="a2"/>
    <w:uiPriority w:val="99"/>
    <w:rsid w:val="000B58A5"/>
    <w:rPr>
      <w:rFonts w:ascii="Times New Roman" w:hAnsi="Times New Roman" w:cs="Times New Roman"/>
      <w:b/>
      <w:bCs/>
      <w:sz w:val="22"/>
      <w:szCs w:val="22"/>
    </w:rPr>
  </w:style>
  <w:style w:type="paragraph" w:customStyle="1" w:styleId="Style23">
    <w:name w:val="Style23"/>
    <w:basedOn w:val="a1"/>
    <w:uiPriority w:val="99"/>
    <w:rsid w:val="000B58A5"/>
    <w:pPr>
      <w:widowControl w:val="0"/>
      <w:autoSpaceDE w:val="0"/>
      <w:autoSpaceDN w:val="0"/>
      <w:adjustRightInd w:val="0"/>
      <w:spacing w:line="276" w:lineRule="exact"/>
      <w:ind w:firstLine="576"/>
      <w:jc w:val="both"/>
    </w:pPr>
  </w:style>
  <w:style w:type="paragraph" w:customStyle="1" w:styleId="Style68">
    <w:name w:val="Style68"/>
    <w:basedOn w:val="a1"/>
    <w:uiPriority w:val="99"/>
    <w:rsid w:val="000B58A5"/>
    <w:pPr>
      <w:widowControl w:val="0"/>
      <w:autoSpaceDE w:val="0"/>
      <w:autoSpaceDN w:val="0"/>
      <w:adjustRightInd w:val="0"/>
      <w:spacing w:line="274" w:lineRule="exact"/>
      <w:ind w:firstLine="562"/>
    </w:pPr>
  </w:style>
  <w:style w:type="paragraph" w:customStyle="1" w:styleId="font0">
    <w:name w:val="font0"/>
    <w:basedOn w:val="a1"/>
    <w:rsid w:val="00BF23F2"/>
    <w:pPr>
      <w:spacing w:before="100" w:beforeAutospacing="1" w:after="100" w:afterAutospacing="1"/>
    </w:pPr>
    <w:rPr>
      <w:rFonts w:ascii="Tahoma" w:hAnsi="Tahoma" w:cs="Tahoma"/>
      <w:sz w:val="18"/>
      <w:szCs w:val="18"/>
    </w:rPr>
  </w:style>
  <w:style w:type="paragraph" w:customStyle="1" w:styleId="font7">
    <w:name w:val="font7"/>
    <w:basedOn w:val="a1"/>
    <w:rsid w:val="00BF23F2"/>
    <w:pPr>
      <w:spacing w:before="100" w:beforeAutospacing="1" w:after="100" w:afterAutospacing="1"/>
    </w:pPr>
    <w:rPr>
      <w:rFonts w:ascii="Tahoma" w:hAnsi="Tahoma" w:cs="Tahoma"/>
      <w:color w:val="FF0000"/>
      <w:sz w:val="36"/>
      <w:szCs w:val="36"/>
    </w:rPr>
  </w:style>
  <w:style w:type="paragraph" w:customStyle="1" w:styleId="xl245">
    <w:name w:val="xl245"/>
    <w:basedOn w:val="a1"/>
    <w:rsid w:val="00BF2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46">
    <w:name w:val="xl246"/>
    <w:basedOn w:val="a1"/>
    <w:rsid w:val="00BF2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247">
    <w:name w:val="xl247"/>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48">
    <w:name w:val="xl248"/>
    <w:basedOn w:val="a1"/>
    <w:rsid w:val="00BF23F2"/>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49">
    <w:name w:val="xl249"/>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50">
    <w:name w:val="xl250"/>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51">
    <w:name w:val="xl251"/>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52">
    <w:name w:val="xl252"/>
    <w:basedOn w:val="a1"/>
    <w:rsid w:val="00BF23F2"/>
    <w:pPr>
      <w:pBdr>
        <w:top w:val="single" w:sz="4" w:space="0" w:color="C0C0C0"/>
        <w:left w:val="single" w:sz="4" w:space="0" w:color="auto"/>
        <w:right w:val="single" w:sz="4" w:space="0" w:color="C0C0C0"/>
      </w:pBdr>
      <w:shd w:val="clear" w:color="000000" w:fill="FFFFCC"/>
      <w:spacing w:before="100" w:beforeAutospacing="1" w:after="100" w:afterAutospacing="1"/>
      <w:jc w:val="center"/>
      <w:textAlignment w:val="center"/>
    </w:pPr>
  </w:style>
  <w:style w:type="paragraph" w:customStyle="1" w:styleId="xl253">
    <w:name w:val="xl253"/>
    <w:basedOn w:val="a1"/>
    <w:rsid w:val="00BF23F2"/>
    <w:pPr>
      <w:pBdr>
        <w:left w:val="single" w:sz="4" w:space="0" w:color="auto"/>
        <w:right w:val="single" w:sz="4" w:space="0" w:color="C0C0C0"/>
      </w:pBdr>
      <w:shd w:val="clear" w:color="000000" w:fill="FFFFCC"/>
      <w:spacing w:before="100" w:beforeAutospacing="1" w:after="100" w:afterAutospacing="1"/>
      <w:jc w:val="center"/>
      <w:textAlignment w:val="center"/>
    </w:pPr>
  </w:style>
  <w:style w:type="paragraph" w:customStyle="1" w:styleId="xl254">
    <w:name w:val="xl254"/>
    <w:basedOn w:val="a1"/>
    <w:rsid w:val="00BF23F2"/>
    <w:pPr>
      <w:pBdr>
        <w:left w:val="single" w:sz="4" w:space="0" w:color="auto"/>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5">
    <w:name w:val="xl255"/>
    <w:basedOn w:val="a1"/>
    <w:rsid w:val="00BF23F2"/>
    <w:pPr>
      <w:pBdr>
        <w:top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6">
    <w:name w:val="xl256"/>
    <w:basedOn w:val="a1"/>
    <w:rsid w:val="00BF23F2"/>
    <w:pPr>
      <w:pBdr>
        <w:right w:val="single" w:sz="4" w:space="0" w:color="C0C0C0"/>
      </w:pBdr>
      <w:shd w:val="clear" w:color="000000" w:fill="FFFFCC"/>
      <w:spacing w:before="100" w:beforeAutospacing="1" w:after="100" w:afterAutospacing="1"/>
      <w:jc w:val="center"/>
      <w:textAlignment w:val="center"/>
    </w:pPr>
  </w:style>
  <w:style w:type="paragraph" w:customStyle="1" w:styleId="xl257">
    <w:name w:val="xl257"/>
    <w:basedOn w:val="a1"/>
    <w:rsid w:val="00BF23F2"/>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8">
    <w:name w:val="xl25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59">
    <w:name w:val="xl259"/>
    <w:basedOn w:val="a1"/>
    <w:rsid w:val="00BF23F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0">
    <w:name w:val="xl260"/>
    <w:basedOn w:val="a1"/>
    <w:rsid w:val="00BF23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1">
    <w:name w:val="xl261"/>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2">
    <w:name w:val="xl262"/>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3">
    <w:name w:val="xl263"/>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4">
    <w:name w:val="xl264"/>
    <w:basedOn w:val="a1"/>
    <w:rsid w:val="00BF23F2"/>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65">
    <w:name w:val="xl265"/>
    <w:basedOn w:val="a1"/>
    <w:rsid w:val="00BF23F2"/>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66">
    <w:name w:val="xl266"/>
    <w:basedOn w:val="a1"/>
    <w:rsid w:val="00BF23F2"/>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7">
    <w:name w:val="xl267"/>
    <w:basedOn w:val="a1"/>
    <w:rsid w:val="00BF23F2"/>
    <w:pPr>
      <w:pBdr>
        <w:top w:val="single" w:sz="4" w:space="0" w:color="C0C0C0"/>
      </w:pBdr>
      <w:spacing w:before="100" w:beforeAutospacing="1" w:after="100" w:afterAutospacing="1"/>
      <w:ind w:firstLineChars="100" w:firstLine="100"/>
      <w:textAlignment w:val="bottom"/>
    </w:pPr>
    <w:rPr>
      <w:sz w:val="20"/>
      <w:szCs w:val="20"/>
    </w:rPr>
  </w:style>
  <w:style w:type="paragraph" w:customStyle="1" w:styleId="xl268">
    <w:name w:val="xl26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69">
    <w:name w:val="xl269"/>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70">
    <w:name w:val="xl270"/>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71">
    <w:name w:val="xl271"/>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272">
    <w:name w:val="xl272"/>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3">
    <w:name w:val="xl273"/>
    <w:basedOn w:val="a1"/>
    <w:rsid w:val="00BF23F2"/>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74">
    <w:name w:val="xl274"/>
    <w:basedOn w:val="a1"/>
    <w:rsid w:val="00BF23F2"/>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275">
    <w:name w:val="xl275"/>
    <w:basedOn w:val="a1"/>
    <w:rsid w:val="00BF23F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76">
    <w:name w:val="xl276"/>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77">
    <w:name w:val="xl277"/>
    <w:basedOn w:val="a1"/>
    <w:rsid w:val="00BF23F2"/>
    <w:pPr>
      <w:pBdr>
        <w:top w:val="single" w:sz="4" w:space="0" w:color="auto"/>
        <w:bottom w:val="single" w:sz="4" w:space="0" w:color="auto"/>
      </w:pBdr>
      <w:spacing w:before="100" w:beforeAutospacing="1" w:after="100" w:afterAutospacing="1"/>
      <w:jc w:val="center"/>
      <w:textAlignment w:val="center"/>
    </w:pPr>
  </w:style>
  <w:style w:type="paragraph" w:customStyle="1" w:styleId="xl278">
    <w:name w:val="xl27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9">
    <w:name w:val="xl279"/>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80">
    <w:name w:val="xl280"/>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1">
    <w:name w:val="xl281"/>
    <w:basedOn w:val="a1"/>
    <w:rsid w:val="00BF23F2"/>
    <w:pPr>
      <w:pBdr>
        <w:top w:val="single" w:sz="4" w:space="0" w:color="auto"/>
        <w:right w:val="single" w:sz="4" w:space="0" w:color="auto"/>
      </w:pBdr>
      <w:spacing w:before="100" w:beforeAutospacing="1" w:after="100" w:afterAutospacing="1"/>
      <w:jc w:val="center"/>
      <w:textAlignment w:val="center"/>
    </w:pPr>
    <w:rPr>
      <w:b/>
      <w:bCs/>
    </w:rPr>
  </w:style>
  <w:style w:type="paragraph" w:customStyle="1" w:styleId="xl282">
    <w:name w:val="xl282"/>
    <w:basedOn w:val="a1"/>
    <w:rsid w:val="00BF23F2"/>
    <w:pPr>
      <w:pBdr>
        <w:right w:val="single" w:sz="4" w:space="0" w:color="auto"/>
      </w:pBdr>
      <w:spacing w:before="100" w:beforeAutospacing="1" w:after="100" w:afterAutospacing="1"/>
      <w:jc w:val="center"/>
      <w:textAlignment w:val="center"/>
    </w:pPr>
    <w:rPr>
      <w:b/>
      <w:bCs/>
    </w:rPr>
  </w:style>
  <w:style w:type="paragraph" w:customStyle="1" w:styleId="xl283">
    <w:name w:val="xl283"/>
    <w:basedOn w:val="a1"/>
    <w:rsid w:val="00BF23F2"/>
    <w:pPr>
      <w:pBdr>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4">
    <w:name w:val="xl284"/>
    <w:basedOn w:val="a1"/>
    <w:rsid w:val="00BF23F2"/>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85">
    <w:name w:val="xl285"/>
    <w:basedOn w:val="a1"/>
    <w:rsid w:val="00BF23F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6">
    <w:name w:val="xl286"/>
    <w:basedOn w:val="a1"/>
    <w:rsid w:val="00BF23F2"/>
    <w:pPr>
      <w:pBdr>
        <w:top w:val="single" w:sz="4" w:space="0" w:color="auto"/>
        <w:left w:val="single" w:sz="4" w:space="9" w:color="auto"/>
        <w:bottom w:val="single" w:sz="4" w:space="0" w:color="auto"/>
      </w:pBdr>
      <w:shd w:val="thinReverseDiagStripe" w:color="C0C0C0" w:fill="FFFFFF"/>
      <w:spacing w:before="100" w:beforeAutospacing="1" w:after="100" w:afterAutospacing="1"/>
      <w:ind w:firstLineChars="100" w:firstLine="100"/>
      <w:textAlignment w:val="center"/>
    </w:pPr>
    <w:rPr>
      <w:b/>
      <w:bCs/>
      <w:color w:val="0066CC"/>
    </w:rPr>
  </w:style>
  <w:style w:type="paragraph" w:customStyle="1" w:styleId="xl287">
    <w:name w:val="xl287"/>
    <w:basedOn w:val="a1"/>
    <w:rsid w:val="00BF23F2"/>
    <w:pPr>
      <w:pBdr>
        <w:top w:val="single" w:sz="4" w:space="0" w:color="auto"/>
        <w:bottom w:val="single" w:sz="4" w:space="0" w:color="auto"/>
        <w:right w:val="single" w:sz="4" w:space="0" w:color="auto"/>
      </w:pBdr>
      <w:shd w:val="thinReverseDiagStripe" w:color="C0C0C0" w:fill="FFFFFF"/>
      <w:spacing w:before="100" w:beforeAutospacing="1" w:after="100" w:afterAutospacing="1"/>
      <w:ind w:firstLineChars="100" w:firstLine="100"/>
      <w:textAlignment w:val="center"/>
    </w:pPr>
    <w:rPr>
      <w:b/>
      <w:bCs/>
      <w:color w:val="0066CC"/>
    </w:rPr>
  </w:style>
  <w:style w:type="paragraph" w:customStyle="1" w:styleId="xl288">
    <w:name w:val="xl288"/>
    <w:basedOn w:val="a1"/>
    <w:rsid w:val="00BF23F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89">
    <w:name w:val="xl289"/>
    <w:basedOn w:val="a1"/>
    <w:rsid w:val="00BF23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0">
    <w:name w:val="xl290"/>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1">
    <w:name w:val="xl291"/>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2">
    <w:name w:val="xl292"/>
    <w:basedOn w:val="a1"/>
    <w:rsid w:val="00BF23F2"/>
    <w:pPr>
      <w:spacing w:before="100" w:beforeAutospacing="1" w:after="100" w:afterAutospacing="1"/>
      <w:jc w:val="center"/>
      <w:textAlignment w:val="center"/>
    </w:pPr>
    <w:rPr>
      <w:rFonts w:ascii="Wingdings 2" w:hAnsi="Wingdings 2"/>
      <w:color w:val="5A5A5A"/>
      <w:sz w:val="22"/>
      <w:szCs w:val="22"/>
    </w:rPr>
  </w:style>
  <w:style w:type="paragraph" w:customStyle="1" w:styleId="xl293">
    <w:name w:val="xl293"/>
    <w:basedOn w:val="a1"/>
    <w:rsid w:val="00BF23F2"/>
    <w:pPr>
      <w:spacing w:before="100" w:beforeAutospacing="1" w:after="100" w:afterAutospacing="1"/>
      <w:jc w:val="center"/>
      <w:textAlignment w:val="center"/>
    </w:pPr>
  </w:style>
  <w:style w:type="paragraph" w:customStyle="1" w:styleId="xl294">
    <w:name w:val="xl294"/>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295">
    <w:name w:val="xl295"/>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296">
    <w:name w:val="xl296"/>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97">
    <w:name w:val="xl297"/>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98">
    <w:name w:val="xl298"/>
    <w:basedOn w:val="a1"/>
    <w:rsid w:val="00BF23F2"/>
    <w:pPr>
      <w:pBdr>
        <w:top w:val="single" w:sz="4" w:space="0" w:color="C0C0C0"/>
        <w:left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299">
    <w:name w:val="xl299"/>
    <w:basedOn w:val="a1"/>
    <w:rsid w:val="00BF23F2"/>
    <w:pPr>
      <w:pBdr>
        <w:left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00">
    <w:name w:val="xl300"/>
    <w:basedOn w:val="a1"/>
    <w:rsid w:val="00BF23F2"/>
    <w:pPr>
      <w:pBdr>
        <w:left w:val="single" w:sz="4" w:space="0" w:color="auto"/>
        <w:bottom w:val="single" w:sz="4" w:space="0" w:color="C0C0C0"/>
        <w:right w:val="single" w:sz="4" w:space="0" w:color="auto"/>
      </w:pBdr>
      <w:shd w:val="clear" w:color="000000" w:fill="FFFFCC"/>
      <w:spacing w:before="100" w:beforeAutospacing="1" w:after="100" w:afterAutospacing="1"/>
      <w:jc w:val="center"/>
      <w:textAlignment w:val="center"/>
    </w:pPr>
  </w:style>
  <w:style w:type="paragraph" w:customStyle="1" w:styleId="ConsPlusNormal">
    <w:name w:val="ConsPlusNormal"/>
    <w:link w:val="ConsPlusNormal0"/>
    <w:rsid w:val="00BF4DC0"/>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27">
    <w:name w:val="Знак Знак Знак Знак Знак Знак Знак Знак Знак Знак Знак Знак27"/>
    <w:basedOn w:val="a1"/>
    <w:rsid w:val="002E6693"/>
    <w:pPr>
      <w:tabs>
        <w:tab w:val="num" w:pos="360"/>
      </w:tabs>
      <w:spacing w:after="160" w:line="240" w:lineRule="exact"/>
    </w:pPr>
    <w:rPr>
      <w:rFonts w:ascii="Verdana" w:hAnsi="Verdana" w:cs="Verdana"/>
      <w:sz w:val="20"/>
      <w:szCs w:val="20"/>
      <w:lang w:val="en-US" w:eastAsia="en-US"/>
    </w:rPr>
  </w:style>
  <w:style w:type="table" w:customStyle="1" w:styleId="14">
    <w:name w:val="Сетка таблицы1"/>
    <w:basedOn w:val="a3"/>
    <w:next w:val="ae"/>
    <w:uiPriority w:val="59"/>
    <w:rsid w:val="00BA1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6">
    <w:name w:val="Знак Знак Знак Знак Знак Знак Знак Знак Знак Знак Знак Знак26"/>
    <w:basedOn w:val="a1"/>
    <w:rsid w:val="00564FE1"/>
    <w:pPr>
      <w:tabs>
        <w:tab w:val="num" w:pos="360"/>
      </w:tabs>
      <w:spacing w:after="160" w:line="240" w:lineRule="exact"/>
    </w:pPr>
    <w:rPr>
      <w:rFonts w:ascii="Verdana" w:hAnsi="Verdana" w:cs="Verdana"/>
      <w:sz w:val="20"/>
      <w:szCs w:val="20"/>
      <w:lang w:val="en-US" w:eastAsia="en-US"/>
    </w:rPr>
  </w:style>
  <w:style w:type="paragraph" w:styleId="af3">
    <w:name w:val="No Spacing"/>
    <w:uiPriority w:val="1"/>
    <w:qFormat/>
    <w:rsid w:val="00564FE1"/>
    <w:pPr>
      <w:spacing w:after="0" w:line="240" w:lineRule="auto"/>
    </w:pPr>
    <w:rPr>
      <w:rFonts w:ascii="Calibri" w:eastAsia="Calibri" w:hAnsi="Calibri" w:cs="Times New Roman"/>
    </w:rPr>
  </w:style>
  <w:style w:type="paragraph" w:customStyle="1" w:styleId="FR1">
    <w:name w:val="FR1"/>
    <w:rsid w:val="00564FE1"/>
    <w:pPr>
      <w:widowControl w:val="0"/>
      <w:snapToGrid w:val="0"/>
      <w:spacing w:after="0" w:line="240" w:lineRule="auto"/>
      <w:ind w:left="200"/>
      <w:jc w:val="center"/>
    </w:pPr>
    <w:rPr>
      <w:rFonts w:ascii="Times New Roman" w:eastAsia="Times New Roman" w:hAnsi="Times New Roman" w:cs="Times New Roman"/>
      <w:sz w:val="28"/>
      <w:szCs w:val="20"/>
      <w:lang w:eastAsia="ru-RU"/>
    </w:rPr>
  </w:style>
  <w:style w:type="paragraph" w:customStyle="1" w:styleId="Default">
    <w:name w:val="Default"/>
    <w:rsid w:val="008A6CBE"/>
    <w:pPr>
      <w:autoSpaceDE w:val="0"/>
      <w:autoSpaceDN w:val="0"/>
      <w:adjustRightInd w:val="0"/>
      <w:spacing w:after="0" w:line="240" w:lineRule="auto"/>
    </w:pPr>
    <w:rPr>
      <w:rFonts w:ascii="Times New Roman" w:hAnsi="Times New Roman" w:cs="Times New Roman"/>
      <w:color w:val="000000"/>
      <w:sz w:val="24"/>
      <w:szCs w:val="24"/>
    </w:rPr>
  </w:style>
  <w:style w:type="character" w:styleId="af4">
    <w:name w:val="page number"/>
    <w:basedOn w:val="a2"/>
    <w:rsid w:val="00252EC5"/>
  </w:style>
  <w:style w:type="paragraph" w:customStyle="1" w:styleId="25">
    <w:name w:val="Знак Знак Знак Знак Знак Знак Знак Знак Знак Знак Знак Знак25"/>
    <w:basedOn w:val="a1"/>
    <w:rsid w:val="00344BDA"/>
    <w:pPr>
      <w:tabs>
        <w:tab w:val="num" w:pos="360"/>
      </w:tabs>
      <w:spacing w:after="160" w:line="240" w:lineRule="exact"/>
    </w:pPr>
    <w:rPr>
      <w:rFonts w:ascii="Verdana" w:hAnsi="Verdana" w:cs="Verdana"/>
      <w:sz w:val="20"/>
      <w:szCs w:val="20"/>
      <w:lang w:val="en-US" w:eastAsia="en-US"/>
    </w:rPr>
  </w:style>
  <w:style w:type="paragraph" w:styleId="af5">
    <w:name w:val="TOC Heading"/>
    <w:basedOn w:val="1"/>
    <w:next w:val="a1"/>
    <w:uiPriority w:val="39"/>
    <w:unhideWhenUsed/>
    <w:qFormat/>
    <w:rsid w:val="00A43F73"/>
    <w:pPr>
      <w:spacing w:line="259" w:lineRule="auto"/>
      <w:outlineLvl w:val="9"/>
    </w:pPr>
    <w:rPr>
      <w:lang w:eastAsia="ru-RU"/>
    </w:rPr>
  </w:style>
  <w:style w:type="paragraph" w:styleId="15">
    <w:name w:val="toc 1"/>
    <w:basedOn w:val="a1"/>
    <w:next w:val="a1"/>
    <w:autoRedefine/>
    <w:uiPriority w:val="39"/>
    <w:unhideWhenUsed/>
    <w:qFormat/>
    <w:rsid w:val="00A43F73"/>
    <w:pPr>
      <w:spacing w:after="100" w:line="360" w:lineRule="auto"/>
      <w:ind w:firstLine="709"/>
      <w:jc w:val="both"/>
    </w:pPr>
    <w:rPr>
      <w:rFonts w:eastAsia="Calibri"/>
      <w:sz w:val="28"/>
      <w:szCs w:val="22"/>
      <w:lang w:eastAsia="en-US"/>
    </w:rPr>
  </w:style>
  <w:style w:type="character" w:styleId="af6">
    <w:name w:val="Unresolved Mention"/>
    <w:basedOn w:val="a2"/>
    <w:uiPriority w:val="99"/>
    <w:semiHidden/>
    <w:unhideWhenUsed/>
    <w:rsid w:val="00A43F73"/>
    <w:rPr>
      <w:color w:val="605E5C"/>
      <w:shd w:val="clear" w:color="auto" w:fill="E1DFDD"/>
    </w:rPr>
  </w:style>
  <w:style w:type="paragraph" w:customStyle="1" w:styleId="xl65">
    <w:name w:val="xl65"/>
    <w:basedOn w:val="a1"/>
    <w:rsid w:val="00A43F73"/>
    <w:pPr>
      <w:shd w:val="clear" w:color="000000" w:fill="FFFFFF"/>
      <w:spacing w:before="100" w:beforeAutospacing="1" w:after="100" w:afterAutospacing="1"/>
      <w:jc w:val="center"/>
      <w:textAlignment w:val="center"/>
    </w:pPr>
    <w:rPr>
      <w:sz w:val="18"/>
      <w:szCs w:val="18"/>
    </w:rPr>
  </w:style>
  <w:style w:type="paragraph" w:customStyle="1" w:styleId="xl66">
    <w:name w:val="xl66"/>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67">
    <w:name w:val="xl67"/>
    <w:basedOn w:val="a1"/>
    <w:rsid w:val="00A43F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8">
    <w:name w:val="xl68"/>
    <w:basedOn w:val="a1"/>
    <w:rsid w:val="00A43F73"/>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9">
    <w:name w:val="xl69"/>
    <w:basedOn w:val="a1"/>
    <w:rsid w:val="00A43F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70">
    <w:name w:val="xl70"/>
    <w:basedOn w:val="a1"/>
    <w:rsid w:val="00A43F7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1">
    <w:name w:val="xl71"/>
    <w:basedOn w:val="a1"/>
    <w:rsid w:val="00A43F73"/>
    <w:pPr>
      <w:pBdr>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2">
    <w:name w:val="xl72"/>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3">
    <w:name w:val="xl73"/>
    <w:basedOn w:val="a1"/>
    <w:rsid w:val="00A43F7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4">
    <w:name w:val="xl74"/>
    <w:basedOn w:val="a1"/>
    <w:rsid w:val="00A43F73"/>
    <w:pPr>
      <w:pBdr>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5">
    <w:name w:val="xl75"/>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6">
    <w:name w:val="xl76"/>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7">
    <w:name w:val="xl77"/>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8">
    <w:name w:val="xl78"/>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9">
    <w:name w:val="xl79"/>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80">
    <w:name w:val="xl80"/>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81">
    <w:name w:val="xl81"/>
    <w:basedOn w:val="a1"/>
    <w:rsid w:val="00A43F73"/>
    <w:pPr>
      <w:shd w:val="clear" w:color="000000" w:fill="FFFFFF"/>
      <w:spacing w:before="100" w:beforeAutospacing="1" w:after="100" w:afterAutospacing="1"/>
      <w:jc w:val="center"/>
      <w:textAlignment w:val="center"/>
    </w:pPr>
    <w:rPr>
      <w:sz w:val="18"/>
      <w:szCs w:val="18"/>
    </w:rPr>
  </w:style>
  <w:style w:type="paragraph" w:customStyle="1" w:styleId="xl82">
    <w:name w:val="xl82"/>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83">
    <w:name w:val="xl83"/>
    <w:basedOn w:val="a1"/>
    <w:rsid w:val="00A43F73"/>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table" w:customStyle="1" w:styleId="100">
    <w:name w:val="Сетка таблицы10"/>
    <w:basedOn w:val="a3"/>
    <w:next w:val="ae"/>
    <w:uiPriority w:val="39"/>
    <w:rsid w:val="00A43F7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3"/>
    <w:next w:val="ae"/>
    <w:uiPriority w:val="59"/>
    <w:rsid w:val="00A43F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Абзац списка Знак"/>
    <w:basedOn w:val="a2"/>
    <w:link w:val="aa"/>
    <w:uiPriority w:val="34"/>
    <w:rsid w:val="00A43F73"/>
    <w:rPr>
      <w:rFonts w:ascii="Times New Roman" w:eastAsia="Times New Roman" w:hAnsi="Times New Roman" w:cs="Times New Roman"/>
      <w:sz w:val="24"/>
      <w:szCs w:val="24"/>
    </w:rPr>
  </w:style>
  <w:style w:type="paragraph" w:customStyle="1" w:styleId="16">
    <w:name w:val="Название объекта1"/>
    <w:basedOn w:val="a1"/>
    <w:next w:val="a1"/>
    <w:uiPriority w:val="35"/>
    <w:unhideWhenUsed/>
    <w:qFormat/>
    <w:rsid w:val="00A43F73"/>
    <w:pPr>
      <w:spacing w:after="200"/>
      <w:ind w:firstLine="720"/>
      <w:jc w:val="both"/>
    </w:pPr>
    <w:rPr>
      <w:i/>
      <w:iCs/>
      <w:color w:val="44546A"/>
      <w:sz w:val="18"/>
      <w:szCs w:val="18"/>
    </w:rPr>
  </w:style>
  <w:style w:type="character" w:customStyle="1" w:styleId="40">
    <w:name w:val="Заголовок 4 Знак"/>
    <w:basedOn w:val="a2"/>
    <w:link w:val="4"/>
    <w:rsid w:val="00467E37"/>
    <w:rPr>
      <w:rFonts w:ascii="Times New Roman" w:eastAsia="Times New Roman" w:hAnsi="Times New Roman" w:cs="Times New Roman"/>
      <w:b/>
      <w:sz w:val="36"/>
      <w:szCs w:val="20"/>
      <w:lang w:val="en-GB" w:eastAsia="x-none"/>
    </w:rPr>
  </w:style>
  <w:style w:type="character" w:customStyle="1" w:styleId="50">
    <w:name w:val="Заголовок 5 Знак"/>
    <w:basedOn w:val="a2"/>
    <w:link w:val="5"/>
    <w:rsid w:val="00467E37"/>
    <w:rPr>
      <w:rFonts w:ascii="Times New Roman" w:eastAsia="Times New Roman" w:hAnsi="Times New Roman" w:cs="Times New Roman"/>
      <w:b/>
      <w:sz w:val="28"/>
      <w:szCs w:val="20"/>
      <w:lang w:val="en-GB" w:eastAsia="x-none"/>
    </w:rPr>
  </w:style>
  <w:style w:type="character" w:customStyle="1" w:styleId="af7">
    <w:name w:val="Подпись к таблице"/>
    <w:rsid w:val="00B34BC3"/>
    <w:rPr>
      <w:sz w:val="22"/>
      <w:szCs w:val="22"/>
      <w:lang w:bidi="ar-SA"/>
    </w:rPr>
  </w:style>
  <w:style w:type="paragraph" w:customStyle="1" w:styleId="17">
    <w:name w:val="Обычный1"/>
    <w:rsid w:val="00467E37"/>
    <w:pPr>
      <w:spacing w:after="0" w:line="240" w:lineRule="auto"/>
    </w:pPr>
    <w:rPr>
      <w:rFonts w:ascii="Times New Roman" w:eastAsia="Times New Roman" w:hAnsi="Times New Roman" w:cs="Times New Roman"/>
      <w:snapToGrid w:val="0"/>
      <w:sz w:val="24"/>
      <w:szCs w:val="20"/>
      <w:lang w:eastAsia="ru-RU"/>
    </w:rPr>
  </w:style>
  <w:style w:type="paragraph" w:customStyle="1" w:styleId="210">
    <w:name w:val="Основной текст 21"/>
    <w:basedOn w:val="a1"/>
    <w:rsid w:val="00467E37"/>
    <w:pPr>
      <w:spacing w:before="120"/>
      <w:ind w:firstLine="567"/>
      <w:jc w:val="both"/>
    </w:pPr>
    <w:rPr>
      <w:rFonts w:ascii="TimesDL" w:hAnsi="TimesDL"/>
      <w:szCs w:val="20"/>
    </w:rPr>
  </w:style>
  <w:style w:type="paragraph" w:customStyle="1" w:styleId="11">
    <w:name w:val="Обычный11"/>
    <w:rsid w:val="00467E37"/>
    <w:pPr>
      <w:spacing w:after="0" w:line="240" w:lineRule="auto"/>
    </w:pPr>
    <w:rPr>
      <w:rFonts w:ascii="Times New Roman" w:eastAsia="Times New Roman" w:hAnsi="Times New Roman" w:cs="Times New Roman"/>
      <w:snapToGrid w:val="0"/>
      <w:sz w:val="24"/>
      <w:szCs w:val="20"/>
      <w:lang w:eastAsia="ru-RU"/>
    </w:rPr>
  </w:style>
  <w:style w:type="table" w:customStyle="1" w:styleId="110">
    <w:name w:val="Сетка таблицы11"/>
    <w:basedOn w:val="a3"/>
    <w:next w:val="ae"/>
    <w:uiPriority w:val="59"/>
    <w:rsid w:val="00467E3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
    <w:name w:val="Сетка таблицы3"/>
    <w:basedOn w:val="a3"/>
    <w:next w:val="ae"/>
    <w:rsid w:val="00467E3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0">
    <w:name w:val="Style10"/>
    <w:basedOn w:val="a1"/>
    <w:uiPriority w:val="99"/>
    <w:rsid w:val="00B34BC3"/>
    <w:pPr>
      <w:widowControl w:val="0"/>
      <w:autoSpaceDE w:val="0"/>
      <w:autoSpaceDN w:val="0"/>
      <w:adjustRightInd w:val="0"/>
      <w:jc w:val="center"/>
    </w:pPr>
  </w:style>
  <w:style w:type="table" w:customStyle="1" w:styleId="120">
    <w:name w:val="Сетка таблицы12"/>
    <w:basedOn w:val="a3"/>
    <w:next w:val="ae"/>
    <w:rsid w:val="001D45B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
    <w:name w:val="Сетка таблицы4"/>
    <w:basedOn w:val="a3"/>
    <w:next w:val="ae"/>
    <w:rsid w:val="001D45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4">
    <w:name w:val="Знак Знак Знак Знак Знак Знак Знак Знак Знак Знак Знак Знак24"/>
    <w:basedOn w:val="a1"/>
    <w:rsid w:val="00AA0AB9"/>
    <w:pPr>
      <w:tabs>
        <w:tab w:val="num" w:pos="360"/>
      </w:tabs>
      <w:spacing w:after="160" w:line="240" w:lineRule="exact"/>
    </w:pPr>
    <w:rPr>
      <w:rFonts w:ascii="Verdana" w:hAnsi="Verdana" w:cs="Verdana"/>
      <w:sz w:val="20"/>
      <w:szCs w:val="20"/>
      <w:lang w:val="en-US" w:eastAsia="en-US"/>
    </w:rPr>
  </w:style>
  <w:style w:type="paragraph" w:customStyle="1" w:styleId="1100">
    <w:name w:val="Знак Знак Знак110"/>
    <w:basedOn w:val="a1"/>
    <w:rsid w:val="00F74231"/>
    <w:pPr>
      <w:tabs>
        <w:tab w:val="num" w:pos="360"/>
      </w:tabs>
      <w:spacing w:after="160" w:line="240" w:lineRule="exact"/>
    </w:pPr>
    <w:rPr>
      <w:rFonts w:ascii="Verdana" w:hAnsi="Verdana" w:cs="Verdana"/>
      <w:sz w:val="20"/>
      <w:szCs w:val="20"/>
      <w:lang w:val="en-US" w:eastAsia="en-US"/>
    </w:rPr>
  </w:style>
  <w:style w:type="paragraph" w:styleId="23">
    <w:name w:val="Body Text Indent 2"/>
    <w:basedOn w:val="a1"/>
    <w:link w:val="2a"/>
    <w:rsid w:val="00A7667D"/>
    <w:pPr>
      <w:ind w:firstLine="851"/>
      <w:jc w:val="center"/>
    </w:pPr>
    <w:rPr>
      <w:b/>
      <w:sz w:val="28"/>
      <w:szCs w:val="20"/>
    </w:rPr>
  </w:style>
  <w:style w:type="character" w:customStyle="1" w:styleId="2a">
    <w:name w:val="Основной текст с отступом 2 Знак"/>
    <w:basedOn w:val="a2"/>
    <w:link w:val="23"/>
    <w:rsid w:val="00A7667D"/>
    <w:rPr>
      <w:rFonts w:ascii="Times New Roman" w:eastAsia="Times New Roman" w:hAnsi="Times New Roman" w:cs="Times New Roman"/>
      <w:b/>
      <w:sz w:val="28"/>
      <w:szCs w:val="20"/>
      <w:lang w:eastAsia="ru-RU"/>
    </w:rPr>
  </w:style>
  <w:style w:type="character" w:customStyle="1" w:styleId="21">
    <w:name w:val="Заголовок 2 Знак"/>
    <w:basedOn w:val="a2"/>
    <w:link w:val="20"/>
    <w:uiPriority w:val="9"/>
    <w:rsid w:val="00A7667D"/>
    <w:rPr>
      <w:rFonts w:ascii="Times New Roman" w:eastAsia="Times New Roman" w:hAnsi="Times New Roman" w:cs="Times New Roman"/>
      <w:b/>
      <w:sz w:val="28"/>
      <w:szCs w:val="20"/>
      <w:lang w:eastAsia="ru-RU"/>
    </w:rPr>
  </w:style>
  <w:style w:type="character" w:customStyle="1" w:styleId="18">
    <w:name w:val="Неразрешенное упоминание1"/>
    <w:basedOn w:val="a2"/>
    <w:uiPriority w:val="99"/>
    <w:semiHidden/>
    <w:unhideWhenUsed/>
    <w:rsid w:val="00DE54F1"/>
    <w:rPr>
      <w:color w:val="605E5C"/>
      <w:shd w:val="clear" w:color="auto" w:fill="E1DFDD"/>
    </w:rPr>
  </w:style>
  <w:style w:type="paragraph" w:styleId="af8">
    <w:name w:val="Body Text Indent"/>
    <w:basedOn w:val="a1"/>
    <w:link w:val="af9"/>
    <w:rsid w:val="00A7667D"/>
    <w:pPr>
      <w:spacing w:after="120"/>
      <w:ind w:left="283"/>
    </w:pPr>
    <w:rPr>
      <w:sz w:val="20"/>
      <w:szCs w:val="20"/>
    </w:rPr>
  </w:style>
  <w:style w:type="character" w:customStyle="1" w:styleId="af9">
    <w:name w:val="Основной текст с отступом Знак"/>
    <w:basedOn w:val="a2"/>
    <w:link w:val="af8"/>
    <w:rsid w:val="00A7667D"/>
    <w:rPr>
      <w:rFonts w:ascii="Times New Roman" w:eastAsia="Times New Roman" w:hAnsi="Times New Roman" w:cs="Times New Roman"/>
      <w:sz w:val="20"/>
      <w:szCs w:val="20"/>
      <w:lang w:eastAsia="ru-RU"/>
    </w:rPr>
  </w:style>
  <w:style w:type="paragraph" w:customStyle="1" w:styleId="19">
    <w:name w:val="Знак1 Знак Знак Знак Знак Знак Знак"/>
    <w:basedOn w:val="a1"/>
    <w:rsid w:val="00A7667D"/>
    <w:pPr>
      <w:spacing w:after="160" w:line="240" w:lineRule="exact"/>
      <w:ind w:left="1"/>
    </w:pPr>
    <w:rPr>
      <w:rFonts w:ascii="Verdana" w:hAnsi="Verdana"/>
      <w:b/>
      <w:lang w:val="en-US" w:eastAsia="en-US"/>
    </w:rPr>
  </w:style>
  <w:style w:type="paragraph" w:styleId="2b">
    <w:name w:val="Body Text 2"/>
    <w:basedOn w:val="a1"/>
    <w:link w:val="2c"/>
    <w:rsid w:val="00A7667D"/>
    <w:pPr>
      <w:spacing w:after="120" w:line="480" w:lineRule="auto"/>
    </w:pPr>
    <w:rPr>
      <w:sz w:val="20"/>
      <w:szCs w:val="20"/>
    </w:rPr>
  </w:style>
  <w:style w:type="character" w:customStyle="1" w:styleId="2c">
    <w:name w:val="Основной текст 2 Знак"/>
    <w:basedOn w:val="a2"/>
    <w:link w:val="2b"/>
    <w:rsid w:val="00A7667D"/>
    <w:rPr>
      <w:rFonts w:ascii="Times New Roman" w:eastAsia="Times New Roman" w:hAnsi="Times New Roman" w:cs="Times New Roman"/>
      <w:sz w:val="20"/>
      <w:szCs w:val="20"/>
      <w:lang w:eastAsia="ru-RU"/>
    </w:rPr>
  </w:style>
  <w:style w:type="paragraph" w:styleId="afa">
    <w:name w:val="Body Text"/>
    <w:aliases w:val="Основной текст Знак1,Основной текст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Знак Знак Знак1"/>
    <w:basedOn w:val="a1"/>
    <w:link w:val="afb"/>
    <w:rsid w:val="00A7667D"/>
    <w:pPr>
      <w:spacing w:after="120"/>
    </w:pPr>
    <w:rPr>
      <w:sz w:val="20"/>
      <w:szCs w:val="20"/>
    </w:rPr>
  </w:style>
  <w:style w:type="character" w:customStyle="1" w:styleId="afb">
    <w:name w:val="Основной текст Знак"/>
    <w:aliases w:val="Основной текст Знак1 Знак,Основной текст Знак Знак1 Знак,Основной текст Знак Знак Знак Знак,Основной текст Знак1 Знак Знак Знак Знак,Основной текст Знак Знак Знак Знак Знак Знак, Знак Знак Знак Знак Знак Знак Знак, Знак Знак Знак"/>
    <w:basedOn w:val="a2"/>
    <w:link w:val="afa"/>
    <w:rsid w:val="00A7667D"/>
    <w:rPr>
      <w:rFonts w:ascii="Times New Roman" w:eastAsia="Times New Roman" w:hAnsi="Times New Roman" w:cs="Times New Roman"/>
      <w:sz w:val="20"/>
      <w:szCs w:val="20"/>
      <w:lang w:eastAsia="ru-RU"/>
    </w:rPr>
  </w:style>
  <w:style w:type="paragraph" w:styleId="32">
    <w:name w:val="Body Text Indent 3"/>
    <w:basedOn w:val="a1"/>
    <w:link w:val="33"/>
    <w:rsid w:val="00A7667D"/>
    <w:pPr>
      <w:spacing w:after="120"/>
      <w:ind w:left="283"/>
    </w:pPr>
    <w:rPr>
      <w:sz w:val="16"/>
      <w:szCs w:val="16"/>
    </w:rPr>
  </w:style>
  <w:style w:type="character" w:customStyle="1" w:styleId="33">
    <w:name w:val="Основной текст с отступом 3 Знак"/>
    <w:basedOn w:val="a2"/>
    <w:link w:val="32"/>
    <w:rsid w:val="00A7667D"/>
    <w:rPr>
      <w:rFonts w:ascii="Times New Roman" w:eastAsia="Times New Roman" w:hAnsi="Times New Roman" w:cs="Times New Roman"/>
      <w:sz w:val="16"/>
      <w:szCs w:val="16"/>
      <w:lang w:eastAsia="ru-RU"/>
    </w:rPr>
  </w:style>
  <w:style w:type="character" w:customStyle="1" w:styleId="30">
    <w:name w:val="Заголовок 3 Знак"/>
    <w:basedOn w:val="a2"/>
    <w:link w:val="3"/>
    <w:rsid w:val="00AB3107"/>
    <w:rPr>
      <w:rFonts w:ascii="Times New Roman" w:eastAsia="Times New Roman" w:hAnsi="Times New Roman" w:cs="Times New Roman"/>
      <w:b/>
      <w:sz w:val="20"/>
      <w:szCs w:val="20"/>
      <w:lang w:eastAsia="ru-RU"/>
    </w:rPr>
  </w:style>
  <w:style w:type="table" w:customStyle="1" w:styleId="112">
    <w:name w:val="Сетка таблицы112"/>
    <w:basedOn w:val="a3"/>
    <w:next w:val="ae"/>
    <w:uiPriority w:val="59"/>
    <w:rsid w:val="00846E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c">
    <w:name w:val="annotation reference"/>
    <w:rsid w:val="00AB3107"/>
    <w:rPr>
      <w:sz w:val="16"/>
      <w:szCs w:val="16"/>
    </w:rPr>
  </w:style>
  <w:style w:type="character" w:customStyle="1" w:styleId="afd">
    <w:name w:val="Тема примечания Знак"/>
    <w:link w:val="afe"/>
    <w:rsid w:val="00AB3107"/>
    <w:rPr>
      <w:rFonts w:ascii="Times New Roman" w:eastAsia="Times New Roman" w:hAnsi="Times New Roman"/>
      <w:b/>
      <w:bCs/>
    </w:rPr>
  </w:style>
  <w:style w:type="character" w:customStyle="1" w:styleId="apple-converted-space">
    <w:name w:val="apple-converted-space"/>
    <w:rsid w:val="00AB3107"/>
  </w:style>
  <w:style w:type="character" w:customStyle="1" w:styleId="aff">
    <w:name w:val="Название Знак"/>
    <w:link w:val="aff0"/>
    <w:rsid w:val="00AB3107"/>
    <w:rPr>
      <w:rFonts w:ascii="Times New Roman" w:eastAsia="Times New Roman" w:hAnsi="Times New Roman"/>
      <w:b/>
      <w:sz w:val="24"/>
    </w:rPr>
  </w:style>
  <w:style w:type="character" w:customStyle="1" w:styleId="34">
    <w:name w:val="Основной текст 3 Знак"/>
    <w:link w:val="35"/>
    <w:rsid w:val="00AB3107"/>
    <w:rPr>
      <w:rFonts w:ascii="Times New Roman" w:eastAsia="Times New Roman" w:hAnsi="Times New Roman"/>
      <w:sz w:val="18"/>
    </w:rPr>
  </w:style>
  <w:style w:type="character" w:customStyle="1" w:styleId="aff1">
    <w:name w:val="Текст примечания Знак"/>
    <w:link w:val="aff2"/>
    <w:rsid w:val="00AB3107"/>
    <w:rPr>
      <w:rFonts w:ascii="Times New Roman" w:eastAsia="Times New Roman" w:hAnsi="Times New Roman"/>
    </w:rPr>
  </w:style>
  <w:style w:type="character" w:customStyle="1" w:styleId="apple-style-span">
    <w:name w:val="apple-style-span"/>
    <w:rsid w:val="00AB3107"/>
  </w:style>
  <w:style w:type="paragraph" w:styleId="61">
    <w:name w:val="toc 6"/>
    <w:basedOn w:val="a1"/>
    <w:next w:val="a1"/>
    <w:uiPriority w:val="39"/>
    <w:unhideWhenUsed/>
    <w:rsid w:val="00AB3107"/>
    <w:pPr>
      <w:spacing w:after="100" w:line="259" w:lineRule="auto"/>
      <w:ind w:left="1100"/>
    </w:pPr>
    <w:rPr>
      <w:rFonts w:ascii="Calibri" w:hAnsi="Calibri"/>
      <w:sz w:val="22"/>
      <w:szCs w:val="22"/>
    </w:rPr>
  </w:style>
  <w:style w:type="paragraph" w:styleId="aff2">
    <w:name w:val="annotation text"/>
    <w:basedOn w:val="a1"/>
    <w:link w:val="aff1"/>
    <w:rsid w:val="00AB3107"/>
    <w:rPr>
      <w:rFonts w:cstheme="minorBidi"/>
      <w:sz w:val="22"/>
      <w:szCs w:val="22"/>
      <w:lang w:eastAsia="en-US"/>
    </w:rPr>
  </w:style>
  <w:style w:type="character" w:customStyle="1" w:styleId="1a">
    <w:name w:val="Текст примечания Знак1"/>
    <w:basedOn w:val="a2"/>
    <w:uiPriority w:val="99"/>
    <w:rsid w:val="00AB3107"/>
    <w:rPr>
      <w:rFonts w:ascii="Times New Roman" w:eastAsia="Times New Roman" w:hAnsi="Times New Roman" w:cs="Times New Roman"/>
      <w:sz w:val="20"/>
      <w:szCs w:val="20"/>
      <w:lang w:eastAsia="ru-RU"/>
    </w:rPr>
  </w:style>
  <w:style w:type="paragraph" w:styleId="35">
    <w:name w:val="Body Text 3"/>
    <w:basedOn w:val="a1"/>
    <w:link w:val="34"/>
    <w:rsid w:val="00AB3107"/>
    <w:pPr>
      <w:jc w:val="both"/>
    </w:pPr>
    <w:rPr>
      <w:rFonts w:cstheme="minorBidi"/>
      <w:sz w:val="18"/>
      <w:szCs w:val="22"/>
      <w:lang w:eastAsia="en-US"/>
    </w:rPr>
  </w:style>
  <w:style w:type="character" w:customStyle="1" w:styleId="310">
    <w:name w:val="Основной текст 3 Знак1"/>
    <w:basedOn w:val="a2"/>
    <w:uiPriority w:val="99"/>
    <w:semiHidden/>
    <w:rsid w:val="00AB3107"/>
    <w:rPr>
      <w:rFonts w:ascii="Times New Roman" w:eastAsia="Times New Roman" w:hAnsi="Times New Roman" w:cs="Times New Roman"/>
      <w:sz w:val="16"/>
      <w:szCs w:val="16"/>
      <w:lang w:eastAsia="ru-RU"/>
    </w:rPr>
  </w:style>
  <w:style w:type="paragraph" w:styleId="afe">
    <w:name w:val="annotation subject"/>
    <w:basedOn w:val="aff2"/>
    <w:next w:val="aff2"/>
    <w:link w:val="afd"/>
    <w:rsid w:val="00AB3107"/>
    <w:rPr>
      <w:b/>
      <w:bCs/>
    </w:rPr>
  </w:style>
  <w:style w:type="character" w:customStyle="1" w:styleId="1b">
    <w:name w:val="Тема примечания Знак1"/>
    <w:basedOn w:val="1a"/>
    <w:uiPriority w:val="99"/>
    <w:semiHidden/>
    <w:rsid w:val="00AB3107"/>
    <w:rPr>
      <w:rFonts w:ascii="Times New Roman" w:eastAsia="Times New Roman" w:hAnsi="Times New Roman" w:cs="Times New Roman"/>
      <w:b/>
      <w:bCs/>
      <w:sz w:val="20"/>
      <w:szCs w:val="20"/>
      <w:lang w:eastAsia="ru-RU"/>
    </w:rPr>
  </w:style>
  <w:style w:type="paragraph" w:styleId="81">
    <w:name w:val="toc 8"/>
    <w:basedOn w:val="a1"/>
    <w:next w:val="a1"/>
    <w:uiPriority w:val="39"/>
    <w:unhideWhenUsed/>
    <w:rsid w:val="00AB3107"/>
    <w:pPr>
      <w:spacing w:after="100" w:line="259" w:lineRule="auto"/>
      <w:ind w:left="1540"/>
    </w:pPr>
    <w:rPr>
      <w:rFonts w:ascii="Calibri" w:hAnsi="Calibri"/>
      <w:sz w:val="22"/>
      <w:szCs w:val="22"/>
    </w:rPr>
  </w:style>
  <w:style w:type="paragraph" w:styleId="42">
    <w:name w:val="toc 4"/>
    <w:basedOn w:val="a1"/>
    <w:next w:val="a1"/>
    <w:uiPriority w:val="39"/>
    <w:unhideWhenUsed/>
    <w:rsid w:val="00AB3107"/>
    <w:pPr>
      <w:spacing w:after="100" w:line="259" w:lineRule="auto"/>
      <w:ind w:left="660"/>
    </w:pPr>
    <w:rPr>
      <w:rFonts w:ascii="Calibri" w:hAnsi="Calibri"/>
      <w:sz w:val="22"/>
      <w:szCs w:val="22"/>
    </w:rPr>
  </w:style>
  <w:style w:type="paragraph" w:styleId="36">
    <w:name w:val="toc 3"/>
    <w:basedOn w:val="a1"/>
    <w:next w:val="a1"/>
    <w:uiPriority w:val="39"/>
    <w:unhideWhenUsed/>
    <w:qFormat/>
    <w:rsid w:val="00AB3107"/>
    <w:pPr>
      <w:spacing w:after="100" w:line="259" w:lineRule="auto"/>
      <w:ind w:left="440"/>
    </w:pPr>
    <w:rPr>
      <w:rFonts w:ascii="Calibri" w:hAnsi="Calibri"/>
      <w:sz w:val="22"/>
      <w:szCs w:val="22"/>
    </w:rPr>
  </w:style>
  <w:style w:type="paragraph" w:styleId="91">
    <w:name w:val="toc 9"/>
    <w:basedOn w:val="a1"/>
    <w:next w:val="a1"/>
    <w:uiPriority w:val="39"/>
    <w:unhideWhenUsed/>
    <w:rsid w:val="00AB3107"/>
    <w:pPr>
      <w:spacing w:after="100" w:line="259" w:lineRule="auto"/>
      <w:ind w:left="1760"/>
    </w:pPr>
    <w:rPr>
      <w:rFonts w:ascii="Calibri" w:hAnsi="Calibri"/>
      <w:sz w:val="22"/>
      <w:szCs w:val="22"/>
    </w:rPr>
  </w:style>
  <w:style w:type="paragraph" w:styleId="71">
    <w:name w:val="toc 7"/>
    <w:basedOn w:val="a1"/>
    <w:next w:val="a1"/>
    <w:uiPriority w:val="39"/>
    <w:unhideWhenUsed/>
    <w:rsid w:val="00AB3107"/>
    <w:pPr>
      <w:spacing w:after="100" w:line="259" w:lineRule="auto"/>
      <w:ind w:left="1320"/>
    </w:pPr>
    <w:rPr>
      <w:rFonts w:ascii="Calibri" w:hAnsi="Calibri"/>
      <w:sz w:val="22"/>
      <w:szCs w:val="22"/>
    </w:rPr>
  </w:style>
  <w:style w:type="paragraph" w:styleId="2d">
    <w:name w:val="toc 2"/>
    <w:basedOn w:val="a1"/>
    <w:next w:val="a1"/>
    <w:uiPriority w:val="39"/>
    <w:qFormat/>
    <w:rsid w:val="00AB3107"/>
    <w:pPr>
      <w:ind w:left="240"/>
    </w:pPr>
    <w:rPr>
      <w:szCs w:val="20"/>
    </w:rPr>
  </w:style>
  <w:style w:type="paragraph" w:customStyle="1" w:styleId="aff0">
    <w:name w:val="Название"/>
    <w:basedOn w:val="a1"/>
    <w:link w:val="aff"/>
    <w:qFormat/>
    <w:rsid w:val="00AB3107"/>
    <w:pPr>
      <w:jc w:val="center"/>
    </w:pPr>
    <w:rPr>
      <w:rFonts w:cstheme="minorBidi"/>
      <w:b/>
      <w:szCs w:val="22"/>
      <w:lang w:eastAsia="en-US"/>
    </w:rPr>
  </w:style>
  <w:style w:type="paragraph" w:styleId="51">
    <w:name w:val="toc 5"/>
    <w:basedOn w:val="a1"/>
    <w:next w:val="a1"/>
    <w:uiPriority w:val="39"/>
    <w:unhideWhenUsed/>
    <w:rsid w:val="00AB3107"/>
    <w:pPr>
      <w:spacing w:after="100" w:line="259" w:lineRule="auto"/>
      <w:ind w:left="880"/>
    </w:pPr>
    <w:rPr>
      <w:rFonts w:ascii="Calibri" w:hAnsi="Calibri"/>
      <w:sz w:val="22"/>
      <w:szCs w:val="22"/>
    </w:rPr>
  </w:style>
  <w:style w:type="paragraph" w:customStyle="1" w:styleId="1c">
    <w:name w:val="Знак Знак1 Знак Знак"/>
    <w:basedOn w:val="a1"/>
    <w:rsid w:val="00AB3107"/>
    <w:pPr>
      <w:tabs>
        <w:tab w:val="left" w:pos="360"/>
      </w:tabs>
      <w:spacing w:after="160" w:line="240" w:lineRule="exact"/>
    </w:pPr>
    <w:rPr>
      <w:rFonts w:ascii="Verdana" w:hAnsi="Verdana" w:cs="Verdana"/>
      <w:sz w:val="20"/>
      <w:szCs w:val="20"/>
      <w:lang w:val="en-US" w:eastAsia="en-US"/>
    </w:rPr>
  </w:style>
  <w:style w:type="table" w:customStyle="1" w:styleId="52">
    <w:name w:val="Сетка таблицы5"/>
    <w:basedOn w:val="a3"/>
    <w:next w:val="ae"/>
    <w:rsid w:val="00AB31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01">
    <w:name w:val="xl301"/>
    <w:basedOn w:val="a1"/>
    <w:rsid w:val="00AB3107"/>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1"/>
    <w:rsid w:val="00AB3107"/>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1"/>
    <w:rsid w:val="00AB3107"/>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1"/>
    <w:rsid w:val="00AB3107"/>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1"/>
    <w:rsid w:val="00AB3107"/>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1"/>
    <w:rsid w:val="00AB3107"/>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1"/>
    <w:rsid w:val="00AB3107"/>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1"/>
    <w:rsid w:val="00AB3107"/>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1"/>
    <w:rsid w:val="00AB3107"/>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1"/>
    <w:rsid w:val="00AB3107"/>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1"/>
    <w:rsid w:val="00AB3107"/>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1"/>
    <w:rsid w:val="00AB3107"/>
    <w:pPr>
      <w:spacing w:before="100" w:beforeAutospacing="1" w:after="100" w:afterAutospacing="1"/>
      <w:jc w:val="center"/>
      <w:textAlignment w:val="center"/>
    </w:pPr>
    <w:rPr>
      <w:b/>
      <w:bCs/>
    </w:rPr>
  </w:style>
  <w:style w:type="paragraph" w:customStyle="1" w:styleId="xl324">
    <w:name w:val="xl324"/>
    <w:basedOn w:val="a1"/>
    <w:rsid w:val="00AB3107"/>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1"/>
    <w:rsid w:val="00AB3107"/>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1"/>
    <w:rsid w:val="00AB3107"/>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1"/>
    <w:rsid w:val="00AB3107"/>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1"/>
    <w:rsid w:val="00AB3107"/>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1"/>
    <w:rsid w:val="00AB3107"/>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1"/>
    <w:rsid w:val="00AB3107"/>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1"/>
    <w:rsid w:val="00AB3107"/>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1"/>
    <w:rsid w:val="00AB3107"/>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1"/>
    <w:rsid w:val="00AB3107"/>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1"/>
    <w:rsid w:val="00AB3107"/>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1"/>
    <w:rsid w:val="00AB3107"/>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1"/>
    <w:rsid w:val="00AB3107"/>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1"/>
    <w:rsid w:val="00AB3107"/>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1"/>
    <w:rsid w:val="00AB3107"/>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1"/>
    <w:rsid w:val="00AB3107"/>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1"/>
    <w:rsid w:val="00AB3107"/>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styleId="aff3">
    <w:name w:val="Subtitle"/>
    <w:basedOn w:val="a1"/>
    <w:next w:val="a1"/>
    <w:link w:val="aff4"/>
    <w:qFormat/>
    <w:rsid w:val="00AB3107"/>
    <w:pPr>
      <w:spacing w:after="60"/>
      <w:jc w:val="center"/>
      <w:outlineLvl w:val="1"/>
    </w:pPr>
    <w:rPr>
      <w:rFonts w:ascii="Calibri Light" w:hAnsi="Calibri Light"/>
    </w:rPr>
  </w:style>
  <w:style w:type="character" w:customStyle="1" w:styleId="aff4">
    <w:name w:val="Подзаголовок Знак"/>
    <w:basedOn w:val="a2"/>
    <w:link w:val="aff3"/>
    <w:rsid w:val="00AB3107"/>
    <w:rPr>
      <w:rFonts w:ascii="Calibri Light" w:eastAsia="Times New Roman" w:hAnsi="Calibri Light" w:cs="Times New Roman"/>
      <w:sz w:val="24"/>
      <w:szCs w:val="24"/>
      <w:lang w:eastAsia="ru-RU"/>
    </w:rPr>
  </w:style>
  <w:style w:type="character" w:styleId="aff5">
    <w:name w:val="Emphasis"/>
    <w:uiPriority w:val="20"/>
    <w:qFormat/>
    <w:rsid w:val="00AB3107"/>
    <w:rPr>
      <w:i/>
      <w:iCs/>
    </w:rPr>
  </w:style>
  <w:style w:type="character" w:styleId="aff6">
    <w:name w:val="Intense Emphasis"/>
    <w:uiPriority w:val="21"/>
    <w:qFormat/>
    <w:rsid w:val="00AB3107"/>
    <w:rPr>
      <w:i/>
      <w:iCs/>
      <w:color w:val="5B9BD5"/>
    </w:rPr>
  </w:style>
  <w:style w:type="paragraph" w:customStyle="1" w:styleId="xl468">
    <w:name w:val="xl46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1"/>
    <w:rsid w:val="00AB3107"/>
    <w:pPr>
      <w:spacing w:before="100" w:beforeAutospacing="1" w:after="100" w:afterAutospacing="1"/>
    </w:pPr>
  </w:style>
  <w:style w:type="paragraph" w:customStyle="1" w:styleId="xl471">
    <w:name w:val="xl47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1"/>
    <w:rsid w:val="00AB3107"/>
    <w:pPr>
      <w:spacing w:before="100" w:beforeAutospacing="1" w:after="100" w:afterAutospacing="1"/>
    </w:pPr>
    <w:rPr>
      <w:b/>
      <w:bCs/>
    </w:rPr>
  </w:style>
  <w:style w:type="paragraph" w:customStyle="1" w:styleId="xl476">
    <w:name w:val="xl476"/>
    <w:basedOn w:val="a1"/>
    <w:rsid w:val="00AB3107"/>
    <w:pPr>
      <w:shd w:val="clear" w:color="000000" w:fill="A0A7EE"/>
      <w:spacing w:before="100" w:beforeAutospacing="1" w:after="100" w:afterAutospacing="1"/>
    </w:pPr>
  </w:style>
  <w:style w:type="paragraph" w:customStyle="1" w:styleId="xl477">
    <w:name w:val="xl47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1"/>
    <w:rsid w:val="00AB3107"/>
    <w:pPr>
      <w:shd w:val="clear" w:color="000000" w:fill="FFFF00"/>
      <w:spacing w:before="100" w:beforeAutospacing="1" w:after="100" w:afterAutospacing="1"/>
    </w:pPr>
  </w:style>
  <w:style w:type="paragraph" w:customStyle="1" w:styleId="xl479">
    <w:name w:val="xl479"/>
    <w:basedOn w:val="a1"/>
    <w:rsid w:val="00AB3107"/>
    <w:pPr>
      <w:shd w:val="clear" w:color="000000" w:fill="FFFF00"/>
      <w:spacing w:before="100" w:beforeAutospacing="1" w:after="100" w:afterAutospacing="1"/>
    </w:pPr>
    <w:rPr>
      <w:b/>
      <w:bCs/>
    </w:rPr>
  </w:style>
  <w:style w:type="paragraph" w:customStyle="1" w:styleId="xl480">
    <w:name w:val="xl48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1"/>
    <w:rsid w:val="00AB3107"/>
    <w:pPr>
      <w:spacing w:before="100" w:beforeAutospacing="1" w:after="100" w:afterAutospacing="1"/>
    </w:pPr>
    <w:rPr>
      <w:i/>
      <w:iCs/>
    </w:rPr>
  </w:style>
  <w:style w:type="paragraph" w:customStyle="1" w:styleId="xl483">
    <w:name w:val="xl48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1"/>
    <w:rsid w:val="00AB3107"/>
    <w:pPr>
      <w:spacing w:before="100" w:beforeAutospacing="1" w:after="100" w:afterAutospacing="1"/>
      <w:jc w:val="right"/>
    </w:pPr>
  </w:style>
  <w:style w:type="paragraph" w:customStyle="1" w:styleId="xl485">
    <w:name w:val="xl48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1"/>
    <w:rsid w:val="00AB3107"/>
    <w:pPr>
      <w:spacing w:before="100" w:beforeAutospacing="1" w:after="100" w:afterAutospacing="1"/>
    </w:pPr>
    <w:rPr>
      <w:b/>
      <w:bCs/>
    </w:rPr>
  </w:style>
  <w:style w:type="paragraph" w:customStyle="1" w:styleId="xl488">
    <w:name w:val="xl488"/>
    <w:basedOn w:val="a1"/>
    <w:rsid w:val="00AB3107"/>
    <w:pPr>
      <w:spacing w:before="100" w:beforeAutospacing="1" w:after="100" w:afterAutospacing="1"/>
    </w:pPr>
    <w:rPr>
      <w:color w:val="FF0000"/>
    </w:rPr>
  </w:style>
  <w:style w:type="paragraph" w:customStyle="1" w:styleId="xl489">
    <w:name w:val="xl48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1"/>
    <w:rsid w:val="00AB3107"/>
    <w:pPr>
      <w:spacing w:before="100" w:beforeAutospacing="1" w:after="100" w:afterAutospacing="1"/>
      <w:jc w:val="center"/>
      <w:textAlignment w:val="center"/>
    </w:pPr>
  </w:style>
  <w:style w:type="paragraph" w:customStyle="1" w:styleId="xl511">
    <w:name w:val="xl511"/>
    <w:basedOn w:val="a1"/>
    <w:rsid w:val="00AB3107"/>
    <w:pPr>
      <w:spacing w:before="100" w:beforeAutospacing="1" w:after="100" w:afterAutospacing="1"/>
    </w:pPr>
  </w:style>
  <w:style w:type="paragraph" w:customStyle="1" w:styleId="xl512">
    <w:name w:val="xl51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1"/>
    <w:rsid w:val="00AB3107"/>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1"/>
    <w:rsid w:val="00AB3107"/>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1"/>
    <w:rsid w:val="00AB3107"/>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1"/>
    <w:rsid w:val="00AB310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1"/>
    <w:rsid w:val="00AB310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1"/>
    <w:rsid w:val="00AB3107"/>
    <w:pPr>
      <w:spacing w:before="100" w:beforeAutospacing="1" w:after="100" w:afterAutospacing="1"/>
      <w:jc w:val="center"/>
      <w:textAlignment w:val="center"/>
    </w:pPr>
  </w:style>
  <w:style w:type="paragraph" w:customStyle="1" w:styleId="xl533">
    <w:name w:val="xl533"/>
    <w:basedOn w:val="a1"/>
    <w:rsid w:val="00AB3107"/>
    <w:pPr>
      <w:spacing w:before="100" w:beforeAutospacing="1" w:after="100" w:afterAutospacing="1"/>
      <w:jc w:val="center"/>
      <w:textAlignment w:val="center"/>
    </w:pPr>
    <w:rPr>
      <w:b/>
      <w:bCs/>
    </w:rPr>
  </w:style>
  <w:style w:type="paragraph" w:customStyle="1" w:styleId="xl534">
    <w:name w:val="xl534"/>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1"/>
    <w:rsid w:val="00AB3107"/>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1"/>
    <w:rsid w:val="00AB3107"/>
    <w:pPr>
      <w:spacing w:before="100" w:beforeAutospacing="1" w:after="100" w:afterAutospacing="1"/>
      <w:jc w:val="center"/>
    </w:pPr>
  </w:style>
  <w:style w:type="paragraph" w:customStyle="1" w:styleId="xl540">
    <w:name w:val="xl54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1"/>
    <w:rsid w:val="00AB3107"/>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1"/>
    <w:rsid w:val="00AB3107"/>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1"/>
    <w:rsid w:val="00AB3107"/>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1"/>
    <w:rsid w:val="00AB3107"/>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1"/>
    <w:rsid w:val="00AB3107"/>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1"/>
    <w:rsid w:val="00AB3107"/>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1"/>
    <w:rsid w:val="00AB3107"/>
    <w:pPr>
      <w:spacing w:before="100" w:beforeAutospacing="1" w:after="100" w:afterAutospacing="1"/>
      <w:jc w:val="center"/>
      <w:textAlignment w:val="center"/>
    </w:pPr>
    <w:rPr>
      <w:color w:val="FF0000"/>
    </w:rPr>
  </w:style>
  <w:style w:type="paragraph" w:customStyle="1" w:styleId="xl590">
    <w:name w:val="xl590"/>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1"/>
    <w:rsid w:val="00AB3107"/>
    <w:pPr>
      <w:spacing w:before="100" w:beforeAutospacing="1" w:after="100" w:afterAutospacing="1"/>
      <w:textAlignment w:val="center"/>
    </w:pPr>
    <w:rPr>
      <w:b/>
      <w:bCs/>
    </w:rPr>
  </w:style>
  <w:style w:type="paragraph" w:customStyle="1" w:styleId="xl596">
    <w:name w:val="xl59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1"/>
    <w:rsid w:val="00AB3107"/>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1"/>
    <w:rsid w:val="00AB3107"/>
    <w:pPr>
      <w:spacing w:before="100" w:beforeAutospacing="1" w:after="100" w:afterAutospacing="1"/>
      <w:jc w:val="center"/>
      <w:textAlignment w:val="center"/>
    </w:pPr>
  </w:style>
  <w:style w:type="paragraph" w:customStyle="1" w:styleId="xl602">
    <w:name w:val="xl602"/>
    <w:basedOn w:val="a1"/>
    <w:rsid w:val="00AB3107"/>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1"/>
    <w:rsid w:val="00AB3107"/>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1"/>
    <w:rsid w:val="00AB3107"/>
    <w:pPr>
      <w:shd w:val="clear" w:color="000000" w:fill="FFF2CC"/>
      <w:spacing w:before="100" w:beforeAutospacing="1" w:after="100" w:afterAutospacing="1"/>
      <w:jc w:val="center"/>
      <w:textAlignment w:val="center"/>
    </w:pPr>
  </w:style>
  <w:style w:type="paragraph" w:customStyle="1" w:styleId="xl630">
    <w:name w:val="xl630"/>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1"/>
    <w:rsid w:val="00AB3107"/>
    <w:pPr>
      <w:shd w:val="clear" w:color="000000" w:fill="FFF2CC"/>
      <w:spacing w:before="100" w:beforeAutospacing="1" w:after="100" w:afterAutospacing="1"/>
    </w:pPr>
  </w:style>
  <w:style w:type="paragraph" w:customStyle="1" w:styleId="xl637">
    <w:name w:val="xl63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1"/>
    <w:rsid w:val="00AB3107"/>
    <w:pPr>
      <w:shd w:val="clear" w:color="000000" w:fill="FFF2CC"/>
      <w:spacing w:before="100" w:beforeAutospacing="1" w:after="100" w:afterAutospacing="1"/>
      <w:jc w:val="center"/>
    </w:pPr>
  </w:style>
  <w:style w:type="paragraph" w:customStyle="1" w:styleId="xl641">
    <w:name w:val="xl641"/>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1"/>
    <w:rsid w:val="00AB3107"/>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1"/>
    <w:rsid w:val="00AB3107"/>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1"/>
    <w:rsid w:val="00AB31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1"/>
    <w:rsid w:val="00AB31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1"/>
    <w:rsid w:val="00AB3107"/>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1"/>
    <w:rsid w:val="00AB3107"/>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7">
    <w:name w:val="Normal (Web)"/>
    <w:basedOn w:val="a1"/>
    <w:uiPriority w:val="99"/>
    <w:rsid w:val="00AB3107"/>
    <w:pPr>
      <w:textAlignment w:val="top"/>
    </w:pPr>
    <w:rPr>
      <w:rFonts w:eastAsia="Calibri"/>
    </w:rPr>
  </w:style>
  <w:style w:type="paragraph" w:styleId="aff8">
    <w:name w:val="Document Map"/>
    <w:basedOn w:val="a1"/>
    <w:link w:val="aff9"/>
    <w:unhideWhenUsed/>
    <w:rsid w:val="00AB3107"/>
    <w:rPr>
      <w:rFonts w:ascii="Segoe UI" w:hAnsi="Segoe UI" w:cs="Segoe UI"/>
      <w:sz w:val="16"/>
      <w:szCs w:val="16"/>
    </w:rPr>
  </w:style>
  <w:style w:type="character" w:customStyle="1" w:styleId="aff9">
    <w:name w:val="Схема документа Знак"/>
    <w:basedOn w:val="a2"/>
    <w:link w:val="aff8"/>
    <w:rsid w:val="00AB3107"/>
    <w:rPr>
      <w:rFonts w:ascii="Segoe UI" w:eastAsia="Times New Roman" w:hAnsi="Segoe UI" w:cs="Segoe UI"/>
      <w:sz w:val="16"/>
      <w:szCs w:val="16"/>
      <w:lang w:eastAsia="ru-RU"/>
    </w:rPr>
  </w:style>
  <w:style w:type="character" w:styleId="affa">
    <w:name w:val="Subtle Emphasis"/>
    <w:uiPriority w:val="19"/>
    <w:qFormat/>
    <w:rsid w:val="00AB3107"/>
    <w:rPr>
      <w:i/>
      <w:iCs/>
      <w:color w:val="404040"/>
    </w:rPr>
  </w:style>
  <w:style w:type="paragraph" w:customStyle="1" w:styleId="xl665">
    <w:name w:val="xl66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66">
    <w:name w:val="xl66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67">
    <w:name w:val="xl66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68">
    <w:name w:val="xl668"/>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69">
    <w:name w:val="xl669"/>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0">
    <w:name w:val="xl670"/>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1">
    <w:name w:val="xl671"/>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2">
    <w:name w:val="xl672"/>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3">
    <w:name w:val="xl67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4">
    <w:name w:val="xl674"/>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5">
    <w:name w:val="xl675"/>
    <w:basedOn w:val="a1"/>
    <w:rsid w:val="00051187"/>
    <w:pPr>
      <w:pBdr>
        <w:top w:val="single" w:sz="4" w:space="0" w:color="auto"/>
        <w:lef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6">
    <w:name w:val="xl676"/>
    <w:basedOn w:val="a1"/>
    <w:rsid w:val="00051187"/>
    <w:pPr>
      <w:pBdr>
        <w:lef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7">
    <w:name w:val="xl677"/>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8">
    <w:name w:val="xl678"/>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679">
    <w:name w:val="xl67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0">
    <w:name w:val="xl680"/>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1">
    <w:name w:val="xl681"/>
    <w:basedOn w:val="a1"/>
    <w:rsid w:val="00051187"/>
    <w:pPr>
      <w:spacing w:before="100" w:beforeAutospacing="1" w:after="100" w:afterAutospacing="1"/>
    </w:pPr>
  </w:style>
  <w:style w:type="paragraph" w:customStyle="1" w:styleId="xl682">
    <w:name w:val="xl682"/>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3">
    <w:name w:val="xl683"/>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4">
    <w:name w:val="xl684"/>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5">
    <w:name w:val="xl685"/>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6">
    <w:name w:val="xl686"/>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7">
    <w:name w:val="xl687"/>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8">
    <w:name w:val="xl688"/>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9">
    <w:name w:val="xl689"/>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90">
    <w:name w:val="xl690"/>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691">
    <w:name w:val="xl691"/>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92">
    <w:name w:val="xl692"/>
    <w:basedOn w:val="a1"/>
    <w:rsid w:val="00051187"/>
    <w:pPr>
      <w:shd w:val="clear" w:color="000000" w:fill="FFFFFF"/>
      <w:spacing w:before="100" w:beforeAutospacing="1" w:after="100" w:afterAutospacing="1"/>
    </w:pPr>
  </w:style>
  <w:style w:type="paragraph" w:customStyle="1" w:styleId="xl693">
    <w:name w:val="xl693"/>
    <w:basedOn w:val="a1"/>
    <w:rsid w:val="00051187"/>
    <w:pPr>
      <w:spacing w:before="100" w:beforeAutospacing="1" w:after="100" w:afterAutospacing="1"/>
    </w:pPr>
  </w:style>
  <w:style w:type="paragraph" w:customStyle="1" w:styleId="xl694">
    <w:name w:val="xl694"/>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95">
    <w:name w:val="xl69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696">
    <w:name w:val="xl69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97">
    <w:name w:val="xl697"/>
    <w:basedOn w:val="a1"/>
    <w:rsid w:val="00051187"/>
    <w:pPr>
      <w:pBdr>
        <w:top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98">
    <w:name w:val="xl698"/>
    <w:basedOn w:val="a1"/>
    <w:rsid w:val="00051187"/>
    <w:pPr>
      <w:pBdr>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99">
    <w:name w:val="xl699"/>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00">
    <w:name w:val="xl700"/>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01">
    <w:name w:val="xl701"/>
    <w:basedOn w:val="a1"/>
    <w:rsid w:val="00051187"/>
    <w:pPr>
      <w:pBdr>
        <w:top w:val="single" w:sz="4" w:space="0" w:color="auto"/>
        <w:bottom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02">
    <w:name w:val="xl702"/>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3">
    <w:name w:val="xl703"/>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4">
    <w:name w:val="xl704"/>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5">
    <w:name w:val="xl705"/>
    <w:basedOn w:val="a1"/>
    <w:rsid w:val="00051187"/>
    <w:pPr>
      <w:spacing w:before="100" w:beforeAutospacing="1" w:after="100" w:afterAutospacing="1"/>
    </w:pPr>
    <w:rPr>
      <w:rFonts w:ascii="Bookman Old Style" w:hAnsi="Bookman Old Style"/>
      <w:sz w:val="20"/>
      <w:szCs w:val="20"/>
    </w:rPr>
  </w:style>
  <w:style w:type="paragraph" w:customStyle="1" w:styleId="xl706">
    <w:name w:val="xl706"/>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7">
    <w:name w:val="xl707"/>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8">
    <w:name w:val="xl708"/>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9">
    <w:name w:val="xl709"/>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0">
    <w:name w:val="xl710"/>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1">
    <w:name w:val="xl711"/>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2">
    <w:name w:val="xl712"/>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3">
    <w:name w:val="xl713"/>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4">
    <w:name w:val="xl714"/>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15">
    <w:name w:val="xl715"/>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6">
    <w:name w:val="xl716"/>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17">
    <w:name w:val="xl717"/>
    <w:basedOn w:val="a1"/>
    <w:rsid w:val="00051187"/>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18">
    <w:name w:val="xl718"/>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9">
    <w:name w:val="xl719"/>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20">
    <w:name w:val="xl720"/>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1">
    <w:name w:val="xl721"/>
    <w:basedOn w:val="a1"/>
    <w:rsid w:val="00051187"/>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2">
    <w:name w:val="xl72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23">
    <w:name w:val="xl723"/>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0"/>
      <w:szCs w:val="20"/>
    </w:rPr>
  </w:style>
  <w:style w:type="paragraph" w:customStyle="1" w:styleId="xl724">
    <w:name w:val="xl724"/>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5">
    <w:name w:val="xl72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26">
    <w:name w:val="xl72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27">
    <w:name w:val="xl727"/>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28">
    <w:name w:val="xl72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29">
    <w:name w:val="xl729"/>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0">
    <w:name w:val="xl730"/>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1">
    <w:name w:val="xl73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32">
    <w:name w:val="xl732"/>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33">
    <w:name w:val="xl733"/>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4">
    <w:name w:val="xl734"/>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35">
    <w:name w:val="xl735"/>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36">
    <w:name w:val="xl736"/>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37">
    <w:name w:val="xl73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8">
    <w:name w:val="xl73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9">
    <w:name w:val="xl739"/>
    <w:basedOn w:val="a1"/>
    <w:rsid w:val="00051187"/>
    <w:pPr>
      <w:pBdr>
        <w:top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0">
    <w:name w:val="xl740"/>
    <w:basedOn w:val="a1"/>
    <w:rsid w:val="00051187"/>
    <w:pPr>
      <w:pBdr>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1">
    <w:name w:val="xl741"/>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42">
    <w:name w:val="xl742"/>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3">
    <w:name w:val="xl743"/>
    <w:basedOn w:val="a1"/>
    <w:rsid w:val="00051187"/>
    <w:pPr>
      <w:spacing w:before="100" w:beforeAutospacing="1" w:after="100" w:afterAutospacing="1"/>
    </w:pPr>
    <w:rPr>
      <w:rFonts w:ascii="Bookman Old Style" w:hAnsi="Bookman Old Style"/>
      <w:b/>
      <w:bCs/>
      <w:sz w:val="20"/>
      <w:szCs w:val="20"/>
    </w:rPr>
  </w:style>
  <w:style w:type="paragraph" w:customStyle="1" w:styleId="xl744">
    <w:name w:val="xl744"/>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45">
    <w:name w:val="xl745"/>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46">
    <w:name w:val="xl746"/>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47">
    <w:name w:val="xl747"/>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48">
    <w:name w:val="xl748"/>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9">
    <w:name w:val="xl749"/>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0">
    <w:name w:val="xl750"/>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51">
    <w:name w:val="xl751"/>
    <w:basedOn w:val="a1"/>
    <w:rsid w:val="00051187"/>
    <w:pPr>
      <w:pBdr>
        <w:top w:val="single" w:sz="8"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2">
    <w:name w:val="xl752"/>
    <w:basedOn w:val="a1"/>
    <w:rsid w:val="00051187"/>
    <w:pPr>
      <w:pBdr>
        <w:top w:val="single" w:sz="8" w:space="0" w:color="auto"/>
        <w:bottom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3">
    <w:name w:val="xl753"/>
    <w:basedOn w:val="a1"/>
    <w:rsid w:val="00051187"/>
    <w:pPr>
      <w:spacing w:before="100" w:beforeAutospacing="1" w:after="100" w:afterAutospacing="1"/>
      <w:jc w:val="center"/>
    </w:pPr>
    <w:rPr>
      <w:rFonts w:ascii="Bookman Old Style" w:hAnsi="Bookman Old Style"/>
      <w:sz w:val="20"/>
      <w:szCs w:val="20"/>
    </w:rPr>
  </w:style>
  <w:style w:type="paragraph" w:customStyle="1" w:styleId="xl754">
    <w:name w:val="xl754"/>
    <w:basedOn w:val="a1"/>
    <w:rsid w:val="00051187"/>
    <w:pPr>
      <w:spacing w:before="100" w:beforeAutospacing="1" w:after="100" w:afterAutospacing="1"/>
      <w:jc w:val="center"/>
    </w:pPr>
    <w:rPr>
      <w:rFonts w:ascii="Bookman Old Style" w:hAnsi="Bookman Old Style"/>
      <w:sz w:val="20"/>
      <w:szCs w:val="20"/>
    </w:rPr>
  </w:style>
  <w:style w:type="paragraph" w:customStyle="1" w:styleId="xl755">
    <w:name w:val="xl755"/>
    <w:basedOn w:val="a1"/>
    <w:rsid w:val="00051187"/>
    <w:pPr>
      <w:spacing w:before="100" w:beforeAutospacing="1" w:after="100" w:afterAutospacing="1"/>
      <w:jc w:val="center"/>
    </w:pPr>
    <w:rPr>
      <w:rFonts w:ascii="Bookman Old Style" w:hAnsi="Bookman Old Style"/>
      <w:sz w:val="20"/>
      <w:szCs w:val="20"/>
    </w:rPr>
  </w:style>
  <w:style w:type="paragraph" w:customStyle="1" w:styleId="xl756">
    <w:name w:val="xl756"/>
    <w:basedOn w:val="a1"/>
    <w:rsid w:val="00051187"/>
    <w:pPr>
      <w:pBdr>
        <w:top w:val="single" w:sz="4" w:space="0" w:color="auto"/>
        <w:left w:val="single" w:sz="8"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57">
    <w:name w:val="xl757"/>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58">
    <w:name w:val="xl758"/>
    <w:basedOn w:val="a1"/>
    <w:rsid w:val="00051187"/>
    <w:pPr>
      <w:spacing w:before="100" w:beforeAutospacing="1" w:after="100" w:afterAutospacing="1"/>
    </w:pPr>
    <w:rPr>
      <w:rFonts w:ascii="Arial CYR" w:hAnsi="Arial CYR" w:cs="Arial CYR"/>
      <w:b/>
      <w:bCs/>
      <w:i/>
      <w:iCs/>
      <w:sz w:val="20"/>
      <w:szCs w:val="20"/>
    </w:rPr>
  </w:style>
  <w:style w:type="paragraph" w:customStyle="1" w:styleId="xl759">
    <w:name w:val="xl759"/>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0">
    <w:name w:val="xl760"/>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61">
    <w:name w:val="xl761"/>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2">
    <w:name w:val="xl762"/>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63">
    <w:name w:val="xl763"/>
    <w:basedOn w:val="a1"/>
    <w:rsid w:val="00051187"/>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64">
    <w:name w:val="xl764"/>
    <w:basedOn w:val="a1"/>
    <w:rsid w:val="00051187"/>
    <w:pPr>
      <w:shd w:val="clear" w:color="000000" w:fill="DAEEF3"/>
      <w:spacing w:before="100" w:beforeAutospacing="1" w:after="100" w:afterAutospacing="1"/>
    </w:pPr>
  </w:style>
  <w:style w:type="paragraph" w:customStyle="1" w:styleId="xl765">
    <w:name w:val="xl765"/>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66">
    <w:name w:val="xl766"/>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67">
    <w:name w:val="xl767"/>
    <w:basedOn w:val="a1"/>
    <w:rsid w:val="00051187"/>
    <w:pPr>
      <w:pBdr>
        <w:left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68">
    <w:name w:val="xl768"/>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69">
    <w:name w:val="xl769"/>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70">
    <w:name w:val="xl770"/>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71">
    <w:name w:val="xl771"/>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72">
    <w:name w:val="xl772"/>
    <w:basedOn w:val="a1"/>
    <w:rsid w:val="00051187"/>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73">
    <w:name w:val="xl773"/>
    <w:basedOn w:val="a1"/>
    <w:rsid w:val="00051187"/>
    <w:pPr>
      <w:pBdr>
        <w:top w:val="single" w:sz="4" w:space="0" w:color="auto"/>
        <w:left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774">
    <w:name w:val="xl774"/>
    <w:basedOn w:val="a1"/>
    <w:rsid w:val="00051187"/>
    <w:pPr>
      <w:pBdr>
        <w:top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775">
    <w:name w:val="xl775"/>
    <w:basedOn w:val="a1"/>
    <w:rsid w:val="00051187"/>
    <w:pPr>
      <w:pBdr>
        <w:top w:val="single" w:sz="4" w:space="0" w:color="auto"/>
        <w:bottom w:val="single" w:sz="8" w:space="0" w:color="auto"/>
      </w:pBdr>
      <w:spacing w:before="100" w:beforeAutospacing="1" w:after="100" w:afterAutospacing="1"/>
    </w:pPr>
    <w:rPr>
      <w:rFonts w:ascii="Bookman Old Style" w:hAnsi="Bookman Old Style"/>
      <w:sz w:val="20"/>
      <w:szCs w:val="20"/>
    </w:rPr>
  </w:style>
  <w:style w:type="paragraph" w:customStyle="1" w:styleId="xl776">
    <w:name w:val="xl776"/>
    <w:basedOn w:val="a1"/>
    <w:rsid w:val="00051187"/>
    <w:pPr>
      <w:pBdr>
        <w:top w:val="single" w:sz="4"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77">
    <w:name w:val="xl777"/>
    <w:basedOn w:val="a1"/>
    <w:rsid w:val="00051187"/>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78">
    <w:name w:val="xl778"/>
    <w:basedOn w:val="a1"/>
    <w:rsid w:val="00051187"/>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79">
    <w:name w:val="xl779"/>
    <w:basedOn w:val="a1"/>
    <w:rsid w:val="00051187"/>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80">
    <w:name w:val="xl780"/>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1">
    <w:name w:val="xl781"/>
    <w:basedOn w:val="a1"/>
    <w:rsid w:val="00051187"/>
    <w:pPr>
      <w:pBdr>
        <w:top w:val="single" w:sz="4" w:space="0" w:color="auto"/>
        <w:left w:val="single" w:sz="4" w:space="0" w:color="auto"/>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2">
    <w:name w:val="xl782"/>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3">
    <w:name w:val="xl783"/>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4">
    <w:name w:val="xl784"/>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5">
    <w:name w:val="xl785"/>
    <w:basedOn w:val="a1"/>
    <w:rsid w:val="00051187"/>
    <w:pPr>
      <w:pBdr>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6">
    <w:name w:val="xl786"/>
    <w:basedOn w:val="a1"/>
    <w:rsid w:val="00051187"/>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7">
    <w:name w:val="xl787"/>
    <w:basedOn w:val="a1"/>
    <w:rsid w:val="00051187"/>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88">
    <w:name w:val="xl78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89">
    <w:name w:val="xl789"/>
    <w:basedOn w:val="a1"/>
    <w:rsid w:val="00051187"/>
    <w:pPr>
      <w:pBdr>
        <w:left w:val="single" w:sz="4" w:space="0" w:color="auto"/>
        <w:right w:val="single" w:sz="4" w:space="0" w:color="auto"/>
      </w:pBd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790">
    <w:name w:val="xl790"/>
    <w:basedOn w:val="a1"/>
    <w:rsid w:val="00051187"/>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1">
    <w:name w:val="xl791"/>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2">
    <w:name w:val="xl792"/>
    <w:basedOn w:val="a1"/>
    <w:rsid w:val="00051187"/>
    <w:pPr>
      <w:spacing w:before="100" w:beforeAutospacing="1" w:after="100" w:afterAutospacing="1"/>
      <w:jc w:val="center"/>
    </w:pPr>
    <w:rPr>
      <w:rFonts w:ascii="Bookman Old Style" w:hAnsi="Bookman Old Style"/>
      <w:b/>
      <w:bCs/>
      <w:sz w:val="20"/>
      <w:szCs w:val="20"/>
    </w:rPr>
  </w:style>
  <w:style w:type="paragraph" w:customStyle="1" w:styleId="xl793">
    <w:name w:val="xl793"/>
    <w:basedOn w:val="a1"/>
    <w:rsid w:val="00051187"/>
    <w:pPr>
      <w:spacing w:before="100" w:beforeAutospacing="1" w:after="100" w:afterAutospacing="1"/>
      <w:jc w:val="center"/>
    </w:pPr>
    <w:rPr>
      <w:b/>
      <w:bCs/>
      <w:sz w:val="28"/>
      <w:szCs w:val="28"/>
    </w:rPr>
  </w:style>
  <w:style w:type="paragraph" w:customStyle="1" w:styleId="xl794">
    <w:name w:val="xl794"/>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95">
    <w:name w:val="xl795"/>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96">
    <w:name w:val="xl796"/>
    <w:basedOn w:val="a1"/>
    <w:rsid w:val="00051187"/>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7">
    <w:name w:val="xl797"/>
    <w:basedOn w:val="a1"/>
    <w:rsid w:val="00051187"/>
    <w:pPr>
      <w:pBdr>
        <w:top w:val="single" w:sz="4" w:space="0" w:color="auto"/>
        <w:left w:val="single" w:sz="4"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8">
    <w:name w:val="xl798"/>
    <w:basedOn w:val="a1"/>
    <w:rsid w:val="00051187"/>
    <w:pPr>
      <w:pBdr>
        <w:top w:val="single" w:sz="8" w:space="0" w:color="auto"/>
        <w:left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99">
    <w:name w:val="xl799"/>
    <w:basedOn w:val="a1"/>
    <w:rsid w:val="00051187"/>
    <w:pPr>
      <w:pBdr>
        <w:top w:val="single" w:sz="8" w:space="0" w:color="auto"/>
        <w:left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00">
    <w:name w:val="xl800"/>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1">
    <w:name w:val="xl801"/>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2">
    <w:name w:val="xl802"/>
    <w:basedOn w:val="a1"/>
    <w:rsid w:val="00051187"/>
    <w:pPr>
      <w:pBdr>
        <w:top w:val="single" w:sz="8" w:space="0" w:color="auto"/>
        <w:lef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3">
    <w:name w:val="xl803"/>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4">
    <w:name w:val="xl804"/>
    <w:basedOn w:val="a1"/>
    <w:rsid w:val="00051187"/>
    <w:pPr>
      <w:pBdr>
        <w:top w:val="single" w:sz="8" w:space="0" w:color="auto"/>
        <w:lef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5">
    <w:name w:val="xl805"/>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6">
    <w:name w:val="xl806"/>
    <w:basedOn w:val="a1"/>
    <w:rsid w:val="00051187"/>
    <w:pPr>
      <w:pBdr>
        <w:top w:val="single" w:sz="8" w:space="0" w:color="auto"/>
        <w:left w:val="single" w:sz="8"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7">
    <w:name w:val="xl807"/>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8">
    <w:name w:val="xl808"/>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9">
    <w:name w:val="xl80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0">
    <w:name w:val="xl810"/>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1">
    <w:name w:val="xl81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12">
    <w:name w:val="xl812"/>
    <w:basedOn w:val="a1"/>
    <w:rsid w:val="00051187"/>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sz w:val="20"/>
      <w:szCs w:val="20"/>
    </w:rPr>
  </w:style>
  <w:style w:type="paragraph" w:customStyle="1" w:styleId="xl813">
    <w:name w:val="xl813"/>
    <w:basedOn w:val="a1"/>
    <w:rsid w:val="00051187"/>
    <w:pPr>
      <w:pBdr>
        <w:top w:val="single" w:sz="8"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14">
    <w:name w:val="xl814"/>
    <w:basedOn w:val="a1"/>
    <w:rsid w:val="00051187"/>
    <w:pP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815">
    <w:name w:val="xl815"/>
    <w:basedOn w:val="a1"/>
    <w:rsid w:val="00051187"/>
    <w:pPr>
      <w:pBdr>
        <w:top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16">
    <w:name w:val="xl816"/>
    <w:basedOn w:val="a1"/>
    <w:rsid w:val="00051187"/>
    <w:pPr>
      <w:pBdr>
        <w:left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7">
    <w:name w:val="xl817"/>
    <w:basedOn w:val="a1"/>
    <w:rsid w:val="00051187"/>
    <w:pPr>
      <w:pBdr>
        <w:left w:val="single" w:sz="4" w:space="0" w:color="auto"/>
        <w:right w:val="single" w:sz="4" w:space="0" w:color="auto"/>
      </w:pBd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818">
    <w:name w:val="xl818"/>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19">
    <w:name w:val="xl819"/>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820">
    <w:name w:val="xl820"/>
    <w:basedOn w:val="a1"/>
    <w:rsid w:val="00051187"/>
    <w:pPr>
      <w:pBdr>
        <w:lef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821">
    <w:name w:val="xl821"/>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822">
    <w:name w:val="xl822"/>
    <w:basedOn w:val="a1"/>
    <w:rsid w:val="00051187"/>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23">
    <w:name w:val="xl823"/>
    <w:basedOn w:val="a1"/>
    <w:rsid w:val="00051187"/>
    <w:pPr>
      <w:shd w:val="clear" w:color="000000" w:fill="FFFF00"/>
      <w:spacing w:before="100" w:beforeAutospacing="1" w:after="100" w:afterAutospacing="1"/>
    </w:pPr>
  </w:style>
  <w:style w:type="paragraph" w:customStyle="1" w:styleId="xl824">
    <w:name w:val="xl824"/>
    <w:basedOn w:val="a1"/>
    <w:rsid w:val="00051187"/>
    <w:pPr>
      <w:shd w:val="clear" w:color="000000" w:fill="FFFF00"/>
      <w:spacing w:before="100" w:beforeAutospacing="1" w:after="100" w:afterAutospacing="1"/>
      <w:jc w:val="center"/>
    </w:pPr>
    <w:rPr>
      <w:rFonts w:ascii="Bookman Old Style" w:hAnsi="Bookman Old Style"/>
      <w:sz w:val="20"/>
      <w:szCs w:val="20"/>
    </w:rPr>
  </w:style>
  <w:style w:type="paragraph" w:customStyle="1" w:styleId="xl825">
    <w:name w:val="xl825"/>
    <w:basedOn w:val="a1"/>
    <w:rsid w:val="00051187"/>
    <w:pPr>
      <w:pBdr>
        <w:left w:val="single" w:sz="4" w:space="0" w:color="auto"/>
        <w:right w:val="single" w:sz="4" w:space="0" w:color="auto"/>
      </w:pBdr>
      <w:shd w:val="clear" w:color="000000" w:fill="FFFF00"/>
      <w:spacing w:before="100" w:beforeAutospacing="1" w:after="100" w:afterAutospacing="1"/>
    </w:pPr>
    <w:rPr>
      <w:rFonts w:ascii="Bookman Old Style" w:hAnsi="Bookman Old Style"/>
      <w:b/>
      <w:bCs/>
      <w:sz w:val="20"/>
      <w:szCs w:val="20"/>
    </w:rPr>
  </w:style>
  <w:style w:type="paragraph" w:customStyle="1" w:styleId="xl826">
    <w:name w:val="xl826"/>
    <w:basedOn w:val="a1"/>
    <w:rsid w:val="000511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Bookman Old Style" w:hAnsi="Bookman Old Style"/>
      <w:b/>
      <w:bCs/>
      <w:sz w:val="20"/>
      <w:szCs w:val="20"/>
    </w:rPr>
  </w:style>
  <w:style w:type="paragraph" w:customStyle="1" w:styleId="xl827">
    <w:name w:val="xl827"/>
    <w:basedOn w:val="a1"/>
    <w:rsid w:val="00051187"/>
    <w:pPr>
      <w:shd w:val="clear" w:color="000000" w:fill="FFFFFF"/>
      <w:spacing w:before="100" w:beforeAutospacing="1" w:after="100" w:afterAutospacing="1"/>
    </w:pPr>
    <w:rPr>
      <w:b/>
      <w:bCs/>
      <w:sz w:val="20"/>
      <w:szCs w:val="20"/>
    </w:rPr>
  </w:style>
  <w:style w:type="paragraph" w:customStyle="1" w:styleId="xl828">
    <w:name w:val="xl828"/>
    <w:basedOn w:val="a1"/>
    <w:rsid w:val="00051187"/>
    <w:pPr>
      <w:shd w:val="clear" w:color="000000" w:fill="FFFFFF"/>
      <w:spacing w:before="100" w:beforeAutospacing="1" w:after="100" w:afterAutospacing="1"/>
    </w:pPr>
    <w:rPr>
      <w:b/>
      <w:bCs/>
    </w:rPr>
  </w:style>
  <w:style w:type="paragraph" w:customStyle="1" w:styleId="xl829">
    <w:name w:val="xl829"/>
    <w:basedOn w:val="a1"/>
    <w:rsid w:val="00051187"/>
    <w:pPr>
      <w:shd w:val="clear" w:color="000000" w:fill="FFFFFF"/>
      <w:spacing w:before="100" w:beforeAutospacing="1" w:after="100" w:afterAutospacing="1"/>
    </w:pPr>
    <w:rPr>
      <w:b/>
      <w:bCs/>
    </w:rPr>
  </w:style>
  <w:style w:type="paragraph" w:customStyle="1" w:styleId="xl830">
    <w:name w:val="xl830"/>
    <w:basedOn w:val="a1"/>
    <w:rsid w:val="00051187"/>
    <w:pPr>
      <w:shd w:val="clear" w:color="000000" w:fill="FFFFFF"/>
      <w:spacing w:before="100" w:beforeAutospacing="1" w:after="100" w:afterAutospacing="1"/>
    </w:pPr>
  </w:style>
  <w:style w:type="paragraph" w:customStyle="1" w:styleId="xl831">
    <w:name w:val="xl831"/>
    <w:basedOn w:val="a1"/>
    <w:rsid w:val="00051187"/>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2">
    <w:name w:val="xl832"/>
    <w:basedOn w:val="a1"/>
    <w:rsid w:val="00051187"/>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3">
    <w:name w:val="xl833"/>
    <w:basedOn w:val="a1"/>
    <w:rsid w:val="00051187"/>
    <w:pPr>
      <w:pBdr>
        <w:top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4">
    <w:name w:val="xl834"/>
    <w:basedOn w:val="a1"/>
    <w:rsid w:val="00051187"/>
    <w:pPr>
      <w:pBdr>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35">
    <w:name w:val="xl835"/>
    <w:basedOn w:val="a1"/>
    <w:rsid w:val="00051187"/>
    <w:pP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6">
    <w:name w:val="xl836"/>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7">
    <w:name w:val="xl837"/>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8">
    <w:name w:val="xl838"/>
    <w:basedOn w:val="a1"/>
    <w:rsid w:val="00051187"/>
    <w:pPr>
      <w:pBdr>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9">
    <w:name w:val="xl839"/>
    <w:basedOn w:val="a1"/>
    <w:rsid w:val="00051187"/>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0">
    <w:name w:val="xl840"/>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1">
    <w:name w:val="xl841"/>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2">
    <w:name w:val="xl842"/>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43">
    <w:name w:val="xl843"/>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44">
    <w:name w:val="xl844"/>
    <w:basedOn w:val="a1"/>
    <w:rsid w:val="00051187"/>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5">
    <w:name w:val="xl845"/>
    <w:basedOn w:val="a1"/>
    <w:rsid w:val="00051187"/>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6">
    <w:name w:val="xl846"/>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7">
    <w:name w:val="xl84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8">
    <w:name w:val="xl848"/>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9">
    <w:name w:val="xl849"/>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0">
    <w:name w:val="xl850"/>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1">
    <w:name w:val="xl85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2">
    <w:name w:val="xl852"/>
    <w:basedOn w:val="a1"/>
    <w:rsid w:val="00051187"/>
    <w:pPr>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3">
    <w:name w:val="xl853"/>
    <w:basedOn w:val="a1"/>
    <w:rsid w:val="00051187"/>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54">
    <w:name w:val="xl854"/>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5">
    <w:name w:val="xl855"/>
    <w:basedOn w:val="a1"/>
    <w:rsid w:val="00051187"/>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56">
    <w:name w:val="xl856"/>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57">
    <w:name w:val="xl857"/>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8">
    <w:name w:val="xl858"/>
    <w:basedOn w:val="a1"/>
    <w:rsid w:val="00051187"/>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59">
    <w:name w:val="xl859"/>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0">
    <w:name w:val="xl860"/>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61">
    <w:name w:val="xl861"/>
    <w:basedOn w:val="a1"/>
    <w:rsid w:val="00051187"/>
    <w:pPr>
      <w:pBdr>
        <w:top w:val="single" w:sz="8"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862">
    <w:name w:val="xl862"/>
    <w:basedOn w:val="a1"/>
    <w:rsid w:val="00051187"/>
    <w:pPr>
      <w:pBdr>
        <w:right w:val="single" w:sz="8" w:space="0" w:color="auto"/>
      </w:pBdr>
      <w:spacing w:before="100" w:beforeAutospacing="1" w:after="100" w:afterAutospacing="1"/>
      <w:jc w:val="center"/>
    </w:pPr>
    <w:rPr>
      <w:rFonts w:ascii="Bookman Old Style" w:hAnsi="Bookman Old Style"/>
      <w:sz w:val="20"/>
      <w:szCs w:val="20"/>
    </w:rPr>
  </w:style>
  <w:style w:type="paragraph" w:customStyle="1" w:styleId="xl863">
    <w:name w:val="xl863"/>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64">
    <w:name w:val="xl864"/>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5">
    <w:name w:val="xl865"/>
    <w:basedOn w:val="a1"/>
    <w:rsid w:val="00051187"/>
    <w:pPr>
      <w:pBdr>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6">
    <w:name w:val="xl866"/>
    <w:basedOn w:val="a1"/>
    <w:rsid w:val="00051187"/>
    <w:pPr>
      <w:pBdr>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67">
    <w:name w:val="xl867"/>
    <w:basedOn w:val="a1"/>
    <w:rsid w:val="00051187"/>
    <w:pPr>
      <w:pBdr>
        <w:top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8">
    <w:name w:val="xl868"/>
    <w:basedOn w:val="a1"/>
    <w:rsid w:val="00051187"/>
    <w:pPr>
      <w:pBdr>
        <w:top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9">
    <w:name w:val="xl869"/>
    <w:basedOn w:val="a1"/>
    <w:rsid w:val="00051187"/>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0">
    <w:name w:val="xl870"/>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71">
    <w:name w:val="xl871"/>
    <w:basedOn w:val="a1"/>
    <w:rsid w:val="00051187"/>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72">
    <w:name w:val="xl872"/>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73">
    <w:name w:val="xl873"/>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74">
    <w:name w:val="xl874"/>
    <w:basedOn w:val="a1"/>
    <w:rsid w:val="00051187"/>
    <w:pPr>
      <w:pBdr>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75">
    <w:name w:val="xl875"/>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76">
    <w:name w:val="xl876"/>
    <w:basedOn w:val="a1"/>
    <w:rsid w:val="00051187"/>
    <w:pPr>
      <w:pBdr>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77">
    <w:name w:val="xl877"/>
    <w:basedOn w:val="a1"/>
    <w:rsid w:val="00051187"/>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8">
    <w:name w:val="xl878"/>
    <w:basedOn w:val="a1"/>
    <w:rsid w:val="00051187"/>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9">
    <w:name w:val="xl879"/>
    <w:basedOn w:val="a1"/>
    <w:rsid w:val="00051187"/>
    <w:pPr>
      <w:pBdr>
        <w:top w:val="single" w:sz="4" w:space="0" w:color="auto"/>
        <w:left w:val="single" w:sz="4" w:space="0" w:color="auto"/>
      </w:pBdr>
      <w:spacing w:before="100" w:beforeAutospacing="1" w:after="100" w:afterAutospacing="1"/>
    </w:pPr>
    <w:rPr>
      <w:rFonts w:ascii="Bookman Old Style" w:hAnsi="Bookman Old Style"/>
      <w:b/>
      <w:bCs/>
      <w:sz w:val="20"/>
      <w:szCs w:val="20"/>
    </w:rPr>
  </w:style>
  <w:style w:type="paragraph" w:customStyle="1" w:styleId="xl880">
    <w:name w:val="xl880"/>
    <w:basedOn w:val="a1"/>
    <w:rsid w:val="00051187"/>
    <w:pPr>
      <w:pBdr>
        <w:top w:val="single" w:sz="4" w:space="0" w:color="auto"/>
      </w:pBdr>
      <w:spacing w:before="100" w:beforeAutospacing="1" w:after="100" w:afterAutospacing="1"/>
    </w:pPr>
    <w:rPr>
      <w:rFonts w:ascii="Bookman Old Style" w:hAnsi="Bookman Old Style"/>
      <w:b/>
      <w:bCs/>
      <w:sz w:val="20"/>
      <w:szCs w:val="20"/>
    </w:rPr>
  </w:style>
  <w:style w:type="paragraph" w:customStyle="1" w:styleId="xl881">
    <w:name w:val="xl881"/>
    <w:basedOn w:val="a1"/>
    <w:rsid w:val="00051187"/>
    <w:pPr>
      <w:pBdr>
        <w:top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82">
    <w:name w:val="xl882"/>
    <w:basedOn w:val="a1"/>
    <w:rsid w:val="00051187"/>
    <w:pPr>
      <w:pBdr>
        <w:top w:val="single" w:sz="8" w:space="0" w:color="auto"/>
        <w:left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83">
    <w:name w:val="xl883"/>
    <w:basedOn w:val="a1"/>
    <w:rsid w:val="00051187"/>
    <w:pPr>
      <w:pBdr>
        <w:lef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4">
    <w:name w:val="xl884"/>
    <w:basedOn w:val="a1"/>
    <w:rsid w:val="00051187"/>
    <w:pPr>
      <w:spacing w:before="100" w:beforeAutospacing="1" w:after="100" w:afterAutospacing="1"/>
      <w:textAlignment w:val="center"/>
    </w:pPr>
    <w:rPr>
      <w:rFonts w:ascii="Bookman Old Style" w:hAnsi="Bookman Old Style"/>
      <w:sz w:val="20"/>
      <w:szCs w:val="20"/>
    </w:rPr>
  </w:style>
  <w:style w:type="paragraph" w:customStyle="1" w:styleId="xl885">
    <w:name w:val="xl885"/>
    <w:basedOn w:val="a1"/>
    <w:rsid w:val="00051187"/>
    <w:pPr>
      <w:pBdr>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6">
    <w:name w:val="xl886"/>
    <w:basedOn w:val="a1"/>
    <w:rsid w:val="00051187"/>
    <w:pPr>
      <w:pBdr>
        <w:top w:val="single" w:sz="4" w:space="0" w:color="auto"/>
        <w:lef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7">
    <w:name w:val="xl887"/>
    <w:basedOn w:val="a1"/>
    <w:rsid w:val="00051187"/>
    <w:pPr>
      <w:pBdr>
        <w:top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8">
    <w:name w:val="xl888"/>
    <w:basedOn w:val="a1"/>
    <w:rsid w:val="00051187"/>
    <w:pPr>
      <w:pBdr>
        <w:top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9">
    <w:name w:val="xl889"/>
    <w:basedOn w:val="a1"/>
    <w:rsid w:val="00051187"/>
    <w:pPr>
      <w:pBdr>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0">
    <w:name w:val="xl890"/>
    <w:basedOn w:val="a1"/>
    <w:rsid w:val="00051187"/>
    <w:pPr>
      <w:pBdr>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1">
    <w:name w:val="xl891"/>
    <w:basedOn w:val="a1"/>
    <w:rsid w:val="00051187"/>
    <w:pPr>
      <w:pBdr>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2">
    <w:name w:val="xl892"/>
    <w:basedOn w:val="a1"/>
    <w:rsid w:val="00051187"/>
    <w:pPr>
      <w:pBdr>
        <w:top w:val="single" w:sz="4" w:space="0" w:color="auto"/>
        <w:lef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3">
    <w:name w:val="xl893"/>
    <w:basedOn w:val="a1"/>
    <w:rsid w:val="00051187"/>
    <w:pPr>
      <w:pBdr>
        <w:top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4">
    <w:name w:val="xl894"/>
    <w:basedOn w:val="a1"/>
    <w:rsid w:val="00051187"/>
    <w:pPr>
      <w:pBdr>
        <w:top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5">
    <w:name w:val="xl895"/>
    <w:basedOn w:val="a1"/>
    <w:rsid w:val="00051187"/>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6">
    <w:name w:val="xl896"/>
    <w:basedOn w:val="a1"/>
    <w:rsid w:val="00051187"/>
    <w:pPr>
      <w:pBdr>
        <w:top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7">
    <w:name w:val="xl897"/>
    <w:basedOn w:val="a1"/>
    <w:rsid w:val="00051187"/>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8">
    <w:name w:val="xl89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99">
    <w:name w:val="xl89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00">
    <w:name w:val="xl900"/>
    <w:basedOn w:val="a1"/>
    <w:rsid w:val="00051187"/>
    <w:pPr>
      <w:shd w:val="clear" w:color="000000" w:fill="DAEEF3"/>
      <w:spacing w:before="100" w:beforeAutospacing="1" w:after="100" w:afterAutospacing="1"/>
      <w:jc w:val="center"/>
    </w:pPr>
    <w:rPr>
      <w:rFonts w:ascii="Bookman Old Style" w:hAnsi="Bookman Old Style"/>
    </w:rPr>
  </w:style>
  <w:style w:type="paragraph" w:customStyle="1" w:styleId="xl901">
    <w:name w:val="xl901"/>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02">
    <w:name w:val="xl902"/>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03">
    <w:name w:val="xl903"/>
    <w:basedOn w:val="a1"/>
    <w:rsid w:val="00051187"/>
    <w:pPr>
      <w:pBdr>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04">
    <w:name w:val="xl904"/>
    <w:basedOn w:val="a1"/>
    <w:rsid w:val="00051187"/>
    <w:pPr>
      <w:pBdr>
        <w:bottom w:val="single" w:sz="4" w:space="0" w:color="auto"/>
      </w:pBdr>
      <w:spacing w:before="100" w:beforeAutospacing="1" w:after="100" w:afterAutospacing="1"/>
    </w:pPr>
    <w:rPr>
      <w:rFonts w:ascii="Bookman Old Style" w:hAnsi="Bookman Old Style"/>
      <w:b/>
      <w:bCs/>
      <w:sz w:val="20"/>
      <w:szCs w:val="20"/>
    </w:rPr>
  </w:style>
  <w:style w:type="paragraph" w:customStyle="1" w:styleId="xl905">
    <w:name w:val="xl905"/>
    <w:basedOn w:val="a1"/>
    <w:rsid w:val="00051187"/>
    <w:pPr>
      <w:pBdr>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906">
    <w:name w:val="xl906"/>
    <w:basedOn w:val="a1"/>
    <w:rsid w:val="00051187"/>
    <w:pPr>
      <w:pBdr>
        <w:left w:val="single" w:sz="4" w:space="0" w:color="auto"/>
      </w:pBdr>
      <w:spacing w:before="100" w:beforeAutospacing="1" w:after="100" w:afterAutospacing="1"/>
    </w:pPr>
    <w:rPr>
      <w:rFonts w:ascii="Bookman Old Style" w:hAnsi="Bookman Old Style"/>
      <w:sz w:val="20"/>
      <w:szCs w:val="20"/>
    </w:rPr>
  </w:style>
  <w:style w:type="paragraph" w:customStyle="1" w:styleId="xl907">
    <w:name w:val="xl907"/>
    <w:basedOn w:val="a1"/>
    <w:rsid w:val="00051187"/>
    <w:pPr>
      <w:spacing w:before="100" w:beforeAutospacing="1" w:after="100" w:afterAutospacing="1"/>
    </w:pPr>
    <w:rPr>
      <w:rFonts w:ascii="Bookman Old Style" w:hAnsi="Bookman Old Style"/>
      <w:sz w:val="20"/>
      <w:szCs w:val="20"/>
    </w:rPr>
  </w:style>
  <w:style w:type="paragraph" w:customStyle="1" w:styleId="xl908">
    <w:name w:val="xl908"/>
    <w:basedOn w:val="a1"/>
    <w:rsid w:val="00051187"/>
    <w:pPr>
      <w:pBdr>
        <w:right w:val="single" w:sz="4" w:space="0" w:color="auto"/>
      </w:pBdr>
      <w:spacing w:before="100" w:beforeAutospacing="1" w:after="100" w:afterAutospacing="1"/>
    </w:pPr>
    <w:rPr>
      <w:rFonts w:ascii="Bookman Old Style" w:hAnsi="Bookman Old Style"/>
      <w:sz w:val="20"/>
      <w:szCs w:val="20"/>
    </w:rPr>
  </w:style>
  <w:style w:type="paragraph" w:customStyle="1" w:styleId="xl909">
    <w:name w:val="xl909"/>
    <w:basedOn w:val="a1"/>
    <w:rsid w:val="00051187"/>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0">
    <w:name w:val="xl910"/>
    <w:basedOn w:val="a1"/>
    <w:rsid w:val="00051187"/>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1">
    <w:name w:val="xl911"/>
    <w:basedOn w:val="a1"/>
    <w:rsid w:val="00051187"/>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2">
    <w:name w:val="xl91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3">
    <w:name w:val="xl91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4">
    <w:name w:val="xl914"/>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5">
    <w:name w:val="xl915"/>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6">
    <w:name w:val="xl916"/>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7">
    <w:name w:val="xl917"/>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8">
    <w:name w:val="xl918"/>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9">
    <w:name w:val="xl919"/>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0">
    <w:name w:val="xl920"/>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1">
    <w:name w:val="xl921"/>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2">
    <w:name w:val="xl922"/>
    <w:basedOn w:val="a1"/>
    <w:rsid w:val="0005118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3">
    <w:name w:val="xl923"/>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4">
    <w:name w:val="xl924"/>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5">
    <w:name w:val="xl925"/>
    <w:basedOn w:val="a1"/>
    <w:rsid w:val="00051187"/>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6">
    <w:name w:val="xl926"/>
    <w:basedOn w:val="a1"/>
    <w:rsid w:val="00051187"/>
    <w:pPr>
      <w:pBdr>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7">
    <w:name w:val="xl927"/>
    <w:basedOn w:val="a1"/>
    <w:rsid w:val="00051187"/>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8">
    <w:name w:val="xl928"/>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29">
    <w:name w:val="xl929"/>
    <w:basedOn w:val="a1"/>
    <w:rsid w:val="00051187"/>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30">
    <w:name w:val="xl930"/>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31">
    <w:name w:val="xl931"/>
    <w:basedOn w:val="a1"/>
    <w:rsid w:val="00051187"/>
    <w:pPr>
      <w:pBdr>
        <w:top w:val="single" w:sz="8"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2">
    <w:name w:val="xl932"/>
    <w:basedOn w:val="a1"/>
    <w:rsid w:val="00051187"/>
    <w:pPr>
      <w:pBdr>
        <w:top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3">
    <w:name w:val="xl933"/>
    <w:basedOn w:val="a1"/>
    <w:rsid w:val="00051187"/>
    <w:pPr>
      <w:pBdr>
        <w:top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4">
    <w:name w:val="xl934"/>
    <w:basedOn w:val="a1"/>
    <w:rsid w:val="00051187"/>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5">
    <w:name w:val="xl935"/>
    <w:basedOn w:val="a1"/>
    <w:rsid w:val="00051187"/>
    <w:pP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6">
    <w:name w:val="xl936"/>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7">
    <w:name w:val="xl937"/>
    <w:basedOn w:val="a1"/>
    <w:rsid w:val="00051187"/>
    <w:pPr>
      <w:pBdr>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8">
    <w:name w:val="xl938"/>
    <w:basedOn w:val="a1"/>
    <w:rsid w:val="00051187"/>
    <w:pPr>
      <w:pBdr>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9">
    <w:name w:val="xl939"/>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0">
    <w:name w:val="xl940"/>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1">
    <w:name w:val="xl941"/>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2">
    <w:name w:val="xl942"/>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3">
    <w:name w:val="xl943"/>
    <w:basedOn w:val="a1"/>
    <w:rsid w:val="00051187"/>
    <w:pPr>
      <w:shd w:val="clear" w:color="000000" w:fill="FFFFFF"/>
      <w:spacing w:before="100" w:beforeAutospacing="1" w:after="100" w:afterAutospacing="1"/>
      <w:jc w:val="center"/>
    </w:pPr>
    <w:rPr>
      <w:b/>
      <w:bCs/>
      <w:sz w:val="28"/>
      <w:szCs w:val="28"/>
    </w:rPr>
  </w:style>
  <w:style w:type="paragraph" w:customStyle="1" w:styleId="xl944">
    <w:name w:val="xl944"/>
    <w:basedOn w:val="a1"/>
    <w:rsid w:val="00051187"/>
    <w:pPr>
      <w:pBdr>
        <w:top w:val="single" w:sz="8"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5">
    <w:name w:val="xl945"/>
    <w:basedOn w:val="a1"/>
    <w:rsid w:val="00051187"/>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6">
    <w:name w:val="xl946"/>
    <w:basedOn w:val="a1"/>
    <w:rsid w:val="00051187"/>
    <w:pPr>
      <w:pBdr>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7">
    <w:name w:val="xl947"/>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8">
    <w:name w:val="xl948"/>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9">
    <w:name w:val="xl949"/>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0">
    <w:name w:val="xl950"/>
    <w:basedOn w:val="a1"/>
    <w:rsid w:val="00051187"/>
    <w:pPr>
      <w:pBdr>
        <w:top w:val="single" w:sz="8"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51">
    <w:name w:val="xl951"/>
    <w:basedOn w:val="a1"/>
    <w:rsid w:val="00051187"/>
    <w:pPr>
      <w:pBdr>
        <w:top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52">
    <w:name w:val="xl95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53">
    <w:name w:val="xl95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54">
    <w:name w:val="xl954"/>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5">
    <w:name w:val="xl955"/>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6">
    <w:name w:val="xl956"/>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7">
    <w:name w:val="xl957"/>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8">
    <w:name w:val="xl958"/>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9">
    <w:name w:val="xl959"/>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60">
    <w:name w:val="xl960"/>
    <w:basedOn w:val="a1"/>
    <w:rsid w:val="00051187"/>
    <w:pPr>
      <w:pBdr>
        <w:top w:val="single" w:sz="8"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1">
    <w:name w:val="xl961"/>
    <w:basedOn w:val="a1"/>
    <w:rsid w:val="00051187"/>
    <w:pPr>
      <w:pBdr>
        <w:top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2">
    <w:name w:val="xl962"/>
    <w:basedOn w:val="a1"/>
    <w:rsid w:val="00051187"/>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3">
    <w:name w:val="xl963"/>
    <w:basedOn w:val="a1"/>
    <w:rsid w:val="00051187"/>
    <w:pPr>
      <w:pBdr>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4">
    <w:name w:val="xl964"/>
    <w:basedOn w:val="a1"/>
    <w:rsid w:val="00051187"/>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5">
    <w:name w:val="xl965"/>
    <w:basedOn w:val="a1"/>
    <w:rsid w:val="00051187"/>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6">
    <w:name w:val="xl966"/>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67">
    <w:name w:val="xl96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68">
    <w:name w:val="xl968"/>
    <w:basedOn w:val="a1"/>
    <w:rsid w:val="00051187"/>
    <w:pPr>
      <w:pBdr>
        <w:top w:val="single" w:sz="4" w:space="0" w:color="auto"/>
        <w:left w:val="single" w:sz="4" w:space="0" w:color="auto"/>
      </w:pBdr>
      <w:spacing w:before="100" w:beforeAutospacing="1" w:after="100" w:afterAutospacing="1"/>
    </w:pPr>
    <w:rPr>
      <w:rFonts w:ascii="Bookman Old Style" w:hAnsi="Bookman Old Style"/>
      <w:sz w:val="20"/>
      <w:szCs w:val="20"/>
    </w:rPr>
  </w:style>
  <w:style w:type="paragraph" w:customStyle="1" w:styleId="xl969">
    <w:name w:val="xl969"/>
    <w:basedOn w:val="a1"/>
    <w:rsid w:val="00051187"/>
    <w:pPr>
      <w:pBdr>
        <w:top w:val="single" w:sz="4" w:space="0" w:color="auto"/>
      </w:pBdr>
      <w:spacing w:before="100" w:beforeAutospacing="1" w:after="100" w:afterAutospacing="1"/>
    </w:pPr>
    <w:rPr>
      <w:rFonts w:ascii="Bookman Old Style" w:hAnsi="Bookman Old Style"/>
      <w:sz w:val="20"/>
      <w:szCs w:val="20"/>
    </w:rPr>
  </w:style>
  <w:style w:type="paragraph" w:customStyle="1" w:styleId="xl970">
    <w:name w:val="xl970"/>
    <w:basedOn w:val="a1"/>
    <w:rsid w:val="00051187"/>
    <w:pPr>
      <w:pBdr>
        <w:top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71">
    <w:name w:val="xl971"/>
    <w:basedOn w:val="a1"/>
    <w:rsid w:val="00051187"/>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72">
    <w:name w:val="xl972"/>
    <w:basedOn w:val="a1"/>
    <w:rsid w:val="00051187"/>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73">
    <w:name w:val="xl973"/>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74">
    <w:name w:val="xl974"/>
    <w:basedOn w:val="a1"/>
    <w:rsid w:val="00051187"/>
    <w:pPr>
      <w:pBdr>
        <w:top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5">
    <w:name w:val="xl975"/>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6">
    <w:name w:val="xl976"/>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7">
    <w:name w:val="xl977"/>
    <w:basedOn w:val="a1"/>
    <w:rsid w:val="00051187"/>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78">
    <w:name w:val="xl978"/>
    <w:basedOn w:val="a1"/>
    <w:rsid w:val="00051187"/>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79">
    <w:name w:val="xl979"/>
    <w:basedOn w:val="a1"/>
    <w:rsid w:val="00051187"/>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80">
    <w:name w:val="xl980"/>
    <w:basedOn w:val="a1"/>
    <w:rsid w:val="00051187"/>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1">
    <w:name w:val="xl981"/>
    <w:basedOn w:val="a1"/>
    <w:rsid w:val="00051187"/>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2">
    <w:name w:val="xl982"/>
    <w:basedOn w:val="a1"/>
    <w:rsid w:val="00051187"/>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3">
    <w:name w:val="xl983"/>
    <w:basedOn w:val="a1"/>
    <w:rsid w:val="00051187"/>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4">
    <w:name w:val="xl984"/>
    <w:basedOn w:val="a1"/>
    <w:rsid w:val="00051187"/>
    <w:pPr>
      <w:pBdr>
        <w:top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5">
    <w:name w:val="xl985"/>
    <w:basedOn w:val="a1"/>
    <w:rsid w:val="00051187"/>
    <w:pPr>
      <w:pBdr>
        <w:top w:val="single" w:sz="8" w:space="0" w:color="auto"/>
        <w:bottom w:val="single" w:sz="8" w:space="0" w:color="auto"/>
        <w:right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6">
    <w:name w:val="xl986"/>
    <w:basedOn w:val="a1"/>
    <w:rsid w:val="00051187"/>
    <w:pPr>
      <w:pBdr>
        <w:top w:val="single" w:sz="8" w:space="0" w:color="auto"/>
        <w:left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87">
    <w:name w:val="xl987"/>
    <w:basedOn w:val="a1"/>
    <w:rsid w:val="00051187"/>
    <w:pPr>
      <w:pBdr>
        <w:top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88">
    <w:name w:val="xl988"/>
    <w:basedOn w:val="a1"/>
    <w:rsid w:val="00051187"/>
    <w:pPr>
      <w:pBdr>
        <w:top w:val="single" w:sz="8"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table" w:customStyle="1" w:styleId="250">
    <w:name w:val="Сетка таблицы25"/>
    <w:basedOn w:val="a3"/>
    <w:next w:val="ae"/>
    <w:rsid w:val="00846E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3"/>
    <w:next w:val="ae"/>
    <w:rsid w:val="00D177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
    <w:basedOn w:val="a3"/>
    <w:next w:val="ae"/>
    <w:rsid w:val="000F6FA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Заголовок 6 Знак"/>
    <w:basedOn w:val="a2"/>
    <w:link w:val="6"/>
    <w:rsid w:val="00917210"/>
    <w:rPr>
      <w:rFonts w:ascii="Calibri" w:eastAsia="Times New Roman" w:hAnsi="Calibri" w:cs="Times New Roman"/>
      <w:b/>
      <w:sz w:val="20"/>
      <w:szCs w:val="20"/>
      <w:lang w:val="x-none" w:eastAsia="ru-RU"/>
    </w:rPr>
  </w:style>
  <w:style w:type="character" w:customStyle="1" w:styleId="70">
    <w:name w:val="Заголовок 7 Знак"/>
    <w:basedOn w:val="a2"/>
    <w:link w:val="7"/>
    <w:rsid w:val="00917210"/>
    <w:rPr>
      <w:rFonts w:ascii="Times New Roman" w:eastAsia="Times New Roman" w:hAnsi="Times New Roman" w:cs="Times New Roman"/>
      <w:b/>
      <w:sz w:val="28"/>
      <w:szCs w:val="20"/>
      <w:lang w:val="x-none" w:eastAsia="ru-RU"/>
    </w:rPr>
  </w:style>
  <w:style w:type="character" w:customStyle="1" w:styleId="80">
    <w:name w:val="Заголовок 8 Знак"/>
    <w:basedOn w:val="a2"/>
    <w:link w:val="8"/>
    <w:uiPriority w:val="9"/>
    <w:rsid w:val="00917210"/>
    <w:rPr>
      <w:rFonts w:ascii="Times New Roman" w:eastAsia="Times New Roman" w:hAnsi="Times New Roman" w:cs="Times New Roman"/>
      <w:sz w:val="28"/>
      <w:szCs w:val="20"/>
      <w:lang w:val="x-none" w:eastAsia="ru-RU"/>
    </w:rPr>
  </w:style>
  <w:style w:type="character" w:customStyle="1" w:styleId="90">
    <w:name w:val="Заголовок 9 Знак"/>
    <w:basedOn w:val="a2"/>
    <w:link w:val="9"/>
    <w:rsid w:val="00917210"/>
    <w:rPr>
      <w:rFonts w:ascii="Times New Roman" w:eastAsia="Times New Roman" w:hAnsi="Times New Roman" w:cs="Times New Roman"/>
      <w:b/>
      <w:sz w:val="28"/>
      <w:szCs w:val="20"/>
      <w:lang w:val="x-none" w:eastAsia="ru-RU"/>
    </w:rPr>
  </w:style>
  <w:style w:type="table" w:customStyle="1" w:styleId="260">
    <w:name w:val="Сетка таблицы26"/>
    <w:basedOn w:val="a3"/>
    <w:next w:val="ae"/>
    <w:rsid w:val="008E2A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91721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b">
    <w:name w:val="List"/>
    <w:basedOn w:val="a1"/>
    <w:rsid w:val="00917210"/>
    <w:pPr>
      <w:ind w:left="283" w:hanging="283"/>
    </w:pPr>
  </w:style>
  <w:style w:type="table" w:customStyle="1" w:styleId="82">
    <w:name w:val="Сетка таблицы8"/>
    <w:basedOn w:val="a3"/>
    <w:next w:val="ae"/>
    <w:rsid w:val="00917210"/>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d">
    <w:name w:val="Знак1 Знак Знак Знак"/>
    <w:basedOn w:val="a1"/>
    <w:rsid w:val="00917210"/>
    <w:rPr>
      <w:rFonts w:ascii="Verdana" w:hAnsi="Verdana" w:cs="Verdana"/>
      <w:sz w:val="20"/>
      <w:szCs w:val="20"/>
      <w:lang w:val="en-US" w:eastAsia="en-US"/>
    </w:rPr>
  </w:style>
  <w:style w:type="paragraph" w:customStyle="1" w:styleId="211">
    <w:name w:val="Знак2 Знак Знак1 Знак"/>
    <w:basedOn w:val="a1"/>
    <w:rsid w:val="00917210"/>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ConsPlusCell">
    <w:name w:val="ConsPlusCell"/>
    <w:rsid w:val="00917210"/>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c">
    <w:name w:val="Знак Знак Знак Знак"/>
    <w:basedOn w:val="a1"/>
    <w:rsid w:val="00917210"/>
    <w:rPr>
      <w:rFonts w:ascii="Verdana" w:hAnsi="Verdana" w:cs="Verdana"/>
      <w:sz w:val="20"/>
      <w:szCs w:val="20"/>
      <w:lang w:val="en-US" w:eastAsia="en-US"/>
    </w:rPr>
  </w:style>
  <w:style w:type="character" w:styleId="affd">
    <w:name w:val="footnote reference"/>
    <w:rsid w:val="00917210"/>
    <w:rPr>
      <w:vertAlign w:val="superscript"/>
    </w:rPr>
  </w:style>
  <w:style w:type="paragraph" w:customStyle="1" w:styleId="1e">
    <w:name w:val="Знак Знак Знак Знак1"/>
    <w:basedOn w:val="a1"/>
    <w:rsid w:val="00917210"/>
    <w:rPr>
      <w:rFonts w:ascii="Verdana" w:hAnsi="Verdana" w:cs="Verdana"/>
      <w:sz w:val="20"/>
      <w:szCs w:val="20"/>
      <w:lang w:val="en-US" w:eastAsia="en-US"/>
    </w:rPr>
  </w:style>
  <w:style w:type="paragraph" w:customStyle="1" w:styleId="1f">
    <w:name w:val="Абзац списка1"/>
    <w:basedOn w:val="a1"/>
    <w:rsid w:val="00917210"/>
    <w:pPr>
      <w:spacing w:after="200" w:line="276" w:lineRule="auto"/>
      <w:ind w:left="720"/>
    </w:pPr>
    <w:rPr>
      <w:rFonts w:ascii="Calibri" w:hAnsi="Calibri"/>
      <w:sz w:val="22"/>
      <w:szCs w:val="22"/>
    </w:rPr>
  </w:style>
  <w:style w:type="paragraph" w:customStyle="1" w:styleId="affe">
    <w:name w:val="Знак"/>
    <w:basedOn w:val="a1"/>
    <w:rsid w:val="00917210"/>
    <w:pPr>
      <w:spacing w:after="160" w:line="240" w:lineRule="exact"/>
    </w:pPr>
    <w:rPr>
      <w:rFonts w:ascii="Verdana" w:hAnsi="Verdana" w:cs="Verdana"/>
      <w:sz w:val="20"/>
      <w:szCs w:val="20"/>
      <w:lang w:val="en-US" w:eastAsia="en-US"/>
    </w:rPr>
  </w:style>
  <w:style w:type="paragraph" w:customStyle="1" w:styleId="ConsTitle">
    <w:name w:val="ConsTitle"/>
    <w:rsid w:val="00917210"/>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customStyle="1" w:styleId="113">
    <w:name w:val="Заголовок 11"/>
    <w:basedOn w:val="11"/>
    <w:next w:val="11"/>
    <w:rsid w:val="00917210"/>
    <w:pPr>
      <w:keepNext/>
      <w:ind w:firstLine="851"/>
      <w:jc w:val="both"/>
      <w:outlineLvl w:val="0"/>
    </w:pPr>
    <w:rPr>
      <w:b/>
      <w:snapToGrid/>
      <w:sz w:val="28"/>
    </w:rPr>
  </w:style>
  <w:style w:type="character" w:customStyle="1" w:styleId="1f0">
    <w:name w:val="Основной шрифт абзаца1"/>
    <w:rsid w:val="00917210"/>
  </w:style>
  <w:style w:type="paragraph" w:customStyle="1" w:styleId="1f1">
    <w:name w:val="Название1"/>
    <w:basedOn w:val="11"/>
    <w:rsid w:val="00917210"/>
    <w:pPr>
      <w:jc w:val="center"/>
    </w:pPr>
    <w:rPr>
      <w:snapToGrid/>
      <w:sz w:val="28"/>
    </w:rPr>
  </w:style>
  <w:style w:type="paragraph" w:customStyle="1" w:styleId="212">
    <w:name w:val="Основной текст с отступом 21"/>
    <w:basedOn w:val="11"/>
    <w:rsid w:val="00917210"/>
    <w:pPr>
      <w:ind w:firstLine="567"/>
      <w:jc w:val="both"/>
    </w:pPr>
    <w:rPr>
      <w:snapToGrid/>
      <w:sz w:val="28"/>
    </w:rPr>
  </w:style>
  <w:style w:type="paragraph" w:customStyle="1" w:styleId="1f2">
    <w:name w:val="Основной текст1"/>
    <w:basedOn w:val="11"/>
    <w:rsid w:val="00917210"/>
    <w:pPr>
      <w:jc w:val="both"/>
    </w:pPr>
    <w:rPr>
      <w:snapToGrid/>
      <w:sz w:val="28"/>
    </w:rPr>
  </w:style>
  <w:style w:type="paragraph" w:customStyle="1" w:styleId="1f3">
    <w:name w:val="Верхний колонтитул1"/>
    <w:basedOn w:val="11"/>
    <w:rsid w:val="00917210"/>
    <w:pPr>
      <w:tabs>
        <w:tab w:val="center" w:pos="4153"/>
        <w:tab w:val="right" w:pos="8306"/>
      </w:tabs>
      <w:ind w:firstLine="720"/>
      <w:jc w:val="both"/>
    </w:pPr>
    <w:rPr>
      <w:snapToGrid/>
      <w:sz w:val="20"/>
    </w:rPr>
  </w:style>
  <w:style w:type="paragraph" w:customStyle="1" w:styleId="1f4">
    <w:name w:val="Нижний колонтитул1"/>
    <w:basedOn w:val="11"/>
    <w:rsid w:val="00917210"/>
    <w:pPr>
      <w:tabs>
        <w:tab w:val="center" w:pos="4153"/>
        <w:tab w:val="right" w:pos="8306"/>
      </w:tabs>
      <w:ind w:firstLine="720"/>
      <w:jc w:val="both"/>
    </w:pPr>
    <w:rPr>
      <w:snapToGrid/>
      <w:sz w:val="20"/>
    </w:rPr>
  </w:style>
  <w:style w:type="paragraph" w:customStyle="1" w:styleId="311">
    <w:name w:val="Основной текст с отступом 31"/>
    <w:basedOn w:val="11"/>
    <w:rsid w:val="00917210"/>
    <w:pPr>
      <w:ind w:left="5387"/>
      <w:jc w:val="both"/>
    </w:pPr>
    <w:rPr>
      <w:snapToGrid/>
      <w:sz w:val="28"/>
    </w:rPr>
  </w:style>
  <w:style w:type="character" w:customStyle="1" w:styleId="Normal">
    <w:name w:val="Normal Знак"/>
    <w:rsid w:val="00917210"/>
    <w:rPr>
      <w:noProof w:val="0"/>
      <w:lang w:val="ru-RU" w:eastAsia="ru-RU" w:bidi="ar-SA"/>
    </w:rPr>
  </w:style>
  <w:style w:type="paragraph" w:customStyle="1" w:styleId="ConsNonformat">
    <w:name w:val="ConsNonformat"/>
    <w:rsid w:val="00917210"/>
    <w:pPr>
      <w:widowControl w:val="0"/>
      <w:autoSpaceDE w:val="0"/>
      <w:autoSpaceDN w:val="0"/>
      <w:adjustRightInd w:val="0"/>
      <w:spacing w:after="0" w:line="240" w:lineRule="auto"/>
      <w:ind w:right="19772"/>
    </w:pPr>
    <w:rPr>
      <w:rFonts w:ascii="Courier New" w:eastAsia="Times New Roman" w:hAnsi="Courier New" w:cs="Courier New"/>
      <w:sz w:val="28"/>
      <w:szCs w:val="28"/>
      <w:lang w:eastAsia="ru-RU"/>
    </w:rPr>
  </w:style>
  <w:style w:type="character" w:customStyle="1" w:styleId="afff">
    <w:name w:val="Основной текст_"/>
    <w:link w:val="114"/>
    <w:locked/>
    <w:rsid w:val="00917210"/>
    <w:rPr>
      <w:sz w:val="28"/>
      <w:shd w:val="clear" w:color="auto" w:fill="FFFFFF"/>
    </w:rPr>
  </w:style>
  <w:style w:type="paragraph" w:customStyle="1" w:styleId="114">
    <w:name w:val="Основной текст11"/>
    <w:basedOn w:val="a1"/>
    <w:link w:val="afff"/>
    <w:rsid w:val="00917210"/>
    <w:pPr>
      <w:shd w:val="clear" w:color="auto" w:fill="FFFFFF"/>
      <w:spacing w:line="240" w:lineRule="atLeast"/>
    </w:pPr>
    <w:rPr>
      <w:rFonts w:asciiTheme="minorHAnsi" w:eastAsiaTheme="minorHAnsi" w:hAnsiTheme="minorHAnsi" w:cstheme="minorBidi"/>
      <w:sz w:val="28"/>
      <w:szCs w:val="22"/>
      <w:lang w:eastAsia="en-US"/>
    </w:rPr>
  </w:style>
  <w:style w:type="paragraph" w:customStyle="1" w:styleId="2e">
    <w:name w:val="Обычный2"/>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2f">
    <w:name w:val="Знак Знак Знак Знак2"/>
    <w:basedOn w:val="a1"/>
    <w:rsid w:val="00917210"/>
    <w:rPr>
      <w:rFonts w:ascii="Verdana" w:hAnsi="Verdana" w:cs="Verdana"/>
      <w:sz w:val="20"/>
      <w:szCs w:val="20"/>
      <w:lang w:val="en-US" w:eastAsia="en-US"/>
    </w:rPr>
  </w:style>
  <w:style w:type="paragraph" w:styleId="afff0">
    <w:name w:val="footnote text"/>
    <w:basedOn w:val="a1"/>
    <w:link w:val="afff1"/>
    <w:rsid w:val="00917210"/>
    <w:rPr>
      <w:sz w:val="20"/>
      <w:szCs w:val="20"/>
      <w:lang w:val="x-none"/>
    </w:rPr>
  </w:style>
  <w:style w:type="character" w:customStyle="1" w:styleId="afff1">
    <w:name w:val="Текст сноски Знак"/>
    <w:basedOn w:val="a2"/>
    <w:link w:val="afff0"/>
    <w:rsid w:val="00917210"/>
    <w:rPr>
      <w:rFonts w:ascii="Times New Roman" w:eastAsia="Times New Roman" w:hAnsi="Times New Roman" w:cs="Times New Roman"/>
      <w:sz w:val="20"/>
      <w:szCs w:val="20"/>
      <w:lang w:val="x-none" w:eastAsia="ru-RU"/>
    </w:rPr>
  </w:style>
  <w:style w:type="paragraph" w:styleId="afff2">
    <w:name w:val="caption"/>
    <w:basedOn w:val="a1"/>
    <w:next w:val="a1"/>
    <w:uiPriority w:val="35"/>
    <w:qFormat/>
    <w:rsid w:val="00917210"/>
    <w:pPr>
      <w:pBdr>
        <w:bottom w:val="single" w:sz="6" w:space="11" w:color="auto"/>
      </w:pBdr>
      <w:spacing w:line="240" w:lineRule="atLeast"/>
      <w:ind w:right="-574"/>
      <w:jc w:val="both"/>
    </w:pPr>
    <w:rPr>
      <w:b/>
      <w:sz w:val="20"/>
    </w:rPr>
  </w:style>
  <w:style w:type="paragraph" w:customStyle="1" w:styleId="213">
    <w:name w:val="Обычный21"/>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afff3">
    <w:name w:val="Стиль"/>
    <w:rsid w:val="00917210"/>
    <w:pPr>
      <w:spacing w:after="0" w:line="240" w:lineRule="auto"/>
      <w:ind w:firstLine="720"/>
      <w:jc w:val="both"/>
    </w:pPr>
    <w:rPr>
      <w:rFonts w:ascii="Arial" w:eastAsia="Times New Roman" w:hAnsi="Arial" w:cs="Times New Roman"/>
      <w:snapToGrid w:val="0"/>
      <w:sz w:val="20"/>
      <w:szCs w:val="20"/>
      <w:lang w:eastAsia="ru-RU"/>
    </w:rPr>
  </w:style>
  <w:style w:type="paragraph" w:customStyle="1" w:styleId="2f0">
    <w:name w:val="Абзац списка2"/>
    <w:basedOn w:val="a1"/>
    <w:rsid w:val="00917210"/>
    <w:pPr>
      <w:spacing w:after="200" w:line="276" w:lineRule="auto"/>
      <w:ind w:left="720"/>
      <w:contextualSpacing/>
    </w:pPr>
    <w:rPr>
      <w:rFonts w:ascii="Calibri" w:hAnsi="Calibri"/>
      <w:sz w:val="22"/>
      <w:szCs w:val="22"/>
      <w:lang w:eastAsia="en-US"/>
    </w:rPr>
  </w:style>
  <w:style w:type="paragraph" w:styleId="afff4">
    <w:name w:val="Block Text"/>
    <w:basedOn w:val="a1"/>
    <w:rsid w:val="00917210"/>
    <w:pPr>
      <w:ind w:left="142" w:right="151" w:firstLine="992"/>
      <w:jc w:val="both"/>
    </w:pPr>
    <w:rPr>
      <w:szCs w:val="20"/>
    </w:rPr>
  </w:style>
  <w:style w:type="character" w:styleId="afff5">
    <w:name w:val="Strong"/>
    <w:uiPriority w:val="22"/>
    <w:qFormat/>
    <w:rsid w:val="00917210"/>
    <w:rPr>
      <w:b/>
      <w:bCs/>
    </w:rPr>
  </w:style>
  <w:style w:type="paragraph" w:customStyle="1" w:styleId="37">
    <w:name w:val="Обычный3"/>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43">
    <w:name w:val="Обычный4"/>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53">
    <w:name w:val="Обычный5"/>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3">
    <w:name w:val="Обычный6"/>
    <w:rsid w:val="00917210"/>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printarea">
    <w:name w:val="printarea"/>
    <w:basedOn w:val="a2"/>
    <w:rsid w:val="00917210"/>
  </w:style>
  <w:style w:type="paragraph" w:styleId="afff6">
    <w:name w:val="Plain Text"/>
    <w:basedOn w:val="a1"/>
    <w:link w:val="afff7"/>
    <w:rsid w:val="00917210"/>
    <w:rPr>
      <w:rFonts w:ascii="Courier New" w:hAnsi="Courier New"/>
      <w:sz w:val="20"/>
      <w:szCs w:val="20"/>
      <w:lang w:val="x-none" w:eastAsia="x-none"/>
    </w:rPr>
  </w:style>
  <w:style w:type="character" w:customStyle="1" w:styleId="afff7">
    <w:name w:val="Текст Знак"/>
    <w:basedOn w:val="a2"/>
    <w:link w:val="afff6"/>
    <w:rsid w:val="00917210"/>
    <w:rPr>
      <w:rFonts w:ascii="Courier New" w:eastAsia="Times New Roman" w:hAnsi="Courier New" w:cs="Times New Roman"/>
      <w:sz w:val="20"/>
      <w:szCs w:val="20"/>
      <w:lang w:val="x-none" w:eastAsia="x-none"/>
    </w:rPr>
  </w:style>
  <w:style w:type="paragraph" w:customStyle="1" w:styleId="73">
    <w:name w:val="Обычный7"/>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tekstob">
    <w:name w:val="tekstob"/>
    <w:basedOn w:val="a1"/>
    <w:rsid w:val="00917210"/>
    <w:pPr>
      <w:spacing w:before="100" w:beforeAutospacing="1" w:after="100" w:afterAutospacing="1"/>
    </w:pPr>
  </w:style>
  <w:style w:type="paragraph" w:styleId="a0">
    <w:name w:val="List Bullet"/>
    <w:basedOn w:val="a1"/>
    <w:unhideWhenUsed/>
    <w:rsid w:val="00917210"/>
    <w:pPr>
      <w:numPr>
        <w:numId w:val="1"/>
      </w:numPr>
      <w:spacing w:after="200" w:line="276" w:lineRule="auto"/>
      <w:contextualSpacing/>
    </w:pPr>
    <w:rPr>
      <w:rFonts w:ascii="Calibri" w:hAnsi="Calibri"/>
      <w:sz w:val="22"/>
      <w:szCs w:val="22"/>
    </w:rPr>
  </w:style>
  <w:style w:type="paragraph" w:customStyle="1" w:styleId="38">
    <w:name w:val="Абзац списка3"/>
    <w:basedOn w:val="a1"/>
    <w:rsid w:val="00917210"/>
    <w:pPr>
      <w:spacing w:after="200" w:line="276" w:lineRule="auto"/>
      <w:ind w:left="720"/>
      <w:contextualSpacing/>
    </w:pPr>
    <w:rPr>
      <w:rFonts w:ascii="Calibri" w:eastAsia="Calibri" w:hAnsi="Calibri"/>
      <w:sz w:val="22"/>
      <w:szCs w:val="22"/>
    </w:rPr>
  </w:style>
  <w:style w:type="paragraph" w:customStyle="1" w:styleId="39">
    <w:name w:val="Основной текст3"/>
    <w:basedOn w:val="a1"/>
    <w:rsid w:val="00917210"/>
    <w:pPr>
      <w:widowControl w:val="0"/>
      <w:shd w:val="clear" w:color="auto" w:fill="FFFFFF"/>
      <w:spacing w:after="300" w:line="322" w:lineRule="exact"/>
      <w:jc w:val="center"/>
    </w:pPr>
    <w:rPr>
      <w:color w:val="000000"/>
      <w:spacing w:val="1"/>
      <w:sz w:val="25"/>
      <w:szCs w:val="25"/>
    </w:rPr>
  </w:style>
  <w:style w:type="paragraph" w:customStyle="1" w:styleId="220">
    <w:name w:val="Основной текст 22"/>
    <w:basedOn w:val="a1"/>
    <w:rsid w:val="00917210"/>
    <w:pPr>
      <w:spacing w:before="120"/>
      <w:ind w:firstLine="567"/>
      <w:jc w:val="both"/>
    </w:pPr>
    <w:rPr>
      <w:rFonts w:ascii="TimesDL" w:hAnsi="TimesDL"/>
      <w:szCs w:val="20"/>
    </w:rPr>
  </w:style>
  <w:style w:type="table" w:customStyle="1" w:styleId="130">
    <w:name w:val="Сетка таблицы13"/>
    <w:basedOn w:val="a3"/>
    <w:next w:val="ae"/>
    <w:uiPriority w:val="59"/>
    <w:rsid w:val="0091721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
    <w:name w:val="Сетка таблицы21"/>
    <w:basedOn w:val="a3"/>
    <w:next w:val="ae"/>
    <w:rsid w:val="0091721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3"/>
    <w:next w:val="ae"/>
    <w:uiPriority w:val="59"/>
    <w:rsid w:val="0091721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30">
    <w:name w:val="Знак Знак Знак Знак Знак Знак Знак Знак Знак Знак Знак Знак23"/>
    <w:basedOn w:val="a1"/>
    <w:rsid w:val="008A5094"/>
    <w:pPr>
      <w:tabs>
        <w:tab w:val="num" w:pos="360"/>
      </w:tabs>
      <w:spacing w:after="160" w:line="240" w:lineRule="exact"/>
    </w:pPr>
    <w:rPr>
      <w:rFonts w:ascii="Verdana" w:hAnsi="Verdana" w:cs="Verdana"/>
      <w:sz w:val="20"/>
      <w:szCs w:val="20"/>
      <w:lang w:val="en-US" w:eastAsia="en-US"/>
    </w:rPr>
  </w:style>
  <w:style w:type="paragraph" w:customStyle="1" w:styleId="221">
    <w:name w:val="Знак Знак Знак Знак Знак Знак Знак Знак Знак Знак Знак Знак22"/>
    <w:basedOn w:val="a1"/>
    <w:rsid w:val="00D97842"/>
    <w:pPr>
      <w:tabs>
        <w:tab w:val="num" w:pos="360"/>
      </w:tabs>
      <w:spacing w:after="160" w:line="240" w:lineRule="exact"/>
    </w:pPr>
    <w:rPr>
      <w:rFonts w:ascii="Verdana" w:hAnsi="Verdana" w:cs="Verdana"/>
      <w:sz w:val="20"/>
      <w:szCs w:val="20"/>
      <w:lang w:val="en-US" w:eastAsia="en-US"/>
    </w:rPr>
  </w:style>
  <w:style w:type="paragraph" w:customStyle="1" w:styleId="215">
    <w:name w:val="Знак Знак Знак Знак Знак Знак Знак Знак Знак Знак Знак Знак21"/>
    <w:basedOn w:val="a1"/>
    <w:rsid w:val="0042116F"/>
    <w:pPr>
      <w:tabs>
        <w:tab w:val="num" w:pos="360"/>
      </w:tabs>
      <w:spacing w:after="160" w:line="240" w:lineRule="exact"/>
    </w:pPr>
    <w:rPr>
      <w:rFonts w:ascii="Verdana" w:hAnsi="Verdana" w:cs="Verdana"/>
      <w:sz w:val="20"/>
      <w:szCs w:val="20"/>
      <w:lang w:val="en-US" w:eastAsia="en-US"/>
    </w:rPr>
  </w:style>
  <w:style w:type="paragraph" w:customStyle="1" w:styleId="200">
    <w:name w:val="Знак Знак Знак Знак Знак Знак Знак Знак Знак Знак Знак Знак20"/>
    <w:basedOn w:val="a1"/>
    <w:rsid w:val="00720A7B"/>
    <w:pPr>
      <w:tabs>
        <w:tab w:val="num" w:pos="360"/>
      </w:tabs>
      <w:spacing w:after="160" w:line="240" w:lineRule="exact"/>
    </w:pPr>
    <w:rPr>
      <w:rFonts w:ascii="Verdana" w:hAnsi="Verdana" w:cs="Verdana"/>
      <w:sz w:val="20"/>
      <w:szCs w:val="20"/>
      <w:lang w:val="en-US" w:eastAsia="en-US"/>
    </w:rPr>
  </w:style>
  <w:style w:type="table" w:customStyle="1" w:styleId="92">
    <w:name w:val="Сетка таблицы9"/>
    <w:basedOn w:val="a3"/>
    <w:next w:val="ae"/>
    <w:rsid w:val="00347DC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0">
    <w:name w:val="Знак Знак Знак Знак Знак Знак Знак Знак Знак Знак Знак Знак19"/>
    <w:basedOn w:val="a1"/>
    <w:rsid w:val="00FA2C4B"/>
    <w:pPr>
      <w:tabs>
        <w:tab w:val="num" w:pos="360"/>
      </w:tabs>
      <w:spacing w:after="160" w:line="240" w:lineRule="exact"/>
    </w:pPr>
    <w:rPr>
      <w:rFonts w:ascii="Verdana" w:hAnsi="Verdana" w:cs="Verdana"/>
      <w:sz w:val="20"/>
      <w:szCs w:val="20"/>
      <w:lang w:val="en-US" w:eastAsia="en-US"/>
    </w:rPr>
  </w:style>
  <w:style w:type="paragraph" w:customStyle="1" w:styleId="191">
    <w:name w:val="Знак Знак Знак19"/>
    <w:basedOn w:val="a1"/>
    <w:rsid w:val="00D0553A"/>
    <w:pPr>
      <w:tabs>
        <w:tab w:val="num" w:pos="360"/>
      </w:tabs>
      <w:spacing w:after="160" w:line="240" w:lineRule="exact"/>
    </w:pPr>
    <w:rPr>
      <w:rFonts w:ascii="Verdana" w:hAnsi="Verdana" w:cs="Verdana"/>
      <w:sz w:val="20"/>
      <w:szCs w:val="20"/>
      <w:lang w:val="en-US" w:eastAsia="en-US"/>
    </w:rPr>
  </w:style>
  <w:style w:type="paragraph" w:customStyle="1" w:styleId="ConsNormal">
    <w:name w:val="ConsNormal"/>
    <w:rsid w:val="00D0553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f5">
    <w:name w:val="1"/>
    <w:basedOn w:val="a1"/>
    <w:rsid w:val="0030766C"/>
    <w:pPr>
      <w:spacing w:after="160" w:line="240" w:lineRule="exact"/>
    </w:pPr>
    <w:rPr>
      <w:rFonts w:ascii="Verdana" w:hAnsi="Verdana" w:cs="Verdana"/>
      <w:sz w:val="20"/>
      <w:szCs w:val="20"/>
      <w:lang w:val="en-US" w:eastAsia="en-US"/>
    </w:rPr>
  </w:style>
  <w:style w:type="paragraph" w:customStyle="1" w:styleId="afff8">
    <w:name w:val="Отчет"/>
    <w:basedOn w:val="a1"/>
    <w:autoRedefine/>
    <w:rsid w:val="0030766C"/>
    <w:pPr>
      <w:widowControl w:val="0"/>
      <w:autoSpaceDE w:val="0"/>
      <w:autoSpaceDN w:val="0"/>
      <w:adjustRightInd w:val="0"/>
      <w:spacing w:line="360" w:lineRule="auto"/>
      <w:ind w:firstLine="709"/>
      <w:jc w:val="both"/>
    </w:pPr>
    <w:rPr>
      <w:snapToGrid w:val="0"/>
      <w:sz w:val="28"/>
      <w:szCs w:val="28"/>
    </w:rPr>
  </w:style>
  <w:style w:type="paragraph" w:styleId="a">
    <w:name w:val="List Number"/>
    <w:basedOn w:val="a1"/>
    <w:rsid w:val="0030766C"/>
    <w:pPr>
      <w:numPr>
        <w:numId w:val="2"/>
      </w:numPr>
    </w:pPr>
    <w:rPr>
      <w:snapToGrid w:val="0"/>
      <w:sz w:val="28"/>
      <w:szCs w:val="28"/>
    </w:rPr>
  </w:style>
  <w:style w:type="paragraph" w:styleId="2">
    <w:name w:val="List Number 2"/>
    <w:basedOn w:val="a1"/>
    <w:rsid w:val="0030766C"/>
    <w:pPr>
      <w:numPr>
        <w:numId w:val="3"/>
      </w:numPr>
    </w:pPr>
    <w:rPr>
      <w:snapToGrid w:val="0"/>
      <w:sz w:val="28"/>
      <w:szCs w:val="28"/>
    </w:rPr>
  </w:style>
  <w:style w:type="paragraph" w:customStyle="1" w:styleId="44">
    <w:name w:val="Абзац списка4"/>
    <w:basedOn w:val="a1"/>
    <w:autoRedefine/>
    <w:rsid w:val="0030766C"/>
    <w:pPr>
      <w:jc w:val="center"/>
    </w:pPr>
    <w:rPr>
      <w:snapToGrid w:val="0"/>
      <w:sz w:val="28"/>
      <w:szCs w:val="28"/>
    </w:rPr>
  </w:style>
  <w:style w:type="paragraph" w:customStyle="1" w:styleId="121">
    <w:name w:val="Осн. текст 12"/>
    <w:basedOn w:val="23"/>
    <w:rsid w:val="0030766C"/>
    <w:pPr>
      <w:autoSpaceDE w:val="0"/>
      <w:autoSpaceDN w:val="0"/>
      <w:adjustRightInd w:val="0"/>
      <w:spacing w:line="360" w:lineRule="auto"/>
      <w:ind w:firstLine="709"/>
      <w:jc w:val="both"/>
    </w:pPr>
    <w:rPr>
      <w:b w:val="0"/>
      <w:sz w:val="24"/>
      <w:szCs w:val="24"/>
      <w:lang w:val="x-none" w:eastAsia="x-none"/>
    </w:rPr>
  </w:style>
  <w:style w:type="paragraph" w:customStyle="1" w:styleId="ConsPlusDocList">
    <w:name w:val="ConsPlusDocList"/>
    <w:uiPriority w:val="99"/>
    <w:rsid w:val="0030766C"/>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3a">
    <w:name w:val="Знак Знак3"/>
    <w:uiPriority w:val="99"/>
    <w:rsid w:val="0030766C"/>
    <w:rPr>
      <w:rFonts w:cs="Times New Roman"/>
      <w:lang w:val="ru-RU" w:eastAsia="ru-RU" w:bidi="ar-SA"/>
    </w:rPr>
  </w:style>
  <w:style w:type="paragraph" w:customStyle="1" w:styleId="msolistparagraph0">
    <w:name w:val="msolistparagraph"/>
    <w:basedOn w:val="a1"/>
    <w:rsid w:val="0030766C"/>
    <w:pPr>
      <w:ind w:left="720"/>
      <w:contextualSpacing/>
    </w:pPr>
    <w:rPr>
      <w:rFonts w:ascii="Arial" w:eastAsia="MS Mincho" w:hAnsi="Arial" w:cs="Arial"/>
      <w:color w:val="000000"/>
    </w:rPr>
  </w:style>
  <w:style w:type="paragraph" w:customStyle="1" w:styleId="textjus">
    <w:name w:val="textjus"/>
    <w:basedOn w:val="a1"/>
    <w:rsid w:val="0030766C"/>
    <w:pPr>
      <w:spacing w:before="100" w:beforeAutospacing="1" w:after="100" w:afterAutospacing="1"/>
    </w:pPr>
  </w:style>
  <w:style w:type="paragraph" w:styleId="HTML">
    <w:name w:val="HTML Preformatted"/>
    <w:basedOn w:val="a1"/>
    <w:link w:val="HTML0"/>
    <w:rsid w:val="003076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2"/>
    <w:link w:val="HTML"/>
    <w:rsid w:val="0030766C"/>
    <w:rPr>
      <w:rFonts w:ascii="Courier New" w:eastAsia="Times New Roman" w:hAnsi="Courier New" w:cs="Times New Roman"/>
      <w:sz w:val="20"/>
      <w:szCs w:val="20"/>
      <w:lang w:val="x-none" w:eastAsia="x-none"/>
    </w:rPr>
  </w:style>
  <w:style w:type="paragraph" w:customStyle="1" w:styleId="consplusnonformat0">
    <w:name w:val="consplusnonformat"/>
    <w:basedOn w:val="a1"/>
    <w:rsid w:val="0030766C"/>
    <w:pPr>
      <w:spacing w:before="100" w:beforeAutospacing="1" w:after="100" w:afterAutospacing="1"/>
    </w:pPr>
  </w:style>
  <w:style w:type="character" w:customStyle="1" w:styleId="msoins0">
    <w:name w:val="msoins"/>
    <w:rsid w:val="0030766C"/>
  </w:style>
  <w:style w:type="paragraph" w:customStyle="1" w:styleId="xl2118">
    <w:name w:val="xl2118"/>
    <w:basedOn w:val="a1"/>
    <w:rsid w:val="003076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1"/>
    <w:rsid w:val="0030766C"/>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1"/>
    <w:rsid w:val="0030766C"/>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1"/>
    <w:rsid w:val="0030766C"/>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1"/>
    <w:rsid w:val="0030766C"/>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1"/>
    <w:rsid w:val="0030766C"/>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1"/>
    <w:rsid w:val="0030766C"/>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1"/>
    <w:rsid w:val="003076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1"/>
    <w:rsid w:val="0030766C"/>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1"/>
    <w:rsid w:val="0030766C"/>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1"/>
    <w:rsid w:val="0030766C"/>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1"/>
    <w:rsid w:val="0030766C"/>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1"/>
    <w:rsid w:val="0030766C"/>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1"/>
    <w:rsid w:val="0030766C"/>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1"/>
    <w:rsid w:val="0030766C"/>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1"/>
    <w:rsid w:val="0030766C"/>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1"/>
    <w:rsid w:val="0030766C"/>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1"/>
    <w:rsid w:val="0030766C"/>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1"/>
    <w:rsid w:val="0030766C"/>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1"/>
    <w:rsid w:val="0030766C"/>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1"/>
    <w:rsid w:val="0030766C"/>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1"/>
    <w:rsid w:val="0030766C"/>
    <w:pPr>
      <w:spacing w:before="100" w:beforeAutospacing="1" w:after="100" w:afterAutospacing="1"/>
    </w:pPr>
  </w:style>
  <w:style w:type="paragraph" w:customStyle="1" w:styleId="xl2170">
    <w:name w:val="xl2170"/>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45">
    <w:name w:val="Знак4"/>
    <w:basedOn w:val="a1"/>
    <w:rsid w:val="0030766C"/>
    <w:pPr>
      <w:spacing w:after="160" w:line="240" w:lineRule="exact"/>
    </w:pPr>
    <w:rPr>
      <w:rFonts w:ascii="Verdana" w:hAnsi="Verdana" w:cs="Verdana"/>
      <w:sz w:val="20"/>
      <w:szCs w:val="20"/>
      <w:lang w:val="en-US" w:eastAsia="en-US"/>
    </w:rPr>
  </w:style>
  <w:style w:type="paragraph" w:customStyle="1" w:styleId="180">
    <w:name w:val="Знак Знак Знак Знак Знак Знак Знак Знак Знак Знак Знак Знак18"/>
    <w:basedOn w:val="a1"/>
    <w:rsid w:val="00CD200F"/>
    <w:pPr>
      <w:tabs>
        <w:tab w:val="num" w:pos="360"/>
      </w:tabs>
      <w:spacing w:after="160" w:line="240" w:lineRule="exact"/>
    </w:pPr>
    <w:rPr>
      <w:rFonts w:ascii="Verdana" w:hAnsi="Verdana" w:cs="Verdana"/>
      <w:sz w:val="20"/>
      <w:szCs w:val="20"/>
      <w:lang w:val="en-US" w:eastAsia="en-US"/>
    </w:rPr>
  </w:style>
  <w:style w:type="paragraph" w:customStyle="1" w:styleId="170">
    <w:name w:val="Знак Знак Знак Знак Знак Знак Знак Знак Знак Знак Знак Знак17"/>
    <w:basedOn w:val="a1"/>
    <w:rsid w:val="0064583F"/>
    <w:pPr>
      <w:tabs>
        <w:tab w:val="num" w:pos="360"/>
      </w:tabs>
      <w:spacing w:after="160" w:line="240" w:lineRule="exact"/>
    </w:pPr>
    <w:rPr>
      <w:rFonts w:ascii="Verdana" w:hAnsi="Verdana" w:cs="Verdana"/>
      <w:sz w:val="20"/>
      <w:szCs w:val="20"/>
      <w:lang w:val="en-US" w:eastAsia="en-US"/>
    </w:rPr>
  </w:style>
  <w:style w:type="paragraph" w:styleId="afff9">
    <w:name w:val="Revision"/>
    <w:hidden/>
    <w:uiPriority w:val="99"/>
    <w:semiHidden/>
    <w:rsid w:val="00E91C12"/>
    <w:pPr>
      <w:spacing w:after="0" w:line="240" w:lineRule="auto"/>
    </w:pPr>
    <w:rPr>
      <w:rFonts w:ascii="Times New Roman" w:eastAsia="Times New Roman" w:hAnsi="Times New Roman" w:cs="Times New Roman"/>
      <w:sz w:val="24"/>
      <w:szCs w:val="20"/>
      <w:lang w:eastAsia="ru-RU"/>
    </w:rPr>
  </w:style>
  <w:style w:type="paragraph" w:customStyle="1" w:styleId="181">
    <w:name w:val="Знак Знак Знак18"/>
    <w:basedOn w:val="a1"/>
    <w:rsid w:val="00175B8F"/>
    <w:pPr>
      <w:tabs>
        <w:tab w:val="num" w:pos="360"/>
      </w:tabs>
      <w:spacing w:after="160" w:line="240" w:lineRule="exact"/>
    </w:pPr>
    <w:rPr>
      <w:rFonts w:ascii="Verdana" w:hAnsi="Verdana" w:cs="Verdana"/>
      <w:sz w:val="20"/>
      <w:szCs w:val="20"/>
      <w:lang w:val="en-US" w:eastAsia="en-US"/>
    </w:rPr>
  </w:style>
  <w:style w:type="character" w:customStyle="1" w:styleId="150">
    <w:name w:val="Основной текст (15)_"/>
    <w:link w:val="151"/>
    <w:rsid w:val="00175B8F"/>
    <w:rPr>
      <w:spacing w:val="5"/>
      <w:sz w:val="21"/>
      <w:szCs w:val="21"/>
      <w:shd w:val="clear" w:color="auto" w:fill="FFFFFF"/>
    </w:rPr>
  </w:style>
  <w:style w:type="paragraph" w:customStyle="1" w:styleId="151">
    <w:name w:val="Основной текст (15)"/>
    <w:basedOn w:val="a1"/>
    <w:link w:val="150"/>
    <w:rsid w:val="00175B8F"/>
    <w:pPr>
      <w:widowControl w:val="0"/>
      <w:shd w:val="clear" w:color="auto" w:fill="FFFFFF"/>
      <w:spacing w:line="0" w:lineRule="atLeast"/>
    </w:pPr>
    <w:rPr>
      <w:rFonts w:asciiTheme="minorHAnsi" w:eastAsiaTheme="minorHAnsi" w:hAnsiTheme="minorHAnsi" w:cstheme="minorBidi"/>
      <w:spacing w:val="5"/>
      <w:sz w:val="21"/>
      <w:szCs w:val="21"/>
      <w:lang w:eastAsia="en-US"/>
    </w:rPr>
  </w:style>
  <w:style w:type="character" w:customStyle="1" w:styleId="152pt">
    <w:name w:val="Основной текст (15) + Интервал 2 pt"/>
    <w:rsid w:val="00175B8F"/>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b">
    <w:name w:val="Заголовок №3_"/>
    <w:link w:val="3c"/>
    <w:rsid w:val="00175B8F"/>
    <w:rPr>
      <w:b/>
      <w:bCs/>
      <w:spacing w:val="4"/>
      <w:sz w:val="21"/>
      <w:szCs w:val="21"/>
      <w:shd w:val="clear" w:color="auto" w:fill="FFFFFF"/>
    </w:rPr>
  </w:style>
  <w:style w:type="paragraph" w:customStyle="1" w:styleId="3c">
    <w:name w:val="Заголовок №3"/>
    <w:basedOn w:val="a1"/>
    <w:link w:val="3b"/>
    <w:rsid w:val="00175B8F"/>
    <w:pPr>
      <w:widowControl w:val="0"/>
      <w:shd w:val="clear" w:color="auto" w:fill="FFFFFF"/>
      <w:spacing w:line="274" w:lineRule="exact"/>
      <w:outlineLvl w:val="2"/>
    </w:pPr>
    <w:rPr>
      <w:rFonts w:asciiTheme="minorHAnsi" w:eastAsiaTheme="minorHAnsi" w:hAnsiTheme="minorHAnsi" w:cstheme="minorBidi"/>
      <w:b/>
      <w:bCs/>
      <w:spacing w:val="4"/>
      <w:sz w:val="21"/>
      <w:szCs w:val="21"/>
      <w:lang w:eastAsia="en-US"/>
    </w:rPr>
  </w:style>
  <w:style w:type="character" w:customStyle="1" w:styleId="1595pt1pt">
    <w:name w:val="Основной текст (15) + 9;5 pt;Интервал 1 pt"/>
    <w:rsid w:val="00175B8F"/>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175B8F"/>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fa">
    <w:name w:val="Знак Знак Знак Знак Знак Знак Знак Знак Знак Знак Знак Знак Знак"/>
    <w:basedOn w:val="a1"/>
    <w:rsid w:val="00175B8F"/>
    <w:pPr>
      <w:spacing w:before="100" w:beforeAutospacing="1" w:after="100" w:afterAutospacing="1"/>
    </w:pPr>
    <w:rPr>
      <w:rFonts w:ascii="Tahoma" w:hAnsi="Tahoma"/>
      <w:sz w:val="20"/>
      <w:szCs w:val="20"/>
      <w:lang w:val="en-US" w:eastAsia="en-US"/>
    </w:rPr>
  </w:style>
  <w:style w:type="paragraph" w:customStyle="1" w:styleId="160">
    <w:name w:val="Знак Знак Знак Знак Знак Знак Знак Знак Знак Знак Знак Знак16"/>
    <w:basedOn w:val="a1"/>
    <w:rsid w:val="00A954FE"/>
    <w:pPr>
      <w:tabs>
        <w:tab w:val="num" w:pos="360"/>
      </w:tabs>
      <w:spacing w:after="160" w:line="240" w:lineRule="exact"/>
    </w:pPr>
    <w:rPr>
      <w:rFonts w:ascii="Verdana" w:hAnsi="Verdana" w:cs="Verdana"/>
      <w:sz w:val="20"/>
      <w:szCs w:val="20"/>
      <w:lang w:val="en-US" w:eastAsia="en-US"/>
    </w:rPr>
  </w:style>
  <w:style w:type="table" w:customStyle="1" w:styleId="152">
    <w:name w:val="Сетка таблицы15"/>
    <w:basedOn w:val="a3"/>
    <w:next w:val="ae"/>
    <w:uiPriority w:val="59"/>
    <w:rsid w:val="00CE78E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1">
    <w:name w:val="Сетка таблицы16"/>
    <w:basedOn w:val="a3"/>
    <w:next w:val="ae"/>
    <w:rsid w:val="00CE78E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1">
    <w:name w:val="Знак Знак Знак17"/>
    <w:basedOn w:val="a1"/>
    <w:rsid w:val="00071C48"/>
    <w:pPr>
      <w:tabs>
        <w:tab w:val="num" w:pos="360"/>
      </w:tabs>
      <w:spacing w:after="160" w:line="240" w:lineRule="exact"/>
    </w:pPr>
    <w:rPr>
      <w:rFonts w:ascii="Verdana" w:hAnsi="Verdana" w:cs="Verdana"/>
      <w:sz w:val="20"/>
      <w:szCs w:val="20"/>
      <w:lang w:val="en-US" w:eastAsia="en-US"/>
    </w:rPr>
  </w:style>
  <w:style w:type="table" w:customStyle="1" w:styleId="172">
    <w:name w:val="Сетка таблицы17"/>
    <w:basedOn w:val="a3"/>
    <w:next w:val="ae"/>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90">
    <w:name w:val="Font Style190"/>
    <w:uiPriority w:val="99"/>
    <w:rsid w:val="00071C48"/>
    <w:rPr>
      <w:rFonts w:ascii="Times New Roman" w:hAnsi="Times New Roman" w:cs="Times New Roman"/>
      <w:sz w:val="22"/>
      <w:szCs w:val="22"/>
    </w:rPr>
  </w:style>
  <w:style w:type="table" w:customStyle="1" w:styleId="182">
    <w:name w:val="Сетка таблицы18"/>
    <w:basedOn w:val="a3"/>
    <w:next w:val="ae"/>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
    <w:basedOn w:val="a3"/>
    <w:next w:val="ae"/>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3">
    <w:name w:val="Знак Знак Знак Знак Знак Знак Знак Знак Знак Знак Знак Знак15"/>
    <w:basedOn w:val="a1"/>
    <w:rsid w:val="005D5C61"/>
    <w:pPr>
      <w:tabs>
        <w:tab w:val="num" w:pos="360"/>
      </w:tabs>
      <w:spacing w:after="160" w:line="240" w:lineRule="exact"/>
    </w:pPr>
    <w:rPr>
      <w:rFonts w:ascii="Verdana" w:hAnsi="Verdana" w:cs="Verdana"/>
      <w:sz w:val="20"/>
      <w:szCs w:val="20"/>
      <w:lang w:val="en-US" w:eastAsia="en-US"/>
    </w:rPr>
  </w:style>
  <w:style w:type="paragraph" w:customStyle="1" w:styleId="320">
    <w:name w:val="Основной текст с отступом 32"/>
    <w:basedOn w:val="a1"/>
    <w:rsid w:val="00CB7967"/>
    <w:pPr>
      <w:spacing w:line="360" w:lineRule="auto"/>
      <w:ind w:firstLine="709"/>
      <w:jc w:val="both"/>
    </w:pPr>
    <w:rPr>
      <w:sz w:val="28"/>
      <w:szCs w:val="20"/>
    </w:rPr>
  </w:style>
  <w:style w:type="table" w:customStyle="1" w:styleId="192">
    <w:name w:val="Сетка таблицы19"/>
    <w:basedOn w:val="a3"/>
    <w:next w:val="ae"/>
    <w:uiPriority w:val="59"/>
    <w:rsid w:val="0029350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1">
    <w:name w:val="Знак Знак Знак Знак Знак Знак Знак Знак Знак Знак Знак Знак14"/>
    <w:basedOn w:val="a1"/>
    <w:rsid w:val="00985441"/>
    <w:pPr>
      <w:tabs>
        <w:tab w:val="num" w:pos="360"/>
      </w:tabs>
      <w:spacing w:after="160" w:line="240" w:lineRule="exact"/>
    </w:pPr>
    <w:rPr>
      <w:rFonts w:ascii="Verdana" w:hAnsi="Verdana" w:cs="Verdana"/>
      <w:sz w:val="20"/>
      <w:szCs w:val="20"/>
      <w:lang w:val="en-US" w:eastAsia="en-US"/>
    </w:rPr>
  </w:style>
  <w:style w:type="paragraph" w:customStyle="1" w:styleId="131">
    <w:name w:val="Знак Знак Знак Знак Знак Знак Знак Знак Знак Знак Знак Знак13"/>
    <w:basedOn w:val="a1"/>
    <w:rsid w:val="00C11D3D"/>
    <w:pPr>
      <w:tabs>
        <w:tab w:val="num" w:pos="360"/>
      </w:tabs>
      <w:spacing w:after="160" w:line="240" w:lineRule="exact"/>
    </w:pPr>
    <w:rPr>
      <w:rFonts w:ascii="Verdana" w:hAnsi="Verdana" w:cs="Verdana"/>
      <w:sz w:val="20"/>
      <w:szCs w:val="20"/>
      <w:lang w:val="en-US" w:eastAsia="en-US"/>
    </w:rPr>
  </w:style>
  <w:style w:type="table" w:customStyle="1" w:styleId="201">
    <w:name w:val="Сетка таблицы20"/>
    <w:basedOn w:val="a3"/>
    <w:next w:val="ae"/>
    <w:uiPriority w:val="59"/>
    <w:rsid w:val="0038434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2">
    <w:name w:val="Знак Знак Знак16"/>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b">
    <w:name w:val="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c">
    <w:name w:val="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6">
    <w:name w:val="Знак Знак Знак Знак1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d">
    <w:name w:val="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15">
    <w:name w:val="Знак Знак1 Знак Знак1"/>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e">
    <w:name w:val="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7">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0D6E3B"/>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0D6E3B"/>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1"/>
    <w:link w:val="144"/>
    <w:rsid w:val="000D6E3B"/>
    <w:pPr>
      <w:widowControl w:val="0"/>
      <w:shd w:val="clear" w:color="auto" w:fill="FFFFFF"/>
      <w:spacing w:line="247" w:lineRule="exact"/>
      <w:ind w:hanging="420"/>
    </w:pPr>
    <w:rPr>
      <w:rFonts w:ascii="Arial Narrow" w:eastAsia="Arial Narrow" w:hAnsi="Arial Narrow" w:cs="Arial Narrow"/>
      <w:spacing w:val="3"/>
      <w:sz w:val="12"/>
      <w:szCs w:val="12"/>
      <w:lang w:eastAsia="en-US"/>
    </w:rPr>
  </w:style>
  <w:style w:type="paragraph" w:customStyle="1" w:styleId="1f9">
    <w:name w:val="Знак Знак1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f">
    <w:name w:val="текст примечания"/>
    <w:basedOn w:val="a1"/>
    <w:rsid w:val="000D6E3B"/>
  </w:style>
  <w:style w:type="paragraph" w:customStyle="1" w:styleId="affff0">
    <w:name w:val="Примечание"/>
    <w:basedOn w:val="a1"/>
    <w:rsid w:val="000D6E3B"/>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1"/>
    <w:rsid w:val="000D6E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ff1">
    <w:name w:val="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xl63">
    <w:name w:val="xl63"/>
    <w:basedOn w:val="a1"/>
    <w:rsid w:val="000D6E3B"/>
    <w:pPr>
      <w:spacing w:before="100" w:beforeAutospacing="1" w:after="100" w:afterAutospacing="1"/>
    </w:pPr>
  </w:style>
  <w:style w:type="paragraph" w:customStyle="1" w:styleId="xl64">
    <w:name w:val="xl64"/>
    <w:basedOn w:val="a1"/>
    <w:rsid w:val="000D6E3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51">
    <w:name w:val="xl351"/>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352">
    <w:name w:val="xl352"/>
    <w:basedOn w:val="a1"/>
    <w:rsid w:val="000D6E3B"/>
    <w:pPr>
      <w:pBdr>
        <w:top w:val="single" w:sz="4" w:space="0" w:color="auto"/>
        <w:left w:val="single" w:sz="4" w:space="0" w:color="auto"/>
        <w:bottom w:val="single" w:sz="8" w:space="0" w:color="auto"/>
        <w:right w:val="single" w:sz="8" w:space="0" w:color="auto"/>
      </w:pBdr>
      <w:spacing w:before="100" w:beforeAutospacing="1" w:after="100" w:afterAutospacing="1"/>
      <w:jc w:val="center"/>
    </w:pPr>
  </w:style>
  <w:style w:type="paragraph" w:customStyle="1" w:styleId="xl353">
    <w:name w:val="xl353"/>
    <w:basedOn w:val="a1"/>
    <w:rsid w:val="000D6E3B"/>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54">
    <w:name w:val="xl354"/>
    <w:basedOn w:val="a1"/>
    <w:rsid w:val="000D6E3B"/>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55">
    <w:name w:val="xl355"/>
    <w:basedOn w:val="a1"/>
    <w:rsid w:val="000D6E3B"/>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356">
    <w:name w:val="xl356"/>
    <w:basedOn w:val="a1"/>
    <w:rsid w:val="000D6E3B"/>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57">
    <w:name w:val="xl357"/>
    <w:basedOn w:val="a1"/>
    <w:rsid w:val="000D6E3B"/>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358">
    <w:name w:val="xl358"/>
    <w:basedOn w:val="a1"/>
    <w:rsid w:val="000D6E3B"/>
    <w:pPr>
      <w:pBdr>
        <w:top w:val="single" w:sz="4" w:space="0" w:color="auto"/>
        <w:left w:val="single" w:sz="4" w:space="0" w:color="auto"/>
        <w:bottom w:val="single" w:sz="8" w:space="0" w:color="auto"/>
      </w:pBdr>
      <w:spacing w:before="100" w:beforeAutospacing="1" w:after="100" w:afterAutospacing="1"/>
      <w:jc w:val="center"/>
      <w:textAlignment w:val="center"/>
    </w:pPr>
  </w:style>
  <w:style w:type="paragraph" w:customStyle="1" w:styleId="xl359">
    <w:name w:val="xl359"/>
    <w:basedOn w:val="a1"/>
    <w:rsid w:val="000D6E3B"/>
    <w:pPr>
      <w:pBdr>
        <w:top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60">
    <w:name w:val="xl360"/>
    <w:basedOn w:val="a1"/>
    <w:rsid w:val="000D6E3B"/>
    <w:pPr>
      <w:pBdr>
        <w:top w:val="single" w:sz="4" w:space="0" w:color="auto"/>
        <w:bottom w:val="single" w:sz="8" w:space="0" w:color="auto"/>
      </w:pBdr>
      <w:spacing w:before="100" w:beforeAutospacing="1" w:after="100" w:afterAutospacing="1"/>
      <w:jc w:val="center"/>
      <w:textAlignment w:val="center"/>
    </w:pPr>
  </w:style>
  <w:style w:type="paragraph" w:customStyle="1" w:styleId="xl361">
    <w:name w:val="xl361"/>
    <w:basedOn w:val="a1"/>
    <w:rsid w:val="000D6E3B"/>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62">
    <w:name w:val="xl362"/>
    <w:basedOn w:val="a1"/>
    <w:rsid w:val="000D6E3B"/>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363">
    <w:name w:val="xl363"/>
    <w:basedOn w:val="a1"/>
    <w:rsid w:val="000D6E3B"/>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4">
    <w:name w:val="xl364"/>
    <w:basedOn w:val="a1"/>
    <w:rsid w:val="000D6E3B"/>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5">
    <w:name w:val="xl365"/>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6">
    <w:name w:val="xl366"/>
    <w:basedOn w:val="a1"/>
    <w:rsid w:val="000D6E3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7">
    <w:name w:val="xl367"/>
    <w:basedOn w:val="a1"/>
    <w:rsid w:val="000D6E3B"/>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68">
    <w:name w:val="xl368"/>
    <w:basedOn w:val="a1"/>
    <w:rsid w:val="000D6E3B"/>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9">
    <w:name w:val="xl369"/>
    <w:basedOn w:val="a1"/>
    <w:rsid w:val="000D6E3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0">
    <w:name w:val="xl370"/>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1">
    <w:name w:val="xl371"/>
    <w:basedOn w:val="a1"/>
    <w:rsid w:val="000D6E3B"/>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72">
    <w:name w:val="xl372"/>
    <w:basedOn w:val="a1"/>
    <w:rsid w:val="000D6E3B"/>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ConsPlusTitlePage">
    <w:name w:val="ConsPlusTitlePage"/>
    <w:uiPriority w:val="99"/>
    <w:rsid w:val="000D6E3B"/>
    <w:pPr>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ConsPlusJurTerm">
    <w:name w:val="ConsPlusJurTerm"/>
    <w:uiPriority w:val="99"/>
    <w:rsid w:val="000D6E3B"/>
    <w:pPr>
      <w:autoSpaceDE w:val="0"/>
      <w:autoSpaceDN w:val="0"/>
      <w:adjustRightInd w:val="0"/>
      <w:spacing w:after="0" w:line="240" w:lineRule="auto"/>
    </w:pPr>
    <w:rPr>
      <w:rFonts w:ascii="Tahoma" w:eastAsia="Times New Roman" w:hAnsi="Tahoma" w:cs="Tahoma"/>
      <w:sz w:val="26"/>
      <w:szCs w:val="26"/>
      <w:lang w:eastAsia="ru-RU"/>
    </w:rPr>
  </w:style>
  <w:style w:type="paragraph" w:customStyle="1" w:styleId="font8">
    <w:name w:val="font8"/>
    <w:basedOn w:val="a1"/>
    <w:rsid w:val="000D6E3B"/>
    <w:pPr>
      <w:spacing w:before="100" w:beforeAutospacing="1" w:after="100" w:afterAutospacing="1"/>
    </w:pPr>
    <w:rPr>
      <w:sz w:val="22"/>
      <w:szCs w:val="22"/>
    </w:rPr>
  </w:style>
  <w:style w:type="paragraph" w:customStyle="1" w:styleId="font9">
    <w:name w:val="font9"/>
    <w:basedOn w:val="a1"/>
    <w:rsid w:val="000D6E3B"/>
    <w:pPr>
      <w:spacing w:before="100" w:beforeAutospacing="1" w:after="100" w:afterAutospacing="1"/>
    </w:pPr>
    <w:rPr>
      <w:color w:val="000000"/>
      <w:sz w:val="20"/>
      <w:szCs w:val="20"/>
    </w:rPr>
  </w:style>
  <w:style w:type="paragraph" w:customStyle="1" w:styleId="font10">
    <w:name w:val="font10"/>
    <w:basedOn w:val="a1"/>
    <w:rsid w:val="000D6E3B"/>
    <w:pPr>
      <w:spacing w:before="100" w:beforeAutospacing="1" w:after="100" w:afterAutospacing="1"/>
    </w:pPr>
    <w:rPr>
      <w:color w:val="000000"/>
      <w:sz w:val="20"/>
      <w:szCs w:val="20"/>
    </w:rPr>
  </w:style>
  <w:style w:type="table" w:customStyle="1" w:styleId="101">
    <w:name w:val="Сетка таблицы101"/>
    <w:basedOn w:val="a3"/>
    <w:next w:val="ae"/>
    <w:uiPriority w:val="39"/>
    <w:rsid w:val="0051357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4">
    <w:name w:val="Знак Знак Знак15"/>
    <w:basedOn w:val="a1"/>
    <w:rsid w:val="00832188"/>
    <w:pPr>
      <w:tabs>
        <w:tab w:val="num" w:pos="360"/>
      </w:tabs>
      <w:spacing w:after="160" w:line="240" w:lineRule="exact"/>
    </w:pPr>
    <w:rPr>
      <w:rFonts w:ascii="Verdana" w:hAnsi="Verdana" w:cs="Verdana"/>
      <w:sz w:val="20"/>
      <w:szCs w:val="20"/>
      <w:lang w:val="en-US" w:eastAsia="en-US"/>
    </w:rPr>
  </w:style>
  <w:style w:type="table" w:customStyle="1" w:styleId="231">
    <w:name w:val="Сетка таблицы23"/>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
    <w:name w:val="Сетка таблицы110"/>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етка таблицы3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6">
    <w:name w:val="Style26"/>
    <w:basedOn w:val="a1"/>
    <w:uiPriority w:val="99"/>
    <w:rsid w:val="00832188"/>
    <w:pPr>
      <w:widowControl w:val="0"/>
      <w:autoSpaceDE w:val="0"/>
      <w:autoSpaceDN w:val="0"/>
      <w:adjustRightInd w:val="0"/>
      <w:spacing w:line="276" w:lineRule="exact"/>
      <w:ind w:firstLine="595"/>
      <w:jc w:val="both"/>
    </w:pPr>
  </w:style>
  <w:style w:type="paragraph" w:customStyle="1" w:styleId="Style63">
    <w:name w:val="Style63"/>
    <w:basedOn w:val="a1"/>
    <w:uiPriority w:val="99"/>
    <w:rsid w:val="00832188"/>
    <w:pPr>
      <w:widowControl w:val="0"/>
      <w:autoSpaceDE w:val="0"/>
      <w:autoSpaceDN w:val="0"/>
      <w:adjustRightInd w:val="0"/>
      <w:spacing w:line="276" w:lineRule="exact"/>
      <w:ind w:firstLine="1157"/>
    </w:pPr>
  </w:style>
  <w:style w:type="table" w:customStyle="1" w:styleId="610">
    <w:name w:val="Сетка таблицы6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3"/>
    <w:next w:val="ae"/>
    <w:rsid w:val="009327D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22">
    <w:name w:val="Знак Знак Знак Знак Знак Знак Знак Знак Знак Знак Знак Знак12"/>
    <w:basedOn w:val="a1"/>
    <w:rsid w:val="007E5B2A"/>
    <w:pPr>
      <w:tabs>
        <w:tab w:val="num" w:pos="360"/>
      </w:tabs>
      <w:spacing w:after="160" w:line="240" w:lineRule="exact"/>
    </w:pPr>
    <w:rPr>
      <w:rFonts w:ascii="Verdana" w:hAnsi="Verdana" w:cs="Verdana"/>
      <w:sz w:val="20"/>
      <w:szCs w:val="20"/>
      <w:lang w:val="en-US" w:eastAsia="en-US"/>
    </w:rPr>
  </w:style>
  <w:style w:type="paragraph" w:customStyle="1" w:styleId="116">
    <w:name w:val="Знак Знак Знак Знак Знак Знак Знак Знак Знак Знак Знак Знак11"/>
    <w:basedOn w:val="a1"/>
    <w:rsid w:val="007D65B9"/>
    <w:pPr>
      <w:tabs>
        <w:tab w:val="num" w:pos="360"/>
      </w:tabs>
      <w:spacing w:after="160" w:line="240" w:lineRule="exact"/>
    </w:pPr>
    <w:rPr>
      <w:rFonts w:ascii="Verdana" w:hAnsi="Verdana" w:cs="Verdana"/>
      <w:sz w:val="20"/>
      <w:szCs w:val="20"/>
      <w:lang w:val="en-US" w:eastAsia="en-US"/>
    </w:rPr>
  </w:style>
  <w:style w:type="table" w:customStyle="1" w:styleId="420">
    <w:name w:val="Сетка таблицы42"/>
    <w:basedOn w:val="a3"/>
    <w:next w:val="ae"/>
    <w:rsid w:val="004747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pytarget">
    <w:name w:val="copy_target"/>
    <w:basedOn w:val="a2"/>
    <w:rsid w:val="00DE54F1"/>
  </w:style>
  <w:style w:type="table" w:customStyle="1" w:styleId="270">
    <w:name w:val="Сетка таблицы27"/>
    <w:basedOn w:val="a3"/>
    <w:next w:val="ae"/>
    <w:uiPriority w:val="39"/>
    <w:rsid w:val="00DE54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1">
    <w:name w:val="Неразрешенное упоминание2"/>
    <w:basedOn w:val="a2"/>
    <w:uiPriority w:val="99"/>
    <w:semiHidden/>
    <w:unhideWhenUsed/>
    <w:rsid w:val="00DE54F1"/>
    <w:rPr>
      <w:color w:val="605E5C"/>
      <w:shd w:val="clear" w:color="auto" w:fill="E1DFDD"/>
    </w:rPr>
  </w:style>
  <w:style w:type="table" w:customStyle="1" w:styleId="280">
    <w:name w:val="Сетка таблицы28"/>
    <w:basedOn w:val="a3"/>
    <w:next w:val="ae"/>
    <w:uiPriority w:val="39"/>
    <w:rsid w:val="001C60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2">
    <w:name w:val="Знак Знак Знак14"/>
    <w:basedOn w:val="a1"/>
    <w:rsid w:val="00CB37D2"/>
    <w:pPr>
      <w:tabs>
        <w:tab w:val="num" w:pos="360"/>
      </w:tabs>
      <w:spacing w:after="160" w:line="240" w:lineRule="exact"/>
    </w:pPr>
    <w:rPr>
      <w:rFonts w:ascii="Verdana" w:hAnsi="Verdana" w:cs="Verdana"/>
      <w:sz w:val="20"/>
      <w:szCs w:val="20"/>
      <w:lang w:val="en-US" w:eastAsia="en-US"/>
    </w:rPr>
  </w:style>
  <w:style w:type="paragraph" w:customStyle="1" w:styleId="102">
    <w:name w:val="Знак Знак Знак Знак Знак Знак Знак Знак Знак Знак Знак Знак10"/>
    <w:basedOn w:val="a1"/>
    <w:rsid w:val="0012155E"/>
    <w:pPr>
      <w:tabs>
        <w:tab w:val="num" w:pos="360"/>
      </w:tabs>
      <w:spacing w:after="160" w:line="240" w:lineRule="exact"/>
    </w:pPr>
    <w:rPr>
      <w:rFonts w:ascii="Verdana" w:hAnsi="Verdana" w:cs="Verdana"/>
      <w:sz w:val="20"/>
      <w:szCs w:val="20"/>
      <w:lang w:val="en-US" w:eastAsia="en-US"/>
    </w:rPr>
  </w:style>
  <w:style w:type="table" w:customStyle="1" w:styleId="290">
    <w:name w:val="Сетка таблицы29"/>
    <w:basedOn w:val="a3"/>
    <w:next w:val="ae"/>
    <w:rsid w:val="002E7DB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3">
    <w:name w:val="Знак Знак Знак Знак Знак Знак Знак Знак Знак Знак Знак Знак9"/>
    <w:basedOn w:val="a1"/>
    <w:rsid w:val="00DB4795"/>
    <w:pPr>
      <w:tabs>
        <w:tab w:val="num" w:pos="360"/>
      </w:tabs>
      <w:spacing w:after="160" w:line="240" w:lineRule="exact"/>
    </w:pPr>
    <w:rPr>
      <w:rFonts w:ascii="Verdana" w:hAnsi="Verdana" w:cs="Verdana"/>
      <w:sz w:val="20"/>
      <w:szCs w:val="20"/>
      <w:lang w:val="en-US" w:eastAsia="en-US"/>
    </w:rPr>
  </w:style>
  <w:style w:type="paragraph" w:customStyle="1" w:styleId="132">
    <w:name w:val="Знак Знак Знак13"/>
    <w:basedOn w:val="a1"/>
    <w:rsid w:val="00115104"/>
    <w:pPr>
      <w:tabs>
        <w:tab w:val="num" w:pos="360"/>
      </w:tabs>
      <w:spacing w:after="160" w:line="240" w:lineRule="exact"/>
    </w:pPr>
    <w:rPr>
      <w:rFonts w:ascii="Verdana" w:hAnsi="Verdana" w:cs="Verdana"/>
      <w:sz w:val="20"/>
      <w:szCs w:val="20"/>
      <w:lang w:val="en-US" w:eastAsia="en-US"/>
    </w:rPr>
  </w:style>
  <w:style w:type="table" w:customStyle="1" w:styleId="301">
    <w:name w:val="Сетка таблицы30"/>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9">
    <w:name w:val="Style9"/>
    <w:basedOn w:val="a1"/>
    <w:uiPriority w:val="99"/>
    <w:rsid w:val="00115104"/>
    <w:pPr>
      <w:widowControl w:val="0"/>
      <w:autoSpaceDE w:val="0"/>
      <w:autoSpaceDN w:val="0"/>
      <w:adjustRightInd w:val="0"/>
      <w:spacing w:line="274" w:lineRule="exact"/>
    </w:pPr>
  </w:style>
  <w:style w:type="paragraph" w:customStyle="1" w:styleId="Style3">
    <w:name w:val="Style3"/>
    <w:basedOn w:val="a1"/>
    <w:uiPriority w:val="99"/>
    <w:rsid w:val="00115104"/>
    <w:pPr>
      <w:widowControl w:val="0"/>
      <w:autoSpaceDE w:val="0"/>
      <w:autoSpaceDN w:val="0"/>
      <w:adjustRightInd w:val="0"/>
    </w:pPr>
  </w:style>
  <w:style w:type="paragraph" w:customStyle="1" w:styleId="Style5">
    <w:name w:val="Style5"/>
    <w:basedOn w:val="a1"/>
    <w:uiPriority w:val="99"/>
    <w:rsid w:val="00115104"/>
    <w:pPr>
      <w:widowControl w:val="0"/>
      <w:autoSpaceDE w:val="0"/>
      <w:autoSpaceDN w:val="0"/>
      <w:adjustRightInd w:val="0"/>
      <w:spacing w:line="274" w:lineRule="exact"/>
      <w:jc w:val="both"/>
    </w:pPr>
  </w:style>
  <w:style w:type="paragraph" w:customStyle="1" w:styleId="Style20">
    <w:name w:val="Style20"/>
    <w:basedOn w:val="a1"/>
    <w:uiPriority w:val="99"/>
    <w:rsid w:val="00115104"/>
    <w:pPr>
      <w:widowControl w:val="0"/>
      <w:autoSpaceDE w:val="0"/>
      <w:autoSpaceDN w:val="0"/>
      <w:adjustRightInd w:val="0"/>
    </w:pPr>
  </w:style>
  <w:style w:type="paragraph" w:customStyle="1" w:styleId="Style47">
    <w:name w:val="Style47"/>
    <w:basedOn w:val="a1"/>
    <w:uiPriority w:val="99"/>
    <w:rsid w:val="00115104"/>
    <w:pPr>
      <w:widowControl w:val="0"/>
      <w:autoSpaceDE w:val="0"/>
      <w:autoSpaceDN w:val="0"/>
      <w:adjustRightInd w:val="0"/>
      <w:spacing w:line="230" w:lineRule="exact"/>
      <w:jc w:val="center"/>
    </w:pPr>
  </w:style>
  <w:style w:type="paragraph" w:customStyle="1" w:styleId="Style51">
    <w:name w:val="Style51"/>
    <w:basedOn w:val="a1"/>
    <w:uiPriority w:val="99"/>
    <w:rsid w:val="00115104"/>
    <w:pPr>
      <w:widowControl w:val="0"/>
      <w:autoSpaceDE w:val="0"/>
      <w:autoSpaceDN w:val="0"/>
      <w:adjustRightInd w:val="0"/>
    </w:pPr>
  </w:style>
  <w:style w:type="paragraph" w:customStyle="1" w:styleId="Style52">
    <w:name w:val="Style52"/>
    <w:basedOn w:val="a1"/>
    <w:uiPriority w:val="99"/>
    <w:rsid w:val="00115104"/>
    <w:pPr>
      <w:widowControl w:val="0"/>
      <w:autoSpaceDE w:val="0"/>
      <w:autoSpaceDN w:val="0"/>
      <w:adjustRightInd w:val="0"/>
    </w:pPr>
  </w:style>
  <w:style w:type="paragraph" w:customStyle="1" w:styleId="Style54">
    <w:name w:val="Style54"/>
    <w:basedOn w:val="a1"/>
    <w:uiPriority w:val="99"/>
    <w:rsid w:val="00115104"/>
    <w:pPr>
      <w:widowControl w:val="0"/>
      <w:autoSpaceDE w:val="0"/>
      <w:autoSpaceDN w:val="0"/>
      <w:adjustRightInd w:val="0"/>
    </w:pPr>
  </w:style>
  <w:style w:type="paragraph" w:customStyle="1" w:styleId="Style59">
    <w:name w:val="Style59"/>
    <w:basedOn w:val="a1"/>
    <w:uiPriority w:val="99"/>
    <w:rsid w:val="00115104"/>
    <w:pPr>
      <w:widowControl w:val="0"/>
      <w:autoSpaceDE w:val="0"/>
      <w:autoSpaceDN w:val="0"/>
      <w:adjustRightInd w:val="0"/>
      <w:spacing w:line="485" w:lineRule="exact"/>
      <w:ind w:firstLine="1234"/>
    </w:pPr>
  </w:style>
  <w:style w:type="paragraph" w:customStyle="1" w:styleId="Style60">
    <w:name w:val="Style60"/>
    <w:basedOn w:val="a1"/>
    <w:uiPriority w:val="99"/>
    <w:rsid w:val="00115104"/>
    <w:pPr>
      <w:widowControl w:val="0"/>
      <w:autoSpaceDE w:val="0"/>
      <w:autoSpaceDN w:val="0"/>
      <w:adjustRightInd w:val="0"/>
    </w:pPr>
  </w:style>
  <w:style w:type="paragraph" w:customStyle="1" w:styleId="Style62">
    <w:name w:val="Style62"/>
    <w:basedOn w:val="a1"/>
    <w:uiPriority w:val="99"/>
    <w:rsid w:val="00115104"/>
    <w:pPr>
      <w:widowControl w:val="0"/>
      <w:autoSpaceDE w:val="0"/>
      <w:autoSpaceDN w:val="0"/>
      <w:adjustRightInd w:val="0"/>
      <w:spacing w:line="274" w:lineRule="exact"/>
      <w:ind w:firstLine="960"/>
    </w:pPr>
  </w:style>
  <w:style w:type="paragraph" w:customStyle="1" w:styleId="Style64">
    <w:name w:val="Style64"/>
    <w:basedOn w:val="a1"/>
    <w:uiPriority w:val="99"/>
    <w:rsid w:val="00115104"/>
    <w:pPr>
      <w:widowControl w:val="0"/>
      <w:autoSpaceDE w:val="0"/>
      <w:autoSpaceDN w:val="0"/>
      <w:adjustRightInd w:val="0"/>
      <w:spacing w:line="355" w:lineRule="exact"/>
      <w:ind w:firstLine="2554"/>
    </w:pPr>
  </w:style>
  <w:style w:type="paragraph" w:customStyle="1" w:styleId="Style66">
    <w:name w:val="Style66"/>
    <w:basedOn w:val="a1"/>
    <w:uiPriority w:val="99"/>
    <w:rsid w:val="00115104"/>
    <w:pPr>
      <w:widowControl w:val="0"/>
      <w:autoSpaceDE w:val="0"/>
      <w:autoSpaceDN w:val="0"/>
      <w:adjustRightInd w:val="0"/>
    </w:pPr>
  </w:style>
  <w:style w:type="paragraph" w:customStyle="1" w:styleId="Style67">
    <w:name w:val="Style67"/>
    <w:basedOn w:val="a1"/>
    <w:uiPriority w:val="99"/>
    <w:rsid w:val="00115104"/>
    <w:pPr>
      <w:widowControl w:val="0"/>
      <w:autoSpaceDE w:val="0"/>
      <w:autoSpaceDN w:val="0"/>
      <w:adjustRightInd w:val="0"/>
      <w:spacing w:line="274" w:lineRule="exact"/>
      <w:ind w:hanging="557"/>
    </w:pPr>
  </w:style>
  <w:style w:type="paragraph" w:customStyle="1" w:styleId="Style69">
    <w:name w:val="Style69"/>
    <w:basedOn w:val="a1"/>
    <w:uiPriority w:val="99"/>
    <w:rsid w:val="00115104"/>
    <w:pPr>
      <w:widowControl w:val="0"/>
      <w:autoSpaceDE w:val="0"/>
      <w:autoSpaceDN w:val="0"/>
      <w:adjustRightInd w:val="0"/>
    </w:pPr>
  </w:style>
  <w:style w:type="character" w:customStyle="1" w:styleId="FontStyle165">
    <w:name w:val="Font Style165"/>
    <w:uiPriority w:val="99"/>
    <w:rsid w:val="00115104"/>
    <w:rPr>
      <w:rFonts w:ascii="Times New Roman" w:hAnsi="Times New Roman" w:cs="Times New Roman"/>
      <w:b/>
      <w:bCs/>
      <w:sz w:val="26"/>
      <w:szCs w:val="26"/>
    </w:rPr>
  </w:style>
  <w:style w:type="character" w:customStyle="1" w:styleId="FontStyle166">
    <w:name w:val="Font Style166"/>
    <w:uiPriority w:val="99"/>
    <w:rsid w:val="00115104"/>
    <w:rPr>
      <w:rFonts w:ascii="Sylfaen" w:hAnsi="Sylfaen" w:cs="Sylfaen"/>
      <w:b/>
      <w:bCs/>
      <w:i/>
      <w:iCs/>
      <w:sz w:val="8"/>
      <w:szCs w:val="8"/>
    </w:rPr>
  </w:style>
  <w:style w:type="character" w:customStyle="1" w:styleId="FontStyle169">
    <w:name w:val="Font Style169"/>
    <w:uiPriority w:val="99"/>
    <w:rsid w:val="00115104"/>
    <w:rPr>
      <w:rFonts w:ascii="Times New Roman" w:hAnsi="Times New Roman" w:cs="Times New Roman"/>
      <w:b/>
      <w:bCs/>
      <w:i/>
      <w:iCs/>
      <w:sz w:val="28"/>
      <w:szCs w:val="28"/>
    </w:rPr>
  </w:style>
  <w:style w:type="character" w:customStyle="1" w:styleId="FontStyle173">
    <w:name w:val="Font Style173"/>
    <w:uiPriority w:val="99"/>
    <w:rsid w:val="00115104"/>
    <w:rPr>
      <w:rFonts w:ascii="Times New Roman" w:hAnsi="Times New Roman" w:cs="Times New Roman"/>
      <w:smallCaps/>
      <w:sz w:val="30"/>
      <w:szCs w:val="30"/>
    </w:rPr>
  </w:style>
  <w:style w:type="character" w:customStyle="1" w:styleId="FontStyle175">
    <w:name w:val="Font Style175"/>
    <w:uiPriority w:val="99"/>
    <w:rsid w:val="00115104"/>
    <w:rPr>
      <w:rFonts w:ascii="Times New Roman" w:hAnsi="Times New Roman" w:cs="Times New Roman"/>
      <w:b/>
      <w:bCs/>
      <w:i/>
      <w:iCs/>
      <w:spacing w:val="40"/>
      <w:sz w:val="42"/>
      <w:szCs w:val="42"/>
    </w:rPr>
  </w:style>
  <w:style w:type="character" w:customStyle="1" w:styleId="FontStyle182">
    <w:name w:val="Font Style182"/>
    <w:uiPriority w:val="99"/>
    <w:rsid w:val="00115104"/>
    <w:rPr>
      <w:rFonts w:ascii="Times New Roman" w:hAnsi="Times New Roman" w:cs="Times New Roman"/>
      <w:sz w:val="14"/>
      <w:szCs w:val="14"/>
    </w:rPr>
  </w:style>
  <w:style w:type="character" w:customStyle="1" w:styleId="FontStyle184">
    <w:name w:val="Font Style184"/>
    <w:uiPriority w:val="99"/>
    <w:rsid w:val="00115104"/>
    <w:rPr>
      <w:rFonts w:ascii="Times New Roman" w:hAnsi="Times New Roman" w:cs="Times New Roman"/>
      <w:b/>
      <w:bCs/>
      <w:sz w:val="16"/>
      <w:szCs w:val="16"/>
    </w:rPr>
  </w:style>
  <w:style w:type="character" w:customStyle="1" w:styleId="FontStyle189">
    <w:name w:val="Font Style189"/>
    <w:uiPriority w:val="99"/>
    <w:rsid w:val="00115104"/>
    <w:rPr>
      <w:rFonts w:ascii="Times New Roman" w:hAnsi="Times New Roman" w:cs="Times New Roman"/>
      <w:sz w:val="18"/>
      <w:szCs w:val="18"/>
    </w:rPr>
  </w:style>
  <w:style w:type="character" w:customStyle="1" w:styleId="FontStyle191">
    <w:name w:val="Font Style191"/>
    <w:uiPriority w:val="99"/>
    <w:rsid w:val="00115104"/>
    <w:rPr>
      <w:rFonts w:ascii="Times New Roman" w:hAnsi="Times New Roman" w:cs="Times New Roman"/>
      <w:sz w:val="26"/>
      <w:szCs w:val="26"/>
    </w:rPr>
  </w:style>
  <w:style w:type="character" w:customStyle="1" w:styleId="FontStyle192">
    <w:name w:val="Font Style192"/>
    <w:uiPriority w:val="99"/>
    <w:rsid w:val="00115104"/>
    <w:rPr>
      <w:rFonts w:ascii="Times New Roman" w:hAnsi="Times New Roman" w:cs="Times New Roman"/>
      <w:w w:val="70"/>
      <w:sz w:val="20"/>
      <w:szCs w:val="20"/>
    </w:rPr>
  </w:style>
  <w:style w:type="character" w:customStyle="1" w:styleId="FontStyle194">
    <w:name w:val="Font Style194"/>
    <w:uiPriority w:val="99"/>
    <w:rsid w:val="00115104"/>
    <w:rPr>
      <w:rFonts w:ascii="Times New Roman" w:hAnsi="Times New Roman" w:cs="Times New Roman"/>
      <w:spacing w:val="80"/>
      <w:sz w:val="46"/>
      <w:szCs w:val="46"/>
    </w:rPr>
  </w:style>
  <w:style w:type="character" w:customStyle="1" w:styleId="FontStyle195">
    <w:name w:val="Font Style195"/>
    <w:uiPriority w:val="99"/>
    <w:rsid w:val="00115104"/>
    <w:rPr>
      <w:rFonts w:ascii="Times New Roman" w:hAnsi="Times New Roman" w:cs="Times New Roman"/>
      <w:sz w:val="16"/>
      <w:szCs w:val="16"/>
    </w:rPr>
  </w:style>
  <w:style w:type="character" w:customStyle="1" w:styleId="FontStyle197">
    <w:name w:val="Font Style197"/>
    <w:uiPriority w:val="99"/>
    <w:rsid w:val="00115104"/>
    <w:rPr>
      <w:rFonts w:ascii="Times New Roman" w:hAnsi="Times New Roman" w:cs="Times New Roman"/>
      <w:sz w:val="28"/>
      <w:szCs w:val="28"/>
    </w:rPr>
  </w:style>
  <w:style w:type="paragraph" w:customStyle="1" w:styleId="formattext">
    <w:name w:val="formattext"/>
    <w:basedOn w:val="a1"/>
    <w:rsid w:val="00115104"/>
    <w:pPr>
      <w:spacing w:before="100" w:beforeAutospacing="1" w:after="100" w:afterAutospacing="1"/>
    </w:pPr>
  </w:style>
  <w:style w:type="paragraph" w:customStyle="1" w:styleId="2f2">
    <w:name w:val="Основной текст2"/>
    <w:basedOn w:val="a1"/>
    <w:rsid w:val="00115104"/>
    <w:pPr>
      <w:shd w:val="clear" w:color="auto" w:fill="FFFFFF"/>
      <w:spacing w:after="300" w:line="324" w:lineRule="exact"/>
      <w:jc w:val="center"/>
    </w:pPr>
    <w:rPr>
      <w:sz w:val="26"/>
      <w:szCs w:val="26"/>
    </w:rPr>
  </w:style>
  <w:style w:type="character" w:customStyle="1" w:styleId="affff2">
    <w:name w:val="Основной текст + Полужирный"/>
    <w:rsid w:val="00115104"/>
    <w:rPr>
      <w:b/>
      <w:bCs/>
      <w:sz w:val="26"/>
      <w:szCs w:val="26"/>
      <w:u w:val="single"/>
      <w:shd w:val="clear" w:color="auto" w:fill="FFFFFF"/>
    </w:rPr>
  </w:style>
  <w:style w:type="table" w:customStyle="1" w:styleId="620">
    <w:name w:val="Сетка таблицы62"/>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3">
    <w:name w:val="Знак Знак Знак Знак Знак Знак Знак Знак Знак Знак Знак Знак8"/>
    <w:basedOn w:val="a1"/>
    <w:rsid w:val="00F938F1"/>
    <w:pPr>
      <w:tabs>
        <w:tab w:val="num" w:pos="360"/>
      </w:tabs>
      <w:spacing w:after="160" w:line="240" w:lineRule="exact"/>
    </w:pPr>
    <w:rPr>
      <w:rFonts w:ascii="Verdana" w:hAnsi="Verdana" w:cs="Verdana"/>
      <w:sz w:val="20"/>
      <w:szCs w:val="20"/>
      <w:lang w:val="en-US" w:eastAsia="en-US"/>
    </w:rPr>
  </w:style>
  <w:style w:type="paragraph" w:customStyle="1" w:styleId="54">
    <w:name w:val="Абзац списка5"/>
    <w:basedOn w:val="a1"/>
    <w:autoRedefine/>
    <w:rsid w:val="006D18D9"/>
    <w:pPr>
      <w:jc w:val="center"/>
    </w:pPr>
    <w:rPr>
      <w:snapToGrid w:val="0"/>
      <w:sz w:val="28"/>
      <w:szCs w:val="28"/>
    </w:rPr>
  </w:style>
  <w:style w:type="paragraph" w:customStyle="1" w:styleId="123">
    <w:name w:val="Знак Знак Знак12"/>
    <w:basedOn w:val="a1"/>
    <w:rsid w:val="006D18D9"/>
    <w:pPr>
      <w:tabs>
        <w:tab w:val="num" w:pos="360"/>
      </w:tabs>
      <w:spacing w:after="160" w:line="240" w:lineRule="exact"/>
    </w:pPr>
    <w:rPr>
      <w:rFonts w:ascii="Verdana" w:hAnsi="Verdana" w:cs="Verdana"/>
      <w:sz w:val="20"/>
      <w:szCs w:val="20"/>
      <w:lang w:val="en-US" w:eastAsia="en-US"/>
    </w:rPr>
  </w:style>
  <w:style w:type="paragraph" w:customStyle="1" w:styleId="64">
    <w:name w:val="6"/>
    <w:basedOn w:val="a1"/>
    <w:next w:val="aff7"/>
    <w:rsid w:val="006D18D9"/>
    <w:pPr>
      <w:spacing w:before="100" w:beforeAutospacing="1" w:after="100" w:afterAutospacing="1"/>
    </w:pPr>
  </w:style>
  <w:style w:type="paragraph" w:customStyle="1" w:styleId="3d">
    <w:name w:val="Знак3"/>
    <w:basedOn w:val="a1"/>
    <w:rsid w:val="006D18D9"/>
    <w:pPr>
      <w:spacing w:after="160" w:line="240" w:lineRule="exact"/>
    </w:pPr>
    <w:rPr>
      <w:rFonts w:ascii="Verdana" w:hAnsi="Verdana" w:cs="Verdana"/>
      <w:sz w:val="20"/>
      <w:szCs w:val="20"/>
      <w:lang w:val="en-US" w:eastAsia="en-US"/>
    </w:rPr>
  </w:style>
  <w:style w:type="paragraph" w:customStyle="1" w:styleId="74">
    <w:name w:val="Знак Знак Знак Знак Знак Знак Знак Знак Знак Знак Знак Знак7"/>
    <w:basedOn w:val="a1"/>
    <w:rsid w:val="0008705B"/>
    <w:pPr>
      <w:tabs>
        <w:tab w:val="num" w:pos="360"/>
      </w:tabs>
      <w:spacing w:after="160" w:line="240" w:lineRule="exact"/>
    </w:pPr>
    <w:rPr>
      <w:rFonts w:ascii="Verdana" w:hAnsi="Verdana" w:cs="Verdana"/>
      <w:sz w:val="20"/>
      <w:szCs w:val="20"/>
      <w:lang w:val="en-US" w:eastAsia="en-US"/>
    </w:rPr>
  </w:style>
  <w:style w:type="paragraph" w:customStyle="1" w:styleId="65">
    <w:name w:val="Знак Знак Знак Знак Знак Знак Знак Знак Знак Знак Знак Знак6"/>
    <w:basedOn w:val="a1"/>
    <w:rsid w:val="008978C6"/>
    <w:pPr>
      <w:tabs>
        <w:tab w:val="num" w:pos="360"/>
      </w:tabs>
      <w:spacing w:after="160" w:line="240" w:lineRule="exact"/>
    </w:pPr>
    <w:rPr>
      <w:rFonts w:ascii="Verdana" w:hAnsi="Verdana" w:cs="Verdana"/>
      <w:sz w:val="20"/>
      <w:szCs w:val="20"/>
      <w:lang w:val="en-US" w:eastAsia="en-US"/>
    </w:rPr>
  </w:style>
  <w:style w:type="paragraph" w:customStyle="1" w:styleId="117">
    <w:name w:val="Знак Знак Знак11"/>
    <w:basedOn w:val="a1"/>
    <w:rsid w:val="00B07EBF"/>
    <w:pPr>
      <w:tabs>
        <w:tab w:val="num" w:pos="360"/>
      </w:tabs>
      <w:spacing w:after="160" w:line="240" w:lineRule="exact"/>
    </w:pPr>
    <w:rPr>
      <w:rFonts w:ascii="Verdana" w:hAnsi="Verdana" w:cs="Verdana"/>
      <w:sz w:val="20"/>
      <w:szCs w:val="20"/>
      <w:lang w:val="en-US" w:eastAsia="en-US"/>
    </w:rPr>
  </w:style>
  <w:style w:type="table" w:customStyle="1" w:styleId="810">
    <w:name w:val="Сетка таблицы8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
    <w:name w:val="Сетка таблицы8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5">
    <w:name w:val="Знак Знак Знак Знак Знак Знак Знак Знак Знак Знак Знак Знак5"/>
    <w:basedOn w:val="a1"/>
    <w:rsid w:val="009D39DD"/>
    <w:pPr>
      <w:tabs>
        <w:tab w:val="num" w:pos="360"/>
      </w:tabs>
      <w:spacing w:after="160" w:line="240" w:lineRule="exact"/>
    </w:pPr>
    <w:rPr>
      <w:rFonts w:ascii="Verdana" w:hAnsi="Verdana" w:cs="Verdana"/>
      <w:sz w:val="20"/>
      <w:szCs w:val="20"/>
      <w:lang w:val="en-US" w:eastAsia="en-US"/>
    </w:rPr>
  </w:style>
  <w:style w:type="table" w:customStyle="1" w:styleId="330">
    <w:name w:val="Сетка таблицы33"/>
    <w:basedOn w:val="a3"/>
    <w:next w:val="ae"/>
    <w:rsid w:val="00B7239A"/>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4">
    <w:name w:val="Обычный8"/>
    <w:rsid w:val="00B7239A"/>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6">
    <w:name w:val="Абзац списка6"/>
    <w:basedOn w:val="a1"/>
    <w:rsid w:val="00B7239A"/>
    <w:pPr>
      <w:spacing w:after="200" w:line="276" w:lineRule="auto"/>
      <w:ind w:left="720"/>
      <w:contextualSpacing/>
    </w:pPr>
    <w:rPr>
      <w:rFonts w:ascii="Calibri" w:eastAsia="Calibri" w:hAnsi="Calibri"/>
      <w:sz w:val="22"/>
      <w:szCs w:val="22"/>
    </w:rPr>
  </w:style>
  <w:style w:type="table" w:customStyle="1" w:styleId="1140">
    <w:name w:val="Сетка таблицы114"/>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Сетка таблицы115"/>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6">
    <w:name w:val="Знак Знак Знак Знак Знак Знак Знак Знак Знак Знак Знак Знак4"/>
    <w:basedOn w:val="a1"/>
    <w:rsid w:val="00376861"/>
    <w:pPr>
      <w:tabs>
        <w:tab w:val="num" w:pos="360"/>
      </w:tabs>
      <w:spacing w:after="160" w:line="240" w:lineRule="exact"/>
    </w:pPr>
    <w:rPr>
      <w:rFonts w:ascii="Verdana" w:hAnsi="Verdana" w:cs="Verdana"/>
      <w:sz w:val="20"/>
      <w:szCs w:val="20"/>
      <w:lang w:val="en-US" w:eastAsia="en-US"/>
    </w:rPr>
  </w:style>
  <w:style w:type="table" w:customStyle="1" w:styleId="350">
    <w:name w:val="Сетка таблицы35"/>
    <w:basedOn w:val="a3"/>
    <w:next w:val="ae"/>
    <w:uiPriority w:val="39"/>
    <w:rsid w:val="0003291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Сетка таблицы116"/>
    <w:basedOn w:val="a3"/>
    <w:next w:val="ae"/>
    <w:rsid w:val="00FE6E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a1"/>
    <w:uiPriority w:val="99"/>
    <w:rsid w:val="00FE6E81"/>
    <w:pPr>
      <w:widowControl w:val="0"/>
      <w:autoSpaceDE w:val="0"/>
      <w:autoSpaceDN w:val="0"/>
      <w:adjustRightInd w:val="0"/>
      <w:spacing w:line="365" w:lineRule="exact"/>
      <w:jc w:val="center"/>
    </w:pPr>
  </w:style>
  <w:style w:type="paragraph" w:customStyle="1" w:styleId="Style2">
    <w:name w:val="Style2"/>
    <w:basedOn w:val="a1"/>
    <w:uiPriority w:val="99"/>
    <w:rsid w:val="00FE6E81"/>
    <w:pPr>
      <w:widowControl w:val="0"/>
      <w:autoSpaceDE w:val="0"/>
      <w:autoSpaceDN w:val="0"/>
      <w:adjustRightInd w:val="0"/>
      <w:spacing w:line="317" w:lineRule="exact"/>
      <w:ind w:firstLine="547"/>
      <w:jc w:val="both"/>
    </w:pPr>
  </w:style>
  <w:style w:type="character" w:customStyle="1" w:styleId="FontStyle11">
    <w:name w:val="Font Style11"/>
    <w:uiPriority w:val="99"/>
    <w:rsid w:val="00FE6E81"/>
    <w:rPr>
      <w:rFonts w:ascii="Times New Roman" w:hAnsi="Times New Roman" w:cs="Times New Roman"/>
      <w:b/>
      <w:bCs/>
      <w:spacing w:val="10"/>
      <w:sz w:val="28"/>
      <w:szCs w:val="28"/>
    </w:rPr>
  </w:style>
  <w:style w:type="character" w:customStyle="1" w:styleId="FontStyle12">
    <w:name w:val="Font Style12"/>
    <w:uiPriority w:val="99"/>
    <w:rsid w:val="00FE6E81"/>
    <w:rPr>
      <w:rFonts w:ascii="Times New Roman" w:hAnsi="Times New Roman" w:cs="Times New Roman"/>
      <w:sz w:val="26"/>
      <w:szCs w:val="26"/>
    </w:rPr>
  </w:style>
  <w:style w:type="character" w:customStyle="1" w:styleId="FontStyle13">
    <w:name w:val="Font Style13"/>
    <w:uiPriority w:val="99"/>
    <w:rsid w:val="00FE6E81"/>
    <w:rPr>
      <w:rFonts w:ascii="Times New Roman" w:hAnsi="Times New Roman" w:cs="Times New Roman"/>
      <w:b/>
      <w:bCs/>
      <w:spacing w:val="-20"/>
      <w:sz w:val="32"/>
      <w:szCs w:val="32"/>
    </w:rPr>
  </w:style>
  <w:style w:type="table" w:customStyle="1" w:styleId="360">
    <w:name w:val="Сетка таблицы36"/>
    <w:basedOn w:val="a3"/>
    <w:next w:val="ae"/>
    <w:rsid w:val="00197A8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e">
    <w:name w:val="Знак Знак Знак Знак Знак Знак Знак Знак Знак Знак Знак Знак3"/>
    <w:basedOn w:val="a1"/>
    <w:rsid w:val="008C53DD"/>
    <w:pPr>
      <w:tabs>
        <w:tab w:val="num" w:pos="360"/>
      </w:tabs>
      <w:spacing w:after="160" w:line="240" w:lineRule="exact"/>
    </w:pPr>
    <w:rPr>
      <w:rFonts w:ascii="Verdana" w:hAnsi="Verdana" w:cs="Verdana"/>
      <w:sz w:val="20"/>
      <w:szCs w:val="20"/>
      <w:lang w:val="en-US" w:eastAsia="en-US"/>
    </w:rPr>
  </w:style>
  <w:style w:type="paragraph" w:customStyle="1" w:styleId="75">
    <w:name w:val="Абзац списка7"/>
    <w:basedOn w:val="a1"/>
    <w:autoRedefine/>
    <w:rsid w:val="0007558F"/>
    <w:pPr>
      <w:jc w:val="center"/>
    </w:pPr>
    <w:rPr>
      <w:snapToGrid w:val="0"/>
      <w:sz w:val="28"/>
      <w:szCs w:val="28"/>
    </w:rPr>
  </w:style>
  <w:style w:type="table" w:customStyle="1" w:styleId="370">
    <w:name w:val="Сетка таблицы37"/>
    <w:basedOn w:val="a3"/>
    <w:next w:val="ae"/>
    <w:uiPriority w:val="39"/>
    <w:rsid w:val="000755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6">
    <w:name w:val="5"/>
    <w:basedOn w:val="a1"/>
    <w:next w:val="aff7"/>
    <w:rsid w:val="0007558F"/>
    <w:pPr>
      <w:spacing w:before="100" w:beforeAutospacing="1" w:after="100" w:afterAutospacing="1"/>
    </w:pPr>
  </w:style>
  <w:style w:type="paragraph" w:customStyle="1" w:styleId="2f3">
    <w:name w:val="Знак2"/>
    <w:basedOn w:val="a1"/>
    <w:rsid w:val="0007558F"/>
    <w:pPr>
      <w:spacing w:after="160" w:line="240" w:lineRule="exact"/>
    </w:pPr>
    <w:rPr>
      <w:rFonts w:ascii="Verdana" w:hAnsi="Verdana" w:cs="Verdana"/>
      <w:sz w:val="20"/>
      <w:szCs w:val="20"/>
      <w:lang w:val="en-US" w:eastAsia="en-US"/>
    </w:rPr>
  </w:style>
  <w:style w:type="table" w:customStyle="1" w:styleId="1170">
    <w:name w:val="Сетка таблицы117"/>
    <w:basedOn w:val="a3"/>
    <w:next w:val="ae"/>
    <w:uiPriority w:val="39"/>
    <w:rsid w:val="0007558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Сетка таблицы213"/>
    <w:basedOn w:val="a3"/>
    <w:next w:val="ae"/>
    <w:uiPriority w:val="39"/>
    <w:rsid w:val="0007558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4">
    <w:name w:val="Знак Знак Знак Знак Знак Знак Знак Знак Знак Знак Знак Знак2"/>
    <w:basedOn w:val="a1"/>
    <w:rsid w:val="00756FB8"/>
    <w:pPr>
      <w:tabs>
        <w:tab w:val="num" w:pos="360"/>
      </w:tabs>
      <w:spacing w:after="160" w:line="240" w:lineRule="exact"/>
    </w:pPr>
    <w:rPr>
      <w:rFonts w:ascii="Verdana" w:hAnsi="Verdana" w:cs="Verdana"/>
      <w:sz w:val="20"/>
      <w:szCs w:val="20"/>
      <w:lang w:val="en-US" w:eastAsia="en-US"/>
    </w:rPr>
  </w:style>
  <w:style w:type="paragraph" w:customStyle="1" w:styleId="1fc">
    <w:name w:val="Знак Знак Знак Знак Знак Знак Знак Знак Знак Знак Знак Знак Знак1"/>
    <w:basedOn w:val="a1"/>
    <w:rsid w:val="006C0425"/>
    <w:pPr>
      <w:spacing w:before="100" w:beforeAutospacing="1" w:after="100" w:afterAutospacing="1"/>
    </w:pPr>
    <w:rPr>
      <w:rFonts w:ascii="Tahoma" w:hAnsi="Tahoma"/>
      <w:sz w:val="20"/>
      <w:szCs w:val="20"/>
      <w:lang w:val="en-US" w:eastAsia="en-US"/>
    </w:rPr>
  </w:style>
  <w:style w:type="table" w:customStyle="1" w:styleId="380">
    <w:name w:val="Сетка таблицы38"/>
    <w:basedOn w:val="a3"/>
    <w:next w:val="ae"/>
    <w:uiPriority w:val="39"/>
    <w:rsid w:val="00694A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d">
    <w:name w:val="Знак Знак Знак Знак Знак Знак Знак Знак Знак Знак Знак Знак1"/>
    <w:basedOn w:val="a1"/>
    <w:rsid w:val="00225B61"/>
    <w:pPr>
      <w:tabs>
        <w:tab w:val="num" w:pos="360"/>
      </w:tabs>
      <w:spacing w:after="160" w:line="240" w:lineRule="exact"/>
    </w:pPr>
    <w:rPr>
      <w:rFonts w:ascii="Verdana" w:hAnsi="Verdana" w:cs="Verdana"/>
      <w:sz w:val="20"/>
      <w:szCs w:val="20"/>
      <w:lang w:val="en-US" w:eastAsia="en-US"/>
    </w:rPr>
  </w:style>
  <w:style w:type="numbering" w:customStyle="1" w:styleId="163">
    <w:name w:val="Нет списка16"/>
    <w:next w:val="a4"/>
    <w:uiPriority w:val="99"/>
    <w:semiHidden/>
    <w:unhideWhenUsed/>
    <w:rsid w:val="002E33A3"/>
  </w:style>
  <w:style w:type="paragraph" w:customStyle="1" w:styleId="124">
    <w:name w:val="Знак Знак1 Знак Знак2"/>
    <w:basedOn w:val="a1"/>
    <w:rsid w:val="002E33A3"/>
    <w:pPr>
      <w:tabs>
        <w:tab w:val="left" w:pos="360"/>
      </w:tabs>
      <w:spacing w:after="160" w:line="240" w:lineRule="exact"/>
    </w:pPr>
    <w:rPr>
      <w:rFonts w:ascii="Verdana" w:hAnsi="Verdana" w:cs="Verdana"/>
      <w:sz w:val="20"/>
      <w:szCs w:val="20"/>
      <w:lang w:val="en-US" w:eastAsia="en-US"/>
    </w:rPr>
  </w:style>
  <w:style w:type="paragraph" w:customStyle="1" w:styleId="47">
    <w:name w:val="4"/>
    <w:basedOn w:val="a1"/>
    <w:next w:val="aff7"/>
    <w:uiPriority w:val="99"/>
    <w:rsid w:val="007F121E"/>
    <w:pPr>
      <w:textAlignment w:val="top"/>
    </w:pPr>
    <w:rPr>
      <w:rFonts w:eastAsia="Calibri"/>
    </w:rPr>
  </w:style>
  <w:style w:type="numbering" w:customStyle="1" w:styleId="173">
    <w:name w:val="Нет списка17"/>
    <w:next w:val="a4"/>
    <w:uiPriority w:val="99"/>
    <w:semiHidden/>
    <w:unhideWhenUsed/>
    <w:rsid w:val="007F121E"/>
  </w:style>
  <w:style w:type="numbering" w:customStyle="1" w:styleId="183">
    <w:name w:val="Нет списка18"/>
    <w:next w:val="a4"/>
    <w:uiPriority w:val="99"/>
    <w:semiHidden/>
    <w:unhideWhenUsed/>
    <w:rsid w:val="00C4595C"/>
  </w:style>
  <w:style w:type="character" w:styleId="affff3">
    <w:name w:val="Book Title"/>
    <w:basedOn w:val="a2"/>
    <w:uiPriority w:val="33"/>
    <w:qFormat/>
    <w:rsid w:val="00C20600"/>
    <w:rPr>
      <w:b/>
      <w:bCs/>
      <w:i/>
      <w:iCs/>
      <w:spacing w:val="5"/>
    </w:rPr>
  </w:style>
  <w:style w:type="numbering" w:customStyle="1" w:styleId="1fe">
    <w:name w:val="Нет списка1"/>
    <w:next w:val="a4"/>
    <w:uiPriority w:val="99"/>
    <w:semiHidden/>
    <w:unhideWhenUsed/>
    <w:rsid w:val="00000200"/>
  </w:style>
  <w:style w:type="numbering" w:customStyle="1" w:styleId="118">
    <w:name w:val="Нет списка11"/>
    <w:next w:val="a4"/>
    <w:uiPriority w:val="99"/>
    <w:semiHidden/>
    <w:rsid w:val="00000200"/>
  </w:style>
  <w:style w:type="numbering" w:customStyle="1" w:styleId="1111">
    <w:name w:val="Нет списка111"/>
    <w:next w:val="a4"/>
    <w:uiPriority w:val="99"/>
    <w:semiHidden/>
    <w:unhideWhenUsed/>
    <w:rsid w:val="00000200"/>
  </w:style>
  <w:style w:type="table" w:customStyle="1" w:styleId="1180">
    <w:name w:val="Сетка таблицы118"/>
    <w:basedOn w:val="a3"/>
    <w:next w:val="ae"/>
    <w:uiPriority w:val="39"/>
    <w:rsid w:val="000002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5">
    <w:name w:val="Нет списка2"/>
    <w:next w:val="a4"/>
    <w:uiPriority w:val="99"/>
    <w:semiHidden/>
    <w:unhideWhenUsed/>
    <w:rsid w:val="00000200"/>
  </w:style>
  <w:style w:type="table" w:customStyle="1" w:styleId="2140">
    <w:name w:val="Сетка таблицы214"/>
    <w:basedOn w:val="a3"/>
    <w:next w:val="ae"/>
    <w:uiPriority w:val="39"/>
    <w:rsid w:val="000002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4">
    <w:name w:val="Placeholder Text"/>
    <w:basedOn w:val="a2"/>
    <w:uiPriority w:val="99"/>
    <w:semiHidden/>
    <w:rsid w:val="00000200"/>
    <w:rPr>
      <w:color w:val="808080"/>
    </w:rPr>
  </w:style>
  <w:style w:type="paragraph" w:customStyle="1" w:styleId="85">
    <w:name w:val="Абзац списка8"/>
    <w:basedOn w:val="a1"/>
    <w:autoRedefine/>
    <w:rsid w:val="00F0610A"/>
    <w:pPr>
      <w:jc w:val="center"/>
    </w:pPr>
    <w:rPr>
      <w:snapToGrid w:val="0"/>
      <w:sz w:val="28"/>
      <w:szCs w:val="28"/>
    </w:rPr>
  </w:style>
  <w:style w:type="paragraph" w:customStyle="1" w:styleId="3f">
    <w:name w:val="3"/>
    <w:basedOn w:val="a1"/>
    <w:next w:val="aff7"/>
    <w:uiPriority w:val="99"/>
    <w:unhideWhenUsed/>
    <w:rsid w:val="003877EB"/>
    <w:pPr>
      <w:spacing w:before="100" w:beforeAutospacing="1" w:after="100" w:afterAutospacing="1"/>
    </w:pPr>
  </w:style>
  <w:style w:type="paragraph" w:customStyle="1" w:styleId="1ff">
    <w:name w:val="Знак1"/>
    <w:basedOn w:val="a1"/>
    <w:rsid w:val="00F0610A"/>
    <w:pPr>
      <w:spacing w:after="160" w:line="240" w:lineRule="exact"/>
    </w:pPr>
    <w:rPr>
      <w:rFonts w:ascii="Verdana" w:hAnsi="Verdana" w:cs="Verdana"/>
      <w:sz w:val="20"/>
      <w:szCs w:val="20"/>
      <w:lang w:val="en-US" w:eastAsia="en-US"/>
    </w:rPr>
  </w:style>
  <w:style w:type="paragraph" w:customStyle="1" w:styleId="affff5">
    <w:name w:val="Содержимое таблицы"/>
    <w:basedOn w:val="a1"/>
    <w:rsid w:val="003877EB"/>
    <w:pPr>
      <w:widowControl w:val="0"/>
      <w:suppressLineNumbers/>
      <w:suppressAutoHyphens/>
    </w:pPr>
    <w:rPr>
      <w:rFonts w:ascii="Arial" w:eastAsia="Lucida Sans Unicode" w:hAnsi="Arial"/>
      <w:kern w:val="1"/>
      <w:sz w:val="20"/>
    </w:rPr>
  </w:style>
  <w:style w:type="paragraph" w:customStyle="1" w:styleId="223">
    <w:name w:val="Основной текст с отступом 22"/>
    <w:basedOn w:val="a1"/>
    <w:rsid w:val="003877EB"/>
    <w:pPr>
      <w:widowControl w:val="0"/>
      <w:suppressAutoHyphens/>
      <w:ind w:left="360"/>
      <w:jc w:val="center"/>
    </w:pPr>
    <w:rPr>
      <w:rFonts w:ascii="Arial" w:eastAsia="Lucida Sans Unicode" w:hAnsi="Arial"/>
      <w:b/>
      <w:bCs/>
      <w:kern w:val="1"/>
      <w:sz w:val="20"/>
    </w:rPr>
  </w:style>
  <w:style w:type="paragraph" w:customStyle="1" w:styleId="119">
    <w:name w:val="Знак Знак Знак Знак1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3f0">
    <w:name w:val="Знак Знак Знак Знак3"/>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ff0">
    <w:name w:val="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a">
    <w:name w:val="Знак Знак Знак Знак1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ff1">
    <w:name w:val="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12">
    <w:name w:val="Знак Знак1 Знак Знак1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ff2">
    <w:name w:val="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b">
    <w:name w:val="Знак Знак Знак Знак1 Знак Знак Знак Знак Знак Знак Знак Знак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d">
    <w:name w:val="Знак Знак1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ff3">
    <w:name w:val="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313">
    <w:name w:val="Знак Знак3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character" w:customStyle="1" w:styleId="font1781">
    <w:name w:val="font1781"/>
    <w:rsid w:val="00764BD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1">
    <w:name w:val="font1711"/>
    <w:rsid w:val="00764BDC"/>
    <w:rPr>
      <w:rFonts w:ascii="Times New Roman" w:hAnsi="Times New Roman" w:cs="Times New Roman" w:hint="default"/>
      <w:b w:val="0"/>
      <w:bCs w:val="0"/>
      <w:i w:val="0"/>
      <w:iCs w:val="0"/>
      <w:strike w:val="0"/>
      <w:dstrike w:val="0"/>
      <w:color w:val="000000"/>
      <w:sz w:val="24"/>
      <w:szCs w:val="24"/>
      <w:u w:val="none"/>
      <w:effect w:val="none"/>
    </w:rPr>
  </w:style>
  <w:style w:type="paragraph" w:customStyle="1" w:styleId="143">
    <w:name w:val="Знак Знак Знак Знак1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67">
    <w:name w:val="Знак Знак Знак Знак6"/>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48">
    <w:name w:val="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5">
    <w:name w:val="Знак Знак Знак Знак1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49">
    <w:name w:val="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141">
    <w:name w:val="Знак Знак1 Знак Знак1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4a">
    <w:name w:val="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6">
    <w:name w:val="Знак Знак Знак Знак1 Знак Знак Знак Знак Знак Знак Знак Знак 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8">
    <w:name w:val="Знак Знак1 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4b">
    <w:name w:val="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341">
    <w:name w:val="Знак Знак3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character" w:customStyle="1" w:styleId="10pt">
    <w:name w:val="Основной текст + 10 pt"/>
    <w:rsid w:val="00C6357B"/>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94">
    <w:name w:val="Абзац списка9"/>
    <w:basedOn w:val="a1"/>
    <w:autoRedefine/>
    <w:rsid w:val="0095565A"/>
    <w:pPr>
      <w:jc w:val="center"/>
    </w:pPr>
    <w:rPr>
      <w:snapToGrid w:val="0"/>
      <w:sz w:val="28"/>
      <w:szCs w:val="28"/>
    </w:rPr>
  </w:style>
  <w:style w:type="paragraph" w:customStyle="1" w:styleId="2f6">
    <w:name w:val="2"/>
    <w:basedOn w:val="a1"/>
    <w:next w:val="ac"/>
    <w:qFormat/>
    <w:rsid w:val="00D968A9"/>
    <w:pPr>
      <w:jc w:val="center"/>
    </w:pPr>
    <w:rPr>
      <w:b/>
      <w:szCs w:val="20"/>
    </w:rPr>
  </w:style>
  <w:style w:type="paragraph" w:customStyle="1" w:styleId="57">
    <w:name w:val="Знак5"/>
    <w:basedOn w:val="a1"/>
    <w:rsid w:val="0095565A"/>
    <w:pPr>
      <w:spacing w:after="160" w:line="240" w:lineRule="exact"/>
    </w:pPr>
    <w:rPr>
      <w:rFonts w:ascii="Verdana" w:hAnsi="Verdana" w:cs="Verdana"/>
      <w:sz w:val="20"/>
      <w:szCs w:val="20"/>
      <w:lang w:val="en-US" w:eastAsia="en-US"/>
    </w:rPr>
  </w:style>
  <w:style w:type="paragraph" w:customStyle="1" w:styleId="font11">
    <w:name w:val="font11"/>
    <w:basedOn w:val="a1"/>
    <w:rsid w:val="0095565A"/>
    <w:pPr>
      <w:spacing w:before="100" w:beforeAutospacing="1" w:after="100" w:afterAutospacing="1"/>
    </w:pPr>
    <w:rPr>
      <w:rFonts w:ascii="Tahoma" w:hAnsi="Tahoma" w:cs="Tahoma"/>
      <w:i/>
      <w:iCs/>
      <w:sz w:val="20"/>
      <w:szCs w:val="20"/>
    </w:rPr>
  </w:style>
  <w:style w:type="paragraph" w:customStyle="1" w:styleId="font12">
    <w:name w:val="font12"/>
    <w:basedOn w:val="a1"/>
    <w:rsid w:val="0095565A"/>
    <w:pPr>
      <w:spacing w:before="100" w:beforeAutospacing="1" w:after="100" w:afterAutospacing="1"/>
    </w:pPr>
    <w:rPr>
      <w:rFonts w:ascii="Tahoma" w:hAnsi="Tahoma" w:cs="Tahoma"/>
      <w:b/>
      <w:bCs/>
      <w:sz w:val="20"/>
      <w:szCs w:val="20"/>
    </w:rPr>
  </w:style>
  <w:style w:type="paragraph" w:customStyle="1" w:styleId="font13">
    <w:name w:val="font13"/>
    <w:basedOn w:val="a1"/>
    <w:rsid w:val="0095565A"/>
    <w:pPr>
      <w:spacing w:before="100" w:beforeAutospacing="1" w:after="100" w:afterAutospacing="1"/>
    </w:pPr>
    <w:rPr>
      <w:rFonts w:ascii="Tahoma" w:hAnsi="Tahoma" w:cs="Tahoma"/>
      <w:b/>
      <w:bCs/>
      <w:color w:val="000000"/>
      <w:sz w:val="22"/>
      <w:szCs w:val="22"/>
    </w:rPr>
  </w:style>
  <w:style w:type="paragraph" w:customStyle="1" w:styleId="font14">
    <w:name w:val="font14"/>
    <w:basedOn w:val="a1"/>
    <w:rsid w:val="0095565A"/>
    <w:pPr>
      <w:spacing w:before="100" w:beforeAutospacing="1" w:after="100" w:afterAutospacing="1"/>
    </w:pPr>
    <w:rPr>
      <w:rFonts w:ascii="Calibri" w:hAnsi="Calibri" w:cs="Calibri"/>
      <w:b/>
      <w:bCs/>
      <w:color w:val="000000"/>
      <w:sz w:val="22"/>
      <w:szCs w:val="22"/>
    </w:rPr>
  </w:style>
  <w:style w:type="paragraph" w:customStyle="1" w:styleId="font15">
    <w:name w:val="font15"/>
    <w:basedOn w:val="a1"/>
    <w:rsid w:val="0095565A"/>
    <w:pPr>
      <w:spacing w:before="100" w:beforeAutospacing="1" w:after="100" w:afterAutospacing="1"/>
    </w:pPr>
    <w:rPr>
      <w:rFonts w:ascii="Tahoma" w:hAnsi="Tahoma" w:cs="Tahoma"/>
      <w:b/>
      <w:bCs/>
      <w:color w:val="000000"/>
      <w:sz w:val="22"/>
      <w:szCs w:val="22"/>
    </w:rPr>
  </w:style>
  <w:style w:type="paragraph" w:customStyle="1" w:styleId="font16">
    <w:name w:val="font16"/>
    <w:basedOn w:val="a1"/>
    <w:rsid w:val="0095565A"/>
    <w:pPr>
      <w:spacing w:before="100" w:beforeAutospacing="1" w:after="100" w:afterAutospacing="1"/>
    </w:pPr>
    <w:rPr>
      <w:rFonts w:ascii="Tahoma" w:hAnsi="Tahoma" w:cs="Tahoma"/>
      <w:b/>
      <w:bCs/>
      <w:color w:val="000000"/>
      <w:sz w:val="22"/>
      <w:szCs w:val="22"/>
    </w:rPr>
  </w:style>
  <w:style w:type="paragraph" w:customStyle="1" w:styleId="font17">
    <w:name w:val="font17"/>
    <w:basedOn w:val="a1"/>
    <w:rsid w:val="0095565A"/>
    <w:pPr>
      <w:spacing w:before="100" w:beforeAutospacing="1" w:after="100" w:afterAutospacing="1"/>
    </w:pPr>
    <w:rPr>
      <w:rFonts w:ascii="Tahoma" w:hAnsi="Tahoma" w:cs="Tahoma"/>
      <w:b/>
      <w:bCs/>
      <w:i/>
      <w:iCs/>
      <w:color w:val="000000"/>
      <w:sz w:val="22"/>
      <w:szCs w:val="22"/>
    </w:rPr>
  </w:style>
  <w:style w:type="paragraph" w:customStyle="1" w:styleId="font18">
    <w:name w:val="font18"/>
    <w:basedOn w:val="a1"/>
    <w:rsid w:val="0095565A"/>
    <w:pPr>
      <w:spacing w:before="100" w:beforeAutospacing="1" w:after="100" w:afterAutospacing="1"/>
    </w:pPr>
    <w:rPr>
      <w:rFonts w:ascii="Tahoma" w:hAnsi="Tahoma" w:cs="Tahoma"/>
      <w:b/>
      <w:bCs/>
      <w:i/>
      <w:iCs/>
      <w:color w:val="000000"/>
      <w:sz w:val="22"/>
      <w:szCs w:val="22"/>
    </w:rPr>
  </w:style>
  <w:style w:type="paragraph" w:customStyle="1" w:styleId="font19">
    <w:name w:val="font19"/>
    <w:basedOn w:val="a1"/>
    <w:rsid w:val="0095565A"/>
    <w:pPr>
      <w:spacing w:before="100" w:beforeAutospacing="1" w:after="100" w:afterAutospacing="1"/>
    </w:pPr>
    <w:rPr>
      <w:rFonts w:ascii="Tahoma" w:hAnsi="Tahoma" w:cs="Tahoma"/>
      <w:i/>
      <w:iCs/>
      <w:color w:val="000000"/>
      <w:sz w:val="22"/>
      <w:szCs w:val="22"/>
    </w:rPr>
  </w:style>
  <w:style w:type="paragraph" w:customStyle="1" w:styleId="font20">
    <w:name w:val="font20"/>
    <w:basedOn w:val="a1"/>
    <w:rsid w:val="0095565A"/>
    <w:pPr>
      <w:spacing w:before="100" w:beforeAutospacing="1" w:after="100" w:afterAutospacing="1"/>
    </w:pPr>
    <w:rPr>
      <w:rFonts w:ascii="Tahoma" w:hAnsi="Tahoma" w:cs="Tahoma"/>
      <w:b/>
      <w:bCs/>
      <w:i/>
      <w:iCs/>
      <w:color w:val="000000"/>
      <w:sz w:val="22"/>
      <w:szCs w:val="22"/>
    </w:rPr>
  </w:style>
  <w:style w:type="paragraph" w:customStyle="1" w:styleId="font21">
    <w:name w:val="font21"/>
    <w:basedOn w:val="a1"/>
    <w:rsid w:val="0095565A"/>
    <w:pPr>
      <w:spacing w:before="100" w:beforeAutospacing="1" w:after="100" w:afterAutospacing="1"/>
    </w:pPr>
    <w:rPr>
      <w:rFonts w:ascii="Tahoma" w:hAnsi="Tahoma" w:cs="Tahoma"/>
      <w:b/>
      <w:bCs/>
      <w:color w:val="000000"/>
      <w:sz w:val="22"/>
      <w:szCs w:val="22"/>
    </w:rPr>
  </w:style>
  <w:style w:type="paragraph" w:customStyle="1" w:styleId="font22">
    <w:name w:val="font22"/>
    <w:basedOn w:val="a1"/>
    <w:rsid w:val="0095565A"/>
    <w:pPr>
      <w:spacing w:before="100" w:beforeAutospacing="1" w:after="100" w:afterAutospacing="1"/>
    </w:pPr>
    <w:rPr>
      <w:rFonts w:ascii="Tahoma" w:hAnsi="Tahoma" w:cs="Tahoma"/>
      <w:b/>
      <w:bCs/>
      <w:i/>
      <w:iCs/>
      <w:sz w:val="22"/>
      <w:szCs w:val="22"/>
    </w:rPr>
  </w:style>
  <w:style w:type="paragraph" w:customStyle="1" w:styleId="font23">
    <w:name w:val="font23"/>
    <w:basedOn w:val="a1"/>
    <w:rsid w:val="0095565A"/>
    <w:pPr>
      <w:spacing w:before="100" w:beforeAutospacing="1" w:after="100" w:afterAutospacing="1"/>
    </w:pPr>
    <w:rPr>
      <w:rFonts w:ascii="Tahoma" w:hAnsi="Tahoma" w:cs="Tahoma"/>
      <w:b/>
      <w:bCs/>
      <w:sz w:val="22"/>
      <w:szCs w:val="22"/>
    </w:rPr>
  </w:style>
  <w:style w:type="paragraph" w:customStyle="1" w:styleId="font24">
    <w:name w:val="font24"/>
    <w:basedOn w:val="a1"/>
    <w:rsid w:val="0095565A"/>
    <w:pPr>
      <w:spacing w:before="100" w:beforeAutospacing="1" w:after="100" w:afterAutospacing="1"/>
    </w:pPr>
    <w:rPr>
      <w:rFonts w:ascii="Tahoma" w:hAnsi="Tahoma" w:cs="Tahoma"/>
      <w:b/>
      <w:bCs/>
      <w:sz w:val="22"/>
      <w:szCs w:val="22"/>
    </w:rPr>
  </w:style>
  <w:style w:type="paragraph" w:customStyle="1" w:styleId="font25">
    <w:name w:val="font25"/>
    <w:basedOn w:val="a1"/>
    <w:rsid w:val="0095565A"/>
    <w:pPr>
      <w:spacing w:before="100" w:beforeAutospacing="1" w:after="100" w:afterAutospacing="1"/>
    </w:pPr>
    <w:rPr>
      <w:rFonts w:ascii="Tahoma" w:hAnsi="Tahoma" w:cs="Tahoma"/>
      <w:b/>
      <w:bCs/>
      <w:color w:val="000000"/>
      <w:sz w:val="22"/>
      <w:szCs w:val="22"/>
    </w:rPr>
  </w:style>
  <w:style w:type="paragraph" w:customStyle="1" w:styleId="xl48092">
    <w:name w:val="xl48092"/>
    <w:basedOn w:val="a1"/>
    <w:rsid w:val="0095565A"/>
    <w:pPr>
      <w:pBdr>
        <w:top w:val="single" w:sz="4" w:space="0" w:color="auto"/>
        <w:left w:val="single" w:sz="4" w:space="20" w:color="auto"/>
        <w:bottom w:val="single" w:sz="4" w:space="0" w:color="auto"/>
        <w:right w:val="single" w:sz="4" w:space="0" w:color="auto"/>
      </w:pBdr>
      <w:shd w:val="clear" w:color="000000" w:fill="FFFFFF"/>
      <w:spacing w:before="100" w:beforeAutospacing="1" w:after="100" w:afterAutospacing="1"/>
      <w:ind w:firstLineChars="300" w:firstLine="300"/>
      <w:textAlignment w:val="center"/>
    </w:pPr>
    <w:rPr>
      <w:rFonts w:ascii="Tahoma" w:hAnsi="Tahoma" w:cs="Tahoma"/>
      <w:i/>
      <w:iCs/>
      <w:sz w:val="20"/>
      <w:szCs w:val="20"/>
    </w:rPr>
  </w:style>
  <w:style w:type="paragraph" w:customStyle="1" w:styleId="xl48093">
    <w:name w:val="xl48093"/>
    <w:basedOn w:val="a1"/>
    <w:rsid w:val="0095565A"/>
    <w:pPr>
      <w:pBdr>
        <w:top w:val="single" w:sz="4" w:space="0" w:color="auto"/>
        <w:left w:val="single" w:sz="4" w:space="31"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sz w:val="20"/>
      <w:szCs w:val="20"/>
    </w:rPr>
  </w:style>
  <w:style w:type="paragraph" w:customStyle="1" w:styleId="xl48094">
    <w:name w:val="xl48094"/>
    <w:basedOn w:val="a1"/>
    <w:rsid w:val="0095565A"/>
    <w:pPr>
      <w:shd w:val="clear" w:color="000000" w:fill="FFFFFF"/>
      <w:spacing w:before="100" w:beforeAutospacing="1" w:after="100" w:afterAutospacing="1"/>
    </w:pPr>
    <w:rPr>
      <w:rFonts w:ascii="Tahoma" w:hAnsi="Tahoma" w:cs="Tahoma"/>
      <w:color w:val="000000"/>
      <w:sz w:val="20"/>
      <w:szCs w:val="20"/>
    </w:rPr>
  </w:style>
  <w:style w:type="paragraph" w:customStyle="1" w:styleId="xl48095">
    <w:name w:val="xl48095"/>
    <w:basedOn w:val="a1"/>
    <w:rsid w:val="0095565A"/>
    <w:pPr>
      <w:shd w:val="clear" w:color="000000" w:fill="FFFFFF"/>
      <w:spacing w:before="100" w:beforeAutospacing="1" w:after="100" w:afterAutospacing="1"/>
    </w:pPr>
    <w:rPr>
      <w:rFonts w:ascii="Tahoma" w:hAnsi="Tahoma" w:cs="Tahoma"/>
      <w:color w:val="000000"/>
      <w:sz w:val="20"/>
      <w:szCs w:val="20"/>
    </w:rPr>
  </w:style>
  <w:style w:type="paragraph" w:customStyle="1" w:styleId="xl48096">
    <w:name w:val="xl48096"/>
    <w:basedOn w:val="a1"/>
    <w:rsid w:val="0095565A"/>
    <w:pPr>
      <w:shd w:val="clear" w:color="000000" w:fill="FFFFFF"/>
      <w:spacing w:before="100" w:beforeAutospacing="1" w:after="100" w:afterAutospacing="1"/>
      <w:jc w:val="right"/>
    </w:pPr>
    <w:rPr>
      <w:rFonts w:ascii="Tahoma" w:hAnsi="Tahoma" w:cs="Tahoma"/>
      <w:color w:val="000000"/>
      <w:sz w:val="20"/>
      <w:szCs w:val="20"/>
    </w:rPr>
  </w:style>
  <w:style w:type="paragraph" w:customStyle="1" w:styleId="xl48097">
    <w:name w:val="xl48097"/>
    <w:basedOn w:val="a1"/>
    <w:rsid w:val="0095565A"/>
    <w:pP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098">
    <w:name w:val="xl48098"/>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099">
    <w:name w:val="xl48099"/>
    <w:basedOn w:val="a1"/>
    <w:rsid w:val="0095565A"/>
    <w:pP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00">
    <w:name w:val="xl48100"/>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01">
    <w:name w:val="xl48101"/>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02">
    <w:name w:val="xl48102"/>
    <w:basedOn w:val="a1"/>
    <w:rsid w:val="0095565A"/>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3">
    <w:name w:val="xl48103"/>
    <w:basedOn w:val="a1"/>
    <w:rsid w:val="0095565A"/>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4">
    <w:name w:val="xl48104"/>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05">
    <w:name w:val="xl48105"/>
    <w:basedOn w:val="a1"/>
    <w:rsid w:val="009556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6">
    <w:name w:val="xl48106"/>
    <w:basedOn w:val="a1"/>
    <w:rsid w:val="0095565A"/>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7">
    <w:name w:val="xl48107"/>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08">
    <w:name w:val="xl48108"/>
    <w:basedOn w:val="a1"/>
    <w:rsid w:val="0095565A"/>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09">
    <w:name w:val="xl48109"/>
    <w:basedOn w:val="a1"/>
    <w:rsid w:val="0095565A"/>
    <w:pPr>
      <w:pBdr>
        <w:left w:val="single" w:sz="8"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0">
    <w:name w:val="xl48110"/>
    <w:basedOn w:val="a1"/>
    <w:rsid w:val="0095565A"/>
    <w:pPr>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11">
    <w:name w:val="xl48111"/>
    <w:basedOn w:val="a1"/>
    <w:rsid w:val="0095565A"/>
    <w:pPr>
      <w:spacing w:before="100" w:beforeAutospacing="1" w:after="100" w:afterAutospacing="1"/>
      <w:jc w:val="center"/>
      <w:textAlignment w:val="center"/>
    </w:pPr>
    <w:rPr>
      <w:rFonts w:ascii="Tahoma" w:hAnsi="Tahoma" w:cs="Tahoma"/>
      <w:color w:val="000000"/>
      <w:sz w:val="20"/>
      <w:szCs w:val="20"/>
    </w:rPr>
  </w:style>
  <w:style w:type="paragraph" w:customStyle="1" w:styleId="xl48112">
    <w:name w:val="xl48112"/>
    <w:basedOn w:val="a1"/>
    <w:rsid w:val="0095565A"/>
    <w:pPr>
      <w:pBdr>
        <w:right w:val="single" w:sz="8" w:space="0" w:color="auto"/>
      </w:pBdr>
      <w:spacing w:before="100" w:beforeAutospacing="1" w:after="100" w:afterAutospacing="1"/>
      <w:textAlignment w:val="center"/>
    </w:pPr>
    <w:rPr>
      <w:rFonts w:ascii="Tahoma" w:hAnsi="Tahoma" w:cs="Tahoma"/>
      <w:color w:val="000000"/>
      <w:sz w:val="20"/>
      <w:szCs w:val="20"/>
    </w:rPr>
  </w:style>
  <w:style w:type="paragraph" w:customStyle="1" w:styleId="xl48113">
    <w:name w:val="xl48113"/>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4">
    <w:name w:val="xl48114"/>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5">
    <w:name w:val="xl48115"/>
    <w:basedOn w:val="a1"/>
    <w:rsid w:val="0095565A"/>
    <w:pPr>
      <w:shd w:val="clear" w:color="000000" w:fill="FFFFFF"/>
      <w:spacing w:before="100" w:beforeAutospacing="1" w:after="100" w:afterAutospacing="1"/>
    </w:pPr>
    <w:rPr>
      <w:rFonts w:ascii="Tahoma" w:hAnsi="Tahoma" w:cs="Tahoma"/>
      <w:sz w:val="20"/>
      <w:szCs w:val="20"/>
    </w:rPr>
  </w:style>
  <w:style w:type="paragraph" w:customStyle="1" w:styleId="xl48116">
    <w:name w:val="xl48116"/>
    <w:basedOn w:val="a1"/>
    <w:rsid w:val="0095565A"/>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7">
    <w:name w:val="xl48117"/>
    <w:basedOn w:val="a1"/>
    <w:rsid w:val="0095565A"/>
    <w:pP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18">
    <w:name w:val="xl48118"/>
    <w:basedOn w:val="a1"/>
    <w:rsid w:val="0095565A"/>
    <w:pPr>
      <w:pBdr>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19">
    <w:name w:val="xl48119"/>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0">
    <w:name w:val="xl48120"/>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1">
    <w:name w:val="xl48121"/>
    <w:basedOn w:val="a1"/>
    <w:rsid w:val="0095565A"/>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2">
    <w:name w:val="xl48122"/>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23">
    <w:name w:val="xl48123"/>
    <w:basedOn w:val="a1"/>
    <w:rsid w:val="0095565A"/>
    <w:pP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24">
    <w:name w:val="xl48124"/>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Tahoma" w:hAnsi="Tahoma" w:cs="Tahoma"/>
      <w:color w:val="000000"/>
      <w:sz w:val="20"/>
      <w:szCs w:val="20"/>
    </w:rPr>
  </w:style>
  <w:style w:type="paragraph" w:customStyle="1" w:styleId="xl48125">
    <w:name w:val="xl48125"/>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26">
    <w:name w:val="xl48126"/>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27">
    <w:name w:val="xl48127"/>
    <w:basedOn w:val="a1"/>
    <w:rsid w:val="0095565A"/>
    <w:pPr>
      <w:shd w:val="clear" w:color="000000" w:fill="FFFFFF"/>
      <w:spacing w:before="100" w:beforeAutospacing="1" w:after="100" w:afterAutospacing="1"/>
    </w:pPr>
    <w:rPr>
      <w:rFonts w:ascii="Tahoma" w:hAnsi="Tahoma" w:cs="Tahoma"/>
      <w:color w:val="000000"/>
      <w:sz w:val="20"/>
      <w:szCs w:val="20"/>
    </w:rPr>
  </w:style>
  <w:style w:type="paragraph" w:customStyle="1" w:styleId="xl48128">
    <w:name w:val="xl48128"/>
    <w:basedOn w:val="a1"/>
    <w:rsid w:val="0095565A"/>
    <w:pPr>
      <w:shd w:val="clear" w:color="000000" w:fill="FFFFFF"/>
      <w:spacing w:before="100" w:beforeAutospacing="1" w:after="100" w:afterAutospacing="1"/>
    </w:pPr>
    <w:rPr>
      <w:rFonts w:ascii="Tahoma" w:hAnsi="Tahoma" w:cs="Tahoma"/>
      <w:b/>
      <w:bCs/>
      <w:color w:val="000000"/>
      <w:sz w:val="20"/>
      <w:szCs w:val="20"/>
    </w:rPr>
  </w:style>
  <w:style w:type="paragraph" w:customStyle="1" w:styleId="xl48129">
    <w:name w:val="xl48129"/>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130">
    <w:name w:val="xl48130"/>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31">
    <w:name w:val="xl48131"/>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2">
    <w:name w:val="xl48132"/>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3">
    <w:name w:val="xl48133"/>
    <w:basedOn w:val="a1"/>
    <w:rsid w:val="0095565A"/>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4">
    <w:name w:val="xl48134"/>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5">
    <w:name w:val="xl48135"/>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6">
    <w:name w:val="xl48136"/>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37">
    <w:name w:val="xl48137"/>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8">
    <w:name w:val="xl48138"/>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9">
    <w:name w:val="xl48139"/>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i/>
      <w:iCs/>
      <w:color w:val="000000"/>
      <w:sz w:val="20"/>
      <w:szCs w:val="20"/>
    </w:rPr>
  </w:style>
  <w:style w:type="paragraph" w:customStyle="1" w:styleId="xl48140">
    <w:name w:val="xl48140"/>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1">
    <w:name w:val="xl48141"/>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2">
    <w:name w:val="xl48142"/>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3">
    <w:name w:val="xl48143"/>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44">
    <w:name w:val="xl48144"/>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5">
    <w:name w:val="xl48145"/>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6">
    <w:name w:val="xl48146"/>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7">
    <w:name w:val="xl48147"/>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8">
    <w:name w:val="xl48148"/>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9">
    <w:name w:val="xl48149"/>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50">
    <w:name w:val="xl48150"/>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51">
    <w:name w:val="xl48151"/>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52">
    <w:name w:val="xl48152"/>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3">
    <w:name w:val="xl48153"/>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4">
    <w:name w:val="xl48154"/>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5">
    <w:name w:val="xl48155"/>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6">
    <w:name w:val="xl48156"/>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7">
    <w:name w:val="xl48157"/>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58">
    <w:name w:val="xl48158"/>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9">
    <w:name w:val="xl48159"/>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0">
    <w:name w:val="xl48160"/>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61">
    <w:name w:val="xl48161"/>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162">
    <w:name w:val="xl48162"/>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3">
    <w:name w:val="xl48163"/>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4">
    <w:name w:val="xl48164"/>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65">
    <w:name w:val="xl48165"/>
    <w:basedOn w:val="a1"/>
    <w:rsid w:val="0095565A"/>
    <w:pPr>
      <w:shd w:val="clear" w:color="000000" w:fill="FFFFFF"/>
      <w:spacing w:before="100" w:beforeAutospacing="1" w:after="100" w:afterAutospacing="1"/>
    </w:pPr>
    <w:rPr>
      <w:rFonts w:ascii="Tahoma" w:hAnsi="Tahoma" w:cs="Tahoma"/>
      <w:color w:val="000000"/>
      <w:sz w:val="20"/>
      <w:szCs w:val="20"/>
    </w:rPr>
  </w:style>
  <w:style w:type="paragraph" w:customStyle="1" w:styleId="xl48166">
    <w:name w:val="xl48166"/>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67">
    <w:name w:val="xl48167"/>
    <w:basedOn w:val="a1"/>
    <w:rsid w:val="0095565A"/>
    <w:pPr>
      <w:pBdr>
        <w:top w:val="single" w:sz="8" w:space="0" w:color="auto"/>
        <w:left w:val="single" w:sz="4" w:space="14" w:color="auto"/>
        <w:bottom w:val="single" w:sz="4" w:space="0" w:color="auto"/>
        <w:right w:val="single" w:sz="8"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68">
    <w:name w:val="xl48168"/>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9">
    <w:name w:val="xl48169"/>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70">
    <w:name w:val="xl48170"/>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71">
    <w:name w:val="xl48171"/>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72">
    <w:name w:val="xl48172"/>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3">
    <w:name w:val="xl48173"/>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4">
    <w:name w:val="xl48174"/>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5">
    <w:name w:val="xl48175"/>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76">
    <w:name w:val="xl48176"/>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77">
    <w:name w:val="xl48177"/>
    <w:basedOn w:val="a1"/>
    <w:rsid w:val="0095565A"/>
    <w:pPr>
      <w:pBdr>
        <w:left w:val="single" w:sz="8" w:space="0" w:color="auto"/>
        <w:bottom w:val="single" w:sz="4" w:space="0" w:color="auto"/>
        <w:right w:val="single" w:sz="4" w:space="7" w:color="auto"/>
      </w:pBdr>
      <w:shd w:val="clear" w:color="000000" w:fill="FFFFFF"/>
      <w:spacing w:before="100" w:beforeAutospacing="1" w:after="100" w:afterAutospacing="1"/>
      <w:ind w:firstLineChars="100" w:firstLine="100"/>
      <w:jc w:val="right"/>
    </w:pPr>
    <w:rPr>
      <w:rFonts w:ascii="Tahoma" w:hAnsi="Tahoma" w:cs="Tahoma"/>
      <w:color w:val="000000"/>
      <w:sz w:val="20"/>
      <w:szCs w:val="20"/>
    </w:rPr>
  </w:style>
  <w:style w:type="paragraph" w:customStyle="1" w:styleId="xl48178">
    <w:name w:val="xl48178"/>
    <w:basedOn w:val="a1"/>
    <w:rsid w:val="0095565A"/>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79">
    <w:name w:val="xl48179"/>
    <w:basedOn w:val="a1"/>
    <w:rsid w:val="0095565A"/>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0">
    <w:name w:val="xl48180"/>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sz w:val="20"/>
      <w:szCs w:val="20"/>
    </w:rPr>
  </w:style>
  <w:style w:type="paragraph" w:customStyle="1" w:styleId="xl48181">
    <w:name w:val="xl48181"/>
    <w:basedOn w:val="a1"/>
    <w:rsid w:val="0095565A"/>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2">
    <w:name w:val="xl48182"/>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sz w:val="20"/>
      <w:szCs w:val="20"/>
    </w:rPr>
  </w:style>
  <w:style w:type="paragraph" w:customStyle="1" w:styleId="xl48183">
    <w:name w:val="xl48183"/>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4">
    <w:name w:val="xl48184"/>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85">
    <w:name w:val="xl48185"/>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i/>
      <w:iCs/>
      <w:color w:val="000000"/>
      <w:sz w:val="20"/>
      <w:szCs w:val="20"/>
    </w:rPr>
  </w:style>
  <w:style w:type="paragraph" w:customStyle="1" w:styleId="xl48186">
    <w:name w:val="xl48186"/>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color w:val="000000"/>
      <w:sz w:val="20"/>
      <w:szCs w:val="20"/>
    </w:rPr>
  </w:style>
  <w:style w:type="paragraph" w:customStyle="1" w:styleId="xl48187">
    <w:name w:val="xl48187"/>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color w:val="000000"/>
      <w:sz w:val="20"/>
      <w:szCs w:val="20"/>
    </w:rPr>
  </w:style>
  <w:style w:type="paragraph" w:customStyle="1" w:styleId="xl48188">
    <w:name w:val="xl48188"/>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pPr>
    <w:rPr>
      <w:rFonts w:ascii="Tahoma" w:hAnsi="Tahoma" w:cs="Tahoma"/>
      <w:color w:val="000000"/>
      <w:sz w:val="20"/>
      <w:szCs w:val="20"/>
    </w:rPr>
  </w:style>
  <w:style w:type="paragraph" w:customStyle="1" w:styleId="xl48189">
    <w:name w:val="xl48189"/>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sz w:val="20"/>
      <w:szCs w:val="20"/>
    </w:rPr>
  </w:style>
  <w:style w:type="paragraph" w:customStyle="1" w:styleId="xl48190">
    <w:name w:val="xl48190"/>
    <w:basedOn w:val="a1"/>
    <w:rsid w:val="0095565A"/>
    <w:pPr>
      <w:pBdr>
        <w:top w:val="single" w:sz="4" w:space="0"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91">
    <w:name w:val="xl48191"/>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92">
    <w:name w:val="xl48192"/>
    <w:basedOn w:val="a1"/>
    <w:rsid w:val="0095565A"/>
    <w:pPr>
      <w:pBdr>
        <w:top w:val="single" w:sz="4" w:space="0" w:color="auto"/>
        <w:bottom w:val="single" w:sz="8"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93">
    <w:name w:val="xl48193"/>
    <w:basedOn w:val="a1"/>
    <w:rsid w:val="0095565A"/>
    <w:pPr>
      <w:pBdr>
        <w:top w:val="single" w:sz="4" w:space="0" w:color="auto"/>
        <w:bottom w:val="single" w:sz="4" w:space="0" w:color="auto"/>
        <w:right w:val="single" w:sz="4" w:space="0" w:color="auto"/>
      </w:pBdr>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94">
    <w:name w:val="xl48194"/>
    <w:basedOn w:val="a1"/>
    <w:rsid w:val="0095565A"/>
    <w:pPr>
      <w:pBdr>
        <w:top w:val="single" w:sz="4" w:space="0" w:color="auto"/>
        <w:left w:val="single" w:sz="4" w:space="31" w:color="auto"/>
        <w:bottom w:val="single" w:sz="8"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i/>
      <w:iCs/>
      <w:sz w:val="20"/>
      <w:szCs w:val="20"/>
    </w:rPr>
  </w:style>
  <w:style w:type="paragraph" w:customStyle="1" w:styleId="xl48195">
    <w:name w:val="xl48195"/>
    <w:basedOn w:val="a1"/>
    <w:rsid w:val="0095565A"/>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196">
    <w:name w:val="xl48196"/>
    <w:basedOn w:val="a1"/>
    <w:rsid w:val="0095565A"/>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97">
    <w:name w:val="xl48197"/>
    <w:basedOn w:val="a1"/>
    <w:rsid w:val="0095565A"/>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98">
    <w:name w:val="xl48198"/>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99">
    <w:name w:val="xl48199"/>
    <w:basedOn w:val="a1"/>
    <w:rsid w:val="0095565A"/>
    <w:pPr>
      <w:pBdr>
        <w:top w:val="single" w:sz="4" w:space="0" w:color="auto"/>
        <w:left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0">
    <w:name w:val="xl48200"/>
    <w:basedOn w:val="a1"/>
    <w:rsid w:val="0095565A"/>
    <w:pPr>
      <w:pBdr>
        <w:left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1">
    <w:name w:val="xl48201"/>
    <w:basedOn w:val="a1"/>
    <w:rsid w:val="0095565A"/>
    <w:pPr>
      <w:pBdr>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2">
    <w:name w:val="xl48202"/>
    <w:basedOn w:val="a1"/>
    <w:rsid w:val="0095565A"/>
    <w:pPr>
      <w:shd w:val="clear" w:color="000000" w:fill="FFFFFF"/>
      <w:spacing w:before="100" w:beforeAutospacing="1" w:after="100" w:afterAutospacing="1"/>
      <w:jc w:val="center"/>
      <w:textAlignment w:val="center"/>
    </w:pPr>
    <w:rPr>
      <w:rFonts w:ascii="Tahoma" w:hAnsi="Tahoma" w:cs="Tahoma"/>
      <w:b/>
      <w:bCs/>
      <w:color w:val="000000"/>
    </w:rPr>
  </w:style>
  <w:style w:type="paragraph" w:customStyle="1" w:styleId="xl48203">
    <w:name w:val="xl48203"/>
    <w:basedOn w:val="a1"/>
    <w:rsid w:val="0095565A"/>
    <w:pPr>
      <w:pBdr>
        <w:top w:val="single" w:sz="4"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4">
    <w:name w:val="xl48204"/>
    <w:basedOn w:val="a1"/>
    <w:rsid w:val="0095565A"/>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5">
    <w:name w:val="xl48205"/>
    <w:basedOn w:val="a1"/>
    <w:rsid w:val="0095565A"/>
    <w:pPr>
      <w:pBdr>
        <w:top w:val="single" w:sz="8"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6">
    <w:name w:val="xl48206"/>
    <w:basedOn w:val="a1"/>
    <w:rsid w:val="0095565A"/>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7">
    <w:name w:val="xl48207"/>
    <w:basedOn w:val="a1"/>
    <w:rsid w:val="0095565A"/>
    <w:pPr>
      <w:pBdr>
        <w:top w:val="single" w:sz="4" w:space="0" w:color="auto"/>
        <w:bottom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08">
    <w:name w:val="xl48208"/>
    <w:basedOn w:val="a1"/>
    <w:rsid w:val="0095565A"/>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09">
    <w:name w:val="xl48209"/>
    <w:basedOn w:val="a1"/>
    <w:rsid w:val="0095565A"/>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10">
    <w:name w:val="xl48210"/>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11">
    <w:name w:val="xl48211"/>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font26">
    <w:name w:val="font26"/>
    <w:basedOn w:val="a1"/>
    <w:rsid w:val="0095565A"/>
    <w:pPr>
      <w:spacing w:before="100" w:beforeAutospacing="1" w:after="100" w:afterAutospacing="1"/>
    </w:pPr>
    <w:rPr>
      <w:rFonts w:ascii="Tahoma" w:hAnsi="Tahoma" w:cs="Tahoma"/>
      <w:b/>
      <w:bCs/>
      <w:i/>
      <w:iCs/>
      <w:sz w:val="22"/>
      <w:szCs w:val="22"/>
    </w:rPr>
  </w:style>
  <w:style w:type="paragraph" w:customStyle="1" w:styleId="font27">
    <w:name w:val="font27"/>
    <w:basedOn w:val="a1"/>
    <w:rsid w:val="0095565A"/>
    <w:pPr>
      <w:spacing w:before="100" w:beforeAutospacing="1" w:after="100" w:afterAutospacing="1"/>
    </w:pPr>
    <w:rPr>
      <w:rFonts w:ascii="Tahoma" w:hAnsi="Tahoma" w:cs="Tahoma"/>
      <w:b/>
      <w:bCs/>
      <w:sz w:val="22"/>
      <w:szCs w:val="22"/>
    </w:rPr>
  </w:style>
  <w:style w:type="paragraph" w:customStyle="1" w:styleId="font28">
    <w:name w:val="font28"/>
    <w:basedOn w:val="a1"/>
    <w:rsid w:val="0095565A"/>
    <w:pPr>
      <w:spacing w:before="100" w:beforeAutospacing="1" w:after="100" w:afterAutospacing="1"/>
    </w:pPr>
    <w:rPr>
      <w:rFonts w:ascii="Tahoma" w:hAnsi="Tahoma" w:cs="Tahoma"/>
      <w:b/>
      <w:bCs/>
      <w:sz w:val="22"/>
      <w:szCs w:val="22"/>
    </w:rPr>
  </w:style>
  <w:style w:type="paragraph" w:customStyle="1" w:styleId="font29">
    <w:name w:val="font29"/>
    <w:basedOn w:val="a1"/>
    <w:rsid w:val="0095565A"/>
    <w:pPr>
      <w:spacing w:before="100" w:beforeAutospacing="1" w:after="100" w:afterAutospacing="1"/>
    </w:pPr>
    <w:rPr>
      <w:rFonts w:ascii="Tahoma" w:hAnsi="Tahoma" w:cs="Tahoma"/>
      <w:b/>
      <w:bCs/>
      <w:sz w:val="22"/>
      <w:szCs w:val="22"/>
    </w:rPr>
  </w:style>
  <w:style w:type="paragraph" w:customStyle="1" w:styleId="font30">
    <w:name w:val="font30"/>
    <w:basedOn w:val="a1"/>
    <w:rsid w:val="0095565A"/>
    <w:pPr>
      <w:spacing w:before="100" w:beforeAutospacing="1" w:after="100" w:afterAutospacing="1"/>
    </w:pPr>
    <w:rPr>
      <w:rFonts w:ascii="Tahoma" w:hAnsi="Tahoma" w:cs="Tahoma"/>
      <w:b/>
      <w:bCs/>
      <w:color w:val="000000"/>
      <w:sz w:val="22"/>
      <w:szCs w:val="22"/>
    </w:rPr>
  </w:style>
  <w:style w:type="paragraph" w:customStyle="1" w:styleId="font31">
    <w:name w:val="font31"/>
    <w:basedOn w:val="a1"/>
    <w:rsid w:val="0095565A"/>
    <w:pPr>
      <w:spacing w:before="100" w:beforeAutospacing="1" w:after="100" w:afterAutospacing="1"/>
    </w:pPr>
    <w:rPr>
      <w:rFonts w:ascii="Tahoma" w:hAnsi="Tahoma" w:cs="Tahoma"/>
      <w:b/>
      <w:bCs/>
      <w:i/>
      <w:iCs/>
      <w:color w:val="000000"/>
      <w:sz w:val="20"/>
      <w:szCs w:val="20"/>
    </w:rPr>
  </w:style>
  <w:style w:type="paragraph" w:customStyle="1" w:styleId="font32">
    <w:name w:val="font32"/>
    <w:basedOn w:val="a1"/>
    <w:rsid w:val="0095565A"/>
    <w:pPr>
      <w:spacing w:before="100" w:beforeAutospacing="1" w:after="100" w:afterAutospacing="1"/>
    </w:pPr>
    <w:rPr>
      <w:rFonts w:ascii="Tahoma" w:hAnsi="Tahoma" w:cs="Tahoma"/>
      <w:b/>
      <w:bCs/>
      <w:i/>
      <w:iCs/>
      <w:color w:val="000000"/>
      <w:sz w:val="20"/>
      <w:szCs w:val="20"/>
    </w:rPr>
  </w:style>
  <w:style w:type="paragraph" w:customStyle="1" w:styleId="font33">
    <w:name w:val="font33"/>
    <w:basedOn w:val="a1"/>
    <w:rsid w:val="0095565A"/>
    <w:pPr>
      <w:spacing w:before="100" w:beforeAutospacing="1" w:after="100" w:afterAutospacing="1"/>
    </w:pPr>
    <w:rPr>
      <w:rFonts w:ascii="Tahoma" w:hAnsi="Tahoma" w:cs="Tahoma"/>
      <w:b/>
      <w:bCs/>
      <w:i/>
      <w:iCs/>
      <w:color w:val="000000"/>
      <w:sz w:val="20"/>
      <w:szCs w:val="20"/>
    </w:rPr>
  </w:style>
  <w:style w:type="paragraph" w:customStyle="1" w:styleId="xl48212">
    <w:name w:val="xl48212"/>
    <w:basedOn w:val="a1"/>
    <w:rsid w:val="0095565A"/>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sz w:val="20"/>
      <w:szCs w:val="20"/>
    </w:rPr>
  </w:style>
  <w:style w:type="paragraph" w:customStyle="1" w:styleId="xl48213">
    <w:name w:val="xl48213"/>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color w:val="000000"/>
      <w:sz w:val="20"/>
      <w:szCs w:val="20"/>
    </w:rPr>
  </w:style>
  <w:style w:type="paragraph" w:customStyle="1" w:styleId="xl48214">
    <w:name w:val="xl48214"/>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i/>
      <w:iCs/>
      <w:color w:val="000000"/>
      <w:sz w:val="20"/>
      <w:szCs w:val="20"/>
    </w:rPr>
  </w:style>
  <w:style w:type="paragraph" w:customStyle="1" w:styleId="xl48215">
    <w:name w:val="xl48215"/>
    <w:basedOn w:val="a1"/>
    <w:rsid w:val="0095565A"/>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216">
    <w:name w:val="xl48216"/>
    <w:basedOn w:val="a1"/>
    <w:rsid w:val="0095565A"/>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sz w:val="20"/>
      <w:szCs w:val="20"/>
    </w:rPr>
  </w:style>
  <w:style w:type="paragraph" w:customStyle="1" w:styleId="xl48217">
    <w:name w:val="xl48217"/>
    <w:basedOn w:val="a1"/>
    <w:rsid w:val="0095565A"/>
    <w:pPr>
      <w:pBdr>
        <w:top w:val="single" w:sz="4" w:space="0" w:color="auto"/>
        <w:left w:val="single" w:sz="4" w:space="31" w:color="auto"/>
        <w:bottom w:val="single" w:sz="8"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sz w:val="20"/>
      <w:szCs w:val="20"/>
    </w:rPr>
  </w:style>
  <w:style w:type="paragraph" w:customStyle="1" w:styleId="xl48218">
    <w:name w:val="xl48218"/>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19">
    <w:name w:val="xl48219"/>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0">
    <w:name w:val="xl48220"/>
    <w:basedOn w:val="a1"/>
    <w:rsid w:val="0095565A"/>
    <w:pPr>
      <w:pBdr>
        <w:left w:val="single" w:sz="8" w:space="0" w:color="auto"/>
        <w:right w:val="single" w:sz="4" w:space="7" w:color="auto"/>
      </w:pBdr>
      <w:shd w:val="clear" w:color="000000" w:fill="FFFFFF"/>
      <w:spacing w:before="100" w:beforeAutospacing="1" w:after="100" w:afterAutospacing="1"/>
      <w:ind w:firstLineChars="100" w:firstLine="100"/>
      <w:jc w:val="right"/>
    </w:pPr>
    <w:rPr>
      <w:rFonts w:ascii="Tahoma" w:hAnsi="Tahoma" w:cs="Tahoma"/>
      <w:color w:val="000000"/>
      <w:sz w:val="20"/>
      <w:szCs w:val="20"/>
    </w:rPr>
  </w:style>
  <w:style w:type="paragraph" w:customStyle="1" w:styleId="xl48221">
    <w:name w:val="xl48221"/>
    <w:basedOn w:val="a1"/>
    <w:rsid w:val="0095565A"/>
    <w:pPr>
      <w:pBdr>
        <w:left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22">
    <w:name w:val="xl48222"/>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Tahoma" w:hAnsi="Tahoma" w:cs="Tahoma"/>
      <w:color w:val="000000"/>
      <w:sz w:val="20"/>
      <w:szCs w:val="20"/>
    </w:rPr>
  </w:style>
  <w:style w:type="paragraph" w:customStyle="1" w:styleId="xl48223">
    <w:name w:val="xl48223"/>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4">
    <w:name w:val="xl48224"/>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5">
    <w:name w:val="xl48225"/>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6">
    <w:name w:val="xl48226"/>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7">
    <w:name w:val="xl48227"/>
    <w:basedOn w:val="a1"/>
    <w:rsid w:val="0095565A"/>
    <w:pPr>
      <w:pBdr>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228">
    <w:name w:val="xl48228"/>
    <w:basedOn w:val="a1"/>
    <w:rsid w:val="0095565A"/>
    <w:pPr>
      <w:pBdr>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229">
    <w:name w:val="xl48229"/>
    <w:basedOn w:val="a1"/>
    <w:rsid w:val="0095565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30">
    <w:name w:val="xl48230"/>
    <w:basedOn w:val="a1"/>
    <w:rsid w:val="0095565A"/>
    <w:pPr>
      <w:pBdr>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31">
    <w:name w:val="xl48231"/>
    <w:basedOn w:val="a1"/>
    <w:rsid w:val="0095565A"/>
    <w:pPr>
      <w:pBdr>
        <w:top w:val="single" w:sz="4" w:space="0" w:color="auto"/>
        <w:left w:val="single" w:sz="4" w:space="14" w:color="auto"/>
        <w:bottom w:val="single" w:sz="8"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232">
    <w:name w:val="xl48232"/>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233">
    <w:name w:val="xl48233"/>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top"/>
    </w:pPr>
    <w:rPr>
      <w:rFonts w:ascii="Tahoma" w:hAnsi="Tahoma" w:cs="Tahoma"/>
      <w:color w:val="000000"/>
      <w:sz w:val="20"/>
      <w:szCs w:val="20"/>
    </w:rPr>
  </w:style>
  <w:style w:type="paragraph" w:customStyle="1" w:styleId="xl48234">
    <w:name w:val="xl48234"/>
    <w:basedOn w:val="a1"/>
    <w:rsid w:val="0095565A"/>
    <w:pPr>
      <w:pBdr>
        <w:top w:val="single" w:sz="8"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5">
    <w:name w:val="xl48235"/>
    <w:basedOn w:val="a1"/>
    <w:rsid w:val="0095565A"/>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6">
    <w:name w:val="xl48236"/>
    <w:basedOn w:val="a1"/>
    <w:rsid w:val="0095565A"/>
    <w:pPr>
      <w:pBdr>
        <w:top w:val="single" w:sz="4"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7">
    <w:name w:val="xl48237"/>
    <w:basedOn w:val="a1"/>
    <w:rsid w:val="0095565A"/>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8">
    <w:name w:val="xl48238"/>
    <w:basedOn w:val="a1"/>
    <w:rsid w:val="0095565A"/>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39">
    <w:name w:val="xl48239"/>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0">
    <w:name w:val="xl48240"/>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1">
    <w:name w:val="xl48241"/>
    <w:basedOn w:val="a1"/>
    <w:rsid w:val="00D968A9"/>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2">
    <w:name w:val="xl48242"/>
    <w:basedOn w:val="a1"/>
    <w:rsid w:val="00D968A9"/>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43">
    <w:name w:val="xl48243"/>
    <w:basedOn w:val="a1"/>
    <w:rsid w:val="00D968A9"/>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4">
    <w:name w:val="xl48244"/>
    <w:basedOn w:val="a1"/>
    <w:rsid w:val="00D968A9"/>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63884">
    <w:name w:val="xl63884"/>
    <w:basedOn w:val="a1"/>
    <w:rsid w:val="00E84FF7"/>
    <w:pPr>
      <w:spacing w:before="100" w:beforeAutospacing="1" w:after="100" w:afterAutospacing="1"/>
    </w:pPr>
    <w:rPr>
      <w:b/>
      <w:bCs/>
    </w:rPr>
  </w:style>
  <w:style w:type="paragraph" w:customStyle="1" w:styleId="xl63885">
    <w:name w:val="xl63885"/>
    <w:basedOn w:val="a1"/>
    <w:rsid w:val="00E84FF7"/>
    <w:pPr>
      <w:spacing w:before="100" w:beforeAutospacing="1" w:after="100" w:afterAutospacing="1"/>
    </w:pPr>
    <w:rPr>
      <w:b/>
      <w:bCs/>
      <w:sz w:val="18"/>
      <w:szCs w:val="18"/>
    </w:rPr>
  </w:style>
  <w:style w:type="paragraph" w:customStyle="1" w:styleId="xl63886">
    <w:name w:val="xl63886"/>
    <w:basedOn w:val="a1"/>
    <w:rsid w:val="00E84FF7"/>
    <w:pPr>
      <w:shd w:val="clear" w:color="000000" w:fill="FFFFFF"/>
      <w:spacing w:before="100" w:beforeAutospacing="1" w:after="100" w:afterAutospacing="1"/>
    </w:pPr>
  </w:style>
  <w:style w:type="paragraph" w:customStyle="1" w:styleId="xl63887">
    <w:name w:val="xl63887"/>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888">
    <w:name w:val="xl63888"/>
    <w:basedOn w:val="a1"/>
    <w:rsid w:val="00E84FF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889">
    <w:name w:val="xl63889"/>
    <w:basedOn w:val="a1"/>
    <w:rsid w:val="00E84FF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890">
    <w:name w:val="xl63890"/>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891">
    <w:name w:val="xl63891"/>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892">
    <w:name w:val="xl63892"/>
    <w:basedOn w:val="a1"/>
    <w:rsid w:val="00E84F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63893">
    <w:name w:val="xl63893"/>
    <w:basedOn w:val="a1"/>
    <w:rsid w:val="00E84FF7"/>
    <w:pPr>
      <w:pBdr>
        <w:top w:val="single" w:sz="4" w:space="0" w:color="auto"/>
        <w:left w:val="single" w:sz="4" w:space="0" w:color="auto"/>
        <w:bottom w:val="single" w:sz="4" w:space="0" w:color="auto"/>
      </w:pBdr>
      <w:spacing w:before="100" w:beforeAutospacing="1" w:after="100" w:afterAutospacing="1"/>
      <w:jc w:val="right"/>
      <w:textAlignment w:val="center"/>
    </w:pPr>
  </w:style>
  <w:style w:type="paragraph" w:customStyle="1" w:styleId="xl63894">
    <w:name w:val="xl63894"/>
    <w:basedOn w:val="a1"/>
    <w:rsid w:val="00E84F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63895">
    <w:name w:val="xl63895"/>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63896">
    <w:name w:val="xl63896"/>
    <w:basedOn w:val="a1"/>
    <w:rsid w:val="00E84FF7"/>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897">
    <w:name w:val="xl63897"/>
    <w:basedOn w:val="a1"/>
    <w:rsid w:val="00E84FF7"/>
    <w:pPr>
      <w:pBdr>
        <w:top w:val="single" w:sz="4" w:space="0" w:color="auto"/>
        <w:left w:val="single" w:sz="4"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63898">
    <w:name w:val="xl63898"/>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899">
    <w:name w:val="xl63899"/>
    <w:basedOn w:val="a1"/>
    <w:rsid w:val="00E84FF7"/>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63900">
    <w:name w:val="xl63900"/>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901">
    <w:name w:val="xl63901"/>
    <w:basedOn w:val="a1"/>
    <w:rsid w:val="00E84FF7"/>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style>
  <w:style w:type="paragraph" w:customStyle="1" w:styleId="xl63902">
    <w:name w:val="xl63902"/>
    <w:basedOn w:val="a1"/>
    <w:rsid w:val="00E84FF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63903">
    <w:name w:val="xl63903"/>
    <w:basedOn w:val="a1"/>
    <w:rsid w:val="00E84FF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63904">
    <w:name w:val="xl63904"/>
    <w:basedOn w:val="a1"/>
    <w:rsid w:val="00E84FF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63905">
    <w:name w:val="xl63905"/>
    <w:basedOn w:val="a1"/>
    <w:rsid w:val="00E84FF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63906">
    <w:name w:val="xl63906"/>
    <w:basedOn w:val="a1"/>
    <w:rsid w:val="00E84FF7"/>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907">
    <w:name w:val="xl63907"/>
    <w:basedOn w:val="a1"/>
    <w:rsid w:val="00E84FF7"/>
    <w:pPr>
      <w:pBdr>
        <w:top w:val="single" w:sz="4" w:space="0" w:color="auto"/>
        <w:left w:val="single" w:sz="4"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63908">
    <w:name w:val="xl63908"/>
    <w:basedOn w:val="a1"/>
    <w:rsid w:val="00E84FF7"/>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rPr>
  </w:style>
  <w:style w:type="paragraph" w:customStyle="1" w:styleId="xl63909">
    <w:name w:val="xl63909"/>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3910">
    <w:name w:val="xl63910"/>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3911">
    <w:name w:val="xl63911"/>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3912">
    <w:name w:val="xl63912"/>
    <w:basedOn w:val="a1"/>
    <w:rsid w:val="00E84FF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3913">
    <w:name w:val="xl63913"/>
    <w:basedOn w:val="a1"/>
    <w:rsid w:val="00E84FF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3914">
    <w:name w:val="xl63914"/>
    <w:basedOn w:val="a1"/>
    <w:rsid w:val="00E84FF7"/>
    <w:pPr>
      <w:pBdr>
        <w:top w:val="single" w:sz="4" w:space="0" w:color="auto"/>
        <w:left w:val="single" w:sz="8"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rPr>
  </w:style>
  <w:style w:type="paragraph" w:customStyle="1" w:styleId="xl63915">
    <w:name w:val="xl63915"/>
    <w:basedOn w:val="a1"/>
    <w:rsid w:val="00E84FF7"/>
    <w:pPr>
      <w:pBdr>
        <w:top w:val="single" w:sz="4" w:space="0" w:color="auto"/>
        <w:left w:val="single" w:sz="8" w:space="0" w:color="auto"/>
        <w:bottom w:val="single" w:sz="8" w:space="0" w:color="auto"/>
        <w:right w:val="single" w:sz="4" w:space="0" w:color="auto"/>
      </w:pBdr>
      <w:shd w:val="clear" w:color="000000" w:fill="DAEEF3"/>
      <w:spacing w:before="100" w:beforeAutospacing="1" w:after="100" w:afterAutospacing="1"/>
      <w:jc w:val="center"/>
      <w:textAlignment w:val="center"/>
    </w:pPr>
    <w:rPr>
      <w:b/>
      <w:bCs/>
    </w:rPr>
  </w:style>
  <w:style w:type="paragraph" w:customStyle="1" w:styleId="xl63916">
    <w:name w:val="xl63916"/>
    <w:basedOn w:val="a1"/>
    <w:rsid w:val="00E84FF7"/>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17">
    <w:name w:val="xl63917"/>
    <w:basedOn w:val="a1"/>
    <w:rsid w:val="00E84FF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18">
    <w:name w:val="xl63918"/>
    <w:basedOn w:val="a1"/>
    <w:rsid w:val="00E84FF7"/>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63919">
    <w:name w:val="xl63919"/>
    <w:basedOn w:val="a1"/>
    <w:rsid w:val="00E84FF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3920">
    <w:name w:val="xl63920"/>
    <w:basedOn w:val="a1"/>
    <w:rsid w:val="00E84FF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21">
    <w:name w:val="xl63921"/>
    <w:basedOn w:val="a1"/>
    <w:rsid w:val="00E84FF7"/>
    <w:pPr>
      <w:pBdr>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22">
    <w:name w:val="xl63922"/>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rPr>
  </w:style>
  <w:style w:type="paragraph" w:customStyle="1" w:styleId="xl63923">
    <w:name w:val="xl63923"/>
    <w:basedOn w:val="a1"/>
    <w:rsid w:val="00E84FF7"/>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63924">
    <w:name w:val="xl63924"/>
    <w:basedOn w:val="a1"/>
    <w:rsid w:val="00E84FF7"/>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63925">
    <w:name w:val="xl63925"/>
    <w:basedOn w:val="a1"/>
    <w:rsid w:val="00E84FF7"/>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63926">
    <w:name w:val="xl63926"/>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63927">
    <w:name w:val="xl63927"/>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63928">
    <w:name w:val="xl63928"/>
    <w:basedOn w:val="a1"/>
    <w:rsid w:val="00E84FF7"/>
    <w:pPr>
      <w:pBdr>
        <w:top w:val="single" w:sz="4" w:space="0" w:color="auto"/>
        <w:left w:val="single" w:sz="4" w:space="0" w:color="auto"/>
        <w:bottom w:val="single" w:sz="4" w:space="0" w:color="auto"/>
      </w:pBdr>
      <w:shd w:val="clear" w:color="000000" w:fill="DAEEF3"/>
      <w:spacing w:before="100" w:beforeAutospacing="1" w:after="100" w:afterAutospacing="1"/>
      <w:textAlignment w:val="center"/>
    </w:pPr>
    <w:rPr>
      <w:b/>
      <w:bCs/>
    </w:rPr>
  </w:style>
  <w:style w:type="paragraph" w:customStyle="1" w:styleId="xl63929">
    <w:name w:val="xl63929"/>
    <w:basedOn w:val="a1"/>
    <w:rsid w:val="00E84FF7"/>
    <w:pPr>
      <w:pBdr>
        <w:top w:val="single" w:sz="4" w:space="0" w:color="auto"/>
        <w:left w:val="single" w:sz="4" w:space="0" w:color="auto"/>
        <w:bottom w:val="single" w:sz="8" w:space="0" w:color="auto"/>
      </w:pBdr>
      <w:shd w:val="clear" w:color="000000" w:fill="DAEEF3"/>
      <w:spacing w:before="100" w:beforeAutospacing="1" w:after="100" w:afterAutospacing="1"/>
      <w:textAlignment w:val="center"/>
    </w:pPr>
    <w:rPr>
      <w:b/>
      <w:bCs/>
    </w:rPr>
  </w:style>
  <w:style w:type="paragraph" w:customStyle="1" w:styleId="xl63930">
    <w:name w:val="xl63930"/>
    <w:basedOn w:val="a1"/>
    <w:rsid w:val="00E84FF7"/>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63931">
    <w:name w:val="xl63931"/>
    <w:basedOn w:val="a1"/>
    <w:rsid w:val="00E84FF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rPr>
      <w:b/>
      <w:bCs/>
    </w:rPr>
  </w:style>
  <w:style w:type="paragraph" w:customStyle="1" w:styleId="xl63932">
    <w:name w:val="xl63932"/>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3933">
    <w:name w:val="xl63933"/>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63934">
    <w:name w:val="xl63934"/>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3935">
    <w:name w:val="xl63935"/>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36">
    <w:name w:val="xl63936"/>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3937">
    <w:name w:val="xl63937"/>
    <w:basedOn w:val="a1"/>
    <w:rsid w:val="00E84FF7"/>
    <w:pPr>
      <w:pBdr>
        <w:top w:val="single" w:sz="4" w:space="0" w:color="auto"/>
        <w:left w:val="single" w:sz="8" w:space="0" w:color="auto"/>
        <w:bottom w:val="single" w:sz="4"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38">
    <w:name w:val="xl63938"/>
    <w:basedOn w:val="a1"/>
    <w:rsid w:val="00E84FF7"/>
    <w:pPr>
      <w:pBdr>
        <w:top w:val="single" w:sz="4" w:space="0" w:color="auto"/>
        <w:left w:val="single" w:sz="8" w:space="0" w:color="auto"/>
        <w:bottom w:val="single" w:sz="4"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39">
    <w:name w:val="xl63939"/>
    <w:basedOn w:val="a1"/>
    <w:rsid w:val="00E84FF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0">
    <w:name w:val="xl63940"/>
    <w:basedOn w:val="a1"/>
    <w:rsid w:val="00E84FF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1">
    <w:name w:val="xl63941"/>
    <w:basedOn w:val="a1"/>
    <w:rsid w:val="00E84FF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right"/>
      <w:textAlignment w:val="center"/>
    </w:pPr>
    <w:rPr>
      <w:b/>
      <w:bCs/>
    </w:rPr>
  </w:style>
  <w:style w:type="paragraph" w:customStyle="1" w:styleId="xl63942">
    <w:name w:val="xl63942"/>
    <w:basedOn w:val="a1"/>
    <w:rsid w:val="00E84FF7"/>
    <w:pPr>
      <w:pBdr>
        <w:top w:val="single" w:sz="4" w:space="0" w:color="auto"/>
        <w:left w:val="single" w:sz="8" w:space="0" w:color="auto"/>
        <w:bottom w:val="single" w:sz="8"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43">
    <w:name w:val="xl63943"/>
    <w:basedOn w:val="a1"/>
    <w:rsid w:val="00E84FF7"/>
    <w:pPr>
      <w:pBdr>
        <w:top w:val="single" w:sz="4" w:space="0" w:color="auto"/>
        <w:left w:val="single" w:sz="8" w:space="0" w:color="auto"/>
        <w:bottom w:val="single" w:sz="8"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4">
    <w:name w:val="xl63944"/>
    <w:basedOn w:val="a1"/>
    <w:rsid w:val="00E84FF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5">
    <w:name w:val="xl63945"/>
    <w:basedOn w:val="a1"/>
    <w:rsid w:val="00E84FF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6">
    <w:name w:val="xl63946"/>
    <w:basedOn w:val="a1"/>
    <w:rsid w:val="00E84FF7"/>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right"/>
      <w:textAlignment w:val="center"/>
    </w:pPr>
    <w:rPr>
      <w:b/>
      <w:bCs/>
    </w:rPr>
  </w:style>
  <w:style w:type="paragraph" w:customStyle="1" w:styleId="xl63947">
    <w:name w:val="xl63947"/>
    <w:basedOn w:val="a1"/>
    <w:rsid w:val="00E84FF7"/>
    <w:pPr>
      <w:pBdr>
        <w:top w:val="single" w:sz="4" w:space="0" w:color="auto"/>
        <w:left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48">
    <w:name w:val="xl63948"/>
    <w:basedOn w:val="a1"/>
    <w:rsid w:val="00E84FF7"/>
    <w:pPr>
      <w:pBdr>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49">
    <w:name w:val="xl63949"/>
    <w:basedOn w:val="a1"/>
    <w:rsid w:val="00E84FF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50">
    <w:name w:val="xl63950"/>
    <w:basedOn w:val="a1"/>
    <w:rsid w:val="00E84FF7"/>
    <w:pPr>
      <w:pBdr>
        <w:top w:val="single" w:sz="4" w:space="0" w:color="auto"/>
        <w:bottom w:val="single" w:sz="4" w:space="0" w:color="auto"/>
      </w:pBdr>
      <w:spacing w:before="100" w:beforeAutospacing="1" w:after="100" w:afterAutospacing="1"/>
      <w:jc w:val="right"/>
      <w:textAlignment w:val="center"/>
    </w:pPr>
    <w:rPr>
      <w:b/>
      <w:bCs/>
    </w:rPr>
  </w:style>
  <w:style w:type="paragraph" w:customStyle="1" w:styleId="xl63951">
    <w:name w:val="xl63951"/>
    <w:basedOn w:val="a1"/>
    <w:rsid w:val="00E84FF7"/>
    <w:pPr>
      <w:pBdr>
        <w:top w:val="single" w:sz="4" w:space="0" w:color="auto"/>
        <w:bottom w:val="single" w:sz="4" w:space="0" w:color="auto"/>
      </w:pBdr>
      <w:spacing w:before="100" w:beforeAutospacing="1" w:after="100" w:afterAutospacing="1"/>
      <w:jc w:val="right"/>
      <w:textAlignment w:val="center"/>
    </w:pPr>
  </w:style>
  <w:style w:type="paragraph" w:customStyle="1" w:styleId="xl63952">
    <w:name w:val="xl63952"/>
    <w:basedOn w:val="a1"/>
    <w:rsid w:val="00E84FF7"/>
    <w:pPr>
      <w:pBdr>
        <w:top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53">
    <w:name w:val="xl63953"/>
    <w:basedOn w:val="a1"/>
    <w:rsid w:val="00E84FF7"/>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63954">
    <w:name w:val="xl63954"/>
    <w:basedOn w:val="a1"/>
    <w:rsid w:val="00E84FF7"/>
    <w:pPr>
      <w:pBdr>
        <w:top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55">
    <w:name w:val="xl63955"/>
    <w:basedOn w:val="a1"/>
    <w:rsid w:val="00E84FF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56">
    <w:name w:val="xl63956"/>
    <w:basedOn w:val="a1"/>
    <w:rsid w:val="00E84FF7"/>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63957">
    <w:name w:val="xl63957"/>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58">
    <w:name w:val="xl63958"/>
    <w:basedOn w:val="a1"/>
    <w:rsid w:val="00E84FF7"/>
    <w:pPr>
      <w:pBdr>
        <w:top w:val="single" w:sz="4" w:space="0" w:color="auto"/>
        <w:left w:val="single" w:sz="4" w:space="0" w:color="auto"/>
        <w:bottom w:val="single" w:sz="4" w:space="0" w:color="auto"/>
      </w:pBdr>
      <w:spacing w:before="100" w:beforeAutospacing="1" w:after="100" w:afterAutospacing="1"/>
      <w:jc w:val="right"/>
      <w:textAlignment w:val="center"/>
    </w:pPr>
    <w:rPr>
      <w:b/>
      <w:bCs/>
    </w:rPr>
  </w:style>
  <w:style w:type="paragraph" w:customStyle="1" w:styleId="xl63959">
    <w:name w:val="xl63959"/>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60">
    <w:name w:val="xl63960"/>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61">
    <w:name w:val="xl63961"/>
    <w:basedOn w:val="a1"/>
    <w:rsid w:val="00E84FF7"/>
    <w:pPr>
      <w:pBdr>
        <w:top w:val="single" w:sz="4" w:space="0" w:color="auto"/>
        <w:left w:val="single" w:sz="4" w:space="0" w:color="auto"/>
        <w:bottom w:val="single" w:sz="8" w:space="0" w:color="auto"/>
      </w:pBdr>
      <w:shd w:val="clear" w:color="000000" w:fill="DAEEF3"/>
      <w:spacing w:before="100" w:beforeAutospacing="1" w:after="100" w:afterAutospacing="1"/>
      <w:jc w:val="right"/>
      <w:textAlignment w:val="center"/>
    </w:pPr>
    <w:rPr>
      <w:b/>
      <w:bCs/>
    </w:rPr>
  </w:style>
  <w:style w:type="paragraph" w:customStyle="1" w:styleId="xl63962">
    <w:name w:val="xl63962"/>
    <w:basedOn w:val="a1"/>
    <w:rsid w:val="00E84FF7"/>
    <w:pPr>
      <w:pBdr>
        <w:left w:val="single" w:sz="8"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63">
    <w:name w:val="xl63963"/>
    <w:basedOn w:val="a1"/>
    <w:rsid w:val="00E84FF7"/>
    <w:pPr>
      <w:pBdr>
        <w:top w:val="single" w:sz="4" w:space="0" w:color="auto"/>
        <w:left w:val="single" w:sz="8"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64">
    <w:name w:val="xl63964"/>
    <w:basedOn w:val="a1"/>
    <w:rsid w:val="00E84FF7"/>
    <w:pPr>
      <w:pBdr>
        <w:top w:val="single" w:sz="4" w:space="0" w:color="auto"/>
        <w:left w:val="single" w:sz="8" w:space="0" w:color="auto"/>
        <w:bottom w:val="single" w:sz="4" w:space="0" w:color="auto"/>
      </w:pBdr>
      <w:spacing w:before="100" w:beforeAutospacing="1" w:after="100" w:afterAutospacing="1"/>
      <w:jc w:val="right"/>
      <w:textAlignment w:val="center"/>
    </w:pPr>
    <w:rPr>
      <w:b/>
      <w:bCs/>
    </w:rPr>
  </w:style>
  <w:style w:type="paragraph" w:customStyle="1" w:styleId="xl63965">
    <w:name w:val="xl63965"/>
    <w:basedOn w:val="a1"/>
    <w:rsid w:val="00E84FF7"/>
    <w:pPr>
      <w:pBdr>
        <w:top w:val="single" w:sz="4" w:space="0" w:color="auto"/>
        <w:left w:val="single" w:sz="8" w:space="0" w:color="auto"/>
        <w:bottom w:val="single" w:sz="4" w:space="0" w:color="auto"/>
      </w:pBdr>
      <w:spacing w:before="100" w:beforeAutospacing="1" w:after="100" w:afterAutospacing="1"/>
      <w:jc w:val="right"/>
      <w:textAlignment w:val="center"/>
    </w:pPr>
  </w:style>
  <w:style w:type="paragraph" w:customStyle="1" w:styleId="xl63966">
    <w:name w:val="xl63966"/>
    <w:basedOn w:val="a1"/>
    <w:rsid w:val="00E84FF7"/>
    <w:pPr>
      <w:pBdr>
        <w:top w:val="single" w:sz="4" w:space="0" w:color="auto"/>
        <w:left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67">
    <w:name w:val="xl63967"/>
    <w:basedOn w:val="a1"/>
    <w:rsid w:val="00E84FF7"/>
    <w:pPr>
      <w:pBdr>
        <w:top w:val="single" w:sz="4" w:space="0" w:color="auto"/>
        <w:left w:val="single" w:sz="8" w:space="0" w:color="auto"/>
        <w:bottom w:val="single" w:sz="4" w:space="0" w:color="auto"/>
      </w:pBdr>
      <w:shd w:val="clear" w:color="000000" w:fill="FFFFFF"/>
      <w:spacing w:before="100" w:beforeAutospacing="1" w:after="100" w:afterAutospacing="1"/>
      <w:jc w:val="right"/>
      <w:textAlignment w:val="center"/>
    </w:pPr>
  </w:style>
  <w:style w:type="paragraph" w:customStyle="1" w:styleId="xl63968">
    <w:name w:val="xl63968"/>
    <w:basedOn w:val="a1"/>
    <w:rsid w:val="00E84FF7"/>
    <w:pPr>
      <w:pBdr>
        <w:top w:val="single" w:sz="4" w:space="0" w:color="auto"/>
        <w:left w:val="single" w:sz="8"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69">
    <w:name w:val="xl63969"/>
    <w:basedOn w:val="a1"/>
    <w:rsid w:val="00E84FF7"/>
    <w:pPr>
      <w:pBdr>
        <w:top w:val="single" w:sz="4" w:space="0" w:color="auto"/>
        <w:left w:val="single" w:sz="8"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70">
    <w:name w:val="xl63970"/>
    <w:basedOn w:val="a1"/>
    <w:rsid w:val="00E84FF7"/>
    <w:pPr>
      <w:pBdr>
        <w:top w:val="single" w:sz="4" w:space="0" w:color="auto"/>
        <w:left w:val="single" w:sz="8" w:space="0" w:color="auto"/>
        <w:bottom w:val="single" w:sz="8" w:space="0" w:color="auto"/>
      </w:pBdr>
      <w:shd w:val="clear" w:color="000000" w:fill="DAEEF3"/>
      <w:spacing w:before="100" w:beforeAutospacing="1" w:after="100" w:afterAutospacing="1"/>
      <w:jc w:val="right"/>
      <w:textAlignment w:val="center"/>
    </w:pPr>
    <w:rPr>
      <w:b/>
      <w:bCs/>
    </w:rPr>
  </w:style>
  <w:style w:type="paragraph" w:customStyle="1" w:styleId="xl63971">
    <w:name w:val="xl63971"/>
    <w:basedOn w:val="a1"/>
    <w:rsid w:val="00E84FF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rPr>
      <w:b/>
      <w:bCs/>
    </w:rPr>
  </w:style>
  <w:style w:type="paragraph" w:customStyle="1" w:styleId="xl63972">
    <w:name w:val="xl63972"/>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3973">
    <w:name w:val="xl63973"/>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63974">
    <w:name w:val="xl63974"/>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75">
    <w:name w:val="xl63975"/>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3976">
    <w:name w:val="xl63976"/>
    <w:basedOn w:val="a1"/>
    <w:rsid w:val="00E84FF7"/>
    <w:pPr>
      <w:pBdr>
        <w:top w:val="single" w:sz="4" w:space="0" w:color="auto"/>
        <w:left w:val="single" w:sz="8" w:space="0" w:color="auto"/>
        <w:bottom w:val="single" w:sz="4"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77">
    <w:name w:val="xl63977"/>
    <w:basedOn w:val="a1"/>
    <w:rsid w:val="00E84FF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rPr>
      <w:b/>
      <w:bCs/>
    </w:rPr>
  </w:style>
  <w:style w:type="paragraph" w:customStyle="1" w:styleId="xl63978">
    <w:name w:val="xl63978"/>
    <w:basedOn w:val="a1"/>
    <w:rsid w:val="00E84FF7"/>
    <w:pPr>
      <w:pBdr>
        <w:top w:val="single" w:sz="4" w:space="0" w:color="auto"/>
        <w:left w:val="single" w:sz="8" w:space="0" w:color="auto"/>
        <w:bottom w:val="single" w:sz="8"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79">
    <w:name w:val="xl63979"/>
    <w:basedOn w:val="a1"/>
    <w:rsid w:val="00E84FF7"/>
    <w:pPr>
      <w:shd w:val="clear" w:color="000000" w:fill="FFFFFF"/>
      <w:spacing w:before="100" w:beforeAutospacing="1" w:after="100" w:afterAutospacing="1"/>
      <w:jc w:val="center"/>
    </w:pPr>
  </w:style>
  <w:style w:type="paragraph" w:customStyle="1" w:styleId="xl63980">
    <w:name w:val="xl63980"/>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981">
    <w:name w:val="xl63981"/>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982">
    <w:name w:val="xl63982"/>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983">
    <w:name w:val="xl63983"/>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84">
    <w:name w:val="xl63984"/>
    <w:basedOn w:val="a1"/>
    <w:rsid w:val="00E84FF7"/>
    <w:pPr>
      <w:pBdr>
        <w:top w:val="single" w:sz="4" w:space="0" w:color="auto"/>
        <w:left w:val="single" w:sz="4" w:space="0" w:color="auto"/>
        <w:bottom w:val="single" w:sz="4" w:space="0" w:color="auto"/>
      </w:pBdr>
      <w:spacing w:before="100" w:beforeAutospacing="1" w:after="100" w:afterAutospacing="1"/>
      <w:jc w:val="right"/>
      <w:textAlignment w:val="center"/>
    </w:pPr>
    <w:rPr>
      <w:b/>
      <w:bCs/>
    </w:rPr>
  </w:style>
  <w:style w:type="paragraph" w:customStyle="1" w:styleId="xl63985">
    <w:name w:val="xl63985"/>
    <w:basedOn w:val="a1"/>
    <w:rsid w:val="00E84FF7"/>
    <w:pPr>
      <w:pBdr>
        <w:top w:val="single" w:sz="4" w:space="0" w:color="auto"/>
        <w:left w:val="single" w:sz="4" w:space="0" w:color="auto"/>
        <w:bottom w:val="single" w:sz="4" w:space="0" w:color="auto"/>
      </w:pBdr>
      <w:spacing w:before="100" w:beforeAutospacing="1" w:after="100" w:afterAutospacing="1"/>
      <w:jc w:val="right"/>
      <w:textAlignment w:val="center"/>
    </w:pPr>
  </w:style>
  <w:style w:type="paragraph" w:customStyle="1" w:styleId="xl63986">
    <w:name w:val="xl63986"/>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87">
    <w:name w:val="xl63987"/>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63988">
    <w:name w:val="xl63988"/>
    <w:basedOn w:val="a1"/>
    <w:rsid w:val="00E84FF7"/>
    <w:pPr>
      <w:pBdr>
        <w:top w:val="single" w:sz="4" w:space="0" w:color="auto"/>
        <w:left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89">
    <w:name w:val="xl63989"/>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90">
    <w:name w:val="xl63990"/>
    <w:basedOn w:val="a1"/>
    <w:rsid w:val="00E84FF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3991">
    <w:name w:val="xl63991"/>
    <w:basedOn w:val="a1"/>
    <w:rsid w:val="00E84FF7"/>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92">
    <w:name w:val="xl63992"/>
    <w:basedOn w:val="a1"/>
    <w:rsid w:val="00E84FF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93">
    <w:name w:val="xl63993"/>
    <w:basedOn w:val="a1"/>
    <w:rsid w:val="00E84FF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63994">
    <w:name w:val="xl63994"/>
    <w:basedOn w:val="a1"/>
    <w:rsid w:val="00E84FF7"/>
    <w:pPr>
      <w:pBdr>
        <w:top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95">
    <w:name w:val="xl63995"/>
    <w:basedOn w:val="a1"/>
    <w:rsid w:val="00E84FF7"/>
    <w:pPr>
      <w:pBdr>
        <w:top w:val="single" w:sz="4" w:space="0" w:color="auto"/>
        <w:bottom w:val="single" w:sz="4" w:space="0" w:color="auto"/>
      </w:pBdr>
      <w:spacing w:before="100" w:beforeAutospacing="1" w:after="100" w:afterAutospacing="1"/>
      <w:jc w:val="right"/>
      <w:textAlignment w:val="center"/>
    </w:pPr>
  </w:style>
  <w:style w:type="paragraph" w:customStyle="1" w:styleId="xl63996">
    <w:name w:val="xl63996"/>
    <w:basedOn w:val="a1"/>
    <w:rsid w:val="00E84FF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97">
    <w:name w:val="xl63997"/>
    <w:basedOn w:val="a1"/>
    <w:rsid w:val="00E84FF7"/>
    <w:pPr>
      <w:pBdr>
        <w:top w:val="single" w:sz="4" w:space="0" w:color="auto"/>
        <w:bottom w:val="single" w:sz="8" w:space="0" w:color="auto"/>
      </w:pBdr>
      <w:shd w:val="clear" w:color="000000" w:fill="DAEEF3"/>
      <w:spacing w:before="100" w:beforeAutospacing="1" w:after="100" w:afterAutospacing="1"/>
      <w:jc w:val="right"/>
      <w:textAlignment w:val="center"/>
    </w:pPr>
    <w:rPr>
      <w:b/>
      <w:bCs/>
    </w:rPr>
  </w:style>
  <w:style w:type="paragraph" w:customStyle="1" w:styleId="xl63998">
    <w:name w:val="xl63998"/>
    <w:basedOn w:val="a1"/>
    <w:rsid w:val="00E84FF7"/>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99">
    <w:name w:val="xl63999"/>
    <w:basedOn w:val="a1"/>
    <w:rsid w:val="00E84FF7"/>
    <w:pPr>
      <w:pBdr>
        <w:top w:val="single" w:sz="4" w:space="0" w:color="auto"/>
        <w:left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00">
    <w:name w:val="xl64000"/>
    <w:basedOn w:val="a1"/>
    <w:rsid w:val="00E84FF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64001">
    <w:name w:val="xl64001"/>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64002">
    <w:name w:val="xl64002"/>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style>
  <w:style w:type="paragraph" w:customStyle="1" w:styleId="xl64003">
    <w:name w:val="xl64003"/>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64004">
    <w:name w:val="xl64004"/>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64005">
    <w:name w:val="xl64005"/>
    <w:basedOn w:val="a1"/>
    <w:rsid w:val="00E84FF7"/>
    <w:pPr>
      <w:pBdr>
        <w:top w:val="single" w:sz="4" w:space="0" w:color="auto"/>
        <w:left w:val="single" w:sz="8" w:space="0" w:color="auto"/>
        <w:bottom w:val="single" w:sz="4" w:space="0" w:color="auto"/>
        <w:right w:val="single" w:sz="8" w:space="0" w:color="auto"/>
      </w:pBdr>
      <w:shd w:val="clear" w:color="000000" w:fill="DAEEF3"/>
      <w:spacing w:before="100" w:beforeAutospacing="1" w:after="100" w:afterAutospacing="1"/>
      <w:jc w:val="right"/>
      <w:textAlignment w:val="center"/>
    </w:pPr>
    <w:rPr>
      <w:b/>
      <w:bCs/>
    </w:rPr>
  </w:style>
  <w:style w:type="paragraph" w:customStyle="1" w:styleId="xl64006">
    <w:name w:val="xl64006"/>
    <w:basedOn w:val="a1"/>
    <w:rsid w:val="00E84FF7"/>
    <w:pPr>
      <w:pBdr>
        <w:top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4007">
    <w:name w:val="xl64007"/>
    <w:basedOn w:val="a1"/>
    <w:rsid w:val="00E84FF7"/>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4008">
    <w:name w:val="xl64008"/>
    <w:basedOn w:val="a1"/>
    <w:rsid w:val="00E84FF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4009">
    <w:name w:val="xl64009"/>
    <w:basedOn w:val="a1"/>
    <w:rsid w:val="00E84FF7"/>
    <w:pPr>
      <w:pBdr>
        <w:top w:val="single" w:sz="4" w:space="0" w:color="auto"/>
        <w:bottom w:val="single" w:sz="4" w:space="0" w:color="auto"/>
      </w:pBdr>
      <w:spacing w:before="100" w:beforeAutospacing="1" w:after="100" w:afterAutospacing="1"/>
      <w:jc w:val="right"/>
      <w:textAlignment w:val="center"/>
    </w:pPr>
    <w:rPr>
      <w:b/>
      <w:bCs/>
    </w:rPr>
  </w:style>
  <w:style w:type="paragraph" w:customStyle="1" w:styleId="xl64010">
    <w:name w:val="xl64010"/>
    <w:basedOn w:val="a1"/>
    <w:rsid w:val="00E84FF7"/>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4011">
    <w:name w:val="xl64011"/>
    <w:basedOn w:val="a1"/>
    <w:rsid w:val="00E84FF7"/>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64012">
    <w:name w:val="xl64012"/>
    <w:basedOn w:val="a1"/>
    <w:rsid w:val="00E84FF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4013">
    <w:name w:val="xl64013"/>
    <w:basedOn w:val="a1"/>
    <w:rsid w:val="00E84FF7"/>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64014">
    <w:name w:val="xl64014"/>
    <w:basedOn w:val="a1"/>
    <w:rsid w:val="00E84FF7"/>
    <w:pPr>
      <w:pBdr>
        <w:top w:val="single" w:sz="8"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64015">
    <w:name w:val="xl64015"/>
    <w:basedOn w:val="a1"/>
    <w:rsid w:val="00E84FF7"/>
    <w:pPr>
      <w:pBdr>
        <w:top w:val="single" w:sz="4" w:space="0" w:color="auto"/>
        <w:left w:val="single" w:sz="4" w:space="0" w:color="auto"/>
        <w:bottom w:val="single" w:sz="8" w:space="0" w:color="auto"/>
      </w:pBdr>
      <w:spacing w:before="100" w:beforeAutospacing="1" w:after="100" w:afterAutospacing="1"/>
      <w:jc w:val="center"/>
      <w:textAlignment w:val="center"/>
    </w:pPr>
    <w:rPr>
      <w:b/>
      <w:bCs/>
    </w:rPr>
  </w:style>
  <w:style w:type="paragraph" w:customStyle="1" w:styleId="xl64016">
    <w:name w:val="xl64016"/>
    <w:basedOn w:val="a1"/>
    <w:rsid w:val="00E84FF7"/>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4017">
    <w:name w:val="xl64017"/>
    <w:basedOn w:val="a1"/>
    <w:rsid w:val="00E84FF7"/>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64018">
    <w:name w:val="xl64018"/>
    <w:basedOn w:val="a1"/>
    <w:rsid w:val="00E84FF7"/>
    <w:pPr>
      <w:pBdr>
        <w:top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4019">
    <w:name w:val="xl64019"/>
    <w:basedOn w:val="a1"/>
    <w:rsid w:val="00E84FF7"/>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20">
    <w:name w:val="xl64020"/>
    <w:basedOn w:val="a1"/>
    <w:rsid w:val="00E84FF7"/>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21">
    <w:name w:val="xl64021"/>
    <w:basedOn w:val="a1"/>
    <w:rsid w:val="00E84FF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22">
    <w:name w:val="xl64022"/>
    <w:basedOn w:val="a1"/>
    <w:rsid w:val="00E84FF7"/>
    <w:pPr>
      <w:pBdr>
        <w:top w:val="single" w:sz="8" w:space="0" w:color="auto"/>
        <w:left w:val="single" w:sz="8" w:space="0" w:color="auto"/>
      </w:pBdr>
      <w:shd w:val="clear" w:color="000000" w:fill="FFFFFF"/>
      <w:spacing w:before="100" w:beforeAutospacing="1" w:after="100" w:afterAutospacing="1"/>
      <w:jc w:val="center"/>
      <w:textAlignment w:val="center"/>
    </w:pPr>
    <w:rPr>
      <w:b/>
      <w:bCs/>
    </w:rPr>
  </w:style>
  <w:style w:type="paragraph" w:customStyle="1" w:styleId="xl64023">
    <w:name w:val="xl64023"/>
    <w:basedOn w:val="a1"/>
    <w:rsid w:val="00E84FF7"/>
    <w:pPr>
      <w:pBdr>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64024">
    <w:name w:val="xl64024"/>
    <w:basedOn w:val="a1"/>
    <w:rsid w:val="00E84FF7"/>
    <w:pPr>
      <w:pBdr>
        <w:bottom w:val="single" w:sz="8" w:space="0" w:color="auto"/>
      </w:pBdr>
      <w:shd w:val="clear" w:color="000000" w:fill="FFFFFF"/>
      <w:spacing w:before="100" w:beforeAutospacing="1" w:after="100" w:afterAutospacing="1"/>
      <w:jc w:val="center"/>
      <w:textAlignment w:val="center"/>
    </w:pPr>
    <w:rPr>
      <w:b/>
      <w:bCs/>
    </w:rPr>
  </w:style>
  <w:style w:type="paragraph" w:customStyle="1" w:styleId="xl64025">
    <w:name w:val="xl64025"/>
    <w:basedOn w:val="a1"/>
    <w:rsid w:val="00E84FF7"/>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133">
    <w:name w:val="Знак Знак Знак Знак1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58">
    <w:name w:val="Знак Знак Знак Знак5"/>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3f1">
    <w:name w:val="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4">
    <w:name w:val="Знак Знак Знак Знак1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3f2">
    <w:name w:val="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131">
    <w:name w:val="Знак Знак1 Знак Знак1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3f3">
    <w:name w:val="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5">
    <w:name w:val="Знак Знак Знак Знак1 Знак Знак Знак Знак Знак Знак Знак Знак 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6">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7">
    <w:name w:val="Знак Знак1 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3f4">
    <w:name w:val="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331">
    <w:name w:val="Знак Знак3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490">
    <w:name w:val="Знак Знак Знак Знак Знак Знак Знак Знак Знак Знак Знак Знак49"/>
    <w:basedOn w:val="a1"/>
    <w:rsid w:val="00167142"/>
    <w:pPr>
      <w:tabs>
        <w:tab w:val="num" w:pos="360"/>
      </w:tabs>
      <w:spacing w:after="160" w:line="240" w:lineRule="exact"/>
    </w:pPr>
    <w:rPr>
      <w:rFonts w:ascii="Verdana" w:hAnsi="Verdana" w:cs="Verdana"/>
      <w:sz w:val="20"/>
      <w:szCs w:val="20"/>
      <w:lang w:val="en-US" w:eastAsia="en-US"/>
    </w:rPr>
  </w:style>
  <w:style w:type="paragraph" w:customStyle="1" w:styleId="480">
    <w:name w:val="Знак Знак Знак Знак Знак Знак Знак Знак Знак Знак Знак Знак48"/>
    <w:basedOn w:val="a1"/>
    <w:rsid w:val="00F8590E"/>
    <w:pPr>
      <w:tabs>
        <w:tab w:val="num" w:pos="360"/>
      </w:tabs>
      <w:spacing w:after="160" w:line="240" w:lineRule="exact"/>
    </w:pPr>
    <w:rPr>
      <w:rFonts w:ascii="Verdana" w:hAnsi="Verdana" w:cs="Verdana"/>
      <w:sz w:val="20"/>
      <w:szCs w:val="20"/>
      <w:lang w:val="en-US" w:eastAsia="en-US"/>
    </w:rPr>
  </w:style>
  <w:style w:type="paragraph" w:customStyle="1" w:styleId="470">
    <w:name w:val="Знак Знак Знак Знак Знак Знак Знак Знак Знак Знак Знак Знак47"/>
    <w:basedOn w:val="a1"/>
    <w:rsid w:val="00EC5C1B"/>
    <w:pPr>
      <w:tabs>
        <w:tab w:val="num" w:pos="360"/>
      </w:tabs>
      <w:spacing w:after="160" w:line="240" w:lineRule="exact"/>
    </w:pPr>
    <w:rPr>
      <w:rFonts w:ascii="Verdana" w:hAnsi="Verdana" w:cs="Verdana"/>
      <w:sz w:val="20"/>
      <w:szCs w:val="20"/>
      <w:lang w:val="en-US" w:eastAsia="en-US"/>
    </w:rPr>
  </w:style>
  <w:style w:type="paragraph" w:customStyle="1" w:styleId="460">
    <w:name w:val="Знак Знак Знак Знак Знак Знак Знак Знак Знак Знак Знак Знак46"/>
    <w:basedOn w:val="a1"/>
    <w:rsid w:val="00891FE4"/>
    <w:pPr>
      <w:tabs>
        <w:tab w:val="num" w:pos="360"/>
      </w:tabs>
      <w:spacing w:after="160" w:line="240" w:lineRule="exact"/>
    </w:pPr>
    <w:rPr>
      <w:rFonts w:ascii="Verdana" w:hAnsi="Verdana" w:cs="Verdana"/>
      <w:sz w:val="20"/>
      <w:szCs w:val="20"/>
      <w:lang w:val="en-US" w:eastAsia="en-US"/>
    </w:rPr>
  </w:style>
  <w:style w:type="paragraph" w:customStyle="1" w:styleId="450">
    <w:name w:val="Знак Знак Знак Знак Знак Знак Знак Знак Знак Знак Знак Знак45"/>
    <w:basedOn w:val="a1"/>
    <w:rsid w:val="00ED3A87"/>
    <w:pPr>
      <w:tabs>
        <w:tab w:val="num" w:pos="360"/>
      </w:tabs>
      <w:spacing w:after="160" w:line="240" w:lineRule="exact"/>
    </w:pPr>
    <w:rPr>
      <w:rFonts w:ascii="Verdana" w:hAnsi="Verdana" w:cs="Verdana"/>
      <w:sz w:val="20"/>
      <w:szCs w:val="20"/>
      <w:lang w:val="en-US" w:eastAsia="en-US"/>
    </w:rPr>
  </w:style>
  <w:style w:type="paragraph" w:customStyle="1" w:styleId="440">
    <w:name w:val="Знак Знак Знак Знак Знак Знак Знак Знак Знак Знак Знак Знак44"/>
    <w:basedOn w:val="a1"/>
    <w:rsid w:val="00273C36"/>
    <w:pPr>
      <w:tabs>
        <w:tab w:val="num" w:pos="360"/>
      </w:tabs>
      <w:spacing w:after="160" w:line="240" w:lineRule="exact"/>
    </w:pPr>
    <w:rPr>
      <w:rFonts w:ascii="Verdana" w:hAnsi="Verdana" w:cs="Verdana"/>
      <w:sz w:val="20"/>
      <w:szCs w:val="20"/>
      <w:lang w:val="en-US" w:eastAsia="en-US"/>
    </w:rPr>
  </w:style>
  <w:style w:type="paragraph" w:customStyle="1" w:styleId="431">
    <w:name w:val="Знак Знак Знак Знак Знак Знак Знак Знак Знак Знак Знак Знак43"/>
    <w:basedOn w:val="a1"/>
    <w:rsid w:val="00D75409"/>
    <w:pPr>
      <w:tabs>
        <w:tab w:val="num" w:pos="360"/>
      </w:tabs>
      <w:spacing w:after="160" w:line="240" w:lineRule="exact"/>
    </w:pPr>
    <w:rPr>
      <w:rFonts w:ascii="Verdana" w:hAnsi="Verdana" w:cs="Verdana"/>
      <w:sz w:val="20"/>
      <w:szCs w:val="20"/>
      <w:lang w:val="en-US" w:eastAsia="en-US"/>
    </w:rPr>
  </w:style>
  <w:style w:type="paragraph" w:customStyle="1" w:styleId="421">
    <w:name w:val="Знак Знак Знак Знак Знак Знак Знак Знак Знак Знак Знак Знак42"/>
    <w:basedOn w:val="a1"/>
    <w:rsid w:val="005C6E43"/>
    <w:pPr>
      <w:tabs>
        <w:tab w:val="num" w:pos="360"/>
      </w:tabs>
      <w:spacing w:after="160" w:line="240" w:lineRule="exact"/>
    </w:pPr>
    <w:rPr>
      <w:rFonts w:ascii="Verdana" w:hAnsi="Verdana" w:cs="Verdana"/>
      <w:sz w:val="20"/>
      <w:szCs w:val="20"/>
      <w:lang w:val="en-US" w:eastAsia="en-US"/>
    </w:rPr>
  </w:style>
  <w:style w:type="character" w:customStyle="1" w:styleId="ConsPlusNormal0">
    <w:name w:val="ConsPlusNormal Знак"/>
    <w:link w:val="ConsPlusNormal"/>
    <w:locked/>
    <w:rsid w:val="00EF2A6F"/>
    <w:rPr>
      <w:rFonts w:ascii="Times New Roman" w:eastAsia="Times New Roman" w:hAnsi="Times New Roman" w:cs="Times New Roman"/>
      <w:sz w:val="28"/>
      <w:szCs w:val="28"/>
      <w:lang w:eastAsia="ru-RU"/>
    </w:rPr>
  </w:style>
  <w:style w:type="paragraph" w:customStyle="1" w:styleId="412">
    <w:name w:val="Знак Знак Знак Знак Знак Знак Знак Знак Знак Знак Знак Знак41"/>
    <w:basedOn w:val="a1"/>
    <w:rsid w:val="005030E2"/>
    <w:pPr>
      <w:tabs>
        <w:tab w:val="num" w:pos="360"/>
      </w:tabs>
      <w:spacing w:after="160" w:line="240" w:lineRule="exact"/>
    </w:pPr>
    <w:rPr>
      <w:rFonts w:ascii="Verdana" w:hAnsi="Verdana" w:cs="Verdana"/>
      <w:sz w:val="20"/>
      <w:szCs w:val="20"/>
      <w:lang w:val="en-US" w:eastAsia="en-US"/>
    </w:rPr>
  </w:style>
  <w:style w:type="paragraph" w:customStyle="1" w:styleId="400">
    <w:name w:val="Знак Знак Знак Знак Знак Знак Знак Знак Знак Знак Знак Знак40"/>
    <w:basedOn w:val="a1"/>
    <w:rsid w:val="00A30429"/>
    <w:pPr>
      <w:tabs>
        <w:tab w:val="num" w:pos="360"/>
      </w:tabs>
      <w:spacing w:after="160" w:line="240" w:lineRule="exact"/>
    </w:pPr>
    <w:rPr>
      <w:rFonts w:ascii="Verdana" w:hAnsi="Verdana" w:cs="Verdana"/>
      <w:sz w:val="20"/>
      <w:szCs w:val="20"/>
      <w:lang w:val="en-US" w:eastAsia="en-US"/>
    </w:rPr>
  </w:style>
  <w:style w:type="paragraph" w:customStyle="1" w:styleId="390">
    <w:name w:val="Знак Знак Знак Знак Знак Знак Знак Знак Знак Знак Знак Знак39"/>
    <w:basedOn w:val="a1"/>
    <w:rsid w:val="00941BBA"/>
    <w:pPr>
      <w:tabs>
        <w:tab w:val="num" w:pos="360"/>
      </w:tabs>
      <w:spacing w:after="160" w:line="240" w:lineRule="exact"/>
    </w:pPr>
    <w:rPr>
      <w:rFonts w:ascii="Verdana" w:hAnsi="Verdana" w:cs="Verdana"/>
      <w:sz w:val="20"/>
      <w:szCs w:val="20"/>
      <w:lang w:val="en-US" w:eastAsia="en-US"/>
    </w:rPr>
  </w:style>
  <w:style w:type="paragraph" w:customStyle="1" w:styleId="95">
    <w:name w:val="Обычный9"/>
    <w:rsid w:val="008D689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103">
    <w:name w:val="Абзац списка10"/>
    <w:basedOn w:val="a1"/>
    <w:rsid w:val="008D6890"/>
    <w:pPr>
      <w:spacing w:after="200" w:line="276" w:lineRule="auto"/>
      <w:ind w:left="720"/>
      <w:contextualSpacing/>
    </w:pPr>
    <w:rPr>
      <w:rFonts w:ascii="Calibri" w:eastAsia="Calibri" w:hAnsi="Calibri"/>
      <w:sz w:val="22"/>
      <w:szCs w:val="22"/>
    </w:rPr>
  </w:style>
  <w:style w:type="paragraph" w:customStyle="1" w:styleId="381">
    <w:name w:val="Знак Знак Знак Знак Знак Знак Знак Знак Знак Знак Знак Знак38"/>
    <w:basedOn w:val="a1"/>
    <w:rsid w:val="00AD2804"/>
    <w:pPr>
      <w:tabs>
        <w:tab w:val="num" w:pos="360"/>
      </w:tabs>
      <w:spacing w:after="160" w:line="240" w:lineRule="exact"/>
    </w:pPr>
    <w:rPr>
      <w:rFonts w:ascii="Verdana" w:hAnsi="Verdana" w:cs="Verdana"/>
      <w:sz w:val="20"/>
      <w:szCs w:val="20"/>
      <w:lang w:val="en-US" w:eastAsia="en-US"/>
    </w:rPr>
  </w:style>
  <w:style w:type="numbering" w:customStyle="1" w:styleId="3f5">
    <w:name w:val="Нет списка3"/>
    <w:next w:val="a4"/>
    <w:uiPriority w:val="99"/>
    <w:semiHidden/>
    <w:unhideWhenUsed/>
    <w:rsid w:val="004324F2"/>
  </w:style>
  <w:style w:type="table" w:customStyle="1" w:styleId="1190">
    <w:name w:val="Сетка таблицы119"/>
    <w:basedOn w:val="a3"/>
    <w:next w:val="ae"/>
    <w:uiPriority w:val="59"/>
    <w:rsid w:val="004324F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5">
    <w:name w:val="Нет списка12"/>
    <w:next w:val="a4"/>
    <w:uiPriority w:val="99"/>
    <w:semiHidden/>
    <w:unhideWhenUsed/>
    <w:rsid w:val="004324F2"/>
  </w:style>
  <w:style w:type="paragraph" w:customStyle="1" w:styleId="1ff4">
    <w:name w:val="Знак Знак Знак Знак1 Знак Знак Знак Знак Знак Знак"/>
    <w:basedOn w:val="a1"/>
    <w:rsid w:val="004324F2"/>
    <w:pPr>
      <w:tabs>
        <w:tab w:val="num" w:pos="360"/>
      </w:tabs>
      <w:spacing w:after="160" w:line="240" w:lineRule="exact"/>
    </w:pPr>
    <w:rPr>
      <w:rFonts w:ascii="Verdana" w:hAnsi="Verdana" w:cs="Verdana"/>
      <w:sz w:val="20"/>
      <w:szCs w:val="20"/>
      <w:lang w:val="en-US" w:eastAsia="en-US"/>
    </w:rPr>
  </w:style>
  <w:style w:type="paragraph" w:customStyle="1" w:styleId="1ff5">
    <w:name w:val="Знак Знак Знак Знак1 Знак Знак Знак Знак Знак Знак Знак Знак Знак Знак Знак Знак Знак Знак Знак Знак Знак Знак Знак Знак Знак Знак"/>
    <w:basedOn w:val="a1"/>
    <w:rsid w:val="004324F2"/>
    <w:pPr>
      <w:tabs>
        <w:tab w:val="num" w:pos="360"/>
      </w:tabs>
      <w:spacing w:after="160" w:line="240" w:lineRule="exact"/>
    </w:pPr>
    <w:rPr>
      <w:rFonts w:ascii="Verdana" w:hAnsi="Verdana" w:cs="Verdana"/>
      <w:sz w:val="20"/>
      <w:szCs w:val="20"/>
      <w:lang w:val="en-US" w:eastAsia="en-US"/>
    </w:rPr>
  </w:style>
  <w:style w:type="paragraph" w:customStyle="1" w:styleId="1ff6">
    <w:name w:val="Знак Знак1 Знак Знак Знак Знак Знак Знак Знак Знак Знак Знак Знак Знак"/>
    <w:basedOn w:val="a1"/>
    <w:rsid w:val="004324F2"/>
    <w:pPr>
      <w:tabs>
        <w:tab w:val="num" w:pos="360"/>
      </w:tabs>
      <w:spacing w:after="160" w:line="240" w:lineRule="exact"/>
    </w:pPr>
    <w:rPr>
      <w:rFonts w:ascii="Verdana" w:hAnsi="Verdana" w:cs="Verdana"/>
      <w:sz w:val="20"/>
      <w:szCs w:val="20"/>
      <w:lang w:val="en-US" w:eastAsia="en-US"/>
    </w:rPr>
  </w:style>
  <w:style w:type="paragraph" w:customStyle="1" w:styleId="1ff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4324F2"/>
    <w:pPr>
      <w:tabs>
        <w:tab w:val="num" w:pos="360"/>
      </w:tabs>
      <w:spacing w:after="160" w:line="240" w:lineRule="exact"/>
    </w:pPr>
    <w:rPr>
      <w:rFonts w:ascii="Verdana" w:hAnsi="Verdana" w:cs="Verdana"/>
      <w:sz w:val="20"/>
      <w:szCs w:val="20"/>
      <w:lang w:val="en-US" w:eastAsia="en-US"/>
    </w:rPr>
  </w:style>
  <w:style w:type="numbering" w:customStyle="1" w:styleId="4c">
    <w:name w:val="Нет списка4"/>
    <w:next w:val="a4"/>
    <w:uiPriority w:val="99"/>
    <w:semiHidden/>
    <w:rsid w:val="00D72B75"/>
  </w:style>
  <w:style w:type="paragraph" w:customStyle="1" w:styleId="126">
    <w:name w:val="Знак Знак Знак Знак1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4d">
    <w:name w:val="Знак Знак Знак Знак4"/>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2f7">
    <w:name w:val="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7">
    <w:name w:val="Знак Знак Знак Знак1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2f8">
    <w:name w:val="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120">
    <w:name w:val="Знак Знак1 Знак Знак1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2f9">
    <w:name w:val="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8">
    <w:name w:val="Знак Знак Знак Знак1 Знак Знак Знак Знак Знак Знак Знак Знак 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a">
    <w:name w:val="Знак Знак1 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2fa">
    <w:name w:val="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322">
    <w:name w:val="Знак Знак3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numbering" w:customStyle="1" w:styleId="59">
    <w:name w:val="Нет списка5"/>
    <w:next w:val="a4"/>
    <w:uiPriority w:val="99"/>
    <w:semiHidden/>
    <w:unhideWhenUsed/>
    <w:rsid w:val="00F744C9"/>
  </w:style>
  <w:style w:type="table" w:customStyle="1" w:styleId="391">
    <w:name w:val="Сетка таблицы39"/>
    <w:basedOn w:val="a3"/>
    <w:next w:val="ae"/>
    <w:uiPriority w:val="39"/>
    <w:rsid w:val="00F744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a">
    <w:name w:val="Нет списка13"/>
    <w:next w:val="a4"/>
    <w:uiPriority w:val="99"/>
    <w:semiHidden/>
    <w:rsid w:val="00F744C9"/>
  </w:style>
  <w:style w:type="table" w:customStyle="1" w:styleId="1200">
    <w:name w:val="Сетка таблицы120"/>
    <w:basedOn w:val="a3"/>
    <w:next w:val="ae"/>
    <w:uiPriority w:val="39"/>
    <w:rsid w:val="00F744C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
    <w:name w:val="Нет списка112"/>
    <w:next w:val="a4"/>
    <w:uiPriority w:val="99"/>
    <w:semiHidden/>
    <w:unhideWhenUsed/>
    <w:rsid w:val="00F744C9"/>
  </w:style>
  <w:style w:type="table" w:customStyle="1" w:styleId="11100">
    <w:name w:val="Сетка таблицы1110"/>
    <w:basedOn w:val="a3"/>
    <w:next w:val="ae"/>
    <w:uiPriority w:val="39"/>
    <w:rsid w:val="00F744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
    <w:name w:val="Нет списка21"/>
    <w:next w:val="a4"/>
    <w:uiPriority w:val="99"/>
    <w:semiHidden/>
    <w:unhideWhenUsed/>
    <w:rsid w:val="00F744C9"/>
  </w:style>
  <w:style w:type="table" w:customStyle="1" w:styleId="2150">
    <w:name w:val="Сетка таблицы215"/>
    <w:basedOn w:val="a3"/>
    <w:next w:val="ae"/>
    <w:uiPriority w:val="39"/>
    <w:rsid w:val="00F744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mrcssattr">
    <w:name w:val="msonormal_mr_css_attr"/>
    <w:basedOn w:val="a1"/>
    <w:rsid w:val="00F744C9"/>
    <w:pPr>
      <w:spacing w:before="100" w:beforeAutospacing="1" w:after="100" w:afterAutospacing="1"/>
    </w:pPr>
  </w:style>
  <w:style w:type="numbering" w:customStyle="1" w:styleId="68">
    <w:name w:val="Нет списка6"/>
    <w:next w:val="a4"/>
    <w:uiPriority w:val="99"/>
    <w:semiHidden/>
    <w:unhideWhenUsed/>
    <w:rsid w:val="001554B2"/>
  </w:style>
  <w:style w:type="table" w:customStyle="1" w:styleId="401">
    <w:name w:val="Сетка таблицы40"/>
    <w:basedOn w:val="a3"/>
    <w:next w:val="ae"/>
    <w:rsid w:val="001554B2"/>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04">
    <w:name w:val="Обычный10"/>
    <w:rsid w:val="001554B2"/>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11f0">
    <w:name w:val="Абзац списка11"/>
    <w:basedOn w:val="a1"/>
    <w:rsid w:val="001554B2"/>
    <w:pPr>
      <w:spacing w:after="200" w:line="276" w:lineRule="auto"/>
      <w:ind w:left="720"/>
      <w:contextualSpacing/>
    </w:pPr>
    <w:rPr>
      <w:rFonts w:ascii="Calibri" w:eastAsia="Calibri" w:hAnsi="Calibri"/>
      <w:sz w:val="22"/>
      <w:szCs w:val="22"/>
    </w:rPr>
  </w:style>
  <w:style w:type="character" w:styleId="affff6">
    <w:name w:val="line number"/>
    <w:uiPriority w:val="99"/>
    <w:semiHidden/>
    <w:unhideWhenUsed/>
    <w:rsid w:val="001554B2"/>
  </w:style>
  <w:style w:type="paragraph" w:customStyle="1" w:styleId="2fb">
    <w:name w:val="Знак Знак Знак Знак Знак Знак Знак Знак Знак Знак Знак Знак Знак2"/>
    <w:basedOn w:val="a1"/>
    <w:rsid w:val="002F2726"/>
    <w:pPr>
      <w:spacing w:before="100" w:beforeAutospacing="1" w:after="100" w:afterAutospacing="1"/>
    </w:pPr>
    <w:rPr>
      <w:rFonts w:ascii="Tahoma" w:hAnsi="Tahoma"/>
      <w:sz w:val="20"/>
      <w:szCs w:val="20"/>
      <w:lang w:val="en-US" w:eastAsia="en-US"/>
    </w:rPr>
  </w:style>
  <w:style w:type="character" w:customStyle="1" w:styleId="Calibri0pt">
    <w:name w:val="Основной текст + Calibri;Интервал 0 pt"/>
    <w:rsid w:val="002F2726"/>
    <w:rPr>
      <w:rFonts w:ascii="Calibri" w:eastAsia="Calibri" w:hAnsi="Calibri" w:cs="Calibri"/>
      <w:b w:val="0"/>
      <w:bCs w:val="0"/>
      <w:i w:val="0"/>
      <w:iCs w:val="0"/>
      <w:smallCaps w:val="0"/>
      <w:strike w:val="0"/>
      <w:color w:val="000000"/>
      <w:spacing w:val="3"/>
      <w:w w:val="100"/>
      <w:position w:val="0"/>
      <w:sz w:val="20"/>
      <w:szCs w:val="20"/>
      <w:u w:val="none"/>
      <w:lang w:val="ru-RU"/>
    </w:rPr>
  </w:style>
  <w:style w:type="character" w:customStyle="1" w:styleId="5a">
    <w:name w:val="Основной текст (5)_"/>
    <w:link w:val="5b"/>
    <w:rsid w:val="002F2726"/>
    <w:rPr>
      <w:i/>
      <w:iCs/>
      <w:sz w:val="28"/>
      <w:szCs w:val="28"/>
      <w:shd w:val="clear" w:color="auto" w:fill="FFFFFF"/>
    </w:rPr>
  </w:style>
  <w:style w:type="character" w:customStyle="1" w:styleId="5c">
    <w:name w:val="Основной текст (5) + Полужирный"/>
    <w:rsid w:val="002F2726"/>
    <w:rPr>
      <w:rFonts w:ascii="Times New Roman" w:eastAsia="Times New Roman" w:hAnsi="Times New Roman" w:cs="Times New Roman"/>
      <w:b/>
      <w:bCs/>
      <w:i/>
      <w:iCs/>
      <w:smallCaps w:val="0"/>
      <w:strike w:val="0"/>
      <w:color w:val="000000"/>
      <w:spacing w:val="0"/>
      <w:w w:val="100"/>
      <w:position w:val="0"/>
      <w:sz w:val="28"/>
      <w:szCs w:val="28"/>
      <w:u w:val="single"/>
      <w:lang w:val="ru-RU"/>
    </w:rPr>
  </w:style>
  <w:style w:type="paragraph" w:customStyle="1" w:styleId="5b">
    <w:name w:val="Основной текст (5)"/>
    <w:basedOn w:val="a1"/>
    <w:link w:val="5a"/>
    <w:rsid w:val="002F2726"/>
    <w:pPr>
      <w:widowControl w:val="0"/>
      <w:shd w:val="clear" w:color="auto" w:fill="FFFFFF"/>
      <w:spacing w:line="322" w:lineRule="exact"/>
      <w:ind w:firstLine="740"/>
      <w:jc w:val="both"/>
    </w:pPr>
    <w:rPr>
      <w:rFonts w:asciiTheme="minorHAnsi" w:eastAsiaTheme="minorHAnsi" w:hAnsiTheme="minorHAnsi" w:cstheme="minorBidi"/>
      <w:i/>
      <w:iCs/>
      <w:sz w:val="28"/>
      <w:szCs w:val="28"/>
      <w:lang w:eastAsia="en-US"/>
    </w:rPr>
  </w:style>
  <w:style w:type="numbering" w:customStyle="1" w:styleId="76">
    <w:name w:val="Нет списка7"/>
    <w:next w:val="a4"/>
    <w:semiHidden/>
    <w:rsid w:val="002F2726"/>
  </w:style>
  <w:style w:type="paragraph" w:customStyle="1" w:styleId="77">
    <w:name w:val="7"/>
    <w:basedOn w:val="a1"/>
    <w:next w:val="aff7"/>
    <w:uiPriority w:val="99"/>
    <w:unhideWhenUsed/>
    <w:rsid w:val="002F2726"/>
    <w:pPr>
      <w:spacing w:before="100" w:beforeAutospacing="1" w:after="100" w:afterAutospacing="1"/>
    </w:pPr>
  </w:style>
  <w:style w:type="table" w:customStyle="1" w:styleId="1210">
    <w:name w:val="Сетка таблицы121"/>
    <w:basedOn w:val="a3"/>
    <w:next w:val="ae"/>
    <w:rsid w:val="002F272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0">
    <w:name w:val="Сетка таблицы216"/>
    <w:basedOn w:val="a3"/>
    <w:next w:val="ae"/>
    <w:rsid w:val="002F272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71">
    <w:name w:val="Знак Знак Знак Знак Знак Знак Знак Знак Знак Знак Знак Знак37"/>
    <w:basedOn w:val="a1"/>
    <w:rsid w:val="00BA6534"/>
    <w:pPr>
      <w:tabs>
        <w:tab w:val="num" w:pos="360"/>
      </w:tabs>
      <w:spacing w:after="160" w:line="240" w:lineRule="exact"/>
    </w:pPr>
    <w:rPr>
      <w:rFonts w:ascii="Verdana" w:hAnsi="Verdana" w:cs="Verdana"/>
      <w:sz w:val="20"/>
      <w:szCs w:val="20"/>
      <w:lang w:val="en-US" w:eastAsia="en-US"/>
    </w:rPr>
  </w:style>
  <w:style w:type="numbering" w:customStyle="1" w:styleId="86">
    <w:name w:val="Нет списка8"/>
    <w:next w:val="a4"/>
    <w:uiPriority w:val="99"/>
    <w:semiHidden/>
    <w:unhideWhenUsed/>
    <w:rsid w:val="003463B2"/>
  </w:style>
  <w:style w:type="paragraph" w:customStyle="1" w:styleId="361">
    <w:name w:val="Знак Знак Знак Знак Знак Знак Знак Знак Знак Знак Знак Знак36"/>
    <w:basedOn w:val="a1"/>
    <w:rsid w:val="00C872D5"/>
    <w:pPr>
      <w:tabs>
        <w:tab w:val="num" w:pos="360"/>
      </w:tabs>
      <w:spacing w:after="160" w:line="240" w:lineRule="exact"/>
    </w:pPr>
    <w:rPr>
      <w:rFonts w:ascii="Verdana" w:hAnsi="Verdana" w:cs="Verdana"/>
      <w:sz w:val="20"/>
      <w:szCs w:val="20"/>
      <w:lang w:val="en-US" w:eastAsia="en-US"/>
    </w:rPr>
  </w:style>
  <w:style w:type="numbering" w:customStyle="1" w:styleId="96">
    <w:name w:val="Нет списка9"/>
    <w:next w:val="a4"/>
    <w:uiPriority w:val="99"/>
    <w:semiHidden/>
    <w:unhideWhenUsed/>
    <w:rsid w:val="00DC61EF"/>
  </w:style>
  <w:style w:type="numbering" w:customStyle="1" w:styleId="14b">
    <w:name w:val="Нет списка14"/>
    <w:next w:val="a4"/>
    <w:uiPriority w:val="99"/>
    <w:semiHidden/>
    <w:unhideWhenUsed/>
    <w:rsid w:val="00DC61EF"/>
  </w:style>
  <w:style w:type="table" w:customStyle="1" w:styleId="1220">
    <w:name w:val="Сетка таблицы122"/>
    <w:basedOn w:val="a3"/>
    <w:next w:val="ae"/>
    <w:uiPriority w:val="39"/>
    <w:rsid w:val="00DC61EF"/>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73">
    <w:name w:val="xl373"/>
    <w:basedOn w:val="a1"/>
    <w:rsid w:val="00DC61EF"/>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374">
    <w:name w:val="xl374"/>
    <w:basedOn w:val="a1"/>
    <w:rsid w:val="00DC61EF"/>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pPr>
  </w:style>
  <w:style w:type="paragraph" w:customStyle="1" w:styleId="xl375">
    <w:name w:val="xl375"/>
    <w:basedOn w:val="a1"/>
    <w:rsid w:val="00DC61EF"/>
    <w:pPr>
      <w:pBdr>
        <w:top w:val="single" w:sz="4" w:space="0" w:color="auto"/>
        <w:bottom w:val="single" w:sz="8" w:space="0" w:color="auto"/>
      </w:pBdr>
      <w:shd w:val="clear" w:color="000000" w:fill="FFFFFF"/>
      <w:spacing w:before="100" w:beforeAutospacing="1" w:after="100" w:afterAutospacing="1"/>
    </w:pPr>
  </w:style>
  <w:style w:type="paragraph" w:customStyle="1" w:styleId="xl376">
    <w:name w:val="xl376"/>
    <w:basedOn w:val="a1"/>
    <w:rsid w:val="00DC61EF"/>
    <w:pPr>
      <w:pBdr>
        <w:top w:val="single" w:sz="4" w:space="0" w:color="auto"/>
        <w:left w:val="single" w:sz="8" w:space="0" w:color="auto"/>
        <w:bottom w:val="single" w:sz="8" w:space="0" w:color="auto"/>
      </w:pBdr>
      <w:shd w:val="clear" w:color="000000" w:fill="FFFFFF"/>
      <w:spacing w:before="100" w:beforeAutospacing="1" w:after="100" w:afterAutospacing="1"/>
    </w:pPr>
  </w:style>
  <w:style w:type="paragraph" w:customStyle="1" w:styleId="xl377">
    <w:name w:val="xl377"/>
    <w:basedOn w:val="a1"/>
    <w:rsid w:val="00DC61EF"/>
    <w:pPr>
      <w:pBdr>
        <w:top w:val="single" w:sz="4" w:space="0" w:color="auto"/>
        <w:left w:val="single" w:sz="4" w:space="0" w:color="auto"/>
        <w:bottom w:val="single" w:sz="8" w:space="0" w:color="auto"/>
      </w:pBdr>
      <w:shd w:val="clear" w:color="000000" w:fill="FFFFFF"/>
      <w:spacing w:before="100" w:beforeAutospacing="1" w:after="100" w:afterAutospacing="1"/>
    </w:pPr>
  </w:style>
  <w:style w:type="paragraph" w:customStyle="1" w:styleId="xl378">
    <w:name w:val="xl378"/>
    <w:basedOn w:val="a1"/>
    <w:rsid w:val="00DC61EF"/>
    <w:pPr>
      <w:pBdr>
        <w:top w:val="single" w:sz="8" w:space="0" w:color="auto"/>
        <w:left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79">
    <w:name w:val="xl379"/>
    <w:basedOn w:val="a1"/>
    <w:rsid w:val="00DC61EF"/>
    <w:pPr>
      <w:pBdr>
        <w:top w:val="single" w:sz="8" w:space="0" w:color="auto"/>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80">
    <w:name w:val="xl380"/>
    <w:basedOn w:val="a1"/>
    <w:rsid w:val="00DC61EF"/>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381">
    <w:name w:val="xl381"/>
    <w:basedOn w:val="a1"/>
    <w:rsid w:val="00DC61EF"/>
    <w:pPr>
      <w:pBdr>
        <w:top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82">
    <w:name w:val="xl382"/>
    <w:basedOn w:val="a1"/>
    <w:rsid w:val="00DC61E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383">
    <w:name w:val="xl383"/>
    <w:basedOn w:val="a1"/>
    <w:rsid w:val="00DC61EF"/>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384">
    <w:name w:val="xl384"/>
    <w:basedOn w:val="a1"/>
    <w:rsid w:val="00DC61EF"/>
    <w:pPr>
      <w:pBdr>
        <w:top w:val="single" w:sz="8"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385">
    <w:name w:val="xl385"/>
    <w:basedOn w:val="a1"/>
    <w:rsid w:val="00DC61E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6">
    <w:name w:val="xl386"/>
    <w:basedOn w:val="a1"/>
    <w:rsid w:val="00DC61EF"/>
    <w:pPr>
      <w:pBdr>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7">
    <w:name w:val="xl387"/>
    <w:basedOn w:val="a1"/>
    <w:rsid w:val="00DC61E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8">
    <w:name w:val="xl388"/>
    <w:basedOn w:val="a1"/>
    <w:rsid w:val="00DC61EF"/>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9">
    <w:name w:val="xl389"/>
    <w:basedOn w:val="a1"/>
    <w:rsid w:val="00DC61EF"/>
    <w:pPr>
      <w:pBdr>
        <w:left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90">
    <w:name w:val="xl390"/>
    <w:basedOn w:val="a1"/>
    <w:rsid w:val="00DC61EF"/>
    <w:pPr>
      <w:pBdr>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91">
    <w:name w:val="xl391"/>
    <w:basedOn w:val="a1"/>
    <w:rsid w:val="00DC61EF"/>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392">
    <w:name w:val="xl392"/>
    <w:basedOn w:val="a1"/>
    <w:rsid w:val="00DC61EF"/>
    <w:pPr>
      <w:pBdr>
        <w:bottom w:val="single" w:sz="4" w:space="0" w:color="auto"/>
      </w:pBdr>
      <w:shd w:val="clear" w:color="000000" w:fill="FFFFFF"/>
      <w:spacing w:before="100" w:beforeAutospacing="1" w:after="100" w:afterAutospacing="1"/>
      <w:jc w:val="right"/>
      <w:textAlignment w:val="center"/>
    </w:pPr>
    <w:rPr>
      <w:b/>
      <w:bCs/>
    </w:rPr>
  </w:style>
  <w:style w:type="paragraph" w:customStyle="1" w:styleId="xl393">
    <w:name w:val="xl393"/>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394">
    <w:name w:val="xl394"/>
    <w:basedOn w:val="a1"/>
    <w:rsid w:val="00DC61EF"/>
    <w:pPr>
      <w:pBdr>
        <w:bottom w:val="single" w:sz="4" w:space="0" w:color="auto"/>
      </w:pBdr>
      <w:shd w:val="clear" w:color="000000" w:fill="FFFFFF"/>
      <w:spacing w:before="100" w:beforeAutospacing="1" w:after="100" w:afterAutospacing="1"/>
    </w:pPr>
  </w:style>
  <w:style w:type="paragraph" w:customStyle="1" w:styleId="xl395">
    <w:name w:val="xl395"/>
    <w:basedOn w:val="a1"/>
    <w:rsid w:val="00DC61EF"/>
    <w:pPr>
      <w:pBdr>
        <w:left w:val="single" w:sz="4" w:space="0" w:color="auto"/>
        <w:bottom w:val="single" w:sz="4" w:space="0" w:color="auto"/>
        <w:right w:val="single" w:sz="8" w:space="0" w:color="auto"/>
      </w:pBdr>
      <w:shd w:val="clear" w:color="000000" w:fill="FFFFFF"/>
      <w:spacing w:before="100" w:beforeAutospacing="1" w:after="100" w:afterAutospacing="1"/>
    </w:pPr>
  </w:style>
  <w:style w:type="paragraph" w:customStyle="1" w:styleId="xl396">
    <w:name w:val="xl396"/>
    <w:basedOn w:val="a1"/>
    <w:rsid w:val="00DC61EF"/>
    <w:pPr>
      <w:pBdr>
        <w:top w:val="single" w:sz="4" w:space="0" w:color="auto"/>
        <w:left w:val="single" w:sz="8" w:space="0" w:color="auto"/>
        <w:bottom w:val="single" w:sz="4" w:space="0" w:color="auto"/>
      </w:pBdr>
      <w:shd w:val="clear" w:color="000000" w:fill="FFFFFF"/>
      <w:spacing w:before="100" w:beforeAutospacing="1" w:after="100" w:afterAutospacing="1"/>
      <w:jc w:val="right"/>
    </w:pPr>
  </w:style>
  <w:style w:type="paragraph" w:customStyle="1" w:styleId="xl397">
    <w:name w:val="xl397"/>
    <w:basedOn w:val="a1"/>
    <w:rsid w:val="00DC61EF"/>
    <w:pPr>
      <w:pBdr>
        <w:top w:val="single" w:sz="4" w:space="0" w:color="auto"/>
        <w:left w:val="single" w:sz="4" w:space="0" w:color="auto"/>
        <w:bottom w:val="single" w:sz="4" w:space="0" w:color="auto"/>
      </w:pBdr>
      <w:shd w:val="clear" w:color="000000" w:fill="FFFFFF"/>
      <w:spacing w:before="100" w:beforeAutospacing="1" w:after="100" w:afterAutospacing="1"/>
      <w:jc w:val="right"/>
    </w:pPr>
  </w:style>
  <w:style w:type="paragraph" w:customStyle="1" w:styleId="xl398">
    <w:name w:val="xl398"/>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399">
    <w:name w:val="xl399"/>
    <w:basedOn w:val="a1"/>
    <w:rsid w:val="00DC61EF"/>
    <w:pPr>
      <w:pBdr>
        <w:top w:val="single" w:sz="4" w:space="0" w:color="auto"/>
        <w:bottom w:val="single" w:sz="4" w:space="0" w:color="auto"/>
      </w:pBdr>
      <w:shd w:val="clear" w:color="000000" w:fill="FFFFFF"/>
      <w:spacing w:before="100" w:beforeAutospacing="1" w:after="100" w:afterAutospacing="1"/>
      <w:jc w:val="right"/>
    </w:pPr>
  </w:style>
  <w:style w:type="paragraph" w:customStyle="1" w:styleId="xl400">
    <w:name w:val="xl400"/>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401">
    <w:name w:val="xl401"/>
    <w:basedOn w:val="a1"/>
    <w:rsid w:val="00DC61EF"/>
    <w:pPr>
      <w:pBdr>
        <w:top w:val="single" w:sz="4" w:space="0" w:color="auto"/>
        <w:left w:val="single" w:sz="4" w:space="0" w:color="auto"/>
        <w:bottom w:val="single" w:sz="4" w:space="0" w:color="auto"/>
      </w:pBdr>
      <w:shd w:val="clear" w:color="000000" w:fill="FFFFFF"/>
      <w:spacing w:before="100" w:beforeAutospacing="1" w:after="100" w:afterAutospacing="1"/>
      <w:jc w:val="right"/>
    </w:pPr>
  </w:style>
  <w:style w:type="paragraph" w:customStyle="1" w:styleId="xl402">
    <w:name w:val="xl402"/>
    <w:basedOn w:val="a1"/>
    <w:rsid w:val="00DC61EF"/>
    <w:pPr>
      <w:pBdr>
        <w:top w:val="single" w:sz="4" w:space="0" w:color="auto"/>
        <w:bottom w:val="single" w:sz="4" w:space="0" w:color="auto"/>
      </w:pBdr>
      <w:shd w:val="clear" w:color="000000" w:fill="FFFFFF"/>
      <w:spacing w:before="100" w:beforeAutospacing="1" w:after="100" w:afterAutospacing="1"/>
      <w:jc w:val="right"/>
    </w:pPr>
  </w:style>
  <w:style w:type="paragraph" w:customStyle="1" w:styleId="xl403">
    <w:name w:val="xl403"/>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404">
    <w:name w:val="xl404"/>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405">
    <w:name w:val="xl405"/>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406">
    <w:name w:val="xl406"/>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07">
    <w:name w:val="xl407"/>
    <w:basedOn w:val="a1"/>
    <w:rsid w:val="00DC61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08">
    <w:name w:val="xl408"/>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09">
    <w:name w:val="xl409"/>
    <w:basedOn w:val="a1"/>
    <w:rsid w:val="00DC61E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10">
    <w:name w:val="xl410"/>
    <w:basedOn w:val="a1"/>
    <w:rsid w:val="00DC61E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11">
    <w:name w:val="xl411"/>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b/>
      <w:bCs/>
    </w:rPr>
  </w:style>
  <w:style w:type="paragraph" w:customStyle="1" w:styleId="xl412">
    <w:name w:val="xl412"/>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13">
    <w:name w:val="xl413"/>
    <w:basedOn w:val="a1"/>
    <w:rsid w:val="00DC61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14">
    <w:name w:val="xl414"/>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415">
    <w:name w:val="xl415"/>
    <w:basedOn w:val="a1"/>
    <w:rsid w:val="00DC61E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16">
    <w:name w:val="xl416"/>
    <w:basedOn w:val="a1"/>
    <w:rsid w:val="00DC61E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17">
    <w:name w:val="xl417"/>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18">
    <w:name w:val="xl418"/>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19">
    <w:name w:val="xl419"/>
    <w:basedOn w:val="a1"/>
    <w:rsid w:val="00DC61E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20">
    <w:name w:val="xl420"/>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rPr>
      <w:b/>
      <w:bCs/>
    </w:rPr>
  </w:style>
  <w:style w:type="paragraph" w:customStyle="1" w:styleId="xl421">
    <w:name w:val="xl421"/>
    <w:basedOn w:val="a1"/>
    <w:rsid w:val="00DC61EF"/>
    <w:pPr>
      <w:pBdr>
        <w:top w:val="single" w:sz="4" w:space="0" w:color="auto"/>
        <w:left w:val="single" w:sz="4" w:space="0" w:color="auto"/>
        <w:bottom w:val="single" w:sz="4" w:space="0" w:color="auto"/>
      </w:pBdr>
      <w:shd w:val="clear" w:color="000000" w:fill="FFFFFF"/>
      <w:spacing w:before="100" w:beforeAutospacing="1" w:after="100" w:afterAutospacing="1"/>
      <w:jc w:val="right"/>
    </w:pPr>
    <w:rPr>
      <w:b/>
      <w:bCs/>
    </w:rPr>
  </w:style>
  <w:style w:type="paragraph" w:customStyle="1" w:styleId="xl422">
    <w:name w:val="xl422"/>
    <w:basedOn w:val="a1"/>
    <w:rsid w:val="00DC61EF"/>
    <w:pPr>
      <w:pBdr>
        <w:top w:val="single" w:sz="4" w:space="0" w:color="auto"/>
        <w:bottom w:val="single" w:sz="4" w:space="0" w:color="auto"/>
      </w:pBdr>
      <w:shd w:val="clear" w:color="000000" w:fill="FFFFFF"/>
      <w:spacing w:before="100" w:beforeAutospacing="1" w:after="100" w:afterAutospacing="1"/>
      <w:jc w:val="right"/>
    </w:pPr>
    <w:rPr>
      <w:b/>
      <w:bCs/>
    </w:rPr>
  </w:style>
  <w:style w:type="paragraph" w:customStyle="1" w:styleId="xl423">
    <w:name w:val="xl423"/>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rPr>
      <w:b/>
      <w:bCs/>
    </w:rPr>
  </w:style>
  <w:style w:type="paragraph" w:customStyle="1" w:styleId="xl424">
    <w:name w:val="xl424"/>
    <w:basedOn w:val="a1"/>
    <w:rsid w:val="00DC61EF"/>
    <w:pPr>
      <w:pBdr>
        <w:top w:val="single" w:sz="4" w:space="0" w:color="auto"/>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425">
    <w:name w:val="xl425"/>
    <w:basedOn w:val="a1"/>
    <w:rsid w:val="00DC61EF"/>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426">
    <w:name w:val="xl426"/>
    <w:basedOn w:val="a1"/>
    <w:rsid w:val="00DC61EF"/>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27">
    <w:name w:val="xl427"/>
    <w:basedOn w:val="a1"/>
    <w:rsid w:val="00DC61EF"/>
    <w:pPr>
      <w:pBdr>
        <w:top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428">
    <w:name w:val="xl428"/>
    <w:basedOn w:val="a1"/>
    <w:rsid w:val="00DC61EF"/>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pPr>
    <w:rPr>
      <w:b/>
      <w:bCs/>
    </w:rPr>
  </w:style>
  <w:style w:type="paragraph" w:customStyle="1" w:styleId="xl429">
    <w:name w:val="xl429"/>
    <w:basedOn w:val="a1"/>
    <w:rsid w:val="00DC61EF"/>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pPr>
  </w:style>
  <w:style w:type="paragraph" w:customStyle="1" w:styleId="xl430">
    <w:name w:val="xl430"/>
    <w:basedOn w:val="a1"/>
    <w:rsid w:val="00DC61EF"/>
    <w:pPr>
      <w:pBdr>
        <w:top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431">
    <w:name w:val="xl431"/>
    <w:basedOn w:val="a1"/>
    <w:rsid w:val="00DC61EF"/>
    <w:pPr>
      <w:pBdr>
        <w:top w:val="single" w:sz="8"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32">
    <w:name w:val="xl432"/>
    <w:basedOn w:val="a1"/>
    <w:rsid w:val="00DC61E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rPr>
      <w:b/>
      <w:bCs/>
    </w:rPr>
  </w:style>
  <w:style w:type="paragraph" w:customStyle="1" w:styleId="xl433">
    <w:name w:val="xl433"/>
    <w:basedOn w:val="a1"/>
    <w:rsid w:val="00DC61EF"/>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434">
    <w:name w:val="xl434"/>
    <w:basedOn w:val="a1"/>
    <w:rsid w:val="00DC61EF"/>
    <w:pPr>
      <w:pBdr>
        <w:top w:val="single" w:sz="8" w:space="0" w:color="auto"/>
        <w:left w:val="single" w:sz="4" w:space="0" w:color="auto"/>
        <w:bottom w:val="single" w:sz="4" w:space="0" w:color="auto"/>
      </w:pBdr>
      <w:shd w:val="clear" w:color="000000" w:fill="FFFFFF"/>
      <w:spacing w:before="100" w:beforeAutospacing="1" w:after="100" w:afterAutospacing="1"/>
    </w:pPr>
  </w:style>
  <w:style w:type="paragraph" w:customStyle="1" w:styleId="xl435">
    <w:name w:val="xl435"/>
    <w:basedOn w:val="a1"/>
    <w:rsid w:val="00DC61EF"/>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style>
  <w:style w:type="paragraph" w:customStyle="1" w:styleId="xl436">
    <w:name w:val="xl436"/>
    <w:basedOn w:val="a1"/>
    <w:rsid w:val="00DC61E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pPr>
  </w:style>
  <w:style w:type="paragraph" w:customStyle="1" w:styleId="xl437">
    <w:name w:val="xl437"/>
    <w:basedOn w:val="a1"/>
    <w:rsid w:val="00DC61E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438">
    <w:name w:val="xl438"/>
    <w:basedOn w:val="a1"/>
    <w:rsid w:val="00DC61EF"/>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style>
  <w:style w:type="paragraph" w:customStyle="1" w:styleId="xl439">
    <w:name w:val="xl439"/>
    <w:basedOn w:val="a1"/>
    <w:rsid w:val="00DC61EF"/>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style>
  <w:style w:type="paragraph" w:customStyle="1" w:styleId="xl440">
    <w:name w:val="xl440"/>
    <w:basedOn w:val="a1"/>
    <w:rsid w:val="00DC61EF"/>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41">
    <w:name w:val="xl441"/>
    <w:basedOn w:val="a1"/>
    <w:rsid w:val="00DC61EF"/>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442">
    <w:name w:val="xl442"/>
    <w:basedOn w:val="a1"/>
    <w:rsid w:val="00DC61EF"/>
    <w:pPr>
      <w:pBdr>
        <w:top w:val="single" w:sz="4" w:space="0" w:color="auto"/>
        <w:left w:val="single" w:sz="8" w:space="0" w:color="auto"/>
        <w:bottom w:val="single" w:sz="8" w:space="0" w:color="auto"/>
      </w:pBdr>
      <w:shd w:val="clear" w:color="000000" w:fill="FFFFFF"/>
      <w:spacing w:before="100" w:beforeAutospacing="1" w:after="100" w:afterAutospacing="1"/>
      <w:jc w:val="right"/>
    </w:pPr>
    <w:rPr>
      <w:b/>
      <w:bCs/>
    </w:rPr>
  </w:style>
  <w:style w:type="paragraph" w:customStyle="1" w:styleId="xl443">
    <w:name w:val="xl443"/>
    <w:basedOn w:val="a1"/>
    <w:rsid w:val="00DC61EF"/>
    <w:pPr>
      <w:pBdr>
        <w:top w:val="single" w:sz="4" w:space="0" w:color="auto"/>
        <w:left w:val="single" w:sz="4" w:space="0" w:color="auto"/>
        <w:bottom w:val="single" w:sz="8" w:space="0" w:color="auto"/>
      </w:pBdr>
      <w:shd w:val="clear" w:color="000000" w:fill="FFFFFF"/>
      <w:spacing w:before="100" w:beforeAutospacing="1" w:after="100" w:afterAutospacing="1"/>
      <w:jc w:val="right"/>
    </w:pPr>
    <w:rPr>
      <w:b/>
      <w:bCs/>
    </w:rPr>
  </w:style>
  <w:style w:type="paragraph" w:customStyle="1" w:styleId="xl444">
    <w:name w:val="xl444"/>
    <w:basedOn w:val="a1"/>
    <w:rsid w:val="00DC61EF"/>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right"/>
    </w:pPr>
    <w:rPr>
      <w:b/>
      <w:bCs/>
    </w:rPr>
  </w:style>
  <w:style w:type="paragraph" w:customStyle="1" w:styleId="xl445">
    <w:name w:val="xl445"/>
    <w:basedOn w:val="a1"/>
    <w:rsid w:val="00DC61EF"/>
    <w:pPr>
      <w:pBdr>
        <w:top w:val="single" w:sz="4" w:space="0" w:color="auto"/>
        <w:bottom w:val="single" w:sz="8" w:space="0" w:color="auto"/>
      </w:pBdr>
      <w:shd w:val="clear" w:color="000000" w:fill="FFFFFF"/>
      <w:spacing w:before="100" w:beforeAutospacing="1" w:after="100" w:afterAutospacing="1"/>
      <w:jc w:val="right"/>
    </w:pPr>
    <w:rPr>
      <w:b/>
      <w:bCs/>
    </w:rPr>
  </w:style>
  <w:style w:type="paragraph" w:customStyle="1" w:styleId="xl446">
    <w:name w:val="xl446"/>
    <w:basedOn w:val="a1"/>
    <w:rsid w:val="00DC61EF"/>
    <w:pPr>
      <w:pBdr>
        <w:bottom w:val="single" w:sz="8" w:space="0" w:color="auto"/>
        <w:right w:val="single" w:sz="8" w:space="0" w:color="auto"/>
      </w:pBdr>
      <w:shd w:val="clear" w:color="000000" w:fill="FFFFFF"/>
      <w:spacing w:before="100" w:beforeAutospacing="1" w:after="100" w:afterAutospacing="1"/>
    </w:pPr>
  </w:style>
  <w:style w:type="paragraph" w:customStyle="1" w:styleId="xl447">
    <w:name w:val="xl447"/>
    <w:basedOn w:val="a1"/>
    <w:rsid w:val="00DC61EF"/>
    <w:pPr>
      <w:pBdr>
        <w:bottom w:val="single" w:sz="8" w:space="0" w:color="auto"/>
      </w:pBdr>
      <w:shd w:val="clear" w:color="000000" w:fill="FFFFFF"/>
      <w:spacing w:before="100" w:beforeAutospacing="1" w:after="100" w:afterAutospacing="1"/>
    </w:pPr>
  </w:style>
  <w:style w:type="paragraph" w:customStyle="1" w:styleId="xl448">
    <w:name w:val="xl448"/>
    <w:basedOn w:val="a1"/>
    <w:rsid w:val="00DC61EF"/>
    <w:pPr>
      <w:pBdr>
        <w:left w:val="single" w:sz="8" w:space="0" w:color="auto"/>
        <w:bottom w:val="single" w:sz="8" w:space="0" w:color="auto"/>
        <w:right w:val="single" w:sz="4" w:space="0" w:color="auto"/>
      </w:pBdr>
      <w:shd w:val="clear" w:color="000000" w:fill="FFFFFF"/>
      <w:spacing w:before="100" w:beforeAutospacing="1" w:after="100" w:afterAutospacing="1"/>
      <w:textAlignment w:val="center"/>
    </w:pPr>
  </w:style>
  <w:style w:type="paragraph" w:customStyle="1" w:styleId="xl449">
    <w:name w:val="xl449"/>
    <w:basedOn w:val="a1"/>
    <w:rsid w:val="00DC61EF"/>
    <w:pPr>
      <w:pBdr>
        <w:left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450">
    <w:name w:val="xl450"/>
    <w:basedOn w:val="a1"/>
    <w:rsid w:val="00DC61EF"/>
    <w:pPr>
      <w:pBdr>
        <w:left w:val="single" w:sz="4" w:space="0" w:color="auto"/>
        <w:bottom w:val="single" w:sz="8" w:space="0" w:color="auto"/>
        <w:right w:val="single" w:sz="8" w:space="0" w:color="auto"/>
      </w:pBdr>
      <w:shd w:val="clear" w:color="000000" w:fill="FFFFFF"/>
      <w:spacing w:before="100" w:beforeAutospacing="1" w:after="100" w:afterAutospacing="1"/>
    </w:pPr>
  </w:style>
  <w:style w:type="paragraph" w:customStyle="1" w:styleId="xl451">
    <w:name w:val="xl451"/>
    <w:basedOn w:val="a1"/>
    <w:rsid w:val="00DC61EF"/>
    <w:pPr>
      <w:pBdr>
        <w:top w:val="single" w:sz="4" w:space="0" w:color="auto"/>
        <w:bottom w:val="single" w:sz="8" w:space="0" w:color="auto"/>
      </w:pBdr>
      <w:shd w:val="clear" w:color="000000" w:fill="FFFFFF"/>
      <w:spacing w:before="100" w:beforeAutospacing="1" w:after="100" w:afterAutospacing="1"/>
      <w:jc w:val="center"/>
      <w:textAlignment w:val="center"/>
    </w:pPr>
  </w:style>
  <w:style w:type="paragraph" w:customStyle="1" w:styleId="xl452">
    <w:name w:val="xl452"/>
    <w:basedOn w:val="a1"/>
    <w:rsid w:val="00DC61EF"/>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453">
    <w:name w:val="xl453"/>
    <w:basedOn w:val="a1"/>
    <w:rsid w:val="00DC61EF"/>
    <w:pPr>
      <w:pBdr>
        <w:top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454">
    <w:name w:val="xl454"/>
    <w:basedOn w:val="a1"/>
    <w:rsid w:val="00DC61EF"/>
    <w:pPr>
      <w:shd w:val="clear" w:color="000000" w:fill="FFFFFF"/>
      <w:spacing w:before="100" w:beforeAutospacing="1" w:after="100" w:afterAutospacing="1"/>
      <w:jc w:val="center"/>
      <w:textAlignment w:val="center"/>
    </w:pPr>
    <w:rPr>
      <w:b/>
      <w:bCs/>
      <w:sz w:val="32"/>
      <w:szCs w:val="32"/>
    </w:rPr>
  </w:style>
  <w:style w:type="paragraph" w:customStyle="1" w:styleId="xl455">
    <w:name w:val="xl455"/>
    <w:basedOn w:val="a1"/>
    <w:rsid w:val="00DC61EF"/>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56">
    <w:name w:val="xl456"/>
    <w:basedOn w:val="a1"/>
    <w:rsid w:val="00DC61EF"/>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57">
    <w:name w:val="xl457"/>
    <w:basedOn w:val="a1"/>
    <w:rsid w:val="00DC61EF"/>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58">
    <w:name w:val="xl458"/>
    <w:basedOn w:val="a1"/>
    <w:rsid w:val="00DC61EF"/>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59">
    <w:name w:val="xl459"/>
    <w:basedOn w:val="a1"/>
    <w:rsid w:val="00DC61EF"/>
    <w:pPr>
      <w:pBdr>
        <w:top w:val="single" w:sz="8"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60">
    <w:name w:val="xl460"/>
    <w:basedOn w:val="a1"/>
    <w:rsid w:val="00DC61EF"/>
    <w:pPr>
      <w:pBdr>
        <w:top w:val="single" w:sz="4" w:space="0" w:color="auto"/>
        <w:left w:val="single" w:sz="4" w:space="0" w:color="auto"/>
        <w:bottom w:val="single" w:sz="8" w:space="0" w:color="auto"/>
      </w:pBdr>
      <w:shd w:val="clear" w:color="000000" w:fill="FFFFFF"/>
      <w:spacing w:before="100" w:beforeAutospacing="1" w:after="100" w:afterAutospacing="1"/>
      <w:textAlignment w:val="center"/>
    </w:pPr>
    <w:rPr>
      <w:i/>
      <w:iCs/>
      <w:color w:val="FF0000"/>
    </w:rPr>
  </w:style>
  <w:style w:type="paragraph" w:customStyle="1" w:styleId="xl461">
    <w:name w:val="xl461"/>
    <w:basedOn w:val="a1"/>
    <w:rsid w:val="00DC61EF"/>
    <w:pPr>
      <w:pBdr>
        <w:top w:val="single" w:sz="8" w:space="0" w:color="auto"/>
        <w:left w:val="single" w:sz="8" w:space="0" w:color="auto"/>
        <w:bottom w:val="single" w:sz="4" w:space="0" w:color="auto"/>
      </w:pBdr>
      <w:shd w:val="clear" w:color="000000" w:fill="FFFFFF"/>
      <w:spacing w:before="100" w:beforeAutospacing="1" w:after="100" w:afterAutospacing="1"/>
    </w:pPr>
  </w:style>
  <w:style w:type="paragraph" w:customStyle="1" w:styleId="xl462">
    <w:name w:val="xl462"/>
    <w:basedOn w:val="a1"/>
    <w:rsid w:val="00DC61EF"/>
    <w:pPr>
      <w:pBdr>
        <w:top w:val="single" w:sz="8" w:space="0" w:color="auto"/>
        <w:left w:val="single" w:sz="4" w:space="0" w:color="auto"/>
        <w:bottom w:val="single" w:sz="4" w:space="0" w:color="auto"/>
      </w:pBdr>
      <w:shd w:val="clear" w:color="000000" w:fill="FFFFFF"/>
      <w:spacing w:before="100" w:beforeAutospacing="1" w:after="100" w:afterAutospacing="1"/>
    </w:pPr>
  </w:style>
  <w:style w:type="paragraph" w:customStyle="1" w:styleId="xl463">
    <w:name w:val="xl463"/>
    <w:basedOn w:val="a1"/>
    <w:rsid w:val="00DC61EF"/>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pPr>
  </w:style>
  <w:style w:type="paragraph" w:customStyle="1" w:styleId="xl464">
    <w:name w:val="xl464"/>
    <w:basedOn w:val="a1"/>
    <w:rsid w:val="00DC61EF"/>
    <w:pPr>
      <w:pBdr>
        <w:bottom w:val="single" w:sz="4" w:space="0" w:color="auto"/>
      </w:pBdr>
      <w:shd w:val="clear" w:color="000000" w:fill="FFFFFF"/>
      <w:spacing w:before="100" w:beforeAutospacing="1" w:after="100" w:afterAutospacing="1"/>
    </w:pPr>
  </w:style>
  <w:style w:type="paragraph" w:customStyle="1" w:styleId="xl465">
    <w:name w:val="xl465"/>
    <w:basedOn w:val="a1"/>
    <w:rsid w:val="00DC61EF"/>
    <w:pPr>
      <w:pBdr>
        <w:left w:val="single" w:sz="4" w:space="0" w:color="auto"/>
        <w:bottom w:val="single" w:sz="4" w:space="0" w:color="auto"/>
      </w:pBdr>
      <w:shd w:val="clear" w:color="000000" w:fill="FFFFFF"/>
      <w:spacing w:before="100" w:beforeAutospacing="1" w:after="100" w:afterAutospacing="1"/>
    </w:pPr>
  </w:style>
  <w:style w:type="paragraph" w:customStyle="1" w:styleId="xl466">
    <w:name w:val="xl466"/>
    <w:basedOn w:val="a1"/>
    <w:rsid w:val="00DC61E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467">
    <w:name w:val="xl467"/>
    <w:basedOn w:val="a1"/>
    <w:rsid w:val="00DC61EF"/>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numbering" w:customStyle="1" w:styleId="105">
    <w:name w:val="Нет списка10"/>
    <w:next w:val="a4"/>
    <w:semiHidden/>
    <w:rsid w:val="002D6BE0"/>
  </w:style>
  <w:style w:type="numbering" w:customStyle="1" w:styleId="155">
    <w:name w:val="Нет списка15"/>
    <w:next w:val="a4"/>
    <w:semiHidden/>
    <w:rsid w:val="00F555A7"/>
  </w:style>
  <w:style w:type="table" w:customStyle="1" w:styleId="1230">
    <w:name w:val="Сетка таблицы123"/>
    <w:basedOn w:val="a3"/>
    <w:next w:val="ae"/>
    <w:rsid w:val="00F555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Сетка таблицы217"/>
    <w:basedOn w:val="a3"/>
    <w:next w:val="ae"/>
    <w:rsid w:val="00F555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3">
    <w:name w:val="Нет списка19"/>
    <w:next w:val="a4"/>
    <w:semiHidden/>
    <w:rsid w:val="001170C4"/>
  </w:style>
  <w:style w:type="numbering" w:customStyle="1" w:styleId="202">
    <w:name w:val="Нет списка20"/>
    <w:next w:val="a4"/>
    <w:semiHidden/>
    <w:rsid w:val="009E4EA3"/>
  </w:style>
  <w:style w:type="paragraph" w:customStyle="1" w:styleId="351">
    <w:name w:val="Знак Знак Знак Знак Знак Знак Знак Знак Знак Знак Знак Знак35"/>
    <w:basedOn w:val="a1"/>
    <w:rsid w:val="003E3E55"/>
    <w:pPr>
      <w:tabs>
        <w:tab w:val="num" w:pos="360"/>
      </w:tabs>
      <w:spacing w:after="160" w:line="240" w:lineRule="exact"/>
    </w:pPr>
    <w:rPr>
      <w:rFonts w:ascii="Verdana" w:hAnsi="Verdana" w:cs="Verdana"/>
      <w:sz w:val="20"/>
      <w:szCs w:val="20"/>
      <w:lang w:val="en-US" w:eastAsia="en-US"/>
    </w:rPr>
  </w:style>
  <w:style w:type="paragraph" w:customStyle="1" w:styleId="342">
    <w:name w:val="Знак Знак Знак Знак Знак Знак Знак Знак Знак Знак Знак Знак34"/>
    <w:basedOn w:val="a1"/>
    <w:rsid w:val="00B2573E"/>
    <w:pPr>
      <w:tabs>
        <w:tab w:val="num" w:pos="360"/>
      </w:tabs>
      <w:spacing w:after="160" w:line="240" w:lineRule="exact"/>
    </w:pPr>
    <w:rPr>
      <w:rFonts w:ascii="Verdana" w:hAnsi="Verdana" w:cs="Verdana"/>
      <w:sz w:val="20"/>
      <w:szCs w:val="20"/>
      <w:lang w:val="en-US" w:eastAsia="en-US"/>
    </w:rPr>
  </w:style>
  <w:style w:type="numbering" w:customStyle="1" w:styleId="224">
    <w:name w:val="Нет списка22"/>
    <w:next w:val="a4"/>
    <w:uiPriority w:val="99"/>
    <w:semiHidden/>
    <w:unhideWhenUsed/>
    <w:rsid w:val="00E63D00"/>
  </w:style>
  <w:style w:type="table" w:customStyle="1" w:styleId="441">
    <w:name w:val="Сетка таблицы44"/>
    <w:basedOn w:val="a3"/>
    <w:next w:val="ae"/>
    <w:uiPriority w:val="39"/>
    <w:rsid w:val="00E63D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32">
    <w:name w:val="Знак Знак Знак Знак Знак Знак Знак Знак Знак Знак Знак Знак33"/>
    <w:basedOn w:val="a1"/>
    <w:rsid w:val="000A1772"/>
    <w:pPr>
      <w:tabs>
        <w:tab w:val="num" w:pos="360"/>
      </w:tabs>
      <w:spacing w:after="160" w:line="240" w:lineRule="exact"/>
    </w:pPr>
    <w:rPr>
      <w:rFonts w:ascii="Verdana" w:hAnsi="Verdana" w:cs="Verdana"/>
      <w:sz w:val="20"/>
      <w:szCs w:val="20"/>
      <w:lang w:val="en-US" w:eastAsia="en-US"/>
    </w:rPr>
  </w:style>
  <w:style w:type="table" w:customStyle="1" w:styleId="451">
    <w:name w:val="Сетка таблицы45"/>
    <w:basedOn w:val="a3"/>
    <w:next w:val="ae"/>
    <w:uiPriority w:val="39"/>
    <w:rsid w:val="00FE19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23">
    <w:name w:val="Знак Знак Знак Знак Знак Знак Знак Знак Знак Знак Знак Знак32"/>
    <w:basedOn w:val="a1"/>
    <w:rsid w:val="00FE1952"/>
    <w:pPr>
      <w:tabs>
        <w:tab w:val="num" w:pos="360"/>
      </w:tabs>
      <w:spacing w:after="160" w:line="240" w:lineRule="exact"/>
    </w:pPr>
    <w:rPr>
      <w:rFonts w:ascii="Verdana" w:hAnsi="Verdana" w:cs="Verdana"/>
      <w:sz w:val="20"/>
      <w:szCs w:val="20"/>
      <w:lang w:val="en-US" w:eastAsia="en-US"/>
    </w:rPr>
  </w:style>
  <w:style w:type="paragraph" w:customStyle="1" w:styleId="314">
    <w:name w:val="Знак Знак Знак Знак Знак Знак Знак Знак Знак Знак Знак Знак31"/>
    <w:basedOn w:val="a1"/>
    <w:rsid w:val="00E06C61"/>
    <w:pPr>
      <w:tabs>
        <w:tab w:val="num" w:pos="360"/>
      </w:tabs>
      <w:spacing w:after="160" w:line="240" w:lineRule="exact"/>
    </w:pPr>
    <w:rPr>
      <w:rFonts w:ascii="Verdana" w:hAnsi="Verdana" w:cs="Verdana"/>
      <w:sz w:val="20"/>
      <w:szCs w:val="20"/>
      <w:lang w:val="en-US" w:eastAsia="en-US"/>
    </w:rPr>
  </w:style>
  <w:style w:type="paragraph" w:customStyle="1" w:styleId="affff7">
    <w:name w:val="Знак Знак Знак Знак Знак Знак Знак Знак Знак Знак Знак Знак"/>
    <w:basedOn w:val="a1"/>
    <w:rsid w:val="000F0FF3"/>
    <w:pPr>
      <w:tabs>
        <w:tab w:val="num" w:pos="360"/>
      </w:tabs>
      <w:spacing w:after="160" w:line="240" w:lineRule="exact"/>
    </w:pPr>
    <w:rPr>
      <w:rFonts w:ascii="Verdana" w:hAnsi="Verdana" w:cs="Verdana"/>
      <w:sz w:val="20"/>
      <w:szCs w:val="20"/>
      <w:lang w:val="en-US" w:eastAsia="en-US"/>
    </w:rPr>
  </w:style>
  <w:style w:type="numbering" w:customStyle="1" w:styleId="232">
    <w:name w:val="Нет списка23"/>
    <w:next w:val="a4"/>
    <w:semiHidden/>
    <w:rsid w:val="004D4227"/>
  </w:style>
  <w:style w:type="table" w:customStyle="1" w:styleId="1240">
    <w:name w:val="Сетка таблицы124"/>
    <w:basedOn w:val="a3"/>
    <w:next w:val="ae"/>
    <w:rsid w:val="004D422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
    <w:name w:val="Сетка таблицы218"/>
    <w:basedOn w:val="a3"/>
    <w:next w:val="ae"/>
    <w:rsid w:val="004D422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d">
    <w:name w:val="Абзац списка12"/>
    <w:basedOn w:val="a1"/>
    <w:rsid w:val="004D4227"/>
    <w:pPr>
      <w:suppressAutoHyphens/>
      <w:spacing w:after="200" w:line="276" w:lineRule="auto"/>
      <w:ind w:left="720"/>
      <w:contextualSpacing/>
    </w:pPr>
    <w:rPr>
      <w:rFonts w:ascii="Calibri" w:hAnsi="Calibri"/>
      <w:sz w:val="22"/>
      <w:szCs w:val="22"/>
      <w:lang w:eastAsia="zh-CN"/>
    </w:rPr>
  </w:style>
  <w:style w:type="table" w:customStyle="1" w:styleId="830">
    <w:name w:val="Сетка таблицы83"/>
    <w:basedOn w:val="a3"/>
    <w:next w:val="ae"/>
    <w:rsid w:val="004D422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0">
    <w:name w:val="Сетка таблицы92"/>
    <w:basedOn w:val="a3"/>
    <w:next w:val="ae"/>
    <w:rsid w:val="004D422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8">
    <w:name w:val="Знак Знак Знак Знак Знак Знак Знак Знак Знак Знак Знак Знак"/>
    <w:basedOn w:val="a1"/>
    <w:rsid w:val="001F0582"/>
    <w:pPr>
      <w:tabs>
        <w:tab w:val="num" w:pos="360"/>
      </w:tabs>
      <w:spacing w:after="160" w:line="240" w:lineRule="exact"/>
    </w:pPr>
    <w:rPr>
      <w:rFonts w:ascii="Verdana" w:hAnsi="Verdana" w:cs="Verdana"/>
      <w:sz w:val="20"/>
      <w:szCs w:val="20"/>
      <w:lang w:val="en-US" w:eastAsia="en-US"/>
    </w:rPr>
  </w:style>
  <w:style w:type="paragraph" w:customStyle="1" w:styleId="affff9">
    <w:name w:val="Знак Знак Знак Знак Знак Знак Знак Знак Знак Знак Знак Знак"/>
    <w:basedOn w:val="a1"/>
    <w:rsid w:val="008C294C"/>
    <w:pPr>
      <w:tabs>
        <w:tab w:val="num" w:pos="360"/>
      </w:tabs>
      <w:spacing w:after="160" w:line="240" w:lineRule="exact"/>
    </w:pPr>
    <w:rPr>
      <w:rFonts w:ascii="Verdana" w:hAnsi="Verdana" w:cs="Verdana"/>
      <w:sz w:val="20"/>
      <w:szCs w:val="20"/>
      <w:lang w:val="en-US" w:eastAsia="en-US"/>
    </w:rPr>
  </w:style>
  <w:style w:type="numbering" w:customStyle="1" w:styleId="241">
    <w:name w:val="Нет списка24"/>
    <w:next w:val="a4"/>
    <w:uiPriority w:val="99"/>
    <w:semiHidden/>
    <w:unhideWhenUsed/>
    <w:rsid w:val="00234EED"/>
  </w:style>
  <w:style w:type="table" w:customStyle="1" w:styleId="461">
    <w:name w:val="Сетка таблицы46"/>
    <w:basedOn w:val="a3"/>
    <w:next w:val="ae"/>
    <w:uiPriority w:val="39"/>
    <w:rsid w:val="00234E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a">
    <w:name w:val="endnote text"/>
    <w:basedOn w:val="a1"/>
    <w:link w:val="affffb"/>
    <w:uiPriority w:val="99"/>
    <w:semiHidden/>
    <w:unhideWhenUsed/>
    <w:rsid w:val="00234EED"/>
    <w:pPr>
      <w:ind w:firstLine="709"/>
      <w:jc w:val="both"/>
    </w:pPr>
    <w:rPr>
      <w:rFonts w:eastAsia="Calibri"/>
      <w:sz w:val="20"/>
      <w:szCs w:val="20"/>
      <w:lang w:eastAsia="en-US"/>
    </w:rPr>
  </w:style>
  <w:style w:type="character" w:customStyle="1" w:styleId="affffb">
    <w:name w:val="Текст концевой сноски Знак"/>
    <w:basedOn w:val="a2"/>
    <w:link w:val="affffa"/>
    <w:uiPriority w:val="99"/>
    <w:semiHidden/>
    <w:rsid w:val="00234EED"/>
    <w:rPr>
      <w:rFonts w:ascii="Times New Roman" w:eastAsia="Calibri" w:hAnsi="Times New Roman" w:cs="Times New Roman"/>
      <w:sz w:val="20"/>
      <w:szCs w:val="20"/>
    </w:rPr>
  </w:style>
  <w:style w:type="character" w:styleId="affffc">
    <w:name w:val="endnote reference"/>
    <w:basedOn w:val="a2"/>
    <w:uiPriority w:val="99"/>
    <w:semiHidden/>
    <w:unhideWhenUsed/>
    <w:rsid w:val="00234EED"/>
    <w:rPr>
      <w:vertAlign w:val="superscript"/>
    </w:rPr>
  </w:style>
  <w:style w:type="numbering" w:customStyle="1" w:styleId="251">
    <w:name w:val="Нет списка25"/>
    <w:next w:val="a4"/>
    <w:uiPriority w:val="99"/>
    <w:semiHidden/>
    <w:unhideWhenUsed/>
    <w:rsid w:val="007F32E9"/>
  </w:style>
  <w:style w:type="table" w:customStyle="1" w:styleId="471">
    <w:name w:val="Сетка таблицы47"/>
    <w:basedOn w:val="a3"/>
    <w:next w:val="ae"/>
    <w:uiPriority w:val="39"/>
    <w:rsid w:val="007F32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12">
    <w:name w:val="Заголовок 81"/>
    <w:basedOn w:val="a1"/>
    <w:next w:val="a1"/>
    <w:uiPriority w:val="9"/>
    <w:semiHidden/>
    <w:unhideWhenUsed/>
    <w:qFormat/>
    <w:rsid w:val="007F32E9"/>
    <w:pPr>
      <w:keepNext/>
      <w:keepLines/>
      <w:spacing w:before="40" w:line="259" w:lineRule="auto"/>
      <w:outlineLvl w:val="7"/>
    </w:pPr>
    <w:rPr>
      <w:rFonts w:ascii="Calibri Light" w:hAnsi="Calibri Light"/>
      <w:color w:val="272727"/>
      <w:sz w:val="21"/>
      <w:szCs w:val="21"/>
      <w:lang w:eastAsia="en-US"/>
    </w:rPr>
  </w:style>
  <w:style w:type="numbering" w:customStyle="1" w:styleId="1102">
    <w:name w:val="Нет списка110"/>
    <w:next w:val="a4"/>
    <w:uiPriority w:val="99"/>
    <w:semiHidden/>
    <w:unhideWhenUsed/>
    <w:rsid w:val="007F32E9"/>
  </w:style>
  <w:style w:type="paragraph" w:customStyle="1" w:styleId="affffd">
    <w:name w:val="Этап"/>
    <w:basedOn w:val="8"/>
    <w:link w:val="affffe"/>
    <w:qFormat/>
    <w:rsid w:val="007F32E9"/>
    <w:pPr>
      <w:keepLines/>
      <w:spacing w:before="40" w:line="360" w:lineRule="auto"/>
      <w:ind w:left="0" w:firstLine="709"/>
    </w:pPr>
    <w:rPr>
      <w:rFonts w:ascii="Calibri Light" w:hAnsi="Calibri Light"/>
      <w:color w:val="272727"/>
      <w:kern w:val="2"/>
      <w:sz w:val="21"/>
      <w:szCs w:val="21"/>
      <w:lang w:val="ru-RU" w:eastAsia="en-US"/>
      <w14:ligatures w14:val="standardContextual"/>
    </w:rPr>
  </w:style>
  <w:style w:type="character" w:customStyle="1" w:styleId="affffe">
    <w:name w:val="Этап Знак"/>
    <w:link w:val="affffd"/>
    <w:rsid w:val="007F32E9"/>
    <w:rPr>
      <w:rFonts w:ascii="Calibri Light" w:eastAsia="Times New Roman" w:hAnsi="Calibri Light" w:cs="Times New Roman"/>
      <w:color w:val="272727"/>
      <w:kern w:val="2"/>
      <w:sz w:val="21"/>
      <w:szCs w:val="21"/>
      <w14:ligatures w14:val="standardContextual"/>
    </w:rPr>
  </w:style>
  <w:style w:type="character" w:customStyle="1" w:styleId="813">
    <w:name w:val="Заголовок 8 Знак1"/>
    <w:basedOn w:val="a2"/>
    <w:uiPriority w:val="9"/>
    <w:semiHidden/>
    <w:rsid w:val="007F32E9"/>
    <w:rPr>
      <w:rFonts w:ascii="Calibri Light" w:eastAsia="Times New Roman" w:hAnsi="Calibri Light" w:cs="Times New Roman"/>
      <w:color w:val="272727"/>
      <w:kern w:val="0"/>
      <w:sz w:val="21"/>
      <w:szCs w:val="21"/>
      <w14:ligatures w14:val="none"/>
    </w:rPr>
  </w:style>
  <w:style w:type="numbering" w:customStyle="1" w:styleId="261">
    <w:name w:val="Нет списка26"/>
    <w:next w:val="a4"/>
    <w:uiPriority w:val="99"/>
    <w:semiHidden/>
    <w:unhideWhenUsed/>
    <w:rsid w:val="007F32E9"/>
  </w:style>
  <w:style w:type="table" w:customStyle="1" w:styleId="481">
    <w:name w:val="Сетка таблицы48"/>
    <w:basedOn w:val="a3"/>
    <w:next w:val="ae"/>
    <w:uiPriority w:val="39"/>
    <w:rsid w:val="00DD1A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
    <w:name w:val="Знак Знак Знак Знак Знак Знак Знак Знак Знак Знак Знак Знак"/>
    <w:basedOn w:val="a1"/>
    <w:rsid w:val="00521515"/>
    <w:pPr>
      <w:tabs>
        <w:tab w:val="num" w:pos="360"/>
      </w:tabs>
      <w:spacing w:after="160" w:line="240" w:lineRule="exact"/>
    </w:pPr>
    <w:rPr>
      <w:rFonts w:ascii="Verdana" w:hAnsi="Verdana" w:cs="Verdana"/>
      <w:sz w:val="20"/>
      <w:szCs w:val="20"/>
      <w:lang w:val="en-US" w:eastAsia="en-US"/>
    </w:rPr>
  </w:style>
  <w:style w:type="paragraph" w:customStyle="1" w:styleId="afffff0">
    <w:name w:val="Знак Знак Знак Знак Знак Знак Знак Знак Знак Знак Знак Знак Знак"/>
    <w:basedOn w:val="a1"/>
    <w:rsid w:val="00A231F1"/>
    <w:pPr>
      <w:spacing w:before="100" w:beforeAutospacing="1" w:after="100" w:afterAutospacing="1"/>
    </w:pPr>
    <w:rPr>
      <w:rFonts w:ascii="Tahoma" w:hAnsi="Tahoma"/>
      <w:sz w:val="20"/>
      <w:szCs w:val="20"/>
      <w:lang w:val="en-US" w:eastAsia="en-US"/>
    </w:rPr>
  </w:style>
  <w:style w:type="numbering" w:customStyle="1" w:styleId="271">
    <w:name w:val="Нет списка27"/>
    <w:next w:val="a4"/>
    <w:uiPriority w:val="99"/>
    <w:semiHidden/>
    <w:unhideWhenUsed/>
    <w:rsid w:val="001057BE"/>
  </w:style>
  <w:style w:type="table" w:customStyle="1" w:styleId="491">
    <w:name w:val="Сетка таблицы49"/>
    <w:basedOn w:val="a3"/>
    <w:next w:val="ae"/>
    <w:uiPriority w:val="39"/>
    <w:rsid w:val="001057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0">
    <w:name w:val="Сетка таблицы125"/>
    <w:basedOn w:val="a3"/>
    <w:next w:val="ae"/>
    <w:uiPriority w:val="59"/>
    <w:rsid w:val="001057BE"/>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2">
    <w:name w:val="Нет списка113"/>
    <w:next w:val="a4"/>
    <w:uiPriority w:val="99"/>
    <w:semiHidden/>
    <w:unhideWhenUsed/>
    <w:rsid w:val="001057BE"/>
  </w:style>
  <w:style w:type="table" w:customStyle="1" w:styleId="219">
    <w:name w:val="Сетка таблицы219"/>
    <w:basedOn w:val="a3"/>
    <w:next w:val="ae"/>
    <w:uiPriority w:val="39"/>
    <w:rsid w:val="001057BE"/>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3"/>
    <w:next w:val="ae"/>
    <w:uiPriority w:val="59"/>
    <w:rsid w:val="001057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2">
    <w:name w:val="Нет списка114"/>
    <w:next w:val="a4"/>
    <w:uiPriority w:val="99"/>
    <w:semiHidden/>
    <w:unhideWhenUsed/>
    <w:rsid w:val="001057BE"/>
  </w:style>
  <w:style w:type="table" w:customStyle="1" w:styleId="21100">
    <w:name w:val="Сетка таблицы2110"/>
    <w:basedOn w:val="a3"/>
    <w:next w:val="ae"/>
    <w:uiPriority w:val="59"/>
    <w:rsid w:val="001057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1">
    <w:name w:val="Знак Знак Знак Знак Знак Знак Знак Знак Знак Знак Знак Знак"/>
    <w:basedOn w:val="a1"/>
    <w:rsid w:val="0084195A"/>
    <w:pPr>
      <w:tabs>
        <w:tab w:val="num" w:pos="360"/>
      </w:tabs>
      <w:spacing w:after="160" w:line="240" w:lineRule="exact"/>
    </w:pPr>
    <w:rPr>
      <w:rFonts w:ascii="Verdana" w:hAnsi="Verdana" w:cs="Verdana"/>
      <w:sz w:val="20"/>
      <w:szCs w:val="20"/>
      <w:lang w:val="en-US" w:eastAsia="en-US"/>
    </w:rPr>
  </w:style>
  <w:style w:type="numbering" w:customStyle="1" w:styleId="281">
    <w:name w:val="Нет списка28"/>
    <w:next w:val="a4"/>
    <w:semiHidden/>
    <w:rsid w:val="00452771"/>
  </w:style>
  <w:style w:type="numbering" w:customStyle="1" w:styleId="291">
    <w:name w:val="Нет списка29"/>
    <w:next w:val="a4"/>
    <w:semiHidden/>
    <w:rsid w:val="00D62778"/>
  </w:style>
  <w:style w:type="paragraph" w:customStyle="1" w:styleId="afffff2">
    <w:name w:val="Знак Знак Знак Знак Знак Знак Знак Знак Знак Знак Знак Знак"/>
    <w:basedOn w:val="a1"/>
    <w:rsid w:val="00F567B8"/>
    <w:pPr>
      <w:tabs>
        <w:tab w:val="num" w:pos="360"/>
      </w:tabs>
      <w:spacing w:after="160" w:line="240" w:lineRule="exact"/>
    </w:pPr>
    <w:rPr>
      <w:rFonts w:ascii="Verdana" w:hAnsi="Verdana" w:cs="Verdana"/>
      <w:sz w:val="20"/>
      <w:szCs w:val="20"/>
      <w:lang w:val="en-US" w:eastAsia="en-US"/>
    </w:rPr>
  </w:style>
  <w:style w:type="numbering" w:customStyle="1" w:styleId="302">
    <w:name w:val="Нет списка30"/>
    <w:next w:val="a4"/>
    <w:uiPriority w:val="99"/>
    <w:semiHidden/>
    <w:unhideWhenUsed/>
    <w:rsid w:val="003F0781"/>
  </w:style>
  <w:style w:type="table" w:customStyle="1" w:styleId="500">
    <w:name w:val="Сетка таблицы50"/>
    <w:basedOn w:val="a3"/>
    <w:next w:val="ae"/>
    <w:uiPriority w:val="39"/>
    <w:rsid w:val="003F07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1"/>
    <w:rsid w:val="00140E4E"/>
    <w:pPr>
      <w:spacing w:before="100" w:beforeAutospacing="1" w:after="100" w:afterAutospacing="1"/>
    </w:pPr>
  </w:style>
  <w:style w:type="paragraph" w:customStyle="1" w:styleId="afffff3">
    <w:name w:val="Знак Знак Знак Знак Знак Знак Знак Знак Знак Знак Знак Знак"/>
    <w:basedOn w:val="a1"/>
    <w:rsid w:val="00887D40"/>
    <w:pPr>
      <w:tabs>
        <w:tab w:val="num" w:pos="360"/>
      </w:tabs>
      <w:spacing w:after="160" w:line="240" w:lineRule="exact"/>
    </w:pPr>
    <w:rPr>
      <w:rFonts w:ascii="Verdana" w:hAnsi="Verdana" w:cs="Verdana"/>
      <w:sz w:val="20"/>
      <w:szCs w:val="20"/>
      <w:lang w:val="en-US" w:eastAsia="en-US"/>
    </w:rPr>
  </w:style>
  <w:style w:type="numbering" w:customStyle="1" w:styleId="315">
    <w:name w:val="Нет списка31"/>
    <w:next w:val="a4"/>
    <w:uiPriority w:val="99"/>
    <w:semiHidden/>
    <w:unhideWhenUsed/>
    <w:rsid w:val="0068457C"/>
  </w:style>
  <w:style w:type="table" w:customStyle="1" w:styleId="530">
    <w:name w:val="Сетка таблицы53"/>
    <w:basedOn w:val="a3"/>
    <w:next w:val="ae"/>
    <w:uiPriority w:val="39"/>
    <w:rsid w:val="006845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4">
    <w:name w:val="Знак Знак Знак Знак Знак Знак Знак Знак Знак Знак Знак Знак"/>
    <w:basedOn w:val="a1"/>
    <w:rsid w:val="00BB261D"/>
    <w:pPr>
      <w:tabs>
        <w:tab w:val="num" w:pos="360"/>
      </w:tabs>
      <w:spacing w:after="160" w:line="240" w:lineRule="exact"/>
    </w:pPr>
    <w:rPr>
      <w:rFonts w:ascii="Verdana" w:hAnsi="Verdana" w:cs="Verdana"/>
      <w:sz w:val="20"/>
      <w:szCs w:val="20"/>
      <w:lang w:val="en-US" w:eastAsia="en-US"/>
    </w:rPr>
  </w:style>
  <w:style w:type="numbering" w:customStyle="1" w:styleId="324">
    <w:name w:val="Нет списка32"/>
    <w:next w:val="a4"/>
    <w:uiPriority w:val="99"/>
    <w:semiHidden/>
    <w:unhideWhenUsed/>
    <w:rsid w:val="008349A7"/>
  </w:style>
  <w:style w:type="table" w:customStyle="1" w:styleId="540">
    <w:name w:val="Сетка таблицы54"/>
    <w:basedOn w:val="a3"/>
    <w:next w:val="ae"/>
    <w:uiPriority w:val="39"/>
    <w:rsid w:val="008349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
    <w:name w:val="Нет списка115"/>
    <w:next w:val="a4"/>
    <w:uiPriority w:val="99"/>
    <w:semiHidden/>
    <w:unhideWhenUsed/>
    <w:rsid w:val="008349A7"/>
  </w:style>
  <w:style w:type="numbering" w:customStyle="1" w:styleId="2101">
    <w:name w:val="Нет списка210"/>
    <w:next w:val="a4"/>
    <w:uiPriority w:val="99"/>
    <w:semiHidden/>
    <w:unhideWhenUsed/>
    <w:rsid w:val="008349A7"/>
  </w:style>
  <w:style w:type="paragraph" w:customStyle="1" w:styleId="afffff5">
    <w:name w:val="Знак Знак Знак Знак Знак Знак Знак Знак Знак Знак Знак Знак"/>
    <w:basedOn w:val="a1"/>
    <w:rsid w:val="00975401"/>
    <w:pPr>
      <w:tabs>
        <w:tab w:val="num" w:pos="360"/>
      </w:tabs>
      <w:spacing w:after="160" w:line="240" w:lineRule="exact"/>
    </w:pPr>
    <w:rPr>
      <w:rFonts w:ascii="Verdana" w:hAnsi="Verdana" w:cs="Verdana"/>
      <w:sz w:val="20"/>
      <w:szCs w:val="20"/>
      <w:lang w:val="en-US" w:eastAsia="en-US"/>
    </w:rPr>
  </w:style>
  <w:style w:type="numbering" w:customStyle="1" w:styleId="333">
    <w:name w:val="Нет списка33"/>
    <w:next w:val="a4"/>
    <w:uiPriority w:val="99"/>
    <w:semiHidden/>
    <w:unhideWhenUsed/>
    <w:rsid w:val="001D2142"/>
  </w:style>
  <w:style w:type="table" w:customStyle="1" w:styleId="550">
    <w:name w:val="Сетка таблицы55"/>
    <w:basedOn w:val="a3"/>
    <w:next w:val="ae"/>
    <w:uiPriority w:val="39"/>
    <w:rsid w:val="001D214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6">
    <w:name w:val="Знак Знак Знак Знак Знак Знак Знак Знак Знак Знак Знак Знак Знак"/>
    <w:basedOn w:val="a1"/>
    <w:rsid w:val="007E5970"/>
    <w:pPr>
      <w:spacing w:before="100" w:beforeAutospacing="1" w:after="100" w:afterAutospacing="1"/>
    </w:pPr>
    <w:rPr>
      <w:rFonts w:ascii="Tahoma" w:hAnsi="Tahoma"/>
      <w:sz w:val="20"/>
      <w:szCs w:val="20"/>
      <w:lang w:val="en-US" w:eastAsia="en-US"/>
    </w:rPr>
  </w:style>
  <w:style w:type="paragraph" w:customStyle="1" w:styleId="afffff7">
    <w:name w:val="Знак Знак Знак Знак Знак Знак Знак Знак Знак Знак Знак Знак"/>
    <w:basedOn w:val="a1"/>
    <w:rsid w:val="003821B8"/>
    <w:pPr>
      <w:tabs>
        <w:tab w:val="num" w:pos="360"/>
      </w:tabs>
      <w:spacing w:after="160" w:line="240" w:lineRule="exact"/>
    </w:pPr>
    <w:rPr>
      <w:rFonts w:ascii="Verdana" w:hAnsi="Verdana" w:cs="Verdana"/>
      <w:sz w:val="20"/>
      <w:szCs w:val="20"/>
      <w:lang w:val="en-US" w:eastAsia="en-US"/>
    </w:rPr>
  </w:style>
  <w:style w:type="paragraph" w:customStyle="1" w:styleId="afffff8">
    <w:name w:val="Знак Знак Знак Знак Знак Знак Знак Знак Знак Знак Знак Знак"/>
    <w:basedOn w:val="a1"/>
    <w:rsid w:val="00D94319"/>
    <w:pPr>
      <w:tabs>
        <w:tab w:val="num" w:pos="360"/>
      </w:tabs>
      <w:spacing w:after="160" w:line="240" w:lineRule="exact"/>
    </w:pPr>
    <w:rPr>
      <w:rFonts w:ascii="Verdana" w:hAnsi="Verdana" w:cs="Verdana"/>
      <w:sz w:val="20"/>
      <w:szCs w:val="20"/>
      <w:lang w:val="en-US" w:eastAsia="en-US"/>
    </w:rPr>
  </w:style>
  <w:style w:type="numbering" w:customStyle="1" w:styleId="343">
    <w:name w:val="Нет списка34"/>
    <w:next w:val="a4"/>
    <w:uiPriority w:val="99"/>
    <w:semiHidden/>
    <w:unhideWhenUsed/>
    <w:rsid w:val="0083348D"/>
  </w:style>
  <w:style w:type="table" w:customStyle="1" w:styleId="560">
    <w:name w:val="Сетка таблицы56"/>
    <w:basedOn w:val="a3"/>
    <w:next w:val="ae"/>
    <w:uiPriority w:val="39"/>
    <w:rsid w:val="0083348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9">
    <w:name w:val="Знак Знак Знак Знак Знак Знак Знак Знак Знак Знак Знак Знак"/>
    <w:basedOn w:val="a1"/>
    <w:rsid w:val="00887E12"/>
    <w:pPr>
      <w:tabs>
        <w:tab w:val="num" w:pos="360"/>
      </w:tabs>
      <w:spacing w:after="160" w:line="240" w:lineRule="exact"/>
    </w:pPr>
    <w:rPr>
      <w:rFonts w:ascii="Verdana" w:hAnsi="Verdana" w:cs="Verdana"/>
      <w:sz w:val="20"/>
      <w:szCs w:val="20"/>
      <w:lang w:val="en-US" w:eastAsia="en-US"/>
    </w:rPr>
  </w:style>
  <w:style w:type="paragraph" w:customStyle="1" w:styleId="afffffa">
    <w:name w:val="Знак Знак Знак Знак Знак Знак Знак Знак Знак Знак Знак Знак"/>
    <w:basedOn w:val="a1"/>
    <w:rsid w:val="00DF1A18"/>
    <w:pPr>
      <w:tabs>
        <w:tab w:val="num" w:pos="360"/>
      </w:tabs>
      <w:spacing w:after="160" w:line="240" w:lineRule="exact"/>
    </w:pPr>
    <w:rPr>
      <w:rFonts w:ascii="Verdana" w:hAnsi="Verdana" w:cs="Verdana"/>
      <w:sz w:val="20"/>
      <w:szCs w:val="20"/>
      <w:lang w:val="en-US" w:eastAsia="en-US"/>
    </w:rPr>
  </w:style>
  <w:style w:type="paragraph" w:customStyle="1" w:styleId="afffffb">
    <w:name w:val="Знак Знак Знак Знак Знак Знак Знак Знак Знак Знак Знак Знак"/>
    <w:basedOn w:val="a1"/>
    <w:rsid w:val="00B620F5"/>
    <w:pPr>
      <w:tabs>
        <w:tab w:val="num" w:pos="360"/>
      </w:tabs>
      <w:spacing w:after="160" w:line="240" w:lineRule="exact"/>
    </w:pPr>
    <w:rPr>
      <w:rFonts w:ascii="Verdana" w:hAnsi="Verdana" w:cs="Verdana"/>
      <w:sz w:val="20"/>
      <w:szCs w:val="20"/>
      <w:lang w:val="en-US" w:eastAsia="en-US"/>
    </w:rPr>
  </w:style>
  <w:style w:type="paragraph" w:customStyle="1" w:styleId="afffffc">
    <w:name w:val="Знак Знак Знак Знак Знак Знак Знак Знак Знак Знак Знак Знак"/>
    <w:basedOn w:val="a1"/>
    <w:rsid w:val="00956DF1"/>
    <w:pPr>
      <w:tabs>
        <w:tab w:val="num" w:pos="360"/>
      </w:tabs>
      <w:spacing w:after="160" w:line="240" w:lineRule="exact"/>
    </w:pPr>
    <w:rPr>
      <w:rFonts w:ascii="Verdana" w:hAnsi="Verdana" w:cs="Verdana"/>
      <w:sz w:val="20"/>
      <w:szCs w:val="20"/>
      <w:lang w:val="en-US" w:eastAsia="en-US"/>
    </w:rPr>
  </w:style>
  <w:style w:type="paragraph" w:customStyle="1" w:styleId="afffffd">
    <w:name w:val="Знак Знак Знак Знак Знак Знак Знак Знак Знак Знак Знак Знак"/>
    <w:basedOn w:val="a1"/>
    <w:rsid w:val="00AC4503"/>
    <w:pPr>
      <w:tabs>
        <w:tab w:val="num" w:pos="360"/>
      </w:tabs>
      <w:spacing w:after="160" w:line="240" w:lineRule="exact"/>
    </w:pPr>
    <w:rPr>
      <w:rFonts w:ascii="Verdana" w:hAnsi="Verdana" w:cs="Verdana"/>
      <w:sz w:val="20"/>
      <w:szCs w:val="20"/>
      <w:lang w:val="en-US" w:eastAsia="en-US"/>
    </w:rPr>
  </w:style>
  <w:style w:type="numbering" w:customStyle="1" w:styleId="352">
    <w:name w:val="Нет списка35"/>
    <w:next w:val="a4"/>
    <w:uiPriority w:val="99"/>
    <w:semiHidden/>
    <w:unhideWhenUsed/>
    <w:rsid w:val="00CA5F32"/>
  </w:style>
  <w:style w:type="table" w:customStyle="1" w:styleId="570">
    <w:name w:val="Сетка таблицы57"/>
    <w:basedOn w:val="a3"/>
    <w:next w:val="ae"/>
    <w:uiPriority w:val="39"/>
    <w:rsid w:val="00CA5F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0">
    <w:name w:val="Сетка таблицы126"/>
    <w:basedOn w:val="a3"/>
    <w:next w:val="ae"/>
    <w:uiPriority w:val="59"/>
    <w:rsid w:val="0018329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4093">
      <w:bodyDiv w:val="1"/>
      <w:marLeft w:val="0"/>
      <w:marRight w:val="0"/>
      <w:marTop w:val="0"/>
      <w:marBottom w:val="0"/>
      <w:divBdr>
        <w:top w:val="none" w:sz="0" w:space="0" w:color="auto"/>
        <w:left w:val="none" w:sz="0" w:space="0" w:color="auto"/>
        <w:bottom w:val="none" w:sz="0" w:space="0" w:color="auto"/>
        <w:right w:val="none" w:sz="0" w:space="0" w:color="auto"/>
      </w:divBdr>
    </w:div>
    <w:div w:id="110322246">
      <w:bodyDiv w:val="1"/>
      <w:marLeft w:val="0"/>
      <w:marRight w:val="0"/>
      <w:marTop w:val="0"/>
      <w:marBottom w:val="0"/>
      <w:divBdr>
        <w:top w:val="none" w:sz="0" w:space="0" w:color="auto"/>
        <w:left w:val="none" w:sz="0" w:space="0" w:color="auto"/>
        <w:bottom w:val="none" w:sz="0" w:space="0" w:color="auto"/>
        <w:right w:val="none" w:sz="0" w:space="0" w:color="auto"/>
      </w:divBdr>
    </w:div>
    <w:div w:id="132792520">
      <w:bodyDiv w:val="1"/>
      <w:marLeft w:val="0"/>
      <w:marRight w:val="0"/>
      <w:marTop w:val="0"/>
      <w:marBottom w:val="0"/>
      <w:divBdr>
        <w:top w:val="none" w:sz="0" w:space="0" w:color="auto"/>
        <w:left w:val="none" w:sz="0" w:space="0" w:color="auto"/>
        <w:bottom w:val="none" w:sz="0" w:space="0" w:color="auto"/>
        <w:right w:val="none" w:sz="0" w:space="0" w:color="auto"/>
      </w:divBdr>
    </w:div>
    <w:div w:id="135686697">
      <w:bodyDiv w:val="1"/>
      <w:marLeft w:val="0"/>
      <w:marRight w:val="0"/>
      <w:marTop w:val="0"/>
      <w:marBottom w:val="0"/>
      <w:divBdr>
        <w:top w:val="none" w:sz="0" w:space="0" w:color="auto"/>
        <w:left w:val="none" w:sz="0" w:space="0" w:color="auto"/>
        <w:bottom w:val="none" w:sz="0" w:space="0" w:color="auto"/>
        <w:right w:val="none" w:sz="0" w:space="0" w:color="auto"/>
      </w:divBdr>
    </w:div>
    <w:div w:id="137186751">
      <w:bodyDiv w:val="1"/>
      <w:marLeft w:val="0"/>
      <w:marRight w:val="0"/>
      <w:marTop w:val="0"/>
      <w:marBottom w:val="0"/>
      <w:divBdr>
        <w:top w:val="none" w:sz="0" w:space="0" w:color="auto"/>
        <w:left w:val="none" w:sz="0" w:space="0" w:color="auto"/>
        <w:bottom w:val="none" w:sz="0" w:space="0" w:color="auto"/>
        <w:right w:val="none" w:sz="0" w:space="0" w:color="auto"/>
      </w:divBdr>
    </w:div>
    <w:div w:id="145780116">
      <w:bodyDiv w:val="1"/>
      <w:marLeft w:val="0"/>
      <w:marRight w:val="0"/>
      <w:marTop w:val="0"/>
      <w:marBottom w:val="0"/>
      <w:divBdr>
        <w:top w:val="none" w:sz="0" w:space="0" w:color="auto"/>
        <w:left w:val="none" w:sz="0" w:space="0" w:color="auto"/>
        <w:bottom w:val="none" w:sz="0" w:space="0" w:color="auto"/>
        <w:right w:val="none" w:sz="0" w:space="0" w:color="auto"/>
      </w:divBdr>
    </w:div>
    <w:div w:id="182476278">
      <w:bodyDiv w:val="1"/>
      <w:marLeft w:val="0"/>
      <w:marRight w:val="0"/>
      <w:marTop w:val="0"/>
      <w:marBottom w:val="0"/>
      <w:divBdr>
        <w:top w:val="none" w:sz="0" w:space="0" w:color="auto"/>
        <w:left w:val="none" w:sz="0" w:space="0" w:color="auto"/>
        <w:bottom w:val="none" w:sz="0" w:space="0" w:color="auto"/>
        <w:right w:val="none" w:sz="0" w:space="0" w:color="auto"/>
      </w:divBdr>
    </w:div>
    <w:div w:id="415832749">
      <w:bodyDiv w:val="1"/>
      <w:marLeft w:val="0"/>
      <w:marRight w:val="0"/>
      <w:marTop w:val="0"/>
      <w:marBottom w:val="0"/>
      <w:divBdr>
        <w:top w:val="none" w:sz="0" w:space="0" w:color="auto"/>
        <w:left w:val="none" w:sz="0" w:space="0" w:color="auto"/>
        <w:bottom w:val="none" w:sz="0" w:space="0" w:color="auto"/>
        <w:right w:val="none" w:sz="0" w:space="0" w:color="auto"/>
      </w:divBdr>
    </w:div>
    <w:div w:id="423187205">
      <w:bodyDiv w:val="1"/>
      <w:marLeft w:val="0"/>
      <w:marRight w:val="0"/>
      <w:marTop w:val="0"/>
      <w:marBottom w:val="0"/>
      <w:divBdr>
        <w:top w:val="none" w:sz="0" w:space="0" w:color="auto"/>
        <w:left w:val="none" w:sz="0" w:space="0" w:color="auto"/>
        <w:bottom w:val="none" w:sz="0" w:space="0" w:color="auto"/>
        <w:right w:val="none" w:sz="0" w:space="0" w:color="auto"/>
      </w:divBdr>
    </w:div>
    <w:div w:id="424765090">
      <w:bodyDiv w:val="1"/>
      <w:marLeft w:val="0"/>
      <w:marRight w:val="0"/>
      <w:marTop w:val="0"/>
      <w:marBottom w:val="0"/>
      <w:divBdr>
        <w:top w:val="none" w:sz="0" w:space="0" w:color="auto"/>
        <w:left w:val="none" w:sz="0" w:space="0" w:color="auto"/>
        <w:bottom w:val="none" w:sz="0" w:space="0" w:color="auto"/>
        <w:right w:val="none" w:sz="0" w:space="0" w:color="auto"/>
      </w:divBdr>
    </w:div>
    <w:div w:id="441921714">
      <w:bodyDiv w:val="1"/>
      <w:marLeft w:val="0"/>
      <w:marRight w:val="0"/>
      <w:marTop w:val="0"/>
      <w:marBottom w:val="0"/>
      <w:divBdr>
        <w:top w:val="none" w:sz="0" w:space="0" w:color="auto"/>
        <w:left w:val="none" w:sz="0" w:space="0" w:color="auto"/>
        <w:bottom w:val="none" w:sz="0" w:space="0" w:color="auto"/>
        <w:right w:val="none" w:sz="0" w:space="0" w:color="auto"/>
      </w:divBdr>
    </w:div>
    <w:div w:id="481434235">
      <w:bodyDiv w:val="1"/>
      <w:marLeft w:val="0"/>
      <w:marRight w:val="0"/>
      <w:marTop w:val="0"/>
      <w:marBottom w:val="0"/>
      <w:divBdr>
        <w:top w:val="none" w:sz="0" w:space="0" w:color="auto"/>
        <w:left w:val="none" w:sz="0" w:space="0" w:color="auto"/>
        <w:bottom w:val="none" w:sz="0" w:space="0" w:color="auto"/>
        <w:right w:val="none" w:sz="0" w:space="0" w:color="auto"/>
      </w:divBdr>
    </w:div>
    <w:div w:id="499850231">
      <w:bodyDiv w:val="1"/>
      <w:marLeft w:val="0"/>
      <w:marRight w:val="0"/>
      <w:marTop w:val="0"/>
      <w:marBottom w:val="0"/>
      <w:divBdr>
        <w:top w:val="none" w:sz="0" w:space="0" w:color="auto"/>
        <w:left w:val="none" w:sz="0" w:space="0" w:color="auto"/>
        <w:bottom w:val="none" w:sz="0" w:space="0" w:color="auto"/>
        <w:right w:val="none" w:sz="0" w:space="0" w:color="auto"/>
      </w:divBdr>
    </w:div>
    <w:div w:id="501555304">
      <w:bodyDiv w:val="1"/>
      <w:marLeft w:val="0"/>
      <w:marRight w:val="0"/>
      <w:marTop w:val="0"/>
      <w:marBottom w:val="0"/>
      <w:divBdr>
        <w:top w:val="none" w:sz="0" w:space="0" w:color="auto"/>
        <w:left w:val="none" w:sz="0" w:space="0" w:color="auto"/>
        <w:bottom w:val="none" w:sz="0" w:space="0" w:color="auto"/>
        <w:right w:val="none" w:sz="0" w:space="0" w:color="auto"/>
      </w:divBdr>
    </w:div>
    <w:div w:id="581725077">
      <w:bodyDiv w:val="1"/>
      <w:marLeft w:val="0"/>
      <w:marRight w:val="0"/>
      <w:marTop w:val="0"/>
      <w:marBottom w:val="0"/>
      <w:divBdr>
        <w:top w:val="none" w:sz="0" w:space="0" w:color="auto"/>
        <w:left w:val="none" w:sz="0" w:space="0" w:color="auto"/>
        <w:bottom w:val="none" w:sz="0" w:space="0" w:color="auto"/>
        <w:right w:val="none" w:sz="0" w:space="0" w:color="auto"/>
      </w:divBdr>
    </w:div>
    <w:div w:id="582031333">
      <w:bodyDiv w:val="1"/>
      <w:marLeft w:val="0"/>
      <w:marRight w:val="0"/>
      <w:marTop w:val="0"/>
      <w:marBottom w:val="0"/>
      <w:divBdr>
        <w:top w:val="none" w:sz="0" w:space="0" w:color="auto"/>
        <w:left w:val="none" w:sz="0" w:space="0" w:color="auto"/>
        <w:bottom w:val="none" w:sz="0" w:space="0" w:color="auto"/>
        <w:right w:val="none" w:sz="0" w:space="0" w:color="auto"/>
      </w:divBdr>
    </w:div>
    <w:div w:id="631247287">
      <w:bodyDiv w:val="1"/>
      <w:marLeft w:val="0"/>
      <w:marRight w:val="0"/>
      <w:marTop w:val="0"/>
      <w:marBottom w:val="0"/>
      <w:divBdr>
        <w:top w:val="none" w:sz="0" w:space="0" w:color="auto"/>
        <w:left w:val="none" w:sz="0" w:space="0" w:color="auto"/>
        <w:bottom w:val="none" w:sz="0" w:space="0" w:color="auto"/>
        <w:right w:val="none" w:sz="0" w:space="0" w:color="auto"/>
      </w:divBdr>
    </w:div>
    <w:div w:id="634799266">
      <w:bodyDiv w:val="1"/>
      <w:marLeft w:val="0"/>
      <w:marRight w:val="0"/>
      <w:marTop w:val="0"/>
      <w:marBottom w:val="0"/>
      <w:divBdr>
        <w:top w:val="none" w:sz="0" w:space="0" w:color="auto"/>
        <w:left w:val="none" w:sz="0" w:space="0" w:color="auto"/>
        <w:bottom w:val="none" w:sz="0" w:space="0" w:color="auto"/>
        <w:right w:val="none" w:sz="0" w:space="0" w:color="auto"/>
      </w:divBdr>
    </w:div>
    <w:div w:id="679745655">
      <w:bodyDiv w:val="1"/>
      <w:marLeft w:val="0"/>
      <w:marRight w:val="0"/>
      <w:marTop w:val="0"/>
      <w:marBottom w:val="0"/>
      <w:divBdr>
        <w:top w:val="none" w:sz="0" w:space="0" w:color="auto"/>
        <w:left w:val="none" w:sz="0" w:space="0" w:color="auto"/>
        <w:bottom w:val="none" w:sz="0" w:space="0" w:color="auto"/>
        <w:right w:val="none" w:sz="0" w:space="0" w:color="auto"/>
      </w:divBdr>
    </w:div>
    <w:div w:id="700322739">
      <w:bodyDiv w:val="1"/>
      <w:marLeft w:val="0"/>
      <w:marRight w:val="0"/>
      <w:marTop w:val="0"/>
      <w:marBottom w:val="0"/>
      <w:divBdr>
        <w:top w:val="none" w:sz="0" w:space="0" w:color="auto"/>
        <w:left w:val="none" w:sz="0" w:space="0" w:color="auto"/>
        <w:bottom w:val="none" w:sz="0" w:space="0" w:color="auto"/>
        <w:right w:val="none" w:sz="0" w:space="0" w:color="auto"/>
      </w:divBdr>
    </w:div>
    <w:div w:id="796025382">
      <w:bodyDiv w:val="1"/>
      <w:marLeft w:val="0"/>
      <w:marRight w:val="0"/>
      <w:marTop w:val="0"/>
      <w:marBottom w:val="0"/>
      <w:divBdr>
        <w:top w:val="none" w:sz="0" w:space="0" w:color="auto"/>
        <w:left w:val="none" w:sz="0" w:space="0" w:color="auto"/>
        <w:bottom w:val="none" w:sz="0" w:space="0" w:color="auto"/>
        <w:right w:val="none" w:sz="0" w:space="0" w:color="auto"/>
      </w:divBdr>
    </w:div>
    <w:div w:id="903760637">
      <w:bodyDiv w:val="1"/>
      <w:marLeft w:val="0"/>
      <w:marRight w:val="0"/>
      <w:marTop w:val="0"/>
      <w:marBottom w:val="0"/>
      <w:divBdr>
        <w:top w:val="none" w:sz="0" w:space="0" w:color="auto"/>
        <w:left w:val="none" w:sz="0" w:space="0" w:color="auto"/>
        <w:bottom w:val="none" w:sz="0" w:space="0" w:color="auto"/>
        <w:right w:val="none" w:sz="0" w:space="0" w:color="auto"/>
      </w:divBdr>
    </w:div>
    <w:div w:id="971246911">
      <w:bodyDiv w:val="1"/>
      <w:marLeft w:val="0"/>
      <w:marRight w:val="0"/>
      <w:marTop w:val="0"/>
      <w:marBottom w:val="0"/>
      <w:divBdr>
        <w:top w:val="none" w:sz="0" w:space="0" w:color="auto"/>
        <w:left w:val="none" w:sz="0" w:space="0" w:color="auto"/>
        <w:bottom w:val="none" w:sz="0" w:space="0" w:color="auto"/>
        <w:right w:val="none" w:sz="0" w:space="0" w:color="auto"/>
      </w:divBdr>
    </w:div>
    <w:div w:id="999889628">
      <w:bodyDiv w:val="1"/>
      <w:marLeft w:val="0"/>
      <w:marRight w:val="0"/>
      <w:marTop w:val="0"/>
      <w:marBottom w:val="0"/>
      <w:divBdr>
        <w:top w:val="none" w:sz="0" w:space="0" w:color="auto"/>
        <w:left w:val="none" w:sz="0" w:space="0" w:color="auto"/>
        <w:bottom w:val="none" w:sz="0" w:space="0" w:color="auto"/>
        <w:right w:val="none" w:sz="0" w:space="0" w:color="auto"/>
      </w:divBdr>
    </w:div>
    <w:div w:id="1048838826">
      <w:bodyDiv w:val="1"/>
      <w:marLeft w:val="0"/>
      <w:marRight w:val="0"/>
      <w:marTop w:val="0"/>
      <w:marBottom w:val="0"/>
      <w:divBdr>
        <w:top w:val="none" w:sz="0" w:space="0" w:color="auto"/>
        <w:left w:val="none" w:sz="0" w:space="0" w:color="auto"/>
        <w:bottom w:val="none" w:sz="0" w:space="0" w:color="auto"/>
        <w:right w:val="none" w:sz="0" w:space="0" w:color="auto"/>
      </w:divBdr>
    </w:div>
    <w:div w:id="1066150228">
      <w:bodyDiv w:val="1"/>
      <w:marLeft w:val="0"/>
      <w:marRight w:val="0"/>
      <w:marTop w:val="0"/>
      <w:marBottom w:val="0"/>
      <w:divBdr>
        <w:top w:val="none" w:sz="0" w:space="0" w:color="auto"/>
        <w:left w:val="none" w:sz="0" w:space="0" w:color="auto"/>
        <w:bottom w:val="none" w:sz="0" w:space="0" w:color="auto"/>
        <w:right w:val="none" w:sz="0" w:space="0" w:color="auto"/>
      </w:divBdr>
    </w:div>
    <w:div w:id="1071586697">
      <w:bodyDiv w:val="1"/>
      <w:marLeft w:val="0"/>
      <w:marRight w:val="0"/>
      <w:marTop w:val="0"/>
      <w:marBottom w:val="0"/>
      <w:divBdr>
        <w:top w:val="none" w:sz="0" w:space="0" w:color="auto"/>
        <w:left w:val="none" w:sz="0" w:space="0" w:color="auto"/>
        <w:bottom w:val="none" w:sz="0" w:space="0" w:color="auto"/>
        <w:right w:val="none" w:sz="0" w:space="0" w:color="auto"/>
      </w:divBdr>
    </w:div>
    <w:div w:id="1081676751">
      <w:bodyDiv w:val="1"/>
      <w:marLeft w:val="0"/>
      <w:marRight w:val="0"/>
      <w:marTop w:val="0"/>
      <w:marBottom w:val="0"/>
      <w:divBdr>
        <w:top w:val="none" w:sz="0" w:space="0" w:color="auto"/>
        <w:left w:val="none" w:sz="0" w:space="0" w:color="auto"/>
        <w:bottom w:val="none" w:sz="0" w:space="0" w:color="auto"/>
        <w:right w:val="none" w:sz="0" w:space="0" w:color="auto"/>
      </w:divBdr>
    </w:div>
    <w:div w:id="1132096869">
      <w:bodyDiv w:val="1"/>
      <w:marLeft w:val="0"/>
      <w:marRight w:val="0"/>
      <w:marTop w:val="0"/>
      <w:marBottom w:val="0"/>
      <w:divBdr>
        <w:top w:val="none" w:sz="0" w:space="0" w:color="auto"/>
        <w:left w:val="none" w:sz="0" w:space="0" w:color="auto"/>
        <w:bottom w:val="none" w:sz="0" w:space="0" w:color="auto"/>
        <w:right w:val="none" w:sz="0" w:space="0" w:color="auto"/>
      </w:divBdr>
    </w:div>
    <w:div w:id="1155683855">
      <w:bodyDiv w:val="1"/>
      <w:marLeft w:val="0"/>
      <w:marRight w:val="0"/>
      <w:marTop w:val="0"/>
      <w:marBottom w:val="0"/>
      <w:divBdr>
        <w:top w:val="none" w:sz="0" w:space="0" w:color="auto"/>
        <w:left w:val="none" w:sz="0" w:space="0" w:color="auto"/>
        <w:bottom w:val="none" w:sz="0" w:space="0" w:color="auto"/>
        <w:right w:val="none" w:sz="0" w:space="0" w:color="auto"/>
      </w:divBdr>
    </w:div>
    <w:div w:id="1210990967">
      <w:bodyDiv w:val="1"/>
      <w:marLeft w:val="0"/>
      <w:marRight w:val="0"/>
      <w:marTop w:val="0"/>
      <w:marBottom w:val="0"/>
      <w:divBdr>
        <w:top w:val="none" w:sz="0" w:space="0" w:color="auto"/>
        <w:left w:val="none" w:sz="0" w:space="0" w:color="auto"/>
        <w:bottom w:val="none" w:sz="0" w:space="0" w:color="auto"/>
        <w:right w:val="none" w:sz="0" w:space="0" w:color="auto"/>
      </w:divBdr>
    </w:div>
    <w:div w:id="1226139358">
      <w:bodyDiv w:val="1"/>
      <w:marLeft w:val="0"/>
      <w:marRight w:val="0"/>
      <w:marTop w:val="0"/>
      <w:marBottom w:val="0"/>
      <w:divBdr>
        <w:top w:val="none" w:sz="0" w:space="0" w:color="auto"/>
        <w:left w:val="none" w:sz="0" w:space="0" w:color="auto"/>
        <w:bottom w:val="none" w:sz="0" w:space="0" w:color="auto"/>
        <w:right w:val="none" w:sz="0" w:space="0" w:color="auto"/>
      </w:divBdr>
    </w:div>
    <w:div w:id="1230308486">
      <w:bodyDiv w:val="1"/>
      <w:marLeft w:val="0"/>
      <w:marRight w:val="0"/>
      <w:marTop w:val="0"/>
      <w:marBottom w:val="0"/>
      <w:divBdr>
        <w:top w:val="none" w:sz="0" w:space="0" w:color="auto"/>
        <w:left w:val="none" w:sz="0" w:space="0" w:color="auto"/>
        <w:bottom w:val="none" w:sz="0" w:space="0" w:color="auto"/>
        <w:right w:val="none" w:sz="0" w:space="0" w:color="auto"/>
      </w:divBdr>
    </w:div>
    <w:div w:id="1284649342">
      <w:bodyDiv w:val="1"/>
      <w:marLeft w:val="0"/>
      <w:marRight w:val="0"/>
      <w:marTop w:val="0"/>
      <w:marBottom w:val="0"/>
      <w:divBdr>
        <w:top w:val="none" w:sz="0" w:space="0" w:color="auto"/>
        <w:left w:val="none" w:sz="0" w:space="0" w:color="auto"/>
        <w:bottom w:val="none" w:sz="0" w:space="0" w:color="auto"/>
        <w:right w:val="none" w:sz="0" w:space="0" w:color="auto"/>
      </w:divBdr>
    </w:div>
    <w:div w:id="1307127217">
      <w:bodyDiv w:val="1"/>
      <w:marLeft w:val="0"/>
      <w:marRight w:val="0"/>
      <w:marTop w:val="0"/>
      <w:marBottom w:val="0"/>
      <w:divBdr>
        <w:top w:val="none" w:sz="0" w:space="0" w:color="auto"/>
        <w:left w:val="none" w:sz="0" w:space="0" w:color="auto"/>
        <w:bottom w:val="none" w:sz="0" w:space="0" w:color="auto"/>
        <w:right w:val="none" w:sz="0" w:space="0" w:color="auto"/>
      </w:divBdr>
    </w:div>
    <w:div w:id="1345328505">
      <w:bodyDiv w:val="1"/>
      <w:marLeft w:val="0"/>
      <w:marRight w:val="0"/>
      <w:marTop w:val="0"/>
      <w:marBottom w:val="0"/>
      <w:divBdr>
        <w:top w:val="none" w:sz="0" w:space="0" w:color="auto"/>
        <w:left w:val="none" w:sz="0" w:space="0" w:color="auto"/>
        <w:bottom w:val="none" w:sz="0" w:space="0" w:color="auto"/>
        <w:right w:val="none" w:sz="0" w:space="0" w:color="auto"/>
      </w:divBdr>
    </w:div>
    <w:div w:id="1369186607">
      <w:bodyDiv w:val="1"/>
      <w:marLeft w:val="0"/>
      <w:marRight w:val="0"/>
      <w:marTop w:val="0"/>
      <w:marBottom w:val="0"/>
      <w:divBdr>
        <w:top w:val="none" w:sz="0" w:space="0" w:color="auto"/>
        <w:left w:val="none" w:sz="0" w:space="0" w:color="auto"/>
        <w:bottom w:val="none" w:sz="0" w:space="0" w:color="auto"/>
        <w:right w:val="none" w:sz="0" w:space="0" w:color="auto"/>
      </w:divBdr>
    </w:div>
    <w:div w:id="1382437650">
      <w:bodyDiv w:val="1"/>
      <w:marLeft w:val="0"/>
      <w:marRight w:val="0"/>
      <w:marTop w:val="0"/>
      <w:marBottom w:val="0"/>
      <w:divBdr>
        <w:top w:val="none" w:sz="0" w:space="0" w:color="auto"/>
        <w:left w:val="none" w:sz="0" w:space="0" w:color="auto"/>
        <w:bottom w:val="none" w:sz="0" w:space="0" w:color="auto"/>
        <w:right w:val="none" w:sz="0" w:space="0" w:color="auto"/>
      </w:divBdr>
    </w:div>
    <w:div w:id="1433235167">
      <w:bodyDiv w:val="1"/>
      <w:marLeft w:val="0"/>
      <w:marRight w:val="0"/>
      <w:marTop w:val="0"/>
      <w:marBottom w:val="0"/>
      <w:divBdr>
        <w:top w:val="none" w:sz="0" w:space="0" w:color="auto"/>
        <w:left w:val="none" w:sz="0" w:space="0" w:color="auto"/>
        <w:bottom w:val="none" w:sz="0" w:space="0" w:color="auto"/>
        <w:right w:val="none" w:sz="0" w:space="0" w:color="auto"/>
      </w:divBdr>
    </w:div>
    <w:div w:id="1445690386">
      <w:bodyDiv w:val="1"/>
      <w:marLeft w:val="0"/>
      <w:marRight w:val="0"/>
      <w:marTop w:val="0"/>
      <w:marBottom w:val="0"/>
      <w:divBdr>
        <w:top w:val="none" w:sz="0" w:space="0" w:color="auto"/>
        <w:left w:val="none" w:sz="0" w:space="0" w:color="auto"/>
        <w:bottom w:val="none" w:sz="0" w:space="0" w:color="auto"/>
        <w:right w:val="none" w:sz="0" w:space="0" w:color="auto"/>
      </w:divBdr>
    </w:div>
    <w:div w:id="1484929664">
      <w:bodyDiv w:val="1"/>
      <w:marLeft w:val="0"/>
      <w:marRight w:val="0"/>
      <w:marTop w:val="0"/>
      <w:marBottom w:val="0"/>
      <w:divBdr>
        <w:top w:val="none" w:sz="0" w:space="0" w:color="auto"/>
        <w:left w:val="none" w:sz="0" w:space="0" w:color="auto"/>
        <w:bottom w:val="none" w:sz="0" w:space="0" w:color="auto"/>
        <w:right w:val="none" w:sz="0" w:space="0" w:color="auto"/>
      </w:divBdr>
    </w:div>
    <w:div w:id="1504201394">
      <w:bodyDiv w:val="1"/>
      <w:marLeft w:val="0"/>
      <w:marRight w:val="0"/>
      <w:marTop w:val="0"/>
      <w:marBottom w:val="0"/>
      <w:divBdr>
        <w:top w:val="none" w:sz="0" w:space="0" w:color="auto"/>
        <w:left w:val="none" w:sz="0" w:space="0" w:color="auto"/>
        <w:bottom w:val="none" w:sz="0" w:space="0" w:color="auto"/>
        <w:right w:val="none" w:sz="0" w:space="0" w:color="auto"/>
      </w:divBdr>
    </w:div>
    <w:div w:id="1545411335">
      <w:bodyDiv w:val="1"/>
      <w:marLeft w:val="0"/>
      <w:marRight w:val="0"/>
      <w:marTop w:val="0"/>
      <w:marBottom w:val="0"/>
      <w:divBdr>
        <w:top w:val="none" w:sz="0" w:space="0" w:color="auto"/>
        <w:left w:val="none" w:sz="0" w:space="0" w:color="auto"/>
        <w:bottom w:val="none" w:sz="0" w:space="0" w:color="auto"/>
        <w:right w:val="none" w:sz="0" w:space="0" w:color="auto"/>
      </w:divBdr>
    </w:div>
    <w:div w:id="1585843831">
      <w:bodyDiv w:val="1"/>
      <w:marLeft w:val="0"/>
      <w:marRight w:val="0"/>
      <w:marTop w:val="0"/>
      <w:marBottom w:val="0"/>
      <w:divBdr>
        <w:top w:val="none" w:sz="0" w:space="0" w:color="auto"/>
        <w:left w:val="none" w:sz="0" w:space="0" w:color="auto"/>
        <w:bottom w:val="none" w:sz="0" w:space="0" w:color="auto"/>
        <w:right w:val="none" w:sz="0" w:space="0" w:color="auto"/>
      </w:divBdr>
    </w:div>
    <w:div w:id="1630014443">
      <w:bodyDiv w:val="1"/>
      <w:marLeft w:val="0"/>
      <w:marRight w:val="0"/>
      <w:marTop w:val="0"/>
      <w:marBottom w:val="0"/>
      <w:divBdr>
        <w:top w:val="none" w:sz="0" w:space="0" w:color="auto"/>
        <w:left w:val="none" w:sz="0" w:space="0" w:color="auto"/>
        <w:bottom w:val="none" w:sz="0" w:space="0" w:color="auto"/>
        <w:right w:val="none" w:sz="0" w:space="0" w:color="auto"/>
      </w:divBdr>
    </w:div>
    <w:div w:id="1651015091">
      <w:bodyDiv w:val="1"/>
      <w:marLeft w:val="0"/>
      <w:marRight w:val="0"/>
      <w:marTop w:val="0"/>
      <w:marBottom w:val="0"/>
      <w:divBdr>
        <w:top w:val="none" w:sz="0" w:space="0" w:color="auto"/>
        <w:left w:val="none" w:sz="0" w:space="0" w:color="auto"/>
        <w:bottom w:val="none" w:sz="0" w:space="0" w:color="auto"/>
        <w:right w:val="none" w:sz="0" w:space="0" w:color="auto"/>
      </w:divBdr>
    </w:div>
    <w:div w:id="1665666726">
      <w:bodyDiv w:val="1"/>
      <w:marLeft w:val="0"/>
      <w:marRight w:val="0"/>
      <w:marTop w:val="0"/>
      <w:marBottom w:val="0"/>
      <w:divBdr>
        <w:top w:val="none" w:sz="0" w:space="0" w:color="auto"/>
        <w:left w:val="none" w:sz="0" w:space="0" w:color="auto"/>
        <w:bottom w:val="none" w:sz="0" w:space="0" w:color="auto"/>
        <w:right w:val="none" w:sz="0" w:space="0" w:color="auto"/>
      </w:divBdr>
    </w:div>
    <w:div w:id="1675524644">
      <w:bodyDiv w:val="1"/>
      <w:marLeft w:val="0"/>
      <w:marRight w:val="0"/>
      <w:marTop w:val="0"/>
      <w:marBottom w:val="0"/>
      <w:divBdr>
        <w:top w:val="none" w:sz="0" w:space="0" w:color="auto"/>
        <w:left w:val="none" w:sz="0" w:space="0" w:color="auto"/>
        <w:bottom w:val="none" w:sz="0" w:space="0" w:color="auto"/>
        <w:right w:val="none" w:sz="0" w:space="0" w:color="auto"/>
      </w:divBdr>
    </w:div>
    <w:div w:id="1750926301">
      <w:bodyDiv w:val="1"/>
      <w:marLeft w:val="0"/>
      <w:marRight w:val="0"/>
      <w:marTop w:val="0"/>
      <w:marBottom w:val="0"/>
      <w:divBdr>
        <w:top w:val="none" w:sz="0" w:space="0" w:color="auto"/>
        <w:left w:val="none" w:sz="0" w:space="0" w:color="auto"/>
        <w:bottom w:val="none" w:sz="0" w:space="0" w:color="auto"/>
        <w:right w:val="none" w:sz="0" w:space="0" w:color="auto"/>
      </w:divBdr>
    </w:div>
    <w:div w:id="1767380261">
      <w:bodyDiv w:val="1"/>
      <w:marLeft w:val="0"/>
      <w:marRight w:val="0"/>
      <w:marTop w:val="0"/>
      <w:marBottom w:val="0"/>
      <w:divBdr>
        <w:top w:val="none" w:sz="0" w:space="0" w:color="auto"/>
        <w:left w:val="none" w:sz="0" w:space="0" w:color="auto"/>
        <w:bottom w:val="none" w:sz="0" w:space="0" w:color="auto"/>
        <w:right w:val="none" w:sz="0" w:space="0" w:color="auto"/>
      </w:divBdr>
    </w:div>
    <w:div w:id="1769428650">
      <w:bodyDiv w:val="1"/>
      <w:marLeft w:val="0"/>
      <w:marRight w:val="0"/>
      <w:marTop w:val="0"/>
      <w:marBottom w:val="0"/>
      <w:divBdr>
        <w:top w:val="none" w:sz="0" w:space="0" w:color="auto"/>
        <w:left w:val="none" w:sz="0" w:space="0" w:color="auto"/>
        <w:bottom w:val="none" w:sz="0" w:space="0" w:color="auto"/>
        <w:right w:val="none" w:sz="0" w:space="0" w:color="auto"/>
      </w:divBdr>
    </w:div>
    <w:div w:id="1776441241">
      <w:bodyDiv w:val="1"/>
      <w:marLeft w:val="0"/>
      <w:marRight w:val="0"/>
      <w:marTop w:val="0"/>
      <w:marBottom w:val="0"/>
      <w:divBdr>
        <w:top w:val="none" w:sz="0" w:space="0" w:color="auto"/>
        <w:left w:val="none" w:sz="0" w:space="0" w:color="auto"/>
        <w:bottom w:val="none" w:sz="0" w:space="0" w:color="auto"/>
        <w:right w:val="none" w:sz="0" w:space="0" w:color="auto"/>
      </w:divBdr>
    </w:div>
    <w:div w:id="1856311893">
      <w:bodyDiv w:val="1"/>
      <w:marLeft w:val="0"/>
      <w:marRight w:val="0"/>
      <w:marTop w:val="0"/>
      <w:marBottom w:val="0"/>
      <w:divBdr>
        <w:top w:val="none" w:sz="0" w:space="0" w:color="auto"/>
        <w:left w:val="none" w:sz="0" w:space="0" w:color="auto"/>
        <w:bottom w:val="none" w:sz="0" w:space="0" w:color="auto"/>
        <w:right w:val="none" w:sz="0" w:space="0" w:color="auto"/>
      </w:divBdr>
    </w:div>
    <w:div w:id="1907523196">
      <w:bodyDiv w:val="1"/>
      <w:marLeft w:val="0"/>
      <w:marRight w:val="0"/>
      <w:marTop w:val="0"/>
      <w:marBottom w:val="0"/>
      <w:divBdr>
        <w:top w:val="none" w:sz="0" w:space="0" w:color="auto"/>
        <w:left w:val="none" w:sz="0" w:space="0" w:color="auto"/>
        <w:bottom w:val="none" w:sz="0" w:space="0" w:color="auto"/>
        <w:right w:val="none" w:sz="0" w:space="0" w:color="auto"/>
      </w:divBdr>
    </w:div>
    <w:div w:id="2014718783">
      <w:bodyDiv w:val="1"/>
      <w:marLeft w:val="0"/>
      <w:marRight w:val="0"/>
      <w:marTop w:val="0"/>
      <w:marBottom w:val="0"/>
      <w:divBdr>
        <w:top w:val="none" w:sz="0" w:space="0" w:color="auto"/>
        <w:left w:val="none" w:sz="0" w:space="0" w:color="auto"/>
        <w:bottom w:val="none" w:sz="0" w:space="0" w:color="auto"/>
        <w:right w:val="none" w:sz="0" w:space="0" w:color="auto"/>
      </w:divBdr>
    </w:div>
    <w:div w:id="20728025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6.emf"/><Relationship Id="rId18" Type="http://schemas.openxmlformats.org/officeDocument/2006/relationships/image" Target="media/image11.emf"/><Relationship Id="rId26" Type="http://schemas.openxmlformats.org/officeDocument/2006/relationships/image" Target="media/image19.emf"/><Relationship Id="rId39" Type="http://schemas.openxmlformats.org/officeDocument/2006/relationships/image" Target="media/image32.emf"/><Relationship Id="rId21" Type="http://schemas.openxmlformats.org/officeDocument/2006/relationships/image" Target="media/image14.emf"/><Relationship Id="rId34" Type="http://schemas.openxmlformats.org/officeDocument/2006/relationships/image" Target="media/image27.emf"/><Relationship Id="rId42" Type="http://schemas.openxmlformats.org/officeDocument/2006/relationships/image" Target="media/image35.emf"/><Relationship Id="rId47" Type="http://schemas.openxmlformats.org/officeDocument/2006/relationships/image" Target="media/image38.emf"/><Relationship Id="rId50" Type="http://schemas.openxmlformats.org/officeDocument/2006/relationships/image" Target="media/image41.emf"/><Relationship Id="rId55"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emf"/><Relationship Id="rId29" Type="http://schemas.openxmlformats.org/officeDocument/2006/relationships/image" Target="media/image22.emf"/><Relationship Id="rId11" Type="http://schemas.openxmlformats.org/officeDocument/2006/relationships/image" Target="media/image4.emf"/><Relationship Id="rId24" Type="http://schemas.openxmlformats.org/officeDocument/2006/relationships/image" Target="media/image17.emf"/><Relationship Id="rId32" Type="http://schemas.openxmlformats.org/officeDocument/2006/relationships/image" Target="media/image25.emf"/><Relationship Id="rId37" Type="http://schemas.openxmlformats.org/officeDocument/2006/relationships/image" Target="media/image30.emf"/><Relationship Id="rId40" Type="http://schemas.openxmlformats.org/officeDocument/2006/relationships/image" Target="media/image33.emf"/><Relationship Id="rId45" Type="http://schemas.openxmlformats.org/officeDocument/2006/relationships/image" Target="media/image36.emf"/><Relationship Id="rId53" Type="http://schemas.openxmlformats.org/officeDocument/2006/relationships/header" Target="header3.xml"/><Relationship Id="rId58" Type="http://schemas.openxmlformats.org/officeDocument/2006/relationships/theme" Target="theme/theme1.xml"/><Relationship Id="rId5" Type="http://schemas.openxmlformats.org/officeDocument/2006/relationships/webSettings" Target="webSettings.xml"/><Relationship Id="rId19" Type="http://schemas.openxmlformats.org/officeDocument/2006/relationships/image" Target="media/image12.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 Id="rId22" Type="http://schemas.openxmlformats.org/officeDocument/2006/relationships/image" Target="media/image15.emf"/><Relationship Id="rId27" Type="http://schemas.openxmlformats.org/officeDocument/2006/relationships/image" Target="media/image20.emf"/><Relationship Id="rId30" Type="http://schemas.openxmlformats.org/officeDocument/2006/relationships/image" Target="media/image23.emf"/><Relationship Id="rId35" Type="http://schemas.openxmlformats.org/officeDocument/2006/relationships/image" Target="media/image28.emf"/><Relationship Id="rId43" Type="http://schemas.openxmlformats.org/officeDocument/2006/relationships/header" Target="header1.xml"/><Relationship Id="rId48" Type="http://schemas.openxmlformats.org/officeDocument/2006/relationships/image" Target="media/image39.emf"/><Relationship Id="rId56" Type="http://schemas.openxmlformats.org/officeDocument/2006/relationships/footer" Target="footer2.xml"/><Relationship Id="rId8" Type="http://schemas.openxmlformats.org/officeDocument/2006/relationships/image" Target="media/image1.emf"/><Relationship Id="rId51" Type="http://schemas.openxmlformats.org/officeDocument/2006/relationships/image" Target="media/image42.emf"/><Relationship Id="rId3" Type="http://schemas.openxmlformats.org/officeDocument/2006/relationships/styles" Target="styles.xml"/><Relationship Id="rId12" Type="http://schemas.openxmlformats.org/officeDocument/2006/relationships/image" Target="media/image5.emf"/><Relationship Id="rId17" Type="http://schemas.openxmlformats.org/officeDocument/2006/relationships/image" Target="media/image10.emf"/><Relationship Id="rId25" Type="http://schemas.openxmlformats.org/officeDocument/2006/relationships/image" Target="media/image18.emf"/><Relationship Id="rId33" Type="http://schemas.openxmlformats.org/officeDocument/2006/relationships/image" Target="media/image26.emf"/><Relationship Id="rId38" Type="http://schemas.openxmlformats.org/officeDocument/2006/relationships/image" Target="media/image31.emf"/><Relationship Id="rId46" Type="http://schemas.openxmlformats.org/officeDocument/2006/relationships/image" Target="media/image37.emf"/><Relationship Id="rId20" Type="http://schemas.openxmlformats.org/officeDocument/2006/relationships/image" Target="media/image13.emf"/><Relationship Id="rId41" Type="http://schemas.openxmlformats.org/officeDocument/2006/relationships/image" Target="media/image34.emf"/><Relationship Id="rId54"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emf"/><Relationship Id="rId23" Type="http://schemas.openxmlformats.org/officeDocument/2006/relationships/image" Target="media/image16.emf"/><Relationship Id="rId28" Type="http://schemas.openxmlformats.org/officeDocument/2006/relationships/image" Target="media/image21.emf"/><Relationship Id="rId36" Type="http://schemas.openxmlformats.org/officeDocument/2006/relationships/image" Target="media/image29.emf"/><Relationship Id="rId49" Type="http://schemas.openxmlformats.org/officeDocument/2006/relationships/image" Target="media/image40.emf"/><Relationship Id="rId57" Type="http://schemas.openxmlformats.org/officeDocument/2006/relationships/fontTable" Target="fontTable.xml"/><Relationship Id="rId10" Type="http://schemas.openxmlformats.org/officeDocument/2006/relationships/image" Target="media/image3.emf"/><Relationship Id="rId31" Type="http://schemas.openxmlformats.org/officeDocument/2006/relationships/image" Target="media/image24.emf"/><Relationship Id="rId44" Type="http://schemas.openxmlformats.org/officeDocument/2006/relationships/header" Target="header2.xml"/><Relationship Id="rId52" Type="http://schemas.openxmlformats.org/officeDocument/2006/relationships/image" Target="media/image43.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A9AE58-B2D8-4A68-871E-8D27C83AEF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24048</TotalTime>
  <Pages>96</Pages>
  <Words>18773</Words>
  <Characters>107010</Characters>
  <Application>Microsoft Office Word</Application>
  <DocSecurity>0</DocSecurity>
  <Lines>891</Lines>
  <Paragraphs>251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Иванова</dc:creator>
  <cp:keywords/>
  <dc:description/>
  <cp:lastModifiedBy>Татьяна Сафина</cp:lastModifiedBy>
  <cp:revision>115</cp:revision>
  <cp:lastPrinted>2023-08-21T08:49:00Z</cp:lastPrinted>
  <dcterms:created xsi:type="dcterms:W3CDTF">2022-07-15T03:00:00Z</dcterms:created>
  <dcterms:modified xsi:type="dcterms:W3CDTF">2023-09-20T09:30:00Z</dcterms:modified>
</cp:coreProperties>
</file>